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</w:t>
      </w:r>
      <w:r>
        <w:t xml:space="preserve"> </w:t>
      </w:r>
      <w:r>
        <w:t xml:space="preserve">paper</w:t>
      </w:r>
      <w:r>
        <w:t xml:space="preserve"> </w:t>
      </w:r>
      <w:r>
        <w:t xml:space="preserve">on</w:t>
      </w:r>
      <w:r>
        <w:t xml:space="preserve"> </w:t>
      </w:r>
      <w:r>
        <w:t xml:space="preserve">paelo</w:t>
      </w:r>
      <w:r>
        <w:t xml:space="preserve"> </w:t>
      </w:r>
      <w:r>
        <w:t xml:space="preserve">food</w:t>
      </w:r>
      <w:r>
        <w:t xml:space="preserve"> </w:t>
      </w:r>
      <w:r>
        <w:t xml:space="preserve">web</w:t>
      </w:r>
      <w:r>
        <w:t xml:space="preserve"> </w:t>
      </w:r>
      <w:r>
        <w:t xml:space="preserve">reconstruction</w:t>
      </w:r>
    </w:p>
    <w:p>
      <w:pPr>
        <w:pStyle w:val="Author"/>
      </w:pPr>
      <w:r>
        <w:t xml:space="preserve">Tanya</w:t>
      </w:r>
      <w:r>
        <w:t xml:space="preserve"> </w:t>
      </w:r>
      <w:r>
        <w:t xml:space="preserve">Strydom</w:t>
      </w:r>
    </w:p>
    <w:p>
      <w:pPr>
        <w:pStyle w:val="Date"/>
      </w:pPr>
      <w:r>
        <w:t xml:space="preserve">2024-07-23</w:t>
      </w:r>
    </w:p>
    <w:bookmarkStart w:id="2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We want to construct a food web for a paleo community using two differnet methods; the pfim</w:t>
      </w:r>
      <w:r>
        <w:t xml:space="preserve"> </w:t>
      </w:r>
      <w:r>
        <w:t xml:space="preserve">[1]</w:t>
      </w:r>
      <w:r>
        <w:t xml:space="preserve"> </w:t>
      </w:r>
      <w:r>
        <w:t xml:space="preserve">and the niche model</w:t>
      </w:r>
      <w:r>
        <w:t xml:space="preserve"> </w:t>
      </w:r>
      <w:r>
        <w:t xml:space="preserve">[2]</w:t>
      </w:r>
      <w:r>
        <w:t xml:space="preserve">. We want to see if the different models are constructing different food webs</w:t>
      </w:r>
      <w:r>
        <w:t xml:space="preserve"> </w:t>
      </w:r>
      <w:hyperlink w:anchor="fig-compare">
        <w:r>
          <w:rPr>
            <w:rStyle w:val="Hyperlink"/>
          </w:rPr>
          <w:t xml:space="preserve">Figure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compare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figures/plot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Figure showing network summary statistics for the different networks generated by the pfim and niche models</w:t>
            </w:r>
          </w:p>
          <w:bookmarkEnd w:id="23"/>
        </w:tc>
      </w:tr>
    </w:tbl>
    <w:bookmarkEnd w:id="24"/>
    <w:bookmarkStart w:id="30" w:name="references"/>
    <w:p>
      <w:pPr>
        <w:pStyle w:val="Heading2"/>
      </w:pPr>
      <w:r>
        <w:t xml:space="preserve">References</w:t>
      </w:r>
    </w:p>
    <w:bookmarkStart w:id="29" w:name="refs"/>
    <w:bookmarkStart w:id="26" w:name="ref-shaw2024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Shaw, J.O.</w:t>
      </w:r>
      <w:r>
        <w:t xml:space="preserve"> </w:t>
      </w:r>
      <w:r>
        <w:rPr>
          <w:i/>
          <w:iCs/>
        </w:rPr>
        <w:t xml:space="preserve">et al.</w:t>
      </w:r>
      <w:r>
        <w:t xml:space="preserve"> </w:t>
      </w:r>
      <w:r>
        <w:t xml:space="preserve">(2024) A framework for reconstructing ancient food webs using functional trait data. DOI:</w:t>
      </w:r>
      <w:r>
        <w:t xml:space="preserve"> </w:t>
      </w:r>
      <w:hyperlink r:id="rId25">
        <w:r>
          <w:rPr>
            <w:rStyle w:val="Hyperlink"/>
          </w:rPr>
          <w:t xml:space="preserve">10.1101/2024.01.30.578036</w:t>
        </w:r>
      </w:hyperlink>
    </w:p>
    <w:bookmarkEnd w:id="26"/>
    <w:bookmarkStart w:id="28" w:name="ref-williams2000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Williams, R.J. and Martinez, N.D. (2000)</w:t>
      </w:r>
      <w:r>
        <w:t xml:space="preserve"> </w:t>
      </w:r>
      <w:hyperlink r:id="rId27">
        <w:r>
          <w:rPr>
            <w:rStyle w:val="Hyperlink"/>
          </w:rPr>
          <w:t xml:space="preserve">Simple rules yield complex food webs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Nature</w:t>
      </w:r>
      <w:r>
        <w:t xml:space="preserve"> </w:t>
      </w:r>
      <w:r>
        <w:t xml:space="preserve">404, 180–183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38/35004572" TargetMode="External" /><Relationship Type="http://schemas.openxmlformats.org/officeDocument/2006/relationships/hyperlink" Id="rId25" Target="https://doi.org/10.1101/2024.01.30.57803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 paper on paelo food web reconstruction</dc:title>
  <dc:creator>Tanya Strydom</dc:creator>
  <cp:keywords/>
  <dcterms:created xsi:type="dcterms:W3CDTF">2024-07-23T15:07:54Z</dcterms:created>
  <dcterms:modified xsi:type="dcterms:W3CDTF">2024-07-23T15:07:54Z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https://www.zotero.org/styles/trends-in-ecology-and-evolution</vt:lpwstr>
  </property>
  <property fmtid="{D5CDD505-2E9C-101B-9397-08002B2CF9AE}" pid="10" name="date">
    <vt:lpwstr>2024-07-23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