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2024-07-23</w:t>
      </w:r>
    </w:p>
    <w:bookmarkStart w:id="2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We want to construct a food web for a paleo community using two differnet methods; the pfim</w:t>
      </w:r>
      <w:r>
        <w:t xml:space="preserve"> </w:t>
      </w:r>
      <w:r>
        <w:t xml:space="preserve">[1]</w:t>
      </w:r>
      <w:r>
        <w:t xml:space="preserve"> </w:t>
      </w:r>
      <w:r>
        <w:t xml:space="preserve">and the niche model</w:t>
      </w:r>
      <w:r>
        <w:t xml:space="preserve"> </w:t>
      </w:r>
      <w:r>
        <w:t xml:space="preserve">[2]</w:t>
      </w:r>
      <w:r>
        <w:t xml:space="preserve">. We want to see if the different models are constructing different food webs</w:t>
      </w:r>
      <w:r>
        <w:t xml:space="preserve"> </w:t>
      </w:r>
      <w:hyperlink w:anchor="fig-compare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compare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ures/plot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Figure showing network summary statistics for the different networks generated by the pfim and niche models</w:t>
            </w:r>
          </w:p>
          <w:bookmarkEnd w:id="23"/>
        </w:tc>
      </w:tr>
    </w:tbl>
    <w:bookmarkEnd w:id="24"/>
    <w:bookmarkStart w:id="30" w:name="references"/>
    <w:p>
      <w:pPr>
        <w:pStyle w:val="Heading2"/>
      </w:pPr>
      <w:r>
        <w:t xml:space="preserve">References</w:t>
      </w:r>
    </w:p>
    <w:bookmarkStart w:id="29" w:name="refs"/>
    <w:bookmarkStart w:id="26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5">
        <w:r>
          <w:rPr>
            <w:rStyle w:val="Hyperlink"/>
          </w:rPr>
          <w:t xml:space="preserve">10.1101/2024.01.30.578036</w:t>
        </w:r>
      </w:hyperlink>
    </w:p>
    <w:bookmarkEnd w:id="26"/>
    <w:bookmarkStart w:id="28" w:name="ref-williams20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(2000)</w:t>
      </w:r>
      <w:r>
        <w:t xml:space="preserve"> </w:t>
      </w:r>
      <w:hyperlink r:id="rId27">
        <w:r>
          <w:rPr>
            <w:rStyle w:val="Hyperlink"/>
          </w:rPr>
          <w:t xml:space="preserve">Simple rules yield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404, 180–183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2024-07-23T14:54:00Z</dcterms:created>
  <dcterms:modified xsi:type="dcterms:W3CDTF">2024-07-23T14:54:00Z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2024-07-23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