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35F49" w14:textId="77777777" w:rsidR="007B7811" w:rsidRDefault="007B7811" w:rsidP="007B7811">
      <w:pPr>
        <w:spacing w:line="480" w:lineRule="auto"/>
        <w:rPr>
          <w:rFonts w:ascii="Times New Roman" w:hAnsi="Times New Roman" w:cs="Times New Roman"/>
        </w:rPr>
      </w:pPr>
      <w:r>
        <w:rPr>
          <w:rFonts w:ascii="Times New Roman" w:hAnsi="Times New Roman" w:cs="Times New Roman"/>
        </w:rPr>
        <w:t>Fanyu Guo</w:t>
      </w:r>
    </w:p>
    <w:p w14:paraId="1BAB3A8E" w14:textId="77777777" w:rsidR="007B7811" w:rsidRDefault="007B7811" w:rsidP="007B7811">
      <w:pPr>
        <w:spacing w:line="480" w:lineRule="auto"/>
        <w:rPr>
          <w:rFonts w:ascii="Times New Roman" w:hAnsi="Times New Roman" w:cs="Times New Roman"/>
        </w:rPr>
      </w:pPr>
      <w:r w:rsidRPr="00FB0AC2">
        <w:rPr>
          <w:rFonts w:ascii="Times New Roman" w:hAnsi="Times New Roman" w:cs="Times New Roman"/>
        </w:rPr>
        <w:t>DIGS</w:t>
      </w:r>
      <w:r>
        <w:rPr>
          <w:rFonts w:ascii="Times New Roman" w:hAnsi="Times New Roman" w:cs="Times New Roman"/>
        </w:rPr>
        <w:t>-3</w:t>
      </w:r>
      <w:r w:rsidRPr="00FB0AC2">
        <w:rPr>
          <w:rFonts w:ascii="Times New Roman" w:hAnsi="Times New Roman" w:cs="Times New Roman"/>
        </w:rPr>
        <w:t>000</w:t>
      </w:r>
      <w:r>
        <w:rPr>
          <w:rFonts w:ascii="Times New Roman" w:hAnsi="Times New Roman" w:cs="Times New Roman"/>
        </w:rPr>
        <w:t>4-</w:t>
      </w:r>
      <w:r w:rsidRPr="00FB0AC2">
        <w:rPr>
          <w:rFonts w:ascii="Times New Roman" w:hAnsi="Times New Roman" w:cs="Times New Roman"/>
        </w:rPr>
        <w:t>1</w:t>
      </w:r>
    </w:p>
    <w:p w14:paraId="12F2148F" w14:textId="77777777" w:rsidR="007B7811" w:rsidRDefault="007B7811" w:rsidP="007B7811">
      <w:pPr>
        <w:spacing w:line="480" w:lineRule="auto"/>
        <w:rPr>
          <w:rFonts w:ascii="Times New Roman" w:hAnsi="Times New Roman" w:cs="Times New Roman"/>
        </w:rPr>
      </w:pPr>
      <w:r w:rsidRPr="008475A5">
        <w:rPr>
          <w:rFonts w:ascii="Times New Roman" w:hAnsi="Times New Roman" w:cs="Times New Roman"/>
        </w:rPr>
        <w:t xml:space="preserve">Brooke </w:t>
      </w:r>
      <w:proofErr w:type="spellStart"/>
      <w:r w:rsidRPr="008475A5">
        <w:rPr>
          <w:rFonts w:ascii="Times New Roman" w:hAnsi="Times New Roman" w:cs="Times New Roman"/>
        </w:rPr>
        <w:t>Luetgert</w:t>
      </w:r>
      <w:proofErr w:type="spellEnd"/>
    </w:p>
    <w:p w14:paraId="544F7B8B" w14:textId="5A2BF085" w:rsidR="007B7811" w:rsidRDefault="007B7811" w:rsidP="007B7811">
      <w:pPr>
        <w:spacing w:line="480" w:lineRule="auto"/>
        <w:rPr>
          <w:rFonts w:ascii="Times New Roman" w:hAnsi="Times New Roman" w:cs="Times New Roman"/>
        </w:rPr>
      </w:pPr>
      <w:r>
        <w:rPr>
          <w:rFonts w:ascii="Times New Roman" w:hAnsi="Times New Roman" w:cs="Times New Roman"/>
        </w:rPr>
        <w:t>March 14</w:t>
      </w:r>
      <w:r>
        <w:rPr>
          <w:rFonts w:ascii="Times New Roman" w:hAnsi="Times New Roman" w:cs="Times New Roman"/>
        </w:rPr>
        <w:t>, 2025</w:t>
      </w:r>
    </w:p>
    <w:p w14:paraId="027F9C25" w14:textId="58AF334A" w:rsidR="005964FF" w:rsidRPr="005964FF" w:rsidRDefault="005964FF" w:rsidP="005964FF">
      <w:pPr>
        <w:spacing w:line="480" w:lineRule="auto"/>
        <w:jc w:val="center"/>
        <w:rPr>
          <w:rFonts w:ascii="Times New Roman" w:hAnsi="Times New Roman" w:cs="Times New Roman"/>
        </w:rPr>
      </w:pPr>
      <w:r w:rsidRPr="005964FF">
        <w:rPr>
          <w:rFonts w:ascii="Times New Roman" w:hAnsi="Times New Roman" w:cs="Times New Roman"/>
        </w:rPr>
        <w:t>Nike 2024 Global Market Data Analysis</w:t>
      </w:r>
    </w:p>
    <w:p w14:paraId="48224769" w14:textId="77777777" w:rsidR="005964FF" w:rsidRDefault="005964FF" w:rsidP="005964FF">
      <w:pPr>
        <w:spacing w:line="480" w:lineRule="auto"/>
        <w:rPr>
          <w:rFonts w:ascii="Times New Roman" w:hAnsi="Times New Roman" w:cs="Times New Roman"/>
        </w:rPr>
      </w:pPr>
    </w:p>
    <w:p w14:paraId="70A38845" w14:textId="7C60DD5F" w:rsidR="005964FF" w:rsidRDefault="005964FF" w:rsidP="007B7811">
      <w:pPr>
        <w:spacing w:line="480" w:lineRule="auto"/>
        <w:ind w:firstLine="720"/>
        <w:rPr>
          <w:rFonts w:ascii="Times New Roman" w:hAnsi="Times New Roman" w:cs="Times New Roman"/>
        </w:rPr>
      </w:pPr>
      <w:r w:rsidRPr="005964FF">
        <w:rPr>
          <w:rFonts w:ascii="Times New Roman" w:hAnsi="Times New Roman" w:cs="Times New Roman"/>
        </w:rPr>
        <w:t>Understanding Nike's global sales landscape is critical to making smart business moves. This project dives deep into 2024 sales data, using interactive visualizations to uncover trends, patterns, and insights that aid decision making.</w:t>
      </w:r>
    </w:p>
    <w:p w14:paraId="0E5437EE" w14:textId="6F4ECB96" w:rsidR="005964FF" w:rsidRDefault="004D7A34" w:rsidP="005964FF">
      <w:pPr>
        <w:spacing w:line="480" w:lineRule="auto"/>
        <w:rPr>
          <w:rFonts w:ascii="Times New Roman" w:hAnsi="Times New Roman" w:cs="Times New Roman"/>
          <w:b/>
          <w:bCs/>
        </w:rPr>
      </w:pPr>
      <w:r>
        <w:rPr>
          <w:rFonts w:ascii="Times New Roman" w:hAnsi="Times New Roman" w:cs="Times New Roman"/>
          <w:b/>
          <w:bCs/>
        </w:rPr>
        <w:t>Data Management</w:t>
      </w:r>
    </w:p>
    <w:p w14:paraId="2064A481" w14:textId="4F6B9D8E" w:rsidR="004D7A34" w:rsidRPr="005964FF" w:rsidRDefault="004D7A34" w:rsidP="007B7811">
      <w:pPr>
        <w:spacing w:line="480" w:lineRule="auto"/>
        <w:ind w:firstLine="720"/>
        <w:rPr>
          <w:rFonts w:ascii="Times New Roman" w:hAnsi="Times New Roman" w:cs="Times New Roman"/>
        </w:rPr>
      </w:pPr>
      <w:r>
        <w:rPr>
          <w:rFonts w:ascii="Times New Roman" w:hAnsi="Times New Roman" w:cs="Times New Roman"/>
        </w:rPr>
        <w:t xml:space="preserve">The data source: </w:t>
      </w:r>
      <w:hyperlink r:id="rId5" w:history="1">
        <w:r w:rsidRPr="005E2A34">
          <w:rPr>
            <w:rStyle w:val="Hyperlink"/>
            <w:rFonts w:ascii="Times New Roman" w:hAnsi="Times New Roman" w:cs="Times New Roman"/>
          </w:rPr>
          <w:t>https://raw.githubusercontent.com/BeckyGuo00/Nike_2024/refs/heads/main/nike_sales_2024.csv</w:t>
        </w:r>
      </w:hyperlink>
    </w:p>
    <w:p w14:paraId="4FF25DCE" w14:textId="517920DA" w:rsidR="005964FF" w:rsidRPr="005964FF" w:rsidRDefault="004D7A34" w:rsidP="007B7811">
      <w:pPr>
        <w:spacing w:line="480" w:lineRule="auto"/>
        <w:ind w:firstLine="720"/>
        <w:rPr>
          <w:rFonts w:ascii="Times New Roman" w:hAnsi="Times New Roman" w:cs="Times New Roman"/>
        </w:rPr>
      </w:pPr>
      <w:r w:rsidRPr="005964FF">
        <w:rPr>
          <w:rFonts w:ascii="Times New Roman" w:hAnsi="Times New Roman" w:cs="Times New Roman"/>
        </w:rPr>
        <w:t>The dataset</w:t>
      </w:r>
      <w:r w:rsidR="005964FF" w:rsidRPr="005964FF">
        <w:rPr>
          <w:rFonts w:ascii="Times New Roman" w:hAnsi="Times New Roman" w:cs="Times New Roman"/>
        </w:rPr>
        <w:t xml:space="preserve"> contains monthly revenue figures categorized by </w:t>
      </w:r>
      <w:r w:rsidRPr="004D7A34">
        <w:rPr>
          <w:rFonts w:ascii="Times New Roman" w:hAnsi="Times New Roman" w:cs="Times New Roman"/>
        </w:rPr>
        <w:t xml:space="preserve">Month, </w:t>
      </w:r>
      <w:r>
        <w:rPr>
          <w:rFonts w:ascii="Times New Roman" w:hAnsi="Times New Roman" w:cs="Times New Roman"/>
        </w:rPr>
        <w:t>Region</w:t>
      </w:r>
      <w:r w:rsidRPr="004D7A34">
        <w:rPr>
          <w:rFonts w:ascii="Times New Roman" w:hAnsi="Times New Roman" w:cs="Times New Roman"/>
        </w:rPr>
        <w:t xml:space="preserve">, </w:t>
      </w:r>
      <w:proofErr w:type="spellStart"/>
      <w:r w:rsidRPr="004D7A34">
        <w:rPr>
          <w:rFonts w:ascii="Times New Roman" w:hAnsi="Times New Roman" w:cs="Times New Roman"/>
        </w:rPr>
        <w:t>Main_Category</w:t>
      </w:r>
      <w:proofErr w:type="spellEnd"/>
      <w:r w:rsidRPr="004D7A34">
        <w:rPr>
          <w:rFonts w:ascii="Times New Roman" w:hAnsi="Times New Roman" w:cs="Times New Roman"/>
        </w:rPr>
        <w:t xml:space="preserve">, </w:t>
      </w:r>
      <w:proofErr w:type="spellStart"/>
      <w:r w:rsidRPr="004D7A34">
        <w:rPr>
          <w:rFonts w:ascii="Times New Roman" w:hAnsi="Times New Roman" w:cs="Times New Roman"/>
        </w:rPr>
        <w:t>Sub_Category</w:t>
      </w:r>
      <w:proofErr w:type="spellEnd"/>
      <w:r w:rsidRPr="004D7A34">
        <w:rPr>
          <w:rFonts w:ascii="Times New Roman" w:hAnsi="Times New Roman" w:cs="Times New Roman"/>
        </w:rPr>
        <w:t xml:space="preserve">, </w:t>
      </w:r>
      <w:proofErr w:type="spellStart"/>
      <w:r w:rsidRPr="004D7A34">
        <w:rPr>
          <w:rFonts w:ascii="Times New Roman" w:hAnsi="Times New Roman" w:cs="Times New Roman"/>
        </w:rPr>
        <w:t>Product_Line</w:t>
      </w:r>
      <w:proofErr w:type="spellEnd"/>
      <w:r w:rsidRPr="004D7A34">
        <w:rPr>
          <w:rFonts w:ascii="Times New Roman" w:hAnsi="Times New Roman" w:cs="Times New Roman"/>
        </w:rPr>
        <w:t xml:space="preserve">, </w:t>
      </w:r>
      <w:proofErr w:type="spellStart"/>
      <w:r w:rsidRPr="004D7A34">
        <w:rPr>
          <w:rFonts w:ascii="Times New Roman" w:hAnsi="Times New Roman" w:cs="Times New Roman"/>
        </w:rPr>
        <w:t>Price_Tier</w:t>
      </w:r>
      <w:proofErr w:type="spellEnd"/>
      <w:r w:rsidRPr="004D7A34">
        <w:rPr>
          <w:rFonts w:ascii="Times New Roman" w:hAnsi="Times New Roman" w:cs="Times New Roman"/>
        </w:rPr>
        <w:t xml:space="preserve">, </w:t>
      </w:r>
      <w:proofErr w:type="spellStart"/>
      <w:r w:rsidRPr="004D7A34">
        <w:rPr>
          <w:rFonts w:ascii="Times New Roman" w:hAnsi="Times New Roman" w:cs="Times New Roman"/>
        </w:rPr>
        <w:t>Units_Sold</w:t>
      </w:r>
      <w:proofErr w:type="spellEnd"/>
      <w:r w:rsidRPr="004D7A34">
        <w:rPr>
          <w:rFonts w:ascii="Times New Roman" w:hAnsi="Times New Roman" w:cs="Times New Roman"/>
        </w:rPr>
        <w:t xml:space="preserve">, </w:t>
      </w:r>
      <w:proofErr w:type="spellStart"/>
      <w:r w:rsidRPr="004D7A34">
        <w:rPr>
          <w:rFonts w:ascii="Times New Roman" w:hAnsi="Times New Roman" w:cs="Times New Roman"/>
        </w:rPr>
        <w:t>Revenue_USD</w:t>
      </w:r>
      <w:proofErr w:type="spellEnd"/>
      <w:r w:rsidRPr="004D7A34">
        <w:rPr>
          <w:rFonts w:ascii="Times New Roman" w:hAnsi="Times New Roman" w:cs="Times New Roman"/>
        </w:rPr>
        <w:t xml:space="preserve">, </w:t>
      </w:r>
      <w:proofErr w:type="spellStart"/>
      <w:proofErr w:type="gramStart"/>
      <w:r w:rsidRPr="004D7A34">
        <w:rPr>
          <w:rFonts w:ascii="Times New Roman" w:hAnsi="Times New Roman" w:cs="Times New Roman"/>
        </w:rPr>
        <w:t>Online</w:t>
      </w:r>
      <w:proofErr w:type="gramEnd"/>
      <w:r w:rsidRPr="004D7A34">
        <w:rPr>
          <w:rFonts w:ascii="Times New Roman" w:hAnsi="Times New Roman" w:cs="Times New Roman"/>
        </w:rPr>
        <w:t>_Sales_Percentage</w:t>
      </w:r>
      <w:proofErr w:type="spellEnd"/>
      <w:r w:rsidRPr="004D7A34">
        <w:rPr>
          <w:rFonts w:ascii="Times New Roman" w:hAnsi="Times New Roman" w:cs="Times New Roman"/>
        </w:rPr>
        <w:t xml:space="preserve">, </w:t>
      </w:r>
      <w:proofErr w:type="spellStart"/>
      <w:r w:rsidRPr="004D7A34">
        <w:rPr>
          <w:rFonts w:ascii="Times New Roman" w:hAnsi="Times New Roman" w:cs="Times New Roman"/>
        </w:rPr>
        <w:t>Retail_Price</w:t>
      </w:r>
      <w:proofErr w:type="spellEnd"/>
      <w:r w:rsidR="005964FF" w:rsidRPr="005964FF">
        <w:rPr>
          <w:rFonts w:ascii="Times New Roman" w:hAnsi="Times New Roman" w:cs="Times New Roman"/>
        </w:rPr>
        <w:t>. Before jumping into analysis, the data needed some work to ensure accuracy and usability. The "Month" column was reformatted into a proper date</w:t>
      </w:r>
      <w:r>
        <w:rPr>
          <w:rFonts w:ascii="Times New Roman" w:hAnsi="Times New Roman" w:cs="Times New Roman"/>
        </w:rPr>
        <w:t>time</w:t>
      </w:r>
      <w:r w:rsidR="005964FF" w:rsidRPr="005964FF">
        <w:rPr>
          <w:rFonts w:ascii="Times New Roman" w:hAnsi="Times New Roman" w:cs="Times New Roman"/>
        </w:rPr>
        <w:t xml:space="preserve"> format so that time-series analysis would be smooth and reliable. Any missing values in key fields like revenue were either replaced with zero or removed entirely if they were unreliable.</w:t>
      </w:r>
    </w:p>
    <w:p w14:paraId="20059875" w14:textId="0C8A1AE0" w:rsidR="005964FF" w:rsidRPr="005964FF" w:rsidRDefault="004D7A34" w:rsidP="007B7811">
      <w:pPr>
        <w:spacing w:line="480" w:lineRule="auto"/>
        <w:ind w:firstLine="720"/>
        <w:rPr>
          <w:rFonts w:ascii="Times New Roman" w:hAnsi="Times New Roman" w:cs="Times New Roman"/>
        </w:rPr>
      </w:pPr>
      <w:r>
        <w:rPr>
          <w:rFonts w:ascii="Times New Roman" w:hAnsi="Times New Roman" w:cs="Times New Roman"/>
        </w:rPr>
        <w:lastRenderedPageBreak/>
        <w:t>For further prepare data, and check</w:t>
      </w:r>
      <w:r w:rsidR="005964FF" w:rsidRPr="005964FF">
        <w:rPr>
          <w:rFonts w:ascii="Times New Roman" w:hAnsi="Times New Roman" w:cs="Times New Roman"/>
        </w:rPr>
        <w:t xml:space="preserve"> the reliability, </w:t>
      </w:r>
      <w:r>
        <w:rPr>
          <w:rFonts w:ascii="Times New Roman" w:hAnsi="Times New Roman" w:cs="Times New Roman"/>
        </w:rPr>
        <w:t>several</w:t>
      </w:r>
      <w:r w:rsidR="005964FF" w:rsidRPr="005964FF">
        <w:rPr>
          <w:rFonts w:ascii="Times New Roman" w:hAnsi="Times New Roman" w:cs="Times New Roman"/>
        </w:rPr>
        <w:t xml:space="preserve"> boxplot</w:t>
      </w:r>
      <w:r>
        <w:rPr>
          <w:rFonts w:ascii="Times New Roman" w:hAnsi="Times New Roman" w:cs="Times New Roman"/>
        </w:rPr>
        <w:t>s</w:t>
      </w:r>
      <w:r w:rsidR="005964FF" w:rsidRPr="005964FF">
        <w:rPr>
          <w:rFonts w:ascii="Times New Roman" w:hAnsi="Times New Roman" w:cs="Times New Roman"/>
        </w:rPr>
        <w:t xml:space="preserve"> analysis was conducted to ensure </w:t>
      </w:r>
      <w:r>
        <w:rPr>
          <w:rFonts w:ascii="Times New Roman" w:hAnsi="Times New Roman" w:cs="Times New Roman"/>
        </w:rPr>
        <w:t xml:space="preserve">there is </w:t>
      </w:r>
      <w:r w:rsidR="005964FF" w:rsidRPr="005964FF">
        <w:rPr>
          <w:rFonts w:ascii="Times New Roman" w:hAnsi="Times New Roman" w:cs="Times New Roman"/>
        </w:rPr>
        <w:t>no extreme outliers were present that could distort the results. Additionally, a heatmap was generated to provide a quick visual snapshot of how different variables interact, helping pinpoint which ones were most relevant for further exploration. These steps helped clean up the data and set the stage for meaningful visualizations, making sure everything was structured and ready to go before diving into analysis.</w:t>
      </w:r>
    </w:p>
    <w:p w14:paraId="1BADB491" w14:textId="77777777" w:rsidR="004D7A34" w:rsidRDefault="004D7A34" w:rsidP="005964FF">
      <w:pPr>
        <w:spacing w:line="480" w:lineRule="auto"/>
        <w:rPr>
          <w:rFonts w:ascii="Times New Roman" w:hAnsi="Times New Roman" w:cs="Times New Roman"/>
          <w:b/>
          <w:bCs/>
        </w:rPr>
      </w:pPr>
      <w:r w:rsidRPr="004D7A34">
        <w:rPr>
          <w:rFonts w:ascii="Times New Roman" w:hAnsi="Times New Roman" w:cs="Times New Roman"/>
          <w:b/>
          <w:bCs/>
        </w:rPr>
        <w:t>Methodology explanation</w:t>
      </w:r>
    </w:p>
    <w:p w14:paraId="1F94D578" w14:textId="03DEF6C6" w:rsidR="005964FF" w:rsidRPr="005964FF" w:rsidRDefault="005964FF" w:rsidP="007B7811">
      <w:pPr>
        <w:spacing w:line="480" w:lineRule="auto"/>
        <w:ind w:firstLine="720"/>
        <w:rPr>
          <w:rFonts w:ascii="Times New Roman" w:hAnsi="Times New Roman" w:cs="Times New Roman"/>
        </w:rPr>
      </w:pPr>
      <w:r w:rsidRPr="005964FF">
        <w:rPr>
          <w:rFonts w:ascii="Times New Roman" w:hAnsi="Times New Roman" w:cs="Times New Roman"/>
        </w:rPr>
        <w:t xml:space="preserve">A variety of visualizations were used to make the data easy to explore and understand. Bar charts were the go-to for comparing revenue across different product categories and price tiers, making it clear which segments were performing best. A line chart was used to map out trends over time, allowing for an easy month-by-month breakdown of sales fluctuations. A </w:t>
      </w:r>
      <w:proofErr w:type="spellStart"/>
      <w:r w:rsidRPr="005964FF">
        <w:rPr>
          <w:rFonts w:ascii="Times New Roman" w:hAnsi="Times New Roman" w:cs="Times New Roman"/>
        </w:rPr>
        <w:t>treemap</w:t>
      </w:r>
      <w:proofErr w:type="spellEnd"/>
      <w:r w:rsidRPr="005964FF">
        <w:rPr>
          <w:rFonts w:ascii="Times New Roman" w:hAnsi="Times New Roman" w:cs="Times New Roman"/>
        </w:rPr>
        <w:t xml:space="preserve"> provided a more detailed look at sales hierarchies, helping users drill down into regional and product-level performance. Each visualization was carefully selected to highlight key insights and make patterns in the data easy to interpret.</w:t>
      </w:r>
    </w:p>
    <w:p w14:paraId="2BCE299F" w14:textId="77777777" w:rsidR="005964FF" w:rsidRPr="005964FF" w:rsidRDefault="005964FF" w:rsidP="007B7811">
      <w:pPr>
        <w:spacing w:line="480" w:lineRule="auto"/>
        <w:ind w:firstLine="720"/>
        <w:rPr>
          <w:rFonts w:ascii="Times New Roman" w:hAnsi="Times New Roman" w:cs="Times New Roman"/>
        </w:rPr>
      </w:pPr>
      <w:r w:rsidRPr="005964FF">
        <w:rPr>
          <w:rFonts w:ascii="Times New Roman" w:hAnsi="Times New Roman" w:cs="Times New Roman"/>
        </w:rPr>
        <w:t>Filters were built into the Streamlit app so users could select specific regions and months to explore. Standardizing revenue figures in USD kept the numbers consistent across different markets, ensuring an accurate comparison of trends. All these steps made it easier to uncover meaningful patterns in Nike’s sales data and present them in a way that’s engaging and easy to digest.</w:t>
      </w:r>
    </w:p>
    <w:p w14:paraId="1F1F881D" w14:textId="77777777" w:rsidR="005964FF" w:rsidRPr="005964FF" w:rsidRDefault="005964FF" w:rsidP="005964FF">
      <w:pPr>
        <w:spacing w:line="480" w:lineRule="auto"/>
        <w:rPr>
          <w:rFonts w:ascii="Times New Roman" w:hAnsi="Times New Roman" w:cs="Times New Roman"/>
          <w:b/>
          <w:bCs/>
        </w:rPr>
      </w:pPr>
      <w:r w:rsidRPr="005964FF">
        <w:rPr>
          <w:rFonts w:ascii="Times New Roman" w:hAnsi="Times New Roman" w:cs="Times New Roman"/>
          <w:b/>
          <w:bCs/>
        </w:rPr>
        <w:t>What Could Be Better and What’s Next</w:t>
      </w:r>
    </w:p>
    <w:p w14:paraId="17B581BA" w14:textId="1ED6D319" w:rsidR="005964FF" w:rsidRPr="005964FF" w:rsidRDefault="005964FF" w:rsidP="007B7811">
      <w:pPr>
        <w:spacing w:line="480" w:lineRule="auto"/>
        <w:ind w:firstLine="720"/>
        <w:rPr>
          <w:rFonts w:ascii="Times New Roman" w:hAnsi="Times New Roman" w:cs="Times New Roman"/>
        </w:rPr>
      </w:pPr>
      <w:r w:rsidRPr="005964FF">
        <w:rPr>
          <w:rFonts w:ascii="Times New Roman" w:hAnsi="Times New Roman" w:cs="Times New Roman"/>
        </w:rPr>
        <w:t>While the project provides a solid look into Nike’s 2024 sales data, there are</w:t>
      </w:r>
      <w:r w:rsidR="004D7A34">
        <w:rPr>
          <w:rFonts w:ascii="Times New Roman" w:hAnsi="Times New Roman" w:cs="Times New Roman"/>
        </w:rPr>
        <w:t xml:space="preserve"> couple of</w:t>
      </w:r>
      <w:r w:rsidRPr="005964FF">
        <w:rPr>
          <w:rFonts w:ascii="Times New Roman" w:hAnsi="Times New Roman" w:cs="Times New Roman"/>
        </w:rPr>
        <w:t xml:space="preserve"> </w:t>
      </w:r>
      <w:r w:rsidR="004D7A34" w:rsidRPr="005964FF">
        <w:rPr>
          <w:rFonts w:ascii="Times New Roman" w:hAnsi="Times New Roman" w:cs="Times New Roman"/>
        </w:rPr>
        <w:t>ways</w:t>
      </w:r>
      <w:r w:rsidRPr="005964FF">
        <w:rPr>
          <w:rFonts w:ascii="Times New Roman" w:hAnsi="Times New Roman" w:cs="Times New Roman"/>
        </w:rPr>
        <w:t xml:space="preserve"> to take it further. One big limitation is that the dataset only covers a single year. Without </w:t>
      </w:r>
      <w:r w:rsidRPr="005964FF">
        <w:rPr>
          <w:rFonts w:ascii="Times New Roman" w:hAnsi="Times New Roman" w:cs="Times New Roman"/>
        </w:rPr>
        <w:lastRenderedPageBreak/>
        <w:t xml:space="preserve">data from previous years, it’s hard to spot long-term trends or seasonal patterns. Adding historical data would provide much deeper insights into growth, shifts in consumer behavior, and market dynamics over time. Another missing piece is more detailed geographic information—right now, sales are broken down by region, </w:t>
      </w:r>
      <w:r w:rsidR="004D7A34">
        <w:rPr>
          <w:rFonts w:ascii="Times New Roman" w:hAnsi="Times New Roman" w:cs="Times New Roman"/>
        </w:rPr>
        <w:t>if get</w:t>
      </w:r>
      <w:r w:rsidR="004D7A34" w:rsidRPr="004D7A34">
        <w:rPr>
          <w:rFonts w:ascii="Times New Roman" w:hAnsi="Times New Roman" w:cs="Times New Roman"/>
        </w:rPr>
        <w:t xml:space="preserve"> more specific </w:t>
      </w:r>
      <w:r w:rsidR="004D7A34">
        <w:rPr>
          <w:rFonts w:ascii="Times New Roman" w:hAnsi="Times New Roman" w:cs="Times New Roman"/>
        </w:rPr>
        <w:t xml:space="preserve">data like deeper </w:t>
      </w:r>
      <w:r w:rsidR="004D7A34" w:rsidRPr="004D7A34">
        <w:rPr>
          <w:rFonts w:ascii="Times New Roman" w:hAnsi="Times New Roman" w:cs="Times New Roman"/>
        </w:rPr>
        <w:t>to the city</w:t>
      </w:r>
      <w:r w:rsidR="004D7A34">
        <w:rPr>
          <w:rFonts w:ascii="Times New Roman" w:hAnsi="Times New Roman" w:cs="Times New Roman"/>
        </w:rPr>
        <w:t xml:space="preserve"> </w:t>
      </w:r>
      <w:r w:rsidRPr="005964FF">
        <w:rPr>
          <w:rFonts w:ascii="Times New Roman" w:hAnsi="Times New Roman" w:cs="Times New Roman"/>
        </w:rPr>
        <w:t>would give a much clearer picture of how different markets are performing.</w:t>
      </w:r>
    </w:p>
    <w:p w14:paraId="2BE13B9A" w14:textId="79FFB218" w:rsidR="007B7811" w:rsidRPr="007B7811" w:rsidRDefault="005964FF" w:rsidP="007B7811">
      <w:pPr>
        <w:spacing w:line="480" w:lineRule="auto"/>
        <w:ind w:firstLine="720"/>
        <w:rPr>
          <w:rFonts w:ascii="Times New Roman" w:hAnsi="Times New Roman" w:cs="Times New Roman"/>
        </w:rPr>
      </w:pPr>
      <w:r w:rsidRPr="005964FF">
        <w:rPr>
          <w:rFonts w:ascii="Times New Roman" w:hAnsi="Times New Roman" w:cs="Times New Roman"/>
        </w:rPr>
        <w:t>Another important factor that could enhance this analysis is customer behavior data. If we had insights into how many people purchased specific product categories, we could get a better sense of pricing strategies in different countries. This would allow for a more detailed market share analysis and help businesses fine-tune their pricing models to match local demand. It would also open the door to studying purchasing trends across various demographics, adding another layer to the analysis.</w:t>
      </w:r>
      <w:r w:rsidR="007B7811">
        <w:rPr>
          <w:rFonts w:ascii="Times New Roman" w:hAnsi="Times New Roman" w:cs="Times New Roman"/>
        </w:rPr>
        <w:t xml:space="preserve"> </w:t>
      </w:r>
      <w:r w:rsidR="007B7811" w:rsidRPr="007B7811">
        <w:rPr>
          <w:rFonts w:ascii="Times New Roman" w:hAnsi="Times New Roman" w:cs="Times New Roman"/>
        </w:rPr>
        <w:t>Going forward, the project could add more interactive features, such as drill-down options that allow users to zoom in on specific product categories or price points, making the dashboard even more insightful and user-friendly.</w:t>
      </w:r>
    </w:p>
    <w:p w14:paraId="0D7789BF" w14:textId="7AB85B22" w:rsidR="005964FF" w:rsidRPr="00C311F5" w:rsidRDefault="007B7811" w:rsidP="007B7811">
      <w:pPr>
        <w:spacing w:line="480" w:lineRule="auto"/>
        <w:ind w:firstLine="720"/>
        <w:rPr>
          <w:rFonts w:ascii="Times New Roman" w:hAnsi="Times New Roman" w:cs="Times New Roman"/>
        </w:rPr>
      </w:pPr>
      <w:r w:rsidRPr="007B7811">
        <w:rPr>
          <w:rFonts w:ascii="Times New Roman" w:hAnsi="Times New Roman" w:cs="Times New Roman"/>
        </w:rPr>
        <w:t>By addressing these areas, the project could grow into a powerful tool for understanding Nike’s global market performance. With more data and more granular analysis, the business can make better decisions, optimize pricing strategies, and stay ahead of the ever-changing retail landscape.</w:t>
      </w:r>
    </w:p>
    <w:sectPr w:rsidR="005964FF" w:rsidRPr="00C311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D5CD3"/>
    <w:multiLevelType w:val="multilevel"/>
    <w:tmpl w:val="B8B2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A6A0C"/>
    <w:multiLevelType w:val="multilevel"/>
    <w:tmpl w:val="4100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C0455"/>
    <w:multiLevelType w:val="multilevel"/>
    <w:tmpl w:val="B2A0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65AD5"/>
    <w:multiLevelType w:val="multilevel"/>
    <w:tmpl w:val="CD40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026DD2"/>
    <w:multiLevelType w:val="multilevel"/>
    <w:tmpl w:val="CE6E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091789">
    <w:abstractNumId w:val="0"/>
  </w:num>
  <w:num w:numId="2" w16cid:durableId="929656223">
    <w:abstractNumId w:val="4"/>
  </w:num>
  <w:num w:numId="3" w16cid:durableId="676931883">
    <w:abstractNumId w:val="3"/>
  </w:num>
  <w:num w:numId="4" w16cid:durableId="1008599784">
    <w:abstractNumId w:val="1"/>
  </w:num>
  <w:num w:numId="5" w16cid:durableId="1593706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63"/>
    <w:rsid w:val="00202D63"/>
    <w:rsid w:val="00431131"/>
    <w:rsid w:val="004D7A34"/>
    <w:rsid w:val="004E513E"/>
    <w:rsid w:val="005964FF"/>
    <w:rsid w:val="006951FF"/>
    <w:rsid w:val="00790C8F"/>
    <w:rsid w:val="007B7811"/>
    <w:rsid w:val="00C311F5"/>
    <w:rsid w:val="00FB6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190E"/>
  <w15:chartTrackingRefBased/>
  <w15:docId w15:val="{B85F5608-E2C8-4230-A5D0-CB3EB7D0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D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D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D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D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D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D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D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D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D63"/>
    <w:rPr>
      <w:rFonts w:eastAsiaTheme="majorEastAsia" w:cstheme="majorBidi"/>
      <w:color w:val="272727" w:themeColor="text1" w:themeTint="D8"/>
    </w:rPr>
  </w:style>
  <w:style w:type="paragraph" w:styleId="Title">
    <w:name w:val="Title"/>
    <w:basedOn w:val="Normal"/>
    <w:next w:val="Normal"/>
    <w:link w:val="TitleChar"/>
    <w:uiPriority w:val="10"/>
    <w:qFormat/>
    <w:rsid w:val="00202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D63"/>
    <w:pPr>
      <w:spacing w:before="160"/>
      <w:jc w:val="center"/>
    </w:pPr>
    <w:rPr>
      <w:i/>
      <w:iCs/>
      <w:color w:val="404040" w:themeColor="text1" w:themeTint="BF"/>
    </w:rPr>
  </w:style>
  <w:style w:type="character" w:customStyle="1" w:styleId="QuoteChar">
    <w:name w:val="Quote Char"/>
    <w:basedOn w:val="DefaultParagraphFont"/>
    <w:link w:val="Quote"/>
    <w:uiPriority w:val="29"/>
    <w:rsid w:val="00202D63"/>
    <w:rPr>
      <w:i/>
      <w:iCs/>
      <w:color w:val="404040" w:themeColor="text1" w:themeTint="BF"/>
    </w:rPr>
  </w:style>
  <w:style w:type="paragraph" w:styleId="ListParagraph">
    <w:name w:val="List Paragraph"/>
    <w:basedOn w:val="Normal"/>
    <w:uiPriority w:val="34"/>
    <w:qFormat/>
    <w:rsid w:val="00202D63"/>
    <w:pPr>
      <w:ind w:left="720"/>
      <w:contextualSpacing/>
    </w:pPr>
  </w:style>
  <w:style w:type="character" w:styleId="IntenseEmphasis">
    <w:name w:val="Intense Emphasis"/>
    <w:basedOn w:val="DefaultParagraphFont"/>
    <w:uiPriority w:val="21"/>
    <w:qFormat/>
    <w:rsid w:val="00202D63"/>
    <w:rPr>
      <w:i/>
      <w:iCs/>
      <w:color w:val="0F4761" w:themeColor="accent1" w:themeShade="BF"/>
    </w:rPr>
  </w:style>
  <w:style w:type="paragraph" w:styleId="IntenseQuote">
    <w:name w:val="Intense Quote"/>
    <w:basedOn w:val="Normal"/>
    <w:next w:val="Normal"/>
    <w:link w:val="IntenseQuoteChar"/>
    <w:uiPriority w:val="30"/>
    <w:qFormat/>
    <w:rsid w:val="00202D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D63"/>
    <w:rPr>
      <w:i/>
      <w:iCs/>
      <w:color w:val="0F4761" w:themeColor="accent1" w:themeShade="BF"/>
    </w:rPr>
  </w:style>
  <w:style w:type="character" w:styleId="IntenseReference">
    <w:name w:val="Intense Reference"/>
    <w:basedOn w:val="DefaultParagraphFont"/>
    <w:uiPriority w:val="32"/>
    <w:qFormat/>
    <w:rsid w:val="00202D63"/>
    <w:rPr>
      <w:b/>
      <w:bCs/>
      <w:smallCaps/>
      <w:color w:val="0F4761" w:themeColor="accent1" w:themeShade="BF"/>
      <w:spacing w:val="5"/>
    </w:rPr>
  </w:style>
  <w:style w:type="character" w:styleId="Hyperlink">
    <w:name w:val="Hyperlink"/>
    <w:basedOn w:val="DefaultParagraphFont"/>
    <w:uiPriority w:val="99"/>
    <w:unhideWhenUsed/>
    <w:rsid w:val="004D7A34"/>
    <w:rPr>
      <w:color w:val="467886" w:themeColor="hyperlink"/>
      <w:u w:val="single"/>
    </w:rPr>
  </w:style>
  <w:style w:type="character" w:styleId="UnresolvedMention">
    <w:name w:val="Unresolved Mention"/>
    <w:basedOn w:val="DefaultParagraphFont"/>
    <w:uiPriority w:val="99"/>
    <w:semiHidden/>
    <w:unhideWhenUsed/>
    <w:rsid w:val="004D7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663029">
      <w:bodyDiv w:val="1"/>
      <w:marLeft w:val="0"/>
      <w:marRight w:val="0"/>
      <w:marTop w:val="0"/>
      <w:marBottom w:val="0"/>
      <w:divBdr>
        <w:top w:val="none" w:sz="0" w:space="0" w:color="auto"/>
        <w:left w:val="none" w:sz="0" w:space="0" w:color="auto"/>
        <w:bottom w:val="none" w:sz="0" w:space="0" w:color="auto"/>
        <w:right w:val="none" w:sz="0" w:space="0" w:color="auto"/>
      </w:divBdr>
    </w:div>
    <w:div w:id="319626016">
      <w:bodyDiv w:val="1"/>
      <w:marLeft w:val="0"/>
      <w:marRight w:val="0"/>
      <w:marTop w:val="0"/>
      <w:marBottom w:val="0"/>
      <w:divBdr>
        <w:top w:val="none" w:sz="0" w:space="0" w:color="auto"/>
        <w:left w:val="none" w:sz="0" w:space="0" w:color="auto"/>
        <w:bottom w:val="none" w:sz="0" w:space="0" w:color="auto"/>
        <w:right w:val="none" w:sz="0" w:space="0" w:color="auto"/>
      </w:divBdr>
    </w:div>
    <w:div w:id="397938986">
      <w:bodyDiv w:val="1"/>
      <w:marLeft w:val="0"/>
      <w:marRight w:val="0"/>
      <w:marTop w:val="0"/>
      <w:marBottom w:val="0"/>
      <w:divBdr>
        <w:top w:val="none" w:sz="0" w:space="0" w:color="auto"/>
        <w:left w:val="none" w:sz="0" w:space="0" w:color="auto"/>
        <w:bottom w:val="none" w:sz="0" w:space="0" w:color="auto"/>
        <w:right w:val="none" w:sz="0" w:space="0" w:color="auto"/>
      </w:divBdr>
      <w:divsChild>
        <w:div w:id="707604139">
          <w:marLeft w:val="0"/>
          <w:marRight w:val="0"/>
          <w:marTop w:val="0"/>
          <w:marBottom w:val="0"/>
          <w:divBdr>
            <w:top w:val="none" w:sz="0" w:space="0" w:color="auto"/>
            <w:left w:val="none" w:sz="0" w:space="0" w:color="auto"/>
            <w:bottom w:val="none" w:sz="0" w:space="0" w:color="auto"/>
            <w:right w:val="none" w:sz="0" w:space="0" w:color="auto"/>
          </w:divBdr>
        </w:div>
        <w:div w:id="1380401421">
          <w:marLeft w:val="0"/>
          <w:marRight w:val="0"/>
          <w:marTop w:val="0"/>
          <w:marBottom w:val="0"/>
          <w:divBdr>
            <w:top w:val="none" w:sz="0" w:space="0" w:color="auto"/>
            <w:left w:val="none" w:sz="0" w:space="0" w:color="auto"/>
            <w:bottom w:val="none" w:sz="0" w:space="0" w:color="auto"/>
            <w:right w:val="none" w:sz="0" w:space="0" w:color="auto"/>
          </w:divBdr>
        </w:div>
      </w:divsChild>
    </w:div>
    <w:div w:id="1546789312">
      <w:bodyDiv w:val="1"/>
      <w:marLeft w:val="0"/>
      <w:marRight w:val="0"/>
      <w:marTop w:val="0"/>
      <w:marBottom w:val="0"/>
      <w:divBdr>
        <w:top w:val="none" w:sz="0" w:space="0" w:color="auto"/>
        <w:left w:val="none" w:sz="0" w:space="0" w:color="auto"/>
        <w:bottom w:val="none" w:sz="0" w:space="0" w:color="auto"/>
        <w:right w:val="none" w:sz="0" w:space="0" w:color="auto"/>
      </w:divBdr>
    </w:div>
    <w:div w:id="1600797012">
      <w:bodyDiv w:val="1"/>
      <w:marLeft w:val="0"/>
      <w:marRight w:val="0"/>
      <w:marTop w:val="0"/>
      <w:marBottom w:val="0"/>
      <w:divBdr>
        <w:top w:val="none" w:sz="0" w:space="0" w:color="auto"/>
        <w:left w:val="none" w:sz="0" w:space="0" w:color="auto"/>
        <w:bottom w:val="none" w:sz="0" w:space="0" w:color="auto"/>
        <w:right w:val="none" w:sz="0" w:space="0" w:color="auto"/>
      </w:divBdr>
    </w:div>
    <w:div w:id="1631010303">
      <w:bodyDiv w:val="1"/>
      <w:marLeft w:val="0"/>
      <w:marRight w:val="0"/>
      <w:marTop w:val="0"/>
      <w:marBottom w:val="0"/>
      <w:divBdr>
        <w:top w:val="none" w:sz="0" w:space="0" w:color="auto"/>
        <w:left w:val="none" w:sz="0" w:space="0" w:color="auto"/>
        <w:bottom w:val="none" w:sz="0" w:space="0" w:color="auto"/>
        <w:right w:val="none" w:sz="0" w:space="0" w:color="auto"/>
      </w:divBdr>
      <w:divsChild>
        <w:div w:id="1190266106">
          <w:marLeft w:val="0"/>
          <w:marRight w:val="0"/>
          <w:marTop w:val="0"/>
          <w:marBottom w:val="0"/>
          <w:divBdr>
            <w:top w:val="none" w:sz="0" w:space="0" w:color="auto"/>
            <w:left w:val="none" w:sz="0" w:space="0" w:color="auto"/>
            <w:bottom w:val="none" w:sz="0" w:space="0" w:color="auto"/>
            <w:right w:val="none" w:sz="0" w:space="0" w:color="auto"/>
          </w:divBdr>
        </w:div>
        <w:div w:id="395318824">
          <w:marLeft w:val="0"/>
          <w:marRight w:val="0"/>
          <w:marTop w:val="0"/>
          <w:marBottom w:val="0"/>
          <w:divBdr>
            <w:top w:val="none" w:sz="0" w:space="0" w:color="auto"/>
            <w:left w:val="none" w:sz="0" w:space="0" w:color="auto"/>
            <w:bottom w:val="none" w:sz="0" w:space="0" w:color="auto"/>
            <w:right w:val="none" w:sz="0" w:space="0" w:color="auto"/>
          </w:divBdr>
        </w:div>
      </w:divsChild>
    </w:div>
    <w:div w:id="1648197489">
      <w:bodyDiv w:val="1"/>
      <w:marLeft w:val="0"/>
      <w:marRight w:val="0"/>
      <w:marTop w:val="0"/>
      <w:marBottom w:val="0"/>
      <w:divBdr>
        <w:top w:val="none" w:sz="0" w:space="0" w:color="auto"/>
        <w:left w:val="none" w:sz="0" w:space="0" w:color="auto"/>
        <w:bottom w:val="none" w:sz="0" w:space="0" w:color="auto"/>
        <w:right w:val="none" w:sz="0" w:space="0" w:color="auto"/>
      </w:divBdr>
    </w:div>
    <w:div w:id="198307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BeckyGuo00/Nike_2024/refs/heads/main/nike_sales_2024.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Guo</dc:creator>
  <cp:keywords/>
  <dc:description/>
  <cp:lastModifiedBy>Becky Guo</cp:lastModifiedBy>
  <cp:revision>2</cp:revision>
  <dcterms:created xsi:type="dcterms:W3CDTF">2025-03-14T03:55:00Z</dcterms:created>
  <dcterms:modified xsi:type="dcterms:W3CDTF">2025-03-14T16:16:00Z</dcterms:modified>
</cp:coreProperties>
</file>