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5"/>
        <w:tblW w:w="7832"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6"/>
        <w:gridCol w:w="23816"/>
      </w:tblGrid>
      <w:tr w14:paraId="277EB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2C2B112D">
            <w:pPr>
              <w:pStyle w:val="15"/>
              <w:numPr>
                <w:ilvl w:val="0"/>
                <w:numId w:val="1"/>
              </w:numPr>
              <w:spacing w:after="0" w:line="240" w:lineRule="auto"/>
              <w:ind w:right="8504"/>
              <w:rPr>
                <w:rFonts w:ascii="Times New Roman" w:hAnsi="Times New Roman"/>
                <w:sz w:val="24"/>
                <w:szCs w:val="24"/>
              </w:rPr>
            </w:pPr>
            <w:bookmarkStart w:id="175" w:name="_GoBack"/>
            <w:bookmarkEnd w:id="175"/>
            <w:r>
              <w:rPr>
                <w:rFonts w:ascii="Times New Roman" w:hAnsi="Times New Roman"/>
                <w:sz w:val="24"/>
                <w:szCs w:val="24"/>
              </w:rPr>
              <w:t xml:space="preserve"> </w:t>
            </w:r>
          </w:p>
        </w:tc>
        <w:tc>
          <w:tcPr>
            <w:tcW w:w="4862" w:type="pct"/>
            <w:shd w:val="clear" w:color="auto" w:fill="auto"/>
          </w:tcPr>
          <w:p w14:paraId="791144AA">
            <w:pPr>
              <w:pStyle w:val="125"/>
              <w:ind w:right="8504"/>
              <w:rPr>
                <w:rFonts w:ascii="Times New Roman" w:hAnsi="Times New Roman"/>
                <w:sz w:val="24"/>
                <w:szCs w:val="24"/>
              </w:rPr>
            </w:pPr>
          </w:p>
          <w:p w14:paraId="6521A94B">
            <w:pPr>
              <w:pStyle w:val="125"/>
              <w:ind w:right="8504"/>
              <w:rPr>
                <w:rFonts w:ascii="Times New Roman" w:hAnsi="Times New Roman"/>
                <w:sz w:val="24"/>
                <w:szCs w:val="24"/>
              </w:rPr>
            </w:pPr>
            <w:r>
              <w:rPr>
                <w:rFonts w:ascii="Times New Roman" w:hAnsi="Times New Roman"/>
                <w:sz w:val="24"/>
                <w:szCs w:val="24"/>
              </w:rPr>
              <w:t>17 летний гражданин Ю., работающий по трудовому договору, пришел к нотариусу для составления завещания и его удостоверения. Может ли нотариус удостоверить завещание от такого лица?</w:t>
            </w:r>
          </w:p>
          <w:p w14:paraId="11543E49">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318F4DF5">
            <w:pPr>
              <w:pStyle w:val="125"/>
              <w:ind w:right="8504"/>
              <w:rPr>
                <w:rFonts w:ascii="Times New Roman" w:hAnsi="Times New Roman"/>
                <w:sz w:val="24"/>
                <w:szCs w:val="24"/>
              </w:rPr>
            </w:pPr>
            <w:r>
              <w:rPr>
                <w:rFonts w:ascii="Times New Roman" w:hAnsi="Times New Roman"/>
                <w:sz w:val="24"/>
                <w:szCs w:val="24"/>
              </w:rPr>
              <w:t>a. да;</w:t>
            </w:r>
          </w:p>
          <w:p w14:paraId="145F49C8">
            <w:pPr>
              <w:pStyle w:val="125"/>
              <w:ind w:right="8504"/>
              <w:rPr>
                <w:rFonts w:ascii="Times New Roman" w:hAnsi="Times New Roman"/>
                <w:sz w:val="24"/>
                <w:szCs w:val="24"/>
              </w:rPr>
            </w:pPr>
            <w:r>
              <w:rPr>
                <w:rFonts w:ascii="Times New Roman" w:hAnsi="Times New Roman"/>
                <w:sz w:val="24"/>
                <w:szCs w:val="24"/>
              </w:rPr>
              <w:t xml:space="preserve">b. </w:t>
            </w:r>
            <w:r>
              <w:rPr>
                <w:rFonts w:ascii="Times New Roman" w:hAnsi="Times New Roman"/>
                <w:sz w:val="24"/>
                <w:szCs w:val="24"/>
                <w:highlight w:val="yellow"/>
              </w:rPr>
              <w:t>да – при условии, если он объявлен полностью дееспособным (эмансипированным).</w:t>
            </w:r>
          </w:p>
          <w:p w14:paraId="42C4F5AC">
            <w:pPr>
              <w:pStyle w:val="125"/>
              <w:ind w:right="8504"/>
              <w:rPr>
                <w:rFonts w:ascii="Times New Roman" w:hAnsi="Times New Roman"/>
                <w:sz w:val="24"/>
                <w:szCs w:val="24"/>
              </w:rPr>
            </w:pPr>
            <w:r>
              <w:rPr>
                <w:rFonts w:ascii="Times New Roman" w:hAnsi="Times New Roman"/>
                <w:sz w:val="24"/>
                <w:szCs w:val="24"/>
              </w:rPr>
              <w:t>c. нет;</w:t>
            </w:r>
          </w:p>
          <w:p w14:paraId="2836CCA3">
            <w:pPr>
              <w:pStyle w:val="125"/>
              <w:ind w:right="8504"/>
              <w:rPr>
                <w:rFonts w:ascii="Times New Roman" w:hAnsi="Times New Roman"/>
                <w:sz w:val="24"/>
                <w:szCs w:val="24"/>
              </w:rPr>
            </w:pPr>
          </w:p>
          <w:p w14:paraId="3F06E81C">
            <w:pPr>
              <w:pStyle w:val="125"/>
              <w:ind w:right="8504"/>
              <w:rPr>
                <w:rFonts w:ascii="Times New Roman" w:hAnsi="Times New Roman"/>
                <w:sz w:val="24"/>
                <w:szCs w:val="24"/>
              </w:rPr>
            </w:pPr>
            <w:r>
              <w:rPr>
                <w:rFonts w:ascii="Times New Roman" w:hAnsi="Times New Roman"/>
                <w:sz w:val="24"/>
                <w:szCs w:val="24"/>
              </w:rPr>
              <w:t>статья 21 +27 ГК</w:t>
            </w:r>
          </w:p>
        </w:tc>
      </w:tr>
      <w:tr w14:paraId="306FE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68471F6F">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68A0D86B">
            <w:pPr>
              <w:pStyle w:val="125"/>
              <w:ind w:right="8504"/>
              <w:rPr>
                <w:rFonts w:ascii="Times New Roman" w:hAnsi="Times New Roman"/>
                <w:sz w:val="24"/>
                <w:szCs w:val="24"/>
              </w:rPr>
            </w:pPr>
            <w:r>
              <w:rPr>
                <w:rFonts w:ascii="Times New Roman" w:hAnsi="Times New Roman"/>
                <w:sz w:val="24"/>
                <w:szCs w:val="24"/>
              </w:rPr>
              <w:t>Авалем может быть обеспечен:</w:t>
            </w:r>
          </w:p>
          <w:p w14:paraId="7D37FA88">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01B73F7C">
            <w:pPr>
              <w:pStyle w:val="125"/>
              <w:ind w:right="8504"/>
              <w:rPr>
                <w:rFonts w:ascii="Times New Roman" w:hAnsi="Times New Roman"/>
                <w:sz w:val="24"/>
                <w:szCs w:val="24"/>
              </w:rPr>
            </w:pPr>
            <w:r>
              <w:rPr>
                <w:rFonts w:ascii="Times New Roman" w:hAnsi="Times New Roman"/>
                <w:sz w:val="24"/>
                <w:szCs w:val="24"/>
              </w:rPr>
              <w:t xml:space="preserve">□ а. </w:t>
            </w:r>
            <w:r>
              <w:rPr>
                <w:rFonts w:ascii="Times New Roman" w:hAnsi="Times New Roman"/>
                <w:sz w:val="24"/>
                <w:szCs w:val="24"/>
                <w:highlight w:val="yellow"/>
              </w:rPr>
              <w:t>платеж как полной вексельной суммы, так и части вексельной суммы;</w:t>
            </w:r>
          </w:p>
          <w:p w14:paraId="42980FEB">
            <w:pPr>
              <w:pStyle w:val="125"/>
              <w:ind w:right="8504"/>
              <w:rPr>
                <w:rFonts w:ascii="Times New Roman" w:hAnsi="Times New Roman"/>
                <w:sz w:val="24"/>
                <w:szCs w:val="24"/>
              </w:rPr>
            </w:pPr>
            <w:r>
              <w:rPr>
                <w:rFonts w:ascii="Times New Roman" w:hAnsi="Times New Roman"/>
                <w:sz w:val="24"/>
                <w:szCs w:val="24"/>
              </w:rPr>
              <w:t>□ Ь. платеж только части вексельной суммы;</w:t>
            </w:r>
          </w:p>
          <w:p w14:paraId="06D1C135">
            <w:pPr>
              <w:pStyle w:val="125"/>
              <w:ind w:right="8504"/>
              <w:rPr>
                <w:rFonts w:ascii="Times New Roman" w:hAnsi="Times New Roman"/>
                <w:sz w:val="24"/>
                <w:szCs w:val="24"/>
              </w:rPr>
            </w:pPr>
            <w:r>
              <w:rPr>
                <w:rFonts w:ascii="Times New Roman" w:hAnsi="Times New Roman"/>
                <w:sz w:val="24"/>
                <w:szCs w:val="24"/>
              </w:rPr>
              <w:t>□ с. Платеж вексельной суммы только в полном объеме;</w:t>
            </w:r>
          </w:p>
          <w:p w14:paraId="10B7BE48">
            <w:pPr>
              <w:pStyle w:val="125"/>
              <w:ind w:right="8504"/>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val="en-US" w:bidi="en-US"/>
              </w:rPr>
              <w:t>d</w:t>
            </w:r>
            <w:r>
              <w:rPr>
                <w:rFonts w:ascii="Times New Roman" w:hAnsi="Times New Roman"/>
                <w:sz w:val="24"/>
                <w:szCs w:val="24"/>
                <w:lang w:bidi="en-US"/>
              </w:rPr>
              <w:t xml:space="preserve">. </w:t>
            </w:r>
            <w:r>
              <w:rPr>
                <w:rFonts w:ascii="Times New Roman" w:hAnsi="Times New Roman"/>
                <w:sz w:val="24"/>
                <w:szCs w:val="24"/>
              </w:rPr>
              <w:t>Платеж только процентов от вексельной суммы.</w:t>
            </w:r>
          </w:p>
          <w:p w14:paraId="08CF7BA7">
            <w:pPr>
              <w:pStyle w:val="125"/>
              <w:ind w:right="8504"/>
              <w:rPr>
                <w:rFonts w:ascii="Times New Roman" w:hAnsi="Times New Roman"/>
                <w:sz w:val="24"/>
                <w:szCs w:val="24"/>
              </w:rPr>
            </w:pPr>
          </w:p>
          <w:p w14:paraId="2D900E27">
            <w:pPr>
              <w:pStyle w:val="125"/>
              <w:ind w:right="8504"/>
              <w:rPr>
                <w:rFonts w:ascii="Times New Roman" w:hAnsi="Times New Roman"/>
                <w:sz w:val="24"/>
                <w:szCs w:val="24"/>
              </w:rPr>
            </w:pPr>
          </w:p>
          <w:p w14:paraId="045064A8">
            <w:pPr>
              <w:pStyle w:val="125"/>
              <w:ind w:right="8504"/>
              <w:rPr>
                <w:rFonts w:ascii="Times New Roman" w:hAnsi="Times New Roman"/>
                <w:sz w:val="24"/>
                <w:szCs w:val="24"/>
              </w:rPr>
            </w:pPr>
            <w:r>
              <w:rPr>
                <w:rFonts w:ascii="Times New Roman" w:hAnsi="Times New Roman"/>
                <w:sz w:val="24"/>
                <w:szCs w:val="24"/>
              </w:rPr>
              <w:t>конвенция от 07/06/1930</w:t>
            </w:r>
          </w:p>
        </w:tc>
      </w:tr>
      <w:tr w14:paraId="6AB24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2CDC21AE">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17D20BE9">
            <w:pPr>
              <w:pStyle w:val="125"/>
              <w:ind w:right="8504"/>
              <w:rPr>
                <w:rFonts w:ascii="Times New Roman" w:hAnsi="Times New Roman"/>
                <w:color w:val="FF0000"/>
                <w:sz w:val="24"/>
                <w:szCs w:val="24"/>
              </w:rPr>
            </w:pPr>
            <w:r>
              <w:rPr>
                <w:rFonts w:ascii="Times New Roman" w:hAnsi="Times New Roman"/>
                <w:color w:val="FF0000"/>
                <w:sz w:val="24"/>
                <w:szCs w:val="24"/>
              </w:rPr>
              <w:t>Авалист отвечает:</w:t>
            </w:r>
          </w:p>
          <w:p w14:paraId="7E5B6770">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792DF551">
            <w:pPr>
              <w:pStyle w:val="125"/>
              <w:ind w:right="8504"/>
              <w:rPr>
                <w:rFonts w:ascii="Times New Roman" w:hAnsi="Times New Roman"/>
                <w:sz w:val="24"/>
                <w:szCs w:val="24"/>
              </w:rPr>
            </w:pPr>
            <w:bookmarkStart w:id="0" w:name="bookmark45"/>
            <w:r>
              <w:rPr>
                <w:rFonts w:ascii="Times New Roman" w:hAnsi="Times New Roman"/>
                <w:sz w:val="24"/>
                <w:szCs w:val="24"/>
              </w:rPr>
              <w:t xml:space="preserve">□ а. </w:t>
            </w:r>
            <w:r>
              <w:rPr>
                <w:rFonts w:ascii="Times New Roman" w:hAnsi="Times New Roman"/>
                <w:sz w:val="24"/>
                <w:szCs w:val="24"/>
                <w:highlight w:val="yellow"/>
              </w:rPr>
              <w:t>так же, как и тот, за кого выдан аваль;</w:t>
            </w:r>
            <w:bookmarkEnd w:id="0"/>
          </w:p>
          <w:p w14:paraId="6458F023">
            <w:pPr>
              <w:pStyle w:val="125"/>
              <w:ind w:right="8504"/>
              <w:rPr>
                <w:rFonts w:ascii="Times New Roman" w:hAnsi="Times New Roman"/>
                <w:sz w:val="24"/>
                <w:szCs w:val="24"/>
              </w:rPr>
            </w:pPr>
            <w:bookmarkStart w:id="1" w:name="bookmark46"/>
            <w:r>
              <w:rPr>
                <w:rFonts w:ascii="Times New Roman" w:hAnsi="Times New Roman"/>
                <w:sz w:val="24"/>
                <w:szCs w:val="24"/>
              </w:rPr>
              <w:t>□ Ь. только при подтверждении действительности векселя.</w:t>
            </w:r>
            <w:bookmarkEnd w:id="1"/>
          </w:p>
          <w:p w14:paraId="67F3C492">
            <w:pPr>
              <w:pStyle w:val="125"/>
              <w:ind w:right="8504"/>
              <w:rPr>
                <w:rFonts w:ascii="Times New Roman" w:hAnsi="Times New Roman"/>
                <w:sz w:val="24"/>
                <w:szCs w:val="24"/>
              </w:rPr>
            </w:pPr>
            <w:bookmarkStart w:id="2" w:name="bookmark47"/>
            <w:r>
              <w:rPr>
                <w:rFonts w:ascii="Times New Roman" w:hAnsi="Times New Roman"/>
                <w:sz w:val="24"/>
                <w:szCs w:val="24"/>
              </w:rPr>
              <w:t>□ с. только в случае отказа в оплате векселя другими обязанными по векселю лицами;</w:t>
            </w:r>
            <w:bookmarkEnd w:id="2"/>
          </w:p>
          <w:p w14:paraId="4A0DA3C1">
            <w:pPr>
              <w:pStyle w:val="125"/>
              <w:ind w:right="8504"/>
              <w:rPr>
                <w:rFonts w:ascii="Times New Roman" w:hAnsi="Times New Roman"/>
                <w:sz w:val="24"/>
                <w:szCs w:val="24"/>
              </w:rPr>
            </w:pPr>
            <w:bookmarkStart w:id="3" w:name="bookmark48"/>
            <w:r>
              <w:rPr>
                <w:rFonts w:ascii="Times New Roman" w:hAnsi="Times New Roman"/>
                <w:sz w:val="24"/>
                <w:szCs w:val="24"/>
              </w:rPr>
              <w:t xml:space="preserve">□ </w:t>
            </w:r>
            <w:r>
              <w:rPr>
                <w:rFonts w:ascii="Times New Roman" w:hAnsi="Times New Roman"/>
                <w:sz w:val="24"/>
                <w:szCs w:val="24"/>
                <w:lang w:val="en-US" w:bidi="en-US"/>
              </w:rPr>
              <w:t>d</w:t>
            </w:r>
            <w:r>
              <w:rPr>
                <w:rFonts w:ascii="Times New Roman" w:hAnsi="Times New Roman"/>
                <w:sz w:val="24"/>
                <w:szCs w:val="24"/>
                <w:lang w:bidi="en-US"/>
              </w:rPr>
              <w:t xml:space="preserve">. </w:t>
            </w:r>
            <w:r>
              <w:rPr>
                <w:rFonts w:ascii="Times New Roman" w:hAnsi="Times New Roman"/>
                <w:sz w:val="24"/>
                <w:szCs w:val="24"/>
              </w:rPr>
              <w:t>только при наличии протеста векселя в неплатеже тем, за кого выдан аваль;</w:t>
            </w:r>
            <w:bookmarkEnd w:id="3"/>
          </w:p>
          <w:p w14:paraId="3A6F6467">
            <w:pPr>
              <w:pStyle w:val="125"/>
              <w:ind w:right="8504"/>
              <w:rPr>
                <w:rFonts w:ascii="Times New Roman" w:hAnsi="Times New Roman"/>
                <w:sz w:val="24"/>
                <w:szCs w:val="24"/>
              </w:rPr>
            </w:pPr>
          </w:p>
          <w:p w14:paraId="6CACFC7B">
            <w:pPr>
              <w:pStyle w:val="125"/>
              <w:ind w:right="8504"/>
              <w:rPr>
                <w:rFonts w:ascii="Times New Roman" w:hAnsi="Times New Roman"/>
                <w:sz w:val="24"/>
                <w:szCs w:val="24"/>
              </w:rPr>
            </w:pPr>
            <w:r>
              <w:rPr>
                <w:rFonts w:ascii="Times New Roman" w:hAnsi="Times New Roman"/>
                <w:sz w:val="24"/>
                <w:szCs w:val="24"/>
              </w:rPr>
              <w:t>конвенция от 07/06/1930</w:t>
            </w:r>
          </w:p>
        </w:tc>
      </w:tr>
      <w:tr w14:paraId="05FE5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309AA07B">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7DFBCBD6">
            <w:pPr>
              <w:pStyle w:val="125"/>
              <w:ind w:right="8504"/>
              <w:rPr>
                <w:rFonts w:ascii="Times New Roman" w:hAnsi="Times New Roman"/>
                <w:sz w:val="24"/>
                <w:szCs w:val="24"/>
              </w:rPr>
            </w:pPr>
            <w:r>
              <w:rPr>
                <w:rFonts w:ascii="Times New Roman" w:hAnsi="Times New Roman"/>
                <w:sz w:val="24"/>
                <w:szCs w:val="24"/>
              </w:rPr>
              <w:t>Авалистом может быть:</w:t>
            </w:r>
          </w:p>
          <w:p w14:paraId="3A95F1D2">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0519C6F2">
            <w:pPr>
              <w:pStyle w:val="125"/>
              <w:ind w:right="8504"/>
              <w:rPr>
                <w:rFonts w:ascii="Times New Roman" w:hAnsi="Times New Roman"/>
                <w:sz w:val="24"/>
                <w:szCs w:val="24"/>
              </w:rPr>
            </w:pPr>
            <w:r>
              <w:rPr>
                <w:rStyle w:val="122"/>
                <w:rFonts w:ascii="Times New Roman" w:hAnsi="Times New Roman" w:cs="Times New Roman"/>
                <w:color w:val="auto"/>
                <w:sz w:val="24"/>
                <w:szCs w:val="24"/>
              </w:rPr>
              <w:t xml:space="preserve"> а. </w:t>
            </w:r>
            <w:r>
              <w:rPr>
                <w:rFonts w:ascii="Times New Roman" w:hAnsi="Times New Roman"/>
                <w:sz w:val="24"/>
                <w:szCs w:val="24"/>
                <w:highlight w:val="yellow"/>
              </w:rPr>
              <w:t>одно из лиц, подписавших вексель;</w:t>
            </w:r>
          </w:p>
          <w:p w14:paraId="01E79DE2">
            <w:pPr>
              <w:pStyle w:val="125"/>
              <w:ind w:right="8504"/>
              <w:rPr>
                <w:rFonts w:ascii="Times New Roman" w:hAnsi="Times New Roman"/>
                <w:sz w:val="24"/>
                <w:szCs w:val="24"/>
              </w:rPr>
            </w:pPr>
            <w:r>
              <w:rPr>
                <w:rFonts w:ascii="Times New Roman" w:hAnsi="Times New Roman"/>
                <w:sz w:val="24"/>
                <w:szCs w:val="24"/>
              </w:rPr>
              <w:t xml:space="preserve"> Ь. только третье лицо;</w:t>
            </w:r>
          </w:p>
          <w:p w14:paraId="58FF5D15">
            <w:pPr>
              <w:pStyle w:val="125"/>
              <w:ind w:right="8504"/>
              <w:rPr>
                <w:rFonts w:ascii="Times New Roman" w:hAnsi="Times New Roman"/>
                <w:sz w:val="24"/>
                <w:szCs w:val="24"/>
              </w:rPr>
            </w:pPr>
            <w:r>
              <w:rPr>
                <w:rFonts w:ascii="Times New Roman" w:hAnsi="Times New Roman"/>
                <w:sz w:val="24"/>
                <w:szCs w:val="24"/>
              </w:rPr>
              <w:t xml:space="preserve"> с. только кредитная организация;</w:t>
            </w:r>
          </w:p>
          <w:p w14:paraId="4E0F5DA1">
            <w:pPr>
              <w:pStyle w:val="125"/>
              <w:ind w:right="8504"/>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val="en-US" w:bidi="en-US"/>
              </w:rPr>
              <w:t>d</w:t>
            </w:r>
            <w:r>
              <w:rPr>
                <w:rFonts w:ascii="Times New Roman" w:hAnsi="Times New Roman"/>
                <w:sz w:val="24"/>
                <w:szCs w:val="24"/>
                <w:lang w:bidi="en-US"/>
              </w:rPr>
              <w:t xml:space="preserve">. </w:t>
            </w:r>
            <w:r>
              <w:rPr>
                <w:rFonts w:ascii="Times New Roman" w:hAnsi="Times New Roman"/>
                <w:sz w:val="24"/>
                <w:szCs w:val="24"/>
              </w:rPr>
              <w:t>только юридическое лицо Российской Федерации</w:t>
            </w:r>
          </w:p>
          <w:p w14:paraId="34562087">
            <w:pPr>
              <w:pStyle w:val="125"/>
              <w:ind w:right="8504"/>
              <w:rPr>
                <w:rFonts w:ascii="Times New Roman" w:hAnsi="Times New Roman"/>
                <w:color w:val="333333"/>
                <w:sz w:val="24"/>
                <w:szCs w:val="24"/>
                <w:shd w:val="clear" w:color="auto" w:fill="F5F5F5"/>
              </w:rPr>
            </w:pPr>
            <w:r>
              <w:rPr>
                <w:rFonts w:ascii="Times New Roman" w:hAnsi="Times New Roman"/>
                <w:color w:val="333333"/>
                <w:sz w:val="24"/>
                <w:szCs w:val="24"/>
                <w:shd w:val="clear" w:color="auto" w:fill="F5F5F5"/>
              </w:rPr>
              <w:t>Авалистом не может быть заёмщик и кредитодатель, которые позиционируются в качестве задействованных лиц. </w:t>
            </w:r>
          </w:p>
          <w:p w14:paraId="0F95C475">
            <w:pPr>
              <w:pStyle w:val="125"/>
              <w:ind w:right="8504"/>
              <w:rPr>
                <w:rFonts w:ascii="Times New Roman" w:hAnsi="Times New Roman"/>
                <w:sz w:val="24"/>
                <w:szCs w:val="24"/>
              </w:rPr>
            </w:pPr>
          </w:p>
          <w:p w14:paraId="310F2F84">
            <w:pPr>
              <w:pStyle w:val="125"/>
              <w:ind w:right="8504"/>
              <w:rPr>
                <w:rFonts w:ascii="Times New Roman" w:hAnsi="Times New Roman"/>
                <w:sz w:val="24"/>
                <w:szCs w:val="24"/>
              </w:rPr>
            </w:pPr>
            <w:r>
              <w:rPr>
                <w:rFonts w:ascii="Times New Roman" w:hAnsi="Times New Roman"/>
                <w:sz w:val="24"/>
                <w:szCs w:val="24"/>
              </w:rPr>
              <w:t>конвенции от 07/06/1930</w:t>
            </w:r>
          </w:p>
        </w:tc>
      </w:tr>
      <w:tr w14:paraId="300C8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8" w:type="pct"/>
            <w:shd w:val="clear" w:color="auto" w:fill="auto"/>
          </w:tcPr>
          <w:p w14:paraId="36089130">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51FB85E9">
            <w:pPr>
              <w:pStyle w:val="125"/>
              <w:ind w:right="8504"/>
              <w:rPr>
                <w:rFonts w:ascii="Times New Roman" w:hAnsi="Times New Roman"/>
                <w:sz w:val="24"/>
                <w:szCs w:val="24"/>
              </w:rPr>
            </w:pPr>
            <w:r>
              <w:rPr>
                <w:rFonts w:ascii="Times New Roman" w:hAnsi="Times New Roman"/>
                <w:sz w:val="24"/>
                <w:szCs w:val="24"/>
              </w:rPr>
              <w:t>Аваль не может быть выдан путем…</w:t>
            </w:r>
          </w:p>
          <w:p w14:paraId="277D3BA7">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7078A70C">
            <w:pPr>
              <w:pStyle w:val="125"/>
              <w:ind w:right="8504"/>
              <w:rPr>
                <w:rFonts w:ascii="Times New Roman" w:hAnsi="Times New Roman"/>
                <w:sz w:val="24"/>
                <w:szCs w:val="24"/>
              </w:rPr>
            </w:pPr>
            <w:r>
              <w:rPr>
                <w:rFonts w:ascii="Times New Roman" w:hAnsi="Times New Roman"/>
                <w:sz w:val="24"/>
                <w:szCs w:val="24"/>
              </w:rPr>
              <w:t>проставления подписи авалиста на лицевой стороне векселя;</w:t>
            </w:r>
          </w:p>
          <w:p w14:paraId="138F006E">
            <w:pPr>
              <w:pStyle w:val="125"/>
              <w:ind w:right="8504"/>
              <w:rPr>
                <w:rFonts w:ascii="Times New Roman" w:hAnsi="Times New Roman"/>
                <w:sz w:val="24"/>
                <w:szCs w:val="24"/>
              </w:rPr>
            </w:pPr>
            <w:r>
              <w:rPr>
                <w:rFonts w:ascii="Times New Roman" w:hAnsi="Times New Roman"/>
                <w:sz w:val="24"/>
                <w:szCs w:val="24"/>
              </w:rPr>
              <w:t>проставления аваля на добавочном листе векселя;</w:t>
            </w:r>
          </w:p>
          <w:p w14:paraId="21B38318">
            <w:pPr>
              <w:pStyle w:val="125"/>
              <w:ind w:right="8504"/>
              <w:rPr>
                <w:rFonts w:ascii="Times New Roman" w:hAnsi="Times New Roman"/>
                <w:sz w:val="24"/>
                <w:szCs w:val="24"/>
              </w:rPr>
            </w:pPr>
            <w:r>
              <w:rPr>
                <w:rFonts w:ascii="Times New Roman" w:hAnsi="Times New Roman"/>
                <w:sz w:val="24"/>
                <w:szCs w:val="24"/>
                <w:highlight w:val="yellow"/>
              </w:rPr>
              <w:t>заключения договора поручительства с векселедержателем;</w:t>
            </w:r>
          </w:p>
          <w:p w14:paraId="3341380D">
            <w:pPr>
              <w:pStyle w:val="125"/>
              <w:ind w:right="8504"/>
              <w:rPr>
                <w:rFonts w:ascii="Times New Roman" w:hAnsi="Times New Roman"/>
                <w:sz w:val="24"/>
                <w:szCs w:val="24"/>
              </w:rPr>
            </w:pPr>
            <w:r>
              <w:rPr>
                <w:rFonts w:ascii="Times New Roman" w:hAnsi="Times New Roman"/>
                <w:sz w:val="24"/>
                <w:szCs w:val="24"/>
              </w:rPr>
              <w:t>проставления аваля на отдельном листе с указанием места выдачи аваля (аллонже).</w:t>
            </w:r>
          </w:p>
          <w:p w14:paraId="470A2585">
            <w:pPr>
              <w:pStyle w:val="125"/>
              <w:ind w:right="8504"/>
              <w:rPr>
                <w:rFonts w:ascii="Times New Roman" w:hAnsi="Times New Roman"/>
                <w:sz w:val="24"/>
                <w:szCs w:val="24"/>
              </w:rPr>
            </w:pPr>
          </w:p>
          <w:p w14:paraId="49D2E7F1">
            <w:pPr>
              <w:pStyle w:val="125"/>
              <w:ind w:right="8504"/>
              <w:rPr>
                <w:rFonts w:ascii="Times New Roman" w:hAnsi="Times New Roman"/>
                <w:sz w:val="24"/>
                <w:szCs w:val="24"/>
                <w:lang w:eastAsia="ru-RU"/>
              </w:rPr>
            </w:pPr>
            <w:r>
              <w:rPr>
                <w:rFonts w:ascii="Times New Roman" w:hAnsi="Times New Roman"/>
                <w:sz w:val="24"/>
                <w:szCs w:val="24"/>
                <w:lang w:eastAsia="ru-RU"/>
              </w:rPr>
              <w:t>Аваль дается на переводном векселе или на добавочном листе; он может быть дан и на отдельном листе с указанием места его выдачи.</w:t>
            </w:r>
          </w:p>
          <w:p w14:paraId="57B443C1">
            <w:pPr>
              <w:pStyle w:val="125"/>
              <w:ind w:right="8504"/>
              <w:rPr>
                <w:rFonts w:ascii="Times New Roman" w:hAnsi="Times New Roman"/>
                <w:sz w:val="24"/>
                <w:szCs w:val="24"/>
                <w:lang w:eastAsia="ru-RU"/>
              </w:rPr>
            </w:pPr>
            <w:bookmarkStart w:id="4" w:name="dst100162"/>
            <w:bookmarkEnd w:id="4"/>
            <w:r>
              <w:rPr>
                <w:rFonts w:ascii="Times New Roman" w:hAnsi="Times New Roman"/>
                <w:sz w:val="24"/>
                <w:szCs w:val="24"/>
                <w:lang w:eastAsia="ru-RU"/>
              </w:rPr>
              <w:t>Он выражается словами "считать за аваль" или всякой иной равнозначной формулой; он подписывается тем, кто дает аваль.</w:t>
            </w:r>
          </w:p>
          <w:p w14:paraId="1BB7AEBE">
            <w:pPr>
              <w:pStyle w:val="125"/>
              <w:ind w:right="8504"/>
              <w:rPr>
                <w:rFonts w:ascii="Times New Roman" w:hAnsi="Times New Roman"/>
                <w:sz w:val="24"/>
                <w:szCs w:val="24"/>
                <w:lang w:eastAsia="ru-RU"/>
              </w:rPr>
            </w:pPr>
            <w:bookmarkStart w:id="5" w:name="dst100163"/>
            <w:bookmarkEnd w:id="5"/>
            <w:r>
              <w:rPr>
                <w:rFonts w:ascii="Times New Roman" w:hAnsi="Times New Roman"/>
                <w:sz w:val="24"/>
                <w:szCs w:val="24"/>
                <w:lang w:eastAsia="ru-RU"/>
              </w:rPr>
              <w:t>Для аваля достаточно одной лишь подписи, поставленной авалистом на лицевой стороне переводного векселя, если только эта подпись не поставлена плательщиком или векселедателем.</w:t>
            </w:r>
          </w:p>
          <w:p w14:paraId="4421896C">
            <w:pPr>
              <w:pStyle w:val="125"/>
              <w:ind w:right="8504"/>
              <w:rPr>
                <w:rFonts w:ascii="Times New Roman" w:hAnsi="Times New Roman"/>
                <w:sz w:val="24"/>
                <w:szCs w:val="24"/>
                <w:lang w:eastAsia="ru-RU"/>
              </w:rPr>
            </w:pPr>
            <w:bookmarkStart w:id="6" w:name="dst100164"/>
            <w:bookmarkEnd w:id="6"/>
            <w:r>
              <w:rPr>
                <w:rFonts w:ascii="Times New Roman" w:hAnsi="Times New Roman"/>
                <w:sz w:val="24"/>
                <w:szCs w:val="24"/>
                <w:lang w:eastAsia="ru-RU"/>
              </w:rPr>
              <w:t>В авале должно быть указано, за чей счет он дан. При отсутствии такого указания он считается данным за векселедателя.</w:t>
            </w:r>
          </w:p>
          <w:p w14:paraId="774D8E47">
            <w:pPr>
              <w:pStyle w:val="125"/>
              <w:ind w:right="8504"/>
              <w:rPr>
                <w:rFonts w:ascii="Times New Roman" w:hAnsi="Times New Roman"/>
                <w:sz w:val="24"/>
                <w:szCs w:val="24"/>
              </w:rPr>
            </w:pPr>
          </w:p>
        </w:tc>
      </w:tr>
      <w:tr w14:paraId="41417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6BCED82D">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035FF1CC">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Аваль это:</w:t>
            </w:r>
          </w:p>
          <w:p w14:paraId="196E2B5B">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1BCF720E">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способ взаиморасчетов по векселю; </w:t>
            </w:r>
          </w:p>
          <w:p w14:paraId="20B4DFBF">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w:t>
            </w:r>
            <w:r>
              <w:rPr>
                <w:rFonts w:ascii="Times New Roman" w:hAnsi="Times New Roman" w:eastAsia="Times New Roman"/>
                <w:sz w:val="24"/>
                <w:szCs w:val="24"/>
                <w:highlight w:val="yellow"/>
                <w:lang w:eastAsia="ru-RU"/>
              </w:rPr>
              <w:t>. вексельное поручительство</w:t>
            </w:r>
            <w:r>
              <w:rPr>
                <w:rFonts w:ascii="Times New Roman" w:hAnsi="Times New Roman" w:eastAsia="Times New Roman"/>
                <w:sz w:val="24"/>
                <w:szCs w:val="24"/>
                <w:lang w:eastAsia="ru-RU"/>
              </w:rPr>
              <w:t xml:space="preserve">. </w:t>
            </w:r>
          </w:p>
          <w:p w14:paraId="6CC66BCB">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способ передачи прав векселедержателя; </w:t>
            </w:r>
          </w:p>
          <w:p w14:paraId="7A2991BE">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d. поручительство за исполнение любого договорного обязательства;</w:t>
            </w:r>
          </w:p>
          <w:p w14:paraId="5504FD00">
            <w:pPr>
              <w:pStyle w:val="125"/>
              <w:ind w:right="8504"/>
              <w:rPr>
                <w:rFonts w:ascii="Times New Roman" w:hAnsi="Times New Roman" w:eastAsia="Times New Roman"/>
                <w:sz w:val="24"/>
                <w:szCs w:val="24"/>
                <w:lang w:eastAsia="ru-RU"/>
              </w:rPr>
            </w:pPr>
          </w:p>
          <w:p w14:paraId="083CC2FB">
            <w:pPr>
              <w:pStyle w:val="125"/>
              <w:ind w:right="8504"/>
              <w:rPr>
                <w:rFonts w:ascii="Times New Roman" w:hAnsi="Times New Roman"/>
                <w:sz w:val="24"/>
                <w:szCs w:val="24"/>
              </w:rPr>
            </w:pPr>
            <w:r>
              <w:rPr>
                <w:rFonts w:ascii="Times New Roman" w:hAnsi="Times New Roman"/>
                <w:sz w:val="24"/>
                <w:szCs w:val="24"/>
              </w:rPr>
              <w:t>конвенция от 07/06/1930</w:t>
            </w:r>
          </w:p>
        </w:tc>
      </w:tr>
      <w:tr w14:paraId="2791D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7958E11">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01925347">
            <w:pPr>
              <w:pStyle w:val="125"/>
              <w:ind w:right="8504"/>
              <w:rPr>
                <w:rFonts w:ascii="Times New Roman" w:hAnsi="Times New Roman"/>
                <w:sz w:val="24"/>
                <w:szCs w:val="24"/>
              </w:rPr>
            </w:pPr>
            <w:r>
              <w:rPr>
                <w:rFonts w:ascii="Times New Roman" w:hAnsi="Times New Roman"/>
                <w:sz w:val="24"/>
                <w:szCs w:val="24"/>
              </w:rPr>
              <w:t>Авторские права на произведение возникают…</w:t>
            </w:r>
          </w:p>
          <w:p w14:paraId="1E757791">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0031C35D">
            <w:pPr>
              <w:pStyle w:val="125"/>
              <w:ind w:right="8504"/>
              <w:rPr>
                <w:rFonts w:ascii="Times New Roman" w:hAnsi="Times New Roman"/>
                <w:sz w:val="24"/>
                <w:szCs w:val="24"/>
              </w:rPr>
            </w:pPr>
            <w:r>
              <w:rPr>
                <w:rFonts w:ascii="Times New Roman" w:hAnsi="Times New Roman"/>
                <w:sz w:val="24"/>
                <w:szCs w:val="24"/>
              </w:rPr>
              <w:t>a. в момент регистрации исключительного права на произведение;</w:t>
            </w:r>
          </w:p>
          <w:p w14:paraId="65E14892">
            <w:pPr>
              <w:pStyle w:val="125"/>
              <w:ind w:right="8504"/>
              <w:rPr>
                <w:rFonts w:ascii="Times New Roman" w:hAnsi="Times New Roman"/>
                <w:sz w:val="24"/>
                <w:szCs w:val="24"/>
              </w:rPr>
            </w:pPr>
            <w:r>
              <w:rPr>
                <w:rFonts w:ascii="Times New Roman" w:hAnsi="Times New Roman"/>
                <w:sz w:val="24"/>
                <w:szCs w:val="24"/>
              </w:rPr>
              <w:t>b. в момент обнародования произведения.</w:t>
            </w:r>
          </w:p>
          <w:p w14:paraId="65F7E808">
            <w:pPr>
              <w:pStyle w:val="125"/>
              <w:ind w:right="8504"/>
              <w:rPr>
                <w:rFonts w:ascii="Times New Roman" w:hAnsi="Times New Roman"/>
                <w:sz w:val="24"/>
                <w:szCs w:val="24"/>
              </w:rPr>
            </w:pPr>
            <w:r>
              <w:rPr>
                <w:rFonts w:ascii="Times New Roman" w:hAnsi="Times New Roman"/>
                <w:sz w:val="24"/>
                <w:szCs w:val="24"/>
              </w:rPr>
              <w:t xml:space="preserve">c. </w:t>
            </w:r>
            <w:r>
              <w:rPr>
                <w:rFonts w:ascii="Times New Roman" w:hAnsi="Times New Roman"/>
                <w:sz w:val="24"/>
                <w:szCs w:val="24"/>
                <w:highlight w:val="yellow"/>
              </w:rPr>
              <w:t>в момент создания произведения;</w:t>
            </w:r>
          </w:p>
          <w:p w14:paraId="6B5BC579">
            <w:pPr>
              <w:pStyle w:val="125"/>
              <w:ind w:right="8504"/>
              <w:rPr>
                <w:rFonts w:ascii="Times New Roman" w:hAnsi="Times New Roman"/>
                <w:sz w:val="24"/>
                <w:szCs w:val="24"/>
              </w:rPr>
            </w:pPr>
            <w:r>
              <w:rPr>
                <w:rFonts w:ascii="Times New Roman" w:hAnsi="Times New Roman"/>
                <w:sz w:val="24"/>
                <w:szCs w:val="24"/>
              </w:rPr>
              <w:t>d. в момент депонирования экземпляра произведения в РАО;</w:t>
            </w:r>
          </w:p>
          <w:p w14:paraId="6AE7352F">
            <w:pPr>
              <w:pStyle w:val="125"/>
              <w:ind w:right="8504"/>
              <w:rPr>
                <w:rFonts w:ascii="Times New Roman" w:hAnsi="Times New Roman"/>
                <w:color w:val="000000"/>
                <w:sz w:val="24"/>
                <w:szCs w:val="24"/>
                <w:shd w:val="clear" w:color="auto" w:fill="F1F2EE"/>
              </w:rPr>
            </w:pPr>
            <w:r>
              <w:rPr>
                <w:rFonts w:ascii="Times New Roman" w:hAnsi="Times New Roman"/>
                <w:color w:val="000000"/>
                <w:sz w:val="24"/>
                <w:szCs w:val="24"/>
                <w:shd w:val="clear" w:color="auto" w:fill="F1F2EE"/>
              </w:rPr>
              <w:t>Следовательно, авторское право возникает не с момента обнародования или опубликования произведения, а с момента его создания, т.е. выражения в объективной форме.</w:t>
            </w:r>
          </w:p>
          <w:p w14:paraId="6B6ABF9D">
            <w:pPr>
              <w:pStyle w:val="125"/>
              <w:ind w:right="8504"/>
              <w:rPr>
                <w:rFonts w:ascii="Times New Roman" w:hAnsi="Times New Roman"/>
                <w:sz w:val="24"/>
                <w:szCs w:val="24"/>
              </w:rPr>
            </w:pPr>
            <w:r>
              <w:rPr>
                <w:rFonts w:ascii="Times New Roman" w:hAnsi="Times New Roman"/>
                <w:color w:val="000000"/>
                <w:sz w:val="24"/>
                <w:szCs w:val="24"/>
                <w:shd w:val="clear" w:color="auto" w:fill="F1F2EE"/>
              </w:rPr>
              <w:t xml:space="preserve"> 1257 +1300 ГК РФ</w:t>
            </w:r>
          </w:p>
        </w:tc>
      </w:tr>
      <w:tr w14:paraId="1D943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40F3E2DF">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1BCB0121">
            <w:pPr>
              <w:pStyle w:val="125"/>
              <w:ind w:right="8504"/>
              <w:rPr>
                <w:rFonts w:ascii="Times New Roman" w:hAnsi="Times New Roman"/>
                <w:sz w:val="24"/>
                <w:szCs w:val="24"/>
              </w:rPr>
            </w:pPr>
            <w:r>
              <w:rPr>
                <w:rFonts w:ascii="Times New Roman" w:hAnsi="Times New Roman"/>
                <w:sz w:val="24"/>
                <w:szCs w:val="24"/>
              </w:rPr>
              <w:t>Алименты на содержание несовершеннолетних детей по соглашению об уплате алиментов могут выплачиваться в форме: Выберите один или несколько ответов:</w:t>
            </w:r>
          </w:p>
          <w:p w14:paraId="47C32953">
            <w:pPr>
              <w:pStyle w:val="125"/>
              <w:ind w:right="8504"/>
              <w:rPr>
                <w:rFonts w:ascii="Times New Roman" w:hAnsi="Times New Roman"/>
                <w:sz w:val="24"/>
                <w:szCs w:val="24"/>
              </w:rPr>
            </w:pPr>
            <w:r>
              <w:rPr>
                <w:rFonts w:ascii="Times New Roman" w:hAnsi="Times New Roman"/>
                <w:sz w:val="24"/>
                <w:szCs w:val="24"/>
              </w:rPr>
              <w:t>□ а</w:t>
            </w:r>
            <w:r>
              <w:rPr>
                <w:rFonts w:ascii="Times New Roman" w:hAnsi="Times New Roman"/>
                <w:sz w:val="24"/>
                <w:szCs w:val="24"/>
                <w:highlight w:val="yellow"/>
              </w:rPr>
              <w:t>. в зависимости от ситуации возможно применение каждой из перечисленных форм.</w:t>
            </w:r>
          </w:p>
          <w:p w14:paraId="26513954">
            <w:pPr>
              <w:pStyle w:val="125"/>
              <w:ind w:right="8504"/>
              <w:rPr>
                <w:rFonts w:ascii="Times New Roman" w:hAnsi="Times New Roman"/>
                <w:sz w:val="24"/>
                <w:szCs w:val="24"/>
              </w:rPr>
            </w:pPr>
            <w:r>
              <w:rPr>
                <w:rFonts w:ascii="Times New Roman" w:hAnsi="Times New Roman"/>
                <w:sz w:val="24"/>
                <w:szCs w:val="24"/>
              </w:rPr>
              <w:t>□ Ь. в твердой денежной сумме, уплачиваемой периодически;</w:t>
            </w:r>
          </w:p>
          <w:p w14:paraId="4B3B3D01">
            <w:pPr>
              <w:pStyle w:val="125"/>
              <w:ind w:right="8504"/>
              <w:rPr>
                <w:rFonts w:ascii="Times New Roman" w:hAnsi="Times New Roman"/>
                <w:sz w:val="24"/>
                <w:szCs w:val="24"/>
              </w:rPr>
            </w:pPr>
            <w:r>
              <w:rPr>
                <w:rFonts w:ascii="Times New Roman" w:hAnsi="Times New Roman"/>
                <w:sz w:val="24"/>
                <w:szCs w:val="24"/>
              </w:rPr>
              <w:t>□ с. путем предоставления имущества;</w:t>
            </w:r>
          </w:p>
          <w:p w14:paraId="553283CE">
            <w:pPr>
              <w:pStyle w:val="125"/>
              <w:ind w:right="8504"/>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val="en-US" w:bidi="en-US"/>
              </w:rPr>
              <w:t>d</w:t>
            </w:r>
            <w:r>
              <w:rPr>
                <w:rFonts w:ascii="Times New Roman" w:hAnsi="Times New Roman"/>
                <w:sz w:val="24"/>
                <w:szCs w:val="24"/>
                <w:lang w:bidi="en-US"/>
              </w:rPr>
              <w:t xml:space="preserve">. </w:t>
            </w:r>
            <w:r>
              <w:rPr>
                <w:rFonts w:ascii="Times New Roman" w:hAnsi="Times New Roman"/>
                <w:sz w:val="24"/>
                <w:szCs w:val="24"/>
              </w:rPr>
              <w:t>доли от дохода родителя;</w:t>
            </w:r>
          </w:p>
          <w:p w14:paraId="68F09CB3">
            <w:pPr>
              <w:pStyle w:val="125"/>
              <w:ind w:right="8504"/>
              <w:rPr>
                <w:rFonts w:ascii="Times New Roman" w:hAnsi="Times New Roman"/>
                <w:sz w:val="24"/>
                <w:szCs w:val="24"/>
              </w:rPr>
            </w:pPr>
            <w:r>
              <w:rPr>
                <w:rFonts w:ascii="Times New Roman" w:hAnsi="Times New Roman"/>
                <w:sz w:val="24"/>
                <w:szCs w:val="24"/>
              </w:rPr>
              <w:t>□ е. в твердой денежной сумме, уплачиваемой единовременно;</w:t>
            </w:r>
          </w:p>
          <w:p w14:paraId="1DD176B1">
            <w:pPr>
              <w:pStyle w:val="125"/>
              <w:ind w:right="8504"/>
              <w:rPr>
                <w:rFonts w:ascii="Times New Roman" w:hAnsi="Times New Roman"/>
                <w:sz w:val="24"/>
                <w:szCs w:val="24"/>
              </w:rPr>
            </w:pPr>
            <w:r>
              <w:rPr>
                <w:rFonts w:ascii="Times New Roman" w:hAnsi="Times New Roman"/>
                <w:sz w:val="24"/>
                <w:szCs w:val="24"/>
              </w:rPr>
              <w:t>Ст 104 СК</w:t>
            </w:r>
          </w:p>
          <w:p w14:paraId="7AF0BDA5">
            <w:pPr>
              <w:spacing w:after="0" w:line="312" w:lineRule="auto"/>
              <w:ind w:right="8504" w:firstLine="540"/>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взыскиваемых ежемесячно, в твердой денежной сумме или одновременно в долях (в соответствии со статьей 81 настоящего</w:t>
            </w:r>
          </w:p>
          <w:p w14:paraId="118CBF73">
            <w:pPr>
              <w:spacing w:after="0" w:line="312" w:lineRule="auto"/>
              <w:ind w:right="8504" w:firstLine="540"/>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Кодекса) и в твердой денежной сумме.</w:t>
            </w:r>
          </w:p>
          <w:p w14:paraId="0C3214AB">
            <w:pPr>
              <w:spacing w:after="0" w:line="312" w:lineRule="auto"/>
              <w:ind w:right="8504" w:firstLine="540"/>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Ст.104 СК 2. Алименты могут уплачиваться в долях к заработку и (или) иному доходу лица, обязанного уплачивать алименты;</w:t>
            </w:r>
          </w:p>
          <w:p w14:paraId="70F02629">
            <w:pPr>
              <w:spacing w:after="0" w:line="312" w:lineRule="auto"/>
              <w:ind w:right="8504" w:firstLine="540"/>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в твердой денежной сумме, уплачиваемой </w:t>
            </w:r>
            <w:r>
              <w:rPr>
                <w:rFonts w:ascii="Times New Roman" w:hAnsi="Times New Roman" w:eastAsia="Times New Roman"/>
                <w:color w:val="FF0000"/>
                <w:sz w:val="24"/>
                <w:szCs w:val="24"/>
                <w:lang w:eastAsia="ru-RU"/>
              </w:rPr>
              <w:t>периодически</w:t>
            </w:r>
            <w:r>
              <w:rPr>
                <w:rFonts w:ascii="Times New Roman" w:hAnsi="Times New Roman" w:eastAsia="Times New Roman"/>
                <w:sz w:val="24"/>
                <w:szCs w:val="24"/>
                <w:lang w:eastAsia="ru-RU"/>
              </w:rPr>
              <w:t xml:space="preserve">; </w:t>
            </w:r>
            <w:r>
              <w:rPr>
                <w:rFonts w:ascii="Times New Roman" w:hAnsi="Times New Roman" w:eastAsia="Times New Roman"/>
                <w:color w:val="FF0000"/>
                <w:sz w:val="24"/>
                <w:szCs w:val="24"/>
                <w:lang w:eastAsia="ru-RU"/>
              </w:rPr>
              <w:t>в твердой денежной сумме</w:t>
            </w:r>
            <w:r>
              <w:rPr>
                <w:rFonts w:ascii="Times New Roman" w:hAnsi="Times New Roman" w:eastAsia="Times New Roman"/>
                <w:sz w:val="24"/>
                <w:szCs w:val="24"/>
                <w:lang w:eastAsia="ru-RU"/>
              </w:rPr>
              <w:t xml:space="preserve">, уплачиваемой </w:t>
            </w:r>
            <w:r>
              <w:rPr>
                <w:rFonts w:ascii="Times New Roman" w:hAnsi="Times New Roman" w:eastAsia="Times New Roman"/>
                <w:color w:val="FF0000"/>
                <w:sz w:val="24"/>
                <w:szCs w:val="24"/>
                <w:lang w:eastAsia="ru-RU"/>
              </w:rPr>
              <w:t>единовременно</w:t>
            </w:r>
            <w:r>
              <w:rPr>
                <w:rFonts w:ascii="Times New Roman" w:hAnsi="Times New Roman" w:eastAsia="Times New Roman"/>
                <w:sz w:val="24"/>
                <w:szCs w:val="24"/>
                <w:lang w:eastAsia="ru-RU"/>
              </w:rPr>
              <w:t xml:space="preserve">; путем </w:t>
            </w:r>
          </w:p>
          <w:p w14:paraId="21F786B6">
            <w:pPr>
              <w:spacing w:after="0" w:line="312" w:lineRule="auto"/>
              <w:ind w:right="8504" w:firstLine="540"/>
              <w:jc w:val="both"/>
              <w:rPr>
                <w:rFonts w:ascii="Times New Roman" w:hAnsi="Times New Roman" w:eastAsia="Times New Roman"/>
                <w:sz w:val="24"/>
                <w:szCs w:val="24"/>
                <w:lang w:eastAsia="ru-RU"/>
              </w:rPr>
            </w:pPr>
            <w:r>
              <w:rPr>
                <w:rFonts w:ascii="Times New Roman" w:hAnsi="Times New Roman" w:eastAsia="Times New Roman"/>
                <w:color w:val="FF0000"/>
                <w:sz w:val="24"/>
                <w:szCs w:val="24"/>
                <w:lang w:eastAsia="ru-RU"/>
              </w:rPr>
              <w:t>предоставления</w:t>
            </w:r>
            <w:r>
              <w:rPr>
                <w:rFonts w:ascii="Times New Roman" w:hAnsi="Times New Roman" w:eastAsia="Times New Roman"/>
                <w:sz w:val="24"/>
                <w:szCs w:val="24"/>
                <w:lang w:eastAsia="ru-RU"/>
              </w:rPr>
              <w:t xml:space="preserve"> </w:t>
            </w:r>
            <w:r>
              <w:rPr>
                <w:rFonts w:ascii="Times New Roman" w:hAnsi="Times New Roman" w:eastAsia="Times New Roman"/>
                <w:color w:val="FF0000"/>
                <w:sz w:val="24"/>
                <w:szCs w:val="24"/>
                <w:lang w:eastAsia="ru-RU"/>
              </w:rPr>
              <w:t>имущества, а также иными способами</w:t>
            </w:r>
            <w:r>
              <w:rPr>
                <w:rFonts w:ascii="Times New Roman" w:hAnsi="Times New Roman" w:eastAsia="Times New Roman"/>
                <w:sz w:val="24"/>
                <w:szCs w:val="24"/>
                <w:lang w:eastAsia="ru-RU"/>
              </w:rPr>
              <w:t>, относительно которых достигнуто соглашение.</w:t>
            </w:r>
          </w:p>
          <w:p w14:paraId="7F211DA0">
            <w:pPr>
              <w:spacing w:after="0" w:line="312" w:lineRule="auto"/>
              <w:ind w:right="8504" w:firstLine="540"/>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В соглашении об уплате алиментов может быть предусмотрено сочетание различных способов уплаты алиментов.</w:t>
            </w:r>
          </w:p>
          <w:p w14:paraId="7B098F16">
            <w:pPr>
              <w:pStyle w:val="125"/>
              <w:ind w:right="8504"/>
              <w:rPr>
                <w:rFonts w:ascii="Times New Roman" w:hAnsi="Times New Roman"/>
                <w:sz w:val="24"/>
                <w:szCs w:val="24"/>
              </w:rPr>
            </w:pPr>
          </w:p>
          <w:p w14:paraId="20704522">
            <w:pPr>
              <w:pStyle w:val="125"/>
              <w:ind w:right="8504"/>
              <w:rPr>
                <w:rFonts w:ascii="Times New Roman" w:hAnsi="Times New Roman"/>
                <w:sz w:val="24"/>
                <w:szCs w:val="24"/>
              </w:rPr>
            </w:pPr>
          </w:p>
        </w:tc>
      </w:tr>
      <w:tr w14:paraId="765BA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4EF8D568">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155F8196">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Аннулируется ли закладная автоматически при погашении регистрационной записи об ипотеке в связи с прекращением соответствующей ипотеки?</w:t>
            </w:r>
          </w:p>
          <w:p w14:paraId="79713124">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641F8776">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w:t>
            </w:r>
            <w:r>
              <w:rPr>
                <w:rFonts w:ascii="Times New Roman" w:hAnsi="Times New Roman" w:eastAsia="Times New Roman"/>
                <w:sz w:val="24"/>
                <w:szCs w:val="24"/>
                <w:highlight w:val="yellow"/>
                <w:lang w:eastAsia="ru-RU"/>
              </w:rPr>
              <w:t>да;</w:t>
            </w:r>
            <w:r>
              <w:rPr>
                <w:rFonts w:ascii="Times New Roman" w:hAnsi="Times New Roman" w:eastAsia="Times New Roman"/>
                <w:sz w:val="24"/>
                <w:szCs w:val="24"/>
                <w:lang w:eastAsia="ru-RU"/>
              </w:rPr>
              <w:t xml:space="preserve"> </w:t>
            </w:r>
          </w:p>
          <w:p w14:paraId="14CD0B9D">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нет. </w:t>
            </w:r>
          </w:p>
          <w:p w14:paraId="62F57650">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Ст 25 п 3 фз 102 об ипотеке</w:t>
            </w:r>
          </w:p>
          <w:p w14:paraId="6289277B">
            <w:pPr>
              <w:pStyle w:val="125"/>
              <w:ind w:right="8504"/>
              <w:rPr>
                <w:rFonts w:ascii="Times New Roman" w:hAnsi="Times New Roman"/>
                <w:sz w:val="24"/>
                <w:szCs w:val="24"/>
                <w:lang w:eastAsia="ru-RU"/>
              </w:rPr>
            </w:pPr>
            <w:r>
              <w:rPr>
                <w:rFonts w:ascii="Times New Roman" w:hAnsi="Times New Roman"/>
                <w:sz w:val="24"/>
                <w:szCs w:val="24"/>
                <w:lang w:eastAsia="ru-RU"/>
              </w:rPr>
              <w:t>При погашении регистрационной записи об ипотеке в связи с прекращением ипотеки закладная аннулируется в порядке, установленном настоящим Федеральным законом. Аннулированная закладная передается ранее обязанному по ней лицу по его требованию.</w:t>
            </w:r>
          </w:p>
          <w:p w14:paraId="212E3469">
            <w:pPr>
              <w:pStyle w:val="125"/>
              <w:ind w:right="8504"/>
              <w:rPr>
                <w:rFonts w:ascii="Times New Roman" w:hAnsi="Times New Roman"/>
                <w:sz w:val="24"/>
                <w:szCs w:val="24"/>
                <w:lang w:eastAsia="ru-RU"/>
              </w:rPr>
            </w:pPr>
            <w:r>
              <w:rPr>
                <w:rFonts w:ascii="Times New Roman" w:hAnsi="Times New Roman"/>
                <w:sz w:val="24"/>
                <w:szCs w:val="24"/>
                <w:lang w:eastAsia="ru-RU"/>
              </w:rPr>
              <w:t>ПОРЯДОК: В случаях, когда в соответствии с настоящим Федеральным законом закладная аннулируется, орган регистрации</w:t>
            </w:r>
          </w:p>
          <w:p w14:paraId="11D958FD">
            <w:pPr>
              <w:pStyle w:val="125"/>
              <w:ind w:right="8504"/>
              <w:rPr>
                <w:rFonts w:ascii="Times New Roman" w:hAnsi="Times New Roman"/>
                <w:sz w:val="24"/>
                <w:szCs w:val="24"/>
                <w:lang w:eastAsia="ru-RU"/>
              </w:rPr>
            </w:pPr>
            <w:r>
              <w:rPr>
                <w:rFonts w:ascii="Times New Roman" w:hAnsi="Times New Roman"/>
                <w:color w:val="FF0000"/>
                <w:sz w:val="24"/>
                <w:szCs w:val="24"/>
                <w:lang w:eastAsia="ru-RU"/>
              </w:rPr>
              <w:t>прав незамедлительно по получении им закладной аннулирует ее путем простановки</w:t>
            </w:r>
            <w:r>
              <w:rPr>
                <w:rFonts w:ascii="Times New Roman" w:hAnsi="Times New Roman"/>
                <w:sz w:val="24"/>
                <w:szCs w:val="24"/>
                <w:lang w:eastAsia="ru-RU"/>
              </w:rPr>
              <w:t xml:space="preserve"> на лицевой стороне штампа "погашено" или иным образом, не допускающим возможности ее обращения, за исключением физического уничтожения закладной.</w:t>
            </w:r>
          </w:p>
        </w:tc>
      </w:tr>
      <w:tr w14:paraId="125D7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75B2705D">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316C7BA7">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Бабушка несовершеннолетнего ребенка до 14 лет хочет подарить ему недвижимое имущество, кто может являться представителем ребенка при совершении данной сделки:</w:t>
            </w:r>
          </w:p>
          <w:p w14:paraId="47BEDAC4">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0DEE93BD">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w:t>
            </w:r>
            <w:r>
              <w:rPr>
                <w:rFonts w:ascii="Times New Roman" w:hAnsi="Times New Roman" w:eastAsia="Times New Roman"/>
                <w:sz w:val="24"/>
                <w:szCs w:val="24"/>
                <w:highlight w:val="yellow"/>
                <w:lang w:eastAsia="ru-RU"/>
              </w:rPr>
              <w:t>как отец, так и мать ребенка;</w:t>
            </w:r>
            <w:r>
              <w:rPr>
                <w:rFonts w:ascii="Times New Roman" w:hAnsi="Times New Roman" w:eastAsia="Times New Roman"/>
                <w:sz w:val="24"/>
                <w:szCs w:val="24"/>
                <w:lang w:eastAsia="ru-RU"/>
              </w:rPr>
              <w:t xml:space="preserve"> </w:t>
            </w:r>
          </w:p>
          <w:p w14:paraId="70A25826">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мать ребенка, так как она является родной дочерью дарителя. </w:t>
            </w:r>
          </w:p>
          <w:p w14:paraId="6931205E">
            <w:pPr>
              <w:pStyle w:val="125"/>
              <w:ind w:right="8504"/>
              <w:rPr>
                <w:rFonts w:ascii="Times New Roman" w:hAnsi="Times New Roman"/>
                <w:sz w:val="24"/>
                <w:szCs w:val="24"/>
              </w:rPr>
            </w:pPr>
            <w:r>
              <w:rPr>
                <w:rFonts w:ascii="Times New Roman" w:hAnsi="Times New Roman" w:eastAsia="Times New Roman"/>
                <w:sz w:val="24"/>
                <w:szCs w:val="24"/>
                <w:lang w:eastAsia="ru-RU"/>
              </w:rPr>
              <w:t xml:space="preserve"> c. только отец ребенка, который не состоит в родственных отношениях с дарителем; </w:t>
            </w:r>
          </w:p>
        </w:tc>
      </w:tr>
      <w:tr w14:paraId="7D6E2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21749430">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56510F7F">
            <w:pPr>
              <w:pStyle w:val="125"/>
              <w:ind w:right="8504"/>
              <w:rPr>
                <w:rFonts w:ascii="Times New Roman" w:hAnsi="Times New Roman"/>
                <w:sz w:val="24"/>
                <w:szCs w:val="24"/>
              </w:rPr>
            </w:pPr>
            <w:r>
              <w:rPr>
                <w:rFonts w:ascii="Times New Roman" w:hAnsi="Times New Roman"/>
                <w:sz w:val="24"/>
                <w:szCs w:val="24"/>
              </w:rPr>
              <w:t>Безоборотный индоссамент это:</w:t>
            </w:r>
          </w:p>
          <w:p w14:paraId="4F6296CF">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00B5250B">
            <w:pPr>
              <w:pStyle w:val="125"/>
              <w:ind w:right="8504"/>
              <w:rPr>
                <w:rFonts w:ascii="Times New Roman" w:hAnsi="Times New Roman"/>
                <w:sz w:val="24"/>
                <w:szCs w:val="24"/>
              </w:rPr>
            </w:pPr>
            <w:r>
              <w:rPr>
                <w:rFonts w:ascii="Times New Roman" w:hAnsi="Times New Roman"/>
                <w:sz w:val="24"/>
                <w:szCs w:val="24"/>
              </w:rPr>
              <w:t>a</w:t>
            </w:r>
            <w:r>
              <w:rPr>
                <w:rFonts w:ascii="Times New Roman" w:hAnsi="Times New Roman"/>
                <w:sz w:val="24"/>
                <w:szCs w:val="24"/>
                <w:highlight w:val="yellow"/>
              </w:rPr>
              <w:t>. надпись индоссанта на векселе с оговоркой «без оборота на меня», освобождающая индоссанта от солидарной ответственности по векселю;</w:t>
            </w:r>
          </w:p>
          <w:p w14:paraId="7BBB4528">
            <w:pPr>
              <w:pStyle w:val="125"/>
              <w:ind w:right="8504"/>
              <w:rPr>
                <w:rFonts w:ascii="Times New Roman" w:hAnsi="Times New Roman"/>
                <w:sz w:val="24"/>
                <w:szCs w:val="24"/>
              </w:rPr>
            </w:pPr>
            <w:r>
              <w:rPr>
                <w:rFonts w:ascii="Times New Roman" w:hAnsi="Times New Roman"/>
                <w:sz w:val="24"/>
                <w:szCs w:val="24"/>
              </w:rPr>
              <w:t>b. передаточная надпись содержит вексельное поручительство;</w:t>
            </w:r>
          </w:p>
          <w:p w14:paraId="52E5473C">
            <w:pPr>
              <w:pStyle w:val="125"/>
              <w:ind w:right="8504"/>
              <w:rPr>
                <w:rFonts w:ascii="Times New Roman" w:hAnsi="Times New Roman"/>
                <w:sz w:val="24"/>
                <w:szCs w:val="24"/>
              </w:rPr>
            </w:pPr>
            <w:r>
              <w:rPr>
                <w:rFonts w:ascii="Times New Roman" w:hAnsi="Times New Roman"/>
                <w:sz w:val="24"/>
                <w:szCs w:val="24"/>
              </w:rPr>
              <w:t>c. передаточная надпись о передаче векселя в залог;</w:t>
            </w:r>
          </w:p>
          <w:p w14:paraId="70F57C7F">
            <w:pPr>
              <w:pStyle w:val="125"/>
              <w:ind w:right="8504"/>
              <w:rPr>
                <w:rFonts w:ascii="Times New Roman" w:hAnsi="Times New Roman"/>
                <w:sz w:val="24"/>
                <w:szCs w:val="24"/>
              </w:rPr>
            </w:pPr>
            <w:r>
              <w:rPr>
                <w:rFonts w:ascii="Times New Roman" w:hAnsi="Times New Roman"/>
                <w:sz w:val="24"/>
                <w:szCs w:val="24"/>
              </w:rPr>
              <w:t>d. передаточная надпись индоссанта на векселе, удостоверяющая переход всех прав векселедержателя на ограниченный срок.</w:t>
            </w:r>
          </w:p>
          <w:p w14:paraId="7C826122">
            <w:pPr>
              <w:pStyle w:val="125"/>
              <w:ind w:right="8504"/>
              <w:rPr>
                <w:rFonts w:ascii="Times New Roman" w:hAnsi="Times New Roman"/>
                <w:color w:val="000000"/>
                <w:sz w:val="24"/>
                <w:szCs w:val="24"/>
                <w:shd w:val="clear" w:color="auto" w:fill="FFFFFF"/>
              </w:rPr>
            </w:pPr>
            <w:r>
              <w:rPr>
                <w:rStyle w:val="143"/>
                <w:rFonts w:ascii="Times New Roman" w:hAnsi="Times New Roman"/>
                <w:sz w:val="24"/>
                <w:szCs w:val="24"/>
              </w:rPr>
              <w:t>Безоборотный</w:t>
            </w:r>
            <w:r>
              <w:rPr>
                <w:rFonts w:ascii="Times New Roman" w:hAnsi="Times New Roman"/>
                <w:color w:val="000000"/>
                <w:sz w:val="24"/>
                <w:szCs w:val="24"/>
                <w:shd w:val="clear" w:color="auto" w:fill="FFFFFF"/>
              </w:rPr>
              <w:t> </w:t>
            </w:r>
            <w:r>
              <w:rPr>
                <w:rStyle w:val="143"/>
                <w:rFonts w:ascii="Times New Roman" w:hAnsi="Times New Roman"/>
                <w:sz w:val="24"/>
                <w:szCs w:val="24"/>
              </w:rPr>
              <w:t>индоссамент</w:t>
            </w:r>
            <w:r>
              <w:rPr>
                <w:rFonts w:ascii="Times New Roman" w:hAnsi="Times New Roman"/>
                <w:color w:val="000000"/>
                <w:sz w:val="24"/>
                <w:szCs w:val="24"/>
                <w:shd w:val="clear" w:color="auto" w:fill="FFFFFF"/>
              </w:rPr>
              <w:t> - </w:t>
            </w:r>
            <w:r>
              <w:rPr>
                <w:rStyle w:val="143"/>
                <w:rFonts w:ascii="Times New Roman" w:hAnsi="Times New Roman"/>
                <w:sz w:val="24"/>
                <w:szCs w:val="24"/>
              </w:rPr>
              <w:t>передаточная</w:t>
            </w:r>
            <w:r>
              <w:rPr>
                <w:rFonts w:ascii="Times New Roman" w:hAnsi="Times New Roman"/>
                <w:color w:val="000000"/>
                <w:sz w:val="24"/>
                <w:szCs w:val="24"/>
                <w:shd w:val="clear" w:color="auto" w:fill="FFFFFF"/>
              </w:rPr>
              <w:t> </w:t>
            </w:r>
            <w:r>
              <w:rPr>
                <w:rStyle w:val="143"/>
                <w:rFonts w:ascii="Times New Roman" w:hAnsi="Times New Roman"/>
                <w:sz w:val="24"/>
                <w:szCs w:val="24"/>
              </w:rPr>
              <w:t>надпись</w:t>
            </w:r>
            <w:r>
              <w:rPr>
                <w:rFonts w:ascii="Times New Roman" w:hAnsi="Times New Roman"/>
                <w:color w:val="000000"/>
                <w:sz w:val="24"/>
                <w:szCs w:val="24"/>
                <w:shd w:val="clear" w:color="auto" w:fill="FFFFFF"/>
              </w:rPr>
              <w:t>, </w:t>
            </w:r>
            <w:r>
              <w:rPr>
                <w:rStyle w:val="143"/>
                <w:rFonts w:ascii="Times New Roman" w:hAnsi="Times New Roman"/>
                <w:sz w:val="24"/>
                <w:szCs w:val="24"/>
              </w:rPr>
              <w:t>содержащая</w:t>
            </w:r>
            <w:r>
              <w:rPr>
                <w:rFonts w:ascii="Times New Roman" w:hAnsi="Times New Roman"/>
                <w:color w:val="000000"/>
                <w:sz w:val="24"/>
                <w:szCs w:val="24"/>
                <w:shd w:val="clear" w:color="auto" w:fill="FFFFFF"/>
              </w:rPr>
              <w:t> </w:t>
            </w:r>
            <w:r>
              <w:rPr>
                <w:rStyle w:val="143"/>
                <w:rFonts w:ascii="Times New Roman" w:hAnsi="Times New Roman"/>
                <w:sz w:val="24"/>
                <w:szCs w:val="24"/>
              </w:rPr>
              <w:t>ректа</w:t>
            </w:r>
            <w:r>
              <w:rPr>
                <w:rFonts w:ascii="Times New Roman" w:hAnsi="Times New Roman"/>
                <w:color w:val="000000"/>
                <w:sz w:val="24"/>
                <w:szCs w:val="24"/>
                <w:shd w:val="clear" w:color="auto" w:fill="FFFFFF"/>
              </w:rPr>
              <w:t>-</w:t>
            </w:r>
            <w:r>
              <w:rPr>
                <w:rStyle w:val="143"/>
                <w:rFonts w:ascii="Times New Roman" w:hAnsi="Times New Roman"/>
                <w:sz w:val="24"/>
                <w:szCs w:val="24"/>
              </w:rPr>
              <w:t>оговорку</w:t>
            </w:r>
            <w:r>
              <w:rPr>
                <w:rFonts w:ascii="Times New Roman" w:hAnsi="Times New Roman"/>
                <w:color w:val="000000"/>
                <w:sz w:val="24"/>
                <w:szCs w:val="24"/>
                <w:shd w:val="clear" w:color="auto" w:fill="FFFFFF"/>
              </w:rPr>
              <w:t> "</w:t>
            </w:r>
            <w:r>
              <w:rPr>
                <w:rStyle w:val="143"/>
                <w:rFonts w:ascii="Times New Roman" w:hAnsi="Times New Roman"/>
                <w:sz w:val="24"/>
                <w:szCs w:val="24"/>
              </w:rPr>
              <w:t>без</w:t>
            </w:r>
            <w:r>
              <w:rPr>
                <w:rFonts w:ascii="Times New Roman" w:hAnsi="Times New Roman"/>
                <w:color w:val="000000"/>
                <w:sz w:val="24"/>
                <w:szCs w:val="24"/>
                <w:shd w:val="clear" w:color="auto" w:fill="FFFFFF"/>
              </w:rPr>
              <w:t> </w:t>
            </w:r>
            <w:r>
              <w:rPr>
                <w:rStyle w:val="143"/>
                <w:rFonts w:ascii="Times New Roman" w:hAnsi="Times New Roman"/>
                <w:sz w:val="24"/>
                <w:szCs w:val="24"/>
              </w:rPr>
              <w:t>оборота</w:t>
            </w:r>
            <w:r>
              <w:rPr>
                <w:rFonts w:ascii="Times New Roman" w:hAnsi="Times New Roman"/>
                <w:color w:val="000000"/>
                <w:sz w:val="24"/>
                <w:szCs w:val="24"/>
                <w:shd w:val="clear" w:color="auto" w:fill="FFFFFF"/>
              </w:rPr>
              <w:t> </w:t>
            </w:r>
            <w:r>
              <w:rPr>
                <w:rStyle w:val="143"/>
                <w:rFonts w:ascii="Times New Roman" w:hAnsi="Times New Roman"/>
                <w:sz w:val="24"/>
                <w:szCs w:val="24"/>
              </w:rPr>
              <w:t>на</w:t>
            </w:r>
            <w:r>
              <w:rPr>
                <w:rFonts w:ascii="Times New Roman" w:hAnsi="Times New Roman"/>
                <w:color w:val="000000"/>
                <w:sz w:val="24"/>
                <w:szCs w:val="24"/>
                <w:shd w:val="clear" w:color="auto" w:fill="FFFFFF"/>
              </w:rPr>
              <w:t> </w:t>
            </w:r>
            <w:r>
              <w:rPr>
                <w:rStyle w:val="143"/>
                <w:rFonts w:ascii="Times New Roman" w:hAnsi="Times New Roman"/>
                <w:sz w:val="24"/>
                <w:szCs w:val="24"/>
              </w:rPr>
              <w:t>меня</w:t>
            </w:r>
            <w:r>
              <w:rPr>
                <w:rFonts w:ascii="Times New Roman" w:hAnsi="Times New Roman"/>
                <w:color w:val="000000"/>
                <w:sz w:val="24"/>
                <w:szCs w:val="24"/>
                <w:shd w:val="clear" w:color="auto" w:fill="FFFFFF"/>
              </w:rPr>
              <w:t>", </w:t>
            </w:r>
            <w:r>
              <w:rPr>
                <w:rStyle w:val="143"/>
                <w:rFonts w:ascii="Times New Roman" w:hAnsi="Times New Roman"/>
                <w:sz w:val="24"/>
                <w:szCs w:val="24"/>
              </w:rPr>
              <w:t>освобождающую</w:t>
            </w:r>
            <w:r>
              <w:rPr>
                <w:rFonts w:ascii="Times New Roman" w:hAnsi="Times New Roman"/>
                <w:color w:val="000000"/>
                <w:sz w:val="24"/>
                <w:szCs w:val="24"/>
                <w:shd w:val="clear" w:color="auto" w:fill="FFFFFF"/>
              </w:rPr>
              <w:t> </w:t>
            </w:r>
            <w:r>
              <w:rPr>
                <w:rStyle w:val="143"/>
                <w:rFonts w:ascii="Times New Roman" w:hAnsi="Times New Roman"/>
                <w:sz w:val="24"/>
                <w:szCs w:val="24"/>
              </w:rPr>
              <w:t>совершившего</w:t>
            </w:r>
            <w:r>
              <w:rPr>
                <w:rFonts w:ascii="Times New Roman" w:hAnsi="Times New Roman"/>
                <w:color w:val="000000"/>
                <w:sz w:val="24"/>
                <w:szCs w:val="24"/>
                <w:shd w:val="clear" w:color="auto" w:fill="FFFFFF"/>
              </w:rPr>
              <w:t> </w:t>
            </w:r>
            <w:r>
              <w:rPr>
                <w:rStyle w:val="143"/>
                <w:rFonts w:ascii="Times New Roman" w:hAnsi="Times New Roman"/>
                <w:sz w:val="24"/>
                <w:szCs w:val="24"/>
              </w:rPr>
              <w:t>индоссамент</w:t>
            </w:r>
            <w:r>
              <w:rPr>
                <w:rFonts w:ascii="Times New Roman" w:hAnsi="Times New Roman"/>
                <w:color w:val="000000"/>
                <w:sz w:val="24"/>
                <w:szCs w:val="24"/>
                <w:shd w:val="clear" w:color="auto" w:fill="FFFFFF"/>
              </w:rPr>
              <w:t> </w:t>
            </w:r>
            <w:r>
              <w:rPr>
                <w:rStyle w:val="143"/>
                <w:rFonts w:ascii="Times New Roman" w:hAnsi="Times New Roman"/>
                <w:sz w:val="24"/>
                <w:szCs w:val="24"/>
              </w:rPr>
              <w:t>от</w:t>
            </w:r>
            <w:r>
              <w:rPr>
                <w:rFonts w:ascii="Times New Roman" w:hAnsi="Times New Roman"/>
                <w:color w:val="000000"/>
                <w:sz w:val="24"/>
                <w:szCs w:val="24"/>
                <w:shd w:val="clear" w:color="auto" w:fill="FFFFFF"/>
              </w:rPr>
              <w:t> </w:t>
            </w:r>
            <w:r>
              <w:rPr>
                <w:rStyle w:val="143"/>
                <w:rFonts w:ascii="Times New Roman" w:hAnsi="Times New Roman"/>
                <w:sz w:val="24"/>
                <w:szCs w:val="24"/>
              </w:rPr>
              <w:t>ответственности</w:t>
            </w:r>
            <w:r>
              <w:rPr>
                <w:rFonts w:ascii="Times New Roman" w:hAnsi="Times New Roman"/>
                <w:color w:val="000000"/>
                <w:sz w:val="24"/>
                <w:szCs w:val="24"/>
                <w:shd w:val="clear" w:color="auto" w:fill="FFFFFF"/>
              </w:rPr>
              <w:t> </w:t>
            </w:r>
            <w:r>
              <w:rPr>
                <w:rStyle w:val="143"/>
                <w:rFonts w:ascii="Times New Roman" w:hAnsi="Times New Roman"/>
                <w:sz w:val="24"/>
                <w:szCs w:val="24"/>
              </w:rPr>
              <w:t>за</w:t>
            </w:r>
            <w:r>
              <w:rPr>
                <w:rFonts w:ascii="Times New Roman" w:hAnsi="Times New Roman"/>
                <w:color w:val="000000"/>
                <w:sz w:val="24"/>
                <w:szCs w:val="24"/>
                <w:shd w:val="clear" w:color="auto" w:fill="FFFFFF"/>
              </w:rPr>
              <w:t> </w:t>
            </w:r>
            <w:r>
              <w:rPr>
                <w:rStyle w:val="143"/>
                <w:rFonts w:ascii="Times New Roman" w:hAnsi="Times New Roman"/>
                <w:sz w:val="24"/>
                <w:szCs w:val="24"/>
              </w:rPr>
              <w:t>неисполнимость</w:t>
            </w:r>
            <w:r>
              <w:rPr>
                <w:rFonts w:ascii="Times New Roman" w:hAnsi="Times New Roman"/>
                <w:color w:val="000000"/>
                <w:sz w:val="24"/>
                <w:szCs w:val="24"/>
                <w:shd w:val="clear" w:color="auto" w:fill="FFFFFF"/>
              </w:rPr>
              <w:t> </w:t>
            </w:r>
            <w:r>
              <w:rPr>
                <w:rStyle w:val="143"/>
                <w:rFonts w:ascii="Times New Roman" w:hAnsi="Times New Roman"/>
                <w:sz w:val="24"/>
                <w:szCs w:val="24"/>
              </w:rPr>
              <w:t>обязательства</w:t>
            </w:r>
            <w:r>
              <w:rPr>
                <w:rFonts w:ascii="Times New Roman" w:hAnsi="Times New Roman"/>
                <w:color w:val="000000"/>
                <w:sz w:val="24"/>
                <w:szCs w:val="24"/>
                <w:shd w:val="clear" w:color="auto" w:fill="FFFFFF"/>
              </w:rPr>
              <w:t>. </w:t>
            </w:r>
            <w:r>
              <w:rPr>
                <w:rStyle w:val="143"/>
                <w:rFonts w:ascii="Times New Roman" w:hAnsi="Times New Roman"/>
                <w:sz w:val="24"/>
                <w:szCs w:val="24"/>
              </w:rPr>
              <w:t>В</w:t>
            </w:r>
            <w:r>
              <w:rPr>
                <w:rFonts w:ascii="Times New Roman" w:hAnsi="Times New Roman"/>
                <w:color w:val="000000"/>
                <w:sz w:val="24"/>
                <w:szCs w:val="24"/>
                <w:shd w:val="clear" w:color="auto" w:fill="FFFFFF"/>
              </w:rPr>
              <w:t> </w:t>
            </w:r>
            <w:r>
              <w:rPr>
                <w:rStyle w:val="143"/>
                <w:rFonts w:ascii="Times New Roman" w:hAnsi="Times New Roman"/>
                <w:sz w:val="24"/>
                <w:szCs w:val="24"/>
              </w:rPr>
              <w:t>этомслучае</w:t>
            </w:r>
            <w:r>
              <w:rPr>
                <w:rFonts w:ascii="Times New Roman" w:hAnsi="Times New Roman"/>
                <w:color w:val="000000"/>
                <w:sz w:val="24"/>
                <w:szCs w:val="24"/>
                <w:shd w:val="clear" w:color="auto" w:fill="FFFFFF"/>
              </w:rPr>
              <w:t> </w:t>
            </w:r>
            <w:r>
              <w:rPr>
                <w:rStyle w:val="143"/>
                <w:rFonts w:ascii="Times New Roman" w:hAnsi="Times New Roman"/>
                <w:sz w:val="24"/>
                <w:szCs w:val="24"/>
              </w:rPr>
              <w:t>держатель</w:t>
            </w:r>
            <w:r>
              <w:rPr>
                <w:rFonts w:ascii="Times New Roman" w:hAnsi="Times New Roman"/>
                <w:color w:val="000000"/>
                <w:sz w:val="24"/>
                <w:szCs w:val="24"/>
                <w:shd w:val="clear" w:color="auto" w:fill="FFFFFF"/>
              </w:rPr>
              <w:t> </w:t>
            </w:r>
            <w:r>
              <w:rPr>
                <w:rStyle w:val="143"/>
                <w:rFonts w:ascii="Times New Roman" w:hAnsi="Times New Roman"/>
                <w:sz w:val="24"/>
                <w:szCs w:val="24"/>
              </w:rPr>
              <w:t>векселя</w:t>
            </w:r>
            <w:r>
              <w:rPr>
                <w:rFonts w:ascii="Times New Roman" w:hAnsi="Times New Roman"/>
                <w:color w:val="000000"/>
                <w:sz w:val="24"/>
                <w:szCs w:val="24"/>
                <w:shd w:val="clear" w:color="auto" w:fill="FFFFFF"/>
              </w:rPr>
              <w:t> </w:t>
            </w:r>
            <w:r>
              <w:rPr>
                <w:rStyle w:val="143"/>
                <w:rFonts w:ascii="Times New Roman" w:hAnsi="Times New Roman"/>
                <w:sz w:val="24"/>
                <w:szCs w:val="24"/>
              </w:rPr>
              <w:t>не</w:t>
            </w:r>
            <w:r>
              <w:rPr>
                <w:rFonts w:ascii="Times New Roman" w:hAnsi="Times New Roman"/>
                <w:color w:val="000000"/>
                <w:sz w:val="24"/>
                <w:szCs w:val="24"/>
                <w:shd w:val="clear" w:color="auto" w:fill="FFFFFF"/>
              </w:rPr>
              <w:t> </w:t>
            </w:r>
            <w:r>
              <w:rPr>
                <w:rStyle w:val="143"/>
                <w:rFonts w:ascii="Times New Roman" w:hAnsi="Times New Roman"/>
                <w:sz w:val="24"/>
                <w:szCs w:val="24"/>
              </w:rPr>
              <w:t>может</w:t>
            </w:r>
            <w:r>
              <w:rPr>
                <w:rFonts w:ascii="Times New Roman" w:hAnsi="Times New Roman"/>
                <w:color w:val="000000"/>
                <w:sz w:val="24"/>
                <w:szCs w:val="24"/>
                <w:shd w:val="clear" w:color="auto" w:fill="FFFFFF"/>
              </w:rPr>
              <w:t> </w:t>
            </w:r>
            <w:r>
              <w:rPr>
                <w:rStyle w:val="143"/>
                <w:rFonts w:ascii="Times New Roman" w:hAnsi="Times New Roman"/>
                <w:sz w:val="24"/>
                <w:szCs w:val="24"/>
              </w:rPr>
              <w:t>вернуть</w:t>
            </w:r>
            <w:r>
              <w:rPr>
                <w:rFonts w:ascii="Times New Roman" w:hAnsi="Times New Roman"/>
                <w:color w:val="000000"/>
                <w:sz w:val="24"/>
                <w:szCs w:val="24"/>
                <w:shd w:val="clear" w:color="auto" w:fill="FFFFFF"/>
              </w:rPr>
              <w:t> </w:t>
            </w:r>
            <w:r>
              <w:rPr>
                <w:rStyle w:val="143"/>
                <w:rFonts w:ascii="Times New Roman" w:hAnsi="Times New Roman"/>
                <w:sz w:val="24"/>
                <w:szCs w:val="24"/>
              </w:rPr>
              <w:t>его</w:t>
            </w:r>
            <w:r>
              <w:rPr>
                <w:rFonts w:ascii="Times New Roman" w:hAnsi="Times New Roman"/>
                <w:color w:val="000000"/>
                <w:sz w:val="24"/>
                <w:szCs w:val="24"/>
                <w:shd w:val="clear" w:color="auto" w:fill="FFFFFF"/>
              </w:rPr>
              <w:t> </w:t>
            </w:r>
            <w:r>
              <w:rPr>
                <w:rStyle w:val="143"/>
                <w:rFonts w:ascii="Times New Roman" w:hAnsi="Times New Roman"/>
                <w:sz w:val="24"/>
                <w:szCs w:val="24"/>
              </w:rPr>
              <w:t>индоссанту</w:t>
            </w:r>
            <w:r>
              <w:rPr>
                <w:rFonts w:ascii="Times New Roman" w:hAnsi="Times New Roman"/>
                <w:color w:val="000000"/>
                <w:sz w:val="24"/>
                <w:szCs w:val="24"/>
                <w:shd w:val="clear" w:color="auto" w:fill="FFFFFF"/>
              </w:rPr>
              <w:t>.</w:t>
            </w:r>
          </w:p>
          <w:p w14:paraId="24AE8659">
            <w:pPr>
              <w:pStyle w:val="125"/>
              <w:ind w:right="8504"/>
              <w:rPr>
                <w:rFonts w:ascii="Times New Roman" w:hAnsi="Times New Roman"/>
                <w:sz w:val="24"/>
                <w:szCs w:val="24"/>
              </w:rPr>
            </w:pPr>
            <w:r>
              <w:rPr>
                <w:rFonts w:ascii="Times New Roman" w:hAnsi="Times New Roman"/>
                <w:color w:val="000000"/>
                <w:sz w:val="24"/>
                <w:szCs w:val="24"/>
                <w:shd w:val="clear" w:color="auto" w:fill="FFFFFF"/>
              </w:rPr>
              <w:t>Ст 13 постановления № 104/1341</w:t>
            </w:r>
          </w:p>
        </w:tc>
      </w:tr>
      <w:tr w14:paraId="42C8A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1610B68D">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13406DAC">
            <w:pPr>
              <w:pStyle w:val="125"/>
              <w:ind w:right="8504"/>
              <w:rPr>
                <w:rFonts w:ascii="Times New Roman" w:hAnsi="Times New Roman"/>
                <w:sz w:val="24"/>
                <w:szCs w:val="24"/>
              </w:rPr>
            </w:pPr>
            <w:r>
              <w:rPr>
                <w:rFonts w:ascii="Times New Roman" w:hAnsi="Times New Roman"/>
                <w:sz w:val="24"/>
                <w:szCs w:val="24"/>
              </w:rPr>
              <w:t>Бланковый индоссамент это:</w:t>
            </w:r>
          </w:p>
          <w:p w14:paraId="6A90C8BB">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1CC8AD9B">
            <w:pPr>
              <w:pStyle w:val="125"/>
              <w:ind w:right="8504"/>
              <w:rPr>
                <w:rFonts w:ascii="Times New Roman" w:hAnsi="Times New Roman"/>
                <w:sz w:val="24"/>
                <w:szCs w:val="24"/>
              </w:rPr>
            </w:pPr>
            <w:r>
              <w:rPr>
                <w:rFonts w:ascii="Times New Roman" w:hAnsi="Times New Roman"/>
                <w:sz w:val="24"/>
                <w:szCs w:val="24"/>
              </w:rPr>
              <w:t>a. передаточная надпись излагается только на специальном вексельном бланке;</w:t>
            </w:r>
          </w:p>
          <w:p w14:paraId="44373940">
            <w:pPr>
              <w:pStyle w:val="125"/>
              <w:ind w:right="8504"/>
              <w:rPr>
                <w:rFonts w:ascii="Times New Roman" w:hAnsi="Times New Roman"/>
                <w:sz w:val="24"/>
                <w:szCs w:val="24"/>
              </w:rPr>
            </w:pPr>
            <w:r>
              <w:rPr>
                <w:rFonts w:ascii="Times New Roman" w:hAnsi="Times New Roman"/>
                <w:sz w:val="24"/>
                <w:szCs w:val="24"/>
              </w:rPr>
              <w:t>b</w:t>
            </w:r>
            <w:r>
              <w:rPr>
                <w:rFonts w:ascii="Times New Roman" w:hAnsi="Times New Roman"/>
                <w:sz w:val="24"/>
                <w:szCs w:val="24"/>
                <w:highlight w:val="yellow"/>
              </w:rPr>
              <w:t>. передаточная надпись, состоящая только из подписи индоссанта на векселе;</w:t>
            </w:r>
          </w:p>
          <w:p w14:paraId="5742CB7A">
            <w:pPr>
              <w:pStyle w:val="125"/>
              <w:ind w:right="8504"/>
              <w:rPr>
                <w:rFonts w:ascii="Times New Roman" w:hAnsi="Times New Roman"/>
                <w:sz w:val="24"/>
                <w:szCs w:val="24"/>
              </w:rPr>
            </w:pPr>
            <w:r>
              <w:rPr>
                <w:rFonts w:ascii="Times New Roman" w:hAnsi="Times New Roman"/>
                <w:sz w:val="24"/>
                <w:szCs w:val="24"/>
              </w:rPr>
              <w:t>c. Передаточная надпись индоссанта на векселе, удостоверяющая переход прав векселедержателя только к конкретному лицу (индоссату);</w:t>
            </w:r>
          </w:p>
          <w:p w14:paraId="20172C57">
            <w:pPr>
              <w:pStyle w:val="125"/>
              <w:ind w:right="8504"/>
              <w:rPr>
                <w:rFonts w:ascii="Times New Roman" w:hAnsi="Times New Roman"/>
                <w:sz w:val="24"/>
                <w:szCs w:val="24"/>
              </w:rPr>
            </w:pPr>
            <w:r>
              <w:rPr>
                <w:rFonts w:ascii="Times New Roman" w:hAnsi="Times New Roman"/>
                <w:sz w:val="24"/>
                <w:szCs w:val="24"/>
              </w:rPr>
              <w:t>d. Передаточная надпись индоссанта на векселе, удостоверяющая переход всех прав векселедержателя к неопределенному кругу лиц (индоссатам) на ограниченный срок;</w:t>
            </w:r>
          </w:p>
          <w:p w14:paraId="2958BB98">
            <w:pPr>
              <w:pStyle w:val="144"/>
              <w:ind w:right="8504" w:firstLine="540"/>
              <w:jc w:val="both"/>
              <w:rPr>
                <w:szCs w:val="24"/>
              </w:rPr>
            </w:pPr>
            <w:r>
              <w:rPr>
                <w:b/>
                <w:szCs w:val="24"/>
              </w:rPr>
              <w:t>Бланковый индоссамент</w:t>
            </w:r>
            <w:r>
              <w:rPr>
                <w:szCs w:val="24"/>
              </w:rPr>
              <w:t xml:space="preserve"> - передаточная надпись на предъявителя, которая </w:t>
            </w:r>
            <w:r>
              <w:rPr>
                <w:color w:val="FF0000"/>
                <w:szCs w:val="24"/>
              </w:rPr>
              <w:t>может состоять из одной только подписи индоссанта</w:t>
            </w:r>
            <w:r>
              <w:rPr>
                <w:szCs w:val="24"/>
              </w:rPr>
              <w:t>. Лицо, владеющее векселем по бланковому индоссаменту, вправе заполнить бланк от своего имени или имени другого лица, а также передать вексель другому держателю простым поручением.</w:t>
            </w:r>
          </w:p>
          <w:p w14:paraId="339AACC1">
            <w:pPr>
              <w:pStyle w:val="144"/>
              <w:ind w:right="8504" w:firstLine="540"/>
              <w:jc w:val="both"/>
              <w:rPr>
                <w:szCs w:val="24"/>
              </w:rPr>
            </w:pPr>
          </w:p>
          <w:p w14:paraId="44B0A7ED">
            <w:pPr>
              <w:pStyle w:val="125"/>
              <w:ind w:right="8504"/>
              <w:rPr>
                <w:rFonts w:ascii="Times New Roman" w:hAnsi="Times New Roman"/>
                <w:sz w:val="24"/>
                <w:szCs w:val="24"/>
              </w:rPr>
            </w:pPr>
            <w:r>
              <w:rPr>
                <w:rFonts w:ascii="Times New Roman" w:hAnsi="Times New Roman"/>
                <w:sz w:val="24"/>
                <w:szCs w:val="24"/>
              </w:rPr>
              <w:t>Бланковым является индоссамент, состоящий из одной только подписи лица, передающего вексель (индоссанта). </w:t>
            </w:r>
            <w:r>
              <w:rPr>
                <w:rFonts w:ascii="Times New Roman" w:hAnsi="Times New Roman"/>
                <w:sz w:val="24"/>
                <w:szCs w:val="24"/>
              </w:rPr>
              <w:br w:type="textWrapping"/>
            </w:r>
            <w:r>
              <w:rPr>
                <w:rFonts w:ascii="Times New Roman" w:hAnsi="Times New Roman"/>
                <w:sz w:val="24"/>
                <w:szCs w:val="24"/>
              </w:rPr>
              <w:br w:type="textWrapping"/>
            </w:r>
            <w:r>
              <w:rPr>
                <w:rFonts w:ascii="Times New Roman" w:hAnsi="Times New Roman"/>
                <w:sz w:val="24"/>
                <w:szCs w:val="24"/>
              </w:rPr>
              <w:t>Если индоссамент бланковый, то векселедержатель может:</w:t>
            </w:r>
            <w:r>
              <w:rPr>
                <w:rFonts w:ascii="Times New Roman" w:hAnsi="Times New Roman"/>
                <w:sz w:val="24"/>
                <w:szCs w:val="24"/>
              </w:rPr>
              <w:br w:type="textWrapping"/>
            </w:r>
            <w:r>
              <w:rPr>
                <w:rFonts w:ascii="Times New Roman" w:hAnsi="Times New Roman"/>
                <w:sz w:val="24"/>
                <w:szCs w:val="24"/>
              </w:rPr>
              <w:t>1) заполнить бланк или своим именем или именем какого-либо другого лица; </w:t>
            </w:r>
            <w:r>
              <w:rPr>
                <w:rFonts w:ascii="Times New Roman" w:hAnsi="Times New Roman"/>
                <w:sz w:val="24"/>
                <w:szCs w:val="24"/>
              </w:rPr>
              <w:br w:type="textWrapping"/>
            </w:r>
            <w:r>
              <w:rPr>
                <w:rFonts w:ascii="Times New Roman" w:hAnsi="Times New Roman"/>
                <w:sz w:val="24"/>
                <w:szCs w:val="24"/>
              </w:rPr>
              <w:t>2) индоссировать в свою очередь вексель посредством бланка или</w:t>
            </w:r>
            <w:r>
              <w:rPr>
                <w:rFonts w:ascii="Times New Roman" w:hAnsi="Times New Roman"/>
                <w:sz w:val="24"/>
                <w:szCs w:val="24"/>
                <w:shd w:val="clear" w:color="auto" w:fill="FFFFFF"/>
              </w:rPr>
              <w:t xml:space="preserve"> на имя какого-либо другого лица; </w:t>
            </w:r>
            <w:r>
              <w:rPr>
                <w:rFonts w:ascii="Times New Roman" w:hAnsi="Times New Roman"/>
                <w:sz w:val="24"/>
                <w:szCs w:val="24"/>
              </w:rPr>
              <w:br w:type="textWrapping"/>
            </w:r>
            <w:r>
              <w:rPr>
                <w:rFonts w:ascii="Times New Roman" w:hAnsi="Times New Roman"/>
                <w:sz w:val="24"/>
                <w:szCs w:val="24"/>
                <w:shd w:val="clear" w:color="auto" w:fill="FFFFFF"/>
              </w:rPr>
              <w:t>3) передать вексель третьему лицу, не заполняя бланка и не совершая индоссамента. В таком случае может заполнить бланк индоссамента своим именем и предъявить вексель к платежу либо передать права по векселю новому векселедержателю одним из способов, изложенных выше. В этой ситуации для передачи векселя третьему лицу достаточно оформить акт приемки-передачи векселя, подписанный обеими сторонами. </w:t>
            </w:r>
          </w:p>
          <w:p w14:paraId="4617A1D2">
            <w:pPr>
              <w:pStyle w:val="125"/>
              <w:ind w:right="8504"/>
              <w:rPr>
                <w:rFonts w:ascii="Times New Roman" w:hAnsi="Times New Roman"/>
                <w:sz w:val="24"/>
                <w:szCs w:val="24"/>
              </w:rPr>
            </w:pPr>
            <w:r>
              <w:rPr>
                <w:rFonts w:ascii="Times New Roman" w:hAnsi="Times New Roman"/>
                <w:color w:val="000000"/>
                <w:sz w:val="24"/>
                <w:szCs w:val="24"/>
                <w:shd w:val="clear" w:color="auto" w:fill="FFFFFF"/>
              </w:rPr>
              <w:t>Ст 13 постановления № 104/1341</w:t>
            </w:r>
          </w:p>
        </w:tc>
      </w:tr>
      <w:tr w14:paraId="4FFE4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6B5E5445">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565AAE0D">
            <w:pPr>
              <w:pStyle w:val="125"/>
              <w:ind w:right="8504"/>
              <w:rPr>
                <w:rFonts w:ascii="Times New Roman" w:hAnsi="Times New Roman"/>
                <w:sz w:val="24"/>
                <w:szCs w:val="24"/>
              </w:rPr>
            </w:pPr>
            <w:r>
              <w:rPr>
                <w:rFonts w:ascii="Times New Roman" w:hAnsi="Times New Roman"/>
                <w:sz w:val="24"/>
                <w:szCs w:val="24"/>
              </w:rPr>
              <w:t>Бланковый индоссамент это:</w:t>
            </w:r>
          </w:p>
          <w:p w14:paraId="42E36EDE">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5E2BB339">
            <w:pPr>
              <w:pStyle w:val="125"/>
              <w:ind w:right="8504"/>
              <w:rPr>
                <w:rFonts w:ascii="Times New Roman" w:hAnsi="Times New Roman"/>
                <w:sz w:val="24"/>
                <w:szCs w:val="24"/>
              </w:rPr>
            </w:pPr>
            <w:r>
              <w:rPr>
                <w:rFonts w:ascii="Times New Roman" w:hAnsi="Times New Roman"/>
                <w:sz w:val="24"/>
                <w:szCs w:val="24"/>
              </w:rPr>
              <w:t>□ а. Передаточная надпись индоссанта на векселе, удостоверяющая переход всех прав векселедержателя к неопределенному кругу лиц (индоссатам) на ограниченный срок;</w:t>
            </w:r>
          </w:p>
          <w:p w14:paraId="6D99C829">
            <w:pPr>
              <w:pStyle w:val="125"/>
              <w:ind w:right="8504"/>
              <w:rPr>
                <w:rFonts w:ascii="Times New Roman" w:hAnsi="Times New Roman"/>
                <w:sz w:val="24"/>
                <w:szCs w:val="24"/>
              </w:rPr>
            </w:pPr>
            <w:r>
              <w:rPr>
                <w:rFonts w:ascii="Times New Roman" w:hAnsi="Times New Roman"/>
                <w:sz w:val="24"/>
                <w:szCs w:val="24"/>
              </w:rPr>
              <w:t>□ Ь. передаточная надпись излагается только на специальном вексельном бланке;</w:t>
            </w:r>
          </w:p>
          <w:p w14:paraId="48DC499D">
            <w:pPr>
              <w:pStyle w:val="125"/>
              <w:ind w:right="8504"/>
              <w:rPr>
                <w:rFonts w:ascii="Times New Roman" w:hAnsi="Times New Roman"/>
                <w:sz w:val="24"/>
                <w:szCs w:val="24"/>
              </w:rPr>
            </w:pPr>
            <w:r>
              <w:rPr>
                <w:rFonts w:ascii="Times New Roman" w:hAnsi="Times New Roman"/>
                <w:sz w:val="24"/>
                <w:szCs w:val="24"/>
              </w:rPr>
              <w:t xml:space="preserve">□ с </w:t>
            </w:r>
            <w:r>
              <w:rPr>
                <w:rFonts w:ascii="Times New Roman" w:hAnsi="Times New Roman"/>
                <w:sz w:val="24"/>
                <w:szCs w:val="24"/>
                <w:highlight w:val="yellow"/>
              </w:rPr>
              <w:t>передаточная надпись, состоящая только из подписи индоссанта на векселе;</w:t>
            </w:r>
          </w:p>
          <w:p w14:paraId="13D005EF">
            <w:pPr>
              <w:pStyle w:val="125"/>
              <w:ind w:right="8504"/>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val="en-US" w:bidi="en-US"/>
              </w:rPr>
              <w:t>d</w:t>
            </w:r>
            <w:r>
              <w:rPr>
                <w:rFonts w:ascii="Times New Roman" w:hAnsi="Times New Roman"/>
                <w:sz w:val="24"/>
                <w:szCs w:val="24"/>
                <w:lang w:bidi="en-US"/>
              </w:rPr>
              <w:t xml:space="preserve">. </w:t>
            </w:r>
            <w:r>
              <w:rPr>
                <w:rFonts w:ascii="Times New Roman" w:hAnsi="Times New Roman"/>
                <w:sz w:val="24"/>
                <w:szCs w:val="24"/>
              </w:rPr>
              <w:t>Передаточная надпись индоссанта на векселе, удостоверяющая переход прав векселедержателя только к конкретному лицу (индоссату);</w:t>
            </w:r>
          </w:p>
          <w:p w14:paraId="74C3D548">
            <w:pPr>
              <w:pStyle w:val="125"/>
              <w:ind w:right="8504"/>
              <w:rPr>
                <w:rFonts w:ascii="Times New Roman" w:hAnsi="Times New Roman"/>
                <w:sz w:val="24"/>
                <w:szCs w:val="24"/>
              </w:rPr>
            </w:pPr>
            <w:r>
              <w:rPr>
                <w:rFonts w:ascii="Times New Roman" w:hAnsi="Times New Roman"/>
                <w:color w:val="000000"/>
                <w:sz w:val="24"/>
                <w:szCs w:val="24"/>
                <w:shd w:val="clear" w:color="auto" w:fill="FFFFFF"/>
              </w:rPr>
              <w:t>Ст 13 постановления № 104/1341</w:t>
            </w:r>
          </w:p>
        </w:tc>
      </w:tr>
      <w:tr w14:paraId="398DA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6C84DE1E">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5C1B197C">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Брак не может быть прекращен:</w:t>
            </w:r>
          </w:p>
          <w:p w14:paraId="41886C47">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14518FF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вследствие смерти одного из супругов; </w:t>
            </w:r>
          </w:p>
          <w:p w14:paraId="2A7BFDB6">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по заявлению опекуна супруга, признанного судом недееспособным; </w:t>
            </w:r>
          </w:p>
          <w:p w14:paraId="267B3532">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w:t>
            </w:r>
            <w:r>
              <w:rPr>
                <w:rFonts w:ascii="Times New Roman" w:hAnsi="Times New Roman" w:eastAsia="Times New Roman"/>
                <w:sz w:val="24"/>
                <w:szCs w:val="24"/>
                <w:highlight w:val="yellow"/>
                <w:lang w:eastAsia="ru-RU"/>
              </w:rPr>
              <w:t>. вследствие объявления гражданина банкротом.</w:t>
            </w:r>
            <w:r>
              <w:rPr>
                <w:rFonts w:ascii="Times New Roman" w:hAnsi="Times New Roman" w:eastAsia="Times New Roman"/>
                <w:sz w:val="24"/>
                <w:szCs w:val="24"/>
                <w:lang w:eastAsia="ru-RU"/>
              </w:rPr>
              <w:t xml:space="preserve"> </w:t>
            </w:r>
          </w:p>
          <w:p w14:paraId="752896B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Ст 19 СК РФ </w:t>
            </w:r>
          </w:p>
          <w:p w14:paraId="240527A0">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Допускается ли по договору постоянной ренты установление помимо рентных платежей также отдельного платежа плательщика ренты за передаваемое ему в собственность под выплату ренты имущество?</w:t>
            </w:r>
          </w:p>
          <w:p w14:paraId="639EF37C">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56814525">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нет. </w:t>
            </w:r>
          </w:p>
          <w:p w14:paraId="1A0D728D">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да; </w:t>
            </w:r>
          </w:p>
          <w:p w14:paraId="1CB4AA02">
            <w:pPr>
              <w:spacing w:line="312" w:lineRule="auto"/>
              <w:ind w:right="8504" w:firstLine="540"/>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1. Имущество, которое отчуждается под выплату ренты, может быть передано получателем ренты в собственность плательщика </w:t>
            </w:r>
          </w:p>
          <w:p w14:paraId="228DDED0">
            <w:pPr>
              <w:spacing w:line="312" w:lineRule="auto"/>
              <w:ind w:right="8504" w:firstLine="540"/>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ренты за плату или бесплатно.</w:t>
            </w:r>
          </w:p>
          <w:p w14:paraId="4EB2089E">
            <w:pPr>
              <w:spacing w:line="312" w:lineRule="auto"/>
              <w:ind w:right="8504" w:firstLine="540"/>
              <w:jc w:val="both"/>
              <w:rPr>
                <w:rFonts w:ascii="Times New Roman" w:hAnsi="Times New Roman" w:eastAsia="Times New Roman"/>
                <w:sz w:val="24"/>
                <w:szCs w:val="24"/>
                <w:lang w:eastAsia="ru-RU"/>
              </w:rPr>
            </w:pPr>
            <w:r>
              <w:rPr>
                <w:rFonts w:ascii="Times New Roman" w:hAnsi="Times New Roman" w:eastAsia="Times New Roman"/>
                <w:b/>
                <w:bCs/>
                <w:sz w:val="24"/>
                <w:szCs w:val="24"/>
                <w:lang w:eastAsia="ru-RU"/>
              </w:rPr>
              <w:t>Статья 594. Выкупная цена постоянной ренты</w:t>
            </w:r>
          </w:p>
          <w:p w14:paraId="41DE3FC0">
            <w:pPr>
              <w:pStyle w:val="15"/>
              <w:numPr>
                <w:ilvl w:val="0"/>
                <w:numId w:val="2"/>
              </w:numPr>
              <w:spacing w:line="312" w:lineRule="auto"/>
              <w:ind w:right="8504"/>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Выкуп постоянной ренты в случаях, предусмотренных статьями 592 и 593 настоящего Кодекса, производится по цене, </w:t>
            </w:r>
          </w:p>
          <w:p w14:paraId="3D3A4ABD">
            <w:pPr>
              <w:pStyle w:val="15"/>
              <w:spacing w:line="312" w:lineRule="auto"/>
              <w:ind w:left="900" w:right="8504"/>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определенной договором постоянной ренты.</w:t>
            </w:r>
          </w:p>
          <w:p w14:paraId="0F53AB67">
            <w:pPr>
              <w:pStyle w:val="15"/>
              <w:numPr>
                <w:ilvl w:val="0"/>
                <w:numId w:val="2"/>
              </w:numPr>
              <w:spacing w:line="312" w:lineRule="auto"/>
              <w:ind w:right="8504"/>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При отсутствии условия о выкупной цене в договоре постоянной ренты, по которому имущество передано за плату под</w:t>
            </w:r>
          </w:p>
          <w:p w14:paraId="596D77E4">
            <w:pPr>
              <w:pStyle w:val="15"/>
              <w:spacing w:line="312" w:lineRule="auto"/>
              <w:ind w:left="900" w:right="8504"/>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выплату постоянной ренты, выкуп осуществляется по цене, соответствующей годовой сумме подлежащей выплате ренты.</w:t>
            </w:r>
          </w:p>
          <w:p w14:paraId="26690FBD">
            <w:pPr>
              <w:pStyle w:val="15"/>
              <w:numPr>
                <w:ilvl w:val="0"/>
                <w:numId w:val="2"/>
              </w:numPr>
              <w:spacing w:line="312" w:lineRule="auto"/>
              <w:ind w:right="8504"/>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При отсутствии условия о выкупной цене в договоре постоянной ренты, по которому имущество передано под выплату ренты </w:t>
            </w:r>
          </w:p>
          <w:p w14:paraId="637E4CCA">
            <w:pPr>
              <w:pStyle w:val="15"/>
              <w:spacing w:line="312" w:lineRule="auto"/>
              <w:ind w:left="900" w:right="8504"/>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бесплатно, в выкупную цену наряду с годовой суммой рентных платежей включается цена переданного имущества, </w:t>
            </w:r>
          </w:p>
          <w:p w14:paraId="0BAC4977">
            <w:pPr>
              <w:pStyle w:val="15"/>
              <w:spacing w:line="312" w:lineRule="auto"/>
              <w:ind w:left="900" w:right="8504"/>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определяемая по правилам, предусмотренным пунктом 3 статьи 424 настоящего Кодекса.</w:t>
            </w:r>
          </w:p>
          <w:p w14:paraId="298E8C27">
            <w:pPr>
              <w:pStyle w:val="15"/>
              <w:numPr>
                <w:ilvl w:val="0"/>
                <w:numId w:val="2"/>
              </w:numPr>
              <w:spacing w:line="312" w:lineRule="auto"/>
              <w:ind w:right="8504"/>
              <w:jc w:val="both"/>
              <w:rPr>
                <w:rFonts w:ascii="Times New Roman" w:hAnsi="Times New Roman"/>
                <w:color w:val="333333"/>
                <w:sz w:val="24"/>
                <w:szCs w:val="24"/>
                <w:shd w:val="clear" w:color="auto" w:fill="FFFFFF"/>
              </w:rPr>
            </w:pPr>
            <w:r>
              <w:rPr>
                <w:rFonts w:ascii="Times New Roman" w:hAnsi="Times New Roman"/>
                <w:color w:val="333333"/>
                <w:sz w:val="24"/>
                <w:szCs w:val="24"/>
                <w:shd w:val="clear" w:color="auto" w:fill="FFFFFF"/>
              </w:rPr>
              <w:t xml:space="preserve">В случаях, когда в возмездном договоре цена не предусмотрена и не может быть определена исходя из условий договора, </w:t>
            </w:r>
          </w:p>
          <w:p w14:paraId="28282183">
            <w:pPr>
              <w:pStyle w:val="15"/>
              <w:spacing w:line="312" w:lineRule="auto"/>
              <w:ind w:left="900" w:right="8504"/>
              <w:jc w:val="both"/>
              <w:rPr>
                <w:rFonts w:ascii="Times New Roman" w:hAnsi="Times New Roman"/>
                <w:color w:val="333333"/>
                <w:sz w:val="24"/>
                <w:szCs w:val="24"/>
                <w:shd w:val="clear" w:color="auto" w:fill="FFFFFF"/>
              </w:rPr>
            </w:pPr>
            <w:r>
              <w:rPr>
                <w:rFonts w:ascii="Times New Roman" w:hAnsi="Times New Roman"/>
                <w:color w:val="333333"/>
                <w:sz w:val="24"/>
                <w:szCs w:val="24"/>
                <w:shd w:val="clear" w:color="auto" w:fill="FFFFFF"/>
              </w:rPr>
              <w:t xml:space="preserve">исполнение договора должно быть оплачено по цене, которая при сравнимых обстоятельствах обычно взимается за аналогичные </w:t>
            </w:r>
          </w:p>
          <w:p w14:paraId="5A0DEF0A">
            <w:pPr>
              <w:pStyle w:val="15"/>
              <w:spacing w:line="312" w:lineRule="auto"/>
              <w:ind w:left="900" w:right="8504"/>
              <w:jc w:val="both"/>
              <w:rPr>
                <w:rFonts w:ascii="Times New Roman" w:hAnsi="Times New Roman" w:eastAsia="Times New Roman"/>
                <w:sz w:val="24"/>
                <w:szCs w:val="24"/>
                <w:lang w:eastAsia="ru-RU"/>
              </w:rPr>
            </w:pPr>
            <w:r>
              <w:rPr>
                <w:rFonts w:ascii="Times New Roman" w:hAnsi="Times New Roman"/>
                <w:color w:val="333333"/>
                <w:sz w:val="24"/>
                <w:szCs w:val="24"/>
                <w:shd w:val="clear" w:color="auto" w:fill="FFFFFF"/>
              </w:rPr>
              <w:t>товары, работы или услуги.</w:t>
            </w:r>
          </w:p>
        </w:tc>
      </w:tr>
      <w:tr w14:paraId="6BC5B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3FF6903A">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1A4A7CAD">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Брак расторгается в органах записи актов гражданского состояния:</w:t>
            </w:r>
          </w:p>
          <w:p w14:paraId="6C1B5276">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61F4780B">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w:t>
            </w:r>
            <w:r>
              <w:rPr>
                <w:rFonts w:ascii="Times New Roman" w:hAnsi="Times New Roman" w:eastAsia="Times New Roman"/>
                <w:sz w:val="24"/>
                <w:szCs w:val="24"/>
                <w:highlight w:val="yellow"/>
                <w:lang w:eastAsia="ru-RU"/>
              </w:rPr>
              <w:t>в случае, если один из супругов осужден за преступление к лишению свободы на срок свыше 3 лет;</w:t>
            </w:r>
            <w:r>
              <w:rPr>
                <w:rFonts w:ascii="Times New Roman" w:hAnsi="Times New Roman" w:eastAsia="Times New Roman"/>
                <w:sz w:val="24"/>
                <w:szCs w:val="24"/>
                <w:lang w:eastAsia="ru-RU"/>
              </w:rPr>
              <w:t xml:space="preserve"> </w:t>
            </w:r>
          </w:p>
          <w:p w14:paraId="73B6A1CF">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в случае, если один из супругов возражает против расторжения брака. </w:t>
            </w:r>
          </w:p>
          <w:p w14:paraId="5F5B37C4">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при взаимном согласии супругов, имеющих несовершеннолетних детей; </w:t>
            </w:r>
          </w:p>
          <w:p w14:paraId="48A46724">
            <w:pPr>
              <w:spacing w:line="312" w:lineRule="auto"/>
              <w:ind w:right="8504" w:firstLine="540"/>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1. Брак прекращается вследствие смерти или вследствие объявления судом одного из </w:t>
            </w:r>
            <w:r>
              <w:rPr>
                <w:rFonts w:ascii="Times New Roman" w:hAnsi="Times New Roman" w:eastAsia="Times New Roman"/>
                <w:color w:val="FF0000"/>
                <w:sz w:val="24"/>
                <w:szCs w:val="24"/>
                <w:lang w:eastAsia="ru-RU"/>
              </w:rPr>
              <w:t>супругов умершим.</w:t>
            </w:r>
          </w:p>
          <w:p w14:paraId="4494285B">
            <w:pPr>
              <w:spacing w:line="312" w:lineRule="auto"/>
              <w:ind w:right="8504" w:firstLine="540"/>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2. Брак может быть прекращен путем его расторжения по заявлению одного или обоих супругов, а также по заявлению </w:t>
            </w:r>
          </w:p>
          <w:p w14:paraId="4CC97819">
            <w:pPr>
              <w:spacing w:line="312" w:lineRule="auto"/>
              <w:ind w:right="8504" w:firstLine="540"/>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опекуна супруга, </w:t>
            </w:r>
            <w:r>
              <w:rPr>
                <w:rFonts w:ascii="Times New Roman" w:hAnsi="Times New Roman" w:eastAsia="Times New Roman"/>
                <w:color w:val="FF0000"/>
                <w:sz w:val="24"/>
                <w:szCs w:val="24"/>
                <w:lang w:eastAsia="ru-RU"/>
              </w:rPr>
              <w:t>признанного судом недееспособным</w:t>
            </w:r>
            <w:r>
              <w:rPr>
                <w:rFonts w:ascii="Times New Roman" w:hAnsi="Times New Roman" w:eastAsia="Times New Roman"/>
                <w:sz w:val="24"/>
                <w:szCs w:val="24"/>
                <w:lang w:eastAsia="ru-RU"/>
              </w:rPr>
              <w:t>.</w:t>
            </w:r>
          </w:p>
          <w:p w14:paraId="33BFDA40">
            <w:pPr>
              <w:spacing w:line="312" w:lineRule="auto"/>
              <w:ind w:right="8504" w:firstLine="540"/>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Ст 19 СК</w:t>
            </w:r>
          </w:p>
        </w:tc>
      </w:tr>
      <w:tr w14:paraId="66F4C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1D65A66A">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1FBFC01A">
            <w:pPr>
              <w:pStyle w:val="125"/>
              <w:ind w:right="8504"/>
              <w:rPr>
                <w:rFonts w:ascii="Times New Roman" w:hAnsi="Times New Roman" w:eastAsia="Times New Roman"/>
                <w:sz w:val="24"/>
                <w:szCs w:val="24"/>
                <w:lang w:eastAsia="ru-RU"/>
              </w:rPr>
            </w:pPr>
            <w:r>
              <w:rPr>
                <w:rFonts w:ascii="Times New Roman" w:hAnsi="Times New Roman" w:eastAsia="Times New Roman"/>
                <w:bCs/>
                <w:sz w:val="24"/>
                <w:szCs w:val="24"/>
                <w:lang w:eastAsia="ru-RU"/>
              </w:rPr>
              <w:t>Брак с лицом, достигшим возраста шестнадцати лет, может разрешить...</w:t>
            </w:r>
          </w:p>
          <w:p w14:paraId="4BFEDCB4">
            <w:pPr>
              <w:pStyle w:val="125"/>
              <w:ind w:right="8504"/>
              <w:rPr>
                <w:rFonts w:ascii="Times New Roman" w:hAnsi="Times New Roman" w:eastAsia="Times New Roman"/>
                <w:sz w:val="24"/>
                <w:szCs w:val="24"/>
                <w:lang w:eastAsia="ru-RU"/>
              </w:rPr>
            </w:pPr>
            <w:r>
              <w:rPr>
                <w:rFonts w:ascii="Times New Roman" w:hAnsi="Times New Roman" w:eastAsia="Times New Roman"/>
                <w:bCs/>
                <w:sz w:val="24"/>
                <w:szCs w:val="24"/>
                <w:lang w:eastAsia="ru-RU"/>
              </w:rPr>
              <w:t>Выберите один или несколько ответов:</w:t>
            </w:r>
          </w:p>
          <w:p w14:paraId="47D08F62">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а. законодательный орган субъекта РФ;</w:t>
            </w:r>
          </w:p>
          <w:p w14:paraId="2AFE37A0">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Ь. прокурор.</w:t>
            </w:r>
          </w:p>
          <w:p w14:paraId="1B530EE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с. </w:t>
            </w:r>
            <w:r>
              <w:rPr>
                <w:rFonts w:ascii="Times New Roman" w:hAnsi="Times New Roman" w:eastAsia="Times New Roman"/>
                <w:sz w:val="24"/>
                <w:szCs w:val="24"/>
                <w:highlight w:val="yellow"/>
                <w:lang w:eastAsia="ru-RU"/>
              </w:rPr>
              <w:t>орган местного самоуправления;</w:t>
            </w:r>
          </w:p>
          <w:p w14:paraId="44E8BE0C">
            <w:pPr>
              <w:spacing w:line="312" w:lineRule="auto"/>
              <w:ind w:right="8504" w:firstLine="540"/>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1. Брачный возраст устанавливается в восемнадцать лет.</w:t>
            </w:r>
          </w:p>
          <w:p w14:paraId="3586CCF0">
            <w:pPr>
              <w:spacing w:line="312" w:lineRule="auto"/>
              <w:ind w:right="8504" w:firstLine="540"/>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2. При </w:t>
            </w:r>
            <w:r>
              <w:rPr>
                <w:rFonts w:ascii="Times New Roman" w:hAnsi="Times New Roman" w:eastAsia="Times New Roman"/>
                <w:color w:val="FF0000"/>
                <w:sz w:val="24"/>
                <w:szCs w:val="24"/>
                <w:lang w:eastAsia="ru-RU"/>
              </w:rPr>
              <w:t>наличии уважительных причин органы местного самоуправления по месту жительства лиц</w:t>
            </w:r>
            <w:r>
              <w:rPr>
                <w:rFonts w:ascii="Times New Roman" w:hAnsi="Times New Roman" w:eastAsia="Times New Roman"/>
                <w:sz w:val="24"/>
                <w:szCs w:val="24"/>
                <w:lang w:eastAsia="ru-RU"/>
              </w:rPr>
              <w:t xml:space="preserve">, желающих вступить в </w:t>
            </w:r>
          </w:p>
          <w:p w14:paraId="687D42F4">
            <w:pPr>
              <w:spacing w:line="312" w:lineRule="auto"/>
              <w:ind w:right="8504" w:firstLine="540"/>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брак, вправе по просьбе данных лиц разрешить вступить в брак лицам, достигшим возраста шестнадцати лет.</w:t>
            </w:r>
          </w:p>
          <w:p w14:paraId="0F308C82">
            <w:pPr>
              <w:spacing w:line="312" w:lineRule="auto"/>
              <w:ind w:right="8504"/>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(в ред. Федерального закона от 15.11.1997 N 140-ФЗ)</w:t>
            </w:r>
          </w:p>
          <w:p w14:paraId="27394D3A">
            <w:pPr>
              <w:spacing w:line="312" w:lineRule="auto"/>
              <w:ind w:right="8504" w:firstLine="540"/>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Порядок и условия, при наличии которых вступление в брак в виде исключения с учетом особых обстоятельств может быть</w:t>
            </w:r>
          </w:p>
          <w:p w14:paraId="3F96CE85">
            <w:pPr>
              <w:spacing w:line="312" w:lineRule="auto"/>
              <w:ind w:right="8504" w:firstLine="540"/>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разрешено до достижения возраста шестнадцати лет, могут быть установлены законами субъектов Российской Федерации.</w:t>
            </w:r>
          </w:p>
          <w:p w14:paraId="3AFDA3C3">
            <w:pPr>
              <w:spacing w:line="312" w:lineRule="auto"/>
              <w:ind w:right="8504" w:firstLine="540"/>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Ст 13 СК </w:t>
            </w:r>
          </w:p>
        </w:tc>
      </w:tr>
      <w:tr w14:paraId="3E985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3D195C1C">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57FBF439">
            <w:pPr>
              <w:pStyle w:val="125"/>
              <w:ind w:right="8504"/>
              <w:rPr>
                <w:rFonts w:ascii="Times New Roman" w:hAnsi="Times New Roman"/>
                <w:sz w:val="24"/>
                <w:szCs w:val="24"/>
              </w:rPr>
            </w:pPr>
            <w:r>
              <w:rPr>
                <w:rFonts w:ascii="Times New Roman" w:hAnsi="Times New Roman"/>
                <w:sz w:val="24"/>
                <w:szCs w:val="24"/>
              </w:rPr>
              <w:t>Брак, расторгнутый в судебном порядке после 1 мая 1996 года, прекращается со дня:</w:t>
            </w:r>
          </w:p>
          <w:p w14:paraId="65B2E341">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52AEFE78">
            <w:pPr>
              <w:pStyle w:val="125"/>
              <w:ind w:right="8504"/>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а. государственной регистрации расторжения брака в книге регистрации актов гражданского состояния;</w:t>
            </w:r>
          </w:p>
          <w:p w14:paraId="657330DB">
            <w:pPr>
              <w:pStyle w:val="125"/>
              <w:ind w:right="8504"/>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Ь. получения свидетельства о расторжении брака в органе записи актов гражданского состояния обоими супругами.</w:t>
            </w:r>
          </w:p>
          <w:p w14:paraId="58D818A5">
            <w:pPr>
              <w:pStyle w:val="125"/>
              <w:ind w:right="8504"/>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с</w:t>
            </w:r>
            <w:r>
              <w:rPr>
                <w:rFonts w:ascii="Times New Roman" w:hAnsi="Times New Roman"/>
                <w:sz w:val="24"/>
                <w:szCs w:val="24"/>
                <w:highlight w:val="yellow"/>
              </w:rPr>
              <w:t>. вступления решения суда в законную силу;</w:t>
            </w:r>
          </w:p>
          <w:p w14:paraId="25F455F2">
            <w:pPr>
              <w:pStyle w:val="15"/>
              <w:spacing w:line="312" w:lineRule="auto"/>
              <w:ind w:left="900" w:right="8504"/>
              <w:jc w:val="both"/>
              <w:rPr>
                <w:rFonts w:ascii="Times New Roman" w:hAnsi="Times New Roman"/>
                <w:sz w:val="24"/>
                <w:szCs w:val="24"/>
              </w:rPr>
            </w:pPr>
            <w:r>
              <w:rPr>
                <w:rFonts w:ascii="Times New Roman" w:hAnsi="Times New Roman"/>
                <w:sz w:val="24"/>
                <w:szCs w:val="24"/>
              </w:rPr>
              <w:t xml:space="preserve"> ст  169 СК</w:t>
            </w:r>
          </w:p>
        </w:tc>
      </w:tr>
      <w:tr w14:paraId="1E2DC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639C2232">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3B49BC73">
            <w:pPr>
              <w:pStyle w:val="125"/>
              <w:ind w:right="8504"/>
              <w:rPr>
                <w:rFonts w:ascii="Times New Roman" w:hAnsi="Times New Roman"/>
                <w:sz w:val="24"/>
                <w:szCs w:val="24"/>
              </w:rPr>
            </w:pPr>
            <w:r>
              <w:rPr>
                <w:rFonts w:ascii="Times New Roman" w:hAnsi="Times New Roman"/>
                <w:sz w:val="24"/>
                <w:szCs w:val="24"/>
              </w:rPr>
              <w:t xml:space="preserve">Будет ли признаваться и защищаться исключительное право на произведение науки, искусства и литературы, если в отношении произведения </w:t>
            </w:r>
          </w:p>
          <w:p w14:paraId="1C147CA0">
            <w:pPr>
              <w:pStyle w:val="125"/>
              <w:ind w:right="8504"/>
              <w:rPr>
                <w:rFonts w:ascii="Times New Roman" w:hAnsi="Times New Roman"/>
                <w:sz w:val="24"/>
                <w:szCs w:val="24"/>
              </w:rPr>
            </w:pPr>
            <w:r>
              <w:rPr>
                <w:rFonts w:ascii="Times New Roman" w:hAnsi="Times New Roman"/>
                <w:sz w:val="24"/>
                <w:szCs w:val="24"/>
              </w:rPr>
              <w:t>не была осуществлена государственная регистрация?</w:t>
            </w:r>
          </w:p>
          <w:p w14:paraId="5BD2D9EC">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6DF1ABF7">
            <w:pPr>
              <w:pStyle w:val="125"/>
              <w:ind w:right="8504"/>
              <w:rPr>
                <w:rFonts w:ascii="Times New Roman" w:hAnsi="Times New Roman"/>
                <w:sz w:val="24"/>
                <w:szCs w:val="24"/>
              </w:rPr>
            </w:pPr>
            <w:r>
              <w:rPr>
                <w:rFonts w:ascii="Times New Roman" w:hAnsi="Times New Roman"/>
                <w:sz w:val="24"/>
                <w:szCs w:val="24"/>
              </w:rPr>
              <w:t>a</w:t>
            </w:r>
            <w:r>
              <w:rPr>
                <w:rFonts w:ascii="Times New Roman" w:hAnsi="Times New Roman"/>
                <w:sz w:val="24"/>
                <w:szCs w:val="24"/>
                <w:highlight w:val="yellow"/>
              </w:rPr>
              <w:t>. будет;</w:t>
            </w:r>
          </w:p>
          <w:p w14:paraId="0C40F56F">
            <w:pPr>
              <w:pStyle w:val="125"/>
              <w:ind w:right="8504"/>
              <w:rPr>
                <w:rFonts w:ascii="Times New Roman" w:hAnsi="Times New Roman"/>
                <w:sz w:val="24"/>
                <w:szCs w:val="24"/>
              </w:rPr>
            </w:pPr>
            <w:r>
              <w:rPr>
                <w:rFonts w:ascii="Times New Roman" w:hAnsi="Times New Roman"/>
                <w:sz w:val="24"/>
                <w:szCs w:val="24"/>
              </w:rPr>
              <w:t>b. не будет;</w:t>
            </w:r>
          </w:p>
          <w:p w14:paraId="49BE8894">
            <w:pPr>
              <w:pStyle w:val="125"/>
              <w:ind w:right="8504"/>
              <w:rPr>
                <w:rFonts w:ascii="Times New Roman" w:hAnsi="Times New Roman"/>
                <w:sz w:val="24"/>
                <w:szCs w:val="24"/>
              </w:rPr>
            </w:pPr>
            <w:r>
              <w:rPr>
                <w:rFonts w:ascii="Times New Roman" w:hAnsi="Times New Roman"/>
                <w:sz w:val="24"/>
                <w:szCs w:val="24"/>
              </w:rPr>
              <w:t xml:space="preserve">c. будет, но при условии обнародования произведения. </w:t>
            </w:r>
          </w:p>
          <w:p w14:paraId="52808C66">
            <w:pPr>
              <w:pStyle w:val="125"/>
              <w:ind w:right="8504"/>
              <w:rPr>
                <w:rFonts w:ascii="Times New Roman" w:hAnsi="Times New Roman"/>
                <w:sz w:val="24"/>
                <w:szCs w:val="24"/>
              </w:rPr>
            </w:pPr>
          </w:p>
        </w:tc>
      </w:tr>
      <w:tr w14:paraId="70CE9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20CF8A3F">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006B8F45">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Будет ли считаться надлежащим извещение о продаже доли в праве собственности на нежилое помещение, размещенное продавцом доли </w:t>
            </w:r>
          </w:p>
          <w:p w14:paraId="66C6907E">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на официальном сайте регистрирующего органа (при отсутствии письменных извещений, направленных каждому из сособственников)?</w:t>
            </w:r>
          </w:p>
          <w:p w14:paraId="3928F637">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02208DE4">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w:t>
            </w:r>
            <w:r>
              <w:rPr>
                <w:rFonts w:ascii="Times New Roman" w:hAnsi="Times New Roman" w:eastAsia="Times New Roman"/>
                <w:sz w:val="24"/>
                <w:szCs w:val="24"/>
                <w:highlight w:val="yellow"/>
                <w:lang w:eastAsia="ru-RU"/>
              </w:rPr>
              <w:t>да, будет, но только при условии, что число участников долевой собственности превышает 20.</w:t>
            </w:r>
            <w:r>
              <w:rPr>
                <w:rFonts w:ascii="Times New Roman" w:hAnsi="Times New Roman" w:eastAsia="Times New Roman"/>
                <w:sz w:val="24"/>
                <w:szCs w:val="24"/>
                <w:lang w:eastAsia="ru-RU"/>
              </w:rPr>
              <w:t xml:space="preserve"> </w:t>
            </w:r>
          </w:p>
          <w:p w14:paraId="0937956D">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да, будет; </w:t>
            </w:r>
          </w:p>
          <w:p w14:paraId="7CF37086">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нет, не будет; </w:t>
            </w:r>
          </w:p>
          <w:p w14:paraId="76AB7ADE">
            <w:pPr>
              <w:pStyle w:val="125"/>
              <w:ind w:right="8504"/>
              <w:rPr>
                <w:rFonts w:ascii="Times New Roman" w:hAnsi="Times New Roman" w:eastAsia="Times New Roman"/>
                <w:sz w:val="24"/>
                <w:szCs w:val="24"/>
                <w:lang w:eastAsia="ru-RU"/>
              </w:rPr>
            </w:pPr>
          </w:p>
          <w:p w14:paraId="732988CE">
            <w:pPr>
              <w:pStyle w:val="125"/>
              <w:ind w:right="8504"/>
              <w:rPr>
                <w:rFonts w:ascii="Times New Roman" w:hAnsi="Times New Roman"/>
                <w:sz w:val="24"/>
                <w:szCs w:val="24"/>
              </w:rPr>
            </w:pPr>
            <w:r>
              <w:rPr>
                <w:rFonts w:ascii="Times New Roman" w:hAnsi="Times New Roman" w:eastAsia="Times New Roman"/>
                <w:sz w:val="24"/>
                <w:szCs w:val="24"/>
                <w:lang w:eastAsia="ru-RU"/>
              </w:rPr>
              <w:t>п 4 ст 42  фз 218 ЕГРН</w:t>
            </w:r>
          </w:p>
        </w:tc>
      </w:tr>
      <w:tr w14:paraId="0B96A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3A769D5">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36AE4CCD">
            <w:pPr>
              <w:pStyle w:val="125"/>
              <w:ind w:right="8504"/>
              <w:rPr>
                <w:rFonts w:ascii="Times New Roman" w:hAnsi="Times New Roman"/>
                <w:sz w:val="24"/>
                <w:szCs w:val="24"/>
              </w:rPr>
            </w:pPr>
            <w:r>
              <w:rPr>
                <w:rFonts w:ascii="Times New Roman" w:hAnsi="Times New Roman"/>
                <w:sz w:val="24"/>
                <w:szCs w:val="24"/>
              </w:rPr>
              <w:t>В виде служебного надела земельный участок может предоставляться работнику…</w:t>
            </w:r>
          </w:p>
          <w:p w14:paraId="646763C6">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0A6C917C">
            <w:pPr>
              <w:pStyle w:val="125"/>
              <w:ind w:right="8504"/>
              <w:rPr>
                <w:rFonts w:ascii="Times New Roman" w:hAnsi="Times New Roman"/>
                <w:sz w:val="24"/>
                <w:szCs w:val="24"/>
              </w:rPr>
            </w:pPr>
            <w:r>
              <w:rPr>
                <w:rFonts w:ascii="Times New Roman" w:hAnsi="Times New Roman"/>
                <w:sz w:val="24"/>
                <w:szCs w:val="24"/>
              </w:rPr>
              <w:t>a. на основании соглашения об установлении сервитута.</w:t>
            </w:r>
          </w:p>
          <w:p w14:paraId="0809DDF5">
            <w:pPr>
              <w:pStyle w:val="125"/>
              <w:ind w:right="8504"/>
              <w:rPr>
                <w:rFonts w:ascii="Times New Roman" w:hAnsi="Times New Roman"/>
                <w:sz w:val="24"/>
                <w:szCs w:val="24"/>
              </w:rPr>
            </w:pPr>
            <w:r>
              <w:rPr>
                <w:rFonts w:ascii="Times New Roman" w:hAnsi="Times New Roman"/>
                <w:sz w:val="24"/>
                <w:szCs w:val="24"/>
              </w:rPr>
              <w:t xml:space="preserve">b. </w:t>
            </w:r>
            <w:r>
              <w:rPr>
                <w:rFonts w:ascii="Times New Roman" w:hAnsi="Times New Roman"/>
                <w:sz w:val="24"/>
                <w:szCs w:val="24"/>
                <w:highlight w:val="yellow"/>
              </w:rPr>
              <w:t>по договору безвозмездного пользования;</w:t>
            </w:r>
          </w:p>
          <w:p w14:paraId="2969F634">
            <w:pPr>
              <w:pStyle w:val="125"/>
              <w:ind w:right="8504"/>
              <w:rPr>
                <w:rFonts w:ascii="Times New Roman" w:hAnsi="Times New Roman"/>
                <w:sz w:val="24"/>
                <w:szCs w:val="24"/>
              </w:rPr>
            </w:pPr>
            <w:r>
              <w:rPr>
                <w:rFonts w:ascii="Times New Roman" w:hAnsi="Times New Roman"/>
                <w:sz w:val="24"/>
                <w:szCs w:val="24"/>
              </w:rPr>
              <w:t>c. на праве собственности;</w:t>
            </w:r>
          </w:p>
          <w:p w14:paraId="0925132D">
            <w:pPr>
              <w:pStyle w:val="125"/>
              <w:ind w:right="8504"/>
              <w:rPr>
                <w:rFonts w:ascii="Times New Roman" w:hAnsi="Times New Roman"/>
                <w:sz w:val="24"/>
                <w:szCs w:val="24"/>
              </w:rPr>
            </w:pPr>
            <w:r>
              <w:rPr>
                <w:rFonts w:ascii="Times New Roman" w:hAnsi="Times New Roman"/>
                <w:sz w:val="24"/>
                <w:szCs w:val="24"/>
              </w:rPr>
              <w:t xml:space="preserve"> ст 24 ЗК РФ</w:t>
            </w:r>
          </w:p>
        </w:tc>
      </w:tr>
      <w:tr w14:paraId="539B1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73660E0B">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371BFFD2">
            <w:pPr>
              <w:pStyle w:val="125"/>
              <w:ind w:right="8504"/>
              <w:rPr>
                <w:rFonts w:ascii="Times New Roman" w:hAnsi="Times New Roman"/>
                <w:sz w:val="24"/>
                <w:szCs w:val="24"/>
              </w:rPr>
            </w:pPr>
            <w:r>
              <w:rPr>
                <w:rFonts w:ascii="Times New Roman" w:hAnsi="Times New Roman"/>
                <w:sz w:val="24"/>
                <w:szCs w:val="24"/>
              </w:rPr>
              <w:t>В выдаваемом свидетельстве о праве на наследство родственные или брачные отношения с наследодателем:</w:t>
            </w:r>
          </w:p>
          <w:p w14:paraId="243FF9C9">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01F72F64">
            <w:pPr>
              <w:pStyle w:val="125"/>
              <w:ind w:right="8504"/>
              <w:rPr>
                <w:rFonts w:ascii="Times New Roman" w:hAnsi="Times New Roman"/>
                <w:sz w:val="24"/>
                <w:szCs w:val="24"/>
              </w:rPr>
            </w:pPr>
            <w:r>
              <w:rPr>
                <w:rFonts w:ascii="Times New Roman" w:hAnsi="Times New Roman"/>
                <w:sz w:val="24"/>
                <w:szCs w:val="24"/>
              </w:rPr>
              <w:t>a</w:t>
            </w:r>
            <w:r>
              <w:rPr>
                <w:rFonts w:ascii="Times New Roman" w:hAnsi="Times New Roman"/>
                <w:sz w:val="24"/>
                <w:szCs w:val="24"/>
                <w:highlight w:val="yellow"/>
              </w:rPr>
              <w:t>. могут быть указаны по просьбе наследника;</w:t>
            </w:r>
          </w:p>
          <w:p w14:paraId="51497F5F">
            <w:pPr>
              <w:pStyle w:val="125"/>
              <w:ind w:right="8504"/>
              <w:rPr>
                <w:rFonts w:ascii="Times New Roman" w:hAnsi="Times New Roman"/>
                <w:sz w:val="24"/>
                <w:szCs w:val="24"/>
              </w:rPr>
            </w:pPr>
            <w:r>
              <w:rPr>
                <w:rFonts w:ascii="Times New Roman" w:hAnsi="Times New Roman"/>
                <w:sz w:val="24"/>
                <w:szCs w:val="24"/>
              </w:rPr>
              <w:t>b. указываются всегда при выдаче свидетельства о праве на наследство по закону;</w:t>
            </w:r>
          </w:p>
          <w:p w14:paraId="218F9AF4">
            <w:pPr>
              <w:pStyle w:val="125"/>
              <w:ind w:right="8504"/>
              <w:rPr>
                <w:rFonts w:ascii="Times New Roman" w:hAnsi="Times New Roman"/>
                <w:sz w:val="24"/>
                <w:szCs w:val="24"/>
              </w:rPr>
            </w:pPr>
            <w:r>
              <w:rPr>
                <w:rFonts w:ascii="Times New Roman" w:hAnsi="Times New Roman"/>
                <w:sz w:val="24"/>
                <w:szCs w:val="24"/>
              </w:rPr>
              <w:t>c. указываются только при выдаче свидетельства наследнику, имеющему право на обязательную долю в наследстве.</w:t>
            </w:r>
          </w:p>
          <w:p w14:paraId="1D55C745">
            <w:pPr>
              <w:pStyle w:val="125"/>
              <w:ind w:right="8504"/>
              <w:rPr>
                <w:rFonts w:ascii="Times New Roman" w:hAnsi="Times New Roman"/>
                <w:sz w:val="24"/>
                <w:szCs w:val="24"/>
              </w:rPr>
            </w:pPr>
            <w:r>
              <w:rPr>
                <w:rFonts w:ascii="Times New Roman" w:hAnsi="Times New Roman"/>
                <w:sz w:val="24"/>
                <w:szCs w:val="24"/>
              </w:rPr>
              <w:t>d. не указываются;</w:t>
            </w:r>
          </w:p>
          <w:p w14:paraId="3B44EB6A">
            <w:pPr>
              <w:pStyle w:val="125"/>
              <w:ind w:right="8504"/>
              <w:rPr>
                <w:rFonts w:ascii="Times New Roman" w:hAnsi="Times New Roman"/>
                <w:sz w:val="24"/>
                <w:szCs w:val="24"/>
              </w:rPr>
            </w:pPr>
          </w:p>
          <w:p w14:paraId="553BD564">
            <w:pPr>
              <w:pStyle w:val="125"/>
              <w:ind w:right="8504"/>
              <w:rPr>
                <w:rFonts w:ascii="Times New Roman" w:hAnsi="Times New Roman"/>
                <w:sz w:val="24"/>
                <w:szCs w:val="24"/>
              </w:rPr>
            </w:pPr>
            <w:r>
              <w:rPr>
                <w:rFonts w:ascii="Times New Roman" w:hAnsi="Times New Roman"/>
                <w:sz w:val="24"/>
                <w:szCs w:val="24"/>
              </w:rPr>
              <w:t>п 56 приказа минюста № 313</w:t>
            </w:r>
          </w:p>
          <w:p w14:paraId="4CBC5FA3">
            <w:pPr>
              <w:pStyle w:val="144"/>
              <w:spacing w:before="200"/>
              <w:jc w:val="both"/>
            </w:pPr>
            <w:r>
              <w:t>56. По просьбе наследника перед фамилией, именем, отчеством (при наличии) наследника могут быть указаны его родственные или брачные отношения с наследодателем.</w:t>
            </w:r>
          </w:p>
          <w:p w14:paraId="1C5421DA">
            <w:pPr>
              <w:pStyle w:val="125"/>
              <w:ind w:right="8504"/>
              <w:rPr>
                <w:rFonts w:ascii="Times New Roman" w:hAnsi="Times New Roman"/>
                <w:sz w:val="24"/>
                <w:szCs w:val="24"/>
              </w:rPr>
            </w:pPr>
          </w:p>
          <w:p w14:paraId="25DBA291">
            <w:pPr>
              <w:pStyle w:val="125"/>
              <w:ind w:right="8504"/>
              <w:rPr>
                <w:rFonts w:ascii="Times New Roman" w:hAnsi="Times New Roman"/>
                <w:sz w:val="24"/>
                <w:szCs w:val="24"/>
              </w:rPr>
            </w:pPr>
          </w:p>
        </w:tc>
      </w:tr>
      <w:tr w14:paraId="66937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F588C48">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207FE16C">
            <w:pPr>
              <w:pStyle w:val="125"/>
              <w:ind w:right="8504"/>
              <w:rPr>
                <w:rFonts w:ascii="Times New Roman" w:hAnsi="Times New Roman"/>
                <w:sz w:val="24"/>
                <w:szCs w:val="24"/>
              </w:rPr>
            </w:pPr>
            <w:r>
              <w:rPr>
                <w:rFonts w:ascii="Times New Roman" w:hAnsi="Times New Roman"/>
                <w:sz w:val="24"/>
                <w:szCs w:val="24"/>
              </w:rPr>
              <w:t>В государственную наградную систему Российской Федерации входят…</w:t>
            </w:r>
          </w:p>
          <w:p w14:paraId="458C7002">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7BFA38EF">
            <w:pPr>
              <w:pStyle w:val="125"/>
              <w:ind w:right="8504"/>
              <w:rPr>
                <w:rFonts w:ascii="Times New Roman" w:hAnsi="Times New Roman"/>
                <w:sz w:val="24"/>
                <w:szCs w:val="24"/>
              </w:rPr>
            </w:pPr>
            <w:r>
              <w:rPr>
                <w:rFonts w:ascii="Times New Roman" w:hAnsi="Times New Roman"/>
                <w:sz w:val="24"/>
                <w:szCs w:val="24"/>
              </w:rPr>
              <w:t>a. награды Российской федерации;</w:t>
            </w:r>
          </w:p>
          <w:p w14:paraId="15CB81A5">
            <w:pPr>
              <w:pStyle w:val="125"/>
              <w:ind w:right="8504"/>
              <w:rPr>
                <w:rFonts w:ascii="Times New Roman" w:hAnsi="Times New Roman"/>
                <w:sz w:val="24"/>
                <w:szCs w:val="24"/>
              </w:rPr>
            </w:pPr>
            <w:r>
              <w:rPr>
                <w:rFonts w:ascii="Times New Roman" w:hAnsi="Times New Roman"/>
                <w:sz w:val="24"/>
                <w:szCs w:val="24"/>
              </w:rPr>
              <w:t>b. звания Российской Федерации;</w:t>
            </w:r>
          </w:p>
          <w:p w14:paraId="2C4C7318">
            <w:pPr>
              <w:pStyle w:val="125"/>
              <w:ind w:right="8504"/>
              <w:rPr>
                <w:rFonts w:ascii="Times New Roman" w:hAnsi="Times New Roman"/>
                <w:sz w:val="24"/>
                <w:szCs w:val="24"/>
                <w:highlight w:val="yellow"/>
              </w:rPr>
            </w:pPr>
            <w:r>
              <w:rPr>
                <w:rFonts w:ascii="Times New Roman" w:hAnsi="Times New Roman"/>
                <w:sz w:val="24"/>
                <w:szCs w:val="24"/>
              </w:rPr>
              <w:t xml:space="preserve">c. </w:t>
            </w:r>
            <w:r>
              <w:rPr>
                <w:rFonts w:ascii="Times New Roman" w:hAnsi="Times New Roman"/>
                <w:sz w:val="24"/>
                <w:szCs w:val="24"/>
                <w:highlight w:val="yellow"/>
              </w:rPr>
              <w:t>ордена Российской Федерации;</w:t>
            </w:r>
          </w:p>
          <w:p w14:paraId="6DB41B6C">
            <w:pPr>
              <w:pStyle w:val="125"/>
              <w:ind w:right="8504"/>
              <w:rPr>
                <w:rFonts w:ascii="Times New Roman" w:hAnsi="Times New Roman"/>
                <w:sz w:val="24"/>
                <w:szCs w:val="24"/>
              </w:rPr>
            </w:pPr>
            <w:r>
              <w:rPr>
                <w:rFonts w:ascii="Times New Roman" w:hAnsi="Times New Roman"/>
                <w:sz w:val="24"/>
                <w:szCs w:val="24"/>
                <w:highlight w:val="yellow"/>
              </w:rPr>
              <w:t>d. медали Российской Федерации.</w:t>
            </w:r>
          </w:p>
          <w:p w14:paraId="10D37F77">
            <w:pPr>
              <w:pStyle w:val="125"/>
              <w:ind w:right="8504"/>
              <w:rPr>
                <w:rFonts w:ascii="Times New Roman" w:hAnsi="Times New Roman"/>
                <w:sz w:val="24"/>
                <w:szCs w:val="24"/>
              </w:rPr>
            </w:pPr>
            <w:r>
              <w:rPr>
                <w:rFonts w:ascii="Times New Roman" w:hAnsi="Times New Roman"/>
                <w:sz w:val="24"/>
                <w:szCs w:val="24"/>
              </w:rPr>
              <w:t>e. знаки Российской Федерации;</w:t>
            </w:r>
          </w:p>
          <w:p w14:paraId="2CED79BC">
            <w:pPr>
              <w:pStyle w:val="125"/>
              <w:ind w:right="8504"/>
              <w:rPr>
                <w:rFonts w:ascii="Times New Roman" w:hAnsi="Times New Roman"/>
                <w:sz w:val="24"/>
                <w:szCs w:val="24"/>
              </w:rPr>
            </w:pPr>
          </w:p>
          <w:p w14:paraId="18E8170C">
            <w:pPr>
              <w:pStyle w:val="125"/>
              <w:ind w:right="8504"/>
              <w:rPr>
                <w:rFonts w:ascii="Times New Roman" w:hAnsi="Times New Roman"/>
                <w:sz w:val="24"/>
                <w:szCs w:val="24"/>
                <w:lang w:eastAsia="ru-RU"/>
              </w:rPr>
            </w:pPr>
            <w:r>
              <w:rPr>
                <w:rFonts w:ascii="Times New Roman" w:hAnsi="Times New Roman"/>
                <w:sz w:val="24"/>
                <w:szCs w:val="24"/>
                <w:lang w:eastAsia="ru-RU"/>
              </w:rPr>
              <w:t>п. 2 Указа президента  № 1099 становить, что в государственную наградную систему Российской Федерации входят:</w:t>
            </w:r>
          </w:p>
          <w:p w14:paraId="3059D59B">
            <w:pPr>
              <w:pStyle w:val="125"/>
              <w:ind w:right="8504"/>
              <w:rPr>
                <w:rFonts w:ascii="Times New Roman" w:hAnsi="Times New Roman"/>
                <w:sz w:val="24"/>
                <w:szCs w:val="24"/>
                <w:lang w:eastAsia="ru-RU"/>
              </w:rPr>
            </w:pPr>
          </w:p>
        </w:tc>
      </w:tr>
      <w:tr w14:paraId="45F4B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B2CA784">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76B34EFB">
            <w:pPr>
              <w:pStyle w:val="125"/>
              <w:ind w:right="8504"/>
              <w:rPr>
                <w:rFonts w:ascii="Times New Roman" w:hAnsi="Times New Roman"/>
                <w:sz w:val="24"/>
                <w:szCs w:val="24"/>
              </w:rPr>
            </w:pPr>
            <w:r>
              <w:rPr>
                <w:rFonts w:ascii="Times New Roman" w:hAnsi="Times New Roman"/>
                <w:sz w:val="24"/>
                <w:szCs w:val="24"/>
              </w:rPr>
              <w:t>В завещании по общему правилу должны быть указаны...</w:t>
            </w:r>
          </w:p>
          <w:p w14:paraId="4AC48EFD">
            <w:pPr>
              <w:pStyle w:val="125"/>
              <w:ind w:right="8504"/>
              <w:rPr>
                <w:rFonts w:ascii="Times New Roman" w:hAnsi="Times New Roman"/>
                <w:sz w:val="24"/>
                <w:szCs w:val="24"/>
              </w:rPr>
            </w:pPr>
            <w:r>
              <w:rPr>
                <w:rFonts w:ascii="Times New Roman" w:hAnsi="Times New Roman"/>
                <w:sz w:val="24"/>
                <w:szCs w:val="24"/>
              </w:rPr>
              <w:t>a</w:t>
            </w:r>
            <w:r>
              <w:rPr>
                <w:rFonts w:ascii="Times New Roman" w:hAnsi="Times New Roman"/>
                <w:sz w:val="24"/>
                <w:szCs w:val="24"/>
                <w:highlight w:val="yellow"/>
              </w:rPr>
              <w:t>. место удостоверения</w:t>
            </w:r>
          </w:p>
          <w:p w14:paraId="0B8A0150">
            <w:pPr>
              <w:pStyle w:val="125"/>
              <w:ind w:right="8504"/>
              <w:rPr>
                <w:rFonts w:ascii="Times New Roman" w:hAnsi="Times New Roman"/>
                <w:sz w:val="24"/>
                <w:szCs w:val="24"/>
              </w:rPr>
            </w:pPr>
            <w:r>
              <w:rPr>
                <w:rFonts w:ascii="Times New Roman" w:hAnsi="Times New Roman"/>
                <w:sz w:val="24"/>
                <w:szCs w:val="24"/>
              </w:rPr>
              <w:t>b. реквизиты документов, подтверждающих принадлежность завещаемого имущества</w:t>
            </w:r>
          </w:p>
          <w:p w14:paraId="72C50DC0">
            <w:pPr>
              <w:pStyle w:val="125"/>
              <w:ind w:right="8504"/>
              <w:rPr>
                <w:rFonts w:ascii="Times New Roman" w:hAnsi="Times New Roman"/>
                <w:sz w:val="24"/>
                <w:szCs w:val="24"/>
              </w:rPr>
            </w:pPr>
            <w:r>
              <w:rPr>
                <w:rFonts w:ascii="Times New Roman" w:hAnsi="Times New Roman"/>
                <w:sz w:val="24"/>
                <w:szCs w:val="24"/>
              </w:rPr>
              <w:t>c. место жительства наследников</w:t>
            </w:r>
          </w:p>
          <w:p w14:paraId="5D476065">
            <w:pPr>
              <w:pStyle w:val="125"/>
              <w:ind w:right="8504"/>
              <w:rPr>
                <w:rFonts w:ascii="Times New Roman" w:hAnsi="Times New Roman"/>
                <w:sz w:val="24"/>
                <w:szCs w:val="24"/>
              </w:rPr>
            </w:pPr>
            <w:r>
              <w:rPr>
                <w:rFonts w:ascii="Times New Roman" w:hAnsi="Times New Roman"/>
                <w:sz w:val="24"/>
                <w:szCs w:val="24"/>
              </w:rPr>
              <w:t>d</w:t>
            </w:r>
            <w:r>
              <w:rPr>
                <w:rFonts w:ascii="Times New Roman" w:hAnsi="Times New Roman"/>
                <w:sz w:val="24"/>
                <w:szCs w:val="24"/>
                <w:highlight w:val="yellow"/>
              </w:rPr>
              <w:t>. дата удостоверения</w:t>
            </w:r>
          </w:p>
          <w:p w14:paraId="49FF1EA7">
            <w:pPr>
              <w:pStyle w:val="125"/>
              <w:ind w:right="8504"/>
              <w:rPr>
                <w:rFonts w:ascii="Times New Roman" w:hAnsi="Times New Roman"/>
                <w:sz w:val="24"/>
                <w:szCs w:val="24"/>
              </w:rPr>
            </w:pPr>
          </w:p>
          <w:p w14:paraId="3B068025">
            <w:pPr>
              <w:pStyle w:val="125"/>
              <w:ind w:right="8504"/>
              <w:rPr>
                <w:rFonts w:ascii="Times New Roman" w:hAnsi="Times New Roman"/>
                <w:sz w:val="24"/>
                <w:szCs w:val="24"/>
              </w:rPr>
            </w:pPr>
            <w:r>
              <w:rPr>
                <w:rFonts w:ascii="Times New Roman" w:hAnsi="Times New Roman"/>
                <w:sz w:val="24"/>
                <w:szCs w:val="24"/>
              </w:rPr>
              <w:t>ГК РФ</w:t>
            </w:r>
          </w:p>
        </w:tc>
      </w:tr>
      <w:tr w14:paraId="71870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6666FCC2">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35B9A6FC">
            <w:pPr>
              <w:pStyle w:val="125"/>
              <w:ind w:right="8504"/>
              <w:rPr>
                <w:rFonts w:ascii="Times New Roman" w:hAnsi="Times New Roman"/>
                <w:sz w:val="24"/>
                <w:szCs w:val="24"/>
              </w:rPr>
            </w:pPr>
            <w:r>
              <w:rPr>
                <w:rStyle w:val="18"/>
                <w:rFonts w:ascii="Times New Roman" w:hAnsi="Times New Roman" w:cs="Times New Roman"/>
                <w:color w:val="auto"/>
                <w:sz w:val="24"/>
                <w:szCs w:val="24"/>
              </w:rPr>
              <w:t>В каких из перечисленных ниже случаев не требуется разрешение на строительство?</w:t>
            </w:r>
          </w:p>
          <w:p w14:paraId="3AB55F44">
            <w:pPr>
              <w:pStyle w:val="125"/>
              <w:ind w:right="8504"/>
              <w:rPr>
                <w:rFonts w:ascii="Times New Roman" w:hAnsi="Times New Roman"/>
                <w:sz w:val="24"/>
                <w:szCs w:val="24"/>
              </w:rPr>
            </w:pPr>
            <w:r>
              <w:rPr>
                <w:rStyle w:val="18"/>
                <w:rFonts w:ascii="Times New Roman" w:hAnsi="Times New Roman" w:cs="Times New Roman"/>
                <w:color w:val="auto"/>
                <w:sz w:val="24"/>
                <w:szCs w:val="24"/>
              </w:rPr>
              <w:t>Выберите один или несколько ответов:</w:t>
            </w:r>
          </w:p>
          <w:p w14:paraId="5A9D3559">
            <w:pPr>
              <w:pStyle w:val="125"/>
              <w:ind w:right="8504"/>
              <w:rPr>
                <w:rFonts w:ascii="Times New Roman" w:hAnsi="Times New Roman"/>
                <w:sz w:val="24"/>
                <w:szCs w:val="24"/>
                <w:highlight w:val="yellow"/>
              </w:rPr>
            </w:pPr>
            <w:r>
              <w:rPr>
                <w:rStyle w:val="19"/>
                <w:rFonts w:ascii="Times New Roman" w:hAnsi="Times New Roman" w:cs="Times New Roman"/>
                <w:color w:val="auto"/>
                <w:sz w:val="24"/>
                <w:szCs w:val="24"/>
              </w:rPr>
              <w:t xml:space="preserve"> </w:t>
            </w:r>
            <w:r>
              <w:rPr>
                <w:rStyle w:val="18"/>
                <w:rFonts w:ascii="Times New Roman" w:hAnsi="Times New Roman" w:cs="Times New Roman"/>
                <w:color w:val="auto"/>
                <w:sz w:val="24"/>
                <w:szCs w:val="24"/>
              </w:rPr>
              <w:t>а</w:t>
            </w:r>
            <w:r>
              <w:rPr>
                <w:rStyle w:val="18"/>
                <w:rFonts w:ascii="Times New Roman" w:hAnsi="Times New Roman" w:cs="Times New Roman"/>
                <w:color w:val="auto"/>
                <w:sz w:val="24"/>
                <w:szCs w:val="24"/>
                <w:highlight w:val="yellow"/>
              </w:rPr>
              <w:t xml:space="preserve">. строительство гаража на земельном участке, предоставленном физическому лицу для целей, не связанных </w:t>
            </w:r>
            <w:r>
              <w:rPr>
                <w:rStyle w:val="19"/>
                <w:rFonts w:ascii="Times New Roman" w:hAnsi="Times New Roman" w:cs="Times New Roman"/>
                <w:color w:val="auto"/>
                <w:sz w:val="24"/>
                <w:szCs w:val="24"/>
                <w:highlight w:val="yellow"/>
              </w:rPr>
              <w:t xml:space="preserve">с </w:t>
            </w:r>
            <w:r>
              <w:rPr>
                <w:rStyle w:val="18"/>
                <w:rFonts w:ascii="Times New Roman" w:hAnsi="Times New Roman" w:cs="Times New Roman"/>
                <w:color w:val="auto"/>
                <w:sz w:val="24"/>
                <w:szCs w:val="24"/>
                <w:highlight w:val="yellow"/>
              </w:rPr>
              <w:t>осуществлением предпринимательской деятельности;</w:t>
            </w:r>
          </w:p>
          <w:p w14:paraId="0E8F2E64">
            <w:pPr>
              <w:pStyle w:val="125"/>
              <w:ind w:right="8504"/>
              <w:rPr>
                <w:rFonts w:ascii="Times New Roman" w:hAnsi="Times New Roman"/>
                <w:sz w:val="24"/>
                <w:szCs w:val="24"/>
              </w:rPr>
            </w:pPr>
            <w:r>
              <w:rPr>
                <w:rStyle w:val="19"/>
                <w:rFonts w:ascii="Times New Roman" w:hAnsi="Times New Roman" w:cs="Times New Roman"/>
                <w:color w:val="auto"/>
                <w:sz w:val="24"/>
                <w:szCs w:val="24"/>
                <w:highlight w:val="yellow"/>
              </w:rPr>
              <w:t xml:space="preserve"> </w:t>
            </w:r>
            <w:r>
              <w:rPr>
                <w:rStyle w:val="18"/>
                <w:rFonts w:ascii="Times New Roman" w:hAnsi="Times New Roman" w:cs="Times New Roman"/>
                <w:color w:val="auto"/>
                <w:sz w:val="24"/>
                <w:szCs w:val="24"/>
                <w:highlight w:val="yellow"/>
              </w:rPr>
              <w:t>Ь. капитального ремонта объектов капитального строительства.</w:t>
            </w:r>
          </w:p>
          <w:p w14:paraId="341FF389">
            <w:pPr>
              <w:pStyle w:val="125"/>
              <w:ind w:right="8504"/>
              <w:rPr>
                <w:rFonts w:ascii="Times New Roman" w:hAnsi="Times New Roman"/>
                <w:sz w:val="24"/>
                <w:szCs w:val="24"/>
              </w:rPr>
            </w:pPr>
            <w:r>
              <w:rPr>
                <w:rStyle w:val="19"/>
                <w:rFonts w:ascii="Times New Roman" w:hAnsi="Times New Roman" w:cs="Times New Roman"/>
                <w:color w:val="auto"/>
                <w:sz w:val="24"/>
                <w:szCs w:val="24"/>
              </w:rPr>
              <w:t xml:space="preserve"> </w:t>
            </w:r>
            <w:r>
              <w:rPr>
                <w:rStyle w:val="18"/>
                <w:rFonts w:ascii="Times New Roman" w:hAnsi="Times New Roman" w:cs="Times New Roman"/>
                <w:color w:val="auto"/>
                <w:sz w:val="24"/>
                <w:szCs w:val="24"/>
              </w:rPr>
              <w:t>с строительство объекта использования атомной энергии - уполномоченной организацией, осуществляющей государственное управление испопьзованием  атомной энергии и государственное управление при осуществпении деятельности, связанной с разработкой, изготовлением, утилизацией ядерного оружия и  ядерных энергетических установок военного назначения;</w:t>
            </w:r>
          </w:p>
          <w:p w14:paraId="0B9309A1">
            <w:pPr>
              <w:pStyle w:val="125"/>
              <w:ind w:right="8504"/>
              <w:rPr>
                <w:rStyle w:val="18"/>
                <w:rFonts w:ascii="Times New Roman" w:hAnsi="Times New Roman" w:cs="Times New Roman"/>
                <w:color w:val="auto"/>
                <w:sz w:val="24"/>
                <w:szCs w:val="24"/>
              </w:rPr>
            </w:pPr>
            <w:r>
              <w:rPr>
                <w:rStyle w:val="19"/>
                <w:rFonts w:ascii="Times New Roman" w:hAnsi="Times New Roman" w:cs="Times New Roman"/>
                <w:color w:val="auto"/>
                <w:sz w:val="24"/>
                <w:szCs w:val="24"/>
              </w:rPr>
              <w:t xml:space="preserve"> </w:t>
            </w:r>
            <w:r>
              <w:rPr>
                <w:rStyle w:val="18"/>
                <w:rFonts w:ascii="Times New Roman" w:hAnsi="Times New Roman" w:cs="Times New Roman"/>
                <w:color w:val="auto"/>
                <w:sz w:val="24"/>
                <w:szCs w:val="24"/>
                <w:lang w:val="en-US" w:bidi="en-US"/>
              </w:rPr>
              <w:t>d</w:t>
            </w:r>
            <w:r>
              <w:rPr>
                <w:rStyle w:val="18"/>
                <w:rFonts w:ascii="Times New Roman" w:hAnsi="Times New Roman" w:cs="Times New Roman"/>
                <w:color w:val="auto"/>
                <w:sz w:val="24"/>
                <w:szCs w:val="24"/>
                <w:lang w:bidi="en-US"/>
              </w:rPr>
              <w:t xml:space="preserve">. </w:t>
            </w:r>
            <w:r>
              <w:rPr>
                <w:rStyle w:val="18"/>
                <w:rFonts w:ascii="Times New Roman" w:hAnsi="Times New Roman" w:cs="Times New Roman"/>
                <w:color w:val="auto"/>
                <w:sz w:val="24"/>
                <w:szCs w:val="24"/>
              </w:rPr>
              <w:t>строительство объекта капитального строительства на земельном участке, предоставленном пользователю недр и необходимом для ведения работ,  связанных с пользованием недрами (за исключением работ, связанных с пользованием участками недр местного значения), - федеральным органом управления государственным фондом недр;</w:t>
            </w:r>
          </w:p>
          <w:p w14:paraId="32A4EA7C">
            <w:pPr>
              <w:pStyle w:val="15"/>
              <w:numPr>
                <w:ilvl w:val="0"/>
                <w:numId w:val="3"/>
              </w:numPr>
              <w:spacing w:after="0" w:line="240" w:lineRule="auto"/>
              <w:ind w:right="8505"/>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строительства гаража на земельном участке, предоставленном физическому лицу для целей, </w:t>
            </w:r>
          </w:p>
          <w:p w14:paraId="020E2D32">
            <w:pPr>
              <w:pStyle w:val="15"/>
              <w:spacing w:after="0" w:line="240" w:lineRule="auto"/>
              <w:ind w:left="900" w:right="8505"/>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не связанных с осуществлением предпринимательской деятельности, или строительства на земельном участке, </w:t>
            </w:r>
          </w:p>
          <w:p w14:paraId="7144AF47">
            <w:pPr>
              <w:pStyle w:val="15"/>
              <w:spacing w:after="0" w:line="240" w:lineRule="auto"/>
              <w:ind w:left="900" w:right="8505"/>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предоставленном для ведения садоводства, дачного хозяйства;</w:t>
            </w:r>
          </w:p>
          <w:p w14:paraId="3A4A3BE0">
            <w:pPr>
              <w:spacing w:after="0" w:line="240" w:lineRule="auto"/>
              <w:ind w:right="8505" w:firstLine="540"/>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4.1) капитального ремонта объектов капитального строительства</w:t>
            </w:r>
          </w:p>
          <w:p w14:paraId="6269E781">
            <w:pPr>
              <w:spacing w:after="0" w:line="240" w:lineRule="auto"/>
              <w:ind w:right="8505" w:firstLine="540"/>
              <w:jc w:val="both"/>
              <w:rPr>
                <w:rStyle w:val="18"/>
                <w:rFonts w:ascii="Times New Roman" w:hAnsi="Times New Roman" w:eastAsia="Times New Roman" w:cs="Times New Roman"/>
                <w:color w:val="auto"/>
                <w:sz w:val="24"/>
                <w:szCs w:val="24"/>
                <w:shd w:val="clear" w:color="auto" w:fill="auto"/>
                <w:lang w:bidi="ar-SA"/>
              </w:rPr>
            </w:pPr>
            <w:r>
              <w:rPr>
                <w:rFonts w:ascii="Times New Roman" w:hAnsi="Times New Roman" w:eastAsia="Times New Roman"/>
                <w:sz w:val="24"/>
                <w:szCs w:val="24"/>
                <w:lang w:eastAsia="ru-RU"/>
              </w:rPr>
              <w:t>Ст 51 градострои кодекса</w:t>
            </w:r>
          </w:p>
        </w:tc>
      </w:tr>
      <w:tr w14:paraId="237EC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2E229F69">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2EBFB0A4">
            <w:pPr>
              <w:pStyle w:val="125"/>
              <w:ind w:right="8504"/>
              <w:rPr>
                <w:rFonts w:ascii="Times New Roman" w:hAnsi="Times New Roman" w:eastAsia="Times New Roman"/>
                <w:sz w:val="24"/>
                <w:szCs w:val="24"/>
                <w:lang w:eastAsia="ru-RU"/>
              </w:rPr>
            </w:pPr>
            <w:r>
              <w:rPr>
                <w:rFonts w:ascii="Times New Roman" w:hAnsi="Times New Roman" w:eastAsia="Times New Roman"/>
                <w:bCs/>
                <w:sz w:val="24"/>
                <w:szCs w:val="24"/>
                <w:lang w:eastAsia="ru-RU"/>
              </w:rPr>
              <w:t>В каких из указанных случаев по общему правилу возникает залог на основании закона?</w:t>
            </w:r>
          </w:p>
          <w:p w14:paraId="010E63C1">
            <w:pPr>
              <w:pStyle w:val="125"/>
              <w:ind w:right="8504"/>
              <w:rPr>
                <w:rFonts w:ascii="Times New Roman" w:hAnsi="Times New Roman" w:eastAsia="Times New Roman"/>
                <w:sz w:val="24"/>
                <w:szCs w:val="24"/>
                <w:lang w:eastAsia="ru-RU"/>
              </w:rPr>
            </w:pPr>
            <w:r>
              <w:rPr>
                <w:rFonts w:ascii="Times New Roman" w:hAnsi="Times New Roman" w:eastAsia="Times New Roman"/>
                <w:bCs/>
                <w:sz w:val="24"/>
                <w:szCs w:val="24"/>
                <w:lang w:eastAsia="ru-RU"/>
              </w:rPr>
              <w:t>Выберите один или несколько ответов:</w:t>
            </w:r>
          </w:p>
          <w:p w14:paraId="411C64E2">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а. в случае оплаты товара в рассрочку;</w:t>
            </w:r>
          </w:p>
          <w:p w14:paraId="1EA62387">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Ь. </w:t>
            </w:r>
            <w:r>
              <w:rPr>
                <w:rFonts w:ascii="Times New Roman" w:hAnsi="Times New Roman" w:eastAsia="Times New Roman"/>
                <w:sz w:val="24"/>
                <w:szCs w:val="24"/>
                <w:highlight w:val="yellow"/>
                <w:lang w:eastAsia="ru-RU"/>
              </w:rPr>
              <w:t>в случае оплаты товара в кредит.</w:t>
            </w:r>
          </w:p>
          <w:p w14:paraId="5268CDD3">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с. в случае просрочки оплаты товара;</w:t>
            </w:r>
          </w:p>
          <w:p w14:paraId="6D8E6A7C">
            <w:pPr>
              <w:pStyle w:val="125"/>
              <w:ind w:right="8504"/>
              <w:rPr>
                <w:rFonts w:ascii="Times New Roman" w:hAnsi="Times New Roman" w:eastAsia="Times New Roman"/>
                <w:sz w:val="24"/>
                <w:szCs w:val="24"/>
              </w:rPr>
            </w:pPr>
            <w:r>
              <w:rPr>
                <w:rFonts w:ascii="Times New Roman" w:hAnsi="Times New Roman" w:eastAsia="Times New Roman"/>
                <w:sz w:val="24"/>
                <w:szCs w:val="24"/>
                <w:lang w:val="en-US"/>
              </w:rPr>
              <w:t>d</w:t>
            </w:r>
            <w:r>
              <w:rPr>
                <w:rFonts w:ascii="Times New Roman" w:hAnsi="Times New Roman" w:eastAsia="Times New Roman"/>
                <w:sz w:val="24"/>
                <w:szCs w:val="24"/>
              </w:rPr>
              <w:t xml:space="preserve">. </w:t>
            </w:r>
            <w:r>
              <w:rPr>
                <w:rFonts w:ascii="Times New Roman" w:hAnsi="Times New Roman" w:eastAsia="Times New Roman"/>
                <w:sz w:val="24"/>
                <w:szCs w:val="24"/>
                <w:lang w:eastAsia="ru-RU"/>
              </w:rPr>
              <w:t>в случае предварительной оплаты товара;</w:t>
            </w:r>
          </w:p>
          <w:p w14:paraId="0B528415">
            <w:pPr>
              <w:pStyle w:val="125"/>
              <w:ind w:right="8504"/>
              <w:rPr>
                <w:rFonts w:ascii="Times New Roman" w:hAnsi="Times New Roman"/>
                <w:sz w:val="24"/>
                <w:szCs w:val="24"/>
              </w:rPr>
            </w:pPr>
            <w:r>
              <w:rPr>
                <w:rFonts w:ascii="Times New Roman" w:hAnsi="Times New Roman"/>
                <w:sz w:val="24"/>
                <w:szCs w:val="24"/>
              </w:rPr>
              <w:t>п 5 ст 488 гк рф</w:t>
            </w:r>
          </w:p>
        </w:tc>
      </w:tr>
      <w:tr w14:paraId="632B7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42EEB139">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0B2948E6">
            <w:pPr>
              <w:pStyle w:val="125"/>
              <w:ind w:right="8504"/>
              <w:rPr>
                <w:rFonts w:ascii="Times New Roman" w:hAnsi="Times New Roman"/>
                <w:sz w:val="24"/>
                <w:szCs w:val="24"/>
              </w:rPr>
            </w:pPr>
            <w:r>
              <w:rPr>
                <w:rFonts w:ascii="Times New Roman" w:hAnsi="Times New Roman"/>
                <w:sz w:val="24"/>
                <w:szCs w:val="24"/>
              </w:rPr>
              <w:t>В каких случаях возможно понуждение к заключению договора?</w:t>
            </w:r>
          </w:p>
          <w:p w14:paraId="76EF4110">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60B480FE">
            <w:pPr>
              <w:pStyle w:val="125"/>
              <w:ind w:right="8504"/>
              <w:rPr>
                <w:rFonts w:ascii="Times New Roman" w:hAnsi="Times New Roman"/>
                <w:sz w:val="24"/>
                <w:szCs w:val="24"/>
              </w:rPr>
            </w:pPr>
            <w:r>
              <w:rPr>
                <w:rFonts w:ascii="Times New Roman" w:hAnsi="Times New Roman"/>
                <w:sz w:val="24"/>
                <w:szCs w:val="24"/>
              </w:rPr>
              <w:t>□ а. в случаях, предусмотренных в Гражданском кодексе Российской Федерации и других законах;</w:t>
            </w:r>
          </w:p>
          <w:p w14:paraId="6A934E63">
            <w:pPr>
              <w:pStyle w:val="125"/>
              <w:ind w:right="8504"/>
              <w:rPr>
                <w:rFonts w:ascii="Times New Roman" w:hAnsi="Times New Roman"/>
                <w:sz w:val="24"/>
                <w:szCs w:val="24"/>
              </w:rPr>
            </w:pPr>
            <w:r>
              <w:rPr>
                <w:rFonts w:ascii="Times New Roman" w:hAnsi="Times New Roman"/>
                <w:sz w:val="24"/>
                <w:szCs w:val="24"/>
              </w:rPr>
              <w:t>□ Ь. в случаях, предусмотренных в Гражданском кодексе Российской Федерации, в законах и в других правовых актах;</w:t>
            </w:r>
          </w:p>
          <w:p w14:paraId="72FCAF04">
            <w:pPr>
              <w:pStyle w:val="125"/>
              <w:ind w:right="8504"/>
              <w:rPr>
                <w:rFonts w:ascii="Times New Roman" w:hAnsi="Times New Roman"/>
                <w:sz w:val="24"/>
                <w:szCs w:val="24"/>
              </w:rPr>
            </w:pPr>
            <w:r>
              <w:rPr>
                <w:rFonts w:ascii="Times New Roman" w:hAnsi="Times New Roman"/>
                <w:sz w:val="24"/>
                <w:szCs w:val="24"/>
              </w:rPr>
              <w:t>□ с</w:t>
            </w:r>
            <w:r>
              <w:rPr>
                <w:rFonts w:ascii="Times New Roman" w:hAnsi="Times New Roman"/>
                <w:sz w:val="24"/>
                <w:szCs w:val="24"/>
                <w:highlight w:val="yellow"/>
              </w:rPr>
              <w:t>. в случаях, предусмотренных в Гражданском кодексе Российской Федерации и в других законах, добровольно принятым обязательством.</w:t>
            </w:r>
          </w:p>
          <w:p w14:paraId="0F1B5EFB">
            <w:pPr>
              <w:pStyle w:val="125"/>
              <w:ind w:right="8504"/>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val="en-US" w:bidi="en-US"/>
              </w:rPr>
              <w:t>d</w:t>
            </w:r>
            <w:r>
              <w:rPr>
                <w:rFonts w:ascii="Times New Roman" w:hAnsi="Times New Roman"/>
                <w:sz w:val="24"/>
                <w:szCs w:val="24"/>
                <w:lang w:bidi="en-US"/>
              </w:rPr>
              <w:t xml:space="preserve">. </w:t>
            </w:r>
            <w:r>
              <w:rPr>
                <w:rFonts w:ascii="Times New Roman" w:hAnsi="Times New Roman"/>
                <w:sz w:val="24"/>
                <w:szCs w:val="24"/>
              </w:rPr>
              <w:t>в случаях, предусмотренных в Гражданском кодексе Российской Федерации;</w:t>
            </w:r>
          </w:p>
          <w:p w14:paraId="6400A9E2">
            <w:pPr>
              <w:shd w:val="clear" w:color="auto" w:fill="FFFFFF"/>
              <w:spacing w:after="144" w:line="290" w:lineRule="atLeast"/>
              <w:ind w:right="8504" w:firstLine="540"/>
              <w:jc w:val="both"/>
              <w:outlineLvl w:val="0"/>
              <w:rPr>
                <w:rFonts w:ascii="Times New Roman" w:hAnsi="Times New Roman" w:eastAsia="Times New Roman"/>
                <w:b/>
                <w:bCs/>
                <w:color w:val="333333"/>
                <w:kern w:val="36"/>
                <w:sz w:val="24"/>
                <w:szCs w:val="24"/>
                <w:lang w:eastAsia="ru-RU"/>
              </w:rPr>
            </w:pPr>
            <w:r>
              <w:rPr>
                <w:rFonts w:ascii="Times New Roman" w:hAnsi="Times New Roman" w:eastAsia="Times New Roman"/>
                <w:b/>
                <w:bCs/>
                <w:color w:val="333333"/>
                <w:kern w:val="36"/>
                <w:sz w:val="24"/>
                <w:szCs w:val="24"/>
                <w:lang w:eastAsia="ru-RU"/>
              </w:rPr>
              <w:t>Статья 421. Свобода договора</w:t>
            </w:r>
          </w:p>
          <w:p w14:paraId="24668F61">
            <w:pPr>
              <w:shd w:val="clear" w:color="auto" w:fill="FFFFFF"/>
              <w:spacing w:after="0" w:line="290" w:lineRule="atLeast"/>
              <w:ind w:right="8504" w:firstLine="540"/>
              <w:jc w:val="both"/>
              <w:rPr>
                <w:rFonts w:ascii="Times New Roman" w:hAnsi="Times New Roman" w:eastAsia="Times New Roman"/>
                <w:color w:val="333333"/>
                <w:sz w:val="24"/>
                <w:szCs w:val="24"/>
                <w:lang w:eastAsia="ru-RU"/>
              </w:rPr>
            </w:pPr>
            <w:bookmarkStart w:id="7" w:name="dst101990"/>
            <w:bookmarkEnd w:id="7"/>
            <w:r>
              <w:rPr>
                <w:rFonts w:ascii="Times New Roman" w:hAnsi="Times New Roman" w:eastAsia="Times New Roman"/>
                <w:color w:val="333333"/>
                <w:sz w:val="24"/>
                <w:szCs w:val="24"/>
                <w:lang w:eastAsia="ru-RU"/>
              </w:rPr>
              <w:t>1. Граждане и юридические лица свободны в заключении договора.</w:t>
            </w:r>
          </w:p>
          <w:p w14:paraId="6EEC5DF6">
            <w:pPr>
              <w:shd w:val="clear" w:color="auto" w:fill="FFFFFF"/>
              <w:spacing w:after="0" w:line="290" w:lineRule="atLeast"/>
              <w:ind w:right="8504" w:firstLine="540"/>
              <w:jc w:val="both"/>
              <w:rPr>
                <w:rFonts w:ascii="Times New Roman" w:hAnsi="Times New Roman" w:eastAsia="Times New Roman"/>
                <w:color w:val="333333"/>
                <w:sz w:val="24"/>
                <w:szCs w:val="24"/>
                <w:lang w:eastAsia="ru-RU"/>
              </w:rPr>
            </w:pPr>
            <w:bookmarkStart w:id="8" w:name="dst101991"/>
            <w:bookmarkEnd w:id="8"/>
            <w:r>
              <w:rPr>
                <w:rFonts w:ascii="Times New Roman" w:hAnsi="Times New Roman" w:eastAsia="Times New Roman"/>
                <w:color w:val="333333"/>
                <w:sz w:val="24"/>
                <w:szCs w:val="24"/>
                <w:lang w:eastAsia="ru-RU"/>
              </w:rPr>
              <w:t xml:space="preserve">Понуждение к заключению договора не допускается, за исключением случаев, когда </w:t>
            </w:r>
            <w:r>
              <w:rPr>
                <w:rFonts w:ascii="Times New Roman" w:hAnsi="Times New Roman" w:eastAsia="Times New Roman"/>
                <w:color w:val="FF0000"/>
                <w:sz w:val="24"/>
                <w:szCs w:val="24"/>
                <w:lang w:eastAsia="ru-RU"/>
              </w:rPr>
              <w:t>обязанность заключить договор предусмотрена настоящим Кодексом, законом или добровольно принятым обязательством</w:t>
            </w:r>
            <w:r>
              <w:rPr>
                <w:rFonts w:ascii="Times New Roman" w:hAnsi="Times New Roman" w:eastAsia="Times New Roman"/>
                <w:color w:val="333333"/>
                <w:sz w:val="24"/>
                <w:szCs w:val="24"/>
                <w:lang w:eastAsia="ru-RU"/>
              </w:rPr>
              <w:t>.</w:t>
            </w:r>
          </w:p>
          <w:p w14:paraId="2D002D06">
            <w:pPr>
              <w:pStyle w:val="125"/>
              <w:ind w:right="8504"/>
              <w:rPr>
                <w:rFonts w:ascii="Times New Roman" w:hAnsi="Times New Roman"/>
                <w:sz w:val="24"/>
                <w:szCs w:val="24"/>
              </w:rPr>
            </w:pPr>
          </w:p>
        </w:tc>
      </w:tr>
      <w:tr w14:paraId="41964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DE253D6">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63B0BA0C">
            <w:pPr>
              <w:pStyle w:val="125"/>
              <w:ind w:right="8504"/>
              <w:rPr>
                <w:rFonts w:ascii="Times New Roman" w:hAnsi="Times New Roman"/>
                <w:sz w:val="24"/>
                <w:szCs w:val="24"/>
              </w:rPr>
            </w:pPr>
            <w:r>
              <w:rPr>
                <w:rFonts w:ascii="Times New Roman" w:hAnsi="Times New Roman"/>
                <w:sz w:val="24"/>
                <w:szCs w:val="24"/>
              </w:rPr>
              <w:t>В каких случаях для заключения одним из супругов сделки по распоряжению общим имуществом супругов требуется нотариально удостоверенное согласие другого супруга?</w:t>
            </w:r>
          </w:p>
          <w:p w14:paraId="64FCBEB9">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7F2622BB">
            <w:pPr>
              <w:pStyle w:val="125"/>
              <w:ind w:right="8504"/>
              <w:rPr>
                <w:rFonts w:ascii="Times New Roman" w:hAnsi="Times New Roman"/>
                <w:sz w:val="24"/>
                <w:szCs w:val="24"/>
              </w:rPr>
            </w:pPr>
            <w:r>
              <w:rPr>
                <w:rFonts w:ascii="Times New Roman" w:hAnsi="Times New Roman"/>
                <w:sz w:val="24"/>
                <w:szCs w:val="24"/>
              </w:rPr>
              <w:t>a. если предметом сделки является имущество, права на которое подлежат государственной регистрации;</w:t>
            </w:r>
          </w:p>
          <w:p w14:paraId="78BB30ED">
            <w:pPr>
              <w:pStyle w:val="125"/>
              <w:ind w:right="8504"/>
              <w:rPr>
                <w:rFonts w:ascii="Times New Roman" w:hAnsi="Times New Roman"/>
                <w:sz w:val="24"/>
                <w:szCs w:val="24"/>
              </w:rPr>
            </w:pPr>
            <w:r>
              <w:rPr>
                <w:rFonts w:ascii="Times New Roman" w:hAnsi="Times New Roman"/>
                <w:sz w:val="24"/>
                <w:szCs w:val="24"/>
              </w:rPr>
              <w:t>b</w:t>
            </w:r>
            <w:r>
              <w:rPr>
                <w:rFonts w:ascii="Times New Roman" w:hAnsi="Times New Roman"/>
                <w:sz w:val="24"/>
                <w:szCs w:val="24"/>
                <w:highlight w:val="yellow"/>
              </w:rPr>
              <w:t>. если сделка подлежит обязательной государственной регистрации.</w:t>
            </w:r>
          </w:p>
          <w:p w14:paraId="5DB082DF">
            <w:pPr>
              <w:pStyle w:val="125"/>
              <w:ind w:right="8504"/>
              <w:rPr>
                <w:rFonts w:ascii="Times New Roman" w:hAnsi="Times New Roman"/>
                <w:sz w:val="24"/>
                <w:szCs w:val="24"/>
              </w:rPr>
            </w:pPr>
            <w:r>
              <w:rPr>
                <w:rFonts w:ascii="Times New Roman" w:hAnsi="Times New Roman"/>
                <w:sz w:val="24"/>
                <w:szCs w:val="24"/>
              </w:rPr>
              <w:t xml:space="preserve">c. </w:t>
            </w:r>
            <w:r>
              <w:rPr>
                <w:rFonts w:ascii="Times New Roman" w:hAnsi="Times New Roman"/>
                <w:sz w:val="24"/>
                <w:szCs w:val="24"/>
                <w:highlight w:val="yellow"/>
              </w:rPr>
              <w:t>если для сделки по распоряжению общим имуществом законом установлена обязательная нотариальная форма;</w:t>
            </w:r>
          </w:p>
          <w:p w14:paraId="1ACEA0BC">
            <w:pPr>
              <w:pStyle w:val="125"/>
              <w:ind w:right="8504"/>
              <w:rPr>
                <w:rFonts w:ascii="Times New Roman" w:hAnsi="Times New Roman"/>
                <w:sz w:val="24"/>
                <w:szCs w:val="24"/>
              </w:rPr>
            </w:pPr>
            <w:r>
              <w:rPr>
                <w:rFonts w:ascii="Times New Roman" w:hAnsi="Times New Roman"/>
                <w:sz w:val="24"/>
                <w:szCs w:val="24"/>
              </w:rPr>
              <w:t>d. если для сделки по распоряжению общим имуществом законом установлена обязательная простая письменная форма;</w:t>
            </w:r>
          </w:p>
          <w:p w14:paraId="1E5A293F">
            <w:pPr>
              <w:pStyle w:val="125"/>
              <w:ind w:right="8504"/>
              <w:rPr>
                <w:rFonts w:ascii="Times New Roman" w:hAnsi="Times New Roman"/>
                <w:sz w:val="24"/>
                <w:szCs w:val="24"/>
                <w:lang w:eastAsia="ru-RU"/>
              </w:rPr>
            </w:pPr>
            <w:r>
              <w:rPr>
                <w:rFonts w:ascii="Times New Roman" w:hAnsi="Times New Roman"/>
                <w:sz w:val="24"/>
                <w:szCs w:val="24"/>
                <w:lang w:eastAsia="ru-RU"/>
              </w:rPr>
              <w:t>СК ст. 35  п 3.</w:t>
            </w:r>
          </w:p>
          <w:p w14:paraId="72920848">
            <w:pPr>
              <w:pStyle w:val="125"/>
              <w:ind w:right="8504"/>
              <w:rPr>
                <w:rFonts w:ascii="Times New Roman" w:hAnsi="Times New Roman"/>
                <w:sz w:val="24"/>
                <w:szCs w:val="24"/>
                <w:lang w:eastAsia="ru-RU"/>
              </w:rPr>
            </w:pPr>
          </w:p>
          <w:p w14:paraId="6B532747">
            <w:pPr>
              <w:pStyle w:val="125"/>
              <w:ind w:right="8504"/>
              <w:rPr>
                <w:rFonts w:ascii="Times New Roman" w:hAnsi="Times New Roman"/>
                <w:sz w:val="24"/>
                <w:szCs w:val="24"/>
                <w:lang w:eastAsia="ru-RU"/>
              </w:rPr>
            </w:pPr>
            <w:r>
              <w:rPr>
                <w:rFonts w:ascii="Times New Roman" w:hAnsi="Times New Roman"/>
                <w:sz w:val="24"/>
                <w:szCs w:val="24"/>
                <w:lang w:eastAsia="ru-RU"/>
              </w:rPr>
              <w:t xml:space="preserve"> Для заключения одним из супругов сделки по распоряжению имуществом, права на которое </w:t>
            </w:r>
          </w:p>
          <w:p w14:paraId="1F7BE0DC">
            <w:pPr>
              <w:pStyle w:val="125"/>
              <w:ind w:right="8504"/>
              <w:rPr>
                <w:rFonts w:ascii="Times New Roman" w:hAnsi="Times New Roman"/>
                <w:color w:val="FF0000"/>
                <w:sz w:val="24"/>
                <w:szCs w:val="24"/>
                <w:lang w:eastAsia="ru-RU"/>
              </w:rPr>
            </w:pPr>
            <w:r>
              <w:rPr>
                <w:rFonts w:ascii="Times New Roman" w:hAnsi="Times New Roman"/>
                <w:sz w:val="24"/>
                <w:szCs w:val="24"/>
                <w:lang w:eastAsia="ru-RU"/>
              </w:rPr>
              <w:t xml:space="preserve">подлежат </w:t>
            </w:r>
            <w:r>
              <w:rPr>
                <w:rFonts w:ascii="Times New Roman" w:hAnsi="Times New Roman"/>
                <w:color w:val="FF0000"/>
                <w:sz w:val="24"/>
                <w:szCs w:val="24"/>
                <w:lang w:eastAsia="ru-RU"/>
              </w:rPr>
              <w:t xml:space="preserve">государственной регистрации, сделки, для которой законом установлена обязательная нотариальная </w:t>
            </w:r>
          </w:p>
          <w:p w14:paraId="6AF5E7C5">
            <w:pPr>
              <w:pStyle w:val="125"/>
              <w:ind w:right="8504"/>
              <w:rPr>
                <w:rFonts w:ascii="Times New Roman" w:hAnsi="Times New Roman"/>
                <w:sz w:val="24"/>
                <w:szCs w:val="24"/>
                <w:lang w:eastAsia="ru-RU"/>
              </w:rPr>
            </w:pPr>
            <w:r>
              <w:rPr>
                <w:rFonts w:ascii="Times New Roman" w:hAnsi="Times New Roman"/>
                <w:color w:val="FF0000"/>
                <w:sz w:val="24"/>
                <w:szCs w:val="24"/>
                <w:lang w:eastAsia="ru-RU"/>
              </w:rPr>
              <w:t>форма, или сделки, подлежащей обязательной государственной регистрации</w:t>
            </w:r>
            <w:r>
              <w:rPr>
                <w:rFonts w:ascii="Times New Roman" w:hAnsi="Times New Roman"/>
                <w:sz w:val="24"/>
                <w:szCs w:val="24"/>
                <w:lang w:eastAsia="ru-RU"/>
              </w:rPr>
              <w:t>, необходимо получить нотариально</w:t>
            </w:r>
          </w:p>
          <w:p w14:paraId="4B23659E">
            <w:pPr>
              <w:pStyle w:val="125"/>
              <w:ind w:right="8504"/>
              <w:rPr>
                <w:rFonts w:ascii="Times New Roman" w:hAnsi="Times New Roman"/>
                <w:sz w:val="24"/>
                <w:szCs w:val="24"/>
                <w:lang w:eastAsia="ru-RU"/>
              </w:rPr>
            </w:pPr>
            <w:r>
              <w:rPr>
                <w:rFonts w:ascii="Times New Roman" w:hAnsi="Times New Roman"/>
                <w:sz w:val="24"/>
                <w:szCs w:val="24"/>
                <w:lang w:eastAsia="ru-RU"/>
              </w:rPr>
              <w:t>удостоверенное согласие другого супруга.</w:t>
            </w:r>
          </w:p>
          <w:p w14:paraId="1E1A22F6">
            <w:pPr>
              <w:pStyle w:val="125"/>
              <w:ind w:right="8504"/>
              <w:rPr>
                <w:rFonts w:ascii="Times New Roman" w:hAnsi="Times New Roman"/>
                <w:sz w:val="24"/>
                <w:szCs w:val="24"/>
              </w:rPr>
            </w:pPr>
          </w:p>
        </w:tc>
      </w:tr>
      <w:tr w14:paraId="10DA8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6C84DBC0">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0414CE85">
            <w:pPr>
              <w:pStyle w:val="125"/>
              <w:ind w:right="8504"/>
              <w:rPr>
                <w:rFonts w:ascii="Times New Roman" w:hAnsi="Times New Roman"/>
                <w:sz w:val="24"/>
                <w:szCs w:val="24"/>
              </w:rPr>
            </w:pPr>
            <w:r>
              <w:rPr>
                <w:rFonts w:ascii="Times New Roman" w:hAnsi="Times New Roman"/>
                <w:sz w:val="24"/>
                <w:szCs w:val="24"/>
              </w:rPr>
              <w:t xml:space="preserve">В каких случаях допускается выдача свидетельства о праве собственности на долю в общем имуществе супругов, выдаваемое пережившему супругу в отношении </w:t>
            </w:r>
            <w:r>
              <w:rPr>
                <w:rFonts w:ascii="Times New Roman" w:hAnsi="Times New Roman"/>
                <w:b/>
                <w:sz w:val="24"/>
                <w:szCs w:val="24"/>
              </w:rPr>
              <w:t>прав и</w:t>
            </w:r>
            <w:r>
              <w:rPr>
                <w:rFonts w:ascii="Times New Roman" w:hAnsi="Times New Roman"/>
                <w:sz w:val="24"/>
                <w:szCs w:val="24"/>
              </w:rPr>
              <w:t xml:space="preserve"> </w:t>
            </w:r>
            <w:r>
              <w:rPr>
                <w:rFonts w:ascii="Times New Roman" w:hAnsi="Times New Roman"/>
                <w:b/>
                <w:sz w:val="24"/>
                <w:szCs w:val="24"/>
              </w:rPr>
              <w:t>обязанностей арендатора</w:t>
            </w:r>
            <w:r>
              <w:rPr>
                <w:rFonts w:ascii="Times New Roman" w:hAnsi="Times New Roman"/>
                <w:sz w:val="24"/>
                <w:szCs w:val="24"/>
              </w:rPr>
              <w:t>?</w:t>
            </w:r>
          </w:p>
          <w:p w14:paraId="61C47BAC">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79A1CC93">
            <w:pPr>
              <w:pStyle w:val="125"/>
              <w:ind w:right="8504"/>
              <w:rPr>
                <w:rFonts w:ascii="Times New Roman" w:hAnsi="Times New Roman"/>
                <w:sz w:val="24"/>
                <w:szCs w:val="24"/>
              </w:rPr>
            </w:pPr>
            <w:r>
              <w:rPr>
                <w:rFonts w:ascii="Times New Roman" w:hAnsi="Times New Roman"/>
                <w:sz w:val="24"/>
                <w:szCs w:val="24"/>
              </w:rPr>
              <w:t>a. допускается во всех случаях по договорам аренды, заключенным на срок свыше пяти лет;</w:t>
            </w:r>
          </w:p>
          <w:p w14:paraId="4F760097">
            <w:pPr>
              <w:pStyle w:val="125"/>
              <w:ind w:right="8504"/>
              <w:rPr>
                <w:rFonts w:ascii="Times New Roman" w:hAnsi="Times New Roman"/>
                <w:sz w:val="24"/>
                <w:szCs w:val="24"/>
              </w:rPr>
            </w:pPr>
            <w:r>
              <w:rPr>
                <w:rFonts w:ascii="Times New Roman" w:hAnsi="Times New Roman"/>
                <w:sz w:val="24"/>
                <w:szCs w:val="24"/>
              </w:rPr>
              <w:t>b. допускается при аренде земельного участка, находящегося в государственной или муниципальной собственности, на срок более чем пять лет;</w:t>
            </w:r>
          </w:p>
          <w:p w14:paraId="36509957">
            <w:pPr>
              <w:pStyle w:val="125"/>
              <w:ind w:right="8504"/>
              <w:rPr>
                <w:rFonts w:ascii="Times New Roman" w:hAnsi="Times New Roman"/>
                <w:sz w:val="24"/>
                <w:szCs w:val="24"/>
              </w:rPr>
            </w:pPr>
            <w:r>
              <w:rPr>
                <w:rFonts w:ascii="Times New Roman" w:hAnsi="Times New Roman"/>
                <w:sz w:val="24"/>
                <w:szCs w:val="24"/>
              </w:rPr>
              <w:t xml:space="preserve">c. </w:t>
            </w:r>
            <w:r>
              <w:rPr>
                <w:rFonts w:ascii="Times New Roman" w:hAnsi="Times New Roman"/>
                <w:sz w:val="24"/>
                <w:szCs w:val="24"/>
                <w:highlight w:val="yellow"/>
              </w:rPr>
              <w:t>допускается, если законом или договором аренды земельного участка не предусмотрено иное;</w:t>
            </w:r>
          </w:p>
          <w:p w14:paraId="1F2CE5C7">
            <w:pPr>
              <w:pStyle w:val="125"/>
              <w:ind w:right="8504"/>
              <w:rPr>
                <w:rFonts w:ascii="Times New Roman" w:hAnsi="Times New Roman"/>
                <w:sz w:val="24"/>
                <w:szCs w:val="24"/>
              </w:rPr>
            </w:pPr>
          </w:p>
          <w:p w14:paraId="5B1B421C">
            <w:pPr>
              <w:pStyle w:val="125"/>
              <w:ind w:right="8504"/>
              <w:rPr>
                <w:rFonts w:ascii="Times New Roman" w:hAnsi="Times New Roman"/>
                <w:color w:val="FF0000"/>
                <w:sz w:val="24"/>
                <w:szCs w:val="24"/>
                <w:lang w:eastAsia="ru-RU"/>
              </w:rPr>
            </w:pPr>
            <w:r>
              <w:rPr>
                <w:rFonts w:ascii="Times New Roman" w:hAnsi="Times New Roman"/>
                <w:sz w:val="24"/>
                <w:szCs w:val="24"/>
              </w:rPr>
              <w:t xml:space="preserve">ст. 617 ГК  п. </w:t>
            </w:r>
            <w:r>
              <w:rPr>
                <w:rFonts w:ascii="Times New Roman" w:hAnsi="Times New Roman"/>
                <w:sz w:val="24"/>
                <w:szCs w:val="24"/>
                <w:lang w:eastAsia="ru-RU"/>
              </w:rPr>
              <w:t>2. В случае смерти гражданина, арендующего недвижимое имущество</w:t>
            </w:r>
            <w:r>
              <w:rPr>
                <w:rFonts w:ascii="Times New Roman" w:hAnsi="Times New Roman"/>
                <w:color w:val="FF0000"/>
                <w:sz w:val="24"/>
                <w:szCs w:val="24"/>
                <w:lang w:eastAsia="ru-RU"/>
              </w:rPr>
              <w:t xml:space="preserve">, его права и обязанности по договору аренды переходят </w:t>
            </w:r>
          </w:p>
          <w:p w14:paraId="7DC4F122">
            <w:pPr>
              <w:pStyle w:val="125"/>
              <w:ind w:right="8504"/>
              <w:rPr>
                <w:rFonts w:ascii="Times New Roman" w:hAnsi="Times New Roman"/>
                <w:sz w:val="24"/>
                <w:szCs w:val="24"/>
                <w:lang w:eastAsia="ru-RU"/>
              </w:rPr>
            </w:pPr>
            <w:r>
              <w:rPr>
                <w:rFonts w:ascii="Times New Roman" w:hAnsi="Times New Roman"/>
                <w:color w:val="FF0000"/>
                <w:sz w:val="24"/>
                <w:szCs w:val="24"/>
                <w:lang w:eastAsia="ru-RU"/>
              </w:rPr>
              <w:t>к наследнику, если законом или договором не предусмотрено иное</w:t>
            </w:r>
            <w:r>
              <w:rPr>
                <w:rFonts w:ascii="Times New Roman" w:hAnsi="Times New Roman"/>
                <w:sz w:val="24"/>
                <w:szCs w:val="24"/>
                <w:lang w:eastAsia="ru-RU"/>
              </w:rPr>
              <w:t>.</w:t>
            </w:r>
          </w:p>
          <w:p w14:paraId="46A82D6E">
            <w:pPr>
              <w:pStyle w:val="125"/>
              <w:ind w:right="8504"/>
              <w:rPr>
                <w:rFonts w:ascii="Times New Roman" w:hAnsi="Times New Roman"/>
                <w:sz w:val="24"/>
                <w:szCs w:val="24"/>
                <w:lang w:eastAsia="ru-RU"/>
              </w:rPr>
            </w:pPr>
            <w:r>
              <w:rPr>
                <w:rFonts w:ascii="Times New Roman" w:hAnsi="Times New Roman"/>
                <w:sz w:val="24"/>
                <w:szCs w:val="24"/>
                <w:lang w:eastAsia="ru-RU"/>
              </w:rPr>
              <w:t xml:space="preserve">Арендодатель не вправе отказать такому наследнику во вступлении в договор на оставшийся срок его действия, за исключением случая, </w:t>
            </w:r>
          </w:p>
          <w:p w14:paraId="742CE60A">
            <w:pPr>
              <w:pStyle w:val="125"/>
              <w:ind w:right="8504"/>
              <w:rPr>
                <w:rFonts w:ascii="Times New Roman" w:hAnsi="Times New Roman"/>
                <w:sz w:val="24"/>
                <w:szCs w:val="24"/>
                <w:lang w:eastAsia="ru-RU"/>
              </w:rPr>
            </w:pPr>
            <w:r>
              <w:rPr>
                <w:rFonts w:ascii="Times New Roman" w:hAnsi="Times New Roman"/>
                <w:sz w:val="24"/>
                <w:szCs w:val="24"/>
                <w:lang w:eastAsia="ru-RU"/>
              </w:rPr>
              <w:t>когда заключение договора было обусловлено личными качествами арендатора.</w:t>
            </w:r>
          </w:p>
          <w:p w14:paraId="69F4E6FE">
            <w:pPr>
              <w:pStyle w:val="125"/>
              <w:ind w:right="8504"/>
              <w:rPr>
                <w:rFonts w:ascii="Times New Roman" w:hAnsi="Times New Roman"/>
                <w:sz w:val="24"/>
                <w:szCs w:val="24"/>
              </w:rPr>
            </w:pPr>
          </w:p>
        </w:tc>
      </w:tr>
      <w:tr w14:paraId="5E5AE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4BEF5FFB">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0C39AEF1">
            <w:pPr>
              <w:pStyle w:val="125"/>
              <w:ind w:right="8504"/>
              <w:rPr>
                <w:rFonts w:ascii="Times New Roman" w:hAnsi="Times New Roman"/>
                <w:sz w:val="24"/>
                <w:szCs w:val="24"/>
              </w:rPr>
            </w:pPr>
            <w:r>
              <w:rPr>
                <w:rFonts w:ascii="Times New Roman" w:hAnsi="Times New Roman"/>
                <w:sz w:val="24"/>
                <w:szCs w:val="24"/>
              </w:rPr>
              <w:t>В каких случаях допускается подписание завещания другим гражданином в присутствии нотариуса?</w:t>
            </w:r>
          </w:p>
          <w:p w14:paraId="7C4B9504">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1D7BF40F">
            <w:pPr>
              <w:pStyle w:val="125"/>
              <w:ind w:right="8504"/>
              <w:rPr>
                <w:rFonts w:ascii="Times New Roman" w:hAnsi="Times New Roman"/>
                <w:sz w:val="24"/>
                <w:szCs w:val="24"/>
              </w:rPr>
            </w:pPr>
            <w:r>
              <w:rPr>
                <w:rFonts w:ascii="Times New Roman" w:hAnsi="Times New Roman"/>
                <w:sz w:val="24"/>
                <w:szCs w:val="24"/>
              </w:rPr>
              <w:t>а</w:t>
            </w:r>
            <w:r>
              <w:rPr>
                <w:rFonts w:ascii="Times New Roman" w:hAnsi="Times New Roman"/>
                <w:sz w:val="24"/>
                <w:szCs w:val="24"/>
                <w:highlight w:val="yellow"/>
              </w:rPr>
              <w:t>. неграмотность завещателя.</w:t>
            </w:r>
          </w:p>
          <w:p w14:paraId="0312E6B8">
            <w:pPr>
              <w:pStyle w:val="125"/>
              <w:ind w:right="8504"/>
              <w:rPr>
                <w:rFonts w:ascii="Times New Roman" w:hAnsi="Times New Roman"/>
                <w:sz w:val="24"/>
                <w:szCs w:val="24"/>
              </w:rPr>
            </w:pPr>
            <w:r>
              <w:rPr>
                <w:rFonts w:ascii="Times New Roman" w:hAnsi="Times New Roman"/>
                <w:sz w:val="24"/>
                <w:szCs w:val="24"/>
              </w:rPr>
              <w:t>Ь. глухота завещателя;</w:t>
            </w:r>
          </w:p>
          <w:p w14:paraId="3B5DF71B">
            <w:pPr>
              <w:pStyle w:val="125"/>
              <w:ind w:right="8504"/>
              <w:rPr>
                <w:rFonts w:ascii="Times New Roman" w:hAnsi="Times New Roman"/>
                <w:sz w:val="24"/>
                <w:szCs w:val="24"/>
              </w:rPr>
            </w:pPr>
            <w:r>
              <w:rPr>
                <w:rFonts w:ascii="Times New Roman" w:hAnsi="Times New Roman"/>
                <w:sz w:val="24"/>
                <w:szCs w:val="24"/>
              </w:rPr>
              <w:t xml:space="preserve">с. </w:t>
            </w:r>
            <w:r>
              <w:rPr>
                <w:rFonts w:ascii="Times New Roman" w:hAnsi="Times New Roman"/>
                <w:sz w:val="24"/>
                <w:szCs w:val="24"/>
                <w:highlight w:val="yellow"/>
              </w:rPr>
              <w:t>тяжелая болезнь завещателя;</w:t>
            </w:r>
          </w:p>
          <w:p w14:paraId="249AA8E8">
            <w:pPr>
              <w:spacing w:after="0" w:line="312" w:lineRule="auto"/>
              <w:ind w:right="8504" w:firstLine="540"/>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3. Завещание должно быть собственноручно подписано завещателем.</w:t>
            </w:r>
          </w:p>
          <w:p w14:paraId="004A2BA8">
            <w:pPr>
              <w:spacing w:after="0" w:line="312" w:lineRule="auto"/>
              <w:ind w:right="8504" w:firstLine="540"/>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Если завещатель в силу физических недостатков, </w:t>
            </w:r>
            <w:r>
              <w:rPr>
                <w:rFonts w:ascii="Times New Roman" w:hAnsi="Times New Roman" w:eastAsia="Times New Roman"/>
                <w:color w:val="FF0000"/>
                <w:sz w:val="24"/>
                <w:szCs w:val="24"/>
                <w:lang w:eastAsia="ru-RU"/>
              </w:rPr>
              <w:t>тяжелой болезни или неграмотности</w:t>
            </w:r>
            <w:r>
              <w:rPr>
                <w:rFonts w:ascii="Times New Roman" w:hAnsi="Times New Roman" w:eastAsia="Times New Roman"/>
                <w:sz w:val="24"/>
                <w:szCs w:val="24"/>
                <w:lang w:eastAsia="ru-RU"/>
              </w:rPr>
              <w:t xml:space="preserve"> не может собственноручно </w:t>
            </w:r>
          </w:p>
          <w:p w14:paraId="0BFC32A8">
            <w:pPr>
              <w:spacing w:after="0" w:line="312" w:lineRule="auto"/>
              <w:ind w:right="8504" w:firstLine="540"/>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подписать завещание, оно по его просьбе может быть подписано другим гражданином в присутствии нотариуса. </w:t>
            </w:r>
          </w:p>
          <w:p w14:paraId="11729321">
            <w:pPr>
              <w:spacing w:after="0" w:line="312" w:lineRule="auto"/>
              <w:ind w:right="8504" w:firstLine="540"/>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В завещании должны быть указаны причины, по которым завещатель не мог подписать завещание </w:t>
            </w:r>
          </w:p>
          <w:p w14:paraId="6A4CB502">
            <w:pPr>
              <w:spacing w:after="0" w:line="312" w:lineRule="auto"/>
              <w:ind w:right="8504" w:firstLine="540"/>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собственноручно, а также фамилия, имя, отчество и место жительства гражданина, подписавшего завещание </w:t>
            </w:r>
          </w:p>
          <w:p w14:paraId="48875996">
            <w:pPr>
              <w:spacing w:after="0" w:line="312" w:lineRule="auto"/>
              <w:ind w:right="8504" w:firstLine="540"/>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по просьбе завещателя, в соответствии с документом, удостоверяющим личность этого гражданина.</w:t>
            </w:r>
          </w:p>
          <w:p w14:paraId="476AB3CF">
            <w:pPr>
              <w:pStyle w:val="125"/>
              <w:ind w:right="8504"/>
              <w:rPr>
                <w:rFonts w:ascii="Times New Roman" w:hAnsi="Times New Roman"/>
                <w:sz w:val="24"/>
                <w:szCs w:val="24"/>
              </w:rPr>
            </w:pPr>
            <w:r>
              <w:rPr>
                <w:rFonts w:ascii="Times New Roman" w:hAnsi="Times New Roman"/>
                <w:sz w:val="24"/>
                <w:szCs w:val="24"/>
              </w:rPr>
              <w:t xml:space="preserve">ст 1125 ГК </w:t>
            </w:r>
          </w:p>
        </w:tc>
      </w:tr>
      <w:tr w14:paraId="7B2C6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208B55AE">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1824F7A9">
            <w:pPr>
              <w:pStyle w:val="125"/>
              <w:ind w:right="8504"/>
              <w:rPr>
                <w:rFonts w:ascii="Times New Roman" w:hAnsi="Times New Roman" w:eastAsia="Times New Roman"/>
                <w:sz w:val="24"/>
                <w:szCs w:val="24"/>
                <w:lang w:eastAsia="ru-RU"/>
              </w:rPr>
            </w:pPr>
            <w:r>
              <w:rPr>
                <w:rFonts w:ascii="Times New Roman" w:hAnsi="Times New Roman" w:eastAsia="Times New Roman"/>
                <w:bCs/>
                <w:sz w:val="24"/>
                <w:szCs w:val="24"/>
                <w:lang w:eastAsia="ru-RU"/>
              </w:rPr>
              <w:t>В каких случаях допускается составление завещания в простой письменной форме?</w:t>
            </w:r>
          </w:p>
          <w:p w14:paraId="13A178A6">
            <w:pPr>
              <w:pStyle w:val="125"/>
              <w:ind w:right="8504"/>
              <w:rPr>
                <w:rFonts w:ascii="Times New Roman" w:hAnsi="Times New Roman" w:eastAsia="Times New Roman"/>
                <w:sz w:val="24"/>
                <w:szCs w:val="24"/>
                <w:lang w:eastAsia="ru-RU"/>
              </w:rPr>
            </w:pPr>
            <w:r>
              <w:rPr>
                <w:rFonts w:ascii="Times New Roman" w:hAnsi="Times New Roman" w:eastAsia="Times New Roman"/>
                <w:bCs/>
                <w:sz w:val="24"/>
                <w:szCs w:val="24"/>
                <w:lang w:eastAsia="ru-RU"/>
              </w:rPr>
              <w:t>Выберите один или несколько ответов:</w:t>
            </w:r>
          </w:p>
          <w:p w14:paraId="3DAD0D3D">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а. завещатель скончался в день составления им завещания, не успев его удостоверить;</w:t>
            </w:r>
          </w:p>
          <w:p w14:paraId="3CFA10BC">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Ь</w:t>
            </w:r>
            <w:r>
              <w:rPr>
                <w:rFonts w:ascii="Times New Roman" w:hAnsi="Times New Roman" w:eastAsia="Times New Roman"/>
                <w:sz w:val="24"/>
                <w:szCs w:val="24"/>
                <w:highlight w:val="yellow"/>
                <w:lang w:eastAsia="ru-RU"/>
              </w:rPr>
              <w:t>. завещатель находится в положении, явно угрожающем его жизни, и лишен возможности совершить завещание в нотариальной форме;</w:t>
            </w:r>
          </w:p>
          <w:p w14:paraId="6C83178E">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с. завещатель находится в момент его составления вне пределов Российской Федерации;</w:t>
            </w:r>
          </w:p>
          <w:p w14:paraId="4BE66C6E">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val="en-US"/>
              </w:rPr>
              <w:t>d</w:t>
            </w:r>
            <w:r>
              <w:rPr>
                <w:rFonts w:ascii="Times New Roman" w:hAnsi="Times New Roman" w:eastAsia="Times New Roman"/>
                <w:sz w:val="24"/>
                <w:szCs w:val="24"/>
              </w:rPr>
              <w:t xml:space="preserve">. </w:t>
            </w:r>
            <w:r>
              <w:rPr>
                <w:rFonts w:ascii="Times New Roman" w:hAnsi="Times New Roman" w:eastAsia="Times New Roman"/>
                <w:sz w:val="24"/>
                <w:szCs w:val="24"/>
                <w:lang w:eastAsia="ru-RU"/>
              </w:rPr>
              <w:t>завещатель не в состоянии обратиться к нотариусу по состоянию здоровья.</w:t>
            </w:r>
          </w:p>
          <w:p w14:paraId="425CF9DC">
            <w:pPr>
              <w:spacing w:after="0" w:line="312" w:lineRule="auto"/>
              <w:ind w:right="8504" w:firstLine="540"/>
              <w:jc w:val="both"/>
              <w:rPr>
                <w:rFonts w:ascii="Times New Roman" w:hAnsi="Times New Roman" w:eastAsia="Times New Roman"/>
                <w:sz w:val="24"/>
                <w:szCs w:val="24"/>
                <w:lang w:eastAsia="ru-RU"/>
              </w:rPr>
            </w:pPr>
            <w:r>
              <w:rPr>
                <w:rFonts w:ascii="Times New Roman" w:hAnsi="Times New Roman" w:eastAsia="Times New Roman"/>
                <w:b/>
                <w:bCs/>
                <w:sz w:val="24"/>
                <w:szCs w:val="24"/>
                <w:lang w:eastAsia="ru-RU"/>
              </w:rPr>
              <w:t>Статья 1129. Завещание в чрезвычайных обстоятельствах</w:t>
            </w:r>
          </w:p>
          <w:p w14:paraId="290AA171">
            <w:pPr>
              <w:pStyle w:val="15"/>
              <w:numPr>
                <w:ilvl w:val="0"/>
                <w:numId w:val="4"/>
              </w:numPr>
              <w:spacing w:after="0" w:line="240" w:lineRule="auto"/>
              <w:ind w:right="8505"/>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Гражданин, который </w:t>
            </w:r>
            <w:r>
              <w:rPr>
                <w:rFonts w:ascii="Times New Roman" w:hAnsi="Times New Roman" w:eastAsia="Times New Roman"/>
                <w:color w:val="FF0000"/>
                <w:sz w:val="24"/>
                <w:szCs w:val="24"/>
                <w:lang w:eastAsia="ru-RU"/>
              </w:rPr>
              <w:t>находится в положении, явно угрожающем его жизни</w:t>
            </w:r>
            <w:r>
              <w:rPr>
                <w:rFonts w:ascii="Times New Roman" w:hAnsi="Times New Roman" w:eastAsia="Times New Roman"/>
                <w:sz w:val="24"/>
                <w:szCs w:val="24"/>
                <w:lang w:eastAsia="ru-RU"/>
              </w:rPr>
              <w:t xml:space="preserve">, и в силу сложившихся чрезвычайных обстоятельств лишен </w:t>
            </w:r>
            <w:r>
              <w:rPr>
                <w:rFonts w:ascii="Times New Roman" w:hAnsi="Times New Roman" w:eastAsia="Times New Roman"/>
                <w:color w:val="FF0000"/>
                <w:sz w:val="24"/>
                <w:szCs w:val="24"/>
                <w:lang w:eastAsia="ru-RU"/>
              </w:rPr>
              <w:t xml:space="preserve">возможности совершить завещание в соответствии </w:t>
            </w:r>
            <w:r>
              <w:rPr>
                <w:rFonts w:ascii="Times New Roman" w:hAnsi="Times New Roman" w:eastAsia="Times New Roman"/>
                <w:sz w:val="24"/>
                <w:szCs w:val="24"/>
                <w:lang w:eastAsia="ru-RU"/>
              </w:rPr>
              <w:t xml:space="preserve">с правилами статей 1124 - 1128 настоящего Кодекса, может изложить последнюю волю в отношении своего имущества </w:t>
            </w:r>
            <w:r>
              <w:rPr>
                <w:rFonts w:ascii="Times New Roman" w:hAnsi="Times New Roman" w:eastAsia="Times New Roman"/>
                <w:color w:val="FF0000"/>
                <w:sz w:val="24"/>
                <w:szCs w:val="24"/>
                <w:lang w:eastAsia="ru-RU"/>
              </w:rPr>
              <w:t>в простой письменной форме</w:t>
            </w:r>
            <w:r>
              <w:rPr>
                <w:rFonts w:ascii="Times New Roman" w:hAnsi="Times New Roman" w:eastAsia="Times New Roman"/>
                <w:sz w:val="24"/>
                <w:szCs w:val="24"/>
                <w:lang w:eastAsia="ru-RU"/>
              </w:rPr>
              <w:t>.</w:t>
            </w:r>
          </w:p>
          <w:p w14:paraId="064A438C">
            <w:pPr>
              <w:spacing w:after="0" w:line="240" w:lineRule="auto"/>
              <w:ind w:right="8505" w:firstLine="540"/>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Изложение гражданином последней воли в простой письменной форме признается его завещанием, если завещатель в присутствии двух свидетелей собственноручно написал и подписал документ, из содержания которого следует, что он представляет собой завещание.</w:t>
            </w:r>
          </w:p>
          <w:p w14:paraId="1DD17A5B">
            <w:pPr>
              <w:pStyle w:val="15"/>
              <w:numPr>
                <w:ilvl w:val="0"/>
                <w:numId w:val="4"/>
              </w:numPr>
              <w:spacing w:after="0" w:line="240" w:lineRule="auto"/>
              <w:ind w:right="8505"/>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Завещание, совершенное в обстоятельствах, указанных в абзаце первом пункта 1 настоящей статьи, утрачивает силу, если завещатель в течение месяца после прекращения этих обстоятельств не воспользуется возможностью совершить завещание в какой-либо иной форме, предусмотренной статьями 1124 - 1128 настоящего Кодекса.</w:t>
            </w:r>
          </w:p>
          <w:p w14:paraId="10DE8CA3">
            <w:pPr>
              <w:pStyle w:val="15"/>
              <w:numPr>
                <w:ilvl w:val="0"/>
                <w:numId w:val="4"/>
              </w:numPr>
              <w:spacing w:after="0" w:line="240" w:lineRule="auto"/>
              <w:ind w:right="8505"/>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Завещание, совершенное в чрезвычайных обстоятельствах в соответствии с настоящей статьей, подлежит исполнению только при условии подтверждения судом по требованию заинтересованных лиц факта совершения завещания в чрезвычайных обстоятельствах. Указанное требование должно быть заявлено до истечения срока, установленного для принятия наследства.</w:t>
            </w:r>
          </w:p>
          <w:p w14:paraId="2D8F280A">
            <w:pPr>
              <w:pStyle w:val="125"/>
              <w:ind w:right="8504"/>
              <w:rPr>
                <w:rFonts w:ascii="Times New Roman" w:hAnsi="Times New Roman"/>
                <w:sz w:val="24"/>
                <w:szCs w:val="24"/>
              </w:rPr>
            </w:pPr>
          </w:p>
        </w:tc>
      </w:tr>
      <w:tr w14:paraId="15600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6F1ED4AD">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69C64B66">
            <w:pPr>
              <w:pStyle w:val="125"/>
              <w:ind w:right="8504"/>
              <w:rPr>
                <w:rFonts w:ascii="Times New Roman" w:hAnsi="Times New Roman"/>
                <w:sz w:val="24"/>
                <w:szCs w:val="24"/>
              </w:rPr>
            </w:pPr>
            <w:r>
              <w:rPr>
                <w:rFonts w:ascii="Times New Roman" w:hAnsi="Times New Roman"/>
                <w:sz w:val="24"/>
                <w:szCs w:val="24"/>
              </w:rPr>
              <w:t>В каких случаях завещатель обязан лично прочитать текст завещания до его подписания?</w:t>
            </w:r>
          </w:p>
          <w:p w14:paraId="762ACE1C">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18DDE64F">
            <w:pPr>
              <w:pStyle w:val="125"/>
              <w:ind w:right="8504"/>
              <w:rPr>
                <w:rFonts w:ascii="Times New Roman" w:hAnsi="Times New Roman"/>
                <w:sz w:val="24"/>
                <w:szCs w:val="24"/>
              </w:rPr>
            </w:pPr>
            <w:r>
              <w:rPr>
                <w:rFonts w:ascii="Times New Roman" w:hAnsi="Times New Roman"/>
                <w:sz w:val="24"/>
                <w:szCs w:val="24"/>
              </w:rPr>
              <w:t xml:space="preserve">a. </w:t>
            </w:r>
            <w:r>
              <w:rPr>
                <w:rFonts w:ascii="Times New Roman" w:hAnsi="Times New Roman"/>
                <w:sz w:val="24"/>
                <w:szCs w:val="24"/>
                <w:highlight w:val="yellow"/>
              </w:rPr>
              <w:t>завещание записано нотариусом со слов завещателя;</w:t>
            </w:r>
          </w:p>
          <w:p w14:paraId="36AE408B">
            <w:pPr>
              <w:pStyle w:val="125"/>
              <w:ind w:right="8504"/>
              <w:rPr>
                <w:rFonts w:ascii="Times New Roman" w:hAnsi="Times New Roman"/>
                <w:sz w:val="24"/>
                <w:szCs w:val="24"/>
              </w:rPr>
            </w:pPr>
            <w:r>
              <w:rPr>
                <w:rFonts w:ascii="Times New Roman" w:hAnsi="Times New Roman"/>
                <w:sz w:val="24"/>
                <w:szCs w:val="24"/>
              </w:rPr>
              <w:t>b. завещание написано завещателем собственноручно.</w:t>
            </w:r>
          </w:p>
          <w:p w14:paraId="21342524">
            <w:pPr>
              <w:pStyle w:val="125"/>
              <w:ind w:right="8504"/>
              <w:rPr>
                <w:rFonts w:ascii="Times New Roman" w:hAnsi="Times New Roman"/>
                <w:sz w:val="24"/>
                <w:szCs w:val="24"/>
              </w:rPr>
            </w:pPr>
            <w:r>
              <w:rPr>
                <w:rFonts w:ascii="Times New Roman" w:hAnsi="Times New Roman"/>
                <w:sz w:val="24"/>
                <w:szCs w:val="24"/>
              </w:rPr>
              <w:t>c. завещатель не в состоянии лично прочитать завещание;</w:t>
            </w:r>
          </w:p>
          <w:p w14:paraId="0C7D46E9">
            <w:pPr>
              <w:pStyle w:val="125"/>
              <w:ind w:right="8504"/>
              <w:rPr>
                <w:rFonts w:ascii="Times New Roman" w:hAnsi="Times New Roman"/>
                <w:sz w:val="24"/>
                <w:szCs w:val="24"/>
              </w:rPr>
            </w:pPr>
            <w:r>
              <w:rPr>
                <w:rFonts w:ascii="Times New Roman" w:hAnsi="Times New Roman"/>
                <w:sz w:val="24"/>
                <w:szCs w:val="24"/>
              </w:rPr>
              <w:t>d. завещание подписано другим лицом (рукоприкладчиком);</w:t>
            </w:r>
          </w:p>
          <w:p w14:paraId="130EC0F2">
            <w:pPr>
              <w:pStyle w:val="125"/>
              <w:ind w:right="8504"/>
              <w:rPr>
                <w:rFonts w:ascii="Times New Roman" w:hAnsi="Times New Roman"/>
                <w:sz w:val="24"/>
                <w:szCs w:val="24"/>
              </w:rPr>
            </w:pPr>
            <w:r>
              <w:rPr>
                <w:rFonts w:ascii="Times New Roman" w:hAnsi="Times New Roman"/>
                <w:sz w:val="24"/>
                <w:szCs w:val="24"/>
              </w:rPr>
              <w:t xml:space="preserve">ст 1125 гк </w:t>
            </w:r>
          </w:p>
        </w:tc>
      </w:tr>
      <w:tr w14:paraId="7BAD7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1D4FA5D5">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498B9EA0">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 каких случаях невозможно зарегистрировать право собственности в упрощенном порядке на земельный участок, предоставленный до введения в действие Земельного кодекса Российской Федерации?</w:t>
            </w:r>
          </w:p>
          <w:p w14:paraId="5092AC77">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3FF154D6">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w:t>
            </w:r>
            <w:r>
              <w:rPr>
                <w:rFonts w:ascii="Times New Roman" w:hAnsi="Times New Roman" w:eastAsia="Times New Roman"/>
                <w:sz w:val="24"/>
                <w:szCs w:val="24"/>
                <w:highlight w:val="yellow"/>
                <w:lang w:eastAsia="ru-RU"/>
              </w:rPr>
              <w:t>если такой участок не может предоставляться в частную собственность.</w:t>
            </w:r>
            <w:r>
              <w:rPr>
                <w:rFonts w:ascii="Times New Roman" w:hAnsi="Times New Roman" w:eastAsia="Times New Roman"/>
                <w:sz w:val="24"/>
                <w:szCs w:val="24"/>
                <w:lang w:eastAsia="ru-RU"/>
              </w:rPr>
              <w:t xml:space="preserve"> </w:t>
            </w:r>
          </w:p>
          <w:p w14:paraId="0A664FA4">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если в предоставленном документе, устанавливающем или удостоверяющем право гражданина на этот земельный участок невозможно определить вид права, на котором предоставлен участок; </w:t>
            </w:r>
          </w:p>
          <w:p w14:paraId="1FBEE75A">
            <w:pPr>
              <w:pStyle w:val="125"/>
              <w:ind w:right="8504"/>
              <w:rPr>
                <w:rFonts w:ascii="Times New Roman" w:hAnsi="Times New Roman"/>
                <w:sz w:val="24"/>
                <w:szCs w:val="24"/>
              </w:rPr>
            </w:pPr>
            <w:r>
              <w:rPr>
                <w:rFonts w:ascii="Times New Roman" w:hAnsi="Times New Roman" w:eastAsia="Times New Roman"/>
                <w:sz w:val="24"/>
                <w:szCs w:val="24"/>
                <w:lang w:eastAsia="ru-RU"/>
              </w:rPr>
              <w:t>ст 49 фз 218 егрн</w:t>
            </w:r>
          </w:p>
        </w:tc>
      </w:tr>
      <w:tr w14:paraId="34A7A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7D267F4C">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4A09EEFF">
            <w:pPr>
              <w:pStyle w:val="125"/>
              <w:ind w:right="8504"/>
              <w:rPr>
                <w:rFonts w:ascii="Times New Roman" w:hAnsi="Times New Roman"/>
                <w:sz w:val="24"/>
                <w:szCs w:val="24"/>
              </w:rPr>
            </w:pPr>
            <w:r>
              <w:rPr>
                <w:rFonts w:ascii="Times New Roman" w:hAnsi="Times New Roman"/>
                <w:sz w:val="24"/>
                <w:szCs w:val="24"/>
              </w:rPr>
              <w:t>В каких случаях нотариус должен отказать в просьбе лица принять документы на хранение в упаковке без составления описи?</w:t>
            </w:r>
          </w:p>
          <w:p w14:paraId="36EDEE53">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05AD89E4">
            <w:pPr>
              <w:pStyle w:val="125"/>
              <w:ind w:right="8504"/>
              <w:rPr>
                <w:rFonts w:ascii="Times New Roman" w:hAnsi="Times New Roman"/>
                <w:sz w:val="24"/>
                <w:szCs w:val="24"/>
              </w:rPr>
            </w:pPr>
            <w:r>
              <w:rPr>
                <w:rFonts w:ascii="Times New Roman" w:hAnsi="Times New Roman"/>
                <w:sz w:val="24"/>
                <w:szCs w:val="24"/>
              </w:rPr>
              <w:t>□ а</w:t>
            </w:r>
            <w:r>
              <w:rPr>
                <w:rFonts w:ascii="Times New Roman" w:hAnsi="Times New Roman"/>
                <w:sz w:val="24"/>
                <w:szCs w:val="24"/>
                <w:highlight w:val="yellow"/>
              </w:rPr>
              <w:t>. если документы не упакованы надлежащим образом;</w:t>
            </w:r>
          </w:p>
          <w:p w14:paraId="44813588">
            <w:pPr>
              <w:pStyle w:val="125"/>
              <w:ind w:right="8504"/>
              <w:rPr>
                <w:rFonts w:ascii="Times New Roman" w:hAnsi="Times New Roman"/>
                <w:sz w:val="24"/>
                <w:szCs w:val="24"/>
              </w:rPr>
            </w:pPr>
            <w:r>
              <w:rPr>
                <w:rFonts w:ascii="Times New Roman" w:hAnsi="Times New Roman"/>
                <w:sz w:val="24"/>
                <w:szCs w:val="24"/>
              </w:rPr>
              <w:t>□ Ь. если количество документов в упаковке не превышает 50 единиц.</w:t>
            </w:r>
          </w:p>
          <w:p w14:paraId="35754B5A">
            <w:pPr>
              <w:pStyle w:val="125"/>
              <w:ind w:right="8504"/>
              <w:rPr>
                <w:rFonts w:ascii="Times New Roman" w:hAnsi="Times New Roman"/>
                <w:sz w:val="24"/>
                <w:szCs w:val="24"/>
              </w:rPr>
            </w:pPr>
            <w:r>
              <w:rPr>
                <w:rFonts w:ascii="Times New Roman" w:hAnsi="Times New Roman"/>
                <w:sz w:val="24"/>
                <w:szCs w:val="24"/>
              </w:rPr>
              <w:t>□ с если количество документов в упаковке не превышает 20 единиц</w:t>
            </w:r>
          </w:p>
          <w:p w14:paraId="490BE84F">
            <w:pPr>
              <w:shd w:val="clear" w:color="auto" w:fill="FFFFFF"/>
              <w:spacing w:after="144" w:line="290" w:lineRule="atLeast"/>
              <w:ind w:right="8504" w:firstLine="540"/>
              <w:jc w:val="both"/>
              <w:outlineLvl w:val="0"/>
              <w:rPr>
                <w:rFonts w:ascii="Times New Roman" w:hAnsi="Times New Roman" w:eastAsia="Times New Roman"/>
                <w:b/>
                <w:bCs/>
                <w:color w:val="333333"/>
                <w:kern w:val="36"/>
                <w:sz w:val="24"/>
                <w:szCs w:val="24"/>
                <w:lang w:eastAsia="ru-RU"/>
              </w:rPr>
            </w:pPr>
            <w:r>
              <w:rPr>
                <w:rFonts w:ascii="Times New Roman" w:hAnsi="Times New Roman" w:eastAsia="Times New Roman"/>
                <w:b/>
                <w:bCs/>
                <w:color w:val="333333"/>
                <w:kern w:val="36"/>
                <w:sz w:val="24"/>
                <w:szCs w:val="24"/>
                <w:lang w:eastAsia="ru-RU"/>
              </w:rPr>
              <w:t>Статья 97. Принятие на хранение документов</w:t>
            </w:r>
          </w:p>
          <w:p w14:paraId="4E6BFE9E">
            <w:pPr>
              <w:shd w:val="clear" w:color="auto" w:fill="FFFFFF"/>
              <w:spacing w:after="0" w:line="290" w:lineRule="atLeast"/>
              <w:ind w:right="8504" w:firstLine="540"/>
              <w:jc w:val="both"/>
              <w:rPr>
                <w:rFonts w:ascii="Times New Roman" w:hAnsi="Times New Roman" w:eastAsia="Times New Roman"/>
                <w:color w:val="333333"/>
                <w:sz w:val="24"/>
                <w:szCs w:val="24"/>
                <w:lang w:eastAsia="ru-RU"/>
              </w:rPr>
            </w:pPr>
            <w:bookmarkStart w:id="9" w:name="dst100425"/>
            <w:bookmarkEnd w:id="9"/>
            <w:r>
              <w:rPr>
                <w:rFonts w:ascii="Times New Roman" w:hAnsi="Times New Roman" w:eastAsia="Times New Roman"/>
                <w:color w:val="333333"/>
                <w:sz w:val="24"/>
                <w:szCs w:val="24"/>
                <w:lang w:eastAsia="ru-RU"/>
              </w:rPr>
              <w:t xml:space="preserve">Нотариус принимает на хранение документы по описи. Один экземпляр описи остается у нотариуса, другой </w:t>
            </w:r>
          </w:p>
          <w:p w14:paraId="03135DF3">
            <w:pPr>
              <w:shd w:val="clear" w:color="auto" w:fill="FFFFFF"/>
              <w:spacing w:after="0" w:line="290" w:lineRule="atLeast"/>
              <w:ind w:right="8504" w:firstLine="540"/>
              <w:jc w:val="both"/>
              <w:rPr>
                <w:rFonts w:ascii="Times New Roman" w:hAnsi="Times New Roman" w:eastAsia="Times New Roman"/>
                <w:color w:val="333333"/>
                <w:sz w:val="24"/>
                <w:szCs w:val="24"/>
                <w:lang w:eastAsia="ru-RU"/>
              </w:rPr>
            </w:pPr>
            <w:r>
              <w:rPr>
                <w:rFonts w:ascii="Times New Roman" w:hAnsi="Times New Roman" w:eastAsia="Times New Roman"/>
                <w:color w:val="333333"/>
                <w:sz w:val="24"/>
                <w:szCs w:val="24"/>
                <w:lang w:eastAsia="ru-RU"/>
              </w:rPr>
              <w:t>экземпляр выдается лицу, сдавшему документы на хранение.</w:t>
            </w:r>
          </w:p>
          <w:p w14:paraId="637139D9">
            <w:pPr>
              <w:shd w:val="clear" w:color="auto" w:fill="FFFFFF"/>
              <w:spacing w:after="0" w:line="290" w:lineRule="atLeast"/>
              <w:ind w:right="8504" w:firstLine="540"/>
              <w:jc w:val="both"/>
              <w:rPr>
                <w:rFonts w:ascii="Times New Roman" w:hAnsi="Times New Roman" w:eastAsia="Times New Roman"/>
                <w:color w:val="333333"/>
                <w:sz w:val="24"/>
                <w:szCs w:val="24"/>
                <w:lang w:eastAsia="ru-RU"/>
              </w:rPr>
            </w:pPr>
            <w:bookmarkStart w:id="10" w:name="dst100426"/>
            <w:bookmarkEnd w:id="10"/>
            <w:r>
              <w:rPr>
                <w:rFonts w:ascii="Times New Roman" w:hAnsi="Times New Roman" w:eastAsia="Times New Roman"/>
                <w:color w:val="333333"/>
                <w:sz w:val="24"/>
                <w:szCs w:val="24"/>
                <w:lang w:eastAsia="ru-RU"/>
              </w:rPr>
              <w:t xml:space="preserve">По просьбе лица нотариус может принять документы </w:t>
            </w:r>
            <w:r>
              <w:rPr>
                <w:rFonts w:ascii="Times New Roman" w:hAnsi="Times New Roman" w:eastAsia="Times New Roman"/>
                <w:color w:val="FF0000"/>
                <w:sz w:val="24"/>
                <w:szCs w:val="24"/>
                <w:lang w:eastAsia="ru-RU"/>
              </w:rPr>
              <w:t xml:space="preserve">без описи, если они упакованы надлежащим образом </w:t>
            </w:r>
            <w:r>
              <w:rPr>
                <w:rFonts w:ascii="Times New Roman" w:hAnsi="Times New Roman" w:eastAsia="Times New Roman"/>
                <w:color w:val="333333"/>
                <w:sz w:val="24"/>
                <w:szCs w:val="24"/>
                <w:lang w:eastAsia="ru-RU"/>
              </w:rPr>
              <w:t>(упаковка скрепляется печатью нотариуса, подписывается им и лицом, сдавшим документы). В таких случаях нотариус несет ответственность за сохранность упаковки.</w:t>
            </w:r>
          </w:p>
          <w:p w14:paraId="2B0AD46C">
            <w:pPr>
              <w:shd w:val="clear" w:color="auto" w:fill="FFFFFF"/>
              <w:spacing w:after="0" w:line="290" w:lineRule="atLeast"/>
              <w:ind w:right="8504" w:firstLine="540"/>
              <w:jc w:val="both"/>
              <w:rPr>
                <w:rFonts w:ascii="Times New Roman" w:hAnsi="Times New Roman" w:eastAsia="Times New Roman"/>
                <w:color w:val="333333"/>
                <w:sz w:val="24"/>
                <w:szCs w:val="24"/>
                <w:lang w:eastAsia="ru-RU"/>
              </w:rPr>
            </w:pPr>
            <w:bookmarkStart w:id="11" w:name="dst100427"/>
            <w:bookmarkEnd w:id="11"/>
            <w:r>
              <w:rPr>
                <w:rFonts w:ascii="Times New Roman" w:hAnsi="Times New Roman" w:eastAsia="Times New Roman"/>
                <w:color w:val="333333"/>
                <w:sz w:val="24"/>
                <w:szCs w:val="24"/>
                <w:lang w:eastAsia="ru-RU"/>
              </w:rPr>
              <w:t>Сдавшему документы на хранение выдается </w:t>
            </w:r>
            <w:r>
              <w:fldChar w:fldCharType="begin"/>
            </w:r>
            <w:r>
              <w:instrText xml:space="preserve"> HYPERLINK "http://www.consultant.ru/document/cons_doc_LAW_286487/78bacc936d2274664b8a5bbb7f63218b822df5a0/" \l "dst100372" </w:instrText>
            </w:r>
            <w:r>
              <w:fldChar w:fldCharType="separate"/>
            </w:r>
            <w:r>
              <w:rPr>
                <w:rFonts w:ascii="Times New Roman" w:hAnsi="Times New Roman" w:eastAsia="Times New Roman"/>
                <w:color w:val="666699"/>
                <w:sz w:val="24"/>
                <w:szCs w:val="24"/>
                <w:lang w:eastAsia="ru-RU"/>
              </w:rPr>
              <w:t>свидетельство</w:t>
            </w:r>
            <w:r>
              <w:rPr>
                <w:rFonts w:ascii="Times New Roman" w:hAnsi="Times New Roman" w:eastAsia="Times New Roman"/>
                <w:color w:val="666699"/>
                <w:sz w:val="24"/>
                <w:szCs w:val="24"/>
                <w:lang w:eastAsia="ru-RU"/>
              </w:rPr>
              <w:fldChar w:fldCharType="end"/>
            </w:r>
            <w:r>
              <w:rPr>
                <w:rFonts w:ascii="Times New Roman" w:hAnsi="Times New Roman" w:eastAsia="Times New Roman"/>
                <w:color w:val="333333"/>
                <w:sz w:val="24"/>
                <w:szCs w:val="24"/>
                <w:lang w:eastAsia="ru-RU"/>
              </w:rPr>
              <w:t>.</w:t>
            </w:r>
          </w:p>
          <w:p w14:paraId="69A61C7F">
            <w:pPr>
              <w:pStyle w:val="125"/>
              <w:ind w:right="8504"/>
              <w:rPr>
                <w:rFonts w:ascii="Times New Roman" w:hAnsi="Times New Roman"/>
                <w:sz w:val="24"/>
                <w:szCs w:val="24"/>
              </w:rPr>
            </w:pPr>
          </w:p>
        </w:tc>
      </w:tr>
      <w:tr w14:paraId="5970F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4BFB007B">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067C5BAC">
            <w:pPr>
              <w:pStyle w:val="125"/>
              <w:ind w:right="8504"/>
              <w:rPr>
                <w:rFonts w:ascii="Times New Roman" w:hAnsi="Times New Roman"/>
                <w:sz w:val="24"/>
                <w:szCs w:val="24"/>
              </w:rPr>
            </w:pPr>
            <w:r>
              <w:rPr>
                <w:rFonts w:ascii="Times New Roman" w:hAnsi="Times New Roman"/>
                <w:sz w:val="24"/>
                <w:szCs w:val="24"/>
              </w:rPr>
              <w:t>В каких случаях нотариус обеспечивает доказательства без извещения сторон и заинтересованных лиц?</w:t>
            </w:r>
          </w:p>
          <w:p w14:paraId="20984A70">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7D377AD1">
            <w:pPr>
              <w:pStyle w:val="125"/>
              <w:ind w:right="8504"/>
              <w:rPr>
                <w:rFonts w:ascii="Times New Roman" w:hAnsi="Times New Roman"/>
                <w:sz w:val="24"/>
                <w:szCs w:val="24"/>
              </w:rPr>
            </w:pPr>
            <w:r>
              <w:rPr>
                <w:rFonts w:ascii="Times New Roman" w:hAnsi="Times New Roman"/>
                <w:sz w:val="24"/>
                <w:szCs w:val="24"/>
              </w:rPr>
              <w:t xml:space="preserve">a. заинтересованное лицо – несовершеннолетний гражданин. </w:t>
            </w:r>
          </w:p>
          <w:p w14:paraId="215A2508">
            <w:pPr>
              <w:pStyle w:val="125"/>
              <w:ind w:right="8504"/>
              <w:rPr>
                <w:rFonts w:ascii="Times New Roman" w:hAnsi="Times New Roman"/>
                <w:sz w:val="24"/>
                <w:szCs w:val="24"/>
                <w:highlight w:val="yellow"/>
              </w:rPr>
            </w:pPr>
            <w:r>
              <w:rPr>
                <w:rFonts w:ascii="Times New Roman" w:hAnsi="Times New Roman"/>
                <w:sz w:val="24"/>
                <w:szCs w:val="24"/>
              </w:rPr>
              <w:t>b</w:t>
            </w:r>
            <w:r>
              <w:rPr>
                <w:rFonts w:ascii="Times New Roman" w:hAnsi="Times New Roman"/>
                <w:sz w:val="24"/>
                <w:szCs w:val="24"/>
                <w:highlight w:val="yellow"/>
              </w:rPr>
              <w:t xml:space="preserve">. в случаях, если нельзя определить, кто впоследствии будет участвовать в деле; </w:t>
            </w:r>
          </w:p>
          <w:p w14:paraId="7CFFBD5C">
            <w:pPr>
              <w:pStyle w:val="125"/>
              <w:ind w:right="8504"/>
              <w:rPr>
                <w:rFonts w:ascii="Times New Roman" w:hAnsi="Times New Roman"/>
                <w:sz w:val="24"/>
                <w:szCs w:val="24"/>
              </w:rPr>
            </w:pPr>
            <w:r>
              <w:rPr>
                <w:rFonts w:ascii="Times New Roman" w:hAnsi="Times New Roman"/>
                <w:sz w:val="24"/>
                <w:szCs w:val="24"/>
                <w:highlight w:val="yellow"/>
              </w:rPr>
              <w:t>c. в случаях, не терпящих отлагательства;</w:t>
            </w:r>
            <w:r>
              <w:rPr>
                <w:rFonts w:ascii="Times New Roman" w:hAnsi="Times New Roman"/>
                <w:sz w:val="24"/>
                <w:szCs w:val="24"/>
              </w:rPr>
              <w:t xml:space="preserve"> </w:t>
            </w:r>
          </w:p>
          <w:p w14:paraId="04C9EA5F">
            <w:pPr>
              <w:pStyle w:val="125"/>
              <w:ind w:right="8504"/>
              <w:rPr>
                <w:rFonts w:ascii="Times New Roman" w:hAnsi="Times New Roman"/>
                <w:sz w:val="24"/>
                <w:szCs w:val="24"/>
              </w:rPr>
            </w:pPr>
            <w:r>
              <w:rPr>
                <w:rFonts w:ascii="Times New Roman" w:hAnsi="Times New Roman"/>
                <w:sz w:val="24"/>
                <w:szCs w:val="24"/>
              </w:rPr>
              <w:t xml:space="preserve">d. в случаях, если стороной дела является юридическое лицо; </w:t>
            </w:r>
          </w:p>
          <w:p w14:paraId="40516529">
            <w:pPr>
              <w:pStyle w:val="125"/>
              <w:ind w:right="8504"/>
              <w:rPr>
                <w:rFonts w:ascii="Times New Roman" w:hAnsi="Times New Roman"/>
                <w:sz w:val="24"/>
                <w:szCs w:val="24"/>
              </w:rPr>
            </w:pPr>
            <w:r>
              <w:rPr>
                <w:rFonts w:ascii="Times New Roman" w:hAnsi="Times New Roman"/>
                <w:sz w:val="24"/>
                <w:szCs w:val="24"/>
              </w:rPr>
              <w:t>e. место жительства стороны или заинтересованного лица не известно;</w:t>
            </w:r>
          </w:p>
          <w:p w14:paraId="0E7D7A1A">
            <w:pPr>
              <w:spacing w:after="0" w:line="312" w:lineRule="auto"/>
              <w:ind w:right="8504" w:firstLine="540"/>
              <w:jc w:val="both"/>
              <w:rPr>
                <w:rFonts w:ascii="Times New Roman" w:hAnsi="Times New Roman" w:eastAsia="Times New Roman"/>
                <w:b/>
                <w:bCs/>
                <w:sz w:val="24"/>
                <w:szCs w:val="24"/>
                <w:lang w:eastAsia="ru-RU"/>
              </w:rPr>
            </w:pPr>
            <w:r>
              <w:rPr>
                <w:rFonts w:ascii="Times New Roman" w:hAnsi="Times New Roman" w:eastAsia="Times New Roman"/>
                <w:b/>
                <w:bCs/>
                <w:sz w:val="24"/>
                <w:szCs w:val="24"/>
                <w:lang w:eastAsia="ru-RU"/>
              </w:rPr>
              <w:t xml:space="preserve">Статья 103. Основ </w:t>
            </w:r>
          </w:p>
          <w:p w14:paraId="3BBA1665">
            <w:pPr>
              <w:spacing w:after="0" w:line="312" w:lineRule="auto"/>
              <w:ind w:right="8504" w:firstLine="540"/>
              <w:jc w:val="both"/>
              <w:rPr>
                <w:rFonts w:ascii="Times New Roman" w:hAnsi="Times New Roman" w:eastAsia="Times New Roman"/>
                <w:sz w:val="24"/>
                <w:szCs w:val="24"/>
                <w:lang w:eastAsia="ru-RU"/>
              </w:rPr>
            </w:pPr>
            <w:r>
              <w:rPr>
                <w:rFonts w:ascii="Times New Roman" w:hAnsi="Times New Roman" w:eastAsia="Times New Roman"/>
                <w:b/>
                <w:bCs/>
                <w:sz w:val="24"/>
                <w:szCs w:val="24"/>
                <w:lang w:eastAsia="ru-RU"/>
              </w:rPr>
              <w:t xml:space="preserve"> Действия нотариуса по обеспечению доказательств</w:t>
            </w:r>
          </w:p>
          <w:p w14:paraId="1662D336">
            <w:pPr>
              <w:spacing w:after="0" w:line="240" w:lineRule="auto"/>
              <w:ind w:right="8505" w:firstLine="539"/>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В порядке обеспечения доказательств нотариус допрашивает свидетелей, производит осмотр письменных и  вещественных доказательств, назначает экспертизу.</w:t>
            </w:r>
          </w:p>
          <w:p w14:paraId="38F7AA95">
            <w:pPr>
              <w:spacing w:after="0" w:line="240" w:lineRule="auto"/>
              <w:ind w:right="8505" w:firstLine="539"/>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При выполнении процессуальных действий по обеспечению доказательств нотариус руководствуется соответствующими нормами гражданского процессуального законодательства Российской Федерации.</w:t>
            </w:r>
          </w:p>
          <w:p w14:paraId="3B50458E">
            <w:pPr>
              <w:spacing w:after="0" w:line="240" w:lineRule="auto"/>
              <w:ind w:right="8505" w:firstLine="539"/>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Нотариус извещает о времени и месте обеспечения доказательств стороны и заинтересованных лиц, однако неявка их не является препятствием для выполнения действий по обеспечению доказательств.</w:t>
            </w:r>
          </w:p>
          <w:p w14:paraId="0CB60AA0">
            <w:pPr>
              <w:spacing w:after="0" w:line="240" w:lineRule="auto"/>
              <w:ind w:right="8505" w:firstLine="539"/>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Обеспечение доказательств </w:t>
            </w:r>
            <w:r>
              <w:rPr>
                <w:rFonts w:ascii="Times New Roman" w:hAnsi="Times New Roman" w:eastAsia="Times New Roman"/>
                <w:color w:val="FF0000"/>
                <w:sz w:val="24"/>
                <w:szCs w:val="24"/>
                <w:lang w:eastAsia="ru-RU"/>
              </w:rPr>
              <w:t>без извещения одной из сторон и заинтересованных лиц производится лишь  случаях, не терпящих отлагательства, или когда нельзя определить, кто впоследствии будет участвовать в деле</w:t>
            </w:r>
            <w:r>
              <w:rPr>
                <w:rFonts w:ascii="Times New Roman" w:hAnsi="Times New Roman" w:eastAsia="Times New Roman"/>
                <w:sz w:val="24"/>
                <w:szCs w:val="24"/>
                <w:lang w:eastAsia="ru-RU"/>
              </w:rPr>
              <w:t>.</w:t>
            </w:r>
          </w:p>
          <w:p w14:paraId="0DBBB10E">
            <w:pPr>
              <w:spacing w:after="0" w:line="240" w:lineRule="auto"/>
              <w:ind w:right="8505" w:firstLine="539"/>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В случае неявки свидетеля или эксперта по вызову нотариус сообщает об этом в народный суд по месту жительства свидетеля или эксперта для принятия мер, предусмотренных законодательными актами Российской Федерации.</w:t>
            </w:r>
          </w:p>
          <w:p w14:paraId="0F8931B4">
            <w:pPr>
              <w:spacing w:after="0" w:line="240" w:lineRule="auto"/>
              <w:ind w:right="8505" w:firstLine="539"/>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Нотариус предупреждает свидетеля и эксперта об ответственности за дачу заведомо ложного показания или аключения и за отказ или уклонение от дачи показания или заключения.</w:t>
            </w:r>
          </w:p>
          <w:p w14:paraId="0122F04C">
            <w:pPr>
              <w:pStyle w:val="125"/>
              <w:ind w:right="8504"/>
              <w:rPr>
                <w:rFonts w:ascii="Times New Roman" w:hAnsi="Times New Roman"/>
                <w:sz w:val="24"/>
                <w:szCs w:val="24"/>
              </w:rPr>
            </w:pPr>
          </w:p>
        </w:tc>
      </w:tr>
      <w:tr w14:paraId="71131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04DC8020">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71083D31">
            <w:pPr>
              <w:pStyle w:val="125"/>
              <w:ind w:right="8504"/>
              <w:rPr>
                <w:rFonts w:ascii="Times New Roman" w:hAnsi="Times New Roman" w:eastAsia="Times New Roman"/>
                <w:sz w:val="24"/>
                <w:szCs w:val="24"/>
                <w:lang w:eastAsia="ru-RU"/>
              </w:rPr>
            </w:pPr>
            <w:r>
              <w:rPr>
                <w:rFonts w:ascii="Times New Roman" w:hAnsi="Times New Roman" w:eastAsia="Times New Roman"/>
                <w:color w:val="C00000"/>
                <w:sz w:val="24"/>
                <w:szCs w:val="24"/>
                <w:lang w:eastAsia="ru-RU"/>
              </w:rPr>
              <w:t>В каких случаях нотариус обязан зачитать текст завещания до его подписания</w:t>
            </w:r>
            <w:r>
              <w:rPr>
                <w:rFonts w:ascii="Times New Roman" w:hAnsi="Times New Roman" w:eastAsia="Times New Roman"/>
                <w:sz w:val="24"/>
                <w:szCs w:val="24"/>
                <w:lang w:eastAsia="ru-RU"/>
              </w:rPr>
              <w:t>?</w:t>
            </w:r>
          </w:p>
          <w:p w14:paraId="3ABE2B2F">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3FCAF320">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завещание записано нотариусом со слов завещателя; </w:t>
            </w:r>
          </w:p>
          <w:p w14:paraId="79E6B282">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w:t>
            </w:r>
            <w:r>
              <w:rPr>
                <w:rFonts w:ascii="Times New Roman" w:hAnsi="Times New Roman" w:eastAsia="Times New Roman"/>
                <w:sz w:val="24"/>
                <w:szCs w:val="24"/>
                <w:highlight w:val="yellow"/>
                <w:lang w:eastAsia="ru-RU"/>
              </w:rPr>
              <w:t>. всегда.</w:t>
            </w:r>
            <w:r>
              <w:rPr>
                <w:rFonts w:ascii="Times New Roman" w:hAnsi="Times New Roman" w:eastAsia="Times New Roman"/>
                <w:sz w:val="24"/>
                <w:szCs w:val="24"/>
                <w:lang w:eastAsia="ru-RU"/>
              </w:rPr>
              <w:t xml:space="preserve"> </w:t>
            </w:r>
          </w:p>
          <w:p w14:paraId="14282094">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w:t>
            </w:r>
            <w:r>
              <w:rPr>
                <w:rFonts w:ascii="Times New Roman" w:hAnsi="Times New Roman" w:eastAsia="Times New Roman"/>
                <w:color w:val="FF0000"/>
                <w:sz w:val="24"/>
                <w:szCs w:val="24"/>
                <w:lang w:eastAsia="ru-RU"/>
              </w:rPr>
              <w:t xml:space="preserve">. </w:t>
            </w:r>
            <w:r>
              <w:rPr>
                <w:rFonts w:ascii="Times New Roman" w:hAnsi="Times New Roman" w:eastAsia="Times New Roman"/>
                <w:sz w:val="24"/>
                <w:szCs w:val="24"/>
                <w:lang w:eastAsia="ru-RU"/>
              </w:rPr>
              <w:t xml:space="preserve">завещатель не в состоянии лично прочитать завещание; </w:t>
            </w:r>
          </w:p>
          <w:p w14:paraId="3156D8AF">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d. завещание подписано другим лицом (рукоприкладчиком); </w:t>
            </w:r>
          </w:p>
          <w:p w14:paraId="69D8BF09">
            <w:pPr>
              <w:pStyle w:val="148"/>
              <w:spacing w:before="0" w:beforeAutospacing="0" w:after="0" w:afterAutospacing="0" w:line="330" w:lineRule="atLeast"/>
              <w:ind w:right="8504"/>
              <w:jc w:val="both"/>
              <w:textAlignment w:val="baseline"/>
              <w:rPr>
                <w:color w:val="000000"/>
              </w:rPr>
            </w:pPr>
            <w:r>
              <w:rPr>
                <w:color w:val="000000"/>
              </w:rPr>
              <w:t>В случае, когда завещатель по тем или иным причинам не в состоянии прочитать завещание лично, текст завещания оглашается для завещателя нотариусом. При этом в удостоверительной надписи, совершаемой нотариусом по </w:t>
            </w:r>
            <w:r>
              <w:fldChar w:fldCharType="begin"/>
            </w:r>
            <w:r>
              <w:instrText xml:space="preserve"> HYPERLINK "http://legalacts.ru/doc/prikaz-miniusta-rf-ot-10042002-n-99/" \l "100397" </w:instrText>
            </w:r>
            <w:r>
              <w:fldChar w:fldCharType="separate"/>
            </w:r>
            <w:r>
              <w:rPr>
                <w:rStyle w:val="8"/>
                <w:color w:val="005EA5"/>
              </w:rPr>
              <w:t>Форме N 24</w:t>
            </w:r>
            <w:r>
              <w:rPr>
                <w:rStyle w:val="8"/>
                <w:color w:val="005EA5"/>
              </w:rPr>
              <w:fldChar w:fldCharType="end"/>
            </w:r>
            <w:r>
              <w:rPr>
                <w:color w:val="000000"/>
              </w:rPr>
              <w:t> Форм реестров, свидетельств и удостоверительных надписей, нотариус отмечает не только факт оглашения им завещания, но и указывает причины, по которым завещатель не мог прочитать завещание лично.</w:t>
            </w:r>
          </w:p>
          <w:p w14:paraId="3CAB0634">
            <w:pPr>
              <w:pStyle w:val="148"/>
              <w:spacing w:before="0" w:beforeAutospacing="0" w:after="0" w:afterAutospacing="0" w:line="330" w:lineRule="atLeast"/>
              <w:ind w:right="8504"/>
              <w:jc w:val="both"/>
              <w:textAlignment w:val="baseline"/>
              <w:rPr>
                <w:color w:val="000000"/>
              </w:rPr>
            </w:pPr>
            <w:bookmarkStart w:id="12" w:name="100101"/>
            <w:bookmarkEnd w:id="12"/>
            <w:r>
              <w:rPr>
                <w:color w:val="C00000"/>
              </w:rPr>
              <w:t>До подписания завещания завещателем и до совершения удостоверительной надписи текст завещания, соответствующий воле завещателя, зачитывается нотариусом завещателю вслух</w:t>
            </w:r>
            <w:r>
              <w:rPr>
                <w:color w:val="000000"/>
              </w:rPr>
              <w:t xml:space="preserve"> (</w:t>
            </w:r>
            <w:r>
              <w:fldChar w:fldCharType="begin"/>
            </w:r>
            <w:r>
              <w:instrText xml:space="preserve"> HYPERLINK "http://legalacts.ru/doc/osnovy-zakonodatelstva-rossiiskoi-federatsii-o-notariate-utv/" \l "100247" </w:instrText>
            </w:r>
            <w:r>
              <w:fldChar w:fldCharType="separate"/>
            </w:r>
            <w:r>
              <w:rPr>
                <w:rStyle w:val="8"/>
                <w:color w:val="005EA5"/>
              </w:rPr>
              <w:t>ст. 44</w:t>
            </w:r>
            <w:r>
              <w:rPr>
                <w:rStyle w:val="8"/>
                <w:color w:val="005EA5"/>
              </w:rPr>
              <w:fldChar w:fldCharType="end"/>
            </w:r>
            <w:r>
              <w:rPr>
                <w:color w:val="000000"/>
              </w:rPr>
              <w:t> Основ).</w:t>
            </w:r>
          </w:p>
          <w:p w14:paraId="2C3D9A83">
            <w:pPr>
              <w:pStyle w:val="125"/>
              <w:ind w:right="8504"/>
              <w:rPr>
                <w:rFonts w:ascii="Times New Roman" w:hAnsi="Times New Roman" w:eastAsia="Times New Roman"/>
                <w:sz w:val="24"/>
                <w:szCs w:val="24"/>
                <w:lang w:eastAsia="ru-RU"/>
              </w:rPr>
            </w:pPr>
          </w:p>
          <w:p w14:paraId="7F3436F5">
            <w:pPr>
              <w:pStyle w:val="148"/>
              <w:spacing w:before="0" w:beforeAutospacing="0" w:after="180" w:afterAutospacing="0" w:line="330" w:lineRule="atLeast"/>
              <w:ind w:right="8504"/>
              <w:jc w:val="both"/>
              <w:textAlignment w:val="baseline"/>
              <w:rPr>
                <w:color w:val="000000"/>
              </w:rPr>
            </w:pPr>
            <w:r>
              <w:rPr>
                <w:color w:val="000000"/>
              </w:rPr>
              <w:t>Статья 44. Порядок подписи нотариально удостоверяемой сделки, заявления и иных документов</w:t>
            </w:r>
          </w:p>
          <w:p w14:paraId="72BBCFCB">
            <w:pPr>
              <w:pStyle w:val="148"/>
              <w:spacing w:before="0" w:beforeAutospacing="0" w:after="0" w:afterAutospacing="0" w:line="330" w:lineRule="atLeast"/>
              <w:ind w:right="8504"/>
              <w:jc w:val="both"/>
              <w:textAlignment w:val="baseline"/>
              <w:rPr>
                <w:color w:val="000000"/>
              </w:rPr>
            </w:pPr>
            <w:bookmarkStart w:id="13" w:name="100248"/>
            <w:bookmarkEnd w:id="13"/>
            <w:r>
              <w:rPr>
                <w:color w:val="000000"/>
              </w:rPr>
              <w:t>Содержание нотариально удостоверяемой сделки, а также заявления и иных документов должно быть зачитано вслух участникам. Документы, оформляемые в нотариальном порядке, подписываются в присутствии нотариуса.</w:t>
            </w:r>
          </w:p>
          <w:p w14:paraId="7A421B72">
            <w:pPr>
              <w:pStyle w:val="148"/>
              <w:spacing w:before="0" w:beforeAutospacing="0" w:after="0" w:afterAutospacing="0" w:line="330" w:lineRule="atLeast"/>
              <w:ind w:right="8504"/>
              <w:jc w:val="both"/>
              <w:textAlignment w:val="baseline"/>
              <w:rPr>
                <w:color w:val="000000"/>
              </w:rPr>
            </w:pPr>
            <w:bookmarkStart w:id="14" w:name="100249"/>
            <w:bookmarkEnd w:id="14"/>
            <w:r>
              <w:rPr>
                <w:color w:val="000000"/>
              </w:rPr>
              <w:t>Если гражданин вследствие физических недостатков, болезни или по каким-либо иным причинам не может лично расписаться, по его поручению, в его присутствии и в присутствии нотариуса сделку, заявление или иной документ может подписать другой гражданин с указанием причин, в силу которых документ не мог быть подписан собственноручно гражданином, обратившимся за совершением нотариального действия.</w:t>
            </w:r>
          </w:p>
          <w:p w14:paraId="39466ADE">
            <w:pPr>
              <w:pStyle w:val="148"/>
              <w:spacing w:before="0" w:beforeAutospacing="0" w:after="0" w:afterAutospacing="0" w:line="330" w:lineRule="atLeast"/>
              <w:ind w:right="8504"/>
              <w:jc w:val="both"/>
              <w:textAlignment w:val="baseline"/>
              <w:rPr>
                <w:color w:val="000000"/>
              </w:rPr>
            </w:pPr>
            <w:bookmarkStart w:id="15" w:name="000441"/>
            <w:bookmarkEnd w:id="15"/>
            <w:r>
              <w:rPr>
                <w:color w:val="000000"/>
              </w:rPr>
              <w:t>Правила настоящей статьи не применяются при регистрации уведомления о залоге движимого имущества, направленного нотариусу в электронной форме.</w:t>
            </w:r>
          </w:p>
          <w:p w14:paraId="316D2C4B">
            <w:pPr>
              <w:pStyle w:val="125"/>
              <w:ind w:right="8504"/>
              <w:rPr>
                <w:rFonts w:ascii="Times New Roman" w:hAnsi="Times New Roman" w:eastAsia="Times New Roman"/>
                <w:sz w:val="24"/>
                <w:szCs w:val="24"/>
                <w:lang w:eastAsia="ru-RU"/>
              </w:rPr>
            </w:pPr>
          </w:p>
          <w:p w14:paraId="46ED4E04">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Ст 1125 ГК и 44 основ</w:t>
            </w:r>
          </w:p>
        </w:tc>
      </w:tr>
      <w:tr w14:paraId="75417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61DE9D26">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13126774">
            <w:pPr>
              <w:pStyle w:val="125"/>
              <w:ind w:right="8504"/>
              <w:rPr>
                <w:rFonts w:ascii="Times New Roman" w:hAnsi="Times New Roman"/>
                <w:color w:val="C00000"/>
                <w:sz w:val="24"/>
                <w:szCs w:val="24"/>
              </w:rPr>
            </w:pPr>
            <w:r>
              <w:rPr>
                <w:rFonts w:ascii="Times New Roman" w:hAnsi="Times New Roman"/>
                <w:color w:val="C00000"/>
                <w:sz w:val="24"/>
                <w:szCs w:val="24"/>
              </w:rPr>
              <w:t>В каких случаях обязанное по закладной лицо обязано незамедлительно уведомить другое обязанное лицо (других обязанных лиц)?</w:t>
            </w:r>
          </w:p>
          <w:p w14:paraId="73EC9B54">
            <w:pPr>
              <w:pStyle w:val="125"/>
              <w:ind w:right="8504"/>
              <w:rPr>
                <w:rFonts w:ascii="Times New Roman" w:hAnsi="Times New Roman"/>
                <w:color w:val="C00000"/>
                <w:sz w:val="24"/>
                <w:szCs w:val="24"/>
              </w:rPr>
            </w:pPr>
            <w:r>
              <w:rPr>
                <w:rFonts w:ascii="Times New Roman" w:hAnsi="Times New Roman"/>
                <w:color w:val="C00000"/>
                <w:sz w:val="24"/>
                <w:szCs w:val="24"/>
              </w:rPr>
              <w:t>Выберите один или несколько ответов</w:t>
            </w:r>
          </w:p>
          <w:p w14:paraId="1A44EB43">
            <w:pPr>
              <w:pStyle w:val="125"/>
              <w:ind w:right="8504"/>
              <w:rPr>
                <w:rFonts w:ascii="Times New Roman" w:hAnsi="Times New Roman"/>
                <w:sz w:val="24"/>
                <w:szCs w:val="24"/>
              </w:rPr>
            </w:pPr>
            <w:r>
              <w:rPr>
                <w:rFonts w:ascii="Times New Roman" w:hAnsi="Times New Roman"/>
                <w:sz w:val="24"/>
                <w:szCs w:val="24"/>
              </w:rPr>
              <w:t xml:space="preserve"> а. при поступлении претензии кредитора в связи с обеспеченным ипотекой обязательством;</w:t>
            </w:r>
          </w:p>
          <w:p w14:paraId="7C978F95">
            <w:pPr>
              <w:pStyle w:val="125"/>
              <w:ind w:right="8504"/>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val="en-US"/>
              </w:rPr>
              <w:t>a</w:t>
            </w:r>
            <w:r>
              <w:rPr>
                <w:rStyle w:val="115"/>
                <w:rFonts w:ascii="Times New Roman" w:hAnsi="Times New Roman" w:cs="Times New Roman"/>
                <w:b w:val="0"/>
                <w:color w:val="auto"/>
                <w:sz w:val="24"/>
                <w:szCs w:val="24"/>
                <w:lang w:val="ru-RU"/>
              </w:rPr>
              <w:t>.</w:t>
            </w:r>
            <w:r>
              <w:rPr>
                <w:rFonts w:ascii="Times New Roman" w:hAnsi="Times New Roman"/>
                <w:sz w:val="24"/>
                <w:szCs w:val="24"/>
                <w:lang w:bidi="en-US"/>
              </w:rPr>
              <w:t xml:space="preserve"> </w:t>
            </w:r>
            <w:r>
              <w:rPr>
                <w:rFonts w:ascii="Times New Roman" w:hAnsi="Times New Roman"/>
                <w:sz w:val="24"/>
                <w:szCs w:val="24"/>
              </w:rPr>
              <w:t>при предъявлении ему закладной законным владельцем закладной;</w:t>
            </w:r>
          </w:p>
          <w:p w14:paraId="1AF5379C">
            <w:pPr>
              <w:pStyle w:val="125"/>
              <w:ind w:right="8504"/>
              <w:rPr>
                <w:rFonts w:ascii="Times New Roman" w:hAnsi="Times New Roman"/>
                <w:sz w:val="24"/>
                <w:szCs w:val="24"/>
              </w:rPr>
            </w:pPr>
            <w:r>
              <w:rPr>
                <w:rFonts w:ascii="Times New Roman" w:hAnsi="Times New Roman"/>
                <w:sz w:val="24"/>
                <w:szCs w:val="24"/>
              </w:rPr>
              <w:t xml:space="preserve"> с. при частичном исполнении обеспеченного ипотекой обязательства;</w:t>
            </w:r>
          </w:p>
          <w:p w14:paraId="078C8C50">
            <w:pPr>
              <w:pStyle w:val="125"/>
              <w:ind w:right="8504"/>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val="en-US" w:bidi="en-US"/>
              </w:rPr>
              <w:t>d</w:t>
            </w:r>
            <w:r>
              <w:rPr>
                <w:rFonts w:ascii="Times New Roman" w:hAnsi="Times New Roman"/>
                <w:sz w:val="24"/>
                <w:szCs w:val="24"/>
                <w:lang w:bidi="en-US"/>
              </w:rPr>
              <w:t xml:space="preserve">. </w:t>
            </w:r>
            <w:r>
              <w:rPr>
                <w:rFonts w:ascii="Times New Roman" w:hAnsi="Times New Roman"/>
                <w:sz w:val="24"/>
                <w:szCs w:val="24"/>
                <w:highlight w:val="yellow"/>
              </w:rPr>
              <w:t>при получении в обладание закладной</w:t>
            </w:r>
          </w:p>
          <w:p w14:paraId="77DF9B53">
            <w:pPr>
              <w:pStyle w:val="125"/>
              <w:ind w:right="8504"/>
              <w:rPr>
                <w:rFonts w:ascii="Times New Roman" w:hAnsi="Times New Roman"/>
                <w:sz w:val="24"/>
                <w:szCs w:val="24"/>
              </w:rPr>
            </w:pPr>
          </w:p>
          <w:p w14:paraId="4C53BBEF">
            <w:pPr>
              <w:pStyle w:val="125"/>
              <w:ind w:right="8504"/>
              <w:rPr>
                <w:rFonts w:ascii="Times New Roman" w:hAnsi="Times New Roman"/>
                <w:sz w:val="24"/>
                <w:szCs w:val="24"/>
              </w:rPr>
            </w:pPr>
            <w:r>
              <w:rPr>
                <w:rFonts w:ascii="Times New Roman" w:hAnsi="Times New Roman"/>
                <w:sz w:val="24"/>
                <w:szCs w:val="24"/>
              </w:rPr>
              <w:t xml:space="preserve"> п. 7 ст. 17 об Ипот.</w:t>
            </w:r>
            <w:r>
              <w:rPr>
                <w:rFonts w:ascii="Arial" w:hAnsi="Arial" w:cs="Arial"/>
                <w:color w:val="333333"/>
                <w:sz w:val="20"/>
                <w:szCs w:val="20"/>
                <w:shd w:val="clear" w:color="auto" w:fill="FFFFFF"/>
              </w:rPr>
              <w:t xml:space="preserve"> </w:t>
            </w:r>
            <w:r>
              <w:rPr>
                <w:rFonts w:ascii="Times New Roman" w:hAnsi="Times New Roman"/>
                <w:sz w:val="24"/>
                <w:szCs w:val="24"/>
                <w:shd w:val="clear" w:color="auto" w:fill="FFFFFF"/>
              </w:rPr>
              <w:t>Лицо, в обладании которого окажется документарная закладная, обязано незамедлительно уведомить об этом других лиц из числа вышеуказанных.</w:t>
            </w:r>
          </w:p>
        </w:tc>
      </w:tr>
      <w:tr w14:paraId="2BBE8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1F532453">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7F6EEF68">
            <w:pPr>
              <w:pStyle w:val="125"/>
              <w:ind w:right="8504"/>
              <w:rPr>
                <w:rFonts w:ascii="Times New Roman" w:hAnsi="Times New Roman"/>
                <w:sz w:val="24"/>
                <w:szCs w:val="24"/>
              </w:rPr>
            </w:pPr>
            <w:r>
              <w:rPr>
                <w:rFonts w:ascii="Times New Roman" w:hAnsi="Times New Roman"/>
                <w:sz w:val="24"/>
                <w:szCs w:val="24"/>
              </w:rPr>
              <w:t>В каких случаях плательщик постоянной ренты вправе отказаться от дальнейшей выплаты ренты путем ее выкупа?</w:t>
            </w:r>
          </w:p>
          <w:p w14:paraId="2538064F">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1FC55E7B">
            <w:pPr>
              <w:pStyle w:val="125"/>
              <w:numPr>
                <w:ilvl w:val="0"/>
                <w:numId w:val="5"/>
              </w:numPr>
              <w:ind w:right="8504"/>
              <w:rPr>
                <w:rFonts w:ascii="Times New Roman" w:hAnsi="Times New Roman"/>
                <w:sz w:val="24"/>
                <w:szCs w:val="24"/>
                <w:highlight w:val="yellow"/>
              </w:rPr>
            </w:pPr>
            <w:r>
              <w:rPr>
                <w:rFonts w:ascii="Times New Roman" w:hAnsi="Times New Roman"/>
                <w:sz w:val="24"/>
                <w:szCs w:val="24"/>
                <w:highlight w:val="yellow"/>
              </w:rPr>
              <w:t xml:space="preserve">не позднее чем за три месяца до прекращения выплаты ренты или за более длительный срок, предусмотренный договором </w:t>
            </w:r>
          </w:p>
          <w:p w14:paraId="7825A561">
            <w:pPr>
              <w:pStyle w:val="125"/>
              <w:ind w:left="720" w:right="8504"/>
              <w:rPr>
                <w:rFonts w:ascii="Times New Roman" w:hAnsi="Times New Roman"/>
                <w:sz w:val="24"/>
                <w:szCs w:val="24"/>
                <w:highlight w:val="yellow"/>
              </w:rPr>
            </w:pPr>
            <w:r>
              <w:rPr>
                <w:rFonts w:ascii="Times New Roman" w:hAnsi="Times New Roman"/>
                <w:sz w:val="24"/>
                <w:szCs w:val="24"/>
                <w:highlight w:val="yellow"/>
              </w:rPr>
              <w:t xml:space="preserve">постоянной ренты, но не ранее, чем по истечении срока, не превышающего тридцати лет с момента заключения договора </w:t>
            </w:r>
          </w:p>
          <w:p w14:paraId="14C4B5CA">
            <w:pPr>
              <w:pStyle w:val="125"/>
              <w:ind w:left="720" w:right="8504"/>
              <w:rPr>
                <w:rFonts w:ascii="Times New Roman" w:hAnsi="Times New Roman"/>
                <w:sz w:val="24"/>
                <w:szCs w:val="24"/>
                <w:highlight w:val="yellow"/>
              </w:rPr>
            </w:pPr>
            <w:r>
              <w:rPr>
                <w:rFonts w:ascii="Times New Roman" w:hAnsi="Times New Roman"/>
                <w:sz w:val="24"/>
                <w:szCs w:val="24"/>
                <w:highlight w:val="yellow"/>
              </w:rPr>
              <w:t>постоянной ренты, если этопредусмотрено договором постоянной ренты.</w:t>
            </w:r>
          </w:p>
          <w:p w14:paraId="6F35CC72">
            <w:pPr>
              <w:pStyle w:val="125"/>
              <w:numPr>
                <w:ilvl w:val="0"/>
                <w:numId w:val="5"/>
              </w:numPr>
              <w:ind w:right="8504"/>
              <w:rPr>
                <w:rFonts w:ascii="Times New Roman" w:hAnsi="Times New Roman"/>
                <w:sz w:val="24"/>
                <w:szCs w:val="24"/>
                <w:highlight w:val="yellow"/>
              </w:rPr>
            </w:pPr>
            <w:r>
              <w:rPr>
                <w:rFonts w:ascii="Times New Roman" w:hAnsi="Times New Roman"/>
                <w:sz w:val="24"/>
                <w:szCs w:val="24"/>
                <w:highlight w:val="yellow"/>
              </w:rPr>
              <w:t xml:space="preserve">не позднее чем за три месяца до прекращения выплаты ренты или за более длительный срок, предусмотренный договором постоянной </w:t>
            </w:r>
          </w:p>
          <w:p w14:paraId="0797792B">
            <w:pPr>
              <w:pStyle w:val="125"/>
              <w:ind w:left="720" w:right="8504"/>
              <w:rPr>
                <w:rFonts w:ascii="Times New Roman" w:hAnsi="Times New Roman"/>
                <w:sz w:val="24"/>
                <w:szCs w:val="24"/>
              </w:rPr>
            </w:pPr>
            <w:r>
              <w:rPr>
                <w:rFonts w:ascii="Times New Roman" w:hAnsi="Times New Roman"/>
                <w:sz w:val="24"/>
                <w:szCs w:val="24"/>
                <w:highlight w:val="yellow"/>
              </w:rPr>
              <w:t>ренты, но не ранее, чем после смерти получателя ренты, если это предусмотрено договором постоянной ренты;</w:t>
            </w:r>
          </w:p>
          <w:p w14:paraId="1748BAA8">
            <w:pPr>
              <w:pStyle w:val="125"/>
              <w:numPr>
                <w:ilvl w:val="0"/>
                <w:numId w:val="5"/>
              </w:numPr>
              <w:ind w:right="8504"/>
              <w:rPr>
                <w:rFonts w:ascii="Times New Roman" w:hAnsi="Times New Roman"/>
                <w:sz w:val="24"/>
                <w:szCs w:val="24"/>
              </w:rPr>
            </w:pPr>
            <w:r>
              <w:rPr>
                <w:rFonts w:ascii="Times New Roman" w:hAnsi="Times New Roman"/>
                <w:sz w:val="24"/>
                <w:szCs w:val="24"/>
              </w:rPr>
              <w:t>во всех случаях, когда в договор постоянной ренты не включено условие об отказе плательщика ренты от выкупа постоянной ренты;</w:t>
            </w:r>
          </w:p>
          <w:p w14:paraId="65C0DFA0">
            <w:pPr>
              <w:pStyle w:val="125"/>
              <w:numPr>
                <w:ilvl w:val="0"/>
                <w:numId w:val="5"/>
              </w:numPr>
              <w:ind w:right="8504"/>
              <w:rPr>
                <w:rFonts w:ascii="Times New Roman" w:hAnsi="Times New Roman"/>
                <w:sz w:val="24"/>
                <w:szCs w:val="24"/>
              </w:rPr>
            </w:pPr>
          </w:p>
          <w:p w14:paraId="30322EBC">
            <w:pPr>
              <w:pStyle w:val="125"/>
              <w:numPr>
                <w:ilvl w:val="0"/>
                <w:numId w:val="5"/>
              </w:numPr>
              <w:ind w:right="8504"/>
              <w:rPr>
                <w:rFonts w:ascii="Times New Roman" w:hAnsi="Times New Roman"/>
                <w:sz w:val="24"/>
                <w:szCs w:val="24"/>
              </w:rPr>
            </w:pPr>
            <w:r>
              <w:rPr>
                <w:rFonts w:ascii="Times New Roman" w:hAnsi="Times New Roman"/>
                <w:sz w:val="24"/>
                <w:szCs w:val="24"/>
                <w:lang w:eastAsia="ru-RU"/>
              </w:rPr>
              <w:t>Статья 592. Право плательщика на выкуп постоянной ренты</w:t>
            </w:r>
          </w:p>
          <w:p w14:paraId="4B608D06">
            <w:pPr>
              <w:pStyle w:val="125"/>
              <w:ind w:right="8504"/>
              <w:rPr>
                <w:rFonts w:ascii="Times New Roman" w:hAnsi="Times New Roman"/>
                <w:sz w:val="24"/>
                <w:szCs w:val="24"/>
                <w:lang w:eastAsia="ru-RU"/>
              </w:rPr>
            </w:pPr>
            <w:r>
              <w:rPr>
                <w:rFonts w:ascii="Times New Roman" w:hAnsi="Times New Roman"/>
                <w:sz w:val="24"/>
                <w:szCs w:val="24"/>
                <w:lang w:eastAsia="ru-RU"/>
              </w:rPr>
              <w:t>1. Плательщик постоянной ренты вправе отказаться от дальнейшей выплаты ренты путем ее выкупа.</w:t>
            </w:r>
          </w:p>
          <w:p w14:paraId="51C1F68C">
            <w:pPr>
              <w:pStyle w:val="125"/>
              <w:ind w:right="8504"/>
              <w:rPr>
                <w:rFonts w:ascii="Times New Roman" w:hAnsi="Times New Roman"/>
                <w:sz w:val="24"/>
                <w:szCs w:val="24"/>
                <w:lang w:eastAsia="ru-RU"/>
              </w:rPr>
            </w:pPr>
            <w:r>
              <w:rPr>
                <w:rFonts w:ascii="Times New Roman" w:hAnsi="Times New Roman"/>
                <w:sz w:val="24"/>
                <w:szCs w:val="24"/>
                <w:lang w:eastAsia="ru-RU"/>
              </w:rPr>
              <w:t xml:space="preserve">2. Такой отказ действителен при условии, что он заявлен плательщиком ренты </w:t>
            </w:r>
            <w:r>
              <w:rPr>
                <w:rFonts w:ascii="Times New Roman" w:hAnsi="Times New Roman"/>
                <w:color w:val="C00000"/>
                <w:sz w:val="24"/>
                <w:szCs w:val="24"/>
                <w:lang w:eastAsia="ru-RU"/>
              </w:rPr>
              <w:t xml:space="preserve">в письменной форме не позднее чем </w:t>
            </w:r>
            <w:r>
              <w:rPr>
                <w:rFonts w:ascii="Times New Roman" w:hAnsi="Times New Roman"/>
                <w:color w:val="C00000"/>
                <w:sz w:val="24"/>
                <w:szCs w:val="24"/>
                <w:lang w:eastAsia="ru-RU"/>
              </w:rPr>
              <w:br w:type="textWrapping"/>
            </w:r>
            <w:r>
              <w:rPr>
                <w:rFonts w:ascii="Times New Roman" w:hAnsi="Times New Roman"/>
                <w:color w:val="C00000"/>
                <w:sz w:val="24"/>
                <w:szCs w:val="24"/>
                <w:lang w:eastAsia="ru-RU"/>
              </w:rPr>
              <w:t>за три месяца до прекращения выплаты ренты или за более длительный срок, предусмотренный договором</w:t>
            </w:r>
            <w:r>
              <w:rPr>
                <w:rFonts w:ascii="Times New Roman" w:hAnsi="Times New Roman"/>
                <w:color w:val="C00000"/>
                <w:sz w:val="24"/>
                <w:szCs w:val="24"/>
                <w:lang w:eastAsia="ru-RU"/>
              </w:rPr>
              <w:br w:type="textWrapping"/>
            </w:r>
            <w:r>
              <w:rPr>
                <w:rFonts w:ascii="Times New Roman" w:hAnsi="Times New Roman"/>
                <w:color w:val="C00000"/>
                <w:sz w:val="24"/>
                <w:szCs w:val="24"/>
                <w:lang w:eastAsia="ru-RU"/>
              </w:rPr>
              <w:t xml:space="preserve"> постоянной ренты.</w:t>
            </w:r>
            <w:r>
              <w:rPr>
                <w:rFonts w:ascii="Times New Roman" w:hAnsi="Times New Roman"/>
                <w:sz w:val="24"/>
                <w:szCs w:val="24"/>
                <w:lang w:eastAsia="ru-RU"/>
              </w:rPr>
              <w:t xml:space="preserve"> При этом обязательство по выплате ренты не прекращается до получения всей суммы выкупа</w:t>
            </w:r>
            <w:r>
              <w:rPr>
                <w:rFonts w:ascii="Times New Roman" w:hAnsi="Times New Roman"/>
                <w:sz w:val="24"/>
                <w:szCs w:val="24"/>
                <w:lang w:eastAsia="ru-RU"/>
              </w:rPr>
              <w:br w:type="textWrapping"/>
            </w:r>
            <w:r>
              <w:rPr>
                <w:rFonts w:ascii="Times New Roman" w:hAnsi="Times New Roman"/>
                <w:sz w:val="24"/>
                <w:szCs w:val="24"/>
                <w:lang w:eastAsia="ru-RU"/>
              </w:rPr>
              <w:t xml:space="preserve"> получателем ренты, если иной порядок выкупа не предусмотрен договором.</w:t>
            </w:r>
          </w:p>
          <w:p w14:paraId="3AB30F9D">
            <w:pPr>
              <w:pStyle w:val="125"/>
              <w:ind w:right="8504"/>
              <w:rPr>
                <w:rFonts w:ascii="Times New Roman" w:hAnsi="Times New Roman"/>
                <w:sz w:val="24"/>
                <w:szCs w:val="24"/>
                <w:lang w:eastAsia="ru-RU"/>
              </w:rPr>
            </w:pPr>
            <w:r>
              <w:rPr>
                <w:rFonts w:ascii="Times New Roman" w:hAnsi="Times New Roman"/>
                <w:sz w:val="24"/>
                <w:szCs w:val="24"/>
                <w:lang w:eastAsia="ru-RU"/>
              </w:rPr>
              <w:t>3. Условие договора постоянной ренты об отказе плательщика постоянной ренты от права на ее выкуп ничтожно.</w:t>
            </w:r>
          </w:p>
          <w:p w14:paraId="3B0D830A">
            <w:pPr>
              <w:pStyle w:val="125"/>
              <w:ind w:right="8504"/>
              <w:rPr>
                <w:rFonts w:ascii="Times New Roman" w:hAnsi="Times New Roman"/>
                <w:sz w:val="24"/>
                <w:szCs w:val="24"/>
                <w:lang w:eastAsia="ru-RU"/>
              </w:rPr>
            </w:pPr>
            <w:r>
              <w:rPr>
                <w:rFonts w:ascii="Times New Roman" w:hAnsi="Times New Roman"/>
                <w:sz w:val="24"/>
                <w:szCs w:val="24"/>
                <w:lang w:eastAsia="ru-RU"/>
              </w:rPr>
              <w:t xml:space="preserve">Договором может быть предусмотрено, что право на выкуп постоянной ренты </w:t>
            </w:r>
            <w:r>
              <w:rPr>
                <w:rFonts w:ascii="Times New Roman" w:hAnsi="Times New Roman"/>
                <w:color w:val="C00000"/>
                <w:sz w:val="24"/>
                <w:szCs w:val="24"/>
                <w:lang w:eastAsia="ru-RU"/>
              </w:rPr>
              <w:t xml:space="preserve">не может быть осуществлено при </w:t>
            </w:r>
            <w:r>
              <w:rPr>
                <w:rFonts w:ascii="Times New Roman" w:hAnsi="Times New Roman"/>
                <w:color w:val="C00000"/>
                <w:sz w:val="24"/>
                <w:szCs w:val="24"/>
                <w:lang w:eastAsia="ru-RU"/>
              </w:rPr>
              <w:br w:type="textWrapping"/>
            </w:r>
            <w:r>
              <w:rPr>
                <w:rFonts w:ascii="Times New Roman" w:hAnsi="Times New Roman"/>
                <w:color w:val="C00000"/>
                <w:sz w:val="24"/>
                <w:szCs w:val="24"/>
                <w:lang w:eastAsia="ru-RU"/>
              </w:rPr>
              <w:t>жизни получателя ренты</w:t>
            </w:r>
            <w:r>
              <w:rPr>
                <w:rFonts w:ascii="Times New Roman" w:hAnsi="Times New Roman"/>
                <w:sz w:val="24"/>
                <w:szCs w:val="24"/>
                <w:lang w:eastAsia="ru-RU"/>
              </w:rPr>
              <w:t xml:space="preserve"> либо в течение иного срока, </w:t>
            </w:r>
            <w:r>
              <w:rPr>
                <w:rFonts w:ascii="Times New Roman" w:hAnsi="Times New Roman"/>
                <w:color w:val="C00000"/>
                <w:sz w:val="24"/>
                <w:szCs w:val="24"/>
                <w:lang w:eastAsia="ru-RU"/>
              </w:rPr>
              <w:t xml:space="preserve">не превышающего тридцати лет с момента заключения </w:t>
            </w:r>
            <w:r>
              <w:rPr>
                <w:rFonts w:ascii="Times New Roman" w:hAnsi="Times New Roman"/>
                <w:color w:val="C00000"/>
                <w:sz w:val="24"/>
                <w:szCs w:val="24"/>
                <w:lang w:eastAsia="ru-RU"/>
              </w:rPr>
              <w:br w:type="textWrapping"/>
            </w:r>
            <w:r>
              <w:rPr>
                <w:rFonts w:ascii="Times New Roman" w:hAnsi="Times New Roman"/>
                <w:color w:val="C00000"/>
                <w:sz w:val="24"/>
                <w:szCs w:val="24"/>
                <w:lang w:eastAsia="ru-RU"/>
              </w:rPr>
              <w:t>договора</w:t>
            </w:r>
            <w:r>
              <w:rPr>
                <w:rFonts w:ascii="Times New Roman" w:hAnsi="Times New Roman"/>
                <w:sz w:val="24"/>
                <w:szCs w:val="24"/>
                <w:lang w:eastAsia="ru-RU"/>
              </w:rPr>
              <w:t>.</w:t>
            </w:r>
          </w:p>
          <w:p w14:paraId="0C0E5D4F">
            <w:pPr>
              <w:pStyle w:val="125"/>
              <w:ind w:left="720" w:right="8504"/>
              <w:rPr>
                <w:rFonts w:ascii="Times New Roman" w:hAnsi="Times New Roman"/>
                <w:sz w:val="24"/>
                <w:szCs w:val="24"/>
              </w:rPr>
            </w:pPr>
          </w:p>
          <w:p w14:paraId="07281DE9">
            <w:pPr>
              <w:pStyle w:val="125"/>
              <w:ind w:left="720" w:right="8504"/>
              <w:rPr>
                <w:rFonts w:ascii="Times New Roman" w:hAnsi="Times New Roman"/>
                <w:sz w:val="24"/>
                <w:szCs w:val="24"/>
              </w:rPr>
            </w:pPr>
            <w:r>
              <w:rPr>
                <w:rFonts w:ascii="Times New Roman" w:hAnsi="Times New Roman"/>
                <w:sz w:val="24"/>
                <w:szCs w:val="24"/>
              </w:rPr>
              <w:t>592 ГК РФ</w:t>
            </w:r>
          </w:p>
        </w:tc>
      </w:tr>
      <w:tr w14:paraId="67F54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268BB904">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7ABA5CC4">
            <w:pPr>
              <w:pStyle w:val="125"/>
              <w:ind w:right="8504"/>
              <w:rPr>
                <w:rFonts w:ascii="Times New Roman" w:hAnsi="Times New Roman"/>
                <w:sz w:val="24"/>
                <w:szCs w:val="24"/>
              </w:rPr>
            </w:pPr>
            <w:r>
              <w:rPr>
                <w:rFonts w:ascii="Times New Roman" w:hAnsi="Times New Roman"/>
                <w:sz w:val="24"/>
                <w:szCs w:val="24"/>
              </w:rPr>
              <w:t xml:space="preserve">В каких случаях права на денежные средства, в отношении которых в банке совершено завещательное распоряжение, входят в состав </w:t>
            </w:r>
          </w:p>
          <w:p w14:paraId="54A28F0B">
            <w:pPr>
              <w:pStyle w:val="125"/>
              <w:ind w:right="8504"/>
              <w:rPr>
                <w:rFonts w:ascii="Times New Roman" w:hAnsi="Times New Roman"/>
                <w:sz w:val="24"/>
                <w:szCs w:val="24"/>
              </w:rPr>
            </w:pPr>
            <w:r>
              <w:rPr>
                <w:rFonts w:ascii="Times New Roman" w:hAnsi="Times New Roman"/>
                <w:sz w:val="24"/>
                <w:szCs w:val="24"/>
              </w:rPr>
              <w:t>наследства и наследуются на общих основаниях?</w:t>
            </w:r>
          </w:p>
          <w:p w14:paraId="595CD5D6">
            <w:pPr>
              <w:pStyle w:val="125"/>
              <w:ind w:right="8504"/>
              <w:rPr>
                <w:rFonts w:ascii="Times New Roman" w:hAnsi="Times New Roman"/>
                <w:sz w:val="24"/>
                <w:szCs w:val="24"/>
              </w:rPr>
            </w:pPr>
            <w:r>
              <w:rPr>
                <w:rFonts w:ascii="Times New Roman" w:hAnsi="Times New Roman"/>
                <w:sz w:val="24"/>
                <w:szCs w:val="24"/>
              </w:rPr>
              <w:t>a. независимо от даты совершения завещательного распоряжения входят в состав наследственного имущества</w:t>
            </w:r>
          </w:p>
          <w:p w14:paraId="28EC0581">
            <w:pPr>
              <w:pStyle w:val="125"/>
              <w:ind w:right="8504"/>
              <w:rPr>
                <w:rFonts w:ascii="Times New Roman" w:hAnsi="Times New Roman"/>
                <w:sz w:val="24"/>
                <w:szCs w:val="24"/>
              </w:rPr>
            </w:pPr>
            <w:r>
              <w:rPr>
                <w:rFonts w:ascii="Times New Roman" w:hAnsi="Times New Roman"/>
                <w:sz w:val="24"/>
                <w:szCs w:val="24"/>
              </w:rPr>
              <w:t>b. независимо от даты совершения завещательного распоряжения не входят в состав наследственного имущества</w:t>
            </w:r>
          </w:p>
          <w:p w14:paraId="7EA180A1">
            <w:pPr>
              <w:pStyle w:val="125"/>
              <w:ind w:right="8504"/>
              <w:rPr>
                <w:rFonts w:ascii="Times New Roman" w:hAnsi="Times New Roman"/>
                <w:sz w:val="24"/>
                <w:szCs w:val="24"/>
              </w:rPr>
            </w:pPr>
            <w:r>
              <w:rPr>
                <w:rFonts w:ascii="Times New Roman" w:hAnsi="Times New Roman"/>
                <w:sz w:val="24"/>
                <w:szCs w:val="24"/>
              </w:rPr>
              <w:t xml:space="preserve">c. </w:t>
            </w:r>
            <w:r>
              <w:rPr>
                <w:rFonts w:ascii="Times New Roman" w:hAnsi="Times New Roman"/>
                <w:sz w:val="24"/>
                <w:szCs w:val="24"/>
                <w:highlight w:val="yellow"/>
              </w:rPr>
              <w:t>если завещательное распоряжение совершено после 01 марта 2002 года</w:t>
            </w:r>
          </w:p>
          <w:p w14:paraId="2C86666D">
            <w:pPr>
              <w:pStyle w:val="125"/>
              <w:ind w:right="8504"/>
              <w:rPr>
                <w:rFonts w:ascii="Times New Roman" w:hAnsi="Times New Roman"/>
                <w:sz w:val="24"/>
                <w:szCs w:val="24"/>
              </w:rPr>
            </w:pPr>
            <w:r>
              <w:rPr>
                <w:rFonts w:ascii="Times New Roman" w:hAnsi="Times New Roman"/>
                <w:sz w:val="24"/>
                <w:szCs w:val="24"/>
              </w:rPr>
              <w:t>d. если завещательное распоряжение совершено до 01 марта 2002 года</w:t>
            </w:r>
          </w:p>
          <w:p w14:paraId="50238437">
            <w:pPr>
              <w:pStyle w:val="125"/>
              <w:ind w:right="8504"/>
              <w:rPr>
                <w:rFonts w:ascii="Times New Roman" w:hAnsi="Times New Roman"/>
                <w:sz w:val="24"/>
                <w:szCs w:val="24"/>
              </w:rPr>
            </w:pPr>
          </w:p>
          <w:p w14:paraId="39917E39">
            <w:pPr>
              <w:pStyle w:val="125"/>
              <w:ind w:right="8504"/>
              <w:rPr>
                <w:rFonts w:ascii="Times New Roman" w:hAnsi="Times New Roman"/>
                <w:sz w:val="24"/>
                <w:szCs w:val="24"/>
              </w:rPr>
            </w:pPr>
            <w:r>
              <w:rPr>
                <w:rFonts w:ascii="Times New Roman" w:hAnsi="Times New Roman"/>
                <w:sz w:val="24"/>
                <w:szCs w:val="24"/>
              </w:rPr>
              <w:t>ст 8  фз 147 о введении 3 части ГК</w:t>
            </w:r>
          </w:p>
        </w:tc>
      </w:tr>
      <w:tr w14:paraId="02653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4AF52C67">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18307B59">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В каких случаях права получателя постоянной ренты по договору постоянной ренты могут передаваться другим лицам путем уступки </w:t>
            </w:r>
          </w:p>
          <w:p w14:paraId="03D9F152">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требования и переходить по наследству?</w:t>
            </w:r>
          </w:p>
          <w:p w14:paraId="0874DAE7">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52673D5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а. могут переходить во всех случаях, если иное не установлено законом.</w:t>
            </w:r>
          </w:p>
          <w:p w14:paraId="0126B258">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Ь. могут переходить только в случаях, прямо предусмотренных договором;</w:t>
            </w:r>
          </w:p>
          <w:p w14:paraId="5001DAEE">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с. не могут переходить ни в каких случаях;</w:t>
            </w:r>
          </w:p>
          <w:p w14:paraId="085ACD3F">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val="en-US"/>
              </w:rPr>
              <w:t>d</w:t>
            </w:r>
            <w:r>
              <w:rPr>
                <w:rFonts w:ascii="Times New Roman" w:hAnsi="Times New Roman" w:eastAsia="Times New Roman"/>
                <w:sz w:val="24"/>
                <w:szCs w:val="24"/>
              </w:rPr>
              <w:t xml:space="preserve">. </w:t>
            </w:r>
            <w:r>
              <w:rPr>
                <w:rFonts w:ascii="Times New Roman" w:hAnsi="Times New Roman" w:eastAsia="Times New Roman"/>
                <w:sz w:val="24"/>
                <w:szCs w:val="24"/>
                <w:highlight w:val="yellow"/>
                <w:lang w:eastAsia="ru-RU"/>
              </w:rPr>
              <w:t>могут переходить во всех случаях, если иное не установлено законом или договором постоянной ренты;</w:t>
            </w:r>
          </w:p>
          <w:p w14:paraId="7CBE2552">
            <w:pPr>
              <w:spacing w:after="0" w:line="312" w:lineRule="auto"/>
              <w:ind w:right="8504" w:firstLine="540"/>
              <w:jc w:val="both"/>
              <w:rPr>
                <w:rFonts w:ascii="Times New Roman" w:hAnsi="Times New Roman" w:eastAsia="Times New Roman"/>
                <w:sz w:val="24"/>
                <w:szCs w:val="24"/>
                <w:lang w:eastAsia="ru-RU"/>
              </w:rPr>
            </w:pPr>
            <w:r>
              <w:rPr>
                <w:rFonts w:ascii="Times New Roman" w:hAnsi="Times New Roman" w:eastAsia="Times New Roman"/>
                <w:b/>
                <w:bCs/>
                <w:sz w:val="24"/>
                <w:szCs w:val="24"/>
                <w:lang w:eastAsia="ru-RU"/>
              </w:rPr>
              <w:t>Статья 589. Получатель постоянной ренты</w:t>
            </w:r>
          </w:p>
          <w:p w14:paraId="6B989B9B">
            <w:pPr>
              <w:pStyle w:val="15"/>
              <w:numPr>
                <w:ilvl w:val="0"/>
                <w:numId w:val="6"/>
              </w:numPr>
              <w:spacing w:after="0" w:line="240" w:lineRule="auto"/>
              <w:ind w:left="902" w:right="8505"/>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Получателями постоянной ренты могут быть только граждане, а также некоммерческие организации, если это не противоречит закону и соответствует целям их деятельности.</w:t>
            </w:r>
          </w:p>
          <w:p w14:paraId="4E346CDE">
            <w:pPr>
              <w:pStyle w:val="15"/>
              <w:numPr>
                <w:ilvl w:val="0"/>
                <w:numId w:val="6"/>
              </w:numPr>
              <w:spacing w:after="0" w:line="240" w:lineRule="auto"/>
              <w:ind w:left="902" w:right="8505"/>
              <w:jc w:val="both"/>
              <w:rPr>
                <w:rFonts w:ascii="Times New Roman" w:hAnsi="Times New Roman" w:eastAsia="Times New Roman"/>
                <w:color w:val="C00000"/>
                <w:sz w:val="24"/>
                <w:szCs w:val="24"/>
                <w:lang w:eastAsia="ru-RU"/>
              </w:rPr>
            </w:pPr>
            <w:r>
              <w:rPr>
                <w:rFonts w:ascii="Times New Roman" w:hAnsi="Times New Roman" w:eastAsia="Times New Roman"/>
                <w:sz w:val="24"/>
                <w:szCs w:val="24"/>
                <w:lang w:eastAsia="ru-RU"/>
              </w:rPr>
              <w:t xml:space="preserve">Права получателя ренты по договору постоянной ренты </w:t>
            </w:r>
            <w:r>
              <w:rPr>
                <w:rFonts w:ascii="Times New Roman" w:hAnsi="Times New Roman" w:eastAsia="Times New Roman"/>
                <w:color w:val="C00000"/>
                <w:sz w:val="24"/>
                <w:szCs w:val="24"/>
                <w:lang w:eastAsia="ru-RU"/>
              </w:rPr>
              <w:t>могут передаваться лицам</w:t>
            </w:r>
            <w:r>
              <w:rPr>
                <w:rFonts w:ascii="Times New Roman" w:hAnsi="Times New Roman" w:eastAsia="Times New Roman"/>
                <w:sz w:val="24"/>
                <w:szCs w:val="24"/>
                <w:lang w:eastAsia="ru-RU"/>
              </w:rPr>
              <w:t xml:space="preserve">, указанным в пункте 1 настоящей статьи, </w:t>
            </w:r>
            <w:r>
              <w:rPr>
                <w:rFonts w:ascii="Times New Roman" w:hAnsi="Times New Roman" w:eastAsia="Times New Roman"/>
                <w:color w:val="C00000"/>
                <w:sz w:val="24"/>
                <w:szCs w:val="24"/>
                <w:lang w:eastAsia="ru-RU"/>
              </w:rPr>
              <w:t>путем уступки требования и переходить по наследству либо в порядке правопреемства при реорганизации юридических лиц, если иное не предусмотрено законом или договором.</w:t>
            </w:r>
          </w:p>
          <w:p w14:paraId="17C43DDD">
            <w:pPr>
              <w:pStyle w:val="15"/>
              <w:spacing w:after="0" w:line="240" w:lineRule="auto"/>
              <w:ind w:left="902" w:right="8505"/>
              <w:jc w:val="both"/>
              <w:rPr>
                <w:rFonts w:ascii="Times New Roman" w:hAnsi="Times New Roman" w:eastAsia="Times New Roman"/>
                <w:color w:val="C00000"/>
                <w:sz w:val="24"/>
                <w:szCs w:val="24"/>
                <w:lang w:eastAsia="ru-RU"/>
              </w:rPr>
            </w:pPr>
            <w:r>
              <w:rPr>
                <w:rFonts w:ascii="Times New Roman" w:hAnsi="Times New Roman" w:eastAsia="Times New Roman"/>
                <w:color w:val="C00000"/>
                <w:sz w:val="24"/>
                <w:szCs w:val="24"/>
                <w:lang w:eastAsia="ru-RU"/>
              </w:rPr>
              <w:t>589 ГК РФ</w:t>
            </w:r>
          </w:p>
          <w:p w14:paraId="2DBB461D">
            <w:pPr>
              <w:pStyle w:val="125"/>
              <w:ind w:right="8504"/>
              <w:rPr>
                <w:rFonts w:ascii="Times New Roman" w:hAnsi="Times New Roman"/>
                <w:sz w:val="24"/>
                <w:szCs w:val="24"/>
              </w:rPr>
            </w:pPr>
          </w:p>
        </w:tc>
      </w:tr>
      <w:tr w14:paraId="1874B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46E2742">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51093A08">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 каких случаях прекращаются родительские права, установленные Семейным кодексом РФ?</w:t>
            </w:r>
          </w:p>
          <w:p w14:paraId="64763ECC">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73EDE0DB">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по достижении детьми возраста двадцати одного года; </w:t>
            </w:r>
          </w:p>
          <w:p w14:paraId="3FA48F9E">
            <w:pPr>
              <w:pStyle w:val="125"/>
              <w:ind w:right="8504"/>
              <w:rPr>
                <w:rFonts w:ascii="Times New Roman" w:hAnsi="Times New Roman" w:eastAsia="Times New Roman"/>
                <w:sz w:val="24"/>
                <w:szCs w:val="24"/>
                <w:highlight w:val="yellow"/>
                <w:lang w:eastAsia="ru-RU"/>
              </w:rPr>
            </w:pPr>
            <w:r>
              <w:rPr>
                <w:rFonts w:ascii="Times New Roman" w:hAnsi="Times New Roman" w:eastAsia="Times New Roman"/>
                <w:sz w:val="24"/>
                <w:szCs w:val="24"/>
                <w:lang w:eastAsia="ru-RU"/>
              </w:rPr>
              <w:t xml:space="preserve"> b</w:t>
            </w:r>
            <w:r>
              <w:rPr>
                <w:rFonts w:ascii="Times New Roman" w:hAnsi="Times New Roman" w:eastAsia="Times New Roman"/>
                <w:sz w:val="24"/>
                <w:szCs w:val="24"/>
                <w:highlight w:val="yellow"/>
                <w:lang w:eastAsia="ru-RU"/>
              </w:rPr>
              <w:t xml:space="preserve">. в установленных законом случаях приобретения детьми полной дееспособности до достижения ими совершеннолетия. </w:t>
            </w:r>
          </w:p>
          <w:p w14:paraId="389C8367">
            <w:pPr>
              <w:pStyle w:val="125"/>
              <w:ind w:right="8504"/>
              <w:rPr>
                <w:rFonts w:ascii="Times New Roman" w:hAnsi="Times New Roman" w:eastAsia="Times New Roman"/>
                <w:sz w:val="24"/>
                <w:szCs w:val="24"/>
                <w:highlight w:val="yellow"/>
                <w:lang w:eastAsia="ru-RU"/>
              </w:rPr>
            </w:pPr>
            <w:r>
              <w:rPr>
                <w:rFonts w:ascii="Times New Roman" w:hAnsi="Times New Roman" w:eastAsia="Times New Roman"/>
                <w:sz w:val="24"/>
                <w:szCs w:val="24"/>
                <w:highlight w:val="yellow"/>
                <w:lang w:eastAsia="ru-RU"/>
              </w:rPr>
              <w:t xml:space="preserve"> c. при вступлении несовершеннолетних детей в брак; </w:t>
            </w:r>
          </w:p>
          <w:p w14:paraId="35391F00">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highlight w:val="yellow"/>
                <w:lang w:eastAsia="ru-RU"/>
              </w:rPr>
              <w:t xml:space="preserve"> d. по достижении детьми возраста восемнадцати лет (совершеннолетия);</w:t>
            </w:r>
            <w:r>
              <w:rPr>
                <w:rFonts w:ascii="Times New Roman" w:hAnsi="Times New Roman" w:eastAsia="Times New Roman"/>
                <w:sz w:val="24"/>
                <w:szCs w:val="24"/>
                <w:lang w:eastAsia="ru-RU"/>
              </w:rPr>
              <w:t xml:space="preserve"> </w:t>
            </w:r>
          </w:p>
          <w:p w14:paraId="551CD271">
            <w:pPr>
              <w:pStyle w:val="125"/>
              <w:ind w:right="8504"/>
              <w:rPr>
                <w:rFonts w:ascii="Times New Roman" w:hAnsi="Times New Roman" w:eastAsia="Times New Roman"/>
                <w:sz w:val="24"/>
                <w:szCs w:val="24"/>
                <w:lang w:eastAsia="ru-RU"/>
              </w:rPr>
            </w:pPr>
          </w:p>
          <w:p w14:paraId="16F033C1">
            <w:pPr>
              <w:pStyle w:val="125"/>
              <w:ind w:right="8504"/>
              <w:rPr>
                <w:rFonts w:ascii="Times New Roman" w:hAnsi="Times New Roman"/>
                <w:sz w:val="24"/>
                <w:szCs w:val="24"/>
              </w:rPr>
            </w:pPr>
            <w:r>
              <w:rPr>
                <w:rFonts w:ascii="Times New Roman" w:hAnsi="Times New Roman" w:eastAsia="Times New Roman"/>
                <w:sz w:val="24"/>
                <w:szCs w:val="24"/>
                <w:lang w:eastAsia="ru-RU"/>
              </w:rPr>
              <w:t xml:space="preserve">ст 61 СК РФ </w:t>
            </w:r>
          </w:p>
        </w:tc>
      </w:tr>
      <w:tr w14:paraId="2D24D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6259F1EE">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00D823F3">
            <w:pPr>
              <w:pStyle w:val="125"/>
              <w:ind w:right="8504"/>
              <w:rPr>
                <w:rFonts w:ascii="Times New Roman" w:hAnsi="Times New Roman" w:eastAsia="Times New Roman"/>
                <w:bCs/>
                <w:sz w:val="24"/>
                <w:szCs w:val="24"/>
                <w:lang w:eastAsia="ru-RU"/>
              </w:rPr>
            </w:pPr>
            <w:r>
              <w:rPr>
                <w:rFonts w:ascii="Times New Roman" w:hAnsi="Times New Roman" w:eastAsia="Times New Roman"/>
                <w:bCs/>
                <w:sz w:val="24"/>
                <w:szCs w:val="24"/>
                <w:lang w:eastAsia="ru-RU"/>
              </w:rPr>
              <w:t>В каких случаях присутствие свидетеля (свидетелей) обязательно при удостоверении завещания?</w:t>
            </w:r>
          </w:p>
          <w:p w14:paraId="587D76A3">
            <w:pPr>
              <w:pStyle w:val="125"/>
              <w:ind w:right="8504"/>
              <w:rPr>
                <w:rFonts w:ascii="Times New Roman" w:hAnsi="Times New Roman" w:eastAsia="Times New Roman"/>
                <w:sz w:val="24"/>
                <w:szCs w:val="24"/>
                <w:lang w:eastAsia="ru-RU"/>
              </w:rPr>
            </w:pPr>
            <w:r>
              <w:rPr>
                <w:rFonts w:ascii="Times New Roman" w:hAnsi="Times New Roman" w:eastAsia="Times New Roman"/>
                <w:bCs/>
                <w:sz w:val="24"/>
                <w:szCs w:val="24"/>
                <w:lang w:eastAsia="ru-RU"/>
              </w:rPr>
              <w:t xml:space="preserve"> Выберите один или несколько ответов:</w:t>
            </w:r>
          </w:p>
          <w:p w14:paraId="23725C14">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а. </w:t>
            </w:r>
            <w:r>
              <w:rPr>
                <w:rFonts w:ascii="Times New Roman" w:hAnsi="Times New Roman" w:eastAsia="Times New Roman"/>
                <w:sz w:val="24"/>
                <w:szCs w:val="24"/>
                <w:highlight w:val="yellow"/>
                <w:lang w:eastAsia="ru-RU"/>
              </w:rPr>
              <w:t>совершение завещания, приравненного к нотариально удостоверенному;</w:t>
            </w:r>
          </w:p>
          <w:p w14:paraId="4342E44D">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Ь. совершение завещания лицом, которое не в состоянии самостоятельно написать завещание;</w:t>
            </w:r>
          </w:p>
          <w:p w14:paraId="5E46AEF2">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с. во всех указанных случаях.</w:t>
            </w:r>
          </w:p>
          <w:p w14:paraId="5859DE62">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val="en-US"/>
              </w:rPr>
              <w:t>d</w:t>
            </w:r>
            <w:r>
              <w:rPr>
                <w:rFonts w:ascii="Times New Roman" w:hAnsi="Times New Roman" w:eastAsia="Times New Roman"/>
                <w:sz w:val="24"/>
                <w:szCs w:val="24"/>
              </w:rPr>
              <w:t xml:space="preserve">. </w:t>
            </w:r>
            <w:r>
              <w:rPr>
                <w:rFonts w:ascii="Times New Roman" w:hAnsi="Times New Roman" w:eastAsia="Times New Roman"/>
                <w:sz w:val="24"/>
                <w:szCs w:val="24"/>
                <w:lang w:eastAsia="ru-RU"/>
              </w:rPr>
              <w:t>совершение завещания в чрезвычайных обстоятельствах;</w:t>
            </w:r>
          </w:p>
          <w:p w14:paraId="1B5F6D26">
            <w:pPr>
              <w:pStyle w:val="125"/>
              <w:ind w:right="8504"/>
              <w:rPr>
                <w:rFonts w:ascii="Times New Roman" w:hAnsi="Times New Roman" w:eastAsia="Times New Roman"/>
                <w:sz w:val="24"/>
                <w:szCs w:val="24"/>
                <w:lang w:eastAsia="ru-RU"/>
              </w:rPr>
            </w:pPr>
          </w:p>
          <w:p w14:paraId="4A10CEE5">
            <w:pPr>
              <w:pStyle w:val="125"/>
              <w:ind w:right="8504"/>
              <w:rPr>
                <w:rFonts w:ascii="Times New Roman" w:hAnsi="Times New Roman" w:eastAsia="Times New Roman"/>
                <w:sz w:val="24"/>
                <w:szCs w:val="24"/>
              </w:rPr>
            </w:pPr>
            <w:r>
              <w:rPr>
                <w:rFonts w:ascii="Times New Roman" w:hAnsi="Times New Roman" w:eastAsia="Times New Roman"/>
                <w:sz w:val="24"/>
                <w:szCs w:val="24"/>
                <w:lang w:eastAsia="ru-RU"/>
              </w:rPr>
              <w:t>ст 1127 ГК РФ</w:t>
            </w:r>
          </w:p>
        </w:tc>
      </w:tr>
      <w:tr w14:paraId="0AAB3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94DA0BC">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74BB7315">
            <w:pPr>
              <w:pStyle w:val="125"/>
              <w:ind w:right="8504"/>
              <w:rPr>
                <w:rFonts w:ascii="Times New Roman" w:hAnsi="Times New Roman"/>
                <w:sz w:val="24"/>
                <w:szCs w:val="24"/>
              </w:rPr>
            </w:pPr>
            <w:r>
              <w:rPr>
                <w:rFonts w:ascii="Times New Roman" w:hAnsi="Times New Roman"/>
                <w:sz w:val="24"/>
                <w:szCs w:val="24"/>
              </w:rPr>
              <w:t>В каких случаях присутствие свидетеля (свидетелей) обязательно при подписании завещания?</w:t>
            </w:r>
          </w:p>
          <w:p w14:paraId="4874C7B2">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7F6C496E">
            <w:pPr>
              <w:pStyle w:val="125"/>
              <w:ind w:right="8504"/>
              <w:rPr>
                <w:rFonts w:ascii="Times New Roman" w:hAnsi="Times New Roman"/>
                <w:sz w:val="24"/>
                <w:szCs w:val="24"/>
              </w:rPr>
            </w:pPr>
            <w:r>
              <w:rPr>
                <w:rFonts w:ascii="Times New Roman" w:hAnsi="Times New Roman"/>
                <w:sz w:val="24"/>
                <w:szCs w:val="24"/>
              </w:rPr>
              <w:t>□ а. во всех указанных случаях.</w:t>
            </w:r>
          </w:p>
          <w:p w14:paraId="63C1DB37">
            <w:pPr>
              <w:pStyle w:val="125"/>
              <w:ind w:right="8504"/>
              <w:rPr>
                <w:rFonts w:ascii="Times New Roman" w:hAnsi="Times New Roman"/>
                <w:sz w:val="24"/>
                <w:szCs w:val="24"/>
              </w:rPr>
            </w:pPr>
            <w:r>
              <w:rPr>
                <w:rFonts w:ascii="Times New Roman" w:hAnsi="Times New Roman"/>
                <w:sz w:val="24"/>
                <w:szCs w:val="24"/>
              </w:rPr>
              <w:t>□ Ь</w:t>
            </w:r>
            <w:r>
              <w:rPr>
                <w:rFonts w:ascii="Times New Roman" w:hAnsi="Times New Roman"/>
                <w:sz w:val="24"/>
                <w:szCs w:val="24"/>
                <w:highlight w:val="yellow"/>
              </w:rPr>
              <w:t>. подписание завещания, приравненного к нотариально удостоверенному;</w:t>
            </w:r>
          </w:p>
          <w:p w14:paraId="134C562B">
            <w:pPr>
              <w:pStyle w:val="125"/>
              <w:ind w:right="8504"/>
              <w:rPr>
                <w:rFonts w:ascii="Times New Roman" w:hAnsi="Times New Roman"/>
                <w:sz w:val="24"/>
                <w:szCs w:val="24"/>
              </w:rPr>
            </w:pPr>
            <w:r>
              <w:rPr>
                <w:rFonts w:ascii="Times New Roman" w:hAnsi="Times New Roman"/>
                <w:sz w:val="24"/>
                <w:szCs w:val="24"/>
              </w:rPr>
              <w:t>□ с. подписание завещания в чрезвычайных обстоятельствах;</w:t>
            </w:r>
          </w:p>
          <w:p w14:paraId="4815EEB1">
            <w:pPr>
              <w:pStyle w:val="125"/>
              <w:ind w:right="8504"/>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val="en-US" w:bidi="en-US"/>
              </w:rPr>
              <w:t>d</w:t>
            </w:r>
            <w:r>
              <w:rPr>
                <w:rFonts w:ascii="Times New Roman" w:hAnsi="Times New Roman"/>
                <w:sz w:val="24"/>
                <w:szCs w:val="24"/>
                <w:lang w:bidi="en-US"/>
              </w:rPr>
              <w:t xml:space="preserve">. </w:t>
            </w:r>
            <w:r>
              <w:rPr>
                <w:rFonts w:ascii="Times New Roman" w:hAnsi="Times New Roman"/>
                <w:sz w:val="24"/>
                <w:szCs w:val="24"/>
              </w:rPr>
              <w:t>подписание завещания лицом, которое не в состоянии самостоятельно написать завещание</w:t>
            </w:r>
          </w:p>
          <w:p w14:paraId="414482BF">
            <w:pPr>
              <w:pStyle w:val="125"/>
              <w:ind w:right="8504"/>
              <w:rPr>
                <w:rFonts w:ascii="Times New Roman" w:hAnsi="Times New Roman"/>
                <w:sz w:val="24"/>
                <w:szCs w:val="24"/>
                <w:lang w:eastAsia="ru-RU"/>
              </w:rPr>
            </w:pPr>
            <w:r>
              <w:rPr>
                <w:rFonts w:ascii="Times New Roman" w:hAnsi="Times New Roman"/>
                <w:sz w:val="24"/>
                <w:szCs w:val="24"/>
              </w:rPr>
              <w:t xml:space="preserve">Ст.1127 </w:t>
            </w:r>
            <w:r>
              <w:rPr>
                <w:rFonts w:ascii="Times New Roman" w:hAnsi="Times New Roman"/>
                <w:sz w:val="24"/>
                <w:szCs w:val="24"/>
                <w:lang w:eastAsia="ru-RU"/>
              </w:rPr>
              <w:t xml:space="preserve">2. Завещание, приравненное к нотариально удостоверенному завещанию, </w:t>
            </w:r>
            <w:r>
              <w:rPr>
                <w:rFonts w:ascii="Times New Roman" w:hAnsi="Times New Roman"/>
                <w:color w:val="C00000"/>
                <w:sz w:val="24"/>
                <w:szCs w:val="24"/>
                <w:lang w:eastAsia="ru-RU"/>
              </w:rPr>
              <w:t>должно быть подписано Завещателем в присутствии лица, удостоверяющего завещание, и свидетеля, также подписывающего завещание</w:t>
            </w:r>
            <w:r>
              <w:rPr>
                <w:rFonts w:ascii="Times New Roman" w:hAnsi="Times New Roman"/>
                <w:sz w:val="24"/>
                <w:szCs w:val="24"/>
                <w:lang w:eastAsia="ru-RU"/>
              </w:rPr>
              <w:t>.</w:t>
            </w:r>
          </w:p>
          <w:p w14:paraId="6FE941EC">
            <w:pPr>
              <w:pStyle w:val="125"/>
              <w:ind w:right="8504"/>
              <w:rPr>
                <w:rFonts w:ascii="Times New Roman" w:hAnsi="Times New Roman"/>
                <w:sz w:val="24"/>
                <w:szCs w:val="24"/>
                <w:lang w:eastAsia="ru-RU"/>
              </w:rPr>
            </w:pPr>
            <w:r>
              <w:rPr>
                <w:rFonts w:ascii="Times New Roman" w:hAnsi="Times New Roman"/>
                <w:sz w:val="24"/>
                <w:szCs w:val="24"/>
                <w:lang w:eastAsia="ru-RU"/>
              </w:rPr>
              <w:t xml:space="preserve">Ст.1129 чрез. Обст-ва Изложение гражданином последней воли в простой письменной форме признается его завещанием, если завещатель в </w:t>
            </w:r>
          </w:p>
          <w:p w14:paraId="755405B3">
            <w:pPr>
              <w:pStyle w:val="125"/>
              <w:ind w:right="8504"/>
              <w:rPr>
                <w:rFonts w:ascii="Times New Roman" w:hAnsi="Times New Roman"/>
                <w:sz w:val="24"/>
                <w:szCs w:val="24"/>
                <w:lang w:eastAsia="ru-RU"/>
              </w:rPr>
            </w:pPr>
            <w:r>
              <w:rPr>
                <w:rFonts w:ascii="Times New Roman" w:hAnsi="Times New Roman"/>
                <w:color w:val="C00000"/>
                <w:sz w:val="24"/>
                <w:szCs w:val="24"/>
                <w:lang w:eastAsia="ru-RU"/>
              </w:rPr>
              <w:t>присутствии двух свидетелей собственноручно написал и подписал документ</w:t>
            </w:r>
            <w:r>
              <w:rPr>
                <w:rFonts w:ascii="Times New Roman" w:hAnsi="Times New Roman"/>
                <w:sz w:val="24"/>
                <w:szCs w:val="24"/>
                <w:lang w:eastAsia="ru-RU"/>
              </w:rPr>
              <w:t>, из содержания которого следует, что он представляет собой</w:t>
            </w:r>
          </w:p>
          <w:p w14:paraId="098B609E">
            <w:pPr>
              <w:pStyle w:val="125"/>
              <w:ind w:right="8504"/>
              <w:rPr>
                <w:rFonts w:ascii="Times New Roman" w:hAnsi="Times New Roman"/>
                <w:sz w:val="24"/>
                <w:szCs w:val="24"/>
                <w:lang w:eastAsia="ru-RU"/>
              </w:rPr>
            </w:pPr>
            <w:r>
              <w:rPr>
                <w:rFonts w:ascii="Times New Roman" w:hAnsi="Times New Roman"/>
                <w:sz w:val="24"/>
                <w:szCs w:val="24"/>
                <w:lang w:eastAsia="ru-RU"/>
              </w:rPr>
              <w:t xml:space="preserve"> завещание</w:t>
            </w:r>
          </w:p>
          <w:p w14:paraId="5DA142AA">
            <w:pPr>
              <w:pStyle w:val="125"/>
              <w:ind w:right="8504"/>
              <w:rPr>
                <w:rFonts w:ascii="Times New Roman" w:hAnsi="Times New Roman"/>
                <w:sz w:val="24"/>
                <w:szCs w:val="24"/>
              </w:rPr>
            </w:pPr>
          </w:p>
          <w:p w14:paraId="13131FE7">
            <w:pPr>
              <w:pStyle w:val="125"/>
              <w:ind w:right="8504"/>
              <w:rPr>
                <w:rFonts w:ascii="Times New Roman" w:hAnsi="Times New Roman"/>
                <w:sz w:val="24"/>
                <w:szCs w:val="24"/>
              </w:rPr>
            </w:pPr>
            <w:r>
              <w:rPr>
                <w:rFonts w:ascii="Times New Roman" w:hAnsi="Times New Roman"/>
                <w:sz w:val="24"/>
                <w:szCs w:val="24"/>
              </w:rPr>
              <w:t xml:space="preserve"> 1127+1129 ГК РФ</w:t>
            </w:r>
          </w:p>
        </w:tc>
      </w:tr>
      <w:tr w14:paraId="66E26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07386845">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0A319E7B">
            <w:pPr>
              <w:pStyle w:val="125"/>
              <w:ind w:right="8504"/>
              <w:rPr>
                <w:rFonts w:ascii="Times New Roman" w:hAnsi="Times New Roman"/>
                <w:sz w:val="24"/>
                <w:szCs w:val="24"/>
              </w:rPr>
            </w:pPr>
            <w:r>
              <w:rPr>
                <w:rFonts w:ascii="Times New Roman" w:hAnsi="Times New Roman"/>
                <w:sz w:val="24"/>
                <w:szCs w:val="24"/>
              </w:rPr>
              <w:t xml:space="preserve">В каких случаях сделка, направленная на отчуждение доли (части доли) в уставном капитале общества, не подлежит обязательному </w:t>
            </w:r>
          </w:p>
          <w:p w14:paraId="680F5952">
            <w:pPr>
              <w:pStyle w:val="125"/>
              <w:ind w:right="8504"/>
              <w:rPr>
                <w:rFonts w:ascii="Times New Roman" w:hAnsi="Times New Roman"/>
                <w:sz w:val="24"/>
                <w:szCs w:val="24"/>
              </w:rPr>
            </w:pPr>
            <w:r>
              <w:rPr>
                <w:rFonts w:ascii="Times New Roman" w:hAnsi="Times New Roman"/>
                <w:sz w:val="24"/>
                <w:szCs w:val="24"/>
              </w:rPr>
              <w:t>нотариальному удостоверению…</w:t>
            </w:r>
          </w:p>
          <w:p w14:paraId="7CB957EE">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627B531F">
            <w:pPr>
              <w:pStyle w:val="125"/>
              <w:ind w:right="8504"/>
              <w:rPr>
                <w:rFonts w:ascii="Times New Roman" w:hAnsi="Times New Roman"/>
                <w:sz w:val="24"/>
                <w:szCs w:val="24"/>
              </w:rPr>
            </w:pPr>
            <w:r>
              <w:rPr>
                <w:rFonts w:ascii="Times New Roman" w:hAnsi="Times New Roman"/>
                <w:sz w:val="24"/>
                <w:szCs w:val="24"/>
              </w:rPr>
              <w:t>a. в любом случае.</w:t>
            </w:r>
          </w:p>
          <w:p w14:paraId="2C96F459">
            <w:pPr>
              <w:pStyle w:val="125"/>
              <w:ind w:right="8504"/>
              <w:rPr>
                <w:rFonts w:ascii="Times New Roman" w:hAnsi="Times New Roman"/>
                <w:sz w:val="24"/>
                <w:szCs w:val="24"/>
                <w:highlight w:val="yellow"/>
              </w:rPr>
            </w:pPr>
            <w:r>
              <w:rPr>
                <w:rFonts w:ascii="Times New Roman" w:hAnsi="Times New Roman"/>
                <w:sz w:val="24"/>
                <w:szCs w:val="24"/>
              </w:rPr>
              <w:t>b</w:t>
            </w:r>
            <w:r>
              <w:rPr>
                <w:rFonts w:ascii="Times New Roman" w:hAnsi="Times New Roman"/>
                <w:sz w:val="24"/>
                <w:szCs w:val="24"/>
                <w:highlight w:val="yellow"/>
              </w:rPr>
              <w:t xml:space="preserve">. в случаях распределения доли между участниками общества и продажи доли всем или некоторым участникам общества либо </w:t>
            </w:r>
          </w:p>
          <w:p w14:paraId="01680D7D">
            <w:pPr>
              <w:pStyle w:val="125"/>
              <w:ind w:right="8504"/>
              <w:rPr>
                <w:rFonts w:ascii="Times New Roman" w:hAnsi="Times New Roman"/>
                <w:sz w:val="24"/>
                <w:szCs w:val="24"/>
              </w:rPr>
            </w:pPr>
            <w:r>
              <w:rPr>
                <w:rFonts w:ascii="Times New Roman" w:hAnsi="Times New Roman"/>
                <w:sz w:val="24"/>
                <w:szCs w:val="24"/>
                <w:highlight w:val="yellow"/>
              </w:rPr>
              <w:t>третьим лицам в соответствии со статьей 24 Федерального закона от 08.02.1998 № 14-ФЗ «Об обществах с ограниченной ответственностью»;</w:t>
            </w:r>
          </w:p>
          <w:p w14:paraId="1DB481AB">
            <w:pPr>
              <w:pStyle w:val="125"/>
              <w:ind w:right="8504"/>
              <w:rPr>
                <w:rFonts w:ascii="Times New Roman" w:hAnsi="Times New Roman"/>
                <w:sz w:val="24"/>
                <w:szCs w:val="24"/>
              </w:rPr>
            </w:pPr>
            <w:r>
              <w:rPr>
                <w:rFonts w:ascii="Times New Roman" w:hAnsi="Times New Roman"/>
                <w:sz w:val="24"/>
                <w:szCs w:val="24"/>
              </w:rPr>
              <w:t>c. в случае отчуждения участником общества доли третьему лицу;</w:t>
            </w:r>
          </w:p>
          <w:p w14:paraId="18438D4B">
            <w:pPr>
              <w:pStyle w:val="125"/>
              <w:ind w:right="8504"/>
              <w:rPr>
                <w:rFonts w:ascii="Times New Roman" w:hAnsi="Times New Roman"/>
                <w:sz w:val="24"/>
                <w:szCs w:val="24"/>
              </w:rPr>
            </w:pPr>
            <w:r>
              <w:rPr>
                <w:rFonts w:ascii="Times New Roman" w:hAnsi="Times New Roman"/>
                <w:sz w:val="24"/>
                <w:szCs w:val="24"/>
              </w:rPr>
              <w:t xml:space="preserve">d. </w:t>
            </w:r>
            <w:r>
              <w:rPr>
                <w:rFonts w:ascii="Times New Roman" w:hAnsi="Times New Roman"/>
                <w:sz w:val="24"/>
                <w:szCs w:val="24"/>
                <w:highlight w:val="yellow"/>
              </w:rPr>
              <w:t>в случае отчуждения участником общества доли другому участнику общества;</w:t>
            </w:r>
          </w:p>
          <w:p w14:paraId="0014FF4B">
            <w:pPr>
              <w:pStyle w:val="125"/>
              <w:ind w:right="8504"/>
              <w:rPr>
                <w:rFonts w:ascii="Times New Roman" w:hAnsi="Times New Roman"/>
                <w:sz w:val="24"/>
                <w:szCs w:val="24"/>
                <w:lang w:eastAsia="ru-RU"/>
              </w:rPr>
            </w:pPr>
            <w:r>
              <w:rPr>
                <w:rFonts w:ascii="Times New Roman" w:hAnsi="Times New Roman"/>
                <w:sz w:val="24"/>
                <w:szCs w:val="24"/>
                <w:lang w:eastAsia="ru-RU"/>
              </w:rPr>
              <w:t xml:space="preserve">ст. 23 Закона об ООО 11. Сделка, направленная на отчуждение доли или части доли в уставном капитале общества, подлежит нотариальному </w:t>
            </w:r>
          </w:p>
          <w:p w14:paraId="6DBA14E1">
            <w:pPr>
              <w:pStyle w:val="125"/>
              <w:ind w:right="8504"/>
              <w:rPr>
                <w:rFonts w:ascii="Times New Roman" w:hAnsi="Times New Roman"/>
                <w:sz w:val="24"/>
                <w:szCs w:val="24"/>
                <w:lang w:eastAsia="ru-RU"/>
              </w:rPr>
            </w:pPr>
            <w:r>
              <w:rPr>
                <w:rFonts w:ascii="Times New Roman" w:hAnsi="Times New Roman"/>
                <w:sz w:val="24"/>
                <w:szCs w:val="24"/>
                <w:lang w:eastAsia="ru-RU"/>
              </w:rPr>
              <w:t xml:space="preserve">удостоверению путем составления одного документа, подписанного сторонами. Несоблюдение нотариальной формы влечет за собой </w:t>
            </w:r>
          </w:p>
          <w:p w14:paraId="097601D0">
            <w:pPr>
              <w:pStyle w:val="125"/>
              <w:ind w:right="8504"/>
              <w:rPr>
                <w:rFonts w:ascii="Times New Roman" w:hAnsi="Times New Roman"/>
                <w:sz w:val="24"/>
                <w:szCs w:val="24"/>
                <w:lang w:eastAsia="ru-RU"/>
              </w:rPr>
            </w:pPr>
            <w:r>
              <w:rPr>
                <w:rFonts w:ascii="Times New Roman" w:hAnsi="Times New Roman"/>
                <w:sz w:val="24"/>
                <w:szCs w:val="24"/>
                <w:lang w:eastAsia="ru-RU"/>
              </w:rPr>
              <w:t>недействительность этой сделки.</w:t>
            </w:r>
          </w:p>
          <w:p w14:paraId="115BABA0">
            <w:pPr>
              <w:pStyle w:val="125"/>
              <w:ind w:right="8504"/>
              <w:rPr>
                <w:rFonts w:ascii="Times New Roman" w:hAnsi="Times New Roman"/>
                <w:sz w:val="24"/>
                <w:szCs w:val="24"/>
                <w:lang w:eastAsia="ru-RU"/>
              </w:rPr>
            </w:pPr>
            <w:r>
              <w:rPr>
                <w:rFonts w:ascii="Times New Roman" w:hAnsi="Times New Roman"/>
                <w:color w:val="C00000"/>
                <w:sz w:val="24"/>
                <w:szCs w:val="24"/>
                <w:lang w:eastAsia="ru-RU"/>
              </w:rPr>
              <w:t xml:space="preserve">Нотариальное удостоверение этой сделки не требуется </w:t>
            </w:r>
            <w:r>
              <w:rPr>
                <w:rFonts w:ascii="Times New Roman" w:hAnsi="Times New Roman"/>
                <w:sz w:val="24"/>
                <w:szCs w:val="24"/>
                <w:lang w:eastAsia="ru-RU"/>
              </w:rPr>
              <w:t xml:space="preserve">в случаях перехода доли или части доли к обществу, предусмотренных пунктом </w:t>
            </w:r>
          </w:p>
          <w:p w14:paraId="6096DF5D">
            <w:pPr>
              <w:pStyle w:val="125"/>
              <w:ind w:right="8504"/>
              <w:rPr>
                <w:rFonts w:ascii="Times New Roman" w:hAnsi="Times New Roman"/>
                <w:color w:val="C00000"/>
                <w:sz w:val="24"/>
                <w:szCs w:val="24"/>
                <w:lang w:eastAsia="ru-RU"/>
              </w:rPr>
            </w:pPr>
            <w:r>
              <w:rPr>
                <w:rFonts w:ascii="Times New Roman" w:hAnsi="Times New Roman"/>
                <w:sz w:val="24"/>
                <w:szCs w:val="24"/>
                <w:lang w:eastAsia="ru-RU"/>
              </w:rPr>
              <w:t>18 настоящей статьи и пунктами 4 - 6 статьи 23 настоящего Федерального закона</w:t>
            </w:r>
            <w:r>
              <w:rPr>
                <w:rFonts w:ascii="Times New Roman" w:hAnsi="Times New Roman"/>
                <w:color w:val="C00000"/>
                <w:sz w:val="24"/>
                <w:szCs w:val="24"/>
                <w:lang w:eastAsia="ru-RU"/>
              </w:rPr>
              <w:t xml:space="preserve">, и в случаях распределения доли между участниками </w:t>
            </w:r>
          </w:p>
          <w:p w14:paraId="141D2AF6">
            <w:pPr>
              <w:pStyle w:val="125"/>
              <w:ind w:right="8504"/>
              <w:rPr>
                <w:rFonts w:ascii="Times New Roman" w:hAnsi="Times New Roman"/>
                <w:sz w:val="24"/>
                <w:szCs w:val="24"/>
                <w:lang w:eastAsia="ru-RU"/>
              </w:rPr>
            </w:pPr>
            <w:r>
              <w:rPr>
                <w:rFonts w:ascii="Times New Roman" w:hAnsi="Times New Roman"/>
                <w:color w:val="C00000"/>
                <w:sz w:val="24"/>
                <w:szCs w:val="24"/>
                <w:lang w:eastAsia="ru-RU"/>
              </w:rPr>
              <w:t xml:space="preserve">общества и продажи доли всем или некоторым участникам общества либо третьим лицам </w:t>
            </w:r>
            <w:r>
              <w:rPr>
                <w:rFonts w:ascii="Times New Roman" w:hAnsi="Times New Roman"/>
                <w:sz w:val="24"/>
                <w:szCs w:val="24"/>
                <w:lang w:eastAsia="ru-RU"/>
              </w:rPr>
              <w:t xml:space="preserve">в соответствии со статьей 24 настоящего </w:t>
            </w:r>
          </w:p>
          <w:p w14:paraId="17648CFD">
            <w:pPr>
              <w:pStyle w:val="125"/>
              <w:ind w:right="8504"/>
              <w:rPr>
                <w:rFonts w:ascii="Times New Roman" w:hAnsi="Times New Roman"/>
                <w:sz w:val="24"/>
                <w:szCs w:val="24"/>
                <w:lang w:eastAsia="ru-RU"/>
              </w:rPr>
            </w:pPr>
            <w:r>
              <w:rPr>
                <w:rFonts w:ascii="Times New Roman" w:hAnsi="Times New Roman"/>
                <w:sz w:val="24"/>
                <w:szCs w:val="24"/>
                <w:lang w:eastAsia="ru-RU"/>
              </w:rPr>
              <w:t>Федерального закона.</w:t>
            </w:r>
          </w:p>
          <w:p w14:paraId="764D801A">
            <w:pPr>
              <w:pStyle w:val="125"/>
              <w:ind w:right="8504"/>
              <w:rPr>
                <w:rFonts w:ascii="Times New Roman" w:hAnsi="Times New Roman"/>
                <w:sz w:val="24"/>
                <w:szCs w:val="24"/>
              </w:rPr>
            </w:pPr>
          </w:p>
          <w:p w14:paraId="182EE29E">
            <w:pPr>
              <w:pStyle w:val="125"/>
              <w:ind w:right="8504"/>
              <w:rPr>
                <w:rFonts w:ascii="Times New Roman" w:hAnsi="Times New Roman"/>
                <w:sz w:val="24"/>
                <w:szCs w:val="24"/>
              </w:rPr>
            </w:pPr>
            <w:r>
              <w:rPr>
                <w:rFonts w:ascii="Times New Roman" w:hAnsi="Times New Roman"/>
                <w:sz w:val="24"/>
                <w:szCs w:val="24"/>
              </w:rPr>
              <w:t>Ст 24  фз об ООО</w:t>
            </w:r>
          </w:p>
        </w:tc>
      </w:tr>
      <w:tr w14:paraId="1D349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78062038">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01492DA1">
            <w:pPr>
              <w:pStyle w:val="125"/>
              <w:ind w:right="8504"/>
              <w:rPr>
                <w:rFonts w:ascii="Times New Roman" w:hAnsi="Times New Roman"/>
                <w:sz w:val="24"/>
                <w:szCs w:val="24"/>
              </w:rPr>
            </w:pPr>
            <w:r>
              <w:rPr>
                <w:rFonts w:ascii="Times New Roman" w:hAnsi="Times New Roman"/>
                <w:sz w:val="24"/>
                <w:szCs w:val="24"/>
              </w:rPr>
              <w:t>В каких случаях цедент отвечает перед цессионарием за неисполнение должником переданного требования?</w:t>
            </w:r>
          </w:p>
          <w:p w14:paraId="2A21EEC3">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4CA5E02A">
            <w:pPr>
              <w:pStyle w:val="125"/>
              <w:ind w:right="8504"/>
              <w:rPr>
                <w:rFonts w:ascii="Times New Roman" w:hAnsi="Times New Roman"/>
                <w:sz w:val="24"/>
                <w:szCs w:val="24"/>
              </w:rPr>
            </w:pPr>
            <w:r>
              <w:rPr>
                <w:rFonts w:ascii="Times New Roman" w:hAnsi="Times New Roman"/>
                <w:sz w:val="24"/>
                <w:szCs w:val="24"/>
              </w:rPr>
              <w:t>a. во всех случаях;</w:t>
            </w:r>
          </w:p>
          <w:p w14:paraId="6865023A">
            <w:pPr>
              <w:pStyle w:val="125"/>
              <w:ind w:right="8504"/>
              <w:rPr>
                <w:rFonts w:ascii="Times New Roman" w:hAnsi="Times New Roman"/>
                <w:sz w:val="24"/>
                <w:szCs w:val="24"/>
              </w:rPr>
            </w:pPr>
            <w:r>
              <w:rPr>
                <w:rFonts w:ascii="Times New Roman" w:hAnsi="Times New Roman"/>
                <w:sz w:val="24"/>
                <w:szCs w:val="24"/>
              </w:rPr>
              <w:t>b</w:t>
            </w:r>
            <w:r>
              <w:rPr>
                <w:rFonts w:ascii="Times New Roman" w:hAnsi="Times New Roman"/>
                <w:sz w:val="24"/>
                <w:szCs w:val="24"/>
                <w:highlight w:val="yellow"/>
              </w:rPr>
              <w:t>. если цедент принял на себя поручительство за должника перед цессионарием.</w:t>
            </w:r>
          </w:p>
          <w:p w14:paraId="79E1F511">
            <w:pPr>
              <w:pStyle w:val="125"/>
              <w:ind w:right="8504"/>
              <w:rPr>
                <w:rFonts w:ascii="Times New Roman" w:hAnsi="Times New Roman"/>
                <w:sz w:val="24"/>
                <w:szCs w:val="24"/>
              </w:rPr>
            </w:pPr>
            <w:r>
              <w:rPr>
                <w:rFonts w:ascii="Times New Roman" w:hAnsi="Times New Roman"/>
                <w:sz w:val="24"/>
                <w:szCs w:val="24"/>
              </w:rPr>
              <w:t>c. если это предусмотрено соглашением между цедентом и должником;</w:t>
            </w:r>
          </w:p>
          <w:p w14:paraId="0B4A88E4">
            <w:pPr>
              <w:pStyle w:val="125"/>
              <w:ind w:right="8504"/>
              <w:rPr>
                <w:rFonts w:ascii="Times New Roman" w:hAnsi="Times New Roman"/>
                <w:sz w:val="24"/>
                <w:szCs w:val="24"/>
              </w:rPr>
            </w:pPr>
            <w:r>
              <w:rPr>
                <w:rFonts w:ascii="Times New Roman" w:hAnsi="Times New Roman"/>
                <w:sz w:val="24"/>
                <w:szCs w:val="24"/>
              </w:rPr>
              <w:t>d. никогда;</w:t>
            </w:r>
          </w:p>
          <w:p w14:paraId="0258CC08">
            <w:pPr>
              <w:pStyle w:val="125"/>
              <w:ind w:right="8504"/>
              <w:rPr>
                <w:rFonts w:ascii="Times New Roman" w:hAnsi="Times New Roman"/>
                <w:sz w:val="24"/>
                <w:szCs w:val="24"/>
              </w:rPr>
            </w:pPr>
            <w:r>
              <w:rPr>
                <w:rFonts w:ascii="Times New Roman" w:hAnsi="Times New Roman"/>
                <w:sz w:val="24"/>
                <w:szCs w:val="24"/>
              </w:rPr>
              <w:t xml:space="preserve">ст. 390 ГК рФ </w:t>
            </w:r>
          </w:p>
          <w:p w14:paraId="58AD5F06">
            <w:pPr>
              <w:pStyle w:val="125"/>
              <w:ind w:right="8504"/>
              <w:rPr>
                <w:rFonts w:ascii="Times New Roman" w:hAnsi="Times New Roman"/>
                <w:sz w:val="24"/>
                <w:szCs w:val="24"/>
              </w:rPr>
            </w:pPr>
          </w:p>
          <w:p w14:paraId="2D9F3B2F">
            <w:pPr>
              <w:pStyle w:val="125"/>
              <w:ind w:right="8504"/>
              <w:rPr>
                <w:rFonts w:ascii="Times New Roman" w:hAnsi="Times New Roman"/>
                <w:sz w:val="24"/>
                <w:szCs w:val="24"/>
                <w:lang w:eastAsia="ru-RU"/>
              </w:rPr>
            </w:pPr>
            <w:r>
              <w:rPr>
                <w:rFonts w:ascii="Times New Roman" w:hAnsi="Times New Roman"/>
                <w:sz w:val="24"/>
                <w:szCs w:val="24"/>
              </w:rPr>
              <w:t xml:space="preserve"> </w:t>
            </w:r>
            <w:r>
              <w:rPr>
                <w:rFonts w:ascii="Times New Roman" w:hAnsi="Times New Roman"/>
                <w:sz w:val="24"/>
                <w:szCs w:val="24"/>
                <w:lang w:eastAsia="ru-RU"/>
              </w:rPr>
              <w:t xml:space="preserve">Цедент отвечает перед цессионарием за недействительность переданного ему требования, но не отвечает </w:t>
            </w:r>
          </w:p>
          <w:p w14:paraId="75250F32">
            <w:pPr>
              <w:pStyle w:val="125"/>
              <w:ind w:right="8504"/>
              <w:rPr>
                <w:rFonts w:ascii="Times New Roman" w:hAnsi="Times New Roman"/>
                <w:color w:val="C00000"/>
                <w:sz w:val="24"/>
                <w:szCs w:val="24"/>
                <w:lang w:eastAsia="ru-RU"/>
              </w:rPr>
            </w:pPr>
            <w:r>
              <w:rPr>
                <w:rFonts w:ascii="Times New Roman" w:hAnsi="Times New Roman"/>
                <w:sz w:val="24"/>
                <w:szCs w:val="24"/>
                <w:lang w:eastAsia="ru-RU"/>
              </w:rPr>
              <w:t xml:space="preserve">за неисполнение этого требования должником, </w:t>
            </w:r>
            <w:r>
              <w:rPr>
                <w:rFonts w:ascii="Times New Roman" w:hAnsi="Times New Roman"/>
                <w:color w:val="C00000"/>
                <w:sz w:val="24"/>
                <w:szCs w:val="24"/>
                <w:lang w:eastAsia="ru-RU"/>
              </w:rPr>
              <w:t xml:space="preserve">за исключением случая, если цедент принял на себя поручительство </w:t>
            </w:r>
          </w:p>
          <w:p w14:paraId="2C68258A">
            <w:pPr>
              <w:pStyle w:val="125"/>
              <w:ind w:right="8504"/>
              <w:rPr>
                <w:rFonts w:ascii="Times New Roman" w:hAnsi="Times New Roman"/>
                <w:sz w:val="24"/>
                <w:szCs w:val="24"/>
                <w:lang w:eastAsia="ru-RU"/>
              </w:rPr>
            </w:pPr>
            <w:r>
              <w:rPr>
                <w:rFonts w:ascii="Times New Roman" w:hAnsi="Times New Roman"/>
                <w:color w:val="C00000"/>
                <w:sz w:val="24"/>
                <w:szCs w:val="24"/>
                <w:lang w:eastAsia="ru-RU"/>
              </w:rPr>
              <w:t>за должника перед цессионарием</w:t>
            </w:r>
            <w:r>
              <w:rPr>
                <w:rFonts w:ascii="Times New Roman" w:hAnsi="Times New Roman"/>
                <w:sz w:val="24"/>
                <w:szCs w:val="24"/>
                <w:lang w:eastAsia="ru-RU"/>
              </w:rPr>
              <w:t>.</w:t>
            </w:r>
          </w:p>
          <w:p w14:paraId="19A754BB">
            <w:pPr>
              <w:pStyle w:val="125"/>
              <w:ind w:right="8504"/>
              <w:rPr>
                <w:rFonts w:ascii="Times New Roman" w:hAnsi="Times New Roman"/>
                <w:sz w:val="24"/>
                <w:szCs w:val="24"/>
              </w:rPr>
            </w:pPr>
          </w:p>
        </w:tc>
      </w:tr>
      <w:tr w14:paraId="72931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4A4A4EED">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337AD0F8">
            <w:pPr>
              <w:pStyle w:val="125"/>
              <w:ind w:right="8504"/>
              <w:rPr>
                <w:rFonts w:ascii="Times New Roman" w:hAnsi="Times New Roman"/>
                <w:sz w:val="24"/>
                <w:szCs w:val="24"/>
              </w:rPr>
            </w:pPr>
            <w:r>
              <w:rPr>
                <w:rFonts w:ascii="Times New Roman" w:hAnsi="Times New Roman"/>
                <w:sz w:val="24"/>
                <w:szCs w:val="24"/>
              </w:rPr>
              <w:t xml:space="preserve">В каких случаях, препятствующих подписанию завещания собственноручно завещателем, допускается подписание завещания другим </w:t>
            </w:r>
          </w:p>
          <w:p w14:paraId="30C82E1F">
            <w:pPr>
              <w:pStyle w:val="125"/>
              <w:ind w:right="8504"/>
              <w:rPr>
                <w:rFonts w:ascii="Times New Roman" w:hAnsi="Times New Roman"/>
                <w:sz w:val="24"/>
                <w:szCs w:val="24"/>
              </w:rPr>
            </w:pPr>
            <w:r>
              <w:rPr>
                <w:rFonts w:ascii="Times New Roman" w:hAnsi="Times New Roman"/>
                <w:sz w:val="24"/>
                <w:szCs w:val="24"/>
              </w:rPr>
              <w:t>гражданином в присутствии нотариуса?</w:t>
            </w:r>
          </w:p>
          <w:p w14:paraId="1BB66AF3">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2387B168">
            <w:pPr>
              <w:pStyle w:val="125"/>
              <w:ind w:right="8504"/>
              <w:rPr>
                <w:rFonts w:ascii="Times New Roman" w:hAnsi="Times New Roman"/>
                <w:sz w:val="24"/>
                <w:szCs w:val="24"/>
              </w:rPr>
            </w:pPr>
            <w:r>
              <w:rPr>
                <w:rFonts w:ascii="Times New Roman" w:hAnsi="Times New Roman"/>
                <w:sz w:val="24"/>
                <w:szCs w:val="24"/>
              </w:rPr>
              <w:t xml:space="preserve">a. </w:t>
            </w:r>
            <w:r>
              <w:rPr>
                <w:rFonts w:ascii="Times New Roman" w:hAnsi="Times New Roman"/>
                <w:sz w:val="24"/>
                <w:szCs w:val="24"/>
                <w:highlight w:val="yellow"/>
              </w:rPr>
              <w:t>неграмотность завещателя.</w:t>
            </w:r>
          </w:p>
          <w:p w14:paraId="36460775">
            <w:pPr>
              <w:pStyle w:val="125"/>
              <w:ind w:right="8504"/>
              <w:rPr>
                <w:rFonts w:ascii="Times New Roman" w:hAnsi="Times New Roman"/>
                <w:sz w:val="24"/>
                <w:szCs w:val="24"/>
              </w:rPr>
            </w:pPr>
            <w:r>
              <w:rPr>
                <w:rFonts w:ascii="Times New Roman" w:hAnsi="Times New Roman"/>
                <w:sz w:val="24"/>
                <w:szCs w:val="24"/>
              </w:rPr>
              <w:t>b. принятие завещателем сильнодействующих лекарств;</w:t>
            </w:r>
          </w:p>
          <w:p w14:paraId="7FD58743">
            <w:pPr>
              <w:pStyle w:val="125"/>
              <w:ind w:right="8504"/>
              <w:rPr>
                <w:rFonts w:ascii="Times New Roman" w:hAnsi="Times New Roman"/>
                <w:sz w:val="24"/>
                <w:szCs w:val="24"/>
                <w:highlight w:val="yellow"/>
              </w:rPr>
            </w:pPr>
            <w:r>
              <w:rPr>
                <w:rFonts w:ascii="Times New Roman" w:hAnsi="Times New Roman"/>
                <w:sz w:val="24"/>
                <w:szCs w:val="24"/>
              </w:rPr>
              <w:t xml:space="preserve">c. </w:t>
            </w:r>
            <w:r>
              <w:rPr>
                <w:rFonts w:ascii="Times New Roman" w:hAnsi="Times New Roman"/>
                <w:sz w:val="24"/>
                <w:szCs w:val="24"/>
                <w:highlight w:val="yellow"/>
              </w:rPr>
              <w:t>тяжелая болезнь завещателя;</w:t>
            </w:r>
          </w:p>
          <w:p w14:paraId="5004BC5C">
            <w:pPr>
              <w:pStyle w:val="125"/>
              <w:ind w:right="8504"/>
              <w:rPr>
                <w:rFonts w:ascii="Times New Roman" w:hAnsi="Times New Roman"/>
                <w:sz w:val="24"/>
                <w:szCs w:val="24"/>
              </w:rPr>
            </w:pPr>
            <w:r>
              <w:rPr>
                <w:rFonts w:ascii="Times New Roman" w:hAnsi="Times New Roman"/>
                <w:sz w:val="24"/>
                <w:szCs w:val="24"/>
                <w:highlight w:val="yellow"/>
              </w:rPr>
              <w:t>d. физические недостатки завещателя;</w:t>
            </w:r>
          </w:p>
          <w:p w14:paraId="12B238BC">
            <w:pPr>
              <w:spacing w:after="0" w:line="312" w:lineRule="auto"/>
              <w:ind w:right="8504" w:firstLine="540"/>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ст 1125 ГК РФ </w:t>
            </w:r>
          </w:p>
          <w:p w14:paraId="7D92EE2F">
            <w:pPr>
              <w:spacing w:after="0" w:line="312" w:lineRule="auto"/>
              <w:ind w:right="8504" w:firstLine="540"/>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Если завещатель </w:t>
            </w:r>
            <w:r>
              <w:rPr>
                <w:rFonts w:ascii="Times New Roman" w:hAnsi="Times New Roman" w:eastAsia="Times New Roman"/>
                <w:color w:val="C00000"/>
                <w:sz w:val="24"/>
                <w:szCs w:val="24"/>
                <w:lang w:eastAsia="ru-RU"/>
              </w:rPr>
              <w:t>в силу физических недостатков, тяжелой болезни или неграмотности</w:t>
            </w:r>
            <w:r>
              <w:rPr>
                <w:rFonts w:ascii="Times New Roman" w:hAnsi="Times New Roman" w:eastAsia="Times New Roman"/>
                <w:sz w:val="24"/>
                <w:szCs w:val="24"/>
                <w:lang w:eastAsia="ru-RU"/>
              </w:rPr>
              <w:t xml:space="preserve"> не может собственноручно подписать завещание, оно по его просьбе может быть подписано другим гражданином в присутствии нотариуса.</w:t>
            </w:r>
          </w:p>
          <w:p w14:paraId="2821A5A5">
            <w:pPr>
              <w:pStyle w:val="125"/>
              <w:ind w:right="8504"/>
              <w:rPr>
                <w:rFonts w:ascii="Times New Roman" w:hAnsi="Times New Roman"/>
                <w:sz w:val="24"/>
                <w:szCs w:val="24"/>
              </w:rPr>
            </w:pPr>
          </w:p>
        </w:tc>
      </w:tr>
      <w:tr w14:paraId="4FAC0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049BF4DC">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6D48C863">
            <w:pPr>
              <w:pStyle w:val="125"/>
              <w:ind w:right="8504"/>
              <w:rPr>
                <w:rFonts w:ascii="Times New Roman" w:hAnsi="Times New Roman"/>
                <w:sz w:val="24"/>
                <w:szCs w:val="24"/>
              </w:rPr>
            </w:pPr>
            <w:r>
              <w:rPr>
                <w:rFonts w:ascii="Times New Roman" w:hAnsi="Times New Roman"/>
                <w:sz w:val="24"/>
                <w:szCs w:val="24"/>
              </w:rPr>
              <w:t>В какой момент времени договор пожизненного содержания с иждивением считается заключенным?</w:t>
            </w:r>
          </w:p>
          <w:p w14:paraId="6C72FB02">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44052056">
            <w:pPr>
              <w:pStyle w:val="125"/>
              <w:ind w:right="8504"/>
              <w:rPr>
                <w:rFonts w:ascii="Times New Roman" w:hAnsi="Times New Roman"/>
                <w:sz w:val="24"/>
                <w:szCs w:val="24"/>
              </w:rPr>
            </w:pPr>
            <w:r>
              <w:rPr>
                <w:rFonts w:ascii="Times New Roman" w:hAnsi="Times New Roman"/>
                <w:sz w:val="24"/>
                <w:szCs w:val="24"/>
              </w:rPr>
              <w:t>a. в момент государственной регистрации договора пожизненного содержания с иждивением;</w:t>
            </w:r>
          </w:p>
          <w:p w14:paraId="63E0F68A">
            <w:pPr>
              <w:pStyle w:val="125"/>
              <w:ind w:right="8504"/>
              <w:rPr>
                <w:rFonts w:ascii="Times New Roman" w:hAnsi="Times New Roman"/>
                <w:sz w:val="24"/>
                <w:szCs w:val="24"/>
              </w:rPr>
            </w:pPr>
            <w:r>
              <w:rPr>
                <w:rFonts w:ascii="Times New Roman" w:hAnsi="Times New Roman"/>
                <w:sz w:val="24"/>
                <w:szCs w:val="24"/>
              </w:rPr>
              <w:t>b</w:t>
            </w:r>
            <w:r>
              <w:rPr>
                <w:rFonts w:ascii="Times New Roman" w:hAnsi="Times New Roman"/>
                <w:color w:val="C00000"/>
                <w:sz w:val="24"/>
                <w:szCs w:val="24"/>
              </w:rPr>
              <w:t xml:space="preserve">. в </w:t>
            </w:r>
            <w:r>
              <w:rPr>
                <w:rFonts w:ascii="Times New Roman" w:hAnsi="Times New Roman"/>
                <w:sz w:val="24"/>
                <w:szCs w:val="24"/>
              </w:rPr>
              <w:t xml:space="preserve">момент государственной регистрации ренты как обременения недвижимого имущества, переданного под предоставление пожизненного </w:t>
            </w:r>
          </w:p>
          <w:p w14:paraId="25F7248D">
            <w:pPr>
              <w:pStyle w:val="125"/>
              <w:ind w:right="8504"/>
              <w:rPr>
                <w:rFonts w:ascii="Times New Roman" w:hAnsi="Times New Roman"/>
                <w:sz w:val="24"/>
                <w:szCs w:val="24"/>
              </w:rPr>
            </w:pPr>
            <w:r>
              <w:rPr>
                <w:rFonts w:ascii="Times New Roman" w:hAnsi="Times New Roman"/>
                <w:sz w:val="24"/>
                <w:szCs w:val="24"/>
              </w:rPr>
              <w:t>содержания с иждивением.</w:t>
            </w:r>
          </w:p>
          <w:p w14:paraId="3417418F">
            <w:pPr>
              <w:pStyle w:val="125"/>
              <w:ind w:right="8504"/>
              <w:rPr>
                <w:rFonts w:ascii="Times New Roman" w:hAnsi="Times New Roman"/>
                <w:sz w:val="24"/>
                <w:szCs w:val="24"/>
              </w:rPr>
            </w:pPr>
            <w:r>
              <w:rPr>
                <w:rFonts w:ascii="Times New Roman" w:hAnsi="Times New Roman"/>
                <w:sz w:val="24"/>
                <w:szCs w:val="24"/>
              </w:rPr>
              <w:t xml:space="preserve">c. </w:t>
            </w:r>
            <w:r>
              <w:rPr>
                <w:rFonts w:ascii="Times New Roman" w:hAnsi="Times New Roman"/>
                <w:sz w:val="24"/>
                <w:szCs w:val="24"/>
                <w:highlight w:val="yellow"/>
              </w:rPr>
              <w:t>в момент нотариального удостоверения договора пожизненного содержания с иждивением;</w:t>
            </w:r>
          </w:p>
          <w:p w14:paraId="63E665ED">
            <w:pPr>
              <w:pStyle w:val="125"/>
              <w:ind w:right="8504"/>
              <w:rPr>
                <w:rFonts w:ascii="Times New Roman" w:hAnsi="Times New Roman"/>
                <w:sz w:val="24"/>
                <w:szCs w:val="24"/>
              </w:rPr>
            </w:pPr>
            <w:r>
              <w:rPr>
                <w:rFonts w:ascii="Times New Roman" w:hAnsi="Times New Roman"/>
                <w:sz w:val="24"/>
                <w:szCs w:val="24"/>
              </w:rPr>
              <w:t>d. в момент подписания сторонами договора пожизненного содержания с иждивением в виде одного документа;</w:t>
            </w:r>
          </w:p>
          <w:p w14:paraId="541C8A12">
            <w:pPr>
              <w:pStyle w:val="125"/>
              <w:ind w:right="8504"/>
              <w:rPr>
                <w:rFonts w:ascii="Times New Roman" w:hAnsi="Times New Roman"/>
                <w:sz w:val="24"/>
                <w:szCs w:val="24"/>
              </w:rPr>
            </w:pPr>
          </w:p>
          <w:p w14:paraId="6A855164">
            <w:pPr>
              <w:pStyle w:val="125"/>
              <w:ind w:right="8504"/>
              <w:rPr>
                <w:rFonts w:ascii="Times New Roman" w:hAnsi="Times New Roman"/>
                <w:sz w:val="24"/>
                <w:szCs w:val="24"/>
              </w:rPr>
            </w:pPr>
            <w:r>
              <w:rPr>
                <w:rFonts w:ascii="Times New Roman" w:hAnsi="Times New Roman"/>
                <w:sz w:val="24"/>
                <w:szCs w:val="24"/>
              </w:rPr>
              <w:t>ст 584 ГК РФ</w:t>
            </w:r>
          </w:p>
          <w:p w14:paraId="751B98E7">
            <w:pPr>
              <w:pStyle w:val="125"/>
              <w:ind w:right="8504"/>
              <w:rPr>
                <w:rFonts w:ascii="Times New Roman" w:hAnsi="Times New Roman"/>
                <w:sz w:val="24"/>
                <w:szCs w:val="24"/>
              </w:rPr>
            </w:pPr>
          </w:p>
          <w:p w14:paraId="35519FCA">
            <w:pPr>
              <w:pStyle w:val="125"/>
              <w:ind w:right="8504"/>
              <w:rPr>
                <w:rFonts w:ascii="Times New Roman" w:hAnsi="Times New Roman"/>
                <w:color w:val="C00000"/>
                <w:sz w:val="24"/>
                <w:szCs w:val="24"/>
                <w:shd w:val="clear" w:color="auto" w:fill="FFFFFF"/>
              </w:rPr>
            </w:pPr>
            <w:r>
              <w:rPr>
                <w:rFonts w:ascii="Times New Roman" w:hAnsi="Times New Roman"/>
                <w:sz w:val="24"/>
                <w:szCs w:val="24"/>
                <w:shd w:val="clear" w:color="auto" w:fill="FFFFFF"/>
              </w:rPr>
              <w:t xml:space="preserve">Как и другие договоры ренты, договор пожизненного содержания с иждивением считается </w:t>
            </w:r>
            <w:r>
              <w:rPr>
                <w:rFonts w:ascii="Times New Roman" w:hAnsi="Times New Roman"/>
                <w:color w:val="C00000"/>
                <w:sz w:val="24"/>
                <w:szCs w:val="24"/>
                <w:shd w:val="clear" w:color="auto" w:fill="FFFFFF"/>
              </w:rPr>
              <w:t xml:space="preserve">заключенным с момента его нотариального </w:t>
            </w:r>
          </w:p>
          <w:p w14:paraId="05909773">
            <w:pPr>
              <w:pStyle w:val="125"/>
              <w:ind w:right="8504"/>
              <w:rPr>
                <w:rFonts w:ascii="Times New Roman" w:hAnsi="Times New Roman"/>
                <w:sz w:val="24"/>
                <w:szCs w:val="24"/>
                <w:shd w:val="clear" w:color="auto" w:fill="FFFFFF"/>
              </w:rPr>
            </w:pPr>
            <w:r>
              <w:rPr>
                <w:rFonts w:ascii="Times New Roman" w:hAnsi="Times New Roman"/>
                <w:color w:val="C00000"/>
                <w:sz w:val="24"/>
                <w:szCs w:val="24"/>
                <w:shd w:val="clear" w:color="auto" w:fill="FFFFFF"/>
              </w:rPr>
              <w:t>удостоверения</w:t>
            </w:r>
            <w:r>
              <w:rPr>
                <w:rFonts w:ascii="Times New Roman" w:hAnsi="Times New Roman"/>
                <w:sz w:val="24"/>
                <w:szCs w:val="24"/>
                <w:shd w:val="clear" w:color="auto" w:fill="FFFFFF"/>
              </w:rPr>
              <w:t>. При этом надо помнить, что переход права собственности регистрируется в регистрирующем органе.</w:t>
            </w:r>
          </w:p>
          <w:p w14:paraId="5431F35C">
            <w:pPr>
              <w:pStyle w:val="125"/>
              <w:ind w:right="8504"/>
              <w:rPr>
                <w:rFonts w:ascii="Times New Roman" w:hAnsi="Times New Roman"/>
                <w:sz w:val="24"/>
                <w:szCs w:val="24"/>
                <w:shd w:val="clear" w:color="auto" w:fill="FFFFFF"/>
              </w:rPr>
            </w:pPr>
            <w:r>
              <w:rPr>
                <w:rFonts w:ascii="Times New Roman" w:hAnsi="Times New Roman"/>
                <w:sz w:val="24"/>
                <w:szCs w:val="24"/>
                <w:shd w:val="clear" w:color="auto" w:fill="FFFFFF"/>
              </w:rPr>
              <w:t xml:space="preserve"> Если на момент заключения договора гражданин, в чью пользу заключается договор пожизненного содержания с иждивением, умер, </w:t>
            </w:r>
          </w:p>
          <w:p w14:paraId="15468DA7">
            <w:pPr>
              <w:pStyle w:val="125"/>
              <w:ind w:right="8504"/>
              <w:rPr>
                <w:rFonts w:ascii="Times New Roman" w:hAnsi="Times New Roman"/>
                <w:sz w:val="24"/>
                <w:szCs w:val="24"/>
              </w:rPr>
            </w:pPr>
            <w:r>
              <w:rPr>
                <w:rFonts w:ascii="Times New Roman" w:hAnsi="Times New Roman"/>
                <w:sz w:val="24"/>
                <w:szCs w:val="24"/>
                <w:shd w:val="clear" w:color="auto" w:fill="FFFFFF"/>
              </w:rPr>
              <w:t>договор считается ничтожным (п. 3 ст. 596 ГК РФ).</w:t>
            </w:r>
            <w:r>
              <w:rPr>
                <w:rFonts w:ascii="Times New Roman" w:hAnsi="Times New Roman"/>
                <w:sz w:val="24"/>
                <w:szCs w:val="24"/>
              </w:rPr>
              <w:br w:type="textWrapping"/>
            </w:r>
            <w:r>
              <w:rPr>
                <w:rFonts w:ascii="Times New Roman" w:hAnsi="Times New Roman"/>
                <w:sz w:val="24"/>
                <w:szCs w:val="24"/>
                <w:shd w:val="clear" w:color="auto" w:fill="FFFFFF"/>
              </w:rPr>
              <w:t>На основании вышеизложенного можно сделать следующий вывод. Договор пожизненного содержания с иждивением отличается от других договоров ренты фидуциарным характером, социальной направленностью, формой рентных платежей и тем, что в данном случае заключение такого договора является жизненной необходимостью и иногда единственной возможностью улучшить материальное положение для получателя ренты.</w:t>
            </w:r>
          </w:p>
        </w:tc>
      </w:tr>
      <w:tr w14:paraId="19202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60282166">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50D74C16">
            <w:pPr>
              <w:pStyle w:val="125"/>
              <w:ind w:right="8504"/>
              <w:rPr>
                <w:rFonts w:ascii="Times New Roman" w:hAnsi="Times New Roman"/>
                <w:sz w:val="24"/>
                <w:szCs w:val="24"/>
              </w:rPr>
            </w:pPr>
            <w:r>
              <w:rPr>
                <w:rFonts w:ascii="Times New Roman" w:hAnsi="Times New Roman"/>
                <w:sz w:val="24"/>
                <w:szCs w:val="24"/>
              </w:rPr>
              <w:t>В какой срок должно быть сделано заявление о морском протесте, если происшествие имело место во время плавания?</w:t>
            </w:r>
          </w:p>
          <w:p w14:paraId="1E5F15C2">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5F2CFD01">
            <w:pPr>
              <w:pStyle w:val="125"/>
              <w:ind w:right="8504"/>
              <w:rPr>
                <w:rFonts w:ascii="Times New Roman" w:hAnsi="Times New Roman"/>
                <w:sz w:val="24"/>
                <w:szCs w:val="24"/>
              </w:rPr>
            </w:pPr>
            <w:r>
              <w:rPr>
                <w:rFonts w:ascii="Times New Roman" w:hAnsi="Times New Roman"/>
                <w:sz w:val="24"/>
                <w:szCs w:val="24"/>
              </w:rPr>
              <w:t xml:space="preserve">a. </w:t>
            </w:r>
            <w:r>
              <w:rPr>
                <w:rFonts w:ascii="Times New Roman" w:hAnsi="Times New Roman"/>
                <w:sz w:val="24"/>
                <w:szCs w:val="24"/>
                <w:highlight w:val="yellow"/>
              </w:rPr>
              <w:t>в течение 24 часов с момента прибытия судна или капитана судна в первый порт после происшествия.</w:t>
            </w:r>
          </w:p>
          <w:p w14:paraId="7D3C7513">
            <w:pPr>
              <w:pStyle w:val="125"/>
              <w:ind w:right="8504"/>
              <w:rPr>
                <w:rFonts w:ascii="Times New Roman" w:hAnsi="Times New Roman"/>
                <w:sz w:val="24"/>
                <w:szCs w:val="24"/>
              </w:rPr>
            </w:pPr>
            <w:r>
              <w:rPr>
                <w:rFonts w:ascii="Times New Roman" w:hAnsi="Times New Roman"/>
                <w:sz w:val="24"/>
                <w:szCs w:val="24"/>
              </w:rPr>
              <w:t>b. в течение 24 часов с момента прибытия судна в первый порт после происшествия;</w:t>
            </w:r>
          </w:p>
          <w:p w14:paraId="412D1DCF">
            <w:pPr>
              <w:pStyle w:val="125"/>
              <w:ind w:right="8504"/>
              <w:rPr>
                <w:rFonts w:ascii="Times New Roman" w:hAnsi="Times New Roman"/>
                <w:sz w:val="24"/>
                <w:szCs w:val="24"/>
              </w:rPr>
            </w:pPr>
            <w:r>
              <w:rPr>
                <w:rFonts w:ascii="Times New Roman" w:hAnsi="Times New Roman"/>
                <w:sz w:val="24"/>
                <w:szCs w:val="24"/>
              </w:rPr>
              <w:t>c. в течение 24 часов с момента прибытия капитана судна в первый порт после происшествия;</w:t>
            </w:r>
          </w:p>
          <w:p w14:paraId="6A438E3F">
            <w:pPr>
              <w:pStyle w:val="125"/>
              <w:ind w:right="8504"/>
              <w:rPr>
                <w:rFonts w:ascii="Times New Roman" w:hAnsi="Times New Roman"/>
                <w:sz w:val="24"/>
                <w:szCs w:val="24"/>
              </w:rPr>
            </w:pPr>
          </w:p>
          <w:p w14:paraId="486FBDD8">
            <w:pPr>
              <w:pStyle w:val="125"/>
              <w:ind w:right="8504"/>
              <w:rPr>
                <w:rFonts w:ascii="Times New Roman" w:hAnsi="Times New Roman"/>
                <w:sz w:val="24"/>
                <w:szCs w:val="24"/>
              </w:rPr>
            </w:pPr>
            <w:r>
              <w:rPr>
                <w:rFonts w:ascii="Times New Roman" w:hAnsi="Times New Roman"/>
                <w:sz w:val="24"/>
                <w:szCs w:val="24"/>
              </w:rPr>
              <w:t>ст 396 Кодекса  торгового мореплавания</w:t>
            </w:r>
          </w:p>
          <w:p w14:paraId="023C05CE">
            <w:pPr>
              <w:pStyle w:val="125"/>
              <w:ind w:right="8504"/>
              <w:rPr>
                <w:rFonts w:ascii="Times New Roman" w:hAnsi="Times New Roman"/>
                <w:sz w:val="24"/>
                <w:szCs w:val="24"/>
              </w:rPr>
            </w:pPr>
            <w:r>
              <w:rPr>
                <w:rFonts w:ascii="Times New Roman" w:hAnsi="Times New Roman"/>
                <w:sz w:val="24"/>
                <w:szCs w:val="24"/>
              </w:rPr>
              <w:t xml:space="preserve">Для заявления о морском протесте действующим законодательством </w:t>
            </w:r>
            <w:r>
              <w:fldChar w:fldCharType="begin"/>
            </w:r>
            <w:r>
              <w:instrText xml:space="preserve"> HYPERLINK "http://login.consultant.ru/link/?req=doc&amp;base=ROS&amp;n=57290&amp;rnd=72498D079A19829F1D21AEBF0DBFC18A&amp;dst=101829&amp;fld=134" </w:instrText>
            </w:r>
            <w:r>
              <w:fldChar w:fldCharType="separate"/>
            </w:r>
            <w:r>
              <w:rPr>
                <w:rStyle w:val="8"/>
                <w:rFonts w:ascii="Times New Roman" w:hAnsi="Times New Roman"/>
                <w:sz w:val="24"/>
                <w:szCs w:val="24"/>
              </w:rPr>
              <w:t>(ст. 396</w:t>
            </w:r>
            <w:r>
              <w:rPr>
                <w:rStyle w:val="8"/>
                <w:rFonts w:ascii="Times New Roman" w:hAnsi="Times New Roman"/>
                <w:sz w:val="24"/>
                <w:szCs w:val="24"/>
              </w:rPr>
              <w:fldChar w:fldCharType="end"/>
            </w:r>
            <w:r>
              <w:rPr>
                <w:rFonts w:ascii="Times New Roman" w:hAnsi="Times New Roman"/>
                <w:sz w:val="24"/>
                <w:szCs w:val="24"/>
              </w:rPr>
              <w:t xml:space="preserve"> КТМ) предусмотрены следующие сроки: </w:t>
            </w:r>
          </w:p>
          <w:p w14:paraId="2BEA4C98">
            <w:pPr>
              <w:pStyle w:val="125"/>
              <w:ind w:right="8504"/>
              <w:rPr>
                <w:rFonts w:ascii="Times New Roman" w:hAnsi="Times New Roman"/>
                <w:color w:val="C00000"/>
                <w:sz w:val="24"/>
                <w:szCs w:val="24"/>
              </w:rPr>
            </w:pPr>
            <w:r>
              <w:rPr>
                <w:rFonts w:ascii="Times New Roman" w:hAnsi="Times New Roman"/>
                <w:sz w:val="24"/>
                <w:szCs w:val="24"/>
              </w:rPr>
              <w:t xml:space="preserve">в порту - в течение 24 часов с момента происшествия; </w:t>
            </w:r>
            <w:r>
              <w:rPr>
                <w:rFonts w:ascii="Times New Roman" w:hAnsi="Times New Roman"/>
                <w:color w:val="C00000"/>
                <w:sz w:val="24"/>
                <w:szCs w:val="24"/>
              </w:rPr>
              <w:t>во время плавания судна - в течение 24 часов с момента прибытия</w:t>
            </w:r>
          </w:p>
          <w:p w14:paraId="52FBDC3B">
            <w:pPr>
              <w:pStyle w:val="125"/>
              <w:ind w:right="8504"/>
              <w:rPr>
                <w:rFonts w:ascii="Times New Roman" w:hAnsi="Times New Roman"/>
                <w:sz w:val="24"/>
                <w:szCs w:val="24"/>
              </w:rPr>
            </w:pPr>
            <w:r>
              <w:rPr>
                <w:rFonts w:ascii="Times New Roman" w:hAnsi="Times New Roman"/>
                <w:color w:val="C00000"/>
                <w:sz w:val="24"/>
                <w:szCs w:val="24"/>
              </w:rPr>
              <w:t xml:space="preserve"> судна или капитана судна в первый порт после происшествия.</w:t>
            </w:r>
            <w:r>
              <w:rPr>
                <w:rFonts w:ascii="Times New Roman" w:hAnsi="Times New Roman"/>
                <w:sz w:val="24"/>
                <w:szCs w:val="24"/>
              </w:rPr>
              <w:t xml:space="preserve"> </w:t>
            </w:r>
          </w:p>
        </w:tc>
      </w:tr>
      <w:tr w14:paraId="62F84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27547A3C">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6EAF0992">
            <w:pPr>
              <w:pStyle w:val="125"/>
              <w:ind w:right="8504"/>
              <w:rPr>
                <w:rFonts w:ascii="Times New Roman" w:hAnsi="Times New Roman"/>
                <w:sz w:val="24"/>
                <w:szCs w:val="24"/>
              </w:rPr>
            </w:pPr>
            <w:r>
              <w:rPr>
                <w:rStyle w:val="53"/>
                <w:rFonts w:ascii="Times New Roman" w:hAnsi="Times New Roman" w:cs="Times New Roman"/>
                <w:color w:val="auto"/>
              </w:rPr>
              <w:t>В какой срок должно быть сделано заявление о морском протесте, если происшествие имело место в порту?</w:t>
            </w:r>
          </w:p>
          <w:p w14:paraId="387E5E4A">
            <w:pPr>
              <w:pStyle w:val="125"/>
              <w:ind w:right="8504"/>
              <w:rPr>
                <w:rFonts w:ascii="Times New Roman" w:hAnsi="Times New Roman"/>
                <w:sz w:val="24"/>
                <w:szCs w:val="24"/>
              </w:rPr>
            </w:pPr>
            <w:r>
              <w:rPr>
                <w:rStyle w:val="53"/>
                <w:rFonts w:ascii="Times New Roman" w:hAnsi="Times New Roman" w:cs="Times New Roman"/>
                <w:color w:val="auto"/>
              </w:rPr>
              <w:t>Выберите один или несколько ответов:</w:t>
            </w:r>
          </w:p>
          <w:p w14:paraId="054EA43B">
            <w:pPr>
              <w:pStyle w:val="125"/>
              <w:ind w:right="8504"/>
              <w:rPr>
                <w:rFonts w:ascii="Times New Roman" w:hAnsi="Times New Roman"/>
                <w:sz w:val="24"/>
                <w:szCs w:val="24"/>
              </w:rPr>
            </w:pPr>
            <w:r>
              <w:rPr>
                <w:rStyle w:val="19"/>
                <w:rFonts w:ascii="Times New Roman" w:hAnsi="Times New Roman" w:cs="Times New Roman"/>
                <w:color w:val="auto"/>
                <w:sz w:val="24"/>
                <w:szCs w:val="24"/>
              </w:rPr>
              <w:t xml:space="preserve"> </w:t>
            </w:r>
            <w:r>
              <w:rPr>
                <w:rStyle w:val="18"/>
                <w:rFonts w:ascii="Times New Roman" w:hAnsi="Times New Roman" w:cs="Times New Roman"/>
                <w:color w:val="auto"/>
                <w:sz w:val="24"/>
                <w:szCs w:val="24"/>
              </w:rPr>
              <w:t>а. до открытия люков.</w:t>
            </w:r>
          </w:p>
          <w:p w14:paraId="6AF3C53D">
            <w:pPr>
              <w:pStyle w:val="125"/>
              <w:ind w:right="8504"/>
              <w:rPr>
                <w:rFonts w:ascii="Times New Roman" w:hAnsi="Times New Roman"/>
                <w:sz w:val="24"/>
                <w:szCs w:val="24"/>
              </w:rPr>
            </w:pPr>
            <w:r>
              <w:rPr>
                <w:rStyle w:val="19"/>
                <w:rFonts w:ascii="Times New Roman" w:hAnsi="Times New Roman" w:cs="Times New Roman"/>
                <w:color w:val="auto"/>
                <w:sz w:val="24"/>
                <w:szCs w:val="24"/>
              </w:rPr>
              <w:t xml:space="preserve"> </w:t>
            </w:r>
            <w:r>
              <w:rPr>
                <w:rStyle w:val="18"/>
                <w:rFonts w:ascii="Times New Roman" w:hAnsi="Times New Roman" w:cs="Times New Roman"/>
                <w:color w:val="auto"/>
                <w:sz w:val="24"/>
                <w:szCs w:val="24"/>
              </w:rPr>
              <w:t>Ь</w:t>
            </w:r>
            <w:r>
              <w:rPr>
                <w:rStyle w:val="18"/>
                <w:rFonts w:ascii="Times New Roman" w:hAnsi="Times New Roman" w:cs="Times New Roman"/>
                <w:color w:val="auto"/>
                <w:sz w:val="24"/>
                <w:szCs w:val="24"/>
                <w:highlight w:val="yellow"/>
              </w:rPr>
              <w:t>. в течение 24 часов с момента происшествия;</w:t>
            </w:r>
          </w:p>
          <w:p w14:paraId="115048A0">
            <w:pPr>
              <w:pStyle w:val="125"/>
              <w:ind w:right="8504"/>
              <w:rPr>
                <w:rFonts w:ascii="Times New Roman" w:hAnsi="Times New Roman"/>
                <w:sz w:val="24"/>
                <w:szCs w:val="24"/>
              </w:rPr>
            </w:pPr>
            <w:r>
              <w:rPr>
                <w:rStyle w:val="19"/>
                <w:rFonts w:ascii="Times New Roman" w:hAnsi="Times New Roman" w:cs="Times New Roman"/>
                <w:color w:val="auto"/>
                <w:sz w:val="24"/>
                <w:szCs w:val="24"/>
              </w:rPr>
              <w:t xml:space="preserve"> </w:t>
            </w:r>
            <w:r>
              <w:rPr>
                <w:rStyle w:val="18"/>
                <w:rFonts w:ascii="Times New Roman" w:hAnsi="Times New Roman" w:cs="Times New Roman"/>
                <w:color w:val="auto"/>
                <w:sz w:val="24"/>
                <w:szCs w:val="24"/>
              </w:rPr>
              <w:t>с. в день происшествия, но не позднее 12 часов следующего дня;</w:t>
            </w:r>
          </w:p>
          <w:p w14:paraId="4C635026">
            <w:pPr>
              <w:pStyle w:val="125"/>
              <w:ind w:right="8504"/>
              <w:rPr>
                <w:rStyle w:val="18"/>
                <w:rFonts w:ascii="Times New Roman" w:hAnsi="Times New Roman" w:cs="Times New Roman"/>
                <w:color w:val="auto"/>
                <w:sz w:val="24"/>
                <w:szCs w:val="24"/>
              </w:rPr>
            </w:pPr>
            <w:r>
              <w:rPr>
                <w:rStyle w:val="19"/>
                <w:rFonts w:ascii="Times New Roman" w:hAnsi="Times New Roman" w:cs="Times New Roman"/>
                <w:color w:val="auto"/>
                <w:sz w:val="24"/>
                <w:szCs w:val="24"/>
              </w:rPr>
              <w:t xml:space="preserve"> </w:t>
            </w:r>
            <w:r>
              <w:rPr>
                <w:rStyle w:val="18"/>
                <w:rFonts w:ascii="Times New Roman" w:hAnsi="Times New Roman" w:cs="Times New Roman"/>
                <w:color w:val="auto"/>
                <w:sz w:val="24"/>
                <w:szCs w:val="24"/>
                <w:lang w:val="en-US" w:bidi="en-US"/>
              </w:rPr>
              <w:t>d</w:t>
            </w:r>
            <w:r>
              <w:rPr>
                <w:rStyle w:val="18"/>
                <w:rFonts w:ascii="Times New Roman" w:hAnsi="Times New Roman" w:cs="Times New Roman"/>
                <w:color w:val="auto"/>
                <w:sz w:val="24"/>
                <w:szCs w:val="24"/>
                <w:lang w:bidi="en-US"/>
              </w:rPr>
              <w:t xml:space="preserve">. </w:t>
            </w:r>
            <w:r>
              <w:rPr>
                <w:rStyle w:val="18"/>
                <w:rFonts w:ascii="Times New Roman" w:hAnsi="Times New Roman" w:cs="Times New Roman"/>
                <w:color w:val="auto"/>
                <w:sz w:val="24"/>
                <w:szCs w:val="24"/>
              </w:rPr>
              <w:t>до истечения 24 часов суток, в которых происшествие имело место;</w:t>
            </w:r>
          </w:p>
          <w:p w14:paraId="612D6E7C">
            <w:pPr>
              <w:pStyle w:val="125"/>
              <w:ind w:right="8504"/>
              <w:rPr>
                <w:rFonts w:ascii="Times New Roman" w:hAnsi="Times New Roman"/>
                <w:sz w:val="24"/>
                <w:szCs w:val="24"/>
              </w:rPr>
            </w:pPr>
            <w:r>
              <w:rPr>
                <w:rFonts w:ascii="Times New Roman" w:hAnsi="Times New Roman"/>
                <w:b/>
                <w:bCs/>
                <w:sz w:val="24"/>
                <w:szCs w:val="24"/>
              </w:rPr>
              <w:t>Сроки.</w:t>
            </w:r>
            <w:r>
              <w:rPr>
                <w:rFonts w:ascii="Times New Roman" w:hAnsi="Times New Roman"/>
                <w:sz w:val="24"/>
                <w:szCs w:val="24"/>
              </w:rPr>
              <w:t xml:space="preserve"> </w:t>
            </w:r>
            <w:r>
              <w:fldChar w:fldCharType="begin"/>
            </w:r>
            <w:r>
              <w:instrText xml:space="preserve"> HYPERLINK "http://login.consultant.ru/link/?req=doc&amp;base=ROS&amp;n=201072&amp;rnd=72498D079A19829F1D21AEBF0DBFC18A&amp;dst=100436&amp;fld=134" </w:instrText>
            </w:r>
            <w:r>
              <w:fldChar w:fldCharType="separate"/>
            </w:r>
            <w:r>
              <w:rPr>
                <w:rStyle w:val="8"/>
                <w:rFonts w:ascii="Times New Roman" w:hAnsi="Times New Roman"/>
                <w:sz w:val="24"/>
                <w:szCs w:val="24"/>
              </w:rPr>
              <w:t>Статья 100</w:t>
            </w:r>
            <w:r>
              <w:rPr>
                <w:rStyle w:val="8"/>
                <w:rFonts w:ascii="Times New Roman" w:hAnsi="Times New Roman"/>
                <w:sz w:val="24"/>
                <w:szCs w:val="24"/>
              </w:rPr>
              <w:fldChar w:fldCharType="end"/>
            </w:r>
            <w:r>
              <w:rPr>
                <w:rFonts w:ascii="Times New Roman" w:hAnsi="Times New Roman"/>
                <w:sz w:val="24"/>
                <w:szCs w:val="24"/>
              </w:rPr>
              <w:t xml:space="preserve"> Основ указывает, что заявление о морском протесте должно быть сделано в течение 24 часов с момента </w:t>
            </w:r>
          </w:p>
          <w:p w14:paraId="4C13F6B0">
            <w:pPr>
              <w:pStyle w:val="125"/>
              <w:ind w:right="8504"/>
              <w:rPr>
                <w:rFonts w:ascii="Times New Roman" w:hAnsi="Times New Roman"/>
                <w:sz w:val="24"/>
                <w:szCs w:val="24"/>
              </w:rPr>
            </w:pPr>
            <w:r>
              <w:rPr>
                <w:rFonts w:ascii="Times New Roman" w:hAnsi="Times New Roman"/>
                <w:sz w:val="24"/>
                <w:szCs w:val="24"/>
              </w:rPr>
              <w:t>прихода судна в порт или с момента происшествия, если оно имело место непосредственно в порту.</w:t>
            </w:r>
          </w:p>
          <w:p w14:paraId="0AB463D1">
            <w:pPr>
              <w:pStyle w:val="125"/>
              <w:ind w:right="8504"/>
              <w:rPr>
                <w:rFonts w:ascii="Times New Roman" w:hAnsi="Times New Roman"/>
                <w:sz w:val="24"/>
                <w:szCs w:val="24"/>
              </w:rPr>
            </w:pPr>
          </w:p>
          <w:p w14:paraId="644E5665">
            <w:pPr>
              <w:pStyle w:val="125"/>
              <w:ind w:right="8504"/>
              <w:rPr>
                <w:rFonts w:ascii="Times New Roman" w:hAnsi="Times New Roman"/>
                <w:sz w:val="24"/>
                <w:szCs w:val="24"/>
              </w:rPr>
            </w:pPr>
            <w:r>
              <w:rPr>
                <w:rFonts w:ascii="Times New Roman" w:hAnsi="Times New Roman"/>
                <w:sz w:val="24"/>
                <w:szCs w:val="24"/>
              </w:rPr>
              <w:t>ст 396 Кодекса  торгового мореплавания</w:t>
            </w:r>
          </w:p>
          <w:p w14:paraId="2C6CB841">
            <w:pPr>
              <w:pStyle w:val="125"/>
              <w:ind w:right="8504"/>
              <w:rPr>
                <w:rStyle w:val="18"/>
                <w:rFonts w:ascii="Times New Roman" w:hAnsi="Times New Roman" w:cs="Times New Roman"/>
                <w:color w:val="auto"/>
                <w:sz w:val="24"/>
                <w:szCs w:val="24"/>
                <w:shd w:val="clear" w:color="auto" w:fill="auto"/>
                <w:lang w:eastAsia="en-US" w:bidi="ar-SA"/>
              </w:rPr>
            </w:pPr>
            <w:r>
              <w:rPr>
                <w:rStyle w:val="18"/>
                <w:rFonts w:ascii="Times New Roman" w:hAnsi="Times New Roman" w:cs="Times New Roman"/>
                <w:color w:val="auto"/>
                <w:sz w:val="24"/>
                <w:szCs w:val="24"/>
                <w:shd w:val="clear" w:color="auto" w:fill="auto"/>
                <w:lang w:eastAsia="en-US" w:bidi="ar-SA"/>
              </w:rPr>
              <w:t xml:space="preserve"> </w:t>
            </w:r>
          </w:p>
        </w:tc>
      </w:tr>
      <w:tr w14:paraId="08108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1D37586">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7A24B41E">
            <w:pPr>
              <w:pStyle w:val="125"/>
              <w:ind w:right="8504"/>
              <w:rPr>
                <w:rFonts w:ascii="Times New Roman" w:hAnsi="Times New Roman"/>
                <w:sz w:val="24"/>
                <w:szCs w:val="24"/>
              </w:rPr>
            </w:pPr>
            <w:r>
              <w:rPr>
                <w:rFonts w:ascii="Times New Roman" w:hAnsi="Times New Roman"/>
                <w:sz w:val="24"/>
                <w:szCs w:val="24"/>
              </w:rPr>
              <w:t xml:space="preserve">В какой срок завещание, приравненному к нотариально удостоверенному завещанию, должно быть направлено нотариусу по месту жительства </w:t>
            </w:r>
          </w:p>
          <w:p w14:paraId="4C285C12">
            <w:pPr>
              <w:pStyle w:val="125"/>
              <w:ind w:right="8504"/>
              <w:rPr>
                <w:rFonts w:ascii="Times New Roman" w:hAnsi="Times New Roman"/>
                <w:sz w:val="24"/>
                <w:szCs w:val="24"/>
              </w:rPr>
            </w:pPr>
            <w:r>
              <w:rPr>
                <w:rFonts w:ascii="Times New Roman" w:hAnsi="Times New Roman"/>
                <w:sz w:val="24"/>
                <w:szCs w:val="24"/>
              </w:rPr>
              <w:t>завещателя?</w:t>
            </w:r>
          </w:p>
          <w:p w14:paraId="7627745E">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12FE0E63">
            <w:pPr>
              <w:pStyle w:val="125"/>
              <w:ind w:right="8504"/>
              <w:rPr>
                <w:rFonts w:ascii="Times New Roman" w:hAnsi="Times New Roman"/>
                <w:sz w:val="24"/>
                <w:szCs w:val="24"/>
              </w:rPr>
            </w:pPr>
            <w:r>
              <w:rPr>
                <w:rFonts w:ascii="Times New Roman" w:hAnsi="Times New Roman"/>
                <w:sz w:val="24"/>
                <w:szCs w:val="24"/>
              </w:rPr>
              <w:t>a. незамедлительно;</w:t>
            </w:r>
          </w:p>
          <w:p w14:paraId="410CB47C">
            <w:pPr>
              <w:pStyle w:val="125"/>
              <w:ind w:right="8504"/>
              <w:rPr>
                <w:rFonts w:ascii="Times New Roman" w:hAnsi="Times New Roman"/>
                <w:sz w:val="24"/>
                <w:szCs w:val="24"/>
              </w:rPr>
            </w:pPr>
            <w:r>
              <w:rPr>
                <w:rFonts w:ascii="Times New Roman" w:hAnsi="Times New Roman"/>
                <w:sz w:val="24"/>
                <w:szCs w:val="24"/>
              </w:rPr>
              <w:t>b. не позднее одного месяца с даты удостоверения;</w:t>
            </w:r>
          </w:p>
          <w:p w14:paraId="5B893B0F">
            <w:pPr>
              <w:pStyle w:val="125"/>
              <w:ind w:right="8504"/>
              <w:rPr>
                <w:rFonts w:ascii="Times New Roman" w:hAnsi="Times New Roman"/>
                <w:sz w:val="24"/>
                <w:szCs w:val="24"/>
              </w:rPr>
            </w:pPr>
            <w:r>
              <w:rPr>
                <w:rFonts w:ascii="Times New Roman" w:hAnsi="Times New Roman"/>
                <w:sz w:val="24"/>
                <w:szCs w:val="24"/>
              </w:rPr>
              <w:t xml:space="preserve">c. </w:t>
            </w:r>
            <w:r>
              <w:rPr>
                <w:rFonts w:ascii="Times New Roman" w:hAnsi="Times New Roman"/>
                <w:sz w:val="24"/>
                <w:szCs w:val="24"/>
                <w:highlight w:val="yellow"/>
              </w:rPr>
              <w:t>как только для этого представится возможность;</w:t>
            </w:r>
          </w:p>
          <w:p w14:paraId="05937FFF">
            <w:pPr>
              <w:pStyle w:val="125"/>
              <w:ind w:right="8504"/>
              <w:rPr>
                <w:rFonts w:ascii="Times New Roman" w:hAnsi="Times New Roman"/>
                <w:sz w:val="24"/>
                <w:szCs w:val="24"/>
              </w:rPr>
            </w:pPr>
            <w:r>
              <w:rPr>
                <w:rFonts w:ascii="Times New Roman" w:hAnsi="Times New Roman"/>
                <w:sz w:val="24"/>
                <w:szCs w:val="24"/>
              </w:rPr>
              <w:t>d. не позднее одного года с даты удостоверения.</w:t>
            </w:r>
          </w:p>
          <w:p w14:paraId="2F9FE672">
            <w:pPr>
              <w:pStyle w:val="125"/>
              <w:ind w:right="8504"/>
              <w:rPr>
                <w:rFonts w:ascii="Times New Roman" w:hAnsi="Times New Roman"/>
                <w:sz w:val="24"/>
                <w:szCs w:val="24"/>
              </w:rPr>
            </w:pPr>
            <w:r>
              <w:rPr>
                <w:rFonts w:ascii="Times New Roman" w:hAnsi="Times New Roman"/>
                <w:sz w:val="24"/>
                <w:szCs w:val="24"/>
              </w:rPr>
              <w:t>Ст. 1127 ГК рФ</w:t>
            </w:r>
          </w:p>
          <w:p w14:paraId="3EE87823">
            <w:pPr>
              <w:pStyle w:val="125"/>
              <w:ind w:right="8504"/>
              <w:rPr>
                <w:rFonts w:ascii="Times New Roman" w:hAnsi="Times New Roman"/>
                <w:sz w:val="24"/>
                <w:szCs w:val="24"/>
                <w:lang w:eastAsia="ru-RU"/>
              </w:rPr>
            </w:pPr>
            <w:r>
              <w:rPr>
                <w:rFonts w:ascii="Times New Roman" w:hAnsi="Times New Roman"/>
                <w:sz w:val="24"/>
                <w:szCs w:val="24"/>
              </w:rPr>
              <w:t xml:space="preserve">п. </w:t>
            </w:r>
            <w:r>
              <w:rPr>
                <w:rFonts w:ascii="Times New Roman" w:hAnsi="Times New Roman"/>
                <w:sz w:val="24"/>
                <w:szCs w:val="24"/>
                <w:lang w:eastAsia="ru-RU"/>
              </w:rPr>
              <w:t xml:space="preserve">3. Завещание, удостоверенное в соответствии с настоящей статьей, должно быть, </w:t>
            </w:r>
            <w:r>
              <w:rPr>
                <w:rFonts w:ascii="Times New Roman" w:hAnsi="Times New Roman"/>
                <w:color w:val="FF0000"/>
                <w:sz w:val="24"/>
                <w:szCs w:val="24"/>
                <w:lang w:eastAsia="ru-RU"/>
              </w:rPr>
              <w:t>как только для этого представится возможность,</w:t>
            </w:r>
            <w:r>
              <w:rPr>
                <w:rFonts w:ascii="Times New Roman" w:hAnsi="Times New Roman"/>
                <w:sz w:val="24"/>
                <w:szCs w:val="24"/>
                <w:lang w:eastAsia="ru-RU"/>
              </w:rPr>
              <w:t xml:space="preserve"> </w:t>
            </w:r>
          </w:p>
          <w:p w14:paraId="623ADAA2">
            <w:pPr>
              <w:pStyle w:val="125"/>
              <w:ind w:right="8504"/>
              <w:rPr>
                <w:rFonts w:ascii="Times New Roman" w:hAnsi="Times New Roman"/>
                <w:sz w:val="24"/>
                <w:szCs w:val="24"/>
                <w:lang w:eastAsia="ru-RU"/>
              </w:rPr>
            </w:pPr>
            <w:r>
              <w:rPr>
                <w:rFonts w:ascii="Times New Roman" w:hAnsi="Times New Roman"/>
                <w:sz w:val="24"/>
                <w:szCs w:val="24"/>
                <w:lang w:eastAsia="ru-RU"/>
              </w:rPr>
              <w:t xml:space="preserve">направлено лицом, удостоверившим завещание, через территориальные органы федерального органа исполнительной власти, осуществляющего </w:t>
            </w:r>
          </w:p>
          <w:p w14:paraId="19032857">
            <w:pPr>
              <w:pStyle w:val="125"/>
              <w:ind w:right="8504"/>
              <w:rPr>
                <w:rFonts w:ascii="Times New Roman" w:hAnsi="Times New Roman"/>
                <w:sz w:val="24"/>
                <w:szCs w:val="24"/>
                <w:lang w:eastAsia="ru-RU"/>
              </w:rPr>
            </w:pPr>
            <w:r>
              <w:rPr>
                <w:rFonts w:ascii="Times New Roman" w:hAnsi="Times New Roman"/>
                <w:sz w:val="24"/>
                <w:szCs w:val="24"/>
                <w:lang w:eastAsia="ru-RU"/>
              </w:rPr>
              <w:t>правоприменительные функции и функции по контролю и надзору в сфере нотариата, нотариусу по месту жительства завещателя. Если лицу,</w:t>
            </w:r>
          </w:p>
          <w:p w14:paraId="1A304204">
            <w:pPr>
              <w:pStyle w:val="125"/>
              <w:ind w:right="8504"/>
              <w:rPr>
                <w:rFonts w:ascii="Times New Roman" w:hAnsi="Times New Roman"/>
                <w:sz w:val="24"/>
                <w:szCs w:val="24"/>
                <w:lang w:eastAsia="ru-RU"/>
              </w:rPr>
            </w:pPr>
            <w:r>
              <w:rPr>
                <w:rFonts w:ascii="Times New Roman" w:hAnsi="Times New Roman"/>
                <w:sz w:val="24"/>
                <w:szCs w:val="24"/>
                <w:lang w:eastAsia="ru-RU"/>
              </w:rPr>
              <w:t xml:space="preserve"> удостоверившему завещание, известно место жительства завещателя, завещание направляется непосредственно соответствующему нотариусу.</w:t>
            </w:r>
          </w:p>
        </w:tc>
      </w:tr>
      <w:tr w14:paraId="77B6B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148E9D31">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487EB24C">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 какой срок залогодатель обязан составить дубликат закладной и передать его в орган регистрации прав?</w:t>
            </w:r>
          </w:p>
          <w:p w14:paraId="38BDF9A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26D6BF2C">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w:t>
            </w:r>
            <w:r>
              <w:rPr>
                <w:rFonts w:ascii="Times New Roman" w:hAnsi="Times New Roman" w:eastAsia="Times New Roman"/>
                <w:sz w:val="24"/>
                <w:szCs w:val="24"/>
                <w:highlight w:val="yellow"/>
                <w:lang w:eastAsia="ru-RU"/>
              </w:rPr>
              <w:t>. в минимально возможные сроки;</w:t>
            </w:r>
            <w:r>
              <w:rPr>
                <w:rFonts w:ascii="Times New Roman" w:hAnsi="Times New Roman" w:eastAsia="Times New Roman"/>
                <w:sz w:val="24"/>
                <w:szCs w:val="24"/>
                <w:lang w:eastAsia="ru-RU"/>
              </w:rPr>
              <w:t xml:space="preserve"> </w:t>
            </w:r>
          </w:p>
          <w:p w14:paraId="3C6358C2">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не ранее чем через три дня с даты обращения лица, утратившего закладную. </w:t>
            </w:r>
          </w:p>
          <w:p w14:paraId="4621DE8D">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не позднее трех дней с даты обращения лица, утратившего закладную, и предоставления документа-основания для восстановления прав; </w:t>
            </w:r>
          </w:p>
          <w:p w14:paraId="39E01F18">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d. в течение месяца с даты обращения лица, утратившего закладную; </w:t>
            </w:r>
          </w:p>
          <w:p w14:paraId="6EB3E60F">
            <w:pPr>
              <w:pStyle w:val="125"/>
              <w:ind w:right="8504"/>
              <w:rPr>
                <w:rFonts w:ascii="Times New Roman" w:hAnsi="Times New Roman"/>
                <w:sz w:val="24"/>
                <w:szCs w:val="24"/>
                <w:lang w:eastAsia="ru-RU"/>
              </w:rPr>
            </w:pPr>
            <w:r>
              <w:rPr>
                <w:rFonts w:ascii="Times New Roman" w:hAnsi="Times New Roman"/>
                <w:sz w:val="24"/>
                <w:szCs w:val="24"/>
                <w:lang w:eastAsia="ru-RU"/>
              </w:rPr>
              <w:t>ст. 18 фз 102  об ипотеке</w:t>
            </w:r>
          </w:p>
          <w:p w14:paraId="29C6EB4F">
            <w:pPr>
              <w:pStyle w:val="125"/>
              <w:ind w:right="8504"/>
              <w:rPr>
                <w:rFonts w:ascii="Times New Roman" w:hAnsi="Times New Roman"/>
                <w:sz w:val="24"/>
                <w:szCs w:val="24"/>
                <w:lang w:eastAsia="ru-RU"/>
              </w:rPr>
            </w:pPr>
            <w:r>
              <w:rPr>
                <w:rFonts w:ascii="Times New Roman" w:hAnsi="Times New Roman"/>
                <w:sz w:val="24"/>
                <w:szCs w:val="24"/>
                <w:lang w:eastAsia="ru-RU"/>
              </w:rPr>
              <w:t xml:space="preserve"> Залогодатель, а если он является третьим лицом, также и должник по обеспеченному ипотекой обязательству обязаны </w:t>
            </w:r>
            <w:r>
              <w:rPr>
                <w:rFonts w:ascii="Times New Roman" w:hAnsi="Times New Roman"/>
                <w:color w:val="FF0000"/>
                <w:sz w:val="24"/>
                <w:szCs w:val="24"/>
                <w:lang w:eastAsia="ru-RU"/>
              </w:rPr>
              <w:t>в минимально возможные сроки</w:t>
            </w:r>
            <w:r>
              <w:rPr>
                <w:rFonts w:ascii="Times New Roman" w:hAnsi="Times New Roman"/>
                <w:sz w:val="24"/>
                <w:szCs w:val="24"/>
                <w:lang w:eastAsia="ru-RU"/>
              </w:rPr>
              <w:t xml:space="preserve"> составить дубликат закладной с отметкой на нем "дубликат" и передать  его в орган регистрации прав.</w:t>
            </w:r>
          </w:p>
        </w:tc>
      </w:tr>
      <w:tr w14:paraId="6A0C6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60ED4087">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7B67BF77">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В какой срок залогодержатель по исполнении обеспеченного ипотекой обязательства полностью обязан передать закладную залогодателю </w:t>
            </w:r>
          </w:p>
          <w:p w14:paraId="0B85E438">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с отметкой об исполнении обязательства в полном объеме?</w:t>
            </w:r>
          </w:p>
          <w:p w14:paraId="04624AD7">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460A746E">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в кратчайший срок с даты получения уведомления должника об исполнении обязательства. </w:t>
            </w:r>
          </w:p>
          <w:p w14:paraId="1DA46B84">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w:t>
            </w:r>
            <w:r>
              <w:rPr>
                <w:rFonts w:ascii="Times New Roman" w:hAnsi="Times New Roman" w:eastAsia="Times New Roman"/>
                <w:sz w:val="24"/>
                <w:szCs w:val="24"/>
                <w:highlight w:val="yellow"/>
                <w:lang w:eastAsia="ru-RU"/>
              </w:rPr>
              <w:t>незамедлительно</w:t>
            </w:r>
            <w:r>
              <w:rPr>
                <w:rFonts w:ascii="Times New Roman" w:hAnsi="Times New Roman" w:eastAsia="Times New Roman"/>
                <w:sz w:val="24"/>
                <w:szCs w:val="24"/>
                <w:lang w:eastAsia="ru-RU"/>
              </w:rPr>
              <w:t xml:space="preserve">; </w:t>
            </w:r>
          </w:p>
          <w:p w14:paraId="3F50EDBA">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в течение месяца с даты исполнения обязательства; </w:t>
            </w:r>
          </w:p>
          <w:p w14:paraId="6FBB1315">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d. не позднее трех дней с даты соответствующего запроса залогодателя; </w:t>
            </w:r>
          </w:p>
          <w:p w14:paraId="3EB6D3EC">
            <w:pPr>
              <w:pStyle w:val="125"/>
              <w:ind w:right="8504"/>
              <w:rPr>
                <w:rFonts w:ascii="Times New Roman" w:hAnsi="Times New Roman"/>
                <w:sz w:val="24"/>
                <w:szCs w:val="24"/>
                <w:lang w:eastAsia="ru-RU"/>
              </w:rPr>
            </w:pPr>
            <w:r>
              <w:rPr>
                <w:rFonts w:ascii="Times New Roman" w:hAnsi="Times New Roman"/>
                <w:sz w:val="24"/>
                <w:szCs w:val="24"/>
                <w:lang w:eastAsia="ru-RU"/>
              </w:rPr>
              <w:t xml:space="preserve">ст. 17 п. 2.  Ф З 102 об ипотеке </w:t>
            </w:r>
          </w:p>
          <w:p w14:paraId="5821279A">
            <w:pPr>
              <w:pStyle w:val="125"/>
              <w:ind w:right="8504"/>
              <w:rPr>
                <w:rFonts w:ascii="Times New Roman" w:hAnsi="Times New Roman"/>
                <w:sz w:val="24"/>
                <w:szCs w:val="24"/>
                <w:lang w:eastAsia="ru-RU"/>
              </w:rPr>
            </w:pPr>
          </w:p>
          <w:p w14:paraId="6B49C365">
            <w:pPr>
              <w:pStyle w:val="125"/>
              <w:ind w:right="8504"/>
              <w:rPr>
                <w:rFonts w:ascii="Times New Roman" w:hAnsi="Times New Roman"/>
                <w:sz w:val="24"/>
                <w:szCs w:val="24"/>
                <w:lang w:eastAsia="ru-RU"/>
              </w:rPr>
            </w:pPr>
            <w:r>
              <w:rPr>
                <w:rFonts w:ascii="Times New Roman" w:hAnsi="Times New Roman"/>
                <w:sz w:val="24"/>
                <w:szCs w:val="24"/>
                <w:lang w:eastAsia="ru-RU"/>
              </w:rPr>
              <w:t xml:space="preserve">Залогодержатель по исполнении обеспеченного ипотекой обязательства полностью </w:t>
            </w:r>
            <w:r>
              <w:rPr>
                <w:rFonts w:ascii="Times New Roman" w:hAnsi="Times New Roman"/>
                <w:color w:val="FF0000"/>
                <w:sz w:val="24"/>
                <w:szCs w:val="24"/>
                <w:lang w:eastAsia="ru-RU"/>
              </w:rPr>
              <w:t>обязан незамедлительно передать закладную залогодателю с отметкой об исполнении обязательства</w:t>
            </w:r>
            <w:r>
              <w:rPr>
                <w:rFonts w:ascii="Times New Roman" w:hAnsi="Times New Roman"/>
                <w:sz w:val="24"/>
                <w:szCs w:val="24"/>
                <w:lang w:eastAsia="ru-RU"/>
              </w:rPr>
              <w:t xml:space="preserve"> в полном объеме, а в случаях, когда обязательство исполняется по частям, - удостоверить его частичное исполнение способом, достаточным для залогодателя и очевидным для возможных последующих владельцев закладной, в том числе приложением соответствующих финансовых документов или совершением на закладной записи о частичном исполнении обязательства.</w:t>
            </w:r>
          </w:p>
          <w:p w14:paraId="3414790E">
            <w:pPr>
              <w:pStyle w:val="125"/>
              <w:ind w:right="8504"/>
              <w:rPr>
                <w:rFonts w:ascii="Times New Roman" w:hAnsi="Times New Roman"/>
                <w:sz w:val="24"/>
                <w:szCs w:val="24"/>
              </w:rPr>
            </w:pPr>
          </w:p>
        </w:tc>
      </w:tr>
      <w:tr w14:paraId="50DD5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0BCAD941">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634CF7F5">
            <w:pPr>
              <w:pStyle w:val="125"/>
              <w:ind w:right="8504"/>
              <w:rPr>
                <w:rFonts w:ascii="Times New Roman" w:hAnsi="Times New Roman"/>
                <w:sz w:val="24"/>
                <w:szCs w:val="24"/>
              </w:rPr>
            </w:pPr>
            <w:r>
              <w:rPr>
                <w:rFonts w:ascii="Times New Roman" w:hAnsi="Times New Roman"/>
                <w:sz w:val="24"/>
                <w:szCs w:val="24"/>
              </w:rPr>
              <w:t>В какой форме должен быть заключен договор доверительного управления?</w:t>
            </w:r>
          </w:p>
          <w:p w14:paraId="0B7CC790">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7C06A2A7">
            <w:pPr>
              <w:pStyle w:val="125"/>
              <w:ind w:right="8504"/>
              <w:rPr>
                <w:rFonts w:ascii="Times New Roman" w:hAnsi="Times New Roman"/>
                <w:sz w:val="24"/>
                <w:szCs w:val="24"/>
              </w:rPr>
            </w:pPr>
            <w:r>
              <w:rPr>
                <w:rFonts w:ascii="Times New Roman" w:hAnsi="Times New Roman"/>
                <w:sz w:val="24"/>
                <w:szCs w:val="24"/>
              </w:rPr>
              <w:t>□ а. только в письменной форме, договор всегда должен быть удостоверен нотариально.</w:t>
            </w:r>
          </w:p>
          <w:p w14:paraId="2B7FDF15">
            <w:pPr>
              <w:pStyle w:val="125"/>
              <w:ind w:right="8504"/>
              <w:rPr>
                <w:rFonts w:ascii="Times New Roman" w:hAnsi="Times New Roman"/>
                <w:sz w:val="24"/>
                <w:szCs w:val="24"/>
              </w:rPr>
            </w:pPr>
            <w:r>
              <w:rPr>
                <w:rFonts w:ascii="Times New Roman" w:hAnsi="Times New Roman"/>
                <w:sz w:val="24"/>
                <w:szCs w:val="24"/>
              </w:rPr>
              <w:t>□ Ь. в любой форме, за исключением случаев заключения сделки с юридическим</w:t>
            </w:r>
            <w:r>
              <w:rPr>
                <w:rFonts w:ascii="Times New Roman" w:hAnsi="Times New Roman"/>
                <w:sz w:val="24"/>
                <w:szCs w:val="24"/>
              </w:rPr>
              <w:tab/>
            </w:r>
            <w:r>
              <w:rPr>
                <w:rFonts w:ascii="Times New Roman" w:hAnsi="Times New Roman"/>
                <w:sz w:val="24"/>
                <w:szCs w:val="24"/>
              </w:rPr>
              <w:t>лицом;</w:t>
            </w:r>
          </w:p>
          <w:p w14:paraId="166E709A">
            <w:pPr>
              <w:pStyle w:val="125"/>
              <w:ind w:right="8504"/>
              <w:rPr>
                <w:rFonts w:ascii="Times New Roman" w:hAnsi="Times New Roman"/>
                <w:sz w:val="24"/>
                <w:szCs w:val="24"/>
              </w:rPr>
            </w:pPr>
            <w:r>
              <w:rPr>
                <w:rFonts w:ascii="Times New Roman" w:hAnsi="Times New Roman"/>
                <w:sz w:val="24"/>
                <w:szCs w:val="24"/>
              </w:rPr>
              <w:t>□ с. в любой форме, за исключением случаев, когда вознаграждение по договору превышает 10000 рублей;</w:t>
            </w:r>
          </w:p>
          <w:p w14:paraId="2EAD69E2">
            <w:pPr>
              <w:pStyle w:val="125"/>
              <w:ind w:right="8504"/>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val="en-US" w:bidi="en-US"/>
              </w:rPr>
              <w:t>d</w:t>
            </w:r>
            <w:r>
              <w:rPr>
                <w:rFonts w:ascii="Times New Roman" w:hAnsi="Times New Roman"/>
                <w:sz w:val="24"/>
                <w:szCs w:val="24"/>
                <w:highlight w:val="yellow"/>
                <w:lang w:bidi="en-US"/>
              </w:rPr>
              <w:t xml:space="preserve">. </w:t>
            </w:r>
            <w:r>
              <w:rPr>
                <w:rFonts w:ascii="Times New Roman" w:hAnsi="Times New Roman"/>
                <w:sz w:val="24"/>
                <w:szCs w:val="24"/>
                <w:highlight w:val="yellow"/>
              </w:rPr>
              <w:t>только в письменной форме</w:t>
            </w:r>
            <w:r>
              <w:rPr>
                <w:rFonts w:ascii="Times New Roman" w:hAnsi="Times New Roman"/>
                <w:sz w:val="24"/>
                <w:szCs w:val="24"/>
              </w:rPr>
              <w:t>;</w:t>
            </w:r>
          </w:p>
          <w:p w14:paraId="0566B84E">
            <w:pPr>
              <w:pStyle w:val="125"/>
              <w:ind w:right="8504"/>
              <w:rPr>
                <w:rFonts w:ascii="Times New Roman" w:hAnsi="Times New Roman"/>
                <w:sz w:val="24"/>
                <w:szCs w:val="24"/>
                <w:lang w:eastAsia="ru-RU"/>
              </w:rPr>
            </w:pPr>
            <w:r>
              <w:rPr>
                <w:rFonts w:ascii="Times New Roman" w:hAnsi="Times New Roman"/>
                <w:sz w:val="24"/>
                <w:szCs w:val="24"/>
                <w:lang w:eastAsia="ru-RU"/>
              </w:rPr>
              <w:t> Статья 1017. ГК РФ</w:t>
            </w:r>
          </w:p>
          <w:p w14:paraId="649DB134">
            <w:pPr>
              <w:pStyle w:val="125"/>
              <w:ind w:right="8504"/>
              <w:rPr>
                <w:rFonts w:ascii="Times New Roman" w:hAnsi="Times New Roman"/>
                <w:sz w:val="24"/>
                <w:szCs w:val="24"/>
                <w:lang w:eastAsia="ru-RU"/>
              </w:rPr>
            </w:pPr>
            <w:r>
              <w:rPr>
                <w:rFonts w:ascii="Times New Roman" w:hAnsi="Times New Roman"/>
                <w:sz w:val="24"/>
                <w:szCs w:val="24"/>
                <w:lang w:eastAsia="ru-RU"/>
              </w:rPr>
              <w:t>Форма договора доверительного управления имуществом</w:t>
            </w:r>
          </w:p>
          <w:p w14:paraId="07443DC2">
            <w:pPr>
              <w:pStyle w:val="125"/>
              <w:ind w:right="8504"/>
              <w:rPr>
                <w:rFonts w:ascii="Times New Roman" w:hAnsi="Times New Roman"/>
                <w:sz w:val="24"/>
                <w:szCs w:val="24"/>
                <w:lang w:eastAsia="ru-RU"/>
              </w:rPr>
            </w:pPr>
            <w:r>
              <w:rPr>
                <w:rFonts w:ascii="Times New Roman" w:hAnsi="Times New Roman"/>
                <w:sz w:val="24"/>
                <w:szCs w:val="24"/>
                <w:lang w:eastAsia="ru-RU"/>
              </w:rPr>
              <w:t xml:space="preserve">1. Договор доверительного управления имуществом </w:t>
            </w:r>
            <w:r>
              <w:rPr>
                <w:rFonts w:ascii="Times New Roman" w:hAnsi="Times New Roman"/>
                <w:color w:val="C00000"/>
                <w:sz w:val="24"/>
                <w:szCs w:val="24"/>
                <w:lang w:eastAsia="ru-RU"/>
              </w:rPr>
              <w:t>должен быть заключен в письменной форме</w:t>
            </w:r>
            <w:r>
              <w:rPr>
                <w:rFonts w:ascii="Times New Roman" w:hAnsi="Times New Roman"/>
                <w:sz w:val="24"/>
                <w:szCs w:val="24"/>
                <w:lang w:eastAsia="ru-RU"/>
              </w:rPr>
              <w:t>.</w:t>
            </w:r>
          </w:p>
          <w:p w14:paraId="0B25BCB4">
            <w:pPr>
              <w:pStyle w:val="125"/>
              <w:ind w:right="8504"/>
              <w:rPr>
                <w:rFonts w:ascii="Times New Roman" w:hAnsi="Times New Roman"/>
                <w:sz w:val="24"/>
                <w:szCs w:val="24"/>
                <w:lang w:eastAsia="ru-RU"/>
              </w:rPr>
            </w:pPr>
            <w:r>
              <w:rPr>
                <w:rFonts w:ascii="Times New Roman" w:hAnsi="Times New Roman"/>
                <w:sz w:val="24"/>
                <w:szCs w:val="24"/>
                <w:lang w:eastAsia="ru-RU"/>
              </w:rPr>
              <w:t>2. Договор доверительного управления недвижимым имуществом должен быть заключен в форме, предусмотренной для договора продажи недвижимого имущества. Передача недвижимого имущества в доверительное управление подлежит государственной регистрации в том же порядке, что и переход права собственности на это имущество.</w:t>
            </w:r>
          </w:p>
          <w:p w14:paraId="22C13836">
            <w:pPr>
              <w:pStyle w:val="125"/>
              <w:ind w:right="8504"/>
              <w:rPr>
                <w:rFonts w:ascii="Times New Roman" w:hAnsi="Times New Roman"/>
                <w:sz w:val="24"/>
                <w:szCs w:val="24"/>
                <w:lang w:eastAsia="ru-RU"/>
              </w:rPr>
            </w:pPr>
            <w:r>
              <w:rPr>
                <w:rFonts w:ascii="Times New Roman" w:hAnsi="Times New Roman"/>
                <w:sz w:val="24"/>
                <w:szCs w:val="24"/>
                <w:lang w:eastAsia="ru-RU"/>
              </w:rPr>
              <w:t>3. Несоблюдение формы договора доверительного управления имуществом или требования о регистрации передачи недвижимого имущества в доверительное управление влечет недействительность договора.</w:t>
            </w:r>
          </w:p>
        </w:tc>
      </w:tr>
      <w:tr w14:paraId="792BE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2AAF2D30">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7C69C8B7">
            <w:pPr>
              <w:pStyle w:val="125"/>
              <w:ind w:right="8504"/>
              <w:rPr>
                <w:rFonts w:ascii="Times New Roman" w:hAnsi="Times New Roman"/>
                <w:sz w:val="24"/>
                <w:szCs w:val="24"/>
              </w:rPr>
            </w:pPr>
            <w:r>
              <w:rPr>
                <w:rFonts w:ascii="Times New Roman" w:hAnsi="Times New Roman"/>
                <w:sz w:val="24"/>
                <w:szCs w:val="24"/>
              </w:rPr>
              <w:t xml:space="preserve">В какой форме должен быть заключен договор доверительного управления? только в письменной форме </w:t>
            </w:r>
          </w:p>
          <w:p w14:paraId="0E5EDF6D">
            <w:pPr>
              <w:pStyle w:val="125"/>
              <w:ind w:right="8504"/>
              <w:rPr>
                <w:rFonts w:ascii="Times New Roman" w:hAnsi="Times New Roman"/>
                <w:sz w:val="24"/>
                <w:szCs w:val="24"/>
              </w:rPr>
            </w:pPr>
            <w:r>
              <w:rPr>
                <w:rFonts w:ascii="Times New Roman" w:hAnsi="Times New Roman"/>
                <w:sz w:val="24"/>
                <w:szCs w:val="24"/>
              </w:rPr>
              <w:t>Ст 1017 ГК РФ</w:t>
            </w:r>
          </w:p>
        </w:tc>
      </w:tr>
      <w:tr w14:paraId="59ECF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0681B0BE">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2445D06A">
            <w:pPr>
              <w:pStyle w:val="125"/>
              <w:ind w:right="8504"/>
              <w:rPr>
                <w:rFonts w:ascii="Times New Roman" w:hAnsi="Times New Roman"/>
                <w:sz w:val="24"/>
                <w:szCs w:val="24"/>
              </w:rPr>
            </w:pPr>
            <w:r>
              <w:rPr>
                <w:rFonts w:ascii="Times New Roman" w:hAnsi="Times New Roman"/>
                <w:sz w:val="24"/>
                <w:szCs w:val="24"/>
              </w:rPr>
              <w:t xml:space="preserve">В какой форме должно быть заключено соглашение, регулирующее отношения залогодателя и залогодержателя, в случае возникновения залога на </w:t>
            </w:r>
          </w:p>
          <w:p w14:paraId="7115EDCE">
            <w:pPr>
              <w:pStyle w:val="125"/>
              <w:ind w:right="8504"/>
              <w:rPr>
                <w:rFonts w:ascii="Times New Roman" w:hAnsi="Times New Roman"/>
                <w:sz w:val="24"/>
                <w:szCs w:val="24"/>
              </w:rPr>
            </w:pPr>
            <w:r>
              <w:rPr>
                <w:rFonts w:ascii="Times New Roman" w:hAnsi="Times New Roman"/>
                <w:sz w:val="24"/>
                <w:szCs w:val="24"/>
              </w:rPr>
              <w:t>основании закона?</w:t>
            </w:r>
          </w:p>
          <w:p w14:paraId="1B16349F">
            <w:pPr>
              <w:pStyle w:val="125"/>
              <w:ind w:right="8504"/>
              <w:rPr>
                <w:rFonts w:ascii="Times New Roman" w:hAnsi="Times New Roman"/>
                <w:sz w:val="24"/>
                <w:szCs w:val="24"/>
              </w:rPr>
            </w:pPr>
            <w:r>
              <w:rPr>
                <w:rFonts w:ascii="Times New Roman" w:hAnsi="Times New Roman"/>
                <w:sz w:val="24"/>
                <w:szCs w:val="24"/>
              </w:rPr>
              <w:t>Выберите один ипи несколько ответов:</w:t>
            </w:r>
          </w:p>
          <w:p w14:paraId="6B924A27">
            <w:pPr>
              <w:pStyle w:val="125"/>
              <w:ind w:right="8504"/>
              <w:rPr>
                <w:rFonts w:ascii="Times New Roman" w:hAnsi="Times New Roman"/>
                <w:sz w:val="24"/>
                <w:szCs w:val="24"/>
              </w:rPr>
            </w:pPr>
            <w:r>
              <w:rPr>
                <w:rFonts w:ascii="Times New Roman" w:hAnsi="Times New Roman"/>
                <w:sz w:val="24"/>
                <w:szCs w:val="24"/>
              </w:rPr>
              <w:t>□ а</w:t>
            </w:r>
            <w:r>
              <w:rPr>
                <w:rFonts w:ascii="Times New Roman" w:hAnsi="Times New Roman"/>
                <w:sz w:val="24"/>
                <w:szCs w:val="24"/>
                <w:highlight w:val="yellow"/>
              </w:rPr>
              <w:t>. в простой письменной форме, если законом или соглашением сторон не установлена нотариальная форма;</w:t>
            </w:r>
          </w:p>
          <w:p w14:paraId="42A89F80">
            <w:pPr>
              <w:pStyle w:val="125"/>
              <w:ind w:right="8504"/>
              <w:rPr>
                <w:rFonts w:ascii="Times New Roman" w:hAnsi="Times New Roman"/>
                <w:sz w:val="24"/>
                <w:szCs w:val="24"/>
              </w:rPr>
            </w:pPr>
            <w:r>
              <w:rPr>
                <w:rFonts w:ascii="Times New Roman" w:hAnsi="Times New Roman"/>
                <w:sz w:val="24"/>
                <w:szCs w:val="24"/>
              </w:rPr>
              <w:t>□ Ь. в простой письменной форме;</w:t>
            </w:r>
          </w:p>
          <w:p w14:paraId="63098661">
            <w:pPr>
              <w:pStyle w:val="125"/>
              <w:ind w:right="8504"/>
              <w:rPr>
                <w:rFonts w:ascii="Times New Roman" w:hAnsi="Times New Roman"/>
                <w:sz w:val="24"/>
                <w:szCs w:val="24"/>
              </w:rPr>
            </w:pPr>
            <w:r>
              <w:rPr>
                <w:rFonts w:ascii="Times New Roman" w:hAnsi="Times New Roman"/>
                <w:sz w:val="24"/>
                <w:szCs w:val="24"/>
              </w:rPr>
              <w:t>□ с. в нотариальной форме;</w:t>
            </w:r>
          </w:p>
          <w:p w14:paraId="6BEE9AB0">
            <w:pPr>
              <w:pStyle w:val="125"/>
              <w:ind w:right="8504"/>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val="en-US" w:bidi="en-US"/>
              </w:rPr>
              <w:t>d</w:t>
            </w:r>
            <w:r>
              <w:rPr>
                <w:rFonts w:ascii="Times New Roman" w:hAnsi="Times New Roman"/>
                <w:sz w:val="24"/>
                <w:szCs w:val="24"/>
                <w:lang w:bidi="en-US"/>
              </w:rPr>
              <w:t xml:space="preserve">. </w:t>
            </w:r>
            <w:r>
              <w:rPr>
                <w:rFonts w:ascii="Times New Roman" w:hAnsi="Times New Roman"/>
                <w:sz w:val="24"/>
                <w:szCs w:val="24"/>
              </w:rPr>
              <w:t xml:space="preserve">в нотариальной форме, если только законом прямо не предусмотрено, что такое соглашение должно быть заключено </w:t>
            </w:r>
          </w:p>
          <w:p w14:paraId="1AF53882">
            <w:pPr>
              <w:pStyle w:val="125"/>
              <w:ind w:right="8504"/>
              <w:rPr>
                <w:rFonts w:ascii="Times New Roman" w:hAnsi="Times New Roman"/>
                <w:sz w:val="24"/>
                <w:szCs w:val="24"/>
              </w:rPr>
            </w:pPr>
            <w:r>
              <w:rPr>
                <w:rFonts w:ascii="Times New Roman" w:hAnsi="Times New Roman"/>
                <w:sz w:val="24"/>
                <w:szCs w:val="24"/>
              </w:rPr>
              <w:t>в простой письменной форме.</w:t>
            </w:r>
          </w:p>
          <w:p w14:paraId="0BFA35D5">
            <w:pPr>
              <w:pStyle w:val="15"/>
              <w:numPr>
                <w:ilvl w:val="0"/>
                <w:numId w:val="6"/>
              </w:numPr>
              <w:spacing w:after="0" w:line="312" w:lineRule="auto"/>
              <w:ind w:right="8504"/>
              <w:jc w:val="both"/>
              <w:rPr>
                <w:rFonts w:ascii="Times New Roman" w:hAnsi="Times New Roman" w:eastAsia="Times New Roman"/>
                <w:color w:val="C00000"/>
                <w:sz w:val="24"/>
                <w:szCs w:val="24"/>
                <w:lang w:eastAsia="ru-RU"/>
              </w:rPr>
            </w:pPr>
            <w:r>
              <w:rPr>
                <w:rFonts w:ascii="Times New Roman" w:hAnsi="Times New Roman" w:eastAsia="Times New Roman"/>
                <w:sz w:val="24"/>
                <w:szCs w:val="24"/>
                <w:lang w:eastAsia="ru-RU"/>
              </w:rPr>
              <w:t xml:space="preserve">Договор залога </w:t>
            </w:r>
            <w:r>
              <w:rPr>
                <w:rFonts w:ascii="Times New Roman" w:hAnsi="Times New Roman" w:eastAsia="Times New Roman"/>
                <w:color w:val="C00000"/>
                <w:sz w:val="24"/>
                <w:szCs w:val="24"/>
                <w:lang w:eastAsia="ru-RU"/>
              </w:rPr>
              <w:t xml:space="preserve">должен быть заключен в простой письменной форме, если законом или соглашением сторон не </w:t>
            </w:r>
          </w:p>
          <w:p w14:paraId="633A1644">
            <w:pPr>
              <w:pStyle w:val="15"/>
              <w:spacing w:after="0" w:line="312" w:lineRule="auto"/>
              <w:ind w:left="900" w:right="8504"/>
              <w:jc w:val="both"/>
              <w:rPr>
                <w:rFonts w:ascii="Times New Roman" w:hAnsi="Times New Roman" w:eastAsia="Times New Roman"/>
                <w:sz w:val="24"/>
                <w:szCs w:val="24"/>
                <w:lang w:eastAsia="ru-RU"/>
              </w:rPr>
            </w:pPr>
            <w:r>
              <w:rPr>
                <w:rFonts w:ascii="Times New Roman" w:hAnsi="Times New Roman" w:eastAsia="Times New Roman"/>
                <w:color w:val="C00000"/>
                <w:sz w:val="24"/>
                <w:szCs w:val="24"/>
                <w:lang w:eastAsia="ru-RU"/>
              </w:rPr>
              <w:t>установлена нотариальная форма</w:t>
            </w:r>
            <w:r>
              <w:rPr>
                <w:rFonts w:ascii="Times New Roman" w:hAnsi="Times New Roman" w:eastAsia="Times New Roman"/>
                <w:sz w:val="24"/>
                <w:szCs w:val="24"/>
                <w:lang w:eastAsia="ru-RU"/>
              </w:rPr>
              <w:t>.</w:t>
            </w:r>
          </w:p>
          <w:p w14:paraId="1520962A">
            <w:pPr>
              <w:spacing w:after="0" w:line="312" w:lineRule="auto"/>
              <w:ind w:right="8504" w:firstLine="540"/>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Договор залога в обеспечение исполнения обязательств по договору, который должен быть нотариально удостоверен, </w:t>
            </w:r>
          </w:p>
          <w:p w14:paraId="4E5225DA">
            <w:pPr>
              <w:spacing w:after="0" w:line="312" w:lineRule="auto"/>
              <w:ind w:right="8504" w:firstLine="540"/>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подлежит нотариальному удостоверению.</w:t>
            </w:r>
          </w:p>
          <w:p w14:paraId="44003F64">
            <w:pPr>
              <w:spacing w:after="0" w:line="312" w:lineRule="auto"/>
              <w:ind w:right="8504" w:firstLine="540"/>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Несоблюдение правил, содержащихся в настоящем пункте, влечет недействительность договора залога.</w:t>
            </w:r>
          </w:p>
          <w:p w14:paraId="7F3C02BD">
            <w:pPr>
              <w:pStyle w:val="15"/>
              <w:numPr>
                <w:ilvl w:val="0"/>
                <w:numId w:val="7"/>
              </w:numPr>
              <w:spacing w:after="0" w:line="312" w:lineRule="auto"/>
              <w:ind w:right="8504"/>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Залог между залогодателем и залогодержателем возникает на основании договора. В случаях, установленных </w:t>
            </w:r>
          </w:p>
          <w:p w14:paraId="3A4C9EF2">
            <w:pPr>
              <w:pStyle w:val="15"/>
              <w:spacing w:after="0" w:line="312" w:lineRule="auto"/>
              <w:ind w:left="900" w:right="8504"/>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законом, залог возникает при наступлении указанных в законе обстоятельств (залог на основании закона).</w:t>
            </w:r>
          </w:p>
          <w:p w14:paraId="2796AF61">
            <w:pPr>
              <w:pStyle w:val="15"/>
              <w:numPr>
                <w:ilvl w:val="0"/>
                <w:numId w:val="7"/>
              </w:numPr>
              <w:spacing w:after="0" w:line="312" w:lineRule="auto"/>
              <w:ind w:right="8504"/>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Правила настоящего Кодекса о залоге на основании договора соответственно применяются к залогу, возникшему на </w:t>
            </w:r>
          </w:p>
          <w:p w14:paraId="3AEE0459">
            <w:pPr>
              <w:pStyle w:val="15"/>
              <w:spacing w:after="0" w:line="312" w:lineRule="auto"/>
              <w:ind w:left="900" w:right="8504"/>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основании закона, если законом не установлено иное.</w:t>
            </w:r>
          </w:p>
          <w:p w14:paraId="43403EF5">
            <w:pPr>
              <w:pStyle w:val="15"/>
              <w:numPr>
                <w:ilvl w:val="0"/>
                <w:numId w:val="7"/>
              </w:numPr>
              <w:spacing w:after="0" w:line="312" w:lineRule="auto"/>
              <w:ind w:right="8504"/>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В случае возникновения залога на основании закона залогодатель и залогодержатель вправе заключить соглашение, </w:t>
            </w:r>
          </w:p>
          <w:p w14:paraId="09E74B5A">
            <w:pPr>
              <w:pStyle w:val="15"/>
              <w:spacing w:after="0" w:line="312" w:lineRule="auto"/>
              <w:ind w:left="900" w:right="8504"/>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регулирующее их отношения. К такому соглашению применяются правила настоящего Кодекса о форме договора </w:t>
            </w:r>
          </w:p>
          <w:p w14:paraId="5CC6B375">
            <w:pPr>
              <w:pStyle w:val="15"/>
              <w:spacing w:after="0" w:line="312" w:lineRule="auto"/>
              <w:ind w:left="900" w:right="8504"/>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залога.</w:t>
            </w:r>
          </w:p>
        </w:tc>
      </w:tr>
      <w:tr w14:paraId="77395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02E17AAF">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391ED835">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 какой форме допускается заключение договора купли-продажи земельного участка?</w:t>
            </w:r>
          </w:p>
          <w:p w14:paraId="49C05215">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10D994A8">
            <w:pPr>
              <w:pStyle w:val="125"/>
              <w:numPr>
                <w:ilvl w:val="0"/>
                <w:numId w:val="8"/>
              </w:numPr>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в простой письменной форме путем обмена электронными документами, передаваемыми по каналам связи, позволяющими достоверно установить, что документ исходит от стороны по договору: </w:t>
            </w:r>
          </w:p>
          <w:p w14:paraId="542C760F">
            <w:pPr>
              <w:pStyle w:val="125"/>
              <w:numPr>
                <w:ilvl w:val="0"/>
                <w:numId w:val="8"/>
              </w:numPr>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в простой письменной форме путем обмена письмами, передаваемыми по каналам связи, позволяющими достоверно установить, что документ исходит от стороны по договору. </w:t>
            </w:r>
          </w:p>
          <w:p w14:paraId="334F1E57">
            <w:pPr>
              <w:pStyle w:val="125"/>
              <w:ind w:right="8504"/>
              <w:rPr>
                <w:rFonts w:ascii="Times New Roman" w:hAnsi="Times New Roman" w:eastAsia="Times New Roman"/>
                <w:sz w:val="24"/>
                <w:szCs w:val="24"/>
                <w:highlight w:val="yellow"/>
                <w:lang w:eastAsia="ru-RU"/>
              </w:rPr>
            </w:pPr>
            <w:r>
              <w:rPr>
                <w:rFonts w:ascii="Times New Roman" w:hAnsi="Times New Roman" w:eastAsia="Times New Roman"/>
                <w:sz w:val="24"/>
                <w:szCs w:val="24"/>
                <w:lang w:eastAsia="ru-RU"/>
              </w:rPr>
              <w:t xml:space="preserve"> c. </w:t>
            </w:r>
            <w:r>
              <w:rPr>
                <w:rFonts w:ascii="Times New Roman" w:hAnsi="Times New Roman" w:eastAsia="Times New Roman"/>
                <w:sz w:val="24"/>
                <w:szCs w:val="24"/>
                <w:highlight w:val="yellow"/>
                <w:lang w:eastAsia="ru-RU"/>
              </w:rPr>
              <w:t xml:space="preserve">в простой письменной форме путем составления одного документа, подписанного сторонами; </w:t>
            </w:r>
          </w:p>
          <w:p w14:paraId="6545FF68">
            <w:pPr>
              <w:pStyle w:val="125"/>
              <w:ind w:right="8504"/>
              <w:rPr>
                <w:rFonts w:ascii="Times New Roman" w:hAnsi="Times New Roman"/>
                <w:sz w:val="24"/>
                <w:szCs w:val="24"/>
              </w:rPr>
            </w:pPr>
            <w:r>
              <w:rPr>
                <w:rFonts w:ascii="Times New Roman" w:hAnsi="Times New Roman" w:eastAsia="Times New Roman"/>
                <w:sz w:val="24"/>
                <w:szCs w:val="24"/>
                <w:highlight w:val="yellow"/>
                <w:lang w:eastAsia="ru-RU"/>
              </w:rPr>
              <w:t xml:space="preserve"> d. в нотариальной форме;</w:t>
            </w:r>
            <w:r>
              <w:rPr>
                <w:rFonts w:ascii="Times New Roman" w:hAnsi="Times New Roman" w:eastAsia="Times New Roman"/>
                <w:sz w:val="24"/>
                <w:szCs w:val="24"/>
                <w:lang w:eastAsia="ru-RU"/>
              </w:rPr>
              <w:t xml:space="preserve"> </w:t>
            </w:r>
          </w:p>
        </w:tc>
      </w:tr>
      <w:tr w14:paraId="75AA9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3B993CDF">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533D645D">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 какой форме может быть заключен договор между юридическими лицами:</w:t>
            </w:r>
          </w:p>
          <w:p w14:paraId="38B27CE7">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27637A8E">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устной; </w:t>
            </w:r>
          </w:p>
          <w:p w14:paraId="603BC999">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w:t>
            </w:r>
            <w:r>
              <w:rPr>
                <w:rFonts w:ascii="Times New Roman" w:hAnsi="Times New Roman" w:eastAsia="Times New Roman"/>
                <w:sz w:val="24"/>
                <w:szCs w:val="24"/>
                <w:highlight w:val="yellow"/>
                <w:lang w:eastAsia="ru-RU"/>
              </w:rPr>
              <w:t>. нотариальной</w:t>
            </w:r>
            <w:r>
              <w:rPr>
                <w:rFonts w:ascii="Times New Roman" w:hAnsi="Times New Roman" w:eastAsia="Times New Roman"/>
                <w:sz w:val="24"/>
                <w:szCs w:val="24"/>
                <w:lang w:eastAsia="ru-RU"/>
              </w:rPr>
              <w:t xml:space="preserve">. </w:t>
            </w:r>
          </w:p>
          <w:p w14:paraId="2A6D6F62">
            <w:pPr>
              <w:pStyle w:val="125"/>
              <w:ind w:right="8504"/>
              <w:rPr>
                <w:rFonts w:ascii="Times New Roman" w:hAnsi="Times New Roman"/>
                <w:sz w:val="24"/>
                <w:szCs w:val="24"/>
              </w:rPr>
            </w:pPr>
            <w:r>
              <w:rPr>
                <w:rFonts w:ascii="Times New Roman" w:hAnsi="Times New Roman" w:eastAsia="Times New Roman"/>
                <w:sz w:val="24"/>
                <w:szCs w:val="24"/>
                <w:lang w:eastAsia="ru-RU"/>
              </w:rPr>
              <w:t xml:space="preserve"> c. </w:t>
            </w:r>
            <w:r>
              <w:rPr>
                <w:rFonts w:ascii="Times New Roman" w:hAnsi="Times New Roman" w:eastAsia="Times New Roman"/>
                <w:sz w:val="24"/>
                <w:szCs w:val="24"/>
                <w:highlight w:val="yellow"/>
                <w:lang w:eastAsia="ru-RU"/>
              </w:rPr>
              <w:t>простой письменной;</w:t>
            </w:r>
            <w:r>
              <w:rPr>
                <w:rFonts w:ascii="Times New Roman" w:hAnsi="Times New Roman" w:eastAsia="Times New Roman"/>
                <w:sz w:val="24"/>
                <w:szCs w:val="24"/>
                <w:lang w:eastAsia="ru-RU"/>
              </w:rPr>
              <w:t xml:space="preserve"> </w:t>
            </w:r>
          </w:p>
        </w:tc>
      </w:tr>
      <w:tr w14:paraId="6DF36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75C1FAC6">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7EB110CE">
            <w:pPr>
              <w:pStyle w:val="125"/>
              <w:ind w:right="8504"/>
              <w:rPr>
                <w:rFonts w:ascii="Times New Roman" w:hAnsi="Times New Roman"/>
                <w:sz w:val="24"/>
                <w:szCs w:val="24"/>
              </w:rPr>
            </w:pPr>
            <w:r>
              <w:rPr>
                <w:rStyle w:val="31"/>
                <w:rFonts w:ascii="Times New Roman" w:hAnsi="Times New Roman" w:cs="Times New Roman"/>
                <w:color w:val="auto"/>
                <w:sz w:val="24"/>
                <w:szCs w:val="24"/>
              </w:rPr>
              <w:t xml:space="preserve">В </w:t>
            </w:r>
            <w:r>
              <w:rPr>
                <w:rStyle w:val="18"/>
                <w:rFonts w:ascii="Times New Roman" w:hAnsi="Times New Roman" w:cs="Times New Roman"/>
                <w:color w:val="auto"/>
                <w:sz w:val="24"/>
                <w:szCs w:val="24"/>
              </w:rPr>
              <w:t>какой форме может заключаться договор пожизненного содержания с иждивением?</w:t>
            </w:r>
          </w:p>
          <w:p w14:paraId="3F3FB0EE">
            <w:pPr>
              <w:pStyle w:val="125"/>
              <w:ind w:right="8504"/>
              <w:rPr>
                <w:rFonts w:ascii="Times New Roman" w:hAnsi="Times New Roman"/>
                <w:sz w:val="24"/>
                <w:szCs w:val="24"/>
              </w:rPr>
            </w:pPr>
            <w:r>
              <w:rPr>
                <w:rStyle w:val="18"/>
                <w:rFonts w:ascii="Times New Roman" w:hAnsi="Times New Roman" w:cs="Times New Roman"/>
                <w:color w:val="auto"/>
                <w:sz w:val="24"/>
                <w:szCs w:val="24"/>
              </w:rPr>
              <w:t>Выберите один или несколько ответов:</w:t>
            </w:r>
          </w:p>
          <w:p w14:paraId="51D23BA7">
            <w:pPr>
              <w:pStyle w:val="125"/>
              <w:ind w:right="8504"/>
              <w:rPr>
                <w:rFonts w:ascii="Times New Roman" w:hAnsi="Times New Roman"/>
                <w:sz w:val="24"/>
                <w:szCs w:val="24"/>
              </w:rPr>
            </w:pPr>
            <w:r>
              <w:rPr>
                <w:rStyle w:val="19"/>
                <w:rFonts w:ascii="Times New Roman" w:hAnsi="Times New Roman" w:cs="Times New Roman"/>
                <w:color w:val="auto"/>
                <w:sz w:val="24"/>
                <w:szCs w:val="24"/>
              </w:rPr>
              <w:t xml:space="preserve"> </w:t>
            </w:r>
            <w:r>
              <w:rPr>
                <w:rStyle w:val="18"/>
                <w:rFonts w:ascii="Times New Roman" w:hAnsi="Times New Roman" w:cs="Times New Roman"/>
                <w:color w:val="auto"/>
                <w:sz w:val="24"/>
                <w:szCs w:val="24"/>
              </w:rPr>
              <w:t>а</w:t>
            </w:r>
            <w:r>
              <w:rPr>
                <w:rStyle w:val="18"/>
                <w:rFonts w:ascii="Times New Roman" w:hAnsi="Times New Roman" w:cs="Times New Roman"/>
                <w:color w:val="auto"/>
                <w:sz w:val="24"/>
                <w:szCs w:val="24"/>
                <w:highlight w:val="yellow"/>
              </w:rPr>
              <w:t>. нотариальная форма;</w:t>
            </w:r>
          </w:p>
          <w:p w14:paraId="17521BA7">
            <w:pPr>
              <w:pStyle w:val="125"/>
              <w:ind w:right="8504"/>
              <w:rPr>
                <w:rFonts w:ascii="Times New Roman" w:hAnsi="Times New Roman"/>
                <w:sz w:val="24"/>
                <w:szCs w:val="24"/>
              </w:rPr>
            </w:pPr>
            <w:r>
              <w:rPr>
                <w:rStyle w:val="19"/>
                <w:rFonts w:ascii="Times New Roman" w:hAnsi="Times New Roman" w:cs="Times New Roman"/>
                <w:color w:val="auto"/>
                <w:sz w:val="24"/>
                <w:szCs w:val="24"/>
              </w:rPr>
              <w:t xml:space="preserve"> </w:t>
            </w:r>
            <w:r>
              <w:rPr>
                <w:rStyle w:val="18"/>
                <w:rFonts w:ascii="Times New Roman" w:hAnsi="Times New Roman" w:cs="Times New Roman"/>
                <w:color w:val="auto"/>
                <w:sz w:val="24"/>
                <w:szCs w:val="24"/>
              </w:rPr>
              <w:t>Ь. простая письменная форма путем составления одного документа, подписанного сторонами;</w:t>
            </w:r>
          </w:p>
          <w:p w14:paraId="4A006F3E">
            <w:pPr>
              <w:pStyle w:val="125"/>
              <w:ind w:right="8504"/>
              <w:rPr>
                <w:rFonts w:ascii="Times New Roman" w:hAnsi="Times New Roman"/>
                <w:sz w:val="24"/>
                <w:szCs w:val="24"/>
              </w:rPr>
            </w:pPr>
            <w:r>
              <w:rPr>
                <w:rStyle w:val="19"/>
                <w:rFonts w:ascii="Times New Roman" w:hAnsi="Times New Roman" w:cs="Times New Roman"/>
                <w:color w:val="auto"/>
                <w:sz w:val="24"/>
                <w:szCs w:val="24"/>
              </w:rPr>
              <w:t xml:space="preserve"> </w:t>
            </w:r>
            <w:r>
              <w:rPr>
                <w:rStyle w:val="18"/>
                <w:rFonts w:ascii="Times New Roman" w:hAnsi="Times New Roman" w:cs="Times New Roman"/>
                <w:color w:val="auto"/>
                <w:sz w:val="24"/>
                <w:szCs w:val="24"/>
              </w:rPr>
              <w:t>с. устная форма;</w:t>
            </w:r>
          </w:p>
          <w:p w14:paraId="7BC9DF9B">
            <w:pPr>
              <w:pStyle w:val="125"/>
              <w:ind w:right="8504"/>
              <w:rPr>
                <w:rStyle w:val="18"/>
                <w:rFonts w:ascii="Times New Roman" w:hAnsi="Times New Roman" w:cs="Times New Roman"/>
                <w:color w:val="auto"/>
                <w:sz w:val="24"/>
                <w:szCs w:val="24"/>
              </w:rPr>
            </w:pPr>
            <w:r>
              <w:rPr>
                <w:rStyle w:val="19"/>
                <w:rFonts w:ascii="Times New Roman" w:hAnsi="Times New Roman" w:cs="Times New Roman"/>
                <w:color w:val="auto"/>
                <w:sz w:val="24"/>
                <w:szCs w:val="24"/>
              </w:rPr>
              <w:t xml:space="preserve"> </w:t>
            </w:r>
            <w:r>
              <w:rPr>
                <w:rStyle w:val="18"/>
                <w:rFonts w:ascii="Times New Roman" w:hAnsi="Times New Roman" w:cs="Times New Roman"/>
                <w:color w:val="auto"/>
                <w:sz w:val="24"/>
                <w:szCs w:val="24"/>
                <w:lang w:val="en-US" w:eastAsia="en-US" w:bidi="en-US"/>
              </w:rPr>
              <w:t>d</w:t>
            </w:r>
            <w:r>
              <w:rPr>
                <w:rStyle w:val="18"/>
                <w:rFonts w:ascii="Times New Roman" w:hAnsi="Times New Roman" w:cs="Times New Roman"/>
                <w:color w:val="auto"/>
                <w:sz w:val="24"/>
                <w:szCs w:val="24"/>
                <w:lang w:eastAsia="en-US" w:bidi="en-US"/>
              </w:rPr>
              <w:t xml:space="preserve">. </w:t>
            </w:r>
            <w:r>
              <w:rPr>
                <w:rStyle w:val="18"/>
                <w:rFonts w:ascii="Times New Roman" w:hAnsi="Times New Roman" w:cs="Times New Roman"/>
                <w:color w:val="auto"/>
                <w:sz w:val="24"/>
                <w:szCs w:val="24"/>
              </w:rPr>
              <w:t xml:space="preserve">простая письменная форма путем обмена письмами, телеграммами, телексами, телефаксами и иными документами, в том числе электронными </w:t>
            </w:r>
          </w:p>
          <w:p w14:paraId="4039376A">
            <w:pPr>
              <w:pStyle w:val="125"/>
              <w:ind w:right="8504"/>
              <w:rPr>
                <w:rFonts w:ascii="Times New Roman" w:hAnsi="Times New Roman"/>
                <w:sz w:val="24"/>
                <w:szCs w:val="24"/>
              </w:rPr>
            </w:pPr>
            <w:r>
              <w:rPr>
                <w:rStyle w:val="18"/>
                <w:rFonts w:ascii="Times New Roman" w:hAnsi="Times New Roman" w:cs="Times New Roman"/>
                <w:color w:val="auto"/>
                <w:sz w:val="24"/>
                <w:szCs w:val="24"/>
              </w:rPr>
              <w:t>документами, передаваемыми по каналам связи, позволяющими достоверно установить, что документ исходит от стороны по договору.</w:t>
            </w:r>
          </w:p>
          <w:p w14:paraId="755F039A">
            <w:pPr>
              <w:pStyle w:val="125"/>
              <w:ind w:right="8504"/>
              <w:rPr>
                <w:rStyle w:val="52"/>
                <w:rFonts w:ascii="Times New Roman" w:hAnsi="Times New Roman" w:cs="Times New Roman"/>
                <w:b w:val="0"/>
                <w:bCs w:val="0"/>
                <w:color w:val="auto"/>
                <w:sz w:val="24"/>
                <w:szCs w:val="24"/>
              </w:rPr>
            </w:pPr>
          </w:p>
          <w:p w14:paraId="2EA09F0E">
            <w:pPr>
              <w:pStyle w:val="125"/>
              <w:ind w:right="8504"/>
              <w:rPr>
                <w:rStyle w:val="52"/>
                <w:rFonts w:ascii="Times New Roman" w:hAnsi="Times New Roman" w:cs="Times New Roman"/>
                <w:b w:val="0"/>
                <w:bCs w:val="0"/>
                <w:color w:val="auto"/>
                <w:sz w:val="24"/>
                <w:szCs w:val="24"/>
              </w:rPr>
            </w:pPr>
            <w:r>
              <w:rPr>
                <w:rStyle w:val="52"/>
                <w:rFonts w:ascii="Times New Roman" w:hAnsi="Times New Roman" w:cs="Times New Roman"/>
                <w:b w:val="0"/>
                <w:bCs w:val="0"/>
                <w:color w:val="auto"/>
                <w:sz w:val="24"/>
                <w:szCs w:val="24"/>
              </w:rPr>
              <w:t xml:space="preserve">Ст 584 ГК РФ </w:t>
            </w:r>
          </w:p>
        </w:tc>
      </w:tr>
      <w:tr w14:paraId="6A301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2C031AA2">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091E4A53">
            <w:pPr>
              <w:pStyle w:val="125"/>
              <w:ind w:right="8504"/>
              <w:rPr>
                <w:rFonts w:ascii="Times New Roman" w:hAnsi="Times New Roman"/>
                <w:sz w:val="24"/>
                <w:szCs w:val="24"/>
              </w:rPr>
            </w:pPr>
            <w:r>
              <w:rPr>
                <w:rStyle w:val="18"/>
                <w:rFonts w:ascii="Times New Roman" w:hAnsi="Times New Roman" w:cs="Times New Roman"/>
                <w:color w:val="auto"/>
                <w:sz w:val="24"/>
                <w:szCs w:val="24"/>
              </w:rPr>
              <w:t>В какой форме может заключаться договор пожизненной ренты?</w:t>
            </w:r>
          </w:p>
          <w:p w14:paraId="27263D4A">
            <w:pPr>
              <w:pStyle w:val="125"/>
              <w:ind w:right="8504"/>
              <w:rPr>
                <w:rFonts w:ascii="Times New Roman" w:hAnsi="Times New Roman"/>
                <w:sz w:val="24"/>
                <w:szCs w:val="24"/>
              </w:rPr>
            </w:pPr>
            <w:r>
              <w:rPr>
                <w:rStyle w:val="18"/>
                <w:rFonts w:ascii="Times New Roman" w:hAnsi="Times New Roman" w:cs="Times New Roman"/>
                <w:color w:val="auto"/>
                <w:sz w:val="24"/>
                <w:szCs w:val="24"/>
              </w:rPr>
              <w:t>Выберите один или несколько ответов:</w:t>
            </w:r>
          </w:p>
          <w:p w14:paraId="4D1A87C1">
            <w:pPr>
              <w:pStyle w:val="125"/>
              <w:ind w:right="8504"/>
              <w:rPr>
                <w:rFonts w:ascii="Times New Roman" w:hAnsi="Times New Roman"/>
                <w:sz w:val="24"/>
                <w:szCs w:val="24"/>
              </w:rPr>
            </w:pPr>
            <w:r>
              <w:rPr>
                <w:rStyle w:val="52"/>
                <w:rFonts w:ascii="Times New Roman" w:hAnsi="Times New Roman" w:cs="Times New Roman"/>
                <w:b w:val="0"/>
                <w:bCs w:val="0"/>
                <w:color w:val="auto"/>
                <w:sz w:val="24"/>
                <w:szCs w:val="24"/>
              </w:rPr>
              <w:t xml:space="preserve"> а. простая письменная форма путем составления одного документа, подписанного сторонами;</w:t>
            </w:r>
          </w:p>
          <w:p w14:paraId="64980069">
            <w:pPr>
              <w:pStyle w:val="125"/>
              <w:ind w:right="8504"/>
              <w:rPr>
                <w:rFonts w:ascii="Times New Roman" w:hAnsi="Times New Roman"/>
                <w:sz w:val="24"/>
                <w:szCs w:val="24"/>
              </w:rPr>
            </w:pPr>
            <w:r>
              <w:rPr>
                <w:rStyle w:val="52"/>
                <w:rFonts w:ascii="Times New Roman" w:hAnsi="Times New Roman" w:cs="Times New Roman"/>
                <w:b w:val="0"/>
                <w:bCs w:val="0"/>
                <w:color w:val="auto"/>
                <w:sz w:val="24"/>
                <w:szCs w:val="24"/>
              </w:rPr>
              <w:t xml:space="preserve"> Ь. устная форма:</w:t>
            </w:r>
          </w:p>
          <w:p w14:paraId="7C6C9A90">
            <w:pPr>
              <w:pStyle w:val="125"/>
              <w:ind w:right="8504"/>
              <w:rPr>
                <w:rFonts w:ascii="Times New Roman" w:hAnsi="Times New Roman"/>
                <w:sz w:val="24"/>
                <w:szCs w:val="24"/>
              </w:rPr>
            </w:pPr>
            <w:r>
              <w:rPr>
                <w:rStyle w:val="52"/>
                <w:rFonts w:ascii="Times New Roman" w:hAnsi="Times New Roman" w:cs="Times New Roman"/>
                <w:b w:val="0"/>
                <w:bCs w:val="0"/>
                <w:color w:val="auto"/>
                <w:sz w:val="24"/>
                <w:szCs w:val="24"/>
              </w:rPr>
              <w:t xml:space="preserve"> </w:t>
            </w:r>
            <w:r>
              <w:rPr>
                <w:rStyle w:val="52"/>
                <w:rFonts w:ascii="Times New Roman" w:hAnsi="Times New Roman" w:cs="Times New Roman"/>
                <w:b w:val="0"/>
                <w:bCs w:val="0"/>
                <w:color w:val="auto"/>
                <w:sz w:val="24"/>
                <w:szCs w:val="24"/>
                <w:highlight w:val="yellow"/>
              </w:rPr>
              <w:t>с нотариальная форма</w:t>
            </w:r>
            <w:r>
              <w:rPr>
                <w:rStyle w:val="52"/>
                <w:rFonts w:ascii="Times New Roman" w:hAnsi="Times New Roman" w:cs="Times New Roman"/>
                <w:b w:val="0"/>
                <w:bCs w:val="0"/>
                <w:color w:val="auto"/>
                <w:sz w:val="24"/>
                <w:szCs w:val="24"/>
              </w:rPr>
              <w:t>.</w:t>
            </w:r>
          </w:p>
          <w:p w14:paraId="0C455E61">
            <w:pPr>
              <w:pStyle w:val="125"/>
              <w:ind w:right="8504"/>
              <w:rPr>
                <w:rStyle w:val="52"/>
                <w:rFonts w:ascii="Times New Roman" w:hAnsi="Times New Roman" w:cs="Times New Roman"/>
                <w:b w:val="0"/>
                <w:bCs w:val="0"/>
                <w:color w:val="auto"/>
                <w:sz w:val="24"/>
                <w:szCs w:val="24"/>
              </w:rPr>
            </w:pPr>
            <w:r>
              <w:rPr>
                <w:rStyle w:val="52"/>
                <w:rFonts w:ascii="Times New Roman" w:hAnsi="Times New Roman" w:cs="Times New Roman"/>
                <w:b w:val="0"/>
                <w:bCs w:val="0"/>
                <w:color w:val="auto"/>
                <w:sz w:val="24"/>
                <w:szCs w:val="24"/>
              </w:rPr>
              <w:t xml:space="preserve"> </w:t>
            </w:r>
            <w:r>
              <w:rPr>
                <w:rStyle w:val="52"/>
                <w:rFonts w:ascii="Times New Roman" w:hAnsi="Times New Roman" w:cs="Times New Roman"/>
                <w:b w:val="0"/>
                <w:bCs w:val="0"/>
                <w:color w:val="auto"/>
                <w:sz w:val="24"/>
                <w:szCs w:val="24"/>
                <w:lang w:val="en-US" w:bidi="en-US"/>
              </w:rPr>
              <w:t>d</w:t>
            </w:r>
            <w:r>
              <w:rPr>
                <w:rStyle w:val="52"/>
                <w:rFonts w:ascii="Times New Roman" w:hAnsi="Times New Roman" w:cs="Times New Roman"/>
                <w:b w:val="0"/>
                <w:bCs w:val="0"/>
                <w:color w:val="auto"/>
                <w:sz w:val="24"/>
                <w:szCs w:val="24"/>
                <w:lang w:bidi="en-US"/>
              </w:rPr>
              <w:t xml:space="preserve">. </w:t>
            </w:r>
            <w:r>
              <w:rPr>
                <w:rStyle w:val="52"/>
                <w:rFonts w:ascii="Times New Roman" w:hAnsi="Times New Roman" w:cs="Times New Roman"/>
                <w:b w:val="0"/>
                <w:bCs w:val="0"/>
                <w:color w:val="auto"/>
                <w:sz w:val="24"/>
                <w:szCs w:val="24"/>
              </w:rPr>
              <w:t xml:space="preserve">простая письменная форма путем обмена письмами, телеграммами, телексами, телефаксами и иными документами, в том числе электронными </w:t>
            </w:r>
          </w:p>
          <w:p w14:paraId="31E8A1AE">
            <w:pPr>
              <w:pStyle w:val="125"/>
              <w:ind w:right="8504"/>
              <w:rPr>
                <w:rFonts w:ascii="Times New Roman" w:hAnsi="Times New Roman"/>
                <w:sz w:val="24"/>
                <w:szCs w:val="24"/>
              </w:rPr>
            </w:pPr>
            <w:r>
              <w:rPr>
                <w:rStyle w:val="52"/>
                <w:rFonts w:ascii="Times New Roman" w:hAnsi="Times New Roman" w:cs="Times New Roman"/>
                <w:b w:val="0"/>
                <w:bCs w:val="0"/>
                <w:color w:val="auto"/>
                <w:sz w:val="24"/>
                <w:szCs w:val="24"/>
              </w:rPr>
              <w:t>документами, передаваемыми по каналам связи, позволяющими достоверно установить, что документ исходит от стороны по договору;</w:t>
            </w:r>
          </w:p>
          <w:p w14:paraId="28ABE5AC">
            <w:pPr>
              <w:pStyle w:val="125"/>
              <w:ind w:right="8504"/>
              <w:rPr>
                <w:rStyle w:val="52"/>
                <w:rFonts w:ascii="Times New Roman" w:hAnsi="Times New Roman" w:cs="Times New Roman"/>
                <w:b w:val="0"/>
                <w:bCs w:val="0"/>
                <w:color w:val="auto"/>
                <w:sz w:val="24"/>
                <w:szCs w:val="24"/>
              </w:rPr>
            </w:pPr>
            <w:r>
              <w:rPr>
                <w:rStyle w:val="52"/>
                <w:rFonts w:ascii="Times New Roman" w:hAnsi="Times New Roman" w:cs="Times New Roman"/>
                <w:b w:val="0"/>
                <w:bCs w:val="0"/>
                <w:color w:val="auto"/>
                <w:sz w:val="24"/>
                <w:szCs w:val="24"/>
              </w:rPr>
              <w:t>Ст 584 ГК РФ</w:t>
            </w:r>
          </w:p>
        </w:tc>
      </w:tr>
      <w:tr w14:paraId="2ABB0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D99EC96">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19F34A16">
            <w:pPr>
              <w:pStyle w:val="125"/>
              <w:ind w:right="8504"/>
              <w:rPr>
                <w:rFonts w:ascii="Times New Roman" w:hAnsi="Times New Roman" w:eastAsia="Times New Roman"/>
                <w:sz w:val="24"/>
                <w:szCs w:val="24"/>
                <w:lang w:eastAsia="ru-RU"/>
              </w:rPr>
            </w:pPr>
            <w:r>
              <w:rPr>
                <w:rFonts w:ascii="Times New Roman" w:hAnsi="Times New Roman" w:eastAsia="Times New Roman"/>
                <w:bCs/>
                <w:sz w:val="24"/>
                <w:szCs w:val="24"/>
                <w:lang w:eastAsia="ru-RU"/>
              </w:rPr>
              <w:t>В какой форме может заключаться договор постоянной ренты?</w:t>
            </w:r>
          </w:p>
          <w:p w14:paraId="04E505CD">
            <w:pPr>
              <w:pStyle w:val="125"/>
              <w:ind w:right="8504"/>
              <w:rPr>
                <w:rFonts w:ascii="Times New Roman" w:hAnsi="Times New Roman" w:eastAsia="Times New Roman"/>
                <w:sz w:val="24"/>
                <w:szCs w:val="24"/>
                <w:lang w:eastAsia="ru-RU"/>
              </w:rPr>
            </w:pPr>
            <w:r>
              <w:rPr>
                <w:rFonts w:ascii="Times New Roman" w:hAnsi="Times New Roman" w:eastAsia="Times New Roman"/>
                <w:bCs/>
                <w:sz w:val="24"/>
                <w:szCs w:val="24"/>
                <w:lang w:eastAsia="ru-RU"/>
              </w:rPr>
              <w:t>Выберите один или несколько ответов:</w:t>
            </w:r>
          </w:p>
          <w:p w14:paraId="09FCA89B">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а. </w:t>
            </w:r>
            <w:r>
              <w:rPr>
                <w:rFonts w:ascii="Times New Roman" w:hAnsi="Times New Roman" w:eastAsia="Times New Roman"/>
                <w:sz w:val="24"/>
                <w:szCs w:val="24"/>
                <w:highlight w:val="yellow"/>
                <w:lang w:eastAsia="ru-RU"/>
              </w:rPr>
              <w:t>нотариальная форма;</w:t>
            </w:r>
          </w:p>
          <w:p w14:paraId="39449517">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Ь. простая письменная форма путем составления одного документа, подписанного сторонами;</w:t>
            </w:r>
          </w:p>
          <w:p w14:paraId="240F6DE5">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с. простая письменная форма путем обмена письмами, телеграммами, телексами, телефаксами и иными документами, в том числе электронными документами, передаваемыми по каналам связи, позволяющими достоверно установить, что документ исходит от стороны по договору.</w:t>
            </w:r>
          </w:p>
          <w:p w14:paraId="7D53144D">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val="en-US"/>
              </w:rPr>
              <w:t>d</w:t>
            </w:r>
            <w:r>
              <w:rPr>
                <w:rFonts w:ascii="Times New Roman" w:hAnsi="Times New Roman" w:eastAsia="Times New Roman"/>
                <w:sz w:val="24"/>
                <w:szCs w:val="24"/>
              </w:rPr>
              <w:t xml:space="preserve">. </w:t>
            </w:r>
            <w:r>
              <w:rPr>
                <w:rFonts w:ascii="Times New Roman" w:hAnsi="Times New Roman" w:eastAsia="Times New Roman"/>
                <w:sz w:val="24"/>
                <w:szCs w:val="24"/>
                <w:lang w:eastAsia="ru-RU"/>
              </w:rPr>
              <w:t>устная форма;</w:t>
            </w:r>
          </w:p>
          <w:p w14:paraId="0F72C0D1">
            <w:pPr>
              <w:pStyle w:val="125"/>
              <w:ind w:right="8504"/>
              <w:rPr>
                <w:rFonts w:ascii="Times New Roman" w:hAnsi="Times New Roman"/>
                <w:sz w:val="24"/>
                <w:szCs w:val="24"/>
              </w:rPr>
            </w:pPr>
            <w:r>
              <w:rPr>
                <w:rStyle w:val="52"/>
                <w:rFonts w:ascii="Times New Roman" w:hAnsi="Times New Roman" w:cs="Times New Roman"/>
                <w:b w:val="0"/>
                <w:bCs w:val="0"/>
                <w:color w:val="auto"/>
                <w:sz w:val="24"/>
                <w:szCs w:val="24"/>
              </w:rPr>
              <w:t>Ст 584 ГК РФ</w:t>
            </w:r>
          </w:p>
        </w:tc>
      </w:tr>
      <w:tr w14:paraId="7B8AF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6B5B9A31">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7EC94727">
            <w:pPr>
              <w:pStyle w:val="125"/>
              <w:ind w:right="8504"/>
              <w:rPr>
                <w:rFonts w:ascii="Times New Roman" w:hAnsi="Times New Roman"/>
                <w:sz w:val="24"/>
                <w:szCs w:val="24"/>
              </w:rPr>
            </w:pPr>
            <w:r>
              <w:rPr>
                <w:rFonts w:ascii="Times New Roman" w:hAnsi="Times New Roman"/>
                <w:sz w:val="24"/>
                <w:szCs w:val="24"/>
              </w:rPr>
              <w:t xml:space="preserve">В какой форме может устанавливаться арендная плата за аренду земельного участка, находящегося на территории Российской Федерации, если </w:t>
            </w:r>
          </w:p>
          <w:p w14:paraId="6B9B4FEB">
            <w:pPr>
              <w:pStyle w:val="125"/>
              <w:ind w:right="8504"/>
              <w:rPr>
                <w:rFonts w:ascii="Times New Roman" w:hAnsi="Times New Roman"/>
                <w:sz w:val="24"/>
                <w:szCs w:val="24"/>
              </w:rPr>
            </w:pPr>
            <w:r>
              <w:rPr>
                <w:rFonts w:ascii="Times New Roman" w:hAnsi="Times New Roman"/>
                <w:sz w:val="24"/>
                <w:szCs w:val="24"/>
              </w:rPr>
              <w:t>сторонами договора аренды выступают два гражданина Российской Федерации?</w:t>
            </w:r>
          </w:p>
          <w:p w14:paraId="2093BF54">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25197E9B">
            <w:pPr>
              <w:pStyle w:val="125"/>
              <w:ind w:right="8504"/>
              <w:rPr>
                <w:rFonts w:ascii="Times New Roman" w:hAnsi="Times New Roman"/>
                <w:sz w:val="24"/>
                <w:szCs w:val="24"/>
                <w:highlight w:val="yellow"/>
              </w:rPr>
            </w:pPr>
            <w:r>
              <w:rPr>
                <w:rFonts w:ascii="Times New Roman" w:hAnsi="Times New Roman"/>
                <w:sz w:val="24"/>
                <w:szCs w:val="24"/>
              </w:rPr>
              <w:t>a</w:t>
            </w:r>
            <w:r>
              <w:rPr>
                <w:rFonts w:ascii="Times New Roman" w:hAnsi="Times New Roman"/>
                <w:sz w:val="24"/>
                <w:szCs w:val="24"/>
                <w:highlight w:val="yellow"/>
              </w:rPr>
              <w:t>. в виде определенных в твердой сумме платежей в рублях, вносимых периодически или единовременно;</w:t>
            </w:r>
          </w:p>
          <w:p w14:paraId="01508666">
            <w:pPr>
              <w:pStyle w:val="125"/>
              <w:ind w:right="8504"/>
              <w:rPr>
                <w:rFonts w:ascii="Times New Roman" w:hAnsi="Times New Roman"/>
                <w:sz w:val="24"/>
                <w:szCs w:val="24"/>
                <w:highlight w:val="yellow"/>
              </w:rPr>
            </w:pPr>
            <w:r>
              <w:rPr>
                <w:rFonts w:ascii="Times New Roman" w:hAnsi="Times New Roman"/>
                <w:sz w:val="24"/>
                <w:szCs w:val="24"/>
                <w:highlight w:val="yellow"/>
              </w:rPr>
              <w:t>b. в виде установленной доли полученных в результате использования арендованного имущества продукции, плодов или доходов;</w:t>
            </w:r>
          </w:p>
          <w:p w14:paraId="2C09EFA6">
            <w:pPr>
              <w:pStyle w:val="125"/>
              <w:ind w:right="8504"/>
              <w:rPr>
                <w:rFonts w:ascii="Times New Roman" w:hAnsi="Times New Roman"/>
                <w:sz w:val="24"/>
                <w:szCs w:val="24"/>
              </w:rPr>
            </w:pPr>
            <w:r>
              <w:rPr>
                <w:rFonts w:ascii="Times New Roman" w:hAnsi="Times New Roman"/>
                <w:sz w:val="24"/>
                <w:szCs w:val="24"/>
                <w:highlight w:val="yellow"/>
              </w:rPr>
              <w:t>c. в виде возложения на арендатора обусловленных договором затрат на улучшение арендованного имущества.</w:t>
            </w:r>
          </w:p>
          <w:p w14:paraId="529D84B3">
            <w:pPr>
              <w:pStyle w:val="125"/>
              <w:ind w:right="8504"/>
              <w:rPr>
                <w:rFonts w:ascii="Times New Roman" w:hAnsi="Times New Roman"/>
                <w:sz w:val="24"/>
                <w:szCs w:val="24"/>
              </w:rPr>
            </w:pPr>
            <w:r>
              <w:rPr>
                <w:rFonts w:ascii="Times New Roman" w:hAnsi="Times New Roman"/>
                <w:sz w:val="24"/>
                <w:szCs w:val="24"/>
              </w:rPr>
              <w:t>d. в виде определенных в твердой сумме платежей в иностранной валюте, вносимых периодически или единовременно;</w:t>
            </w:r>
          </w:p>
          <w:p w14:paraId="7E296C2B">
            <w:pPr>
              <w:pStyle w:val="125"/>
              <w:ind w:right="8504"/>
              <w:rPr>
                <w:rFonts w:ascii="Times New Roman" w:hAnsi="Times New Roman"/>
                <w:sz w:val="24"/>
                <w:szCs w:val="24"/>
                <w:highlight w:val="yellow"/>
              </w:rPr>
            </w:pPr>
            <w:r>
              <w:rPr>
                <w:rFonts w:ascii="Times New Roman" w:hAnsi="Times New Roman"/>
                <w:sz w:val="24"/>
                <w:szCs w:val="24"/>
              </w:rPr>
              <w:t xml:space="preserve">e. </w:t>
            </w:r>
            <w:r>
              <w:rPr>
                <w:rFonts w:ascii="Times New Roman" w:hAnsi="Times New Roman"/>
                <w:sz w:val="24"/>
                <w:szCs w:val="24"/>
                <w:highlight w:val="yellow"/>
              </w:rPr>
              <w:t>в виде передачи арендатором арендодателю обусловленной договором вещи в собственность или в аренду;</w:t>
            </w:r>
          </w:p>
          <w:p w14:paraId="6E037EBF">
            <w:pPr>
              <w:pStyle w:val="125"/>
              <w:ind w:right="8504"/>
              <w:rPr>
                <w:rFonts w:ascii="Times New Roman" w:hAnsi="Times New Roman"/>
                <w:sz w:val="24"/>
                <w:szCs w:val="24"/>
              </w:rPr>
            </w:pPr>
            <w:r>
              <w:rPr>
                <w:rFonts w:ascii="Times New Roman" w:hAnsi="Times New Roman"/>
                <w:sz w:val="24"/>
                <w:szCs w:val="24"/>
                <w:highlight w:val="yellow"/>
              </w:rPr>
              <w:t>f. в виде предоставления арендатором определенных услуг;</w:t>
            </w:r>
          </w:p>
          <w:p w14:paraId="3456BFC9">
            <w:pPr>
              <w:pStyle w:val="125"/>
              <w:ind w:right="8504"/>
              <w:rPr>
                <w:rFonts w:ascii="Times New Roman" w:hAnsi="Times New Roman"/>
                <w:sz w:val="24"/>
                <w:szCs w:val="24"/>
                <w:shd w:val="clear" w:color="auto" w:fill="FFFFFF"/>
              </w:rPr>
            </w:pPr>
            <w:r>
              <w:rPr>
                <w:rFonts w:ascii="Times New Roman" w:hAnsi="Times New Roman"/>
                <w:sz w:val="24"/>
                <w:szCs w:val="24"/>
              </w:rPr>
              <w:t>ст. 9  ФЗ О валютном рег.</w:t>
            </w:r>
            <w:r>
              <w:rPr>
                <w:rFonts w:ascii="Times New Roman" w:hAnsi="Times New Roman"/>
                <w:sz w:val="24"/>
                <w:szCs w:val="24"/>
                <w:shd w:val="clear" w:color="auto" w:fill="FFFFFF"/>
              </w:rPr>
              <w:t xml:space="preserve">  + ст 614 ГК РФ</w:t>
            </w:r>
          </w:p>
          <w:p w14:paraId="3610FD0E">
            <w:pPr>
              <w:pStyle w:val="125"/>
              <w:ind w:right="8504"/>
              <w:rPr>
                <w:rFonts w:ascii="Times New Roman" w:hAnsi="Times New Roman"/>
                <w:sz w:val="24"/>
                <w:szCs w:val="24"/>
                <w:shd w:val="clear" w:color="auto" w:fill="FFFFFF"/>
              </w:rPr>
            </w:pPr>
          </w:p>
          <w:p w14:paraId="07905341">
            <w:pPr>
              <w:pStyle w:val="125"/>
              <w:ind w:right="8504"/>
              <w:rPr>
                <w:rFonts w:ascii="Times New Roman" w:hAnsi="Times New Roman"/>
                <w:sz w:val="24"/>
                <w:szCs w:val="24"/>
              </w:rPr>
            </w:pPr>
            <w:r>
              <w:rPr>
                <w:rFonts w:ascii="Times New Roman" w:hAnsi="Times New Roman"/>
                <w:sz w:val="24"/>
                <w:szCs w:val="24"/>
                <w:shd w:val="clear" w:color="auto" w:fill="FFFFFF"/>
              </w:rPr>
              <w:t>Валютные операции между резидентами запрещены</w:t>
            </w:r>
          </w:p>
          <w:p w14:paraId="47F5AFF8">
            <w:pPr>
              <w:pStyle w:val="125"/>
              <w:ind w:right="8504"/>
              <w:rPr>
                <w:rFonts w:ascii="Times New Roman" w:hAnsi="Times New Roman" w:eastAsia="Times New Roman"/>
                <w:color w:val="333333"/>
                <w:sz w:val="24"/>
                <w:szCs w:val="24"/>
                <w:lang w:eastAsia="ru-RU"/>
              </w:rPr>
            </w:pPr>
            <w:r>
              <w:rPr>
                <w:rFonts w:ascii="Times New Roman" w:hAnsi="Times New Roman" w:eastAsia="Times New Roman"/>
                <w:color w:val="333333"/>
                <w:sz w:val="24"/>
                <w:szCs w:val="24"/>
                <w:lang w:eastAsia="ru-RU"/>
              </w:rPr>
              <w:t>ст. 614 Порядок, условия и сроки внесения арендной платы определяются договором аренды. В случае, когда договором они не определены,</w:t>
            </w:r>
          </w:p>
          <w:p w14:paraId="59757F3E">
            <w:pPr>
              <w:pStyle w:val="125"/>
              <w:ind w:right="8504"/>
              <w:rPr>
                <w:rFonts w:ascii="Times New Roman" w:hAnsi="Times New Roman" w:eastAsia="Times New Roman"/>
                <w:color w:val="333333"/>
                <w:sz w:val="24"/>
                <w:szCs w:val="24"/>
                <w:lang w:eastAsia="ru-RU"/>
              </w:rPr>
            </w:pPr>
            <w:r>
              <w:rPr>
                <w:rFonts w:ascii="Times New Roman" w:hAnsi="Times New Roman" w:eastAsia="Times New Roman"/>
                <w:color w:val="333333"/>
                <w:sz w:val="24"/>
                <w:szCs w:val="24"/>
                <w:lang w:eastAsia="ru-RU"/>
              </w:rPr>
              <w:t xml:space="preserve"> считается, что установлены порядок, условия и сроки, обычно применяемые при аренде аналогичного имущества при сравнимых обстоятельствах.</w:t>
            </w:r>
          </w:p>
          <w:p w14:paraId="6F0470EC">
            <w:pPr>
              <w:pStyle w:val="125"/>
              <w:ind w:right="8504"/>
              <w:rPr>
                <w:rFonts w:ascii="Times New Roman" w:hAnsi="Times New Roman" w:eastAsia="Times New Roman"/>
                <w:color w:val="333333"/>
                <w:sz w:val="24"/>
                <w:szCs w:val="24"/>
                <w:lang w:eastAsia="ru-RU"/>
              </w:rPr>
            </w:pPr>
            <w:bookmarkStart w:id="16" w:name="dst100695"/>
            <w:bookmarkEnd w:id="16"/>
            <w:r>
              <w:rPr>
                <w:rFonts w:ascii="Times New Roman" w:hAnsi="Times New Roman" w:eastAsia="Times New Roman"/>
                <w:color w:val="333333"/>
                <w:sz w:val="24"/>
                <w:szCs w:val="24"/>
                <w:lang w:eastAsia="ru-RU"/>
              </w:rPr>
              <w:t>2. Арендная плата устанавливается за все арендуемое имущество в целом или отдельно по каждой из его составных частей в виде:</w:t>
            </w:r>
          </w:p>
          <w:p w14:paraId="481C5823">
            <w:pPr>
              <w:pStyle w:val="125"/>
              <w:ind w:right="8504"/>
              <w:rPr>
                <w:rFonts w:ascii="Times New Roman" w:hAnsi="Times New Roman" w:eastAsia="Times New Roman"/>
                <w:color w:val="C00000"/>
                <w:sz w:val="24"/>
                <w:szCs w:val="24"/>
                <w:lang w:eastAsia="ru-RU"/>
              </w:rPr>
            </w:pPr>
            <w:bookmarkStart w:id="17" w:name="dst100696"/>
            <w:bookmarkEnd w:id="17"/>
            <w:r>
              <w:rPr>
                <w:rFonts w:ascii="Times New Roman" w:hAnsi="Times New Roman" w:eastAsia="Times New Roman"/>
                <w:color w:val="333333"/>
                <w:sz w:val="24"/>
                <w:szCs w:val="24"/>
                <w:lang w:eastAsia="ru-RU"/>
              </w:rPr>
              <w:t>1</w:t>
            </w:r>
            <w:r>
              <w:rPr>
                <w:rFonts w:ascii="Times New Roman" w:hAnsi="Times New Roman" w:eastAsia="Times New Roman"/>
                <w:color w:val="C00000"/>
                <w:sz w:val="24"/>
                <w:szCs w:val="24"/>
                <w:lang w:eastAsia="ru-RU"/>
              </w:rPr>
              <w:t>) определенных в твердой сумме платежей, вносимых периодически или единовременно;</w:t>
            </w:r>
          </w:p>
          <w:p w14:paraId="76A8DB32">
            <w:pPr>
              <w:pStyle w:val="125"/>
              <w:ind w:right="8504"/>
              <w:rPr>
                <w:rFonts w:ascii="Times New Roman" w:hAnsi="Times New Roman" w:eastAsia="Times New Roman"/>
                <w:color w:val="C00000"/>
                <w:sz w:val="24"/>
                <w:szCs w:val="24"/>
                <w:lang w:eastAsia="ru-RU"/>
              </w:rPr>
            </w:pPr>
            <w:bookmarkStart w:id="18" w:name="dst100697"/>
            <w:bookmarkEnd w:id="18"/>
            <w:r>
              <w:rPr>
                <w:rFonts w:ascii="Times New Roman" w:hAnsi="Times New Roman" w:eastAsia="Times New Roman"/>
                <w:color w:val="C00000"/>
                <w:sz w:val="24"/>
                <w:szCs w:val="24"/>
                <w:lang w:eastAsia="ru-RU"/>
              </w:rPr>
              <w:t>2) установленной доли полученных в результате использования арендованного имущества продукции, плодов или доходов;</w:t>
            </w:r>
          </w:p>
          <w:p w14:paraId="734B35F0">
            <w:pPr>
              <w:pStyle w:val="125"/>
              <w:ind w:right="8504"/>
              <w:rPr>
                <w:rFonts w:ascii="Times New Roman" w:hAnsi="Times New Roman" w:eastAsia="Times New Roman"/>
                <w:color w:val="C00000"/>
                <w:sz w:val="24"/>
                <w:szCs w:val="24"/>
                <w:lang w:eastAsia="ru-RU"/>
              </w:rPr>
            </w:pPr>
            <w:bookmarkStart w:id="19" w:name="dst100698"/>
            <w:bookmarkEnd w:id="19"/>
            <w:r>
              <w:rPr>
                <w:rFonts w:ascii="Times New Roman" w:hAnsi="Times New Roman" w:eastAsia="Times New Roman"/>
                <w:color w:val="C00000"/>
                <w:sz w:val="24"/>
                <w:szCs w:val="24"/>
                <w:lang w:eastAsia="ru-RU"/>
              </w:rPr>
              <w:t>3) предоставления арендатором определенных услуг;</w:t>
            </w:r>
          </w:p>
          <w:p w14:paraId="10A0F3C6">
            <w:pPr>
              <w:pStyle w:val="125"/>
              <w:ind w:right="8504"/>
              <w:rPr>
                <w:rFonts w:ascii="Times New Roman" w:hAnsi="Times New Roman" w:eastAsia="Times New Roman"/>
                <w:color w:val="C00000"/>
                <w:sz w:val="24"/>
                <w:szCs w:val="24"/>
                <w:lang w:eastAsia="ru-RU"/>
              </w:rPr>
            </w:pPr>
            <w:bookmarkStart w:id="20" w:name="dst100699"/>
            <w:bookmarkEnd w:id="20"/>
            <w:r>
              <w:rPr>
                <w:rFonts w:ascii="Times New Roman" w:hAnsi="Times New Roman" w:eastAsia="Times New Roman"/>
                <w:color w:val="C00000"/>
                <w:sz w:val="24"/>
                <w:szCs w:val="24"/>
                <w:lang w:eastAsia="ru-RU"/>
              </w:rPr>
              <w:t>4) передачи арендатором арендодателю обусловленной договором вещи в собственность или в аренду;</w:t>
            </w:r>
          </w:p>
          <w:p w14:paraId="2990BCFA">
            <w:pPr>
              <w:pStyle w:val="125"/>
              <w:ind w:right="8504"/>
              <w:rPr>
                <w:rFonts w:ascii="Times New Roman" w:hAnsi="Times New Roman" w:eastAsia="Times New Roman"/>
                <w:color w:val="C00000"/>
                <w:sz w:val="24"/>
                <w:szCs w:val="24"/>
                <w:lang w:eastAsia="ru-RU"/>
              </w:rPr>
            </w:pPr>
            <w:bookmarkStart w:id="21" w:name="dst100700"/>
            <w:bookmarkEnd w:id="21"/>
            <w:r>
              <w:rPr>
                <w:rFonts w:ascii="Times New Roman" w:hAnsi="Times New Roman" w:eastAsia="Times New Roman"/>
                <w:color w:val="C00000"/>
                <w:sz w:val="24"/>
                <w:szCs w:val="24"/>
                <w:lang w:eastAsia="ru-RU"/>
              </w:rPr>
              <w:t>5) возложения на арендатора обусловленных договором затрат на улучшение арендованного имущества.</w:t>
            </w:r>
          </w:p>
          <w:p w14:paraId="6A31DABB">
            <w:pPr>
              <w:pStyle w:val="125"/>
              <w:ind w:right="8504"/>
              <w:rPr>
                <w:rFonts w:ascii="Times New Roman" w:hAnsi="Times New Roman" w:eastAsia="Times New Roman"/>
                <w:color w:val="333333"/>
                <w:sz w:val="24"/>
                <w:szCs w:val="24"/>
                <w:lang w:eastAsia="ru-RU"/>
              </w:rPr>
            </w:pPr>
            <w:bookmarkStart w:id="22" w:name="dst100701"/>
            <w:bookmarkEnd w:id="22"/>
            <w:r>
              <w:rPr>
                <w:rFonts w:ascii="Times New Roman" w:hAnsi="Times New Roman" w:eastAsia="Times New Roman"/>
                <w:color w:val="333333"/>
                <w:sz w:val="24"/>
                <w:szCs w:val="24"/>
                <w:lang w:eastAsia="ru-RU"/>
              </w:rPr>
              <w:t>Стороны могут предусматривать в договоре аренды сочетание указанных форм арендной платы или иные формы оплаты аренды.</w:t>
            </w:r>
          </w:p>
          <w:p w14:paraId="2FF2C97C">
            <w:pPr>
              <w:pStyle w:val="125"/>
              <w:ind w:right="8504"/>
              <w:rPr>
                <w:rFonts w:ascii="Times New Roman" w:hAnsi="Times New Roman"/>
                <w:sz w:val="24"/>
                <w:szCs w:val="24"/>
              </w:rPr>
            </w:pPr>
          </w:p>
        </w:tc>
      </w:tr>
      <w:tr w14:paraId="25CC9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9899471">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68D4B56D">
            <w:pPr>
              <w:pStyle w:val="125"/>
              <w:ind w:right="8504"/>
              <w:rPr>
                <w:rFonts w:ascii="Times New Roman" w:hAnsi="Times New Roman"/>
                <w:sz w:val="24"/>
                <w:szCs w:val="24"/>
              </w:rPr>
            </w:pPr>
            <w:r>
              <w:rPr>
                <w:rFonts w:ascii="Times New Roman" w:hAnsi="Times New Roman"/>
                <w:sz w:val="24"/>
                <w:szCs w:val="24"/>
              </w:rPr>
              <w:t>В какой форме совершается перевод долга, основанного на нотариально удостоверенной сделке?</w:t>
            </w:r>
          </w:p>
          <w:p w14:paraId="4EC77DEA">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3E08C489">
            <w:pPr>
              <w:pStyle w:val="125"/>
              <w:ind w:right="8504"/>
              <w:rPr>
                <w:rFonts w:ascii="Times New Roman" w:hAnsi="Times New Roman"/>
                <w:sz w:val="24"/>
                <w:szCs w:val="24"/>
              </w:rPr>
            </w:pPr>
            <w:r>
              <w:rPr>
                <w:rFonts w:ascii="Times New Roman" w:hAnsi="Times New Roman"/>
                <w:sz w:val="24"/>
                <w:szCs w:val="24"/>
              </w:rPr>
              <w:t>□ а. только в нотариальной;</w:t>
            </w:r>
          </w:p>
          <w:p w14:paraId="3B481A71">
            <w:pPr>
              <w:pStyle w:val="125"/>
              <w:ind w:right="8504"/>
              <w:rPr>
                <w:rFonts w:ascii="Times New Roman" w:hAnsi="Times New Roman"/>
                <w:sz w:val="24"/>
                <w:szCs w:val="24"/>
              </w:rPr>
            </w:pPr>
            <w:r>
              <w:rPr>
                <w:rFonts w:ascii="Times New Roman" w:hAnsi="Times New Roman"/>
                <w:sz w:val="24"/>
                <w:szCs w:val="24"/>
              </w:rPr>
              <w:t xml:space="preserve">□ Ь. </w:t>
            </w:r>
            <w:r>
              <w:rPr>
                <w:rFonts w:ascii="Times New Roman" w:hAnsi="Times New Roman"/>
                <w:sz w:val="24"/>
                <w:szCs w:val="24"/>
                <w:highlight w:val="yellow"/>
              </w:rPr>
              <w:t>в нотариальной, если сделка требовала нотариального удостоверения в силу закона;</w:t>
            </w:r>
          </w:p>
          <w:p w14:paraId="656D8800">
            <w:pPr>
              <w:pStyle w:val="125"/>
              <w:ind w:right="8504"/>
              <w:rPr>
                <w:rFonts w:ascii="Times New Roman" w:hAnsi="Times New Roman"/>
                <w:sz w:val="24"/>
                <w:szCs w:val="24"/>
              </w:rPr>
            </w:pPr>
            <w:r>
              <w:rPr>
                <w:rFonts w:ascii="Times New Roman" w:hAnsi="Times New Roman"/>
                <w:sz w:val="24"/>
                <w:szCs w:val="24"/>
              </w:rPr>
              <w:t>□ с. форма определяется по соглашению сторон.</w:t>
            </w:r>
          </w:p>
          <w:p w14:paraId="5CC6CB60">
            <w:pPr>
              <w:pStyle w:val="125"/>
              <w:ind w:right="8504"/>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val="en-US" w:bidi="en-US"/>
              </w:rPr>
              <w:t>d</w:t>
            </w:r>
            <w:r>
              <w:rPr>
                <w:rFonts w:ascii="Times New Roman" w:hAnsi="Times New Roman"/>
                <w:sz w:val="24"/>
                <w:szCs w:val="24"/>
                <w:lang w:bidi="en-US"/>
              </w:rPr>
              <w:t xml:space="preserve">. </w:t>
            </w:r>
            <w:r>
              <w:rPr>
                <w:rFonts w:ascii="Times New Roman" w:hAnsi="Times New Roman"/>
                <w:sz w:val="24"/>
                <w:szCs w:val="24"/>
              </w:rPr>
              <w:t>в простой письменной;</w:t>
            </w:r>
          </w:p>
          <w:p w14:paraId="609AC025">
            <w:pPr>
              <w:pStyle w:val="125"/>
              <w:ind w:right="8504"/>
              <w:rPr>
                <w:rFonts w:ascii="Times New Roman" w:hAnsi="Times New Roman"/>
                <w:sz w:val="24"/>
                <w:szCs w:val="24"/>
              </w:rPr>
            </w:pPr>
          </w:p>
        </w:tc>
      </w:tr>
      <w:tr w14:paraId="4E3DD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3C1671B9">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1082E9BB">
            <w:pPr>
              <w:pStyle w:val="125"/>
              <w:ind w:right="8504"/>
              <w:rPr>
                <w:rFonts w:ascii="Times New Roman" w:hAnsi="Times New Roman"/>
                <w:sz w:val="24"/>
                <w:szCs w:val="24"/>
              </w:rPr>
            </w:pPr>
            <w:r>
              <w:rPr>
                <w:rFonts w:ascii="Times New Roman" w:hAnsi="Times New Roman"/>
                <w:sz w:val="24"/>
                <w:szCs w:val="24"/>
              </w:rPr>
              <w:t>В какой форме совершается уступка требования, основанного на нотариально удостоверенной сделке?</w:t>
            </w:r>
          </w:p>
          <w:p w14:paraId="196924F5">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2BB243EB">
            <w:pPr>
              <w:pStyle w:val="125"/>
              <w:ind w:right="8504"/>
              <w:rPr>
                <w:rFonts w:ascii="Times New Roman" w:hAnsi="Times New Roman"/>
                <w:sz w:val="24"/>
                <w:szCs w:val="24"/>
              </w:rPr>
            </w:pPr>
            <w:r>
              <w:rPr>
                <w:rFonts w:ascii="Times New Roman" w:hAnsi="Times New Roman"/>
                <w:sz w:val="24"/>
                <w:szCs w:val="24"/>
              </w:rPr>
              <w:t>a. в простой письменной;</w:t>
            </w:r>
          </w:p>
          <w:p w14:paraId="6CC29E8A">
            <w:pPr>
              <w:pStyle w:val="125"/>
              <w:ind w:right="8504"/>
              <w:rPr>
                <w:rFonts w:ascii="Times New Roman" w:hAnsi="Times New Roman"/>
                <w:sz w:val="24"/>
                <w:szCs w:val="24"/>
              </w:rPr>
            </w:pPr>
            <w:r>
              <w:rPr>
                <w:rFonts w:ascii="Times New Roman" w:hAnsi="Times New Roman"/>
                <w:sz w:val="24"/>
                <w:szCs w:val="24"/>
              </w:rPr>
              <w:t>b. форма определяется по соглашению сторон.</w:t>
            </w:r>
          </w:p>
          <w:p w14:paraId="1B2C5DC8">
            <w:pPr>
              <w:pStyle w:val="125"/>
              <w:ind w:right="8504"/>
              <w:rPr>
                <w:rFonts w:ascii="Times New Roman" w:hAnsi="Times New Roman"/>
                <w:sz w:val="24"/>
                <w:szCs w:val="24"/>
              </w:rPr>
            </w:pPr>
            <w:r>
              <w:rPr>
                <w:rFonts w:ascii="Times New Roman" w:hAnsi="Times New Roman"/>
                <w:sz w:val="24"/>
                <w:szCs w:val="24"/>
              </w:rPr>
              <w:t xml:space="preserve">c. в </w:t>
            </w:r>
            <w:r>
              <w:rPr>
                <w:rFonts w:ascii="Times New Roman" w:hAnsi="Times New Roman"/>
                <w:sz w:val="24"/>
                <w:szCs w:val="24"/>
                <w:highlight w:val="yellow"/>
              </w:rPr>
              <w:t>нотариальной, если сделка требовала нотариального удостоверения в силу закона;</w:t>
            </w:r>
          </w:p>
          <w:p w14:paraId="069D8E7A">
            <w:pPr>
              <w:pStyle w:val="125"/>
              <w:ind w:right="8504"/>
              <w:rPr>
                <w:rFonts w:ascii="Times New Roman" w:hAnsi="Times New Roman"/>
                <w:sz w:val="24"/>
                <w:szCs w:val="24"/>
              </w:rPr>
            </w:pPr>
            <w:r>
              <w:rPr>
                <w:rFonts w:ascii="Times New Roman" w:hAnsi="Times New Roman"/>
                <w:sz w:val="24"/>
                <w:szCs w:val="24"/>
              </w:rPr>
              <w:t>d. только в нотариальной;</w:t>
            </w:r>
          </w:p>
          <w:p w14:paraId="3DD156C8">
            <w:pPr>
              <w:pStyle w:val="125"/>
              <w:ind w:right="8504"/>
              <w:rPr>
                <w:rFonts w:ascii="Times New Roman" w:hAnsi="Times New Roman"/>
                <w:color w:val="333333"/>
                <w:sz w:val="24"/>
                <w:szCs w:val="24"/>
                <w:shd w:val="clear" w:color="auto" w:fill="FFFFFF"/>
              </w:rPr>
            </w:pPr>
            <w:r>
              <w:rPr>
                <w:rFonts w:ascii="Times New Roman" w:hAnsi="Times New Roman"/>
                <w:color w:val="333333"/>
                <w:sz w:val="24"/>
                <w:szCs w:val="24"/>
                <w:shd w:val="clear" w:color="auto" w:fill="FFFFFF"/>
              </w:rPr>
              <w:t>п. 1 ст. 389, п. 2 ст. 391 ГК РФ</w:t>
            </w:r>
          </w:p>
          <w:p w14:paraId="233D8D03">
            <w:pPr>
              <w:pStyle w:val="125"/>
              <w:ind w:right="8504"/>
              <w:rPr>
                <w:rFonts w:ascii="Times New Roman" w:hAnsi="Times New Roman"/>
                <w:sz w:val="24"/>
                <w:szCs w:val="24"/>
              </w:rPr>
            </w:pPr>
            <w:r>
              <w:rPr>
                <w:rFonts w:ascii="Times New Roman" w:hAnsi="Times New Roman"/>
                <w:color w:val="333333"/>
                <w:sz w:val="24"/>
                <w:szCs w:val="24"/>
                <w:shd w:val="clear" w:color="auto" w:fill="FFFFFF"/>
              </w:rPr>
              <w:t>360+361 ГК РФ</w:t>
            </w:r>
          </w:p>
          <w:p w14:paraId="25808CD7">
            <w:pPr>
              <w:pStyle w:val="125"/>
              <w:ind w:right="8504"/>
              <w:rPr>
                <w:rFonts w:ascii="Times New Roman" w:hAnsi="Times New Roman"/>
                <w:sz w:val="24"/>
                <w:szCs w:val="24"/>
              </w:rPr>
            </w:pPr>
          </w:p>
          <w:p w14:paraId="42EA9B14">
            <w:pPr>
              <w:pStyle w:val="11"/>
              <w:shd w:val="clear" w:color="auto" w:fill="FEFEFE"/>
              <w:spacing w:before="0" w:beforeAutospacing="0" w:after="356" w:afterAutospacing="0"/>
              <w:ind w:right="8504"/>
              <w:textAlignment w:val="baseline"/>
              <w:rPr>
                <w:color w:val="333333"/>
              </w:rPr>
            </w:pPr>
            <w:r>
              <w:rPr>
                <w:color w:val="333333"/>
              </w:rPr>
              <w:t xml:space="preserve">Уступка права требования должна быть совершена в определенной законом форме. Статья 360 ГК устанавливает, что уступка может быть </w:t>
            </w:r>
            <w:r>
              <w:rPr>
                <w:color w:val="333333"/>
              </w:rPr>
              <w:br w:type="textWrapping"/>
            </w:r>
            <w:r>
              <w:rPr>
                <w:color w:val="C00000"/>
              </w:rPr>
              <w:t>совершена только в той форме, которая установлена для совершения сделки, права по которой уступаются</w:t>
            </w:r>
            <w:r>
              <w:rPr>
                <w:color w:val="333333"/>
              </w:rPr>
              <w:t xml:space="preserve">. Так, если уступаются права по сделке, </w:t>
            </w:r>
            <w:r>
              <w:rPr>
                <w:color w:val="333333"/>
              </w:rPr>
              <w:br w:type="textWrapping"/>
            </w:r>
            <w:r>
              <w:rPr>
                <w:color w:val="333333"/>
              </w:rPr>
              <w:t xml:space="preserve">требующей простой письменной формы, уступка права должна быть также совершена в простой письменной форме; если законом установлено </w:t>
            </w:r>
            <w:r>
              <w:rPr>
                <w:color w:val="333333"/>
              </w:rPr>
              <w:br w:type="textWrapping"/>
            </w:r>
            <w:r>
              <w:rPr>
                <w:color w:val="333333"/>
              </w:rPr>
              <w:t>требование о государственной регистрации сделки, то уступка также требует государственной регистрации. Соблюдение формы уступки требования служит еще и доказательственной цели, поскольку должник не обязан исполнять обязательство любому лицу, объявившему себя новым кредитором. В соответствии со ст. 356 ГК должник вправе не исполнять обязательство новому кредитору до</w:t>
            </w:r>
            <w:r>
              <w:rPr>
                <w:color w:val="333333"/>
              </w:rPr>
              <w:br w:type="textWrapping"/>
            </w:r>
            <w:r>
              <w:rPr>
                <w:color w:val="333333"/>
              </w:rPr>
              <w:t xml:space="preserve"> предоставления ему доказательств перехода требования к этому лицу, а кредитор, в свою очередь, несет обязанность передать лицу, которому он </w:t>
            </w:r>
            <w:r>
              <w:rPr>
                <w:color w:val="333333"/>
              </w:rPr>
              <w:br w:type="textWrapping"/>
            </w:r>
            <w:r>
              <w:rPr>
                <w:color w:val="333333"/>
              </w:rPr>
              <w:t>уступил требование, документы, удостоверяющие право требования, и сообщить сведения, имеющие значение для осуществления требования.</w:t>
            </w:r>
          </w:p>
          <w:p w14:paraId="708DBD9A">
            <w:pPr>
              <w:pStyle w:val="11"/>
              <w:shd w:val="clear" w:color="auto" w:fill="FEFEFE"/>
              <w:spacing w:before="0" w:beforeAutospacing="0" w:after="356" w:afterAutospacing="0"/>
              <w:ind w:right="8504"/>
              <w:textAlignment w:val="baseline"/>
              <w:rPr>
                <w:color w:val="333333"/>
              </w:rPr>
            </w:pPr>
            <w:r>
              <w:rPr>
                <w:color w:val="333333"/>
              </w:rPr>
              <w:t xml:space="preserve">Кредитор, уступивший право требования, не может нести ответственность перед новым кредитором за неисполнение обязательства должником, </w:t>
            </w:r>
            <w:r>
              <w:rPr>
                <w:color w:val="333333"/>
              </w:rPr>
              <w:br w:type="textWrapping"/>
            </w:r>
            <w:r>
              <w:rPr>
                <w:color w:val="333333"/>
              </w:rPr>
              <w:t xml:space="preserve">ибо он передает то требование, которым обладает сам (исключение составляет случай, когда первоначальный кредитор поручился за должника). </w:t>
            </w:r>
            <w:r>
              <w:rPr>
                <w:color w:val="333333"/>
              </w:rPr>
              <w:br w:type="textWrapping"/>
            </w:r>
            <w:r>
              <w:rPr>
                <w:color w:val="333333"/>
              </w:rPr>
              <w:t>Однако цедент несет ответственность за действительность передаваемого требования (ст.361 ГК)</w:t>
            </w:r>
          </w:p>
        </w:tc>
      </w:tr>
      <w:tr w14:paraId="7674E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8" w:type="pct"/>
            <w:shd w:val="clear" w:color="auto" w:fill="auto"/>
          </w:tcPr>
          <w:p w14:paraId="10E16808">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7C93A4A6">
            <w:pPr>
              <w:pStyle w:val="125"/>
              <w:ind w:right="8504"/>
              <w:rPr>
                <w:rFonts w:ascii="Times New Roman" w:hAnsi="Times New Roman"/>
                <w:sz w:val="24"/>
                <w:szCs w:val="24"/>
              </w:rPr>
            </w:pPr>
            <w:r>
              <w:rPr>
                <w:rFonts w:ascii="Times New Roman" w:hAnsi="Times New Roman"/>
                <w:sz w:val="24"/>
                <w:szCs w:val="24"/>
              </w:rPr>
              <w:t>В какой форме, по общим основаниям, должна быть выдана доверенность в порядке передоверия?</w:t>
            </w:r>
          </w:p>
          <w:p w14:paraId="7545C439">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171AFD87">
            <w:pPr>
              <w:pStyle w:val="125"/>
              <w:ind w:right="8504"/>
              <w:rPr>
                <w:rFonts w:ascii="Times New Roman" w:hAnsi="Times New Roman"/>
                <w:sz w:val="24"/>
                <w:szCs w:val="24"/>
              </w:rPr>
            </w:pPr>
            <w:r>
              <w:rPr>
                <w:rFonts w:ascii="Times New Roman" w:hAnsi="Times New Roman"/>
                <w:sz w:val="24"/>
                <w:szCs w:val="24"/>
              </w:rPr>
              <w:t xml:space="preserve"> а. простой письменной;</w:t>
            </w:r>
          </w:p>
          <w:p w14:paraId="6323E6F1">
            <w:pPr>
              <w:pStyle w:val="125"/>
              <w:ind w:right="8504"/>
              <w:rPr>
                <w:rFonts w:ascii="Times New Roman" w:hAnsi="Times New Roman"/>
                <w:sz w:val="24"/>
                <w:szCs w:val="24"/>
              </w:rPr>
            </w:pPr>
            <w:r>
              <w:rPr>
                <w:rFonts w:ascii="Times New Roman" w:hAnsi="Times New Roman"/>
                <w:sz w:val="24"/>
                <w:szCs w:val="24"/>
              </w:rPr>
              <w:t xml:space="preserve"> b</w:t>
            </w:r>
            <w:r>
              <w:rPr>
                <w:rFonts w:ascii="Times New Roman" w:hAnsi="Times New Roman"/>
                <w:sz w:val="24"/>
                <w:szCs w:val="24"/>
                <w:highlight w:val="yellow"/>
              </w:rPr>
              <w:t>. нотариально удостоверенной.</w:t>
            </w:r>
          </w:p>
          <w:p w14:paraId="5F726C5D">
            <w:pPr>
              <w:pStyle w:val="125"/>
              <w:ind w:right="8504"/>
              <w:rPr>
                <w:rFonts w:ascii="Times New Roman" w:hAnsi="Times New Roman"/>
                <w:sz w:val="24"/>
                <w:szCs w:val="24"/>
              </w:rPr>
            </w:pPr>
          </w:p>
          <w:p w14:paraId="746D969B">
            <w:pPr>
              <w:pStyle w:val="125"/>
              <w:ind w:right="8504"/>
              <w:rPr>
                <w:rStyle w:val="142"/>
                <w:rFonts w:ascii="Times New Roman" w:hAnsi="Times New Roman"/>
                <w:color w:val="333333"/>
                <w:sz w:val="24"/>
                <w:szCs w:val="24"/>
              </w:rPr>
            </w:pPr>
            <w:r>
              <w:rPr>
                <w:rFonts w:ascii="Times New Roman" w:hAnsi="Times New Roman"/>
                <w:sz w:val="24"/>
                <w:szCs w:val="24"/>
              </w:rPr>
              <w:t xml:space="preserve">Ст.187 </w:t>
            </w:r>
            <w:r>
              <w:rPr>
                <w:rStyle w:val="142"/>
                <w:rFonts w:ascii="Times New Roman" w:hAnsi="Times New Roman"/>
                <w:color w:val="333333"/>
                <w:sz w:val="24"/>
                <w:szCs w:val="24"/>
              </w:rPr>
              <w:t>п 3 ГК РФ</w:t>
            </w:r>
          </w:p>
          <w:p w14:paraId="1A139380">
            <w:pPr>
              <w:pStyle w:val="125"/>
              <w:ind w:right="8504"/>
              <w:rPr>
                <w:rStyle w:val="142"/>
                <w:rFonts w:ascii="Times New Roman" w:hAnsi="Times New Roman"/>
                <w:color w:val="333333"/>
                <w:sz w:val="24"/>
                <w:szCs w:val="24"/>
              </w:rPr>
            </w:pPr>
          </w:p>
          <w:p w14:paraId="680B333A">
            <w:pPr>
              <w:pStyle w:val="125"/>
              <w:ind w:right="8504"/>
              <w:rPr>
                <w:rFonts w:ascii="Times New Roman" w:hAnsi="Times New Roman"/>
                <w:sz w:val="24"/>
                <w:szCs w:val="24"/>
              </w:rPr>
            </w:pPr>
            <w:r>
              <w:rPr>
                <w:rStyle w:val="142"/>
                <w:rFonts w:ascii="Times New Roman" w:hAnsi="Times New Roman"/>
                <w:sz w:val="24"/>
                <w:szCs w:val="24"/>
              </w:rPr>
              <w:t>Доверенность, выдаваемая в порядке передоверия, должна быть нотариально </w:t>
            </w:r>
            <w:r>
              <w:fldChar w:fldCharType="begin"/>
            </w:r>
            <w:r>
              <w:instrText xml:space="preserve"> HYPERLINK "http://www.consultant.ru/document/cons_doc_LAW_202780/f16a4d81289e971779ca77906ccef8c69168f81f/" \l "dst100155" </w:instrText>
            </w:r>
            <w:r>
              <w:fldChar w:fldCharType="separate"/>
            </w:r>
            <w:r>
              <w:rPr>
                <w:rStyle w:val="8"/>
                <w:rFonts w:ascii="Times New Roman" w:hAnsi="Times New Roman"/>
                <w:color w:val="auto"/>
                <w:sz w:val="24"/>
                <w:szCs w:val="24"/>
              </w:rPr>
              <w:t>удостоверена</w:t>
            </w:r>
            <w:r>
              <w:rPr>
                <w:rStyle w:val="8"/>
                <w:rFonts w:ascii="Times New Roman" w:hAnsi="Times New Roman"/>
                <w:color w:val="auto"/>
                <w:sz w:val="24"/>
                <w:szCs w:val="24"/>
              </w:rPr>
              <w:fldChar w:fldCharType="end"/>
            </w:r>
            <w:r>
              <w:rPr>
                <w:rStyle w:val="142"/>
                <w:rFonts w:ascii="Times New Roman" w:hAnsi="Times New Roman"/>
                <w:sz w:val="24"/>
                <w:szCs w:val="24"/>
              </w:rPr>
              <w:t>.</w:t>
            </w:r>
          </w:p>
          <w:p w14:paraId="458121BF">
            <w:pPr>
              <w:pStyle w:val="125"/>
              <w:ind w:right="8504"/>
              <w:rPr>
                <w:rFonts w:ascii="Times New Roman" w:hAnsi="Times New Roman"/>
                <w:sz w:val="24"/>
                <w:szCs w:val="24"/>
              </w:rPr>
            </w:pPr>
            <w:r>
              <w:rPr>
                <w:rStyle w:val="142"/>
                <w:rFonts w:ascii="Times New Roman" w:hAnsi="Times New Roman"/>
                <w:sz w:val="24"/>
                <w:szCs w:val="24"/>
              </w:rPr>
              <w:t>КонсультантПлюс: примечание.</w:t>
            </w:r>
          </w:p>
          <w:p w14:paraId="614F7ACF">
            <w:pPr>
              <w:pStyle w:val="125"/>
              <w:ind w:right="8504"/>
              <w:rPr>
                <w:rFonts w:ascii="Times New Roman" w:hAnsi="Times New Roman"/>
                <w:sz w:val="24"/>
                <w:szCs w:val="24"/>
              </w:rPr>
            </w:pPr>
            <w:r>
              <w:rPr>
                <w:rStyle w:val="142"/>
                <w:rFonts w:ascii="Times New Roman" w:hAnsi="Times New Roman"/>
                <w:sz w:val="24"/>
                <w:szCs w:val="24"/>
              </w:rPr>
              <w:t>Передоверие полномочий представителя в суде допускается путем устного или письменного заявления первоначального представителя (</w:t>
            </w:r>
            <w:r>
              <w:fldChar w:fldCharType="begin"/>
            </w:r>
            <w:r>
              <w:instrText xml:space="preserve"> HYPERLINK "http://www.consultant.ru/document/cons_doc_LAW_182017/f00a80a4cb7c18b5871c13ae823452aabbed7b41/" \l "dst100095" </w:instrText>
            </w:r>
            <w:r>
              <w:fldChar w:fldCharType="separate"/>
            </w:r>
            <w:r>
              <w:rPr>
                <w:rStyle w:val="8"/>
                <w:rFonts w:ascii="Times New Roman" w:hAnsi="Times New Roman"/>
                <w:color w:val="auto"/>
                <w:sz w:val="24"/>
                <w:szCs w:val="24"/>
              </w:rPr>
              <w:t>Обзор</w:t>
            </w:r>
            <w:r>
              <w:rPr>
                <w:rStyle w:val="8"/>
                <w:rFonts w:ascii="Times New Roman" w:hAnsi="Times New Roman"/>
                <w:color w:val="auto"/>
                <w:sz w:val="24"/>
                <w:szCs w:val="24"/>
              </w:rPr>
              <w:fldChar w:fldCharType="end"/>
            </w:r>
            <w:r>
              <w:rPr>
                <w:rStyle w:val="142"/>
                <w:rFonts w:ascii="Times New Roman" w:hAnsi="Times New Roman"/>
                <w:sz w:val="24"/>
                <w:szCs w:val="24"/>
              </w:rPr>
              <w:t> </w:t>
            </w:r>
            <w:r>
              <w:rPr>
                <w:rStyle w:val="142"/>
                <w:rFonts w:ascii="Times New Roman" w:hAnsi="Times New Roman"/>
                <w:sz w:val="24"/>
                <w:szCs w:val="24"/>
              </w:rPr>
              <w:br w:type="textWrapping"/>
            </w:r>
            <w:r>
              <w:rPr>
                <w:rStyle w:val="142"/>
                <w:rFonts w:ascii="Times New Roman" w:hAnsi="Times New Roman"/>
                <w:sz w:val="24"/>
                <w:szCs w:val="24"/>
              </w:rPr>
              <w:t>судебной практики).</w:t>
            </w:r>
          </w:p>
          <w:p w14:paraId="2FE4C421">
            <w:pPr>
              <w:pStyle w:val="125"/>
              <w:ind w:right="8504"/>
              <w:rPr>
                <w:rFonts w:ascii="Times New Roman" w:hAnsi="Times New Roman"/>
                <w:sz w:val="24"/>
                <w:szCs w:val="24"/>
              </w:rPr>
            </w:pPr>
            <w:bookmarkStart w:id="23" w:name="dst487"/>
            <w:bookmarkEnd w:id="23"/>
            <w:r>
              <w:rPr>
                <w:rStyle w:val="142"/>
                <w:rFonts w:ascii="Times New Roman" w:hAnsi="Times New Roman"/>
                <w:sz w:val="24"/>
                <w:szCs w:val="24"/>
              </w:rPr>
              <w:t>Правило о нотариальном удостоверении доверенности, выдаваемой в порядке передоверия, не применяется к доверенностям, выдаваемым в</w:t>
            </w:r>
            <w:r>
              <w:rPr>
                <w:rStyle w:val="142"/>
                <w:rFonts w:ascii="Times New Roman" w:hAnsi="Times New Roman"/>
                <w:sz w:val="24"/>
                <w:szCs w:val="24"/>
              </w:rPr>
              <w:br w:type="textWrapping"/>
            </w:r>
            <w:r>
              <w:rPr>
                <w:rStyle w:val="142"/>
                <w:rFonts w:ascii="Times New Roman" w:hAnsi="Times New Roman"/>
                <w:sz w:val="24"/>
                <w:szCs w:val="24"/>
              </w:rPr>
              <w:t>порядке передоверия юридическими лицами, руководителями филиалов и представительств юридических лиц.</w:t>
            </w:r>
          </w:p>
          <w:p w14:paraId="5DB607F7">
            <w:pPr>
              <w:pStyle w:val="125"/>
              <w:ind w:right="8504"/>
              <w:rPr>
                <w:rStyle w:val="18"/>
                <w:rFonts w:ascii="Times New Roman" w:hAnsi="Times New Roman" w:cs="Times New Roman"/>
                <w:color w:val="auto"/>
                <w:sz w:val="24"/>
                <w:szCs w:val="24"/>
              </w:rPr>
            </w:pPr>
          </w:p>
        </w:tc>
      </w:tr>
      <w:tr w14:paraId="3C11A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3" w:hRule="atLeast"/>
        </w:trPr>
        <w:tc>
          <w:tcPr>
            <w:tcW w:w="138" w:type="pct"/>
            <w:shd w:val="clear" w:color="auto" w:fill="auto"/>
          </w:tcPr>
          <w:p w14:paraId="38CD7B27">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2AB74134">
            <w:pPr>
              <w:pStyle w:val="125"/>
              <w:ind w:right="8504"/>
              <w:rPr>
                <w:rFonts w:ascii="Times New Roman" w:hAnsi="Times New Roman"/>
                <w:sz w:val="24"/>
                <w:szCs w:val="24"/>
              </w:rPr>
            </w:pPr>
            <w:r>
              <w:rPr>
                <w:rFonts w:ascii="Times New Roman" w:hAnsi="Times New Roman"/>
                <w:sz w:val="24"/>
                <w:szCs w:val="24"/>
              </w:rPr>
              <w:t>В каком количестве экземпляров составляется завещание?</w:t>
            </w:r>
          </w:p>
          <w:p w14:paraId="23A0BCC1">
            <w:pPr>
              <w:pStyle w:val="125"/>
              <w:ind w:right="8504"/>
              <w:rPr>
                <w:rFonts w:ascii="Times New Roman" w:hAnsi="Times New Roman"/>
                <w:sz w:val="24"/>
                <w:szCs w:val="24"/>
              </w:rPr>
            </w:pPr>
            <w:r>
              <w:rPr>
                <w:rFonts w:ascii="Times New Roman" w:hAnsi="Times New Roman"/>
                <w:sz w:val="24"/>
                <w:szCs w:val="24"/>
                <w:highlight w:val="yellow"/>
              </w:rPr>
              <w:t>В двух</w:t>
            </w:r>
            <w:r>
              <w:rPr>
                <w:rFonts w:ascii="Times New Roman" w:hAnsi="Times New Roman"/>
                <w:sz w:val="24"/>
                <w:szCs w:val="24"/>
              </w:rPr>
              <w:t xml:space="preserve"> </w:t>
            </w:r>
          </w:p>
          <w:p w14:paraId="45B5B05F">
            <w:pPr>
              <w:pStyle w:val="125"/>
              <w:ind w:right="8504"/>
              <w:rPr>
                <w:rFonts w:ascii="Times New Roman" w:hAnsi="Times New Roman"/>
                <w:sz w:val="24"/>
                <w:szCs w:val="24"/>
              </w:rPr>
            </w:pPr>
            <w:r>
              <w:rPr>
                <w:rFonts w:ascii="Times New Roman" w:hAnsi="Times New Roman"/>
                <w:sz w:val="24"/>
                <w:szCs w:val="24"/>
              </w:rPr>
              <w:t xml:space="preserve">В одном </w:t>
            </w:r>
          </w:p>
          <w:p w14:paraId="735C1E08">
            <w:pPr>
              <w:pStyle w:val="125"/>
              <w:ind w:right="8504"/>
              <w:rPr>
                <w:rFonts w:ascii="Times New Roman" w:hAnsi="Times New Roman"/>
                <w:sz w:val="24"/>
                <w:szCs w:val="24"/>
              </w:rPr>
            </w:pPr>
            <w:r>
              <w:rPr>
                <w:rFonts w:ascii="Times New Roman" w:hAnsi="Times New Roman"/>
                <w:sz w:val="24"/>
                <w:szCs w:val="24"/>
              </w:rPr>
              <w:t>Количество определяет нотариус</w:t>
            </w:r>
          </w:p>
          <w:p w14:paraId="6912D8B3">
            <w:pPr>
              <w:pStyle w:val="125"/>
              <w:ind w:right="8504"/>
              <w:rPr>
                <w:rFonts w:ascii="Times New Roman" w:hAnsi="Times New Roman"/>
                <w:sz w:val="24"/>
                <w:szCs w:val="24"/>
              </w:rPr>
            </w:pPr>
            <w:r>
              <w:rPr>
                <w:rFonts w:ascii="Times New Roman" w:hAnsi="Times New Roman"/>
                <w:sz w:val="24"/>
                <w:szCs w:val="24"/>
              </w:rPr>
              <w:t>Количество определяет завещатель</w:t>
            </w:r>
          </w:p>
          <w:p w14:paraId="0A42C89A">
            <w:pPr>
              <w:pStyle w:val="125"/>
              <w:ind w:right="8504"/>
              <w:rPr>
                <w:rFonts w:ascii="Times New Roman" w:hAnsi="Times New Roman"/>
                <w:sz w:val="24"/>
                <w:szCs w:val="24"/>
              </w:rPr>
            </w:pPr>
          </w:p>
          <w:p w14:paraId="1034BEAF">
            <w:pPr>
              <w:pStyle w:val="125"/>
              <w:ind w:right="8504"/>
              <w:rPr>
                <w:rFonts w:ascii="Times New Roman" w:hAnsi="Times New Roman"/>
                <w:sz w:val="24"/>
                <w:szCs w:val="24"/>
              </w:rPr>
            </w:pPr>
            <w:r>
              <w:rPr>
                <w:rFonts w:ascii="Times New Roman" w:hAnsi="Times New Roman"/>
                <w:sz w:val="24"/>
                <w:szCs w:val="24"/>
              </w:rPr>
              <w:t xml:space="preserve">П 52 МЕТОД РЕКОМЕНДАЦИЙ ПО УДОСТОВ ЗАВЕЩАНИЙ ФНП </w:t>
            </w:r>
            <w:r>
              <w:rPr>
                <w:rFonts w:ascii="Times New Roman" w:hAnsi="Times New Roman"/>
                <w:color w:val="000000"/>
                <w:sz w:val="24"/>
                <w:szCs w:val="24"/>
              </w:rPr>
              <w:t>Протокол N 04/04 от 1 - 2 июля 2004 г.</w:t>
            </w:r>
          </w:p>
        </w:tc>
      </w:tr>
      <w:tr w14:paraId="446DD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6F77440C">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547AED84">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 каком объеме права кредитора переходят к новому кредитору по общему правилу?</w:t>
            </w:r>
          </w:p>
          <w:p w14:paraId="3D5D84AB">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55ACD7C6">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в первоначально согласованном объеме, но на условиях, которые существовали к моменту перехода права; </w:t>
            </w:r>
          </w:p>
          <w:p w14:paraId="17F2012F">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в том объеме и на тех условиях, которые существовали первоначально, даже если к моменту перехода прав они изменились. </w:t>
            </w:r>
          </w:p>
          <w:p w14:paraId="3B4B3EF9">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в том объеме, который существовал к моменту перехода права, но на первоначально согласованных условиях; </w:t>
            </w:r>
          </w:p>
          <w:p w14:paraId="77C86E8D">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d. </w:t>
            </w:r>
            <w:r>
              <w:rPr>
                <w:rFonts w:ascii="Times New Roman" w:hAnsi="Times New Roman" w:eastAsia="Times New Roman"/>
                <w:sz w:val="24"/>
                <w:szCs w:val="24"/>
                <w:highlight w:val="yellow"/>
                <w:lang w:eastAsia="ru-RU"/>
              </w:rPr>
              <w:t>в том объеме и на тех условиях, которые существовали к моменту перехода права;</w:t>
            </w:r>
            <w:r>
              <w:rPr>
                <w:rFonts w:ascii="Times New Roman" w:hAnsi="Times New Roman" w:eastAsia="Times New Roman"/>
                <w:sz w:val="24"/>
                <w:szCs w:val="24"/>
                <w:lang w:eastAsia="ru-RU"/>
              </w:rPr>
              <w:t xml:space="preserve"> </w:t>
            </w:r>
          </w:p>
          <w:p w14:paraId="4F278337">
            <w:pPr>
              <w:pStyle w:val="125"/>
              <w:ind w:right="8504"/>
              <w:rPr>
                <w:rFonts w:ascii="Times New Roman" w:hAnsi="Times New Roman"/>
                <w:sz w:val="24"/>
                <w:szCs w:val="24"/>
                <w:lang w:eastAsia="ru-RU"/>
              </w:rPr>
            </w:pPr>
            <w:r>
              <w:rPr>
                <w:rFonts w:ascii="Times New Roman" w:hAnsi="Times New Roman"/>
                <w:sz w:val="24"/>
                <w:szCs w:val="24"/>
                <w:lang w:eastAsia="ru-RU"/>
              </w:rPr>
              <w:t xml:space="preserve">ст. 384 ГК РФ </w:t>
            </w:r>
          </w:p>
          <w:p w14:paraId="37FB3427">
            <w:pPr>
              <w:pStyle w:val="125"/>
              <w:ind w:right="8504"/>
              <w:rPr>
                <w:rFonts w:ascii="Times New Roman" w:hAnsi="Times New Roman"/>
                <w:sz w:val="24"/>
                <w:szCs w:val="24"/>
                <w:lang w:eastAsia="ru-RU"/>
              </w:rPr>
            </w:pPr>
          </w:p>
          <w:p w14:paraId="67EF553A">
            <w:pPr>
              <w:pStyle w:val="125"/>
              <w:ind w:right="8504"/>
              <w:rPr>
                <w:rFonts w:ascii="Times New Roman" w:hAnsi="Times New Roman"/>
                <w:sz w:val="24"/>
                <w:szCs w:val="24"/>
                <w:lang w:eastAsia="ru-RU"/>
              </w:rPr>
            </w:pPr>
            <w:r>
              <w:rPr>
                <w:rFonts w:ascii="Times New Roman" w:hAnsi="Times New Roman"/>
                <w:sz w:val="24"/>
                <w:szCs w:val="24"/>
                <w:lang w:eastAsia="ru-RU"/>
              </w:rPr>
              <w:t xml:space="preserve"> Если иное не предусмотрено законом или договором, право первоначального кредитора переходит к </w:t>
            </w:r>
            <w:r>
              <w:rPr>
                <w:rFonts w:ascii="Times New Roman" w:hAnsi="Times New Roman"/>
                <w:color w:val="C00000"/>
                <w:sz w:val="24"/>
                <w:szCs w:val="24"/>
                <w:lang w:eastAsia="ru-RU"/>
              </w:rPr>
              <w:t xml:space="preserve">новому кредитору в том объеме и </w:t>
            </w:r>
            <w:r>
              <w:rPr>
                <w:rFonts w:ascii="Times New Roman" w:hAnsi="Times New Roman"/>
                <w:color w:val="C00000"/>
                <w:sz w:val="24"/>
                <w:szCs w:val="24"/>
                <w:lang w:eastAsia="ru-RU"/>
              </w:rPr>
              <w:br w:type="textWrapping"/>
            </w:r>
            <w:r>
              <w:rPr>
                <w:rFonts w:ascii="Times New Roman" w:hAnsi="Times New Roman"/>
                <w:color w:val="C00000"/>
                <w:sz w:val="24"/>
                <w:szCs w:val="24"/>
                <w:lang w:eastAsia="ru-RU"/>
              </w:rPr>
              <w:t>на тех условиях, которые существовали к моменту перехода права</w:t>
            </w:r>
            <w:r>
              <w:rPr>
                <w:rFonts w:ascii="Times New Roman" w:hAnsi="Times New Roman"/>
                <w:sz w:val="24"/>
                <w:szCs w:val="24"/>
                <w:lang w:eastAsia="ru-RU"/>
              </w:rPr>
              <w:t>. В частности, к новому кредитору переходят права, обеспечивающие исполнение  обязательства, а также другие связанные с требованием права, в том числе право на проценты.</w:t>
            </w:r>
          </w:p>
          <w:p w14:paraId="2EA809B7">
            <w:pPr>
              <w:pStyle w:val="125"/>
              <w:ind w:right="8504"/>
              <w:rPr>
                <w:rFonts w:ascii="Times New Roman" w:hAnsi="Times New Roman"/>
                <w:sz w:val="24"/>
                <w:szCs w:val="24"/>
                <w:lang w:eastAsia="ru-RU"/>
              </w:rPr>
            </w:pPr>
            <w:bookmarkStart w:id="24" w:name="dst1084"/>
            <w:bookmarkEnd w:id="24"/>
            <w:r>
              <w:rPr>
                <w:rFonts w:ascii="Times New Roman" w:hAnsi="Times New Roman"/>
                <w:sz w:val="24"/>
                <w:szCs w:val="24"/>
                <w:lang w:eastAsia="ru-RU"/>
              </w:rPr>
              <w:t>2. Право требования по денежному обязательству может перейти к другому лицу в части, если иное не предусмотрено законом.</w:t>
            </w:r>
          </w:p>
        </w:tc>
      </w:tr>
      <w:tr w14:paraId="29BCD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D8C3977">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1E692A51">
            <w:pPr>
              <w:pStyle w:val="125"/>
              <w:ind w:right="8504"/>
              <w:rPr>
                <w:rFonts w:ascii="Times New Roman" w:hAnsi="Times New Roman"/>
                <w:sz w:val="24"/>
                <w:szCs w:val="24"/>
              </w:rPr>
            </w:pPr>
            <w:r>
              <w:rPr>
                <w:rFonts w:ascii="Times New Roman" w:hAnsi="Times New Roman"/>
                <w:sz w:val="24"/>
                <w:szCs w:val="24"/>
              </w:rPr>
              <w:t xml:space="preserve"> Выберите один или несколько ответов:</w:t>
            </w:r>
          </w:p>
          <w:p w14:paraId="4782853D">
            <w:pPr>
              <w:pStyle w:val="125"/>
              <w:ind w:right="8504"/>
              <w:rPr>
                <w:rFonts w:ascii="Times New Roman" w:hAnsi="Times New Roman"/>
                <w:sz w:val="24"/>
                <w:szCs w:val="24"/>
              </w:rPr>
            </w:pPr>
            <w:r>
              <w:rPr>
                <w:rFonts w:ascii="Times New Roman" w:hAnsi="Times New Roman"/>
                <w:sz w:val="24"/>
                <w:szCs w:val="24"/>
              </w:rPr>
              <w:t xml:space="preserve">a. требования Российской Федерации удовлетворяются до удовлетворения требований кредитной организации, или иной организации, </w:t>
            </w:r>
            <w:r>
              <w:rPr>
                <w:rFonts w:ascii="Times New Roman" w:hAnsi="Times New Roman"/>
                <w:sz w:val="24"/>
                <w:szCs w:val="24"/>
              </w:rPr>
              <w:br w:type="textWrapping"/>
            </w:r>
            <w:r>
              <w:rPr>
                <w:rFonts w:ascii="Times New Roman" w:hAnsi="Times New Roman"/>
                <w:sz w:val="24"/>
                <w:szCs w:val="24"/>
              </w:rPr>
              <w:t>предоставившей кредит (целевой заем).</w:t>
            </w:r>
          </w:p>
          <w:p w14:paraId="7DCFCD2E">
            <w:pPr>
              <w:ind w:right="8504"/>
              <w:rPr>
                <w:rFonts w:ascii="Times New Roman" w:hAnsi="Times New Roman"/>
                <w:sz w:val="24"/>
                <w:szCs w:val="24"/>
              </w:rPr>
            </w:pPr>
            <w:r>
              <w:rPr>
                <w:rFonts w:ascii="Times New Roman" w:hAnsi="Times New Roman"/>
                <w:sz w:val="24"/>
                <w:szCs w:val="24"/>
              </w:rPr>
              <w:t xml:space="preserve">b. </w:t>
            </w:r>
            <w:r>
              <w:rPr>
                <w:rFonts w:ascii="Times New Roman" w:hAnsi="Times New Roman"/>
                <w:sz w:val="24"/>
                <w:szCs w:val="24"/>
                <w:highlight w:val="yellow"/>
              </w:rPr>
              <w:t xml:space="preserve">требования Российской Федерации удовлетворяются после удовлетворения требований кредитной организации, или иной организации, </w:t>
            </w:r>
            <w:r>
              <w:rPr>
                <w:rFonts w:ascii="Times New Roman" w:hAnsi="Times New Roman"/>
                <w:sz w:val="24"/>
                <w:szCs w:val="24"/>
                <w:highlight w:val="yellow"/>
              </w:rPr>
              <w:br w:type="textWrapping"/>
            </w:r>
            <w:r>
              <w:rPr>
                <w:rFonts w:ascii="Times New Roman" w:hAnsi="Times New Roman"/>
                <w:sz w:val="24"/>
                <w:szCs w:val="24"/>
                <w:highlight w:val="yellow"/>
              </w:rPr>
              <w:t>предоставившей кредит (целевой заем);</w:t>
            </w:r>
            <w:r>
              <w:rPr>
                <w:rFonts w:ascii="Times New Roman" w:hAnsi="Times New Roman"/>
                <w:sz w:val="24"/>
                <w:szCs w:val="24"/>
              </w:rPr>
              <w:br w:type="textWrapping"/>
            </w:r>
            <w:r>
              <w:rPr>
                <w:rFonts w:ascii="Times New Roman" w:hAnsi="Times New Roman"/>
                <w:sz w:val="24"/>
                <w:szCs w:val="24"/>
              </w:rPr>
              <w:t>64.1  ФЗ 102 «Об ипотеке»</w:t>
            </w:r>
          </w:p>
          <w:p w14:paraId="06DCDFBD">
            <w:pPr>
              <w:pStyle w:val="125"/>
              <w:ind w:right="8504"/>
              <w:rPr>
                <w:rFonts w:ascii="Times New Roman" w:hAnsi="Times New Roman"/>
                <w:sz w:val="24"/>
                <w:szCs w:val="24"/>
              </w:rPr>
            </w:pPr>
            <w:r>
              <w:rPr>
                <w:rFonts w:ascii="Times New Roman" w:hAnsi="Times New Roman"/>
                <w:color w:val="333333"/>
                <w:sz w:val="24"/>
                <w:szCs w:val="24"/>
                <w:shd w:val="clear" w:color="auto" w:fill="FFFFFF"/>
              </w:rPr>
              <w:t xml:space="preserve">При этом закладная в целях удостоверения прав Российской Федерации по обеспеченному ипотекой обязательству не выдается. В случае нахождения  в залоге земельного участка одновременно у соответствующего кредитора и у Российской Федерации требования Российской Федерации </w:t>
            </w:r>
            <w:r>
              <w:rPr>
                <w:rFonts w:ascii="Times New Roman" w:hAnsi="Times New Roman"/>
                <w:color w:val="FF0000"/>
                <w:sz w:val="24"/>
                <w:szCs w:val="24"/>
                <w:shd w:val="clear" w:color="auto" w:fill="FFFFFF"/>
              </w:rPr>
              <w:t>удовлетворяются после удовлетворения требований указанного кредитора</w:t>
            </w:r>
          </w:p>
        </w:tc>
      </w:tr>
      <w:tr w14:paraId="65834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7805B755">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268E66FD">
            <w:pPr>
              <w:pStyle w:val="125"/>
              <w:ind w:right="8504"/>
              <w:rPr>
                <w:rFonts w:ascii="Times New Roman" w:hAnsi="Times New Roman"/>
                <w:sz w:val="24"/>
                <w:szCs w:val="24"/>
              </w:rPr>
            </w:pPr>
            <w:r>
              <w:rPr>
                <w:rFonts w:ascii="Times New Roman" w:hAnsi="Times New Roman"/>
                <w:sz w:val="24"/>
                <w:szCs w:val="24"/>
              </w:rPr>
              <w:t xml:space="preserve">В каком порядке удовлетворяются требования залогодержателей в отношении заложенной квартиры, приобретенной как с использованием </w:t>
            </w:r>
            <w:r>
              <w:rPr>
                <w:rFonts w:ascii="Times New Roman" w:hAnsi="Times New Roman"/>
                <w:sz w:val="24"/>
                <w:szCs w:val="24"/>
              </w:rPr>
              <w:br w:type="textWrapping"/>
            </w:r>
            <w:r>
              <w:rPr>
                <w:rFonts w:ascii="Times New Roman" w:hAnsi="Times New Roman"/>
                <w:sz w:val="24"/>
                <w:szCs w:val="24"/>
              </w:rPr>
              <w:t>накоплений для жилищного обеспечения военнослужащих, предоставленного по договору целевого жилищного займа в соответствии с Федеральным  законом «О накопительно-ипотечной системе жилищного обеспечения военнослужащих», так и с использованием кредитных (заемных) средств?</w:t>
            </w:r>
          </w:p>
          <w:p w14:paraId="4E1EE669">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557E225F">
            <w:pPr>
              <w:pStyle w:val="125"/>
              <w:ind w:right="8504"/>
              <w:rPr>
                <w:rFonts w:ascii="Times New Roman" w:hAnsi="Times New Roman"/>
                <w:sz w:val="24"/>
                <w:szCs w:val="24"/>
              </w:rPr>
            </w:pPr>
            <w:bookmarkStart w:id="25" w:name="bookmark12"/>
            <w:r>
              <w:rPr>
                <w:rFonts w:ascii="Times New Roman" w:hAnsi="Times New Roman"/>
                <w:sz w:val="24"/>
                <w:szCs w:val="24"/>
              </w:rPr>
              <w:t xml:space="preserve"> а. </w:t>
            </w:r>
            <w:r>
              <w:rPr>
                <w:rFonts w:ascii="Times New Roman" w:hAnsi="Times New Roman"/>
                <w:sz w:val="24"/>
                <w:szCs w:val="24"/>
                <w:highlight w:val="yellow"/>
              </w:rPr>
              <w:t xml:space="preserve">требования Российской Федерации удовлетворяются после удовлетворения требований кредитной организации, или иной организации, </w:t>
            </w:r>
            <w:r>
              <w:rPr>
                <w:rFonts w:ascii="Times New Roman" w:hAnsi="Times New Roman"/>
                <w:sz w:val="24"/>
                <w:szCs w:val="24"/>
                <w:highlight w:val="yellow"/>
              </w:rPr>
              <w:br w:type="textWrapping"/>
            </w:r>
            <w:r>
              <w:rPr>
                <w:rFonts w:ascii="Times New Roman" w:hAnsi="Times New Roman"/>
                <w:sz w:val="24"/>
                <w:szCs w:val="24"/>
                <w:highlight w:val="yellow"/>
              </w:rPr>
              <w:t>предоставившей кредит (целевой заем).</w:t>
            </w:r>
            <w:bookmarkEnd w:id="25"/>
          </w:p>
          <w:p w14:paraId="2B0FE84D">
            <w:pPr>
              <w:pStyle w:val="125"/>
              <w:ind w:right="8504"/>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val="en-US"/>
              </w:rPr>
              <w:t>b</w:t>
            </w:r>
            <w:r>
              <w:rPr>
                <w:rFonts w:ascii="Times New Roman" w:hAnsi="Times New Roman"/>
                <w:sz w:val="24"/>
                <w:szCs w:val="24"/>
              </w:rPr>
              <w:t xml:space="preserve">. требования Российской Федерации удовлетворяются до удовлетворения требований кредитной организации, или иной организации, </w:t>
            </w:r>
            <w:r>
              <w:rPr>
                <w:rFonts w:ascii="Times New Roman" w:hAnsi="Times New Roman"/>
                <w:sz w:val="24"/>
                <w:szCs w:val="24"/>
              </w:rPr>
              <w:br w:type="textWrapping"/>
            </w:r>
            <w:r>
              <w:rPr>
                <w:rFonts w:ascii="Times New Roman" w:hAnsi="Times New Roman"/>
                <w:sz w:val="24"/>
                <w:szCs w:val="24"/>
              </w:rPr>
              <w:t>предоставившей кредит (целевой заем)</w:t>
            </w:r>
          </w:p>
          <w:p w14:paraId="06EEC8F9">
            <w:pPr>
              <w:pStyle w:val="125"/>
              <w:ind w:right="8504"/>
              <w:rPr>
                <w:rFonts w:ascii="Times New Roman" w:hAnsi="Times New Roman"/>
                <w:sz w:val="24"/>
                <w:szCs w:val="24"/>
              </w:rPr>
            </w:pPr>
            <w:r>
              <w:rPr>
                <w:rFonts w:ascii="Times New Roman" w:hAnsi="Times New Roman"/>
                <w:sz w:val="24"/>
                <w:szCs w:val="24"/>
              </w:rPr>
              <w:t>ст 77 ФЗ 102 ОБ ИПОТЕКЕ</w:t>
            </w:r>
          </w:p>
          <w:p w14:paraId="5006FF7D">
            <w:pPr>
              <w:pStyle w:val="125"/>
              <w:ind w:right="8504"/>
              <w:rPr>
                <w:rFonts w:ascii="Times New Roman" w:hAnsi="Times New Roman"/>
                <w:sz w:val="24"/>
                <w:szCs w:val="24"/>
              </w:rPr>
            </w:pPr>
          </w:p>
          <w:p w14:paraId="736FE018">
            <w:pPr>
              <w:pStyle w:val="125"/>
              <w:ind w:right="8504"/>
              <w:rPr>
                <w:rFonts w:ascii="Times New Roman" w:hAnsi="Times New Roman"/>
                <w:color w:val="333333"/>
                <w:sz w:val="24"/>
                <w:szCs w:val="24"/>
                <w:shd w:val="clear" w:color="auto" w:fill="FFFFFF"/>
              </w:rPr>
            </w:pPr>
            <w:r>
              <w:rPr>
                <w:rFonts w:ascii="Times New Roman" w:hAnsi="Times New Roman"/>
                <w:color w:val="333333"/>
                <w:sz w:val="24"/>
                <w:szCs w:val="24"/>
                <w:shd w:val="clear" w:color="auto" w:fill="FFFFFF"/>
              </w:rPr>
              <w:t xml:space="preserve"> При этом закладная в целях удостоверения прав Российской Федерации по обеспеченному ипотекой обязательству не выдается. В случае </w:t>
            </w:r>
          </w:p>
          <w:p w14:paraId="4990969B">
            <w:pPr>
              <w:pStyle w:val="125"/>
              <w:ind w:right="8504"/>
              <w:rPr>
                <w:rFonts w:ascii="Times New Roman" w:hAnsi="Times New Roman"/>
                <w:color w:val="333333"/>
                <w:sz w:val="24"/>
                <w:szCs w:val="24"/>
                <w:shd w:val="clear" w:color="auto" w:fill="FFFFFF"/>
              </w:rPr>
            </w:pPr>
            <w:r>
              <w:rPr>
                <w:rFonts w:ascii="Times New Roman" w:hAnsi="Times New Roman"/>
                <w:color w:val="333333"/>
                <w:sz w:val="24"/>
                <w:szCs w:val="24"/>
                <w:shd w:val="clear" w:color="auto" w:fill="FFFFFF"/>
              </w:rPr>
              <w:t xml:space="preserve">нахождения в залоге жилого помещения (жилых помещений) одновременно у соответствующего кредитора и у Российской Федерации требования </w:t>
            </w:r>
          </w:p>
          <w:p w14:paraId="1F1CEB10">
            <w:pPr>
              <w:pStyle w:val="125"/>
              <w:ind w:right="8504"/>
              <w:rPr>
                <w:rFonts w:ascii="Times New Roman" w:hAnsi="Times New Roman"/>
                <w:sz w:val="24"/>
                <w:szCs w:val="24"/>
              </w:rPr>
            </w:pPr>
            <w:r>
              <w:rPr>
                <w:rFonts w:ascii="Times New Roman" w:hAnsi="Times New Roman"/>
                <w:color w:val="333333"/>
                <w:sz w:val="24"/>
                <w:szCs w:val="24"/>
                <w:shd w:val="clear" w:color="auto" w:fill="FFFFFF"/>
              </w:rPr>
              <w:t xml:space="preserve">Российской Федерации </w:t>
            </w:r>
            <w:r>
              <w:rPr>
                <w:rFonts w:ascii="Times New Roman" w:hAnsi="Times New Roman"/>
                <w:color w:val="C00000"/>
                <w:sz w:val="24"/>
                <w:szCs w:val="24"/>
                <w:shd w:val="clear" w:color="auto" w:fill="FFFFFF"/>
              </w:rPr>
              <w:t>удовлетворяются после удовлетворения требований указанного кредитора</w:t>
            </w:r>
          </w:p>
        </w:tc>
      </w:tr>
      <w:tr w14:paraId="7313E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3" w:hRule="atLeast"/>
        </w:trPr>
        <w:tc>
          <w:tcPr>
            <w:tcW w:w="138" w:type="pct"/>
            <w:shd w:val="clear" w:color="auto" w:fill="auto"/>
          </w:tcPr>
          <w:p w14:paraId="16E1BFCB">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5B906573">
            <w:pPr>
              <w:pStyle w:val="125"/>
              <w:ind w:right="8504"/>
              <w:rPr>
                <w:rFonts w:ascii="Times New Roman" w:hAnsi="Times New Roman"/>
                <w:sz w:val="24"/>
                <w:szCs w:val="24"/>
              </w:rPr>
            </w:pPr>
            <w:r>
              <w:rPr>
                <w:rFonts w:ascii="Times New Roman" w:hAnsi="Times New Roman"/>
                <w:sz w:val="24"/>
                <w:szCs w:val="24"/>
              </w:rPr>
              <w:t>В каком случае в договоре возможно предусмотреть, что залог на основании закона не возникает?</w:t>
            </w:r>
          </w:p>
          <w:p w14:paraId="6465B338">
            <w:pPr>
              <w:pStyle w:val="125"/>
              <w:ind w:right="8504"/>
              <w:rPr>
                <w:rFonts w:ascii="Times New Roman" w:hAnsi="Times New Roman"/>
                <w:sz w:val="24"/>
                <w:szCs w:val="24"/>
              </w:rPr>
            </w:pPr>
            <w:r>
              <w:rPr>
                <w:rFonts w:ascii="Times New Roman" w:hAnsi="Times New Roman"/>
                <w:sz w:val="24"/>
                <w:szCs w:val="24"/>
              </w:rPr>
              <w:t>При передаче под выплату ренты земельного участка или другого недвижимого имущества</w:t>
            </w:r>
          </w:p>
          <w:p w14:paraId="492C7074">
            <w:pPr>
              <w:pStyle w:val="125"/>
              <w:ind w:right="8504"/>
              <w:rPr>
                <w:rFonts w:ascii="Times New Roman" w:hAnsi="Times New Roman"/>
                <w:sz w:val="24"/>
                <w:szCs w:val="24"/>
              </w:rPr>
            </w:pPr>
            <w:r>
              <w:rPr>
                <w:rFonts w:ascii="Times New Roman" w:hAnsi="Times New Roman"/>
                <w:sz w:val="24"/>
                <w:szCs w:val="24"/>
              </w:rPr>
              <w:t>При приобретении в рассрочку государственного или муниципального имущества</w:t>
            </w:r>
          </w:p>
          <w:p w14:paraId="646433AB">
            <w:pPr>
              <w:pStyle w:val="125"/>
              <w:ind w:right="8504"/>
              <w:rPr>
                <w:rFonts w:ascii="Times New Roman" w:hAnsi="Times New Roman"/>
                <w:sz w:val="24"/>
                <w:szCs w:val="24"/>
              </w:rPr>
            </w:pPr>
            <w:r>
              <w:rPr>
                <w:rFonts w:ascii="Times New Roman" w:hAnsi="Times New Roman"/>
                <w:sz w:val="24"/>
                <w:szCs w:val="24"/>
                <w:highlight w:val="yellow"/>
              </w:rPr>
              <w:t>При оплате товара в кредит</w:t>
            </w:r>
          </w:p>
          <w:p w14:paraId="2F71368E">
            <w:pPr>
              <w:pStyle w:val="125"/>
              <w:ind w:right="8504"/>
              <w:rPr>
                <w:rFonts w:ascii="Times New Roman" w:hAnsi="Times New Roman"/>
                <w:sz w:val="24"/>
                <w:szCs w:val="24"/>
              </w:rPr>
            </w:pPr>
            <w:r>
              <w:rPr>
                <w:rFonts w:ascii="Times New Roman" w:hAnsi="Times New Roman"/>
                <w:sz w:val="24"/>
                <w:szCs w:val="24"/>
              </w:rPr>
              <w:t>При приобретении земельного участка с использованием кредитных средств банка</w:t>
            </w:r>
          </w:p>
          <w:p w14:paraId="0F79F9F9">
            <w:pPr>
              <w:spacing w:after="0" w:line="312" w:lineRule="auto"/>
              <w:ind w:right="8504" w:firstLine="540"/>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Ст.488 п. 5. </w:t>
            </w:r>
          </w:p>
          <w:p w14:paraId="49B58FF1">
            <w:pPr>
              <w:pStyle w:val="125"/>
              <w:ind w:right="8504"/>
              <w:rPr>
                <w:rFonts w:ascii="Times New Roman" w:hAnsi="Times New Roman"/>
                <w:sz w:val="24"/>
                <w:szCs w:val="24"/>
                <w:lang w:eastAsia="ru-RU"/>
              </w:rPr>
            </w:pPr>
            <w:r>
              <w:rPr>
                <w:rFonts w:ascii="Times New Roman" w:hAnsi="Times New Roman"/>
                <w:sz w:val="24"/>
                <w:szCs w:val="24"/>
                <w:lang w:eastAsia="ru-RU"/>
              </w:rPr>
              <w:t xml:space="preserve">Если иное не предусмотрено договором купли-продажи, с момента передачи товара покупателю и до его оплаты товар, </w:t>
            </w:r>
            <w:r>
              <w:rPr>
                <w:rFonts w:ascii="Times New Roman" w:hAnsi="Times New Roman"/>
                <w:sz w:val="24"/>
                <w:szCs w:val="24"/>
                <w:lang w:eastAsia="ru-RU"/>
              </w:rPr>
              <w:br w:type="textWrapping"/>
            </w:r>
            <w:r>
              <w:rPr>
                <w:rFonts w:ascii="Times New Roman" w:hAnsi="Times New Roman"/>
                <w:sz w:val="24"/>
                <w:szCs w:val="24"/>
                <w:lang w:eastAsia="ru-RU"/>
              </w:rPr>
              <w:t>проданный в кредит, признается находящимся в залоге у продавца для обеспечения исполнения покупателем его обязанности по оплате товара.</w:t>
            </w:r>
          </w:p>
          <w:p w14:paraId="7B05DB4D">
            <w:pPr>
              <w:pStyle w:val="125"/>
              <w:ind w:right="8504"/>
              <w:rPr>
                <w:rFonts w:ascii="Times New Roman" w:hAnsi="Times New Roman"/>
                <w:sz w:val="24"/>
                <w:szCs w:val="24"/>
              </w:rPr>
            </w:pPr>
          </w:p>
        </w:tc>
      </w:tr>
      <w:tr w14:paraId="0331D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0BA0924">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60E4BB3B">
            <w:pPr>
              <w:pStyle w:val="125"/>
              <w:ind w:right="8504"/>
              <w:rPr>
                <w:rFonts w:ascii="Times New Roman" w:hAnsi="Times New Roman"/>
                <w:sz w:val="24"/>
                <w:szCs w:val="24"/>
              </w:rPr>
            </w:pPr>
            <w:r>
              <w:rPr>
                <w:rFonts w:ascii="Times New Roman" w:hAnsi="Times New Roman"/>
                <w:sz w:val="24"/>
                <w:szCs w:val="24"/>
              </w:rPr>
              <w:t>В каком случае граждане вправе обратиться к нотариусу для представления заявления о государственной регистрации ипотеки?</w:t>
            </w:r>
          </w:p>
          <w:p w14:paraId="64BA66D7">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7822C27B">
            <w:pPr>
              <w:pStyle w:val="125"/>
              <w:ind w:right="8504"/>
              <w:rPr>
                <w:rFonts w:ascii="Times New Roman" w:hAnsi="Times New Roman"/>
                <w:sz w:val="24"/>
                <w:szCs w:val="24"/>
              </w:rPr>
            </w:pPr>
            <w:r>
              <w:rPr>
                <w:rFonts w:ascii="Times New Roman" w:hAnsi="Times New Roman"/>
                <w:sz w:val="24"/>
                <w:szCs w:val="24"/>
              </w:rPr>
              <w:t>□ а</w:t>
            </w:r>
            <w:r>
              <w:rPr>
                <w:rFonts w:ascii="Times New Roman" w:hAnsi="Times New Roman"/>
                <w:sz w:val="24"/>
                <w:szCs w:val="24"/>
                <w:highlight w:val="yellow"/>
              </w:rPr>
              <w:t>. при нотариальном удостоверении договора, влекущего за собой возникновение ипотеки в силу закона;</w:t>
            </w:r>
          </w:p>
          <w:p w14:paraId="6696DC3B">
            <w:pPr>
              <w:pStyle w:val="125"/>
              <w:ind w:right="8504"/>
              <w:rPr>
                <w:rFonts w:ascii="Times New Roman" w:hAnsi="Times New Roman"/>
                <w:sz w:val="24"/>
                <w:szCs w:val="24"/>
              </w:rPr>
            </w:pPr>
            <w:r>
              <w:rPr>
                <w:rFonts w:ascii="Times New Roman" w:hAnsi="Times New Roman"/>
                <w:sz w:val="24"/>
                <w:szCs w:val="24"/>
              </w:rPr>
              <w:t>□ Ь. во всех перечисленных случаях.</w:t>
            </w:r>
          </w:p>
          <w:p w14:paraId="0EDECEB1">
            <w:pPr>
              <w:pStyle w:val="125"/>
              <w:ind w:right="8504"/>
              <w:rPr>
                <w:rFonts w:ascii="Times New Roman" w:hAnsi="Times New Roman"/>
                <w:sz w:val="24"/>
                <w:szCs w:val="24"/>
              </w:rPr>
            </w:pPr>
            <w:r>
              <w:rPr>
                <w:rFonts w:ascii="Times New Roman" w:hAnsi="Times New Roman"/>
                <w:sz w:val="24"/>
                <w:szCs w:val="24"/>
              </w:rPr>
              <w:t>□ с</w:t>
            </w:r>
            <w:r>
              <w:rPr>
                <w:rFonts w:ascii="Times New Roman" w:hAnsi="Times New Roman"/>
                <w:sz w:val="24"/>
                <w:szCs w:val="24"/>
                <w:highlight w:val="yellow"/>
              </w:rPr>
              <w:t>. при нотариальном удостоверении договора об ипотеке;</w:t>
            </w:r>
          </w:p>
          <w:p w14:paraId="1AB6AE1C">
            <w:pPr>
              <w:pStyle w:val="125"/>
              <w:ind w:right="8504"/>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val="en-US"/>
              </w:rPr>
              <w:t>d</w:t>
            </w:r>
            <w:r>
              <w:rPr>
                <w:rFonts w:ascii="Times New Roman" w:hAnsi="Times New Roman"/>
                <w:sz w:val="24"/>
                <w:szCs w:val="24"/>
              </w:rPr>
              <w:t>. при предоставлении договора, влекущего за собой возникновение ипотеки, в форме электронного документа, подписанного квалифицированной электронной подписью;</w:t>
            </w:r>
          </w:p>
          <w:p w14:paraId="3BBC75CD">
            <w:pPr>
              <w:pStyle w:val="125"/>
              <w:ind w:right="8504"/>
              <w:rPr>
                <w:rFonts w:ascii="Times New Roman" w:hAnsi="Times New Roman"/>
                <w:sz w:val="24"/>
                <w:szCs w:val="24"/>
              </w:rPr>
            </w:pPr>
          </w:p>
          <w:p w14:paraId="2D5D772A">
            <w:pPr>
              <w:pStyle w:val="125"/>
              <w:ind w:right="8504"/>
              <w:rPr>
                <w:rFonts w:ascii="Times New Roman" w:hAnsi="Times New Roman"/>
                <w:sz w:val="24"/>
                <w:szCs w:val="24"/>
                <w:lang w:eastAsia="ru-RU"/>
              </w:rPr>
            </w:pPr>
            <w:r>
              <w:rPr>
                <w:rFonts w:ascii="Times New Roman" w:hAnsi="Times New Roman"/>
                <w:sz w:val="24"/>
                <w:szCs w:val="24"/>
                <w:lang w:eastAsia="ru-RU"/>
              </w:rPr>
              <w:t xml:space="preserve">Ст. 86.1 ОСНОВ </w:t>
            </w:r>
          </w:p>
          <w:p w14:paraId="6FDEE961">
            <w:pPr>
              <w:pStyle w:val="125"/>
              <w:ind w:right="8504"/>
              <w:rPr>
                <w:rFonts w:ascii="Times New Roman" w:hAnsi="Times New Roman"/>
                <w:sz w:val="24"/>
                <w:szCs w:val="24"/>
                <w:lang w:eastAsia="ru-RU"/>
              </w:rPr>
            </w:pPr>
          </w:p>
          <w:p w14:paraId="3D3B9033">
            <w:pPr>
              <w:pStyle w:val="125"/>
              <w:ind w:right="8504"/>
              <w:rPr>
                <w:rFonts w:ascii="Times New Roman" w:hAnsi="Times New Roman"/>
                <w:sz w:val="24"/>
                <w:szCs w:val="24"/>
                <w:lang w:eastAsia="ru-RU"/>
              </w:rPr>
            </w:pPr>
            <w:r>
              <w:rPr>
                <w:rFonts w:ascii="Times New Roman" w:hAnsi="Times New Roman"/>
                <w:color w:val="C00000"/>
                <w:sz w:val="24"/>
                <w:szCs w:val="24"/>
                <w:lang w:eastAsia="ru-RU"/>
              </w:rPr>
              <w:t>При нотариальном удостоверении договора об ипотеке</w:t>
            </w:r>
            <w:r>
              <w:rPr>
                <w:rFonts w:ascii="Times New Roman" w:hAnsi="Times New Roman"/>
                <w:sz w:val="24"/>
                <w:szCs w:val="24"/>
                <w:lang w:eastAsia="ru-RU"/>
              </w:rPr>
              <w:t xml:space="preserve">, </w:t>
            </w:r>
            <w:r>
              <w:rPr>
                <w:rFonts w:ascii="Times New Roman" w:hAnsi="Times New Roman"/>
                <w:color w:val="C00000"/>
                <w:sz w:val="24"/>
                <w:szCs w:val="24"/>
                <w:lang w:eastAsia="ru-RU"/>
              </w:rPr>
              <w:t>договора, влекущего за собой возникновение ипотеки в силу закона</w:t>
            </w:r>
            <w:r>
              <w:rPr>
                <w:rFonts w:ascii="Times New Roman" w:hAnsi="Times New Roman"/>
                <w:sz w:val="24"/>
                <w:szCs w:val="24"/>
                <w:lang w:eastAsia="ru-RU"/>
              </w:rPr>
              <w:t xml:space="preserve">, стороны вправе </w:t>
            </w:r>
          </w:p>
          <w:p w14:paraId="56C26F49">
            <w:pPr>
              <w:pStyle w:val="125"/>
              <w:ind w:right="8504"/>
              <w:rPr>
                <w:rFonts w:ascii="Times New Roman" w:hAnsi="Times New Roman"/>
                <w:sz w:val="24"/>
                <w:szCs w:val="24"/>
                <w:lang w:eastAsia="ru-RU"/>
              </w:rPr>
            </w:pPr>
            <w:r>
              <w:rPr>
                <w:rFonts w:ascii="Times New Roman" w:hAnsi="Times New Roman"/>
                <w:sz w:val="24"/>
                <w:szCs w:val="24"/>
                <w:lang w:eastAsia="ru-RU"/>
              </w:rPr>
              <w:t>обратиться к нотариусу, удостоверившему такие договоры, для представления нотариусом заявления о государственной регистрации таких договоров и  иных документов, предусмотренных федеральными законами и иными нормативными правовыми актами, в орган регистрации прав.</w:t>
            </w:r>
          </w:p>
          <w:p w14:paraId="2346BAD8">
            <w:pPr>
              <w:pStyle w:val="125"/>
              <w:ind w:right="8504"/>
              <w:rPr>
                <w:rFonts w:ascii="Times New Roman" w:hAnsi="Times New Roman"/>
                <w:sz w:val="24"/>
                <w:szCs w:val="24"/>
              </w:rPr>
            </w:pPr>
          </w:p>
        </w:tc>
      </w:tr>
      <w:tr w14:paraId="75487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4C90B6F7">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67550E56">
            <w:pPr>
              <w:pStyle w:val="125"/>
              <w:ind w:right="8504"/>
              <w:rPr>
                <w:rFonts w:ascii="Times New Roman" w:hAnsi="Times New Roman" w:eastAsia="Times New Roman"/>
                <w:sz w:val="24"/>
                <w:szCs w:val="24"/>
                <w:lang w:eastAsia="ru-RU"/>
              </w:rPr>
            </w:pPr>
            <w:r>
              <w:rPr>
                <w:rFonts w:ascii="Times New Roman" w:hAnsi="Times New Roman" w:eastAsia="Times New Roman"/>
                <w:bCs/>
                <w:sz w:val="24"/>
                <w:szCs w:val="24"/>
                <w:lang w:eastAsia="ru-RU"/>
              </w:rPr>
              <w:t>В каком случае договор безвозмездного пользования (договор ссуды), должен быть заключен в письменной форме?</w:t>
            </w:r>
          </w:p>
          <w:p w14:paraId="11BFCAFA">
            <w:pPr>
              <w:pStyle w:val="125"/>
              <w:ind w:right="8504"/>
              <w:rPr>
                <w:rFonts w:ascii="Times New Roman" w:hAnsi="Times New Roman" w:eastAsia="Times New Roman"/>
                <w:sz w:val="24"/>
                <w:szCs w:val="24"/>
                <w:lang w:eastAsia="ru-RU"/>
              </w:rPr>
            </w:pPr>
            <w:r>
              <w:rPr>
                <w:rFonts w:ascii="Times New Roman" w:hAnsi="Times New Roman" w:eastAsia="Times New Roman"/>
                <w:bCs/>
                <w:sz w:val="24"/>
                <w:szCs w:val="24"/>
                <w:lang w:eastAsia="ru-RU"/>
              </w:rPr>
              <w:t>Выберите один или несколько ответов:</w:t>
            </w:r>
          </w:p>
          <w:p w14:paraId="5029DB01">
            <w:pPr>
              <w:pStyle w:val="125"/>
              <w:ind w:right="8504"/>
              <w:rPr>
                <w:rFonts w:ascii="Times New Roman" w:hAnsi="Times New Roman" w:eastAsia="Times New Roman"/>
                <w:sz w:val="24"/>
                <w:szCs w:val="24"/>
                <w:highlight w:val="yellow"/>
                <w:lang w:eastAsia="ru-RU"/>
              </w:rPr>
            </w:pPr>
            <w:r>
              <w:rPr>
                <w:rFonts w:ascii="Times New Roman" w:hAnsi="Times New Roman" w:eastAsia="Times New Roman"/>
                <w:sz w:val="24"/>
                <w:szCs w:val="24"/>
                <w:lang w:eastAsia="ru-RU"/>
              </w:rPr>
              <w:t xml:space="preserve">а. </w:t>
            </w:r>
            <w:r>
              <w:rPr>
                <w:rFonts w:ascii="Times New Roman" w:hAnsi="Times New Roman" w:eastAsia="Times New Roman"/>
                <w:sz w:val="24"/>
                <w:szCs w:val="24"/>
                <w:highlight w:val="yellow"/>
                <w:lang w:eastAsia="ru-RU"/>
              </w:rPr>
              <w:t xml:space="preserve">в случае, когда договор безвозмездного пользования заключен на срок более года или хотя бы одной из сторон договора является юридическое </w:t>
            </w:r>
          </w:p>
          <w:p w14:paraId="4DA19B8C">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highlight w:val="yellow"/>
                <w:lang w:eastAsia="ru-RU"/>
              </w:rPr>
              <w:t>лицо;</w:t>
            </w:r>
          </w:p>
          <w:p w14:paraId="0B3B384E">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Ь</w:t>
            </w:r>
            <w:r>
              <w:rPr>
                <w:rFonts w:ascii="Times New Roman" w:hAnsi="Times New Roman" w:eastAsia="Times New Roman"/>
                <w:sz w:val="24"/>
                <w:szCs w:val="24"/>
                <w:highlight w:val="yellow"/>
                <w:lang w:eastAsia="ru-RU"/>
              </w:rPr>
              <w:t>. в случае нотариального удостоверения договора безвозмездного пользования;</w:t>
            </w:r>
          </w:p>
          <w:p w14:paraId="6E460FB4">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с. в случае, когда договор безвозмездного пользования заключен сроком менее года;</w:t>
            </w:r>
          </w:p>
          <w:p w14:paraId="6813A5F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val="en-US"/>
              </w:rPr>
              <w:t>d</w:t>
            </w:r>
            <w:r>
              <w:rPr>
                <w:rFonts w:ascii="Times New Roman" w:hAnsi="Times New Roman" w:eastAsia="Times New Roman"/>
                <w:sz w:val="24"/>
                <w:szCs w:val="24"/>
              </w:rPr>
              <w:t xml:space="preserve">. </w:t>
            </w:r>
            <w:r>
              <w:rPr>
                <w:rFonts w:ascii="Times New Roman" w:hAnsi="Times New Roman" w:eastAsia="Times New Roman"/>
                <w:sz w:val="24"/>
                <w:szCs w:val="24"/>
                <w:lang w:eastAsia="ru-RU"/>
              </w:rPr>
              <w:t xml:space="preserve">в случае если договор безвозмездного пользования заключен на срок менее года и сторонами по договору безвозмездного пользования </w:t>
            </w:r>
          </w:p>
          <w:p w14:paraId="26CB5975">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являются физические лица.</w:t>
            </w:r>
          </w:p>
          <w:p w14:paraId="5342B7AA">
            <w:pPr>
              <w:pStyle w:val="125"/>
              <w:ind w:right="8504"/>
              <w:rPr>
                <w:rFonts w:ascii="Times New Roman" w:hAnsi="Times New Roman" w:eastAsia="Times New Roman"/>
                <w:sz w:val="24"/>
                <w:szCs w:val="24"/>
                <w:lang w:eastAsia="ru-RU"/>
              </w:rPr>
            </w:pPr>
          </w:p>
          <w:p w14:paraId="29904765">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609 ГК, 161 ГК </w:t>
            </w:r>
          </w:p>
          <w:p w14:paraId="4B987DF1">
            <w:pPr>
              <w:pStyle w:val="125"/>
              <w:ind w:right="8504"/>
              <w:rPr>
                <w:rFonts w:ascii="Times New Roman" w:hAnsi="Times New Roman" w:eastAsia="Times New Roman"/>
                <w:sz w:val="24"/>
                <w:szCs w:val="24"/>
              </w:rPr>
            </w:pPr>
          </w:p>
          <w:p w14:paraId="235E6645">
            <w:pPr>
              <w:ind w:right="8504"/>
              <w:rPr>
                <w:rFonts w:ascii="Times New Roman" w:hAnsi="Times New Roman"/>
                <w:sz w:val="24"/>
                <w:szCs w:val="24"/>
              </w:rPr>
            </w:pPr>
            <w:r>
              <w:rPr>
                <w:rFonts w:ascii="Times New Roman" w:hAnsi="Times New Roman"/>
                <w:sz w:val="24"/>
                <w:szCs w:val="24"/>
              </w:rPr>
              <w:t xml:space="preserve">Форма договора безвозмездного пользования (ссуды) определяется по общим правилам, описанным в главе 9 ГК РФ. Специальные требования, </w:t>
            </w:r>
            <w:r>
              <w:rPr>
                <w:rFonts w:ascii="Times New Roman" w:hAnsi="Times New Roman"/>
                <w:sz w:val="24"/>
                <w:szCs w:val="24"/>
              </w:rPr>
              <w:br w:type="textWrapping"/>
            </w:r>
            <w:r>
              <w:rPr>
                <w:rFonts w:ascii="Times New Roman" w:hAnsi="Times New Roman"/>
                <w:sz w:val="24"/>
                <w:szCs w:val="24"/>
              </w:rPr>
              <w:t>установленные для соглашений об аренде в статье 609 ГК РФ, к договору безвозмездного пользования не применяются, если предметом договора</w:t>
            </w:r>
            <w:r>
              <w:rPr>
                <w:rFonts w:ascii="Times New Roman" w:hAnsi="Times New Roman"/>
                <w:sz w:val="24"/>
                <w:szCs w:val="24"/>
              </w:rPr>
              <w:br w:type="textWrapping"/>
            </w:r>
            <w:r>
              <w:rPr>
                <w:rFonts w:ascii="Times New Roman" w:hAnsi="Times New Roman"/>
                <w:sz w:val="24"/>
                <w:szCs w:val="24"/>
              </w:rPr>
              <w:t xml:space="preserve"> не являются объекты культурного наследия. Поэтому сделка, заключенная на любой срок (в том числе и на срок более года), не требует </w:t>
            </w:r>
            <w:r>
              <w:rPr>
                <w:rFonts w:ascii="Times New Roman" w:hAnsi="Times New Roman"/>
                <w:sz w:val="24"/>
                <w:szCs w:val="24"/>
              </w:rPr>
              <w:br w:type="textWrapping"/>
            </w:r>
            <w:r>
              <w:rPr>
                <w:rFonts w:ascii="Times New Roman" w:hAnsi="Times New Roman"/>
                <w:sz w:val="24"/>
                <w:szCs w:val="24"/>
              </w:rPr>
              <w:t xml:space="preserve">письменной формы, за исключением случаев, когда </w:t>
            </w:r>
            <w:r>
              <w:rPr>
                <w:rFonts w:ascii="Times New Roman" w:hAnsi="Times New Roman"/>
                <w:color w:val="C00000"/>
                <w:sz w:val="24"/>
                <w:szCs w:val="24"/>
              </w:rPr>
              <w:t>одной из сторон является юридическое лицо</w:t>
            </w:r>
            <w:r>
              <w:rPr>
                <w:rFonts w:ascii="Times New Roman" w:hAnsi="Times New Roman"/>
                <w:sz w:val="24"/>
                <w:szCs w:val="24"/>
              </w:rPr>
              <w:t xml:space="preserve"> или когда стоимость предмета больше </w:t>
            </w:r>
            <w:r>
              <w:rPr>
                <w:rFonts w:ascii="Times New Roman" w:hAnsi="Times New Roman"/>
                <w:sz w:val="24"/>
                <w:szCs w:val="24"/>
              </w:rPr>
              <w:br w:type="textWrapping"/>
            </w:r>
            <w:r>
              <w:rPr>
                <w:rFonts w:ascii="Times New Roman" w:hAnsi="Times New Roman"/>
                <w:sz w:val="24"/>
                <w:szCs w:val="24"/>
              </w:rPr>
              <w:t>10 000 рублей (п.1 ст.161 ГК РФ).</w:t>
            </w:r>
          </w:p>
          <w:p w14:paraId="5ABAF817">
            <w:pPr>
              <w:ind w:right="8504"/>
              <w:rPr>
                <w:rFonts w:ascii="Times New Roman" w:hAnsi="Times New Roman"/>
                <w:sz w:val="24"/>
                <w:szCs w:val="24"/>
              </w:rPr>
            </w:pPr>
            <w:r>
              <w:rPr>
                <w:rFonts w:ascii="Times New Roman" w:hAnsi="Times New Roman"/>
                <w:sz w:val="24"/>
                <w:szCs w:val="24"/>
              </w:rPr>
              <w:t xml:space="preserve">С юридической точки зрения устная форма договора безвозмездного пользования менее предпочтительна, так как не позволяет зафиксировать </w:t>
            </w:r>
            <w:r>
              <w:rPr>
                <w:rFonts w:ascii="Times New Roman" w:hAnsi="Times New Roman"/>
                <w:sz w:val="24"/>
                <w:szCs w:val="24"/>
              </w:rPr>
              <w:br w:type="textWrapping"/>
            </w:r>
            <w:r>
              <w:rPr>
                <w:rFonts w:ascii="Times New Roman" w:hAnsi="Times New Roman"/>
                <w:sz w:val="24"/>
                <w:szCs w:val="24"/>
              </w:rPr>
              <w:t>характеристики передаваемого объекта. Это важно, потому что при возврате объект должен находиться в том же состоянии, в котором он был</w:t>
            </w:r>
            <w:r>
              <w:rPr>
                <w:rFonts w:ascii="Times New Roman" w:hAnsi="Times New Roman"/>
                <w:sz w:val="24"/>
                <w:szCs w:val="24"/>
              </w:rPr>
              <w:br w:type="textWrapping"/>
            </w:r>
            <w:r>
              <w:rPr>
                <w:rFonts w:ascii="Times New Roman" w:hAnsi="Times New Roman"/>
                <w:sz w:val="24"/>
                <w:szCs w:val="24"/>
              </w:rPr>
              <w:t xml:space="preserve"> получен (с учетом естественного износа).</w:t>
            </w:r>
          </w:p>
        </w:tc>
      </w:tr>
      <w:tr w14:paraId="36B61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E02E4BA">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67D63D7E">
            <w:pPr>
              <w:pStyle w:val="125"/>
              <w:ind w:right="8504"/>
              <w:rPr>
                <w:rFonts w:ascii="Times New Roman" w:hAnsi="Times New Roman"/>
                <w:sz w:val="24"/>
                <w:szCs w:val="24"/>
              </w:rPr>
            </w:pPr>
            <w:r>
              <w:rPr>
                <w:rFonts w:ascii="Times New Roman" w:hAnsi="Times New Roman"/>
                <w:sz w:val="24"/>
                <w:szCs w:val="24"/>
              </w:rPr>
              <w:t>В каком случае наследуют родители после детей, в отношении которых родители были в судебном порядке лишены родительских прав?</w:t>
            </w:r>
          </w:p>
          <w:p w14:paraId="6C55C236">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2C873243">
            <w:pPr>
              <w:pStyle w:val="125"/>
              <w:ind w:right="8504"/>
              <w:rPr>
                <w:rFonts w:ascii="Times New Roman" w:hAnsi="Times New Roman"/>
                <w:sz w:val="24"/>
                <w:szCs w:val="24"/>
              </w:rPr>
            </w:pPr>
            <w:r>
              <w:rPr>
                <w:rFonts w:ascii="Times New Roman" w:hAnsi="Times New Roman"/>
                <w:sz w:val="24"/>
                <w:szCs w:val="24"/>
              </w:rPr>
              <w:t xml:space="preserve">a. </w:t>
            </w:r>
            <w:r>
              <w:rPr>
                <w:rFonts w:ascii="Times New Roman" w:hAnsi="Times New Roman"/>
                <w:sz w:val="24"/>
                <w:szCs w:val="24"/>
                <w:highlight w:val="yellow"/>
              </w:rPr>
              <w:t>на основании завещания;</w:t>
            </w:r>
          </w:p>
          <w:p w14:paraId="76AEEC4C">
            <w:pPr>
              <w:pStyle w:val="125"/>
              <w:ind w:right="8504"/>
              <w:rPr>
                <w:rFonts w:ascii="Times New Roman" w:hAnsi="Times New Roman"/>
                <w:sz w:val="24"/>
                <w:szCs w:val="24"/>
              </w:rPr>
            </w:pPr>
            <w:r>
              <w:rPr>
                <w:rFonts w:ascii="Times New Roman" w:hAnsi="Times New Roman"/>
                <w:sz w:val="24"/>
                <w:szCs w:val="24"/>
              </w:rPr>
              <w:t>b</w:t>
            </w:r>
            <w:r>
              <w:rPr>
                <w:rFonts w:ascii="Times New Roman" w:hAnsi="Times New Roman"/>
                <w:sz w:val="24"/>
                <w:szCs w:val="24"/>
                <w:highlight w:val="yellow"/>
              </w:rPr>
              <w:t>. на основании закона, если родители восстановлены в этих правах ко дню открытия наследства.</w:t>
            </w:r>
          </w:p>
          <w:p w14:paraId="088069EB">
            <w:pPr>
              <w:pStyle w:val="125"/>
              <w:ind w:right="8504"/>
              <w:rPr>
                <w:rFonts w:ascii="Times New Roman" w:hAnsi="Times New Roman"/>
                <w:sz w:val="24"/>
                <w:szCs w:val="24"/>
              </w:rPr>
            </w:pPr>
            <w:r>
              <w:rPr>
                <w:rFonts w:ascii="Times New Roman" w:hAnsi="Times New Roman"/>
                <w:sz w:val="24"/>
                <w:szCs w:val="24"/>
              </w:rPr>
              <w:t>c. в случае непринятия наследства другими наследниками;</w:t>
            </w:r>
          </w:p>
          <w:p w14:paraId="73C4EE8C">
            <w:pPr>
              <w:pStyle w:val="125"/>
              <w:ind w:right="8504"/>
              <w:rPr>
                <w:rFonts w:ascii="Times New Roman" w:hAnsi="Times New Roman"/>
                <w:sz w:val="24"/>
                <w:szCs w:val="24"/>
              </w:rPr>
            </w:pPr>
            <w:r>
              <w:rPr>
                <w:rFonts w:ascii="Times New Roman" w:hAnsi="Times New Roman"/>
                <w:sz w:val="24"/>
                <w:szCs w:val="24"/>
              </w:rPr>
              <w:t>d. на основании закона;</w:t>
            </w:r>
          </w:p>
          <w:p w14:paraId="464E9D3B">
            <w:pPr>
              <w:pStyle w:val="125"/>
              <w:ind w:right="8504"/>
              <w:rPr>
                <w:rFonts w:ascii="Times New Roman" w:hAnsi="Times New Roman"/>
                <w:sz w:val="24"/>
                <w:szCs w:val="24"/>
              </w:rPr>
            </w:pPr>
          </w:p>
          <w:p w14:paraId="40B3EA9F">
            <w:pPr>
              <w:pStyle w:val="125"/>
              <w:ind w:right="8504"/>
              <w:rPr>
                <w:rFonts w:ascii="Times New Roman" w:hAnsi="Times New Roman"/>
                <w:sz w:val="24"/>
                <w:szCs w:val="24"/>
              </w:rPr>
            </w:pPr>
            <w:r>
              <w:rPr>
                <w:rFonts w:ascii="Times New Roman" w:hAnsi="Times New Roman"/>
                <w:sz w:val="24"/>
                <w:szCs w:val="24"/>
              </w:rPr>
              <w:t>1117 ГК РФ</w:t>
            </w:r>
          </w:p>
        </w:tc>
      </w:tr>
      <w:tr w14:paraId="654B6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09A5F85A">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6526D88F">
            <w:pPr>
              <w:pStyle w:val="125"/>
              <w:ind w:right="8504"/>
              <w:rPr>
                <w:rFonts w:ascii="Times New Roman" w:hAnsi="Times New Roman"/>
                <w:sz w:val="24"/>
                <w:szCs w:val="24"/>
              </w:rPr>
            </w:pPr>
            <w:r>
              <w:rPr>
                <w:rFonts w:ascii="Times New Roman" w:hAnsi="Times New Roman"/>
                <w:sz w:val="24"/>
                <w:szCs w:val="24"/>
              </w:rPr>
              <w:t>В качестве продавца предприятия может выступать…</w:t>
            </w:r>
          </w:p>
          <w:p w14:paraId="109513A1">
            <w:pPr>
              <w:pStyle w:val="125"/>
              <w:ind w:right="8504"/>
              <w:rPr>
                <w:rFonts w:ascii="Times New Roman" w:hAnsi="Times New Roman"/>
                <w:sz w:val="24"/>
                <w:szCs w:val="24"/>
              </w:rPr>
            </w:pPr>
            <w:r>
              <w:rPr>
                <w:rFonts w:ascii="Times New Roman" w:hAnsi="Times New Roman"/>
                <w:sz w:val="24"/>
                <w:szCs w:val="24"/>
              </w:rPr>
              <w:t>Филиал юридического лица</w:t>
            </w:r>
          </w:p>
          <w:p w14:paraId="34FA4F68">
            <w:pPr>
              <w:pStyle w:val="125"/>
              <w:ind w:right="8504"/>
              <w:rPr>
                <w:rFonts w:ascii="Times New Roman" w:hAnsi="Times New Roman"/>
                <w:sz w:val="24"/>
                <w:szCs w:val="24"/>
                <w:highlight w:val="yellow"/>
              </w:rPr>
            </w:pPr>
            <w:r>
              <w:rPr>
                <w:rFonts w:ascii="Times New Roman" w:hAnsi="Times New Roman"/>
                <w:sz w:val="24"/>
                <w:szCs w:val="24"/>
                <w:highlight w:val="yellow"/>
              </w:rPr>
              <w:t>Юридическое лицо</w:t>
            </w:r>
          </w:p>
          <w:p w14:paraId="2BB323C1">
            <w:pPr>
              <w:pStyle w:val="125"/>
              <w:ind w:right="8504"/>
              <w:rPr>
                <w:rFonts w:ascii="Times New Roman" w:hAnsi="Times New Roman"/>
                <w:sz w:val="24"/>
                <w:szCs w:val="24"/>
              </w:rPr>
            </w:pPr>
            <w:r>
              <w:rPr>
                <w:rFonts w:ascii="Times New Roman" w:hAnsi="Times New Roman"/>
                <w:sz w:val="24"/>
                <w:szCs w:val="24"/>
                <w:highlight w:val="yellow"/>
              </w:rPr>
              <w:t>Гражданин-предприниматель</w:t>
            </w:r>
          </w:p>
          <w:p w14:paraId="53534F96">
            <w:pPr>
              <w:pStyle w:val="125"/>
              <w:ind w:right="8504"/>
              <w:rPr>
                <w:rFonts w:ascii="Times New Roman" w:hAnsi="Times New Roman"/>
                <w:sz w:val="24"/>
                <w:szCs w:val="24"/>
              </w:rPr>
            </w:pPr>
            <w:r>
              <w:rPr>
                <w:rFonts w:ascii="Times New Roman" w:hAnsi="Times New Roman"/>
                <w:sz w:val="24"/>
                <w:szCs w:val="24"/>
              </w:rPr>
              <w:t>Публично-правовое образование</w:t>
            </w:r>
          </w:p>
          <w:p w14:paraId="043EE94F">
            <w:pPr>
              <w:pStyle w:val="125"/>
              <w:ind w:right="8504"/>
              <w:rPr>
                <w:rFonts w:ascii="Times New Roman" w:hAnsi="Times New Roman"/>
                <w:sz w:val="24"/>
                <w:szCs w:val="24"/>
              </w:rPr>
            </w:pPr>
          </w:p>
          <w:p w14:paraId="5E054061">
            <w:pPr>
              <w:pStyle w:val="125"/>
              <w:ind w:right="8504"/>
              <w:rPr>
                <w:rFonts w:ascii="Times New Roman" w:hAnsi="Times New Roman"/>
                <w:sz w:val="24"/>
                <w:szCs w:val="24"/>
              </w:rPr>
            </w:pPr>
          </w:p>
          <w:p w14:paraId="6C3D9604">
            <w:pPr>
              <w:pStyle w:val="125"/>
              <w:ind w:right="8504"/>
              <w:rPr>
                <w:rFonts w:ascii="Times New Roman" w:hAnsi="Times New Roman" w:eastAsia="Times New Roman"/>
                <w:sz w:val="24"/>
                <w:szCs w:val="24"/>
                <w:lang w:eastAsia="ru-RU"/>
              </w:rPr>
            </w:pPr>
            <w:r>
              <w:rPr>
                <w:rFonts w:ascii="Times New Roman" w:hAnsi="Times New Roman"/>
                <w:sz w:val="24"/>
                <w:szCs w:val="24"/>
                <w:shd w:val="clear" w:color="auto" w:fill="D7BEA2"/>
              </w:rPr>
              <w:t>В роли продавца предприятия по общему правилу могут выступать гражданин-предприниматель или юридическое лицо, которым предприятие принадлежит на праве собственности. При продаже имущественного комплекса, принадлежащего унитарному государственному или муниципальному предприятию на праве хозяйственного ведения или праве оперативного управления, продавцом может быть только уполномоченный государственный орган, выступающий от имени соответствующего публичного образования как собственника продаваемого имущества, но не само унитарное предприятие. При продаже имущественного комплекса владевшее им унитарное предприятие как юридическое лицо лишается имущества, служившего базой его правосубъектности, и вследствие этого прекращается.</w:t>
            </w:r>
          </w:p>
          <w:p w14:paraId="51BC3649">
            <w:pPr>
              <w:pStyle w:val="125"/>
              <w:ind w:right="8504"/>
              <w:rPr>
                <w:rFonts w:ascii="Times New Roman" w:hAnsi="Times New Roman" w:eastAsia="Times New Roman"/>
                <w:color w:val="000000"/>
                <w:sz w:val="24"/>
                <w:szCs w:val="24"/>
                <w:lang w:eastAsia="ru-RU"/>
              </w:rPr>
            </w:pPr>
            <w:r>
              <w:rPr>
                <w:rFonts w:ascii="Times New Roman" w:hAnsi="Times New Roman" w:eastAsia="Times New Roman"/>
                <w:sz w:val="24"/>
                <w:szCs w:val="24"/>
                <w:lang w:eastAsia="ru-RU"/>
              </w:rPr>
              <w:t>Помимо общих требований к покупателям предприятия, закреплен</w:t>
            </w:r>
            <w:r>
              <w:rPr>
                <w:rFonts w:ascii="Times New Roman" w:hAnsi="Times New Roman" w:eastAsia="Times New Roman"/>
                <w:sz w:val="24"/>
                <w:szCs w:val="24"/>
                <w:lang w:eastAsia="ru-RU"/>
              </w:rPr>
              <w:softHyphen/>
            </w:r>
            <w:r>
              <w:rPr>
                <w:rFonts w:ascii="Times New Roman" w:hAnsi="Times New Roman" w:eastAsia="Times New Roman"/>
                <w:sz w:val="24"/>
                <w:szCs w:val="24"/>
                <w:lang w:eastAsia="ru-RU"/>
              </w:rPr>
              <w:t xml:space="preserve">ных в гражданском </w:t>
            </w:r>
            <w:r>
              <w:rPr>
                <w:rFonts w:ascii="Times New Roman" w:hAnsi="Times New Roman" w:eastAsia="Times New Roman"/>
                <w:color w:val="000000"/>
                <w:sz w:val="24"/>
                <w:szCs w:val="24"/>
                <w:lang w:eastAsia="ru-RU"/>
              </w:rPr>
              <w:t>законодательстве, в законодательстве о привати</w:t>
            </w:r>
            <w:r>
              <w:rPr>
                <w:rFonts w:ascii="Times New Roman" w:hAnsi="Times New Roman" w:eastAsia="Times New Roman"/>
                <w:color w:val="000000"/>
                <w:sz w:val="24"/>
                <w:szCs w:val="24"/>
                <w:lang w:eastAsia="ru-RU"/>
              </w:rPr>
              <w:softHyphen/>
            </w:r>
            <w:r>
              <w:rPr>
                <w:rFonts w:ascii="Times New Roman" w:hAnsi="Times New Roman" w:eastAsia="Times New Roman"/>
                <w:color w:val="000000"/>
                <w:sz w:val="24"/>
                <w:szCs w:val="24"/>
                <w:lang w:eastAsia="ru-RU"/>
              </w:rPr>
              <w:t>зации и несостоятельности (банкротстве) могут устанавливаться осо</w:t>
            </w:r>
            <w:r>
              <w:rPr>
                <w:rFonts w:ascii="Times New Roman" w:hAnsi="Times New Roman" w:eastAsia="Times New Roman"/>
                <w:color w:val="000000"/>
                <w:sz w:val="24"/>
                <w:szCs w:val="24"/>
                <w:lang w:eastAsia="ru-RU"/>
              </w:rPr>
              <w:softHyphen/>
            </w:r>
            <w:r>
              <w:rPr>
                <w:rFonts w:ascii="Times New Roman" w:hAnsi="Times New Roman" w:eastAsia="Times New Roman"/>
                <w:color w:val="000000"/>
                <w:sz w:val="24"/>
                <w:szCs w:val="24"/>
                <w:lang w:eastAsia="ru-RU"/>
              </w:rPr>
              <w:t>бые требования к ним.</w:t>
            </w:r>
          </w:p>
          <w:p w14:paraId="62FCEF2F">
            <w:pPr>
              <w:pStyle w:val="125"/>
              <w:ind w:right="8504"/>
              <w:rPr>
                <w:rFonts w:ascii="Times New Roman" w:hAnsi="Times New Roman"/>
                <w:sz w:val="24"/>
                <w:szCs w:val="24"/>
              </w:rPr>
            </w:pPr>
            <w:r>
              <w:rPr>
                <w:rFonts w:ascii="Times New Roman" w:hAnsi="Times New Roman" w:eastAsia="Times New Roman"/>
                <w:sz w:val="24"/>
                <w:szCs w:val="24"/>
                <w:lang w:eastAsia="ru-RU"/>
              </w:rPr>
              <w:t>публично-правовое образование - это государственное или муниципальное образование, наделенное публичными властными полномочиями и выступающее в гражданском обороте в качестве особого субъекта</w:t>
            </w:r>
          </w:p>
        </w:tc>
      </w:tr>
      <w:tr w14:paraId="3442B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40309B15">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346EA137">
            <w:pPr>
              <w:pStyle w:val="125"/>
              <w:ind w:right="8504"/>
              <w:rPr>
                <w:rFonts w:ascii="Times New Roman" w:hAnsi="Times New Roman"/>
                <w:sz w:val="24"/>
                <w:szCs w:val="24"/>
              </w:rPr>
            </w:pPr>
            <w:r>
              <w:rPr>
                <w:rFonts w:ascii="Times New Roman" w:hAnsi="Times New Roman"/>
                <w:sz w:val="24"/>
                <w:szCs w:val="24"/>
              </w:rPr>
              <w:t>В населенном пункте, расположенном на межселенной территории, где нет нотариуса, нотариальные действия совершают.. .</w:t>
            </w:r>
          </w:p>
          <w:p w14:paraId="7F2AA084">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05F376AF">
            <w:pPr>
              <w:pStyle w:val="125"/>
              <w:ind w:right="8504"/>
              <w:rPr>
                <w:rFonts w:ascii="Times New Roman" w:hAnsi="Times New Roman"/>
                <w:sz w:val="24"/>
                <w:szCs w:val="24"/>
              </w:rPr>
            </w:pPr>
            <w:r>
              <w:rPr>
                <w:rFonts w:ascii="Times New Roman" w:hAnsi="Times New Roman"/>
                <w:sz w:val="24"/>
                <w:szCs w:val="24"/>
              </w:rPr>
              <w:t>□ а. уполномоченный сотрудник органов внутренних дел</w:t>
            </w:r>
          </w:p>
          <w:p w14:paraId="7E93EEFF">
            <w:pPr>
              <w:pStyle w:val="125"/>
              <w:ind w:right="8504"/>
              <w:rPr>
                <w:rFonts w:ascii="Times New Roman" w:hAnsi="Times New Roman"/>
                <w:sz w:val="24"/>
                <w:szCs w:val="24"/>
              </w:rPr>
            </w:pPr>
            <w:r>
              <w:rPr>
                <w:rFonts w:ascii="Times New Roman" w:hAnsi="Times New Roman"/>
                <w:sz w:val="24"/>
                <w:szCs w:val="24"/>
              </w:rPr>
              <w:t xml:space="preserve">□ Ь. </w:t>
            </w:r>
            <w:r>
              <w:rPr>
                <w:rFonts w:ascii="Times New Roman" w:hAnsi="Times New Roman"/>
                <w:sz w:val="24"/>
                <w:szCs w:val="24"/>
                <w:highlight w:val="yellow"/>
              </w:rPr>
              <w:t>глава местной администрации муниципального района и специально уполномоченное должностное лицо местного самоуправления муниципального района</w:t>
            </w:r>
            <w:r>
              <w:rPr>
                <w:rFonts w:ascii="Times New Roman" w:hAnsi="Times New Roman"/>
                <w:sz w:val="24"/>
                <w:szCs w:val="24"/>
              </w:rPr>
              <w:t>.</w:t>
            </w:r>
          </w:p>
          <w:p w14:paraId="39B7FC05">
            <w:pPr>
              <w:pStyle w:val="125"/>
              <w:ind w:right="8504"/>
              <w:rPr>
                <w:rFonts w:ascii="Times New Roman" w:hAnsi="Times New Roman"/>
                <w:sz w:val="24"/>
                <w:szCs w:val="24"/>
                <w:highlight w:val="yellow"/>
              </w:rPr>
            </w:pPr>
            <w:r>
              <w:rPr>
                <w:rFonts w:ascii="Times New Roman" w:hAnsi="Times New Roman"/>
                <w:sz w:val="24"/>
                <w:szCs w:val="24"/>
                <w:highlight w:val="yellow"/>
              </w:rPr>
              <w:t>□ с глава местной администрации поселения:</w:t>
            </w:r>
          </w:p>
          <w:p w14:paraId="6BF7549F">
            <w:pPr>
              <w:pStyle w:val="125"/>
              <w:ind w:right="8504"/>
              <w:rPr>
                <w:rFonts w:ascii="Times New Roman" w:hAnsi="Times New Roman"/>
                <w:sz w:val="24"/>
                <w:szCs w:val="24"/>
              </w:rPr>
            </w:pPr>
            <w:r>
              <w:rPr>
                <w:rFonts w:ascii="Times New Roman" w:hAnsi="Times New Roman"/>
                <w:sz w:val="24"/>
                <w:szCs w:val="24"/>
                <w:highlight w:val="yellow"/>
              </w:rPr>
              <w:t xml:space="preserve">□ </w:t>
            </w:r>
            <w:r>
              <w:rPr>
                <w:rFonts w:ascii="Times New Roman" w:hAnsi="Times New Roman"/>
                <w:sz w:val="24"/>
                <w:szCs w:val="24"/>
                <w:highlight w:val="yellow"/>
                <w:lang w:val="en-US" w:bidi="en-US"/>
              </w:rPr>
              <w:t>d</w:t>
            </w:r>
            <w:r>
              <w:rPr>
                <w:rFonts w:ascii="Times New Roman" w:hAnsi="Times New Roman"/>
                <w:sz w:val="24"/>
                <w:szCs w:val="24"/>
                <w:highlight w:val="yellow"/>
                <w:lang w:bidi="en-US"/>
              </w:rPr>
              <w:t xml:space="preserve">. </w:t>
            </w:r>
            <w:r>
              <w:rPr>
                <w:rFonts w:ascii="Times New Roman" w:hAnsi="Times New Roman"/>
                <w:sz w:val="24"/>
                <w:szCs w:val="24"/>
                <w:highlight w:val="yellow"/>
              </w:rPr>
              <w:t>специально уполномоченное должностное лицо местного самоуправления поселения;</w:t>
            </w:r>
          </w:p>
          <w:p w14:paraId="0BBEA5A4">
            <w:pPr>
              <w:pStyle w:val="125"/>
              <w:ind w:right="8504"/>
              <w:rPr>
                <w:rFonts w:ascii="Times New Roman" w:hAnsi="Times New Roman"/>
                <w:sz w:val="24"/>
                <w:szCs w:val="24"/>
              </w:rPr>
            </w:pPr>
          </w:p>
          <w:p w14:paraId="19B01161">
            <w:pPr>
              <w:pStyle w:val="125"/>
              <w:ind w:right="8504"/>
              <w:rPr>
                <w:rFonts w:ascii="Times New Roman" w:hAnsi="Times New Roman"/>
                <w:sz w:val="24"/>
                <w:szCs w:val="24"/>
              </w:rPr>
            </w:pPr>
            <w:r>
              <w:rPr>
                <w:rFonts w:ascii="Times New Roman" w:hAnsi="Times New Roman"/>
                <w:sz w:val="24"/>
                <w:szCs w:val="24"/>
              </w:rPr>
              <w:t>СТ  37 ОСНОВ</w:t>
            </w:r>
          </w:p>
          <w:p w14:paraId="16AB29CF">
            <w:pPr>
              <w:pStyle w:val="125"/>
              <w:ind w:right="8504"/>
              <w:rPr>
                <w:rFonts w:ascii="Times New Roman" w:hAnsi="Times New Roman"/>
                <w:sz w:val="24"/>
                <w:szCs w:val="24"/>
              </w:rPr>
            </w:pPr>
            <w:r>
              <w:rPr>
                <w:rFonts w:ascii="Times New Roman" w:hAnsi="Times New Roman"/>
                <w:sz w:val="24"/>
                <w:szCs w:val="24"/>
              </w:rPr>
              <w:t xml:space="preserve">В случае, если в поселении или расположенном на межселенной территории населенном пункте нет нотариуса, право совершать нотариальные действия, предусмотренные </w:t>
            </w:r>
            <w:r>
              <w:fldChar w:fldCharType="begin"/>
            </w:r>
            <w:r>
              <w:instrText xml:space="preserve"> HYPERLINK "http://login.consultant.ru/link/?req=doc&amp;base=ROS&amp;n=287252&amp;rnd=494C8458D29B9EBE0669B10DE9588556&amp;dst=66&amp;fld=134" </w:instrText>
            </w:r>
            <w:r>
              <w:fldChar w:fldCharType="separate"/>
            </w:r>
            <w:r>
              <w:rPr>
                <w:rStyle w:val="8"/>
                <w:rFonts w:ascii="Times New Roman" w:hAnsi="Times New Roman"/>
                <w:sz w:val="24"/>
                <w:szCs w:val="24"/>
              </w:rPr>
              <w:t>статьей 37</w:t>
            </w:r>
            <w:r>
              <w:rPr>
                <w:rStyle w:val="8"/>
                <w:rFonts w:ascii="Times New Roman" w:hAnsi="Times New Roman"/>
                <w:sz w:val="24"/>
                <w:szCs w:val="24"/>
              </w:rPr>
              <w:fldChar w:fldCharType="end"/>
            </w:r>
            <w:r>
              <w:rPr>
                <w:rFonts w:ascii="Times New Roman" w:hAnsi="Times New Roman"/>
                <w:sz w:val="24"/>
                <w:szCs w:val="24"/>
              </w:rPr>
              <w:t xml:space="preserve"> настоящих Основ, имеют соответственно </w:t>
            </w:r>
            <w:r>
              <w:rPr>
                <w:rFonts w:ascii="Times New Roman" w:hAnsi="Times New Roman"/>
                <w:color w:val="FF0000"/>
                <w:sz w:val="24"/>
                <w:szCs w:val="24"/>
              </w:rPr>
              <w:t>глава местной администрации поселения и специально уполномоченное должностное лицо местного самоуправления поселения или глава местной администрации муниципального района и специально уполномоченное должностное лицо местного самоуправления муниципального района,</w:t>
            </w:r>
            <w:r>
              <w:rPr>
                <w:rFonts w:ascii="Times New Roman" w:hAnsi="Times New Roman"/>
                <w:sz w:val="24"/>
                <w:szCs w:val="24"/>
              </w:rPr>
              <w:t xml:space="preserve"> сведения о которых направляются в территориальный орган юстиции для учета по </w:t>
            </w:r>
            <w:r>
              <w:fldChar w:fldCharType="begin"/>
            </w:r>
            <w:r>
              <w:instrText xml:space="preserve"> HYPERLINK "http://client.consultant.ru/?q=C1A7E360C0DF96DA35C92BD8C55C8C6525650AF0DFC12E160DD8A5347039A3E97431395E42071AFA9072D60ED54495C4D3A32B43A8C2CE14F93DA2946FBADF51866FF6A4795498EE4EED8E2663F897C9EA06673F544354FE8F251B531FA5BF2CEDB62995274A05893F00E869101BB0756910CE3BE0E8086E8B657DA51982855374B4DF2F0B4E2111C1DA17333B484AC7EECF4802913BF7DC4BE1B360D92E10ZDk6K" </w:instrText>
            </w:r>
            <w:r>
              <w:fldChar w:fldCharType="separate"/>
            </w:r>
            <w:r>
              <w:rPr>
                <w:rStyle w:val="8"/>
                <w:rFonts w:ascii="Times New Roman" w:hAnsi="Times New Roman"/>
                <w:sz w:val="24"/>
                <w:szCs w:val="24"/>
              </w:rPr>
              <w:t>форме</w:t>
            </w:r>
            <w:r>
              <w:rPr>
                <w:rStyle w:val="8"/>
                <w:rFonts w:ascii="Times New Roman" w:hAnsi="Times New Roman"/>
                <w:sz w:val="24"/>
                <w:szCs w:val="24"/>
              </w:rPr>
              <w:fldChar w:fldCharType="end"/>
            </w:r>
            <w:r>
              <w:rPr>
                <w:rFonts w:ascii="Times New Roman" w:hAnsi="Times New Roman"/>
                <w:sz w:val="24"/>
                <w:szCs w:val="24"/>
              </w:rPr>
              <w:t xml:space="preserve"> и в </w:t>
            </w:r>
            <w:r>
              <w:fldChar w:fldCharType="begin"/>
            </w:r>
            <w:r>
              <w:instrText xml:space="preserve"> HYPERLINK "http://client.consultant.ru/?q=C1A7E360C0DF96DA35C92BD8C55C8C6525650AF0DFC12E160DD8A5347039A3E97431395E42071AFA9072D60ED54495C4D3A32B43A8C2CE14F93DA2946FBADF51866FF6A4795498EE4EED8E2663F897C9EA06673F544354FE8F251B531FA5BF2CEDB62995274A05893F00E869101BB0756910CE3BE0E8086E8B657DA51982855374B4DF2F0B4E2111C1DA17333B484AC7EECF4802913BF7DC4BE1B360D92E10ZDk6K" </w:instrText>
            </w:r>
            <w:r>
              <w:fldChar w:fldCharType="separate"/>
            </w:r>
            <w:r>
              <w:rPr>
                <w:rStyle w:val="8"/>
                <w:rFonts w:ascii="Times New Roman" w:hAnsi="Times New Roman"/>
                <w:sz w:val="24"/>
                <w:szCs w:val="24"/>
              </w:rPr>
              <w:t>порядке</w:t>
            </w:r>
            <w:r>
              <w:rPr>
                <w:rStyle w:val="8"/>
                <w:rFonts w:ascii="Times New Roman" w:hAnsi="Times New Roman"/>
                <w:sz w:val="24"/>
                <w:szCs w:val="24"/>
              </w:rPr>
              <w:fldChar w:fldCharType="end"/>
            </w:r>
            <w:r>
              <w:rPr>
                <w:rFonts w:ascii="Times New Roman" w:hAnsi="Times New Roman"/>
                <w:sz w:val="24"/>
                <w:szCs w:val="24"/>
              </w:rPr>
              <w:t>, которые установлены федеральным органом юстиции.</w:t>
            </w:r>
          </w:p>
          <w:p w14:paraId="58806350">
            <w:pPr>
              <w:pStyle w:val="125"/>
              <w:ind w:right="8504"/>
              <w:rPr>
                <w:rFonts w:ascii="Times New Roman" w:hAnsi="Times New Roman"/>
                <w:sz w:val="24"/>
                <w:szCs w:val="24"/>
              </w:rPr>
            </w:pPr>
          </w:p>
        </w:tc>
      </w:tr>
      <w:tr w14:paraId="3341C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798E4EE4">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5D099DBF">
            <w:pPr>
              <w:pStyle w:val="125"/>
              <w:ind w:right="8504"/>
              <w:rPr>
                <w:rFonts w:ascii="Times New Roman" w:hAnsi="Times New Roman"/>
                <w:sz w:val="24"/>
                <w:szCs w:val="24"/>
              </w:rPr>
            </w:pPr>
            <w:r>
              <w:rPr>
                <w:rFonts w:ascii="Times New Roman" w:hAnsi="Times New Roman"/>
                <w:sz w:val="24"/>
                <w:szCs w:val="24"/>
              </w:rPr>
              <w:t xml:space="preserve">В обеспечение исполнения обязательств застройщика (залогодателя) по договору с момента государственной регистрации договора у </w:t>
            </w:r>
          </w:p>
          <w:p w14:paraId="4D2DF109">
            <w:pPr>
              <w:pStyle w:val="125"/>
              <w:ind w:right="8504"/>
              <w:rPr>
                <w:rFonts w:ascii="Times New Roman" w:hAnsi="Times New Roman"/>
                <w:sz w:val="24"/>
                <w:szCs w:val="24"/>
              </w:rPr>
            </w:pPr>
            <w:r>
              <w:rPr>
                <w:rFonts w:ascii="Times New Roman" w:hAnsi="Times New Roman"/>
                <w:sz w:val="24"/>
                <w:szCs w:val="24"/>
              </w:rPr>
              <w:t>участников долевого строительства (залогодержателей) считаются находящимися в залоге…</w:t>
            </w:r>
          </w:p>
          <w:p w14:paraId="2EAD4D6C">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5296E9B5">
            <w:pPr>
              <w:pStyle w:val="125"/>
              <w:ind w:right="8504"/>
              <w:rPr>
                <w:rFonts w:ascii="Times New Roman" w:hAnsi="Times New Roman"/>
                <w:sz w:val="24"/>
                <w:szCs w:val="24"/>
              </w:rPr>
            </w:pPr>
            <w:r>
              <w:rPr>
                <w:rFonts w:ascii="Times New Roman" w:hAnsi="Times New Roman"/>
                <w:sz w:val="24"/>
                <w:szCs w:val="24"/>
              </w:rPr>
              <w:t xml:space="preserve">a. материалы, в том числе детали и конструкции, оборудование и другое имущество, используемое при строительстве застройщиком; </w:t>
            </w:r>
          </w:p>
          <w:p w14:paraId="45455F31">
            <w:pPr>
              <w:pStyle w:val="125"/>
              <w:ind w:right="8504"/>
              <w:rPr>
                <w:rFonts w:ascii="Times New Roman" w:hAnsi="Times New Roman"/>
                <w:sz w:val="24"/>
                <w:szCs w:val="24"/>
              </w:rPr>
            </w:pPr>
            <w:r>
              <w:rPr>
                <w:rFonts w:ascii="Times New Roman" w:hAnsi="Times New Roman"/>
                <w:sz w:val="24"/>
                <w:szCs w:val="24"/>
              </w:rPr>
              <w:t xml:space="preserve">b. исключительные права на проектно-сметную документацию; </w:t>
            </w:r>
          </w:p>
          <w:p w14:paraId="46B648DF">
            <w:pPr>
              <w:pStyle w:val="125"/>
              <w:ind w:right="8504"/>
              <w:rPr>
                <w:rFonts w:ascii="Times New Roman" w:hAnsi="Times New Roman"/>
                <w:sz w:val="24"/>
                <w:szCs w:val="24"/>
                <w:highlight w:val="yellow"/>
              </w:rPr>
            </w:pPr>
            <w:r>
              <w:rPr>
                <w:rFonts w:ascii="Times New Roman" w:hAnsi="Times New Roman"/>
                <w:sz w:val="24"/>
                <w:szCs w:val="24"/>
              </w:rPr>
              <w:t>c</w:t>
            </w:r>
            <w:r>
              <w:rPr>
                <w:rFonts w:ascii="Times New Roman" w:hAnsi="Times New Roman"/>
                <w:sz w:val="24"/>
                <w:szCs w:val="24"/>
                <w:highlight w:val="yellow"/>
              </w:rPr>
              <w:t xml:space="preserve">. строящиеся (создаваемые) на этом земельном участке многоквартирный дом и (или) иной объект недвижимости. </w:t>
            </w:r>
          </w:p>
          <w:p w14:paraId="7ED49CAA">
            <w:pPr>
              <w:pStyle w:val="125"/>
              <w:ind w:right="8504"/>
              <w:rPr>
                <w:rFonts w:ascii="Times New Roman" w:hAnsi="Times New Roman"/>
                <w:sz w:val="24"/>
                <w:szCs w:val="24"/>
              </w:rPr>
            </w:pPr>
            <w:r>
              <w:rPr>
                <w:rFonts w:ascii="Times New Roman" w:hAnsi="Times New Roman"/>
                <w:sz w:val="24"/>
                <w:szCs w:val="24"/>
                <w:highlight w:val="yellow"/>
              </w:rPr>
              <w:t>d. земельный участок, принадлежащий застройщику на праве собственности, или право аренды, право субаренды на указанный земельный участок;</w:t>
            </w:r>
          </w:p>
          <w:p w14:paraId="02873033">
            <w:pPr>
              <w:pStyle w:val="125"/>
              <w:ind w:right="8504"/>
              <w:rPr>
                <w:rFonts w:ascii="Times New Roman" w:hAnsi="Times New Roman"/>
                <w:sz w:val="24"/>
                <w:szCs w:val="24"/>
              </w:rPr>
            </w:pPr>
          </w:p>
          <w:p w14:paraId="48B6976F">
            <w:pPr>
              <w:pStyle w:val="125"/>
              <w:ind w:right="8504"/>
              <w:rPr>
                <w:rFonts w:ascii="Times New Roman" w:hAnsi="Times New Roman"/>
                <w:sz w:val="24"/>
                <w:szCs w:val="24"/>
              </w:rPr>
            </w:pPr>
            <w:r>
              <w:rPr>
                <w:rFonts w:ascii="Times New Roman" w:hAnsi="Times New Roman"/>
                <w:sz w:val="24"/>
                <w:szCs w:val="24"/>
              </w:rPr>
              <w:t xml:space="preserve">П 1 СТ 13 ФЗ ДДУ </w:t>
            </w:r>
          </w:p>
          <w:p w14:paraId="6F74D5C5">
            <w:pPr>
              <w:pStyle w:val="125"/>
              <w:ind w:right="8504"/>
              <w:rPr>
                <w:rFonts w:ascii="Times New Roman" w:hAnsi="Times New Roman"/>
                <w:sz w:val="24"/>
                <w:szCs w:val="24"/>
                <w:lang w:eastAsia="ru-RU"/>
              </w:rPr>
            </w:pPr>
            <w:r>
              <w:rPr>
                <w:rFonts w:ascii="Times New Roman" w:hAnsi="Times New Roman"/>
                <w:sz w:val="24"/>
                <w:szCs w:val="24"/>
                <w:lang w:eastAsia="ru-RU"/>
              </w:rPr>
              <w:t xml:space="preserve">1. В </w:t>
            </w:r>
            <w:r>
              <w:rPr>
                <w:rFonts w:ascii="Times New Roman" w:hAnsi="Times New Roman"/>
                <w:color w:val="C00000"/>
                <w:sz w:val="24"/>
                <w:szCs w:val="24"/>
                <w:lang w:eastAsia="ru-RU"/>
              </w:rPr>
              <w:t>обеспечение исполнения обязательств застройщика (залогодателя) по договору с момента государственной регистрации договора у участников долевого строительства (залогодержателей) считаются находящимися</w:t>
            </w:r>
            <w:r>
              <w:rPr>
                <w:rFonts w:ascii="Times New Roman" w:hAnsi="Times New Roman"/>
                <w:sz w:val="24"/>
                <w:szCs w:val="24"/>
                <w:lang w:eastAsia="ru-RU"/>
              </w:rPr>
              <w:t xml:space="preserve"> в залоге предоставленный для строительства (создания) многоквартирного дома и (или) иного объекта недвижимости, в составе которых будут находиться объекты долевого строительства, </w:t>
            </w:r>
            <w:r>
              <w:rPr>
                <w:rFonts w:ascii="Times New Roman" w:hAnsi="Times New Roman"/>
                <w:color w:val="C00000"/>
                <w:sz w:val="24"/>
                <w:szCs w:val="24"/>
                <w:lang w:eastAsia="ru-RU"/>
              </w:rPr>
              <w:t>земельный участок,</w:t>
            </w:r>
            <w:r>
              <w:rPr>
                <w:rFonts w:ascii="Times New Roman" w:hAnsi="Times New Roman"/>
                <w:sz w:val="24"/>
                <w:szCs w:val="24"/>
                <w:lang w:eastAsia="ru-RU"/>
              </w:rPr>
              <w:t xml:space="preserve"> принадлежащий застройщику на праве собственности, или право аренды, право субаренды на указанный земельный участок и </w:t>
            </w:r>
            <w:r>
              <w:rPr>
                <w:rFonts w:ascii="Times New Roman" w:hAnsi="Times New Roman"/>
                <w:color w:val="C00000"/>
                <w:sz w:val="24"/>
                <w:szCs w:val="24"/>
                <w:lang w:eastAsia="ru-RU"/>
              </w:rPr>
              <w:t>строящиеся  (создаваемые) на этом земельном участке многоквартирный дом и (или) иной объект недвижимости</w:t>
            </w:r>
            <w:r>
              <w:rPr>
                <w:rFonts w:ascii="Times New Roman" w:hAnsi="Times New Roman"/>
                <w:sz w:val="24"/>
                <w:szCs w:val="24"/>
                <w:lang w:eastAsia="ru-RU"/>
              </w:rPr>
              <w:t>.</w:t>
            </w:r>
          </w:p>
          <w:p w14:paraId="19DD147A">
            <w:pPr>
              <w:pStyle w:val="125"/>
              <w:ind w:right="8504"/>
              <w:rPr>
                <w:rFonts w:ascii="Times New Roman" w:hAnsi="Times New Roman"/>
                <w:sz w:val="24"/>
                <w:szCs w:val="24"/>
              </w:rPr>
            </w:pPr>
          </w:p>
        </w:tc>
      </w:tr>
      <w:tr w14:paraId="37A93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47BCB623">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701A597F">
            <w:pPr>
              <w:pStyle w:val="125"/>
              <w:ind w:right="8504"/>
              <w:rPr>
                <w:rFonts w:ascii="Times New Roman" w:hAnsi="Times New Roman"/>
                <w:sz w:val="24"/>
                <w:szCs w:val="24"/>
              </w:rPr>
            </w:pPr>
            <w:r>
              <w:rPr>
                <w:rFonts w:ascii="Times New Roman" w:hAnsi="Times New Roman"/>
                <w:sz w:val="24"/>
                <w:szCs w:val="24"/>
              </w:rPr>
              <w:t>В общей собственности членов крестьянского (фермерского) хозяйства не могут находиться... Выберите один или несколько ответов:</w:t>
            </w:r>
          </w:p>
          <w:p w14:paraId="51AC0741">
            <w:pPr>
              <w:pStyle w:val="125"/>
              <w:ind w:right="8504"/>
              <w:rPr>
                <w:rFonts w:ascii="Times New Roman" w:hAnsi="Times New Roman"/>
                <w:sz w:val="24"/>
                <w:szCs w:val="24"/>
              </w:rPr>
            </w:pPr>
            <w:r>
              <w:rPr>
                <w:rFonts w:ascii="Times New Roman" w:hAnsi="Times New Roman"/>
                <w:sz w:val="24"/>
                <w:szCs w:val="24"/>
              </w:rPr>
              <w:t>□ а, земельные участки, отнесенные к землям сельскохозяйственного назначения;</w:t>
            </w:r>
          </w:p>
          <w:p w14:paraId="5339DB4E">
            <w:pPr>
              <w:pStyle w:val="125"/>
              <w:ind w:right="8504"/>
              <w:rPr>
                <w:rFonts w:ascii="Times New Roman" w:hAnsi="Times New Roman"/>
                <w:sz w:val="24"/>
                <w:szCs w:val="24"/>
              </w:rPr>
            </w:pPr>
            <w:r>
              <w:rPr>
                <w:rFonts w:ascii="Times New Roman" w:hAnsi="Times New Roman"/>
                <w:sz w:val="24"/>
                <w:szCs w:val="24"/>
              </w:rPr>
              <w:t>□ ь</w:t>
            </w:r>
            <w:r>
              <w:rPr>
                <w:rFonts w:ascii="Times New Roman" w:hAnsi="Times New Roman"/>
                <w:sz w:val="24"/>
                <w:szCs w:val="24"/>
                <w:highlight w:val="yellow"/>
              </w:rPr>
              <w:t>. земельные участки, изъятые из оборота</w:t>
            </w:r>
            <w:r>
              <w:rPr>
                <w:rFonts w:ascii="Times New Roman" w:hAnsi="Times New Roman"/>
                <w:sz w:val="24"/>
                <w:szCs w:val="24"/>
              </w:rPr>
              <w:t>.</w:t>
            </w:r>
          </w:p>
          <w:p w14:paraId="10691E11">
            <w:pPr>
              <w:pStyle w:val="125"/>
              <w:ind w:right="8504"/>
              <w:rPr>
                <w:rFonts w:ascii="Times New Roman" w:hAnsi="Times New Roman"/>
                <w:sz w:val="24"/>
                <w:szCs w:val="24"/>
              </w:rPr>
            </w:pPr>
            <w:r>
              <w:rPr>
                <w:rFonts w:ascii="Times New Roman" w:hAnsi="Times New Roman"/>
                <w:sz w:val="24"/>
                <w:szCs w:val="24"/>
              </w:rPr>
              <w:t>□ с. промышленные сооружения;</w:t>
            </w:r>
          </w:p>
          <w:p w14:paraId="74528809">
            <w:pPr>
              <w:pStyle w:val="125"/>
              <w:ind w:right="8504"/>
              <w:rPr>
                <w:rFonts w:ascii="Times New Roman" w:hAnsi="Times New Roman"/>
                <w:sz w:val="24"/>
                <w:szCs w:val="24"/>
              </w:rPr>
            </w:pPr>
          </w:p>
          <w:p w14:paraId="3D04D7FC">
            <w:pPr>
              <w:pStyle w:val="125"/>
              <w:ind w:right="8504"/>
              <w:rPr>
                <w:rFonts w:ascii="Times New Roman" w:hAnsi="Times New Roman"/>
                <w:sz w:val="24"/>
                <w:szCs w:val="24"/>
              </w:rPr>
            </w:pPr>
            <w:r>
              <w:rPr>
                <w:rFonts w:ascii="Times New Roman" w:hAnsi="Times New Roman"/>
                <w:sz w:val="24"/>
                <w:szCs w:val="24"/>
              </w:rPr>
              <w:t xml:space="preserve">СТ 27 ЗК РФ </w:t>
            </w:r>
          </w:p>
          <w:p w14:paraId="10F5A0B6">
            <w:pPr>
              <w:pStyle w:val="125"/>
              <w:ind w:left="720" w:right="8504"/>
              <w:rPr>
                <w:rFonts w:ascii="Times New Roman" w:hAnsi="Times New Roman"/>
                <w:sz w:val="24"/>
                <w:szCs w:val="24"/>
              </w:rPr>
            </w:pPr>
          </w:p>
        </w:tc>
      </w:tr>
      <w:tr w14:paraId="7B71A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6D4641BB">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0404EB03">
            <w:pPr>
              <w:pStyle w:val="125"/>
              <w:ind w:right="8504"/>
              <w:rPr>
                <w:rFonts w:ascii="Times New Roman" w:hAnsi="Times New Roman"/>
                <w:sz w:val="24"/>
                <w:szCs w:val="24"/>
              </w:rPr>
            </w:pPr>
            <w:r>
              <w:rPr>
                <w:rFonts w:ascii="Times New Roman" w:hAnsi="Times New Roman"/>
                <w:sz w:val="24"/>
                <w:szCs w:val="24"/>
              </w:rPr>
              <w:t>В обязательную долю …</w:t>
            </w:r>
          </w:p>
          <w:p w14:paraId="6483184E">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5160DBA6">
            <w:pPr>
              <w:pStyle w:val="125"/>
              <w:ind w:right="8504"/>
              <w:rPr>
                <w:rFonts w:ascii="Times New Roman" w:hAnsi="Times New Roman"/>
                <w:sz w:val="24"/>
                <w:szCs w:val="24"/>
              </w:rPr>
            </w:pPr>
            <w:r>
              <w:rPr>
                <w:rFonts w:ascii="Times New Roman" w:hAnsi="Times New Roman"/>
                <w:sz w:val="24"/>
                <w:szCs w:val="24"/>
              </w:rPr>
              <w:t>a. засчитывается только завещанное имущество;</w:t>
            </w:r>
          </w:p>
          <w:p w14:paraId="4F3F575A">
            <w:pPr>
              <w:pStyle w:val="125"/>
              <w:ind w:right="8504"/>
              <w:rPr>
                <w:rFonts w:ascii="Times New Roman" w:hAnsi="Times New Roman"/>
                <w:sz w:val="24"/>
                <w:szCs w:val="24"/>
              </w:rPr>
            </w:pPr>
            <w:r>
              <w:rPr>
                <w:rFonts w:ascii="Times New Roman" w:hAnsi="Times New Roman"/>
                <w:sz w:val="24"/>
                <w:szCs w:val="24"/>
              </w:rPr>
              <w:t xml:space="preserve">b. </w:t>
            </w:r>
            <w:r>
              <w:rPr>
                <w:rFonts w:ascii="Times New Roman" w:hAnsi="Times New Roman"/>
                <w:sz w:val="24"/>
                <w:szCs w:val="24"/>
                <w:highlight w:val="yellow"/>
              </w:rPr>
              <w:t>все, что наследник имеющий право на такую долю, получает из наследства по какому-либо основанию.</w:t>
            </w:r>
          </w:p>
          <w:p w14:paraId="0969644A">
            <w:pPr>
              <w:pStyle w:val="125"/>
              <w:ind w:right="8504"/>
              <w:rPr>
                <w:rFonts w:ascii="Times New Roman" w:hAnsi="Times New Roman"/>
                <w:sz w:val="24"/>
                <w:szCs w:val="24"/>
              </w:rPr>
            </w:pPr>
            <w:r>
              <w:rPr>
                <w:rFonts w:ascii="Times New Roman" w:hAnsi="Times New Roman"/>
                <w:sz w:val="24"/>
                <w:szCs w:val="24"/>
              </w:rPr>
              <w:t>c. засчитываются отдельные объекты наследования, стоимостью которых удовлетворяется размер обязательной доли;</w:t>
            </w:r>
          </w:p>
          <w:p w14:paraId="04B54E4E">
            <w:pPr>
              <w:pStyle w:val="125"/>
              <w:ind w:right="8504"/>
              <w:rPr>
                <w:rFonts w:ascii="Times New Roman" w:hAnsi="Times New Roman"/>
                <w:sz w:val="24"/>
                <w:szCs w:val="24"/>
              </w:rPr>
            </w:pPr>
            <w:r>
              <w:rPr>
                <w:rFonts w:ascii="Times New Roman" w:hAnsi="Times New Roman"/>
                <w:sz w:val="24"/>
                <w:szCs w:val="24"/>
              </w:rPr>
              <w:t>d. засчитывается только не завещанное имущество;</w:t>
            </w:r>
          </w:p>
          <w:p w14:paraId="1440CC3D">
            <w:pPr>
              <w:pStyle w:val="125"/>
              <w:ind w:right="8504"/>
              <w:rPr>
                <w:rFonts w:ascii="Times New Roman" w:hAnsi="Times New Roman" w:eastAsia="Times New Roman"/>
                <w:sz w:val="24"/>
                <w:szCs w:val="24"/>
                <w:lang w:eastAsia="ru-RU"/>
              </w:rPr>
            </w:pPr>
            <w:r>
              <w:rPr>
                <w:rFonts w:ascii="Times New Roman" w:hAnsi="Times New Roman"/>
                <w:sz w:val="24"/>
                <w:szCs w:val="24"/>
              </w:rPr>
              <w:t xml:space="preserve">ст 1149 п. </w:t>
            </w:r>
            <w:r>
              <w:rPr>
                <w:rFonts w:ascii="Times New Roman" w:hAnsi="Times New Roman" w:eastAsia="Times New Roman"/>
                <w:sz w:val="24"/>
                <w:szCs w:val="24"/>
                <w:lang w:eastAsia="ru-RU"/>
              </w:rPr>
              <w:t xml:space="preserve">3 ГК РФ </w:t>
            </w:r>
          </w:p>
          <w:p w14:paraId="38992A59">
            <w:pPr>
              <w:pStyle w:val="125"/>
              <w:ind w:right="8504"/>
              <w:rPr>
                <w:rFonts w:ascii="Times New Roman" w:hAnsi="Times New Roman" w:eastAsia="Times New Roman"/>
                <w:sz w:val="24"/>
                <w:szCs w:val="24"/>
                <w:lang w:eastAsia="ru-RU"/>
              </w:rPr>
            </w:pPr>
          </w:p>
          <w:p w14:paraId="604EBAFB">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В обязательную долю засчитывается все, что наследник, имеющий право на такую долю, получает из наследства </w:t>
            </w:r>
          </w:p>
          <w:p w14:paraId="5730E9A8">
            <w:pPr>
              <w:pStyle w:val="125"/>
              <w:ind w:right="8504"/>
              <w:rPr>
                <w:rFonts w:ascii="Times New Roman" w:hAnsi="Times New Roman"/>
                <w:sz w:val="24"/>
                <w:szCs w:val="24"/>
              </w:rPr>
            </w:pPr>
            <w:r>
              <w:rPr>
                <w:rFonts w:ascii="Times New Roman" w:hAnsi="Times New Roman" w:eastAsia="Times New Roman"/>
                <w:sz w:val="24"/>
                <w:szCs w:val="24"/>
                <w:lang w:eastAsia="ru-RU"/>
              </w:rPr>
              <w:t>по какому-либо основанию, в том числе стоимость установленного в пользу такого наследника завещательного отказа.</w:t>
            </w:r>
          </w:p>
        </w:tc>
      </w:tr>
      <w:tr w14:paraId="30BDB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7B8B8DB9">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1CF996FB">
            <w:pPr>
              <w:pStyle w:val="125"/>
              <w:ind w:right="8504"/>
              <w:rPr>
                <w:rFonts w:ascii="Times New Roman" w:hAnsi="Times New Roman"/>
                <w:sz w:val="24"/>
                <w:szCs w:val="24"/>
              </w:rPr>
            </w:pPr>
            <w:r>
              <w:rPr>
                <w:rStyle w:val="18"/>
                <w:rFonts w:ascii="Times New Roman" w:hAnsi="Times New Roman" w:cs="Times New Roman"/>
                <w:color w:val="auto"/>
                <w:sz w:val="24"/>
                <w:szCs w:val="24"/>
              </w:rPr>
              <w:t>В полном объеме дееспособность возникает:</w:t>
            </w:r>
          </w:p>
          <w:p w14:paraId="4C519A7E">
            <w:pPr>
              <w:pStyle w:val="125"/>
              <w:ind w:right="8504"/>
              <w:rPr>
                <w:rFonts w:ascii="Times New Roman" w:hAnsi="Times New Roman"/>
                <w:sz w:val="24"/>
                <w:szCs w:val="24"/>
              </w:rPr>
            </w:pPr>
            <w:r>
              <w:rPr>
                <w:rStyle w:val="18"/>
                <w:rFonts w:ascii="Times New Roman" w:hAnsi="Times New Roman" w:cs="Times New Roman"/>
                <w:color w:val="auto"/>
                <w:sz w:val="24"/>
                <w:szCs w:val="24"/>
              </w:rPr>
              <w:t>Выберите один или несколько ответов:</w:t>
            </w:r>
          </w:p>
          <w:p w14:paraId="1D3C3873">
            <w:pPr>
              <w:pStyle w:val="125"/>
              <w:ind w:right="8504"/>
              <w:rPr>
                <w:rFonts w:ascii="Times New Roman" w:hAnsi="Times New Roman"/>
                <w:sz w:val="24"/>
                <w:szCs w:val="24"/>
                <w:highlight w:val="yellow"/>
              </w:rPr>
            </w:pPr>
            <w:r>
              <w:rPr>
                <w:rStyle w:val="19"/>
                <w:rFonts w:ascii="Times New Roman" w:hAnsi="Times New Roman" w:cs="Times New Roman"/>
                <w:color w:val="auto"/>
                <w:sz w:val="24"/>
                <w:szCs w:val="24"/>
              </w:rPr>
              <w:t xml:space="preserve"> </w:t>
            </w:r>
            <w:r>
              <w:rPr>
                <w:rStyle w:val="18"/>
                <w:rFonts w:ascii="Times New Roman" w:hAnsi="Times New Roman" w:cs="Times New Roman"/>
                <w:color w:val="auto"/>
                <w:sz w:val="24"/>
                <w:szCs w:val="24"/>
              </w:rPr>
              <w:t xml:space="preserve">а. </w:t>
            </w:r>
            <w:r>
              <w:rPr>
                <w:rStyle w:val="18"/>
                <w:rFonts w:ascii="Times New Roman" w:hAnsi="Times New Roman" w:cs="Times New Roman"/>
                <w:color w:val="auto"/>
                <w:sz w:val="24"/>
                <w:szCs w:val="24"/>
                <w:highlight w:val="yellow"/>
              </w:rPr>
              <w:t>у несовершеннолетних со времени вступления в брак.</w:t>
            </w:r>
          </w:p>
          <w:p w14:paraId="7CA5F828">
            <w:pPr>
              <w:pStyle w:val="125"/>
              <w:ind w:right="8504"/>
              <w:rPr>
                <w:rFonts w:ascii="Times New Roman" w:hAnsi="Times New Roman"/>
                <w:sz w:val="24"/>
                <w:szCs w:val="24"/>
              </w:rPr>
            </w:pPr>
            <w:r>
              <w:rPr>
                <w:rStyle w:val="19"/>
                <w:rFonts w:ascii="Times New Roman" w:hAnsi="Times New Roman" w:cs="Times New Roman"/>
                <w:color w:val="auto"/>
                <w:sz w:val="24"/>
                <w:szCs w:val="24"/>
                <w:highlight w:val="yellow"/>
              </w:rPr>
              <w:t xml:space="preserve"> </w:t>
            </w:r>
            <w:r>
              <w:rPr>
                <w:rStyle w:val="18"/>
                <w:rFonts w:ascii="Times New Roman" w:hAnsi="Times New Roman" w:cs="Times New Roman"/>
                <w:color w:val="auto"/>
                <w:sz w:val="24"/>
                <w:szCs w:val="24"/>
                <w:highlight w:val="yellow"/>
              </w:rPr>
              <w:t xml:space="preserve">Ь. </w:t>
            </w:r>
            <w:r>
              <w:rPr>
                <w:rStyle w:val="19"/>
                <w:rFonts w:ascii="Times New Roman" w:hAnsi="Times New Roman" w:cs="Times New Roman"/>
                <w:color w:val="auto"/>
                <w:sz w:val="24"/>
                <w:szCs w:val="24"/>
                <w:highlight w:val="yellow"/>
              </w:rPr>
              <w:t xml:space="preserve">у </w:t>
            </w:r>
            <w:r>
              <w:rPr>
                <w:rStyle w:val="18"/>
                <w:rFonts w:ascii="Times New Roman" w:hAnsi="Times New Roman" w:cs="Times New Roman"/>
                <w:color w:val="auto"/>
                <w:sz w:val="24"/>
                <w:szCs w:val="24"/>
                <w:highlight w:val="yellow"/>
              </w:rPr>
              <w:t>несовершеннолетних, объявленных в установленном порядке эмансипированными;</w:t>
            </w:r>
          </w:p>
          <w:p w14:paraId="49603392">
            <w:pPr>
              <w:pStyle w:val="125"/>
              <w:ind w:right="8504"/>
              <w:rPr>
                <w:rStyle w:val="18"/>
                <w:rFonts w:ascii="Times New Roman" w:hAnsi="Times New Roman" w:cs="Times New Roman"/>
                <w:color w:val="auto"/>
                <w:sz w:val="24"/>
                <w:szCs w:val="24"/>
              </w:rPr>
            </w:pPr>
            <w:r>
              <w:rPr>
                <w:rStyle w:val="19"/>
                <w:rFonts w:ascii="Times New Roman" w:hAnsi="Times New Roman" w:cs="Times New Roman"/>
                <w:color w:val="auto"/>
                <w:sz w:val="24"/>
                <w:szCs w:val="24"/>
              </w:rPr>
              <w:t xml:space="preserve"> </w:t>
            </w:r>
            <w:r>
              <w:rPr>
                <w:rStyle w:val="18"/>
                <w:rFonts w:ascii="Times New Roman" w:hAnsi="Times New Roman" w:cs="Times New Roman"/>
                <w:color w:val="auto"/>
                <w:sz w:val="24"/>
                <w:szCs w:val="24"/>
              </w:rPr>
              <w:t>с. в возрасте от 14 до 18 лет;</w:t>
            </w:r>
          </w:p>
          <w:p w14:paraId="173070E6">
            <w:pPr>
              <w:pStyle w:val="125"/>
              <w:ind w:right="8504"/>
              <w:rPr>
                <w:rStyle w:val="18"/>
                <w:rFonts w:ascii="Times New Roman" w:hAnsi="Times New Roman" w:cs="Times New Roman"/>
                <w:color w:val="auto"/>
                <w:sz w:val="24"/>
                <w:szCs w:val="24"/>
              </w:rPr>
            </w:pPr>
          </w:p>
          <w:p w14:paraId="2C87F46A">
            <w:pPr>
              <w:pStyle w:val="125"/>
              <w:ind w:right="8504"/>
              <w:rPr>
                <w:rStyle w:val="18"/>
                <w:rFonts w:ascii="Times New Roman" w:hAnsi="Times New Roman" w:cs="Times New Roman"/>
                <w:color w:val="auto"/>
                <w:sz w:val="24"/>
                <w:szCs w:val="24"/>
              </w:rPr>
            </w:pPr>
            <w:r>
              <w:rPr>
                <w:rStyle w:val="18"/>
                <w:rFonts w:ascii="Times New Roman" w:hAnsi="Times New Roman" w:cs="Times New Roman"/>
                <w:color w:val="auto"/>
                <w:sz w:val="24"/>
                <w:szCs w:val="24"/>
              </w:rPr>
              <w:t>21+27 ГК РФ</w:t>
            </w:r>
          </w:p>
          <w:p w14:paraId="7102136F">
            <w:pPr>
              <w:pStyle w:val="125"/>
              <w:ind w:right="8504"/>
              <w:rPr>
                <w:rStyle w:val="18"/>
                <w:rFonts w:ascii="Times New Roman" w:hAnsi="Times New Roman" w:cs="Times New Roman"/>
                <w:color w:val="auto"/>
                <w:sz w:val="24"/>
                <w:szCs w:val="24"/>
              </w:rPr>
            </w:pPr>
          </w:p>
          <w:p w14:paraId="190433EC">
            <w:pPr>
              <w:pStyle w:val="125"/>
              <w:ind w:right="8504"/>
              <w:rPr>
                <w:rFonts w:ascii="Times New Roman" w:hAnsi="Times New Roman"/>
                <w:sz w:val="24"/>
                <w:szCs w:val="24"/>
              </w:rPr>
            </w:pPr>
            <w:r>
              <w:rPr>
                <w:rStyle w:val="18"/>
                <w:rFonts w:ascii="Times New Roman" w:hAnsi="Times New Roman" w:cs="Times New Roman"/>
                <w:color w:val="auto"/>
                <w:sz w:val="24"/>
                <w:szCs w:val="24"/>
              </w:rPr>
              <w:t xml:space="preserve">Договор пожизненного содержания </w:t>
            </w:r>
            <w:r>
              <w:rPr>
                <w:rStyle w:val="19"/>
                <w:rFonts w:ascii="Times New Roman" w:hAnsi="Times New Roman" w:cs="Times New Roman"/>
                <w:color w:val="auto"/>
                <w:sz w:val="24"/>
                <w:szCs w:val="24"/>
              </w:rPr>
              <w:t xml:space="preserve">с </w:t>
            </w:r>
            <w:r>
              <w:rPr>
                <w:rStyle w:val="18"/>
                <w:rFonts w:ascii="Times New Roman" w:hAnsi="Times New Roman" w:cs="Times New Roman"/>
                <w:color w:val="auto"/>
                <w:sz w:val="24"/>
                <w:szCs w:val="24"/>
              </w:rPr>
              <w:t>иждивением прекращается...</w:t>
            </w:r>
          </w:p>
          <w:p w14:paraId="11AE844C">
            <w:pPr>
              <w:pStyle w:val="125"/>
              <w:ind w:right="8504"/>
              <w:rPr>
                <w:rFonts w:ascii="Times New Roman" w:hAnsi="Times New Roman"/>
                <w:sz w:val="24"/>
                <w:szCs w:val="24"/>
              </w:rPr>
            </w:pPr>
            <w:r>
              <w:rPr>
                <w:rStyle w:val="18"/>
                <w:rFonts w:ascii="Times New Roman" w:hAnsi="Times New Roman" w:cs="Times New Roman"/>
                <w:color w:val="auto"/>
                <w:sz w:val="24"/>
                <w:szCs w:val="24"/>
              </w:rPr>
              <w:t>Выберите один или несколько ответов:</w:t>
            </w:r>
          </w:p>
          <w:p w14:paraId="38C0438B">
            <w:pPr>
              <w:pStyle w:val="125"/>
              <w:ind w:right="8504"/>
              <w:rPr>
                <w:rFonts w:ascii="Times New Roman" w:hAnsi="Times New Roman"/>
                <w:sz w:val="24"/>
                <w:szCs w:val="24"/>
              </w:rPr>
            </w:pPr>
            <w:r>
              <w:rPr>
                <w:rStyle w:val="19"/>
                <w:rFonts w:ascii="Times New Roman" w:hAnsi="Times New Roman" w:cs="Times New Roman"/>
                <w:color w:val="auto"/>
                <w:sz w:val="24"/>
                <w:szCs w:val="24"/>
              </w:rPr>
              <w:t xml:space="preserve"> а. </w:t>
            </w:r>
            <w:r>
              <w:rPr>
                <w:rStyle w:val="18"/>
                <w:rFonts w:ascii="Times New Roman" w:hAnsi="Times New Roman" w:cs="Times New Roman"/>
                <w:color w:val="auto"/>
                <w:sz w:val="24"/>
                <w:szCs w:val="24"/>
              </w:rPr>
              <w:t>с момента выплаты всей суммы рентных платежей плательщиком ренты.</w:t>
            </w:r>
          </w:p>
          <w:p w14:paraId="0945570D">
            <w:pPr>
              <w:pStyle w:val="125"/>
              <w:ind w:right="8504"/>
              <w:rPr>
                <w:rFonts w:ascii="Times New Roman" w:hAnsi="Times New Roman"/>
                <w:sz w:val="24"/>
                <w:szCs w:val="24"/>
              </w:rPr>
            </w:pPr>
            <w:r>
              <w:rPr>
                <w:rStyle w:val="19"/>
                <w:rFonts w:ascii="Times New Roman" w:hAnsi="Times New Roman" w:cs="Times New Roman"/>
                <w:color w:val="auto"/>
                <w:sz w:val="24"/>
                <w:szCs w:val="24"/>
              </w:rPr>
              <w:t xml:space="preserve"> </w:t>
            </w:r>
            <w:r>
              <w:rPr>
                <w:rStyle w:val="18"/>
                <w:rFonts w:ascii="Times New Roman" w:hAnsi="Times New Roman" w:cs="Times New Roman"/>
                <w:color w:val="auto"/>
                <w:sz w:val="24"/>
                <w:szCs w:val="24"/>
              </w:rPr>
              <w:t xml:space="preserve">Ь. </w:t>
            </w:r>
            <w:r>
              <w:rPr>
                <w:rStyle w:val="18"/>
                <w:rFonts w:ascii="Times New Roman" w:hAnsi="Times New Roman" w:cs="Times New Roman"/>
                <w:color w:val="auto"/>
                <w:sz w:val="24"/>
                <w:szCs w:val="24"/>
                <w:highlight w:val="yellow"/>
              </w:rPr>
              <w:t>со смертью получателя ренты;</w:t>
            </w:r>
          </w:p>
          <w:p w14:paraId="0D35D4F9">
            <w:pPr>
              <w:pStyle w:val="125"/>
              <w:ind w:right="8504"/>
              <w:rPr>
                <w:rStyle w:val="18"/>
                <w:rFonts w:ascii="Times New Roman" w:hAnsi="Times New Roman" w:cs="Times New Roman"/>
                <w:color w:val="auto"/>
                <w:sz w:val="24"/>
                <w:szCs w:val="24"/>
              </w:rPr>
            </w:pPr>
            <w:r>
              <w:rPr>
                <w:rStyle w:val="19"/>
                <w:rFonts w:ascii="Times New Roman" w:hAnsi="Times New Roman" w:cs="Times New Roman"/>
                <w:color w:val="auto"/>
                <w:sz w:val="24"/>
                <w:szCs w:val="24"/>
              </w:rPr>
              <w:t xml:space="preserve"> с. со </w:t>
            </w:r>
            <w:r>
              <w:rPr>
                <w:rStyle w:val="18"/>
                <w:rFonts w:ascii="Times New Roman" w:hAnsi="Times New Roman" w:cs="Times New Roman"/>
                <w:color w:val="auto"/>
                <w:sz w:val="24"/>
                <w:szCs w:val="24"/>
              </w:rPr>
              <w:t>смертью плательщика ренты;</w:t>
            </w:r>
          </w:p>
          <w:p w14:paraId="362CDC93">
            <w:pPr>
              <w:pStyle w:val="125"/>
              <w:ind w:right="8504"/>
              <w:rPr>
                <w:rStyle w:val="18"/>
                <w:rFonts w:ascii="Times New Roman" w:hAnsi="Times New Roman" w:cs="Times New Roman"/>
                <w:color w:val="auto"/>
                <w:sz w:val="24"/>
                <w:szCs w:val="24"/>
              </w:rPr>
            </w:pPr>
          </w:p>
          <w:p w14:paraId="1AD97FF9">
            <w:pPr>
              <w:pStyle w:val="125"/>
              <w:ind w:right="8504"/>
              <w:rPr>
                <w:rStyle w:val="19"/>
                <w:rFonts w:ascii="Times New Roman" w:hAnsi="Times New Roman" w:cs="Times New Roman"/>
                <w:color w:val="auto"/>
                <w:sz w:val="24"/>
                <w:szCs w:val="24"/>
              </w:rPr>
            </w:pPr>
            <w:r>
              <w:rPr>
                <w:rStyle w:val="18"/>
                <w:rFonts w:ascii="Times New Roman" w:hAnsi="Times New Roman" w:cs="Times New Roman"/>
                <w:color w:val="auto"/>
                <w:sz w:val="24"/>
                <w:szCs w:val="24"/>
              </w:rPr>
              <w:t xml:space="preserve">СТ 605 ГК РФ </w:t>
            </w:r>
          </w:p>
        </w:tc>
      </w:tr>
      <w:tr w14:paraId="74597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15A90401">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133B451A">
            <w:pPr>
              <w:pStyle w:val="125"/>
              <w:ind w:right="8504"/>
              <w:rPr>
                <w:rFonts w:ascii="Times New Roman" w:hAnsi="Times New Roman"/>
                <w:sz w:val="24"/>
                <w:szCs w:val="24"/>
              </w:rPr>
            </w:pPr>
            <w:r>
              <w:rPr>
                <w:rFonts w:ascii="Times New Roman" w:hAnsi="Times New Roman"/>
                <w:sz w:val="24"/>
                <w:szCs w:val="24"/>
              </w:rPr>
              <w:t>В порядке наследственной трансмиссии могут наследовать...</w:t>
            </w:r>
          </w:p>
          <w:p w14:paraId="7692F664">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5F0007D8">
            <w:pPr>
              <w:pStyle w:val="125"/>
              <w:ind w:right="8504"/>
              <w:rPr>
                <w:rFonts w:ascii="Times New Roman" w:hAnsi="Times New Roman"/>
                <w:sz w:val="24"/>
                <w:szCs w:val="24"/>
                <w:highlight w:val="yellow"/>
              </w:rPr>
            </w:pPr>
            <w:r>
              <w:rPr>
                <w:rFonts w:ascii="Times New Roman" w:hAnsi="Times New Roman"/>
                <w:sz w:val="24"/>
                <w:szCs w:val="24"/>
              </w:rPr>
              <w:t xml:space="preserve"> а</w:t>
            </w:r>
            <w:r>
              <w:rPr>
                <w:rFonts w:ascii="Times New Roman" w:hAnsi="Times New Roman"/>
                <w:sz w:val="24"/>
                <w:szCs w:val="24"/>
                <w:highlight w:val="yellow"/>
              </w:rPr>
              <w:t xml:space="preserve">. наследник наследника, призванного к наследованию по завещанию или по закону, умерший после открытия наследства, не успев его принять </w:t>
            </w:r>
          </w:p>
          <w:p w14:paraId="5D6C8BA9">
            <w:pPr>
              <w:pStyle w:val="125"/>
              <w:ind w:right="8504"/>
              <w:rPr>
                <w:rFonts w:ascii="Times New Roman" w:hAnsi="Times New Roman"/>
                <w:sz w:val="24"/>
                <w:szCs w:val="24"/>
              </w:rPr>
            </w:pPr>
            <w:r>
              <w:rPr>
                <w:rFonts w:ascii="Times New Roman" w:hAnsi="Times New Roman"/>
                <w:sz w:val="24"/>
                <w:szCs w:val="24"/>
                <w:highlight w:val="yellow"/>
              </w:rPr>
              <w:t>в установленный срок</w:t>
            </w:r>
            <w:r>
              <w:rPr>
                <w:rFonts w:ascii="Times New Roman" w:hAnsi="Times New Roman"/>
                <w:sz w:val="24"/>
                <w:szCs w:val="24"/>
              </w:rPr>
              <w:t>.</w:t>
            </w:r>
          </w:p>
          <w:p w14:paraId="5C3D64C8">
            <w:pPr>
              <w:pStyle w:val="125"/>
              <w:ind w:right="8504"/>
              <w:rPr>
                <w:rFonts w:ascii="Times New Roman" w:hAnsi="Times New Roman"/>
                <w:sz w:val="24"/>
                <w:szCs w:val="24"/>
              </w:rPr>
            </w:pPr>
            <w:r>
              <w:rPr>
                <w:rFonts w:ascii="Times New Roman" w:hAnsi="Times New Roman"/>
                <w:sz w:val="24"/>
                <w:szCs w:val="24"/>
              </w:rPr>
              <w:t xml:space="preserve"> Ь. наследник наследника, призванного к наследованию по завещанию или по закону, умерший после открытия наследства;</w:t>
            </w:r>
          </w:p>
          <w:p w14:paraId="2866F52C">
            <w:pPr>
              <w:pStyle w:val="125"/>
              <w:ind w:right="8504"/>
              <w:rPr>
                <w:rFonts w:ascii="Times New Roman" w:hAnsi="Times New Roman"/>
                <w:sz w:val="24"/>
                <w:szCs w:val="24"/>
              </w:rPr>
            </w:pPr>
            <w:r>
              <w:rPr>
                <w:rFonts w:ascii="Times New Roman" w:hAnsi="Times New Roman"/>
                <w:sz w:val="24"/>
                <w:szCs w:val="24"/>
              </w:rPr>
              <w:t xml:space="preserve"> с. наследник наследника, призванного к наследованию по завещанию, умерший после открытия наследства</w:t>
            </w:r>
          </w:p>
          <w:p w14:paraId="2FD13023">
            <w:pPr>
              <w:pStyle w:val="125"/>
              <w:ind w:right="8504"/>
              <w:rPr>
                <w:rFonts w:ascii="Times New Roman" w:hAnsi="Times New Roman"/>
                <w:sz w:val="24"/>
                <w:szCs w:val="24"/>
                <w:lang w:eastAsia="ru-RU"/>
              </w:rPr>
            </w:pPr>
            <w:r>
              <w:rPr>
                <w:rFonts w:ascii="Times New Roman" w:hAnsi="Times New Roman"/>
                <w:sz w:val="24"/>
                <w:szCs w:val="24"/>
                <w:lang w:eastAsia="ru-RU"/>
              </w:rPr>
              <w:t xml:space="preserve">ст. 1156 ГК РФ +  ПЛЕНУМ 9  </w:t>
            </w:r>
          </w:p>
          <w:p w14:paraId="2DF86EA6">
            <w:pPr>
              <w:pStyle w:val="125"/>
              <w:ind w:right="8504"/>
              <w:rPr>
                <w:rFonts w:ascii="Times New Roman" w:hAnsi="Times New Roman"/>
                <w:sz w:val="24"/>
                <w:szCs w:val="24"/>
                <w:lang w:eastAsia="ru-RU"/>
              </w:rPr>
            </w:pPr>
          </w:p>
          <w:p w14:paraId="0BAC0701">
            <w:pPr>
              <w:pStyle w:val="125"/>
              <w:ind w:right="8504"/>
              <w:rPr>
                <w:rFonts w:ascii="Times New Roman" w:hAnsi="Times New Roman"/>
                <w:color w:val="C00000"/>
                <w:sz w:val="24"/>
                <w:szCs w:val="24"/>
                <w:lang w:eastAsia="ru-RU"/>
              </w:rPr>
            </w:pPr>
            <w:r>
              <w:rPr>
                <w:rFonts w:ascii="Times New Roman" w:hAnsi="Times New Roman"/>
                <w:sz w:val="24"/>
                <w:szCs w:val="24"/>
                <w:lang w:eastAsia="ru-RU"/>
              </w:rPr>
              <w:t xml:space="preserve">. </w:t>
            </w:r>
            <w:r>
              <w:rPr>
                <w:rFonts w:ascii="Times New Roman" w:hAnsi="Times New Roman"/>
                <w:color w:val="C00000"/>
                <w:sz w:val="24"/>
                <w:szCs w:val="24"/>
                <w:lang w:eastAsia="ru-RU"/>
              </w:rPr>
              <w:t xml:space="preserve">Если наследник, призванный к наследованию по завещанию или по закону, умер после открытия наследства, не успев его принять в </w:t>
            </w:r>
          </w:p>
          <w:p w14:paraId="5D21D45C">
            <w:pPr>
              <w:pStyle w:val="125"/>
              <w:ind w:right="8504"/>
              <w:rPr>
                <w:rFonts w:ascii="Times New Roman" w:hAnsi="Times New Roman"/>
                <w:sz w:val="24"/>
                <w:szCs w:val="24"/>
                <w:lang w:eastAsia="ru-RU"/>
              </w:rPr>
            </w:pPr>
            <w:r>
              <w:rPr>
                <w:rFonts w:ascii="Times New Roman" w:hAnsi="Times New Roman"/>
                <w:color w:val="C00000"/>
                <w:sz w:val="24"/>
                <w:szCs w:val="24"/>
                <w:lang w:eastAsia="ru-RU"/>
              </w:rPr>
              <w:t>установленный срок</w:t>
            </w:r>
            <w:r>
              <w:rPr>
                <w:rFonts w:ascii="Times New Roman" w:hAnsi="Times New Roman"/>
                <w:sz w:val="24"/>
                <w:szCs w:val="24"/>
                <w:lang w:eastAsia="ru-RU"/>
              </w:rPr>
              <w:t xml:space="preserve">, право на принятие причитавшегося ему наследства переходит к его наследникам по закону, а если все наследственное </w:t>
            </w:r>
          </w:p>
          <w:p w14:paraId="41838992">
            <w:pPr>
              <w:pStyle w:val="125"/>
              <w:ind w:right="8504"/>
              <w:rPr>
                <w:rFonts w:ascii="Times New Roman" w:hAnsi="Times New Roman"/>
                <w:sz w:val="24"/>
                <w:szCs w:val="24"/>
                <w:lang w:eastAsia="ru-RU"/>
              </w:rPr>
            </w:pPr>
            <w:r>
              <w:rPr>
                <w:rFonts w:ascii="Times New Roman" w:hAnsi="Times New Roman"/>
                <w:sz w:val="24"/>
                <w:szCs w:val="24"/>
                <w:lang w:eastAsia="ru-RU"/>
              </w:rPr>
              <w:t xml:space="preserve">имущество было завещано - к его наследникам по завещанию (наследственная трансмиссия). Право на принятие наследства в порядке </w:t>
            </w:r>
          </w:p>
          <w:p w14:paraId="777A6400">
            <w:pPr>
              <w:pStyle w:val="125"/>
              <w:ind w:right="8504"/>
              <w:rPr>
                <w:rFonts w:ascii="Times New Roman" w:hAnsi="Times New Roman"/>
                <w:sz w:val="24"/>
                <w:szCs w:val="24"/>
                <w:lang w:eastAsia="ru-RU"/>
              </w:rPr>
            </w:pPr>
            <w:r>
              <w:rPr>
                <w:rFonts w:ascii="Times New Roman" w:hAnsi="Times New Roman"/>
                <w:sz w:val="24"/>
                <w:szCs w:val="24"/>
                <w:lang w:eastAsia="ru-RU"/>
              </w:rPr>
              <w:t>наследственной трансмиссии не входит в состав наследства, открывшегося после смерти такого наследника.</w:t>
            </w:r>
          </w:p>
          <w:p w14:paraId="685F437F">
            <w:pPr>
              <w:pStyle w:val="125"/>
              <w:ind w:right="8504"/>
              <w:rPr>
                <w:rFonts w:ascii="Times New Roman" w:hAnsi="Times New Roman"/>
                <w:sz w:val="24"/>
                <w:szCs w:val="24"/>
                <w:lang w:eastAsia="ru-RU"/>
              </w:rPr>
            </w:pPr>
          </w:p>
          <w:p w14:paraId="0A9DDC27">
            <w:pPr>
              <w:pStyle w:val="125"/>
              <w:ind w:right="8504"/>
              <w:rPr>
                <w:rFonts w:ascii="Times New Roman" w:hAnsi="Times New Roman"/>
                <w:sz w:val="24"/>
                <w:szCs w:val="24"/>
              </w:rPr>
            </w:pPr>
            <w:r>
              <w:rPr>
                <w:rFonts w:ascii="Times New Roman" w:hAnsi="Times New Roman"/>
                <w:sz w:val="24"/>
                <w:szCs w:val="24"/>
              </w:rPr>
              <w:t>45. Наследственная трансмиссия представляет собой переход права на принятие наследства к другим лицам, когда наследник по закону или по завещанию,  призванный к наследованию в связи с открытием наследства, умер после открытия наследства, не успев принять его в установленный срок после открытия наследства. В этом случае право на принятие причитавшегося умершему наследнику наследства переходит к наследникам умершего наследника в том объеме и с теми правомочиями, которые принадлежали наследнику, призванному к наследованию и умершему после открытия наследства (</w:t>
            </w:r>
            <w:r>
              <w:fldChar w:fldCharType="begin"/>
            </w:r>
            <w:r>
              <w:instrText xml:space="preserve"> HYPERLINK "http://login.consultant.ru/link/?req=doc&amp;base=ROS&amp;n=214559&amp;rnd=494C8458D29B9EBE0669B10DE9588556&amp;dst=100245&amp;fld=134" </w:instrText>
            </w:r>
            <w:r>
              <w:fldChar w:fldCharType="separate"/>
            </w:r>
            <w:r>
              <w:rPr>
                <w:rStyle w:val="8"/>
                <w:rFonts w:ascii="Times New Roman" w:hAnsi="Times New Roman"/>
                <w:sz w:val="24"/>
                <w:szCs w:val="24"/>
              </w:rPr>
              <w:t>ст. 1156</w:t>
            </w:r>
            <w:r>
              <w:rPr>
                <w:rStyle w:val="8"/>
                <w:rFonts w:ascii="Times New Roman" w:hAnsi="Times New Roman"/>
                <w:sz w:val="24"/>
                <w:szCs w:val="24"/>
              </w:rPr>
              <w:fldChar w:fldCharType="end"/>
            </w:r>
            <w:r>
              <w:rPr>
                <w:rFonts w:ascii="Times New Roman" w:hAnsi="Times New Roman"/>
                <w:sz w:val="24"/>
                <w:szCs w:val="24"/>
              </w:rPr>
              <w:t xml:space="preserve"> ГК РФ).</w:t>
            </w:r>
          </w:p>
          <w:p w14:paraId="3604A02D">
            <w:pPr>
              <w:pStyle w:val="125"/>
              <w:ind w:right="8504"/>
              <w:rPr>
                <w:rFonts w:ascii="Times New Roman" w:hAnsi="Times New Roman"/>
                <w:sz w:val="24"/>
                <w:szCs w:val="24"/>
              </w:rPr>
            </w:pPr>
          </w:p>
          <w:p w14:paraId="0E1DF942">
            <w:pPr>
              <w:pStyle w:val="125"/>
              <w:ind w:right="8504"/>
              <w:rPr>
                <w:rFonts w:ascii="Times New Roman" w:hAnsi="Times New Roman"/>
                <w:sz w:val="24"/>
                <w:szCs w:val="24"/>
              </w:rPr>
            </w:pPr>
            <w:r>
              <w:rPr>
                <w:rFonts w:ascii="Times New Roman" w:hAnsi="Times New Roman"/>
                <w:sz w:val="24"/>
                <w:szCs w:val="24"/>
              </w:rPr>
              <w:t xml:space="preserve">46. Сущность наследственной трансмиссии состоит в том, что к наследованию открывшегося наследства вместо наследника, умершего после </w:t>
            </w:r>
            <w:r>
              <w:rPr>
                <w:rFonts w:ascii="Times New Roman" w:hAnsi="Times New Roman"/>
                <w:sz w:val="24"/>
                <w:szCs w:val="24"/>
              </w:rPr>
              <w:br w:type="textWrapping"/>
            </w:r>
            <w:r>
              <w:rPr>
                <w:rFonts w:ascii="Times New Roman" w:hAnsi="Times New Roman"/>
                <w:sz w:val="24"/>
                <w:szCs w:val="24"/>
              </w:rPr>
              <w:t xml:space="preserve">открытия наследства, не успев его принять, призываются его наследники (наследственные правопреемники), к которым переходит его право на </w:t>
            </w:r>
            <w:r>
              <w:rPr>
                <w:rFonts w:ascii="Times New Roman" w:hAnsi="Times New Roman"/>
                <w:sz w:val="24"/>
                <w:szCs w:val="24"/>
              </w:rPr>
              <w:br w:type="textWrapping"/>
            </w:r>
            <w:r>
              <w:rPr>
                <w:rFonts w:ascii="Times New Roman" w:hAnsi="Times New Roman"/>
                <w:sz w:val="24"/>
                <w:szCs w:val="24"/>
              </w:rPr>
              <w:t>принятие открывшегося наследства.</w:t>
            </w:r>
          </w:p>
          <w:p w14:paraId="113AD014">
            <w:pPr>
              <w:pStyle w:val="125"/>
              <w:ind w:right="8504"/>
              <w:rPr>
                <w:rFonts w:ascii="Times New Roman" w:hAnsi="Times New Roman"/>
                <w:sz w:val="24"/>
                <w:szCs w:val="24"/>
              </w:rPr>
            </w:pPr>
            <w:r>
              <w:rPr>
                <w:rFonts w:ascii="Times New Roman" w:hAnsi="Times New Roman"/>
                <w:sz w:val="24"/>
                <w:szCs w:val="24"/>
              </w:rPr>
              <w:t>47. Правила наследственной трансмиссии применяются как в случаях, если наследником в порядке наследственной трансмиссии является наследник по закону, так и в случаях, если таким наследником является наследник по завещанию.</w:t>
            </w:r>
          </w:p>
          <w:p w14:paraId="4CB11B17">
            <w:pPr>
              <w:pStyle w:val="125"/>
              <w:ind w:right="8504"/>
              <w:rPr>
                <w:rFonts w:ascii="Times New Roman" w:hAnsi="Times New Roman"/>
                <w:sz w:val="24"/>
                <w:szCs w:val="24"/>
              </w:rPr>
            </w:pPr>
            <w:r>
              <w:rPr>
                <w:rFonts w:ascii="Times New Roman" w:hAnsi="Times New Roman"/>
                <w:sz w:val="24"/>
                <w:szCs w:val="24"/>
              </w:rPr>
              <w:t>В порядке наследственной трансмиссии право на принятие причитающегося ему наследства переходит от умершего наследника к его наследникам по завещанию, если все его наследственное имущество было им завещано, если завещана была только часть наследственного имущества или имущество вовсе не было завещано, то право на принятие наследства в порядке наследственной трансмиссии переходит к его наследникам по закону</w:t>
            </w:r>
          </w:p>
          <w:p w14:paraId="76B4B045">
            <w:pPr>
              <w:pStyle w:val="125"/>
              <w:ind w:right="8504"/>
              <w:rPr>
                <w:rFonts w:ascii="Times New Roman" w:hAnsi="Times New Roman"/>
                <w:sz w:val="24"/>
                <w:szCs w:val="24"/>
                <w:lang w:eastAsia="ru-RU"/>
              </w:rPr>
            </w:pPr>
          </w:p>
          <w:p w14:paraId="559140FA">
            <w:pPr>
              <w:pStyle w:val="125"/>
              <w:ind w:right="8504"/>
              <w:rPr>
                <w:rFonts w:ascii="Times New Roman" w:hAnsi="Times New Roman"/>
                <w:sz w:val="24"/>
                <w:szCs w:val="24"/>
              </w:rPr>
            </w:pPr>
          </w:p>
        </w:tc>
      </w:tr>
      <w:tr w14:paraId="5819D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94" w:hRule="atLeast"/>
        </w:trPr>
        <w:tc>
          <w:tcPr>
            <w:tcW w:w="138" w:type="pct"/>
            <w:shd w:val="clear" w:color="auto" w:fill="auto"/>
          </w:tcPr>
          <w:p w14:paraId="648E134F">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75E7B01E">
            <w:pPr>
              <w:pStyle w:val="125"/>
              <w:ind w:right="8504"/>
              <w:rPr>
                <w:rFonts w:ascii="Times New Roman" w:hAnsi="Times New Roman"/>
                <w:sz w:val="24"/>
                <w:szCs w:val="24"/>
              </w:rPr>
            </w:pPr>
            <w:r>
              <w:rPr>
                <w:rFonts w:ascii="Times New Roman" w:hAnsi="Times New Roman"/>
                <w:sz w:val="24"/>
                <w:szCs w:val="24"/>
              </w:rPr>
              <w:t>В праве ли нотариус при удостоверении завещания проверять принадлежность завещаемого имущества?</w:t>
            </w:r>
          </w:p>
          <w:p w14:paraId="197306F2">
            <w:pPr>
              <w:pStyle w:val="125"/>
              <w:ind w:right="8504"/>
              <w:rPr>
                <w:rFonts w:ascii="Times New Roman" w:hAnsi="Times New Roman"/>
                <w:sz w:val="24"/>
                <w:szCs w:val="24"/>
              </w:rPr>
            </w:pPr>
            <w:r>
              <w:rPr>
                <w:rFonts w:ascii="Times New Roman" w:hAnsi="Times New Roman"/>
                <w:sz w:val="24"/>
                <w:szCs w:val="24"/>
                <w:highlight w:val="yellow"/>
              </w:rPr>
              <w:t>Нет</w:t>
            </w:r>
          </w:p>
          <w:p w14:paraId="0B4DD550">
            <w:pPr>
              <w:pStyle w:val="125"/>
              <w:ind w:right="8504"/>
              <w:rPr>
                <w:rFonts w:ascii="Times New Roman" w:hAnsi="Times New Roman"/>
                <w:sz w:val="24"/>
                <w:szCs w:val="24"/>
              </w:rPr>
            </w:pPr>
            <w:r>
              <w:rPr>
                <w:rFonts w:ascii="Times New Roman" w:hAnsi="Times New Roman"/>
                <w:sz w:val="24"/>
                <w:szCs w:val="24"/>
              </w:rPr>
              <w:t>Да</w:t>
            </w:r>
          </w:p>
          <w:p w14:paraId="28CBE1AB">
            <w:pPr>
              <w:pStyle w:val="125"/>
              <w:ind w:right="8504"/>
              <w:rPr>
                <w:rFonts w:ascii="Times New Roman" w:hAnsi="Times New Roman"/>
                <w:sz w:val="24"/>
                <w:szCs w:val="24"/>
              </w:rPr>
            </w:pPr>
            <w:r>
              <w:rPr>
                <w:rFonts w:ascii="Times New Roman" w:hAnsi="Times New Roman"/>
                <w:sz w:val="24"/>
                <w:szCs w:val="24"/>
              </w:rPr>
              <w:t>СТ 57 ОСНОВ</w:t>
            </w:r>
          </w:p>
          <w:p w14:paraId="0EDE437D">
            <w:pPr>
              <w:pStyle w:val="125"/>
              <w:ind w:right="8504"/>
              <w:rPr>
                <w:rFonts w:ascii="Times New Roman" w:hAnsi="Times New Roman"/>
                <w:sz w:val="24"/>
                <w:szCs w:val="24"/>
              </w:rPr>
            </w:pPr>
          </w:p>
          <w:p w14:paraId="4BC17978">
            <w:pPr>
              <w:pStyle w:val="125"/>
              <w:ind w:right="8504"/>
              <w:rPr>
                <w:rFonts w:ascii="Times New Roman" w:hAnsi="Times New Roman"/>
                <w:color w:val="333333"/>
                <w:sz w:val="24"/>
                <w:szCs w:val="24"/>
                <w:shd w:val="clear" w:color="auto" w:fill="FFFFFF"/>
              </w:rPr>
            </w:pPr>
            <w:r>
              <w:rPr>
                <w:rFonts w:ascii="Times New Roman" w:hAnsi="Times New Roman"/>
                <w:color w:val="333333"/>
                <w:sz w:val="24"/>
                <w:szCs w:val="24"/>
                <w:shd w:val="clear" w:color="auto" w:fill="FFFFFF"/>
              </w:rPr>
              <w:t>При удостоверении завещаний от завещателей не требуется представления доказательств,</w:t>
            </w:r>
          </w:p>
          <w:p w14:paraId="6C423E23">
            <w:pPr>
              <w:pStyle w:val="125"/>
              <w:ind w:right="8504"/>
              <w:rPr>
                <w:rFonts w:ascii="Times New Roman" w:hAnsi="Times New Roman"/>
                <w:sz w:val="24"/>
                <w:szCs w:val="24"/>
              </w:rPr>
            </w:pPr>
            <w:r>
              <w:rPr>
                <w:rFonts w:ascii="Times New Roman" w:hAnsi="Times New Roman"/>
                <w:color w:val="333333"/>
                <w:sz w:val="24"/>
                <w:szCs w:val="24"/>
                <w:shd w:val="clear" w:color="auto" w:fill="FFFFFF"/>
              </w:rPr>
              <w:t xml:space="preserve"> подтверждающих их права на завещаемое имущество.</w:t>
            </w:r>
          </w:p>
        </w:tc>
      </w:tr>
      <w:tr w14:paraId="4F936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94" w:hRule="atLeast"/>
        </w:trPr>
        <w:tc>
          <w:tcPr>
            <w:tcW w:w="138" w:type="pct"/>
            <w:shd w:val="clear" w:color="auto" w:fill="auto"/>
          </w:tcPr>
          <w:p w14:paraId="20264B2E">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2FF30C7B">
            <w:pPr>
              <w:pStyle w:val="125"/>
              <w:ind w:right="8504"/>
              <w:rPr>
                <w:rFonts w:ascii="Times New Roman" w:hAnsi="Times New Roman"/>
                <w:sz w:val="24"/>
                <w:szCs w:val="24"/>
              </w:rPr>
            </w:pPr>
            <w:r>
              <w:rPr>
                <w:rFonts w:ascii="Times New Roman" w:hAnsi="Times New Roman"/>
                <w:sz w:val="24"/>
                <w:szCs w:val="24"/>
              </w:rPr>
              <w:t>В праве ли обязанное по закладной лицо приводить против требований законного владельца закладной об осуществлении прав по ней возражения, не основанные на закладной?</w:t>
            </w:r>
          </w:p>
          <w:p w14:paraId="3991222F">
            <w:pPr>
              <w:pStyle w:val="125"/>
              <w:ind w:right="8504"/>
              <w:rPr>
                <w:rFonts w:ascii="Times New Roman" w:hAnsi="Times New Roman"/>
                <w:sz w:val="24"/>
                <w:szCs w:val="24"/>
              </w:rPr>
            </w:pPr>
            <w:r>
              <w:rPr>
                <w:rFonts w:ascii="Times New Roman" w:hAnsi="Times New Roman"/>
                <w:sz w:val="24"/>
                <w:szCs w:val="24"/>
              </w:rPr>
              <w:t>Да</w:t>
            </w:r>
          </w:p>
          <w:p w14:paraId="2B829AB6">
            <w:pPr>
              <w:pStyle w:val="125"/>
              <w:ind w:right="8504"/>
              <w:rPr>
                <w:rFonts w:ascii="Times New Roman" w:hAnsi="Times New Roman"/>
                <w:sz w:val="24"/>
                <w:szCs w:val="24"/>
              </w:rPr>
            </w:pPr>
            <w:r>
              <w:rPr>
                <w:rFonts w:ascii="Times New Roman" w:hAnsi="Times New Roman"/>
                <w:sz w:val="24"/>
                <w:szCs w:val="24"/>
                <w:highlight w:val="yellow"/>
              </w:rPr>
              <w:t>Нет</w:t>
            </w:r>
          </w:p>
          <w:p w14:paraId="40D9A958">
            <w:pPr>
              <w:pStyle w:val="125"/>
              <w:ind w:right="8504"/>
              <w:rPr>
                <w:rFonts w:ascii="Times New Roman" w:hAnsi="Times New Roman"/>
                <w:sz w:val="24"/>
                <w:szCs w:val="24"/>
                <w:lang w:eastAsia="ru-RU"/>
              </w:rPr>
            </w:pPr>
            <w:r>
              <w:rPr>
                <w:rFonts w:ascii="Times New Roman" w:hAnsi="Times New Roman"/>
                <w:sz w:val="24"/>
                <w:szCs w:val="24"/>
                <w:lang w:eastAsia="ru-RU"/>
              </w:rPr>
              <w:t>П 6 Ст. 17  ФЗ 102 ОБ ИПОТЕКЕ</w:t>
            </w:r>
          </w:p>
          <w:p w14:paraId="3CEDD366">
            <w:pPr>
              <w:pStyle w:val="125"/>
              <w:ind w:right="8504"/>
              <w:rPr>
                <w:rFonts w:ascii="Times New Roman" w:hAnsi="Times New Roman"/>
                <w:sz w:val="24"/>
                <w:szCs w:val="24"/>
                <w:lang w:eastAsia="ru-RU"/>
              </w:rPr>
            </w:pPr>
          </w:p>
          <w:p w14:paraId="0F16B154">
            <w:pPr>
              <w:pStyle w:val="125"/>
              <w:ind w:right="8504"/>
              <w:rPr>
                <w:rFonts w:ascii="Times New Roman" w:hAnsi="Times New Roman"/>
                <w:sz w:val="24"/>
                <w:szCs w:val="24"/>
                <w:lang w:eastAsia="ru-RU"/>
              </w:rPr>
            </w:pPr>
            <w:r>
              <w:rPr>
                <w:rFonts w:ascii="Times New Roman" w:hAnsi="Times New Roman"/>
                <w:sz w:val="24"/>
                <w:szCs w:val="24"/>
                <w:lang w:eastAsia="ru-RU"/>
              </w:rPr>
              <w:t xml:space="preserve"> Обязанное по закладной лицо </w:t>
            </w:r>
            <w:r>
              <w:rPr>
                <w:rFonts w:ascii="Times New Roman" w:hAnsi="Times New Roman"/>
                <w:color w:val="C00000"/>
                <w:sz w:val="24"/>
                <w:szCs w:val="24"/>
                <w:lang w:eastAsia="ru-RU"/>
              </w:rPr>
              <w:t>не вправе приводить</w:t>
            </w:r>
            <w:r>
              <w:rPr>
                <w:rFonts w:ascii="Times New Roman" w:hAnsi="Times New Roman"/>
                <w:sz w:val="24"/>
                <w:szCs w:val="24"/>
                <w:lang w:eastAsia="ru-RU"/>
              </w:rPr>
              <w:t xml:space="preserve"> против требований законного владельца закладной об осуществлении прав по ней никаких возражений, не основанных на закладной.</w:t>
            </w:r>
          </w:p>
          <w:p w14:paraId="7CF34917">
            <w:pPr>
              <w:pStyle w:val="125"/>
              <w:ind w:right="8504"/>
              <w:rPr>
                <w:rFonts w:ascii="Times New Roman" w:hAnsi="Times New Roman"/>
                <w:sz w:val="24"/>
                <w:szCs w:val="24"/>
              </w:rPr>
            </w:pPr>
          </w:p>
        </w:tc>
      </w:tr>
      <w:tr w14:paraId="08170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8" w:type="pct"/>
            <w:shd w:val="clear" w:color="auto" w:fill="auto"/>
          </w:tcPr>
          <w:p w14:paraId="5C0D83E9">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7A9F9AEE">
            <w:pPr>
              <w:pStyle w:val="125"/>
              <w:ind w:right="8504"/>
              <w:rPr>
                <w:rFonts w:ascii="Times New Roman" w:hAnsi="Times New Roman"/>
                <w:sz w:val="24"/>
                <w:szCs w:val="24"/>
              </w:rPr>
            </w:pPr>
            <w:r>
              <w:rPr>
                <w:rFonts w:ascii="Times New Roman" w:hAnsi="Times New Roman"/>
                <w:sz w:val="24"/>
                <w:szCs w:val="24"/>
              </w:rPr>
              <w:t>В реестр границ вносятся следующие сведения об утвержденном проекте межевания территории...</w:t>
            </w:r>
          </w:p>
          <w:p w14:paraId="2CCD7F18">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14746FB5">
            <w:pPr>
              <w:pStyle w:val="125"/>
              <w:ind w:right="8504"/>
              <w:rPr>
                <w:rFonts w:ascii="Times New Roman" w:hAnsi="Times New Roman"/>
                <w:sz w:val="24"/>
                <w:szCs w:val="24"/>
              </w:rPr>
            </w:pPr>
            <w:r>
              <w:rPr>
                <w:rFonts w:ascii="Times New Roman" w:hAnsi="Times New Roman"/>
                <w:sz w:val="24"/>
                <w:szCs w:val="24"/>
              </w:rPr>
              <w:t>а</w:t>
            </w:r>
            <w:r>
              <w:rPr>
                <w:rFonts w:ascii="Times New Roman" w:hAnsi="Times New Roman"/>
                <w:sz w:val="24"/>
                <w:szCs w:val="24"/>
                <w:highlight w:val="yellow"/>
              </w:rPr>
              <w:t>. описание местоположения границ земельных участков, подлежащих образованию в соответствии с утвержденным проектом межевания территории;</w:t>
            </w:r>
          </w:p>
          <w:p w14:paraId="0C5152E0">
            <w:pPr>
              <w:pStyle w:val="125"/>
              <w:ind w:right="8504"/>
              <w:rPr>
                <w:rFonts w:ascii="Times New Roman" w:hAnsi="Times New Roman"/>
                <w:sz w:val="24"/>
                <w:szCs w:val="24"/>
              </w:rPr>
            </w:pPr>
            <w:r>
              <w:rPr>
                <w:rFonts w:ascii="Times New Roman" w:hAnsi="Times New Roman"/>
                <w:sz w:val="24"/>
                <w:szCs w:val="24"/>
              </w:rPr>
              <w:t>b. характер межевания территории.</w:t>
            </w:r>
          </w:p>
          <w:p w14:paraId="358A27DC">
            <w:pPr>
              <w:pStyle w:val="125"/>
              <w:ind w:right="8504"/>
              <w:rPr>
                <w:rFonts w:ascii="Times New Roman" w:hAnsi="Times New Roman"/>
                <w:sz w:val="24"/>
                <w:szCs w:val="24"/>
              </w:rPr>
            </w:pPr>
            <w:r>
              <w:rPr>
                <w:rFonts w:ascii="Times New Roman" w:hAnsi="Times New Roman"/>
                <w:sz w:val="24"/>
                <w:szCs w:val="24"/>
              </w:rPr>
              <w:t xml:space="preserve">с. </w:t>
            </w:r>
            <w:r>
              <w:rPr>
                <w:rFonts w:ascii="Times New Roman" w:hAnsi="Times New Roman"/>
                <w:sz w:val="24"/>
                <w:szCs w:val="24"/>
                <w:highlight w:val="yellow"/>
              </w:rPr>
              <w:t>реквизиты решения об утверждении проекта межевания территории (дата принятия решения, номер решения);</w:t>
            </w:r>
          </w:p>
          <w:p w14:paraId="5D7042A0">
            <w:pPr>
              <w:pStyle w:val="125"/>
              <w:ind w:right="8504"/>
              <w:rPr>
                <w:rFonts w:ascii="Times New Roman" w:hAnsi="Times New Roman"/>
                <w:sz w:val="24"/>
                <w:szCs w:val="24"/>
              </w:rPr>
            </w:pPr>
            <w:r>
              <w:rPr>
                <w:rFonts w:ascii="Times New Roman" w:hAnsi="Times New Roman"/>
                <w:sz w:val="24"/>
                <w:szCs w:val="24"/>
              </w:rPr>
              <w:t>ст.10 п. 4 ФЗ 218 ЕГРН</w:t>
            </w:r>
            <w:r>
              <w:rPr>
                <w:rFonts w:ascii="Times New Roman" w:hAnsi="Times New Roman"/>
                <w:sz w:val="24"/>
                <w:szCs w:val="24"/>
              </w:rPr>
              <w:br w:type="textWrapping"/>
            </w:r>
          </w:p>
          <w:p w14:paraId="10F283CD">
            <w:pPr>
              <w:pStyle w:val="125"/>
              <w:ind w:right="8504"/>
              <w:rPr>
                <w:rFonts w:ascii="Times New Roman" w:hAnsi="Times New Roman"/>
                <w:sz w:val="24"/>
                <w:szCs w:val="24"/>
                <w:lang w:eastAsia="ru-RU"/>
              </w:rPr>
            </w:pPr>
            <w:r>
              <w:rPr>
                <w:rFonts w:ascii="Times New Roman" w:hAnsi="Times New Roman"/>
                <w:sz w:val="24"/>
                <w:szCs w:val="24"/>
              </w:rPr>
              <w:t xml:space="preserve"> </w:t>
            </w:r>
            <w:r>
              <w:rPr>
                <w:rFonts w:ascii="Times New Roman" w:hAnsi="Times New Roman"/>
                <w:sz w:val="24"/>
                <w:szCs w:val="24"/>
                <w:lang w:eastAsia="ru-RU"/>
              </w:rPr>
              <w:t>В реестр границ вносятся следующие сведения об утвержденном проекте межевания территории:</w:t>
            </w:r>
          </w:p>
          <w:p w14:paraId="76BF9797">
            <w:pPr>
              <w:pStyle w:val="125"/>
              <w:ind w:right="8504"/>
              <w:rPr>
                <w:rFonts w:ascii="Times New Roman" w:hAnsi="Times New Roman"/>
                <w:color w:val="C00000"/>
                <w:sz w:val="24"/>
                <w:szCs w:val="24"/>
                <w:lang w:eastAsia="ru-RU"/>
              </w:rPr>
            </w:pPr>
            <w:r>
              <w:rPr>
                <w:rFonts w:ascii="Times New Roman" w:hAnsi="Times New Roman"/>
                <w:sz w:val="24"/>
                <w:szCs w:val="24"/>
                <w:lang w:eastAsia="ru-RU"/>
              </w:rPr>
              <w:t xml:space="preserve">1) </w:t>
            </w:r>
            <w:r>
              <w:rPr>
                <w:rFonts w:ascii="Times New Roman" w:hAnsi="Times New Roman"/>
                <w:color w:val="C00000"/>
                <w:sz w:val="24"/>
                <w:szCs w:val="24"/>
                <w:lang w:eastAsia="ru-RU"/>
              </w:rPr>
              <w:t>реквизиты решения об утверждении проекта межевания территории (дата принятия решения, номер решения);</w:t>
            </w:r>
          </w:p>
          <w:p w14:paraId="41497612">
            <w:pPr>
              <w:pStyle w:val="125"/>
              <w:ind w:right="8504"/>
              <w:rPr>
                <w:rFonts w:ascii="Times New Roman" w:hAnsi="Times New Roman"/>
                <w:sz w:val="24"/>
                <w:szCs w:val="24"/>
                <w:lang w:eastAsia="ru-RU"/>
              </w:rPr>
            </w:pPr>
            <w:r>
              <w:rPr>
                <w:rFonts w:ascii="Times New Roman" w:hAnsi="Times New Roman"/>
                <w:color w:val="C00000"/>
                <w:sz w:val="24"/>
                <w:szCs w:val="24"/>
                <w:lang w:eastAsia="ru-RU"/>
              </w:rPr>
              <w:t>2) описание местоположения границ земельных участков, подлежащих образованию в соответствии с утвержденным проектом межевания территории</w:t>
            </w:r>
            <w:r>
              <w:rPr>
                <w:rFonts w:ascii="Times New Roman" w:hAnsi="Times New Roman"/>
                <w:sz w:val="24"/>
                <w:szCs w:val="24"/>
                <w:lang w:eastAsia="ru-RU"/>
              </w:rPr>
              <w:t>.</w:t>
            </w:r>
          </w:p>
          <w:p w14:paraId="25E27E55">
            <w:pPr>
              <w:pStyle w:val="125"/>
              <w:ind w:right="8504"/>
              <w:rPr>
                <w:rStyle w:val="18"/>
                <w:rFonts w:ascii="Times New Roman" w:hAnsi="Times New Roman" w:cs="Times New Roman"/>
                <w:color w:val="auto"/>
                <w:sz w:val="24"/>
                <w:szCs w:val="24"/>
              </w:rPr>
            </w:pPr>
          </w:p>
        </w:tc>
      </w:tr>
      <w:tr w14:paraId="00390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8" w:type="pct"/>
            <w:shd w:val="clear" w:color="auto" w:fill="auto"/>
          </w:tcPr>
          <w:p w14:paraId="222F14D4">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5331B414">
            <w:pPr>
              <w:pStyle w:val="125"/>
              <w:ind w:right="8504"/>
              <w:rPr>
                <w:rFonts w:ascii="Times New Roman" w:hAnsi="Times New Roman"/>
                <w:sz w:val="24"/>
                <w:szCs w:val="24"/>
              </w:rPr>
            </w:pPr>
            <w:r>
              <w:rPr>
                <w:rFonts w:ascii="Times New Roman" w:hAnsi="Times New Roman"/>
                <w:sz w:val="24"/>
                <w:szCs w:val="24"/>
              </w:rPr>
              <w:t>В свидетельстве о праве собственности пережившему супругу доля умершего супруга в общем имуществе может быть определена...</w:t>
            </w:r>
          </w:p>
          <w:p w14:paraId="62BC0D4D">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418ED525">
            <w:pPr>
              <w:pStyle w:val="125"/>
              <w:ind w:right="8504"/>
              <w:rPr>
                <w:rFonts w:ascii="Times New Roman" w:hAnsi="Times New Roman"/>
                <w:sz w:val="24"/>
                <w:szCs w:val="24"/>
              </w:rPr>
            </w:pPr>
            <w:r>
              <w:rPr>
                <w:rFonts w:ascii="Times New Roman" w:hAnsi="Times New Roman"/>
                <w:sz w:val="24"/>
                <w:szCs w:val="24"/>
              </w:rPr>
              <w:t>а. по письменному’ заявлению одного из наследников, принявших наследство, и с согласия пережившего супруга;</w:t>
            </w:r>
          </w:p>
          <w:p w14:paraId="1C5CBE34">
            <w:pPr>
              <w:pStyle w:val="125"/>
              <w:ind w:right="8504"/>
              <w:rPr>
                <w:rFonts w:ascii="Times New Roman" w:hAnsi="Times New Roman"/>
                <w:sz w:val="24"/>
                <w:szCs w:val="24"/>
              </w:rPr>
            </w:pPr>
            <w:r>
              <w:rPr>
                <w:rFonts w:ascii="Times New Roman" w:hAnsi="Times New Roman"/>
                <w:sz w:val="24"/>
                <w:szCs w:val="24"/>
              </w:rPr>
              <w:t>b. по заявлению, в том числе устному, одного из наследников, принявших наследство, и с согласия пережившего супруга;</w:t>
            </w:r>
          </w:p>
          <w:p w14:paraId="7830E680">
            <w:pPr>
              <w:pStyle w:val="125"/>
              <w:ind w:right="8504"/>
              <w:rPr>
                <w:rFonts w:ascii="Times New Roman" w:hAnsi="Times New Roman"/>
                <w:sz w:val="24"/>
                <w:szCs w:val="24"/>
              </w:rPr>
            </w:pPr>
            <w:r>
              <w:rPr>
                <w:rFonts w:ascii="Times New Roman" w:hAnsi="Times New Roman"/>
                <w:sz w:val="24"/>
                <w:szCs w:val="24"/>
              </w:rPr>
              <w:t>с. по письменному заявлению пережившего супруга, с согласия всех наследников, принявших наследство.</w:t>
            </w:r>
          </w:p>
          <w:p w14:paraId="21CF4942">
            <w:pPr>
              <w:pStyle w:val="125"/>
              <w:ind w:right="8504"/>
              <w:rPr>
                <w:rFonts w:ascii="Times New Roman" w:hAnsi="Times New Roman"/>
                <w:sz w:val="24"/>
                <w:szCs w:val="24"/>
              </w:rPr>
            </w:pPr>
            <w:r>
              <w:rPr>
                <w:rFonts w:ascii="Times New Roman" w:hAnsi="Times New Roman"/>
                <w:sz w:val="24"/>
                <w:szCs w:val="24"/>
              </w:rPr>
              <w:t>d</w:t>
            </w:r>
            <w:r>
              <w:rPr>
                <w:rFonts w:ascii="Times New Roman" w:hAnsi="Times New Roman"/>
                <w:sz w:val="24"/>
                <w:szCs w:val="24"/>
                <w:highlight w:val="yellow"/>
              </w:rPr>
              <w:t>. по письменному' заявлению всех наследников, принявших наследство, и с согласия пережившего супруга;</w:t>
            </w:r>
          </w:p>
          <w:p w14:paraId="45513BB5">
            <w:pPr>
              <w:pStyle w:val="125"/>
              <w:ind w:right="8504"/>
              <w:rPr>
                <w:rFonts w:ascii="Times New Roman" w:hAnsi="Times New Roman"/>
                <w:sz w:val="24"/>
                <w:szCs w:val="24"/>
              </w:rPr>
            </w:pPr>
          </w:p>
          <w:p w14:paraId="17197A86">
            <w:pPr>
              <w:pStyle w:val="125"/>
              <w:ind w:right="8504"/>
              <w:rPr>
                <w:rFonts w:ascii="Times New Roman" w:hAnsi="Times New Roman"/>
                <w:sz w:val="24"/>
                <w:szCs w:val="24"/>
              </w:rPr>
            </w:pPr>
            <w:r>
              <w:rPr>
                <w:rFonts w:ascii="Times New Roman" w:hAnsi="Times New Roman"/>
                <w:sz w:val="24"/>
                <w:szCs w:val="24"/>
              </w:rPr>
              <w:t xml:space="preserve">СТ  75 ОСНОВ </w:t>
            </w:r>
          </w:p>
          <w:p w14:paraId="208BB281">
            <w:pPr>
              <w:pStyle w:val="125"/>
              <w:ind w:right="8504"/>
              <w:rPr>
                <w:rFonts w:ascii="Times New Roman" w:hAnsi="Times New Roman"/>
                <w:sz w:val="24"/>
                <w:szCs w:val="24"/>
              </w:rPr>
            </w:pPr>
          </w:p>
          <w:p w14:paraId="2BBB6BE0">
            <w:pPr>
              <w:pStyle w:val="125"/>
              <w:ind w:right="8504"/>
              <w:rPr>
                <w:rFonts w:ascii="Times New Roman" w:hAnsi="Times New Roman"/>
                <w:sz w:val="24"/>
                <w:szCs w:val="24"/>
              </w:rPr>
            </w:pPr>
          </w:p>
          <w:p w14:paraId="621786AA">
            <w:pPr>
              <w:pStyle w:val="125"/>
              <w:ind w:right="8504"/>
              <w:rPr>
                <w:rFonts w:ascii="Times New Roman" w:hAnsi="Times New Roman"/>
                <w:sz w:val="24"/>
                <w:szCs w:val="24"/>
              </w:rPr>
            </w:pPr>
            <w:r>
              <w:rPr>
                <w:rFonts w:ascii="Times New Roman" w:hAnsi="Times New Roman"/>
                <w:color w:val="C00000"/>
                <w:sz w:val="24"/>
                <w:szCs w:val="24"/>
              </w:rPr>
              <w:t>По письменному заявлению наследников, принявших наследство, и с согласия пережившего супруга</w:t>
            </w:r>
            <w:r>
              <w:rPr>
                <w:rFonts w:ascii="Times New Roman" w:hAnsi="Times New Roman"/>
                <w:sz w:val="24"/>
                <w:szCs w:val="24"/>
              </w:rPr>
              <w:t xml:space="preserve"> в свидетельстве о праве собственности может быть определена доля умершего супруга в общем имуществе (</w:t>
            </w:r>
            <w:r>
              <w:fldChar w:fldCharType="begin"/>
            </w:r>
            <w:r>
              <w:instrText xml:space="preserve"> HYPERLINK "http://login.consultant.ru/link/?req=doc&amp;base=ROS&amp;n=211109&amp;rnd=494C8458D29B9EBE0669B10DE9588556&amp;dst=100348&amp;fld=134" </w:instrText>
            </w:r>
            <w:r>
              <w:fldChar w:fldCharType="separate"/>
            </w:r>
            <w:r>
              <w:rPr>
                <w:rStyle w:val="8"/>
                <w:rFonts w:ascii="Times New Roman" w:hAnsi="Times New Roman"/>
                <w:sz w:val="24"/>
                <w:szCs w:val="24"/>
              </w:rPr>
              <w:t>ст. 75</w:t>
            </w:r>
            <w:r>
              <w:rPr>
                <w:rStyle w:val="8"/>
                <w:rFonts w:ascii="Times New Roman" w:hAnsi="Times New Roman"/>
                <w:sz w:val="24"/>
                <w:szCs w:val="24"/>
              </w:rPr>
              <w:fldChar w:fldCharType="end"/>
            </w:r>
            <w:r>
              <w:rPr>
                <w:rFonts w:ascii="Times New Roman" w:hAnsi="Times New Roman"/>
                <w:sz w:val="24"/>
                <w:szCs w:val="24"/>
              </w:rPr>
              <w:t xml:space="preserve"> Основ о нотариате)</w:t>
            </w:r>
          </w:p>
          <w:p w14:paraId="7D16E1AB">
            <w:pPr>
              <w:pStyle w:val="125"/>
              <w:ind w:right="8504"/>
              <w:rPr>
                <w:rFonts w:ascii="Times New Roman" w:hAnsi="Times New Roman"/>
                <w:sz w:val="24"/>
                <w:szCs w:val="24"/>
                <w:lang w:eastAsia="ru-RU"/>
              </w:rPr>
            </w:pPr>
            <w:r>
              <w:rPr>
                <w:rFonts w:ascii="Times New Roman" w:hAnsi="Times New Roman"/>
                <w:sz w:val="24"/>
                <w:szCs w:val="24"/>
                <w:lang w:eastAsia="ru-RU"/>
              </w:rPr>
              <w:t>Право определения доли умершего супруга в имуществе возникает у наследников умершего, но эта возможность при отсутствии на то согласия</w:t>
            </w:r>
          </w:p>
          <w:p w14:paraId="6BFE8D6C">
            <w:pPr>
              <w:pStyle w:val="125"/>
              <w:ind w:right="8504"/>
              <w:rPr>
                <w:rFonts w:ascii="Times New Roman" w:hAnsi="Times New Roman"/>
                <w:sz w:val="24"/>
                <w:szCs w:val="24"/>
                <w:lang w:eastAsia="ru-RU"/>
              </w:rPr>
            </w:pPr>
            <w:r>
              <w:rPr>
                <w:rFonts w:ascii="Times New Roman" w:hAnsi="Times New Roman"/>
                <w:sz w:val="24"/>
                <w:szCs w:val="24"/>
                <w:lang w:eastAsia="ru-RU"/>
              </w:rPr>
              <w:t xml:space="preserve"> пережившего супруга реализуема исключительно в судебном порядке (ч. 3 ст. 75 Основ законодательства о нотариате)</w:t>
            </w:r>
          </w:p>
          <w:p w14:paraId="25AB2862">
            <w:pPr>
              <w:pStyle w:val="125"/>
              <w:ind w:right="8504"/>
              <w:rPr>
                <w:rFonts w:ascii="Times New Roman" w:hAnsi="Times New Roman"/>
                <w:sz w:val="24"/>
                <w:szCs w:val="24"/>
              </w:rPr>
            </w:pPr>
          </w:p>
          <w:p w14:paraId="01E3DB9D">
            <w:pPr>
              <w:pStyle w:val="125"/>
              <w:ind w:right="8504"/>
              <w:rPr>
                <w:rStyle w:val="18"/>
                <w:rFonts w:ascii="Times New Roman" w:hAnsi="Times New Roman" w:cs="Times New Roman"/>
                <w:color w:val="auto"/>
                <w:sz w:val="24"/>
                <w:szCs w:val="24"/>
              </w:rPr>
            </w:pPr>
          </w:p>
        </w:tc>
      </w:tr>
      <w:tr w14:paraId="3557D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73" w:hRule="atLeast"/>
        </w:trPr>
        <w:tc>
          <w:tcPr>
            <w:tcW w:w="138" w:type="pct"/>
            <w:shd w:val="clear" w:color="auto" w:fill="auto"/>
          </w:tcPr>
          <w:p w14:paraId="3DC3689A">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52B17F68">
            <w:pPr>
              <w:pStyle w:val="125"/>
              <w:ind w:right="8504"/>
              <w:rPr>
                <w:rFonts w:ascii="Times New Roman" w:hAnsi="Times New Roman"/>
                <w:sz w:val="24"/>
                <w:szCs w:val="24"/>
              </w:rPr>
            </w:pPr>
            <w:r>
              <w:rPr>
                <w:rFonts w:ascii="Times New Roman" w:hAnsi="Times New Roman"/>
                <w:sz w:val="24"/>
                <w:szCs w:val="24"/>
              </w:rPr>
              <w:t xml:space="preserve">В силу особенностей предмета сделки, при продаже предприятия допускается ли включение в договор условия о сохранении продавцом права </w:t>
            </w:r>
          </w:p>
          <w:p w14:paraId="63046F41">
            <w:pPr>
              <w:pStyle w:val="125"/>
              <w:ind w:right="8504"/>
              <w:rPr>
                <w:rFonts w:ascii="Times New Roman" w:hAnsi="Times New Roman"/>
                <w:sz w:val="24"/>
                <w:szCs w:val="24"/>
              </w:rPr>
            </w:pPr>
            <w:r>
              <w:rPr>
                <w:rFonts w:ascii="Times New Roman" w:hAnsi="Times New Roman"/>
                <w:sz w:val="24"/>
                <w:szCs w:val="24"/>
              </w:rPr>
              <w:t>собственности на предприятие до момента его полной оплаты?</w:t>
            </w:r>
          </w:p>
          <w:p w14:paraId="02DEEBE8">
            <w:pPr>
              <w:pStyle w:val="125"/>
              <w:ind w:right="8504"/>
              <w:rPr>
                <w:rFonts w:ascii="Times New Roman" w:hAnsi="Times New Roman"/>
                <w:sz w:val="24"/>
                <w:szCs w:val="24"/>
              </w:rPr>
            </w:pPr>
            <w:r>
              <w:rPr>
                <w:rFonts w:ascii="Times New Roman" w:hAnsi="Times New Roman"/>
                <w:sz w:val="24"/>
                <w:szCs w:val="24"/>
              </w:rPr>
              <w:t>Действующее законодательство не позволяет однозначно ответить на этот вопрос</w:t>
            </w:r>
          </w:p>
          <w:p w14:paraId="29B43480">
            <w:pPr>
              <w:pStyle w:val="125"/>
              <w:ind w:right="8504"/>
              <w:rPr>
                <w:rFonts w:ascii="Times New Roman" w:hAnsi="Times New Roman"/>
                <w:sz w:val="24"/>
                <w:szCs w:val="24"/>
              </w:rPr>
            </w:pPr>
            <w:r>
              <w:rPr>
                <w:rFonts w:ascii="Times New Roman" w:hAnsi="Times New Roman"/>
                <w:sz w:val="24"/>
                <w:szCs w:val="24"/>
                <w:highlight w:val="yellow"/>
              </w:rPr>
              <w:t>Допускается</w:t>
            </w:r>
          </w:p>
          <w:p w14:paraId="72A3994D">
            <w:pPr>
              <w:pStyle w:val="125"/>
              <w:ind w:right="8504"/>
              <w:rPr>
                <w:rFonts w:ascii="Times New Roman" w:hAnsi="Times New Roman"/>
                <w:sz w:val="24"/>
                <w:szCs w:val="24"/>
              </w:rPr>
            </w:pPr>
            <w:r>
              <w:rPr>
                <w:rFonts w:ascii="Times New Roman" w:hAnsi="Times New Roman"/>
                <w:sz w:val="24"/>
                <w:szCs w:val="24"/>
              </w:rPr>
              <w:t>Не допускается</w:t>
            </w:r>
          </w:p>
          <w:p w14:paraId="08E7126D">
            <w:pPr>
              <w:pStyle w:val="125"/>
              <w:ind w:right="8504"/>
              <w:rPr>
                <w:rFonts w:ascii="Times New Roman" w:hAnsi="Times New Roman"/>
                <w:sz w:val="24"/>
                <w:szCs w:val="24"/>
                <w:lang w:eastAsia="ru-RU"/>
              </w:rPr>
            </w:pPr>
            <w:r>
              <w:rPr>
                <w:rFonts w:ascii="Times New Roman" w:hAnsi="Times New Roman"/>
                <w:sz w:val="24"/>
                <w:szCs w:val="24"/>
                <w:lang w:eastAsia="ru-RU"/>
              </w:rPr>
              <w:t xml:space="preserve">Ст. 564 п. 3.  ГК РФ </w:t>
            </w:r>
          </w:p>
          <w:p w14:paraId="3DB7B13B">
            <w:pPr>
              <w:pStyle w:val="125"/>
              <w:ind w:right="8504"/>
              <w:rPr>
                <w:rFonts w:ascii="Times New Roman" w:hAnsi="Times New Roman"/>
                <w:sz w:val="24"/>
                <w:szCs w:val="24"/>
                <w:lang w:eastAsia="ru-RU"/>
              </w:rPr>
            </w:pPr>
          </w:p>
          <w:p w14:paraId="27CCC050">
            <w:pPr>
              <w:pStyle w:val="125"/>
              <w:ind w:right="8504"/>
              <w:rPr>
                <w:rFonts w:ascii="Times New Roman" w:hAnsi="Times New Roman"/>
                <w:color w:val="FF0000"/>
                <w:sz w:val="24"/>
                <w:szCs w:val="24"/>
                <w:lang w:eastAsia="ru-RU"/>
              </w:rPr>
            </w:pPr>
            <w:r>
              <w:rPr>
                <w:rFonts w:ascii="Times New Roman" w:hAnsi="Times New Roman"/>
                <w:sz w:val="24"/>
                <w:szCs w:val="24"/>
                <w:lang w:eastAsia="ru-RU"/>
              </w:rPr>
              <w:t xml:space="preserve">В случаях, когда договором предусмотрено сохранение </w:t>
            </w:r>
            <w:r>
              <w:rPr>
                <w:rFonts w:ascii="Times New Roman" w:hAnsi="Times New Roman"/>
                <w:color w:val="FF0000"/>
                <w:sz w:val="24"/>
                <w:szCs w:val="24"/>
                <w:lang w:eastAsia="ru-RU"/>
              </w:rPr>
              <w:t xml:space="preserve">за продавцом права собственности на предприятие, переданное покупателю, </w:t>
            </w:r>
          </w:p>
          <w:p w14:paraId="054F9EDF">
            <w:pPr>
              <w:pStyle w:val="125"/>
              <w:ind w:right="8504"/>
              <w:rPr>
                <w:rFonts w:ascii="Times New Roman" w:hAnsi="Times New Roman"/>
                <w:sz w:val="24"/>
                <w:szCs w:val="24"/>
                <w:lang w:eastAsia="ru-RU"/>
              </w:rPr>
            </w:pPr>
            <w:r>
              <w:rPr>
                <w:rFonts w:ascii="Times New Roman" w:hAnsi="Times New Roman"/>
                <w:color w:val="FF0000"/>
                <w:sz w:val="24"/>
                <w:szCs w:val="24"/>
                <w:lang w:eastAsia="ru-RU"/>
              </w:rPr>
              <w:t>до оплаты предприятия</w:t>
            </w:r>
            <w:r>
              <w:rPr>
                <w:rFonts w:ascii="Times New Roman" w:hAnsi="Times New Roman"/>
                <w:sz w:val="24"/>
                <w:szCs w:val="24"/>
                <w:lang w:eastAsia="ru-RU"/>
              </w:rPr>
              <w:t xml:space="preserve"> или до наступления иных обстоятельств, покупатель вправе до перехода к нему права собственности распоряжаться</w:t>
            </w:r>
          </w:p>
          <w:p w14:paraId="213BFE51">
            <w:pPr>
              <w:pStyle w:val="125"/>
              <w:ind w:right="8504"/>
              <w:rPr>
                <w:rFonts w:ascii="Times New Roman" w:hAnsi="Times New Roman"/>
                <w:sz w:val="24"/>
                <w:szCs w:val="24"/>
                <w:lang w:eastAsia="ru-RU"/>
              </w:rPr>
            </w:pPr>
            <w:r>
              <w:rPr>
                <w:rFonts w:ascii="Times New Roman" w:hAnsi="Times New Roman"/>
                <w:sz w:val="24"/>
                <w:szCs w:val="24"/>
                <w:lang w:eastAsia="ru-RU"/>
              </w:rPr>
              <w:t xml:space="preserve"> имуществом и правами, входящими в состав переданного предприятия, в той мере, в какой это необходимо для целей, для которых предприятие</w:t>
            </w:r>
          </w:p>
          <w:p w14:paraId="15C29ADE">
            <w:pPr>
              <w:pStyle w:val="125"/>
              <w:ind w:right="8504"/>
              <w:rPr>
                <w:rFonts w:ascii="Times New Roman" w:hAnsi="Times New Roman"/>
                <w:sz w:val="24"/>
                <w:szCs w:val="24"/>
                <w:lang w:eastAsia="ru-RU"/>
              </w:rPr>
            </w:pPr>
            <w:r>
              <w:rPr>
                <w:rFonts w:ascii="Times New Roman" w:hAnsi="Times New Roman"/>
                <w:sz w:val="24"/>
                <w:szCs w:val="24"/>
                <w:lang w:eastAsia="ru-RU"/>
              </w:rPr>
              <w:t xml:space="preserve"> было приобретено.</w:t>
            </w:r>
          </w:p>
        </w:tc>
      </w:tr>
      <w:tr w14:paraId="39FAD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28A37617">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3549C824">
            <w:pPr>
              <w:pStyle w:val="125"/>
              <w:ind w:right="8504"/>
              <w:rPr>
                <w:rFonts w:ascii="Times New Roman" w:hAnsi="Times New Roman"/>
                <w:sz w:val="24"/>
                <w:szCs w:val="24"/>
              </w:rPr>
            </w:pPr>
            <w:r>
              <w:rPr>
                <w:rFonts w:ascii="Times New Roman" w:hAnsi="Times New Roman"/>
                <w:sz w:val="24"/>
                <w:szCs w:val="24"/>
              </w:rPr>
              <w:t xml:space="preserve">В случае выплаты потребительским обществом наследникам умершего пайщика паевого взноса и кооперативных выплат к наследникам также </w:t>
            </w:r>
          </w:p>
          <w:p w14:paraId="681BAB79">
            <w:pPr>
              <w:pStyle w:val="125"/>
              <w:ind w:right="8504"/>
              <w:rPr>
                <w:rFonts w:ascii="Times New Roman" w:hAnsi="Times New Roman"/>
                <w:sz w:val="24"/>
                <w:szCs w:val="24"/>
              </w:rPr>
            </w:pPr>
            <w:r>
              <w:rPr>
                <w:rFonts w:ascii="Times New Roman" w:hAnsi="Times New Roman"/>
                <w:sz w:val="24"/>
                <w:szCs w:val="24"/>
              </w:rPr>
              <w:t>переходят:</w:t>
            </w:r>
          </w:p>
          <w:p w14:paraId="013FAB75">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564EE14E">
            <w:pPr>
              <w:pStyle w:val="125"/>
              <w:ind w:right="8504"/>
              <w:rPr>
                <w:rFonts w:ascii="Times New Roman" w:hAnsi="Times New Roman"/>
                <w:sz w:val="24"/>
                <w:szCs w:val="24"/>
              </w:rPr>
            </w:pPr>
            <w:r>
              <w:rPr>
                <w:rFonts w:ascii="Times New Roman" w:hAnsi="Times New Roman"/>
                <w:sz w:val="24"/>
                <w:szCs w:val="24"/>
              </w:rPr>
              <w:t>a. право на участие в общих собраниях с правом решающего голоса;</w:t>
            </w:r>
          </w:p>
          <w:p w14:paraId="050ED29B">
            <w:pPr>
              <w:pStyle w:val="125"/>
              <w:ind w:right="8504"/>
              <w:rPr>
                <w:rFonts w:ascii="Times New Roman" w:hAnsi="Times New Roman"/>
                <w:sz w:val="24"/>
                <w:szCs w:val="24"/>
              </w:rPr>
            </w:pPr>
            <w:r>
              <w:rPr>
                <w:rFonts w:ascii="Times New Roman" w:hAnsi="Times New Roman"/>
                <w:sz w:val="24"/>
                <w:szCs w:val="24"/>
              </w:rPr>
              <w:t>b. право на ежегодные кооперативные выплаты;</w:t>
            </w:r>
          </w:p>
          <w:p w14:paraId="37788265">
            <w:pPr>
              <w:pStyle w:val="125"/>
              <w:ind w:right="8504"/>
              <w:rPr>
                <w:rFonts w:ascii="Times New Roman" w:hAnsi="Times New Roman"/>
                <w:sz w:val="24"/>
                <w:szCs w:val="24"/>
              </w:rPr>
            </w:pPr>
            <w:r>
              <w:rPr>
                <w:rFonts w:ascii="Times New Roman" w:hAnsi="Times New Roman"/>
                <w:sz w:val="24"/>
                <w:szCs w:val="24"/>
              </w:rPr>
              <w:t xml:space="preserve">c. </w:t>
            </w:r>
            <w:r>
              <w:rPr>
                <w:rFonts w:ascii="Times New Roman" w:hAnsi="Times New Roman"/>
                <w:sz w:val="24"/>
                <w:szCs w:val="24"/>
                <w:highlight w:val="yellow"/>
              </w:rPr>
              <w:t>к таким наследникам не переходят никакие права члена потребительского общества.</w:t>
            </w:r>
          </w:p>
          <w:p w14:paraId="5C50A9CE">
            <w:pPr>
              <w:pStyle w:val="125"/>
              <w:ind w:right="8504"/>
              <w:rPr>
                <w:rFonts w:ascii="Times New Roman" w:hAnsi="Times New Roman"/>
                <w:sz w:val="24"/>
                <w:szCs w:val="24"/>
              </w:rPr>
            </w:pPr>
            <w:r>
              <w:rPr>
                <w:rFonts w:ascii="Times New Roman" w:hAnsi="Times New Roman"/>
                <w:sz w:val="24"/>
                <w:szCs w:val="24"/>
              </w:rPr>
              <w:t>d. право на участие в общих собраниях с совещательным голосом;</w:t>
            </w:r>
          </w:p>
          <w:p w14:paraId="3AB2D707">
            <w:pPr>
              <w:pStyle w:val="125"/>
              <w:ind w:right="8504"/>
              <w:rPr>
                <w:rFonts w:ascii="Times New Roman" w:hAnsi="Times New Roman"/>
                <w:sz w:val="24"/>
                <w:szCs w:val="24"/>
              </w:rPr>
            </w:pPr>
            <w:r>
              <w:rPr>
                <w:rFonts w:ascii="Times New Roman" w:hAnsi="Times New Roman" w:eastAsia="Times New Roman"/>
                <w:sz w:val="24"/>
                <w:szCs w:val="24"/>
                <w:lang w:eastAsia="ru-RU"/>
              </w:rPr>
              <w:t xml:space="preserve">ст. 13+14  ФЗ </w:t>
            </w:r>
            <w:r>
              <w:rPr>
                <w:rFonts w:ascii="Times New Roman" w:hAnsi="Times New Roman"/>
                <w:color w:val="000000"/>
                <w:sz w:val="24"/>
                <w:szCs w:val="24"/>
              </w:rPr>
              <w:t> </w:t>
            </w:r>
            <w:r>
              <w:rPr>
                <w:rFonts w:ascii="Times New Roman" w:hAnsi="Times New Roman"/>
                <w:sz w:val="24"/>
                <w:szCs w:val="24"/>
              </w:rPr>
              <w:t>"О потребительской кооперации (потребительских обществах, их союзах) в Российской Федерации"</w:t>
            </w:r>
          </w:p>
          <w:p w14:paraId="70A31D0C">
            <w:pPr>
              <w:pStyle w:val="125"/>
              <w:ind w:right="8504"/>
              <w:rPr>
                <w:rFonts w:ascii="Times New Roman" w:hAnsi="Times New Roman"/>
                <w:sz w:val="24"/>
                <w:szCs w:val="24"/>
              </w:rPr>
            </w:pPr>
          </w:p>
          <w:p w14:paraId="6B7C90DA">
            <w:pPr>
              <w:pStyle w:val="125"/>
              <w:ind w:right="8504"/>
              <w:rPr>
                <w:rFonts w:ascii="Times New Roman" w:hAnsi="Times New Roman"/>
                <w:sz w:val="24"/>
                <w:szCs w:val="24"/>
              </w:rPr>
            </w:pPr>
            <w:r>
              <w:rPr>
                <w:rFonts w:ascii="Times New Roman" w:hAnsi="Times New Roman"/>
                <w:sz w:val="24"/>
                <w:szCs w:val="24"/>
              </w:rPr>
              <w:t xml:space="preserve"> Наследникам умершего пайщика его паевой взнос и кооперативные выплаты передаются в порядке, предусмотренном уставом потребительского </w:t>
            </w:r>
          </w:p>
          <w:p w14:paraId="75B1A637">
            <w:pPr>
              <w:pStyle w:val="125"/>
              <w:ind w:right="8504"/>
              <w:rPr>
                <w:rFonts w:ascii="Times New Roman" w:hAnsi="Times New Roman"/>
                <w:sz w:val="24"/>
                <w:szCs w:val="24"/>
              </w:rPr>
            </w:pPr>
            <w:r>
              <w:rPr>
                <w:rFonts w:ascii="Times New Roman" w:hAnsi="Times New Roman"/>
                <w:sz w:val="24"/>
                <w:szCs w:val="24"/>
              </w:rPr>
              <w:t>общества. Право участия в общих собраниях потребительского общества и другие права пайщиков</w:t>
            </w:r>
            <w:r>
              <w:rPr>
                <w:rFonts w:ascii="Times New Roman" w:hAnsi="Times New Roman" w:eastAsia="Times New Roman"/>
                <w:color w:val="FF0000"/>
                <w:sz w:val="24"/>
                <w:szCs w:val="24"/>
                <w:lang w:eastAsia="ru-RU"/>
              </w:rPr>
              <w:t xml:space="preserve"> указанным наследникам не передаются</w:t>
            </w:r>
          </w:p>
        </w:tc>
      </w:tr>
      <w:tr w14:paraId="6A7AE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0DA9F15A">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2E918DD8">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 случае выявления после выдачи свидетельства о праве на наследство наследственного имущества, на которое такое свидетельство не было выдано:</w:t>
            </w:r>
          </w:p>
          <w:p w14:paraId="14882140">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57EB8B19">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нотариус заводит новое наследственное дело к данному имуществу; </w:t>
            </w:r>
          </w:p>
          <w:p w14:paraId="1FF986DF">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наследники обращаются в суд с заявлением о признании права собственности; </w:t>
            </w:r>
          </w:p>
          <w:p w14:paraId="794DDA63">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w:t>
            </w:r>
            <w:r>
              <w:rPr>
                <w:rFonts w:ascii="Times New Roman" w:hAnsi="Times New Roman" w:eastAsia="Times New Roman"/>
                <w:sz w:val="24"/>
                <w:szCs w:val="24"/>
                <w:highlight w:val="yellow"/>
                <w:lang w:eastAsia="ru-RU"/>
              </w:rPr>
              <w:t>заведенное ранее наследственное дело возобновляется и выдается дополнительное свидетельство;</w:t>
            </w:r>
            <w:r>
              <w:rPr>
                <w:rFonts w:ascii="Times New Roman" w:hAnsi="Times New Roman" w:eastAsia="Times New Roman"/>
                <w:sz w:val="24"/>
                <w:szCs w:val="24"/>
                <w:lang w:eastAsia="ru-RU"/>
              </w:rPr>
              <w:t xml:space="preserve"> </w:t>
            </w:r>
          </w:p>
          <w:p w14:paraId="04FB4AD8">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d. такое наследственное имущество считается выморочным и переходит к государству. </w:t>
            </w:r>
          </w:p>
          <w:p w14:paraId="4BE066A1">
            <w:pPr>
              <w:pStyle w:val="125"/>
              <w:ind w:right="8504"/>
              <w:rPr>
                <w:rFonts w:ascii="Times New Roman" w:hAnsi="Times New Roman" w:eastAsia="Times New Roman"/>
                <w:sz w:val="24"/>
                <w:szCs w:val="24"/>
                <w:lang w:eastAsia="ru-RU"/>
              </w:rPr>
            </w:pPr>
          </w:p>
          <w:p w14:paraId="60DEC310">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П 2 СТ 1162 ГК РФ + МЕТОД РЕКОМЕНДАЦИИ + ПНД </w:t>
            </w:r>
          </w:p>
          <w:p w14:paraId="4BCE3FF9">
            <w:pPr>
              <w:pStyle w:val="125"/>
              <w:ind w:right="8504"/>
              <w:rPr>
                <w:rFonts w:ascii="Times New Roman" w:hAnsi="Times New Roman"/>
                <w:sz w:val="24"/>
                <w:szCs w:val="24"/>
                <w:lang w:eastAsia="ru-RU"/>
              </w:rPr>
            </w:pPr>
            <w:r>
              <w:rPr>
                <w:rFonts w:ascii="Times New Roman" w:hAnsi="Times New Roman"/>
                <w:sz w:val="24"/>
                <w:szCs w:val="24"/>
                <w:lang w:eastAsia="ru-RU"/>
              </w:rPr>
              <w:t>Мет. Рек. П. 17. В случае выявления, после выдачи свидетельства о праве на наследство, наследственного имущества, на которое такое свидетельство</w:t>
            </w:r>
          </w:p>
          <w:p w14:paraId="5B72011E">
            <w:pPr>
              <w:pStyle w:val="125"/>
              <w:ind w:right="8504"/>
              <w:rPr>
                <w:rFonts w:ascii="Times New Roman" w:hAnsi="Times New Roman"/>
                <w:sz w:val="24"/>
                <w:szCs w:val="24"/>
                <w:lang w:eastAsia="ru-RU"/>
              </w:rPr>
            </w:pPr>
            <w:r>
              <w:rPr>
                <w:rFonts w:ascii="Times New Roman" w:hAnsi="Times New Roman"/>
                <w:sz w:val="24"/>
                <w:szCs w:val="24"/>
                <w:lang w:eastAsia="ru-RU"/>
              </w:rPr>
              <w:t xml:space="preserve"> не было выдано, выдается дополнительное свидетельство о праве на наследство. Такое свидетельство выдается в том же порядке, как для выдачи </w:t>
            </w:r>
          </w:p>
          <w:p w14:paraId="75705F6C">
            <w:pPr>
              <w:pStyle w:val="125"/>
              <w:ind w:right="8504"/>
              <w:rPr>
                <w:rFonts w:ascii="Times New Roman" w:hAnsi="Times New Roman"/>
                <w:sz w:val="24"/>
                <w:szCs w:val="24"/>
                <w:lang w:eastAsia="ru-RU"/>
              </w:rPr>
            </w:pPr>
            <w:r>
              <w:rPr>
                <w:rFonts w:ascii="Times New Roman" w:hAnsi="Times New Roman"/>
                <w:sz w:val="24"/>
                <w:szCs w:val="24"/>
                <w:lang w:eastAsia="ru-RU"/>
              </w:rPr>
              <w:t>первичного свидетельства о праве на наследство, срок для его получения наследником не ограничен.</w:t>
            </w:r>
          </w:p>
          <w:p w14:paraId="3FA193C4">
            <w:pPr>
              <w:pStyle w:val="125"/>
              <w:ind w:right="8504"/>
              <w:rPr>
                <w:rFonts w:ascii="Times New Roman" w:hAnsi="Times New Roman"/>
                <w:color w:val="FF0000"/>
                <w:sz w:val="24"/>
                <w:szCs w:val="24"/>
                <w:lang w:eastAsia="ru-RU"/>
              </w:rPr>
            </w:pPr>
            <w:r>
              <w:rPr>
                <w:rFonts w:ascii="Times New Roman" w:hAnsi="Times New Roman"/>
                <w:sz w:val="24"/>
                <w:szCs w:val="24"/>
                <w:lang w:eastAsia="ru-RU"/>
              </w:rPr>
              <w:t xml:space="preserve">ПНД п. 134. Оконченное </w:t>
            </w:r>
            <w:r>
              <w:rPr>
                <w:rFonts w:ascii="Times New Roman" w:hAnsi="Times New Roman"/>
                <w:color w:val="FF0000"/>
                <w:sz w:val="24"/>
                <w:szCs w:val="24"/>
                <w:lang w:eastAsia="ru-RU"/>
              </w:rPr>
              <w:t>наследственное дело возобновляется при выдаче дополнительного свидетельства о праве на наследство или нового</w:t>
            </w:r>
          </w:p>
          <w:p w14:paraId="38C1D1B9">
            <w:pPr>
              <w:pStyle w:val="125"/>
              <w:ind w:right="8504"/>
              <w:rPr>
                <w:rFonts w:ascii="Times New Roman" w:hAnsi="Times New Roman"/>
                <w:sz w:val="24"/>
                <w:szCs w:val="24"/>
                <w:lang w:eastAsia="ru-RU"/>
              </w:rPr>
            </w:pPr>
            <w:r>
              <w:rPr>
                <w:rFonts w:ascii="Times New Roman" w:hAnsi="Times New Roman"/>
                <w:color w:val="FF0000"/>
                <w:sz w:val="24"/>
                <w:szCs w:val="24"/>
                <w:lang w:eastAsia="ru-RU"/>
              </w:rPr>
              <w:t xml:space="preserve"> свидетельства о праве на наследство в случае аннулирования ранее выданного</w:t>
            </w:r>
            <w:r>
              <w:rPr>
                <w:rFonts w:ascii="Times New Roman" w:hAnsi="Times New Roman"/>
                <w:sz w:val="24"/>
                <w:szCs w:val="24"/>
                <w:lang w:eastAsia="ru-RU"/>
              </w:rPr>
              <w:t xml:space="preserve">. При этом в книге учета наследственных дел регистрируются </w:t>
            </w:r>
          </w:p>
          <w:p w14:paraId="15185445">
            <w:pPr>
              <w:pStyle w:val="125"/>
              <w:ind w:right="8504"/>
              <w:rPr>
                <w:rFonts w:ascii="Times New Roman" w:hAnsi="Times New Roman"/>
                <w:sz w:val="24"/>
                <w:szCs w:val="24"/>
                <w:lang w:eastAsia="ru-RU"/>
              </w:rPr>
            </w:pPr>
            <w:r>
              <w:rPr>
                <w:rFonts w:ascii="Times New Roman" w:hAnsi="Times New Roman"/>
                <w:sz w:val="24"/>
                <w:szCs w:val="24"/>
                <w:lang w:eastAsia="ru-RU"/>
              </w:rPr>
              <w:t xml:space="preserve">заявления, послужившие основанием для возобновления наследственного дела. Новые документы помещаются в конец наследственного дела, </w:t>
            </w:r>
          </w:p>
          <w:p w14:paraId="0B89976F">
            <w:pPr>
              <w:pStyle w:val="125"/>
              <w:ind w:right="8504"/>
              <w:rPr>
                <w:rFonts w:ascii="Times New Roman" w:hAnsi="Times New Roman"/>
                <w:sz w:val="24"/>
                <w:szCs w:val="24"/>
                <w:lang w:eastAsia="ru-RU"/>
              </w:rPr>
            </w:pPr>
            <w:r>
              <w:rPr>
                <w:rFonts w:ascii="Times New Roman" w:hAnsi="Times New Roman"/>
                <w:sz w:val="24"/>
                <w:szCs w:val="24"/>
                <w:lang w:eastAsia="ru-RU"/>
              </w:rPr>
              <w:t xml:space="preserve">вносятся необходимые изменения в обложку дела, во внутреннюю опись. На аннулированном свидетельстве о праве на наследство делается </w:t>
            </w:r>
          </w:p>
          <w:p w14:paraId="7EF6975A">
            <w:pPr>
              <w:pStyle w:val="125"/>
              <w:ind w:right="8504"/>
              <w:rPr>
                <w:rFonts w:ascii="Times New Roman" w:hAnsi="Times New Roman"/>
                <w:sz w:val="24"/>
                <w:szCs w:val="24"/>
                <w:lang w:eastAsia="ru-RU"/>
              </w:rPr>
            </w:pPr>
            <w:r>
              <w:rPr>
                <w:rFonts w:ascii="Times New Roman" w:hAnsi="Times New Roman"/>
                <w:sz w:val="24"/>
                <w:szCs w:val="24"/>
                <w:lang w:eastAsia="ru-RU"/>
              </w:rPr>
              <w:t xml:space="preserve">отметка: "Аннулировано. Постановление об аннулировании от ____________ (указывается дата вынесения постановления), зарегистрировано </w:t>
            </w:r>
          </w:p>
          <w:p w14:paraId="07766394">
            <w:pPr>
              <w:pStyle w:val="125"/>
              <w:ind w:right="8504"/>
              <w:rPr>
                <w:rFonts w:ascii="Times New Roman" w:hAnsi="Times New Roman"/>
                <w:sz w:val="24"/>
                <w:szCs w:val="24"/>
                <w:lang w:eastAsia="ru-RU"/>
              </w:rPr>
            </w:pPr>
            <w:r>
              <w:rPr>
                <w:rFonts w:ascii="Times New Roman" w:hAnsi="Times New Roman"/>
                <w:sz w:val="24"/>
                <w:szCs w:val="24"/>
                <w:lang w:eastAsia="ru-RU"/>
              </w:rPr>
              <w:t>в реестре за N ___".</w:t>
            </w:r>
          </w:p>
          <w:p w14:paraId="7C041D5E">
            <w:pPr>
              <w:pStyle w:val="125"/>
              <w:ind w:right="8504"/>
              <w:rPr>
                <w:rFonts w:ascii="Times New Roman" w:hAnsi="Times New Roman"/>
                <w:sz w:val="24"/>
                <w:szCs w:val="24"/>
              </w:rPr>
            </w:pPr>
          </w:p>
        </w:tc>
      </w:tr>
      <w:tr w14:paraId="4F613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09CB42C2">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1C24BA88">
            <w:pPr>
              <w:pStyle w:val="125"/>
              <w:ind w:right="8504"/>
              <w:rPr>
                <w:rFonts w:ascii="Times New Roman" w:hAnsi="Times New Roman"/>
                <w:sz w:val="24"/>
                <w:szCs w:val="24"/>
              </w:rPr>
            </w:pPr>
            <w:r>
              <w:rPr>
                <w:rFonts w:ascii="Times New Roman" w:hAnsi="Times New Roman"/>
                <w:sz w:val="24"/>
                <w:szCs w:val="24"/>
              </w:rPr>
              <w:t xml:space="preserve">В случае если наследник пайщика не принят в потребительское общество, на основании положений устава такого общества, то потребительское </w:t>
            </w:r>
          </w:p>
          <w:p w14:paraId="6DF417DE">
            <w:pPr>
              <w:pStyle w:val="125"/>
              <w:ind w:right="8504"/>
              <w:rPr>
                <w:rFonts w:ascii="Times New Roman" w:hAnsi="Times New Roman"/>
                <w:sz w:val="24"/>
                <w:szCs w:val="24"/>
              </w:rPr>
            </w:pPr>
            <w:r>
              <w:rPr>
                <w:rFonts w:ascii="Times New Roman" w:hAnsi="Times New Roman"/>
                <w:sz w:val="24"/>
                <w:szCs w:val="24"/>
              </w:rPr>
              <w:t>общество передает наследнику:</w:t>
            </w:r>
          </w:p>
          <w:p w14:paraId="2D5F676C">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36882EFB">
            <w:pPr>
              <w:pStyle w:val="125"/>
              <w:ind w:right="8504"/>
              <w:rPr>
                <w:rFonts w:ascii="Times New Roman" w:hAnsi="Times New Roman"/>
                <w:sz w:val="24"/>
                <w:szCs w:val="24"/>
                <w:highlight w:val="yellow"/>
              </w:rPr>
            </w:pPr>
            <w:r>
              <w:rPr>
                <w:rFonts w:ascii="Times New Roman" w:hAnsi="Times New Roman"/>
                <w:sz w:val="24"/>
                <w:szCs w:val="24"/>
              </w:rPr>
              <w:t xml:space="preserve"> а. </w:t>
            </w:r>
            <w:r>
              <w:rPr>
                <w:rFonts w:ascii="Times New Roman" w:hAnsi="Times New Roman"/>
                <w:sz w:val="24"/>
                <w:szCs w:val="24"/>
                <w:highlight w:val="yellow"/>
              </w:rPr>
              <w:t>паевой взнос умершего пайщика;</w:t>
            </w:r>
          </w:p>
          <w:p w14:paraId="58073923">
            <w:pPr>
              <w:pStyle w:val="125"/>
              <w:ind w:right="8504"/>
              <w:rPr>
                <w:rFonts w:ascii="Times New Roman" w:hAnsi="Times New Roman"/>
                <w:sz w:val="24"/>
                <w:szCs w:val="24"/>
              </w:rPr>
            </w:pPr>
            <w:r>
              <w:rPr>
                <w:rFonts w:ascii="Times New Roman" w:hAnsi="Times New Roman"/>
                <w:sz w:val="24"/>
                <w:szCs w:val="24"/>
                <w:highlight w:val="yellow"/>
              </w:rPr>
              <w:t xml:space="preserve"> Ь. кооперативные выплаты;</w:t>
            </w:r>
          </w:p>
          <w:p w14:paraId="10FC5930">
            <w:pPr>
              <w:pStyle w:val="125"/>
              <w:ind w:right="8504"/>
              <w:rPr>
                <w:rFonts w:ascii="Times New Roman" w:hAnsi="Times New Roman"/>
                <w:sz w:val="24"/>
                <w:szCs w:val="24"/>
              </w:rPr>
            </w:pPr>
            <w:r>
              <w:rPr>
                <w:rFonts w:ascii="Times New Roman" w:hAnsi="Times New Roman"/>
                <w:sz w:val="24"/>
                <w:szCs w:val="24"/>
              </w:rPr>
              <w:t xml:space="preserve"> с. сумму эквивалентную вступительному' взносу;</w:t>
            </w:r>
          </w:p>
          <w:p w14:paraId="1E2B4FE0">
            <w:pPr>
              <w:pStyle w:val="125"/>
              <w:ind w:right="8504"/>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val="en-US" w:bidi="en-US"/>
              </w:rPr>
              <w:t>d</w:t>
            </w:r>
            <w:r>
              <w:rPr>
                <w:rFonts w:ascii="Times New Roman" w:hAnsi="Times New Roman"/>
                <w:sz w:val="24"/>
                <w:szCs w:val="24"/>
                <w:lang w:bidi="en-US"/>
              </w:rPr>
              <w:t xml:space="preserve">. </w:t>
            </w:r>
            <w:r>
              <w:rPr>
                <w:rFonts w:ascii="Times New Roman" w:hAnsi="Times New Roman"/>
                <w:sz w:val="24"/>
                <w:szCs w:val="24"/>
              </w:rPr>
              <w:t>сумму, эквивалентную обязательному паевому взносу.</w:t>
            </w:r>
          </w:p>
          <w:p w14:paraId="15D2B647">
            <w:pPr>
              <w:pStyle w:val="125"/>
              <w:ind w:right="8504"/>
              <w:rPr>
                <w:rFonts w:ascii="Times New Roman" w:hAnsi="Times New Roman"/>
                <w:sz w:val="24"/>
                <w:szCs w:val="24"/>
              </w:rPr>
            </w:pPr>
            <w:r>
              <w:rPr>
                <w:rFonts w:ascii="Times New Roman" w:hAnsi="Times New Roman"/>
                <w:sz w:val="24"/>
                <w:szCs w:val="24"/>
              </w:rPr>
              <w:t xml:space="preserve"> е. приращенный пай;</w:t>
            </w:r>
          </w:p>
          <w:p w14:paraId="1D61A710">
            <w:pPr>
              <w:pStyle w:val="125"/>
              <w:ind w:right="8504"/>
              <w:rPr>
                <w:rFonts w:ascii="Times New Roman" w:hAnsi="Times New Roman"/>
                <w:sz w:val="24"/>
                <w:szCs w:val="24"/>
              </w:rPr>
            </w:pPr>
          </w:p>
          <w:p w14:paraId="0261D281">
            <w:pPr>
              <w:pStyle w:val="125"/>
              <w:ind w:right="8504"/>
              <w:rPr>
                <w:rFonts w:ascii="Times New Roman" w:hAnsi="Times New Roman"/>
                <w:sz w:val="24"/>
                <w:szCs w:val="24"/>
              </w:rPr>
            </w:pPr>
            <w:r>
              <w:rPr>
                <w:rFonts w:ascii="Times New Roman" w:hAnsi="Times New Roman"/>
                <w:sz w:val="24"/>
                <w:szCs w:val="24"/>
              </w:rPr>
              <w:t>П 5 СТ 13 ФЗ О ПОТРЕБ ОБЩЕСТАХ</w:t>
            </w:r>
          </w:p>
          <w:p w14:paraId="0D4DB5F7">
            <w:pPr>
              <w:pStyle w:val="125"/>
              <w:ind w:right="8504"/>
              <w:rPr>
                <w:rFonts w:ascii="Times New Roman" w:hAnsi="Times New Roman"/>
                <w:sz w:val="24"/>
                <w:szCs w:val="24"/>
              </w:rPr>
            </w:pPr>
          </w:p>
          <w:p w14:paraId="23EFD7EE">
            <w:pPr>
              <w:pStyle w:val="125"/>
              <w:ind w:right="8504"/>
              <w:rPr>
                <w:rFonts w:ascii="Times New Roman" w:hAnsi="Times New Roman"/>
                <w:sz w:val="24"/>
                <w:szCs w:val="24"/>
              </w:rPr>
            </w:pPr>
            <w:r>
              <w:rPr>
                <w:rFonts w:ascii="Times New Roman" w:hAnsi="Times New Roman"/>
                <w:sz w:val="24"/>
                <w:szCs w:val="24"/>
              </w:rPr>
              <w:t xml:space="preserve">В случае смерти пайщика его наследники могут быть приняты в потребительское общество, если иное не предусмотрено уставом потребительского  общества. В противном случае потребительское общество передает наследникам </w:t>
            </w:r>
            <w:r>
              <w:rPr>
                <w:rFonts w:ascii="Times New Roman" w:hAnsi="Times New Roman"/>
                <w:color w:val="FF0000"/>
                <w:sz w:val="24"/>
                <w:szCs w:val="24"/>
              </w:rPr>
              <w:t>его паевой взнос и кооперативные выплаты</w:t>
            </w:r>
            <w:r>
              <w:rPr>
                <w:rFonts w:ascii="Times New Roman" w:hAnsi="Times New Roman"/>
                <w:sz w:val="24"/>
                <w:szCs w:val="24"/>
              </w:rPr>
              <w:t xml:space="preserve"> в порядке, предусмотренном </w:t>
            </w:r>
            <w:r>
              <w:fldChar w:fldCharType="begin"/>
            </w:r>
            <w:r>
              <w:instrText xml:space="preserve"> HYPERLINK "http://login.consultant.ru/link/?req=doc&amp;base=ROS&amp;n=148609&amp;rnd=494C8458D29B9EBE0669B10DE9588556&amp;dst=100137&amp;fld=134" </w:instrText>
            </w:r>
            <w:r>
              <w:fldChar w:fldCharType="separate"/>
            </w:r>
            <w:r>
              <w:rPr>
                <w:rStyle w:val="8"/>
                <w:rFonts w:ascii="Times New Roman" w:hAnsi="Times New Roman"/>
                <w:sz w:val="24"/>
                <w:szCs w:val="24"/>
              </w:rPr>
              <w:t>статьей 14</w:t>
            </w:r>
            <w:r>
              <w:rPr>
                <w:rStyle w:val="8"/>
                <w:rFonts w:ascii="Times New Roman" w:hAnsi="Times New Roman"/>
                <w:sz w:val="24"/>
                <w:szCs w:val="24"/>
              </w:rPr>
              <w:fldChar w:fldCharType="end"/>
            </w:r>
            <w:r>
              <w:rPr>
                <w:rFonts w:ascii="Times New Roman" w:hAnsi="Times New Roman"/>
                <w:sz w:val="24"/>
                <w:szCs w:val="24"/>
              </w:rPr>
              <w:t xml:space="preserve"> </w:t>
            </w:r>
            <w:r>
              <w:rPr>
                <w:rFonts w:ascii="Times New Roman" w:hAnsi="Times New Roman"/>
                <w:color w:val="000000"/>
                <w:sz w:val="24"/>
                <w:szCs w:val="24"/>
              </w:rPr>
              <w:t>"О потребительской кооперации (потребительских обществах, их союзах) в Российской Федерации"</w:t>
            </w:r>
            <w:r>
              <w:rPr>
                <w:rFonts w:ascii="Times New Roman" w:hAnsi="Times New Roman"/>
                <w:sz w:val="24"/>
                <w:szCs w:val="24"/>
              </w:rPr>
              <w:t>.</w:t>
            </w:r>
          </w:p>
          <w:p w14:paraId="3FE9366A">
            <w:pPr>
              <w:pStyle w:val="125"/>
              <w:ind w:right="8504"/>
              <w:rPr>
                <w:rStyle w:val="18"/>
                <w:rFonts w:ascii="Times New Roman" w:hAnsi="Times New Roman" w:cs="Times New Roman"/>
                <w:color w:val="auto"/>
                <w:sz w:val="24"/>
                <w:szCs w:val="24"/>
              </w:rPr>
            </w:pPr>
          </w:p>
        </w:tc>
      </w:tr>
      <w:tr w14:paraId="34D0A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172EBD87">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7B7A6F54">
            <w:pPr>
              <w:pStyle w:val="125"/>
              <w:ind w:right="8504"/>
              <w:rPr>
                <w:rFonts w:ascii="Times New Roman" w:hAnsi="Times New Roman"/>
                <w:sz w:val="24"/>
                <w:szCs w:val="24"/>
              </w:rPr>
            </w:pPr>
            <w:r>
              <w:rPr>
                <w:rFonts w:ascii="Times New Roman" w:hAnsi="Times New Roman"/>
                <w:sz w:val="24"/>
                <w:szCs w:val="24"/>
              </w:rPr>
              <w:t>В случае если объектом наследования является результат интеллектуальной деятельности и свидетельство о праве на наследство выдается</w:t>
            </w:r>
          </w:p>
          <w:p w14:paraId="62F817E2">
            <w:pPr>
              <w:pStyle w:val="125"/>
              <w:ind w:right="8504"/>
              <w:rPr>
                <w:rFonts w:ascii="Times New Roman" w:hAnsi="Times New Roman"/>
                <w:sz w:val="24"/>
                <w:szCs w:val="24"/>
              </w:rPr>
            </w:pPr>
            <w:r>
              <w:rPr>
                <w:rFonts w:ascii="Times New Roman" w:hAnsi="Times New Roman"/>
                <w:sz w:val="24"/>
                <w:szCs w:val="24"/>
              </w:rPr>
              <w:t xml:space="preserve"> нескольким наследникам:</w:t>
            </w:r>
          </w:p>
          <w:p w14:paraId="0FF5039E">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3A127F43">
            <w:pPr>
              <w:pStyle w:val="125"/>
              <w:numPr>
                <w:ilvl w:val="0"/>
                <w:numId w:val="9"/>
              </w:numPr>
              <w:ind w:right="8504"/>
              <w:rPr>
                <w:rFonts w:ascii="Times New Roman" w:hAnsi="Times New Roman"/>
                <w:sz w:val="24"/>
                <w:szCs w:val="24"/>
              </w:rPr>
            </w:pPr>
            <w:r>
              <w:rPr>
                <w:rFonts w:ascii="Times New Roman" w:hAnsi="Times New Roman"/>
                <w:sz w:val="24"/>
                <w:szCs w:val="24"/>
              </w:rPr>
              <w:t xml:space="preserve">такой объект наследования подлежит передаче одному из наследников по соглашению между ними, так как не может принадлежать </w:t>
            </w:r>
          </w:p>
          <w:p w14:paraId="0111EEE9">
            <w:pPr>
              <w:pStyle w:val="125"/>
              <w:ind w:left="720" w:right="8504"/>
              <w:rPr>
                <w:rFonts w:ascii="Times New Roman" w:hAnsi="Times New Roman"/>
                <w:sz w:val="24"/>
                <w:szCs w:val="24"/>
              </w:rPr>
            </w:pPr>
            <w:r>
              <w:rPr>
                <w:rFonts w:ascii="Times New Roman" w:hAnsi="Times New Roman"/>
                <w:sz w:val="24"/>
                <w:szCs w:val="24"/>
              </w:rPr>
              <w:t>нескольким лицам на праве долевой или совместной собственности.</w:t>
            </w:r>
          </w:p>
          <w:p w14:paraId="2D1C8813">
            <w:pPr>
              <w:pStyle w:val="125"/>
              <w:ind w:right="8504"/>
              <w:rPr>
                <w:rFonts w:ascii="Times New Roman" w:hAnsi="Times New Roman"/>
                <w:sz w:val="24"/>
                <w:szCs w:val="24"/>
              </w:rPr>
            </w:pPr>
            <w:r>
              <w:rPr>
                <w:rFonts w:ascii="Times New Roman" w:hAnsi="Times New Roman"/>
                <w:sz w:val="24"/>
                <w:szCs w:val="24"/>
              </w:rPr>
              <w:t>b. взамен свидетельства наследникам выдается справка, которая подтверждает принадлежность объекта наследодателю;</w:t>
            </w:r>
          </w:p>
          <w:p w14:paraId="3B509101">
            <w:pPr>
              <w:pStyle w:val="125"/>
              <w:ind w:right="8504"/>
              <w:rPr>
                <w:rFonts w:ascii="Times New Roman" w:hAnsi="Times New Roman"/>
                <w:sz w:val="24"/>
                <w:szCs w:val="24"/>
              </w:rPr>
            </w:pPr>
            <w:r>
              <w:rPr>
                <w:rFonts w:ascii="Times New Roman" w:hAnsi="Times New Roman"/>
                <w:sz w:val="24"/>
                <w:szCs w:val="24"/>
              </w:rPr>
              <w:t xml:space="preserve">c. </w:t>
            </w:r>
            <w:r>
              <w:rPr>
                <w:rFonts w:ascii="Times New Roman" w:hAnsi="Times New Roman"/>
                <w:sz w:val="24"/>
                <w:szCs w:val="24"/>
                <w:highlight w:val="yellow"/>
              </w:rPr>
              <w:t>размер наследуемых долей не указывается, а в качестве вида права указывается совместная собственность;</w:t>
            </w:r>
          </w:p>
          <w:p w14:paraId="2F474389">
            <w:pPr>
              <w:pStyle w:val="125"/>
              <w:ind w:right="8504"/>
              <w:rPr>
                <w:rFonts w:ascii="Times New Roman" w:hAnsi="Times New Roman"/>
                <w:sz w:val="24"/>
                <w:szCs w:val="24"/>
              </w:rPr>
            </w:pPr>
            <w:r>
              <w:rPr>
                <w:rFonts w:ascii="Times New Roman" w:hAnsi="Times New Roman"/>
                <w:sz w:val="24"/>
                <w:szCs w:val="24"/>
              </w:rPr>
              <w:t>d. в свидетельстве указывается размер наследуемой доли (например, «в ? доле»);</w:t>
            </w:r>
          </w:p>
          <w:p w14:paraId="1746116D">
            <w:pPr>
              <w:pStyle w:val="125"/>
              <w:ind w:right="8504"/>
              <w:rPr>
                <w:rFonts w:ascii="Times New Roman" w:hAnsi="Times New Roman"/>
                <w:sz w:val="24"/>
                <w:szCs w:val="24"/>
              </w:rPr>
            </w:pPr>
          </w:p>
          <w:p w14:paraId="383115BA">
            <w:pPr>
              <w:pStyle w:val="125"/>
              <w:ind w:right="8504"/>
              <w:rPr>
                <w:rFonts w:ascii="Times New Roman" w:hAnsi="Times New Roman"/>
                <w:sz w:val="24"/>
                <w:szCs w:val="24"/>
              </w:rPr>
            </w:pPr>
            <w:r>
              <w:rPr>
                <w:rFonts w:ascii="Times New Roman" w:hAnsi="Times New Roman"/>
                <w:sz w:val="24"/>
                <w:szCs w:val="24"/>
              </w:rPr>
              <w:t>П 55 ПРИКАЗА МИНЮСТА № 313 +ПЛЕНУМ № 9</w:t>
            </w:r>
          </w:p>
          <w:p w14:paraId="095E48A4">
            <w:pPr>
              <w:pStyle w:val="125"/>
              <w:ind w:right="8504"/>
              <w:rPr>
                <w:rFonts w:ascii="Times New Roman" w:hAnsi="Times New Roman"/>
                <w:sz w:val="24"/>
                <w:szCs w:val="24"/>
              </w:rPr>
            </w:pPr>
          </w:p>
          <w:p w14:paraId="6C2C053B">
            <w:pPr>
              <w:pStyle w:val="125"/>
              <w:ind w:right="8504"/>
              <w:rPr>
                <w:rFonts w:ascii="Times New Roman" w:hAnsi="Times New Roman"/>
                <w:color w:val="C00000"/>
                <w:sz w:val="24"/>
                <w:szCs w:val="24"/>
                <w:lang w:eastAsia="ru-RU"/>
              </w:rPr>
            </w:pPr>
            <w:r>
              <w:rPr>
                <w:rFonts w:ascii="Times New Roman" w:hAnsi="Times New Roman"/>
                <w:sz w:val="24"/>
                <w:szCs w:val="24"/>
                <w:lang w:eastAsia="ru-RU"/>
              </w:rPr>
              <w:t xml:space="preserve">87. Исключительное право на результат интеллектуальной деятельности или на средство индивидуализации, </w:t>
            </w:r>
            <w:r>
              <w:rPr>
                <w:rFonts w:ascii="Times New Roman" w:hAnsi="Times New Roman"/>
                <w:color w:val="C00000"/>
                <w:sz w:val="24"/>
                <w:szCs w:val="24"/>
                <w:lang w:eastAsia="ru-RU"/>
              </w:rPr>
              <w:t xml:space="preserve">перешедшее к нескольким </w:t>
            </w:r>
          </w:p>
          <w:p w14:paraId="4D7D26C7">
            <w:pPr>
              <w:pStyle w:val="125"/>
              <w:ind w:right="8504"/>
              <w:rPr>
                <w:rFonts w:ascii="Times New Roman" w:hAnsi="Times New Roman"/>
                <w:sz w:val="24"/>
                <w:szCs w:val="24"/>
                <w:lang w:eastAsia="ru-RU"/>
              </w:rPr>
            </w:pPr>
            <w:r>
              <w:rPr>
                <w:rFonts w:ascii="Times New Roman" w:hAnsi="Times New Roman"/>
                <w:color w:val="C00000"/>
                <w:sz w:val="24"/>
                <w:szCs w:val="24"/>
                <w:lang w:eastAsia="ru-RU"/>
              </w:rPr>
              <w:t>наследникам, принадлежит им совместно</w:t>
            </w:r>
            <w:r>
              <w:rPr>
                <w:rFonts w:ascii="Times New Roman" w:hAnsi="Times New Roman"/>
                <w:sz w:val="24"/>
                <w:szCs w:val="24"/>
                <w:lang w:eastAsia="ru-RU"/>
              </w:rPr>
              <w:t xml:space="preserve">. Использование такого результата интеллектуальной деятельности (средства индивидуализации), </w:t>
            </w:r>
          </w:p>
          <w:p w14:paraId="729E2516">
            <w:pPr>
              <w:pStyle w:val="125"/>
              <w:ind w:right="8504"/>
              <w:rPr>
                <w:rFonts w:ascii="Times New Roman" w:hAnsi="Times New Roman"/>
                <w:sz w:val="24"/>
                <w:szCs w:val="24"/>
                <w:lang w:eastAsia="ru-RU"/>
              </w:rPr>
            </w:pPr>
            <w:r>
              <w:rPr>
                <w:rFonts w:ascii="Times New Roman" w:hAnsi="Times New Roman"/>
                <w:sz w:val="24"/>
                <w:szCs w:val="24"/>
                <w:lang w:eastAsia="ru-RU"/>
              </w:rPr>
              <w:t xml:space="preserve">распределение доходов от его совместного использования, а также распоряжение исключительным правом в указанном случае осуществляются </w:t>
            </w:r>
          </w:p>
          <w:p w14:paraId="5CEAA841">
            <w:pPr>
              <w:pStyle w:val="125"/>
              <w:ind w:right="8504"/>
              <w:rPr>
                <w:rFonts w:ascii="Times New Roman" w:hAnsi="Times New Roman"/>
                <w:sz w:val="24"/>
                <w:szCs w:val="24"/>
                <w:lang w:eastAsia="ru-RU"/>
              </w:rPr>
            </w:pPr>
            <w:r>
              <w:rPr>
                <w:rFonts w:ascii="Times New Roman" w:hAnsi="Times New Roman"/>
                <w:sz w:val="24"/>
                <w:szCs w:val="24"/>
                <w:lang w:eastAsia="ru-RU"/>
              </w:rPr>
              <w:t>согласно пункту 3 статьи 1229 ГК РФ.</w:t>
            </w:r>
          </w:p>
          <w:p w14:paraId="1E1CEF13">
            <w:pPr>
              <w:pStyle w:val="125"/>
              <w:ind w:right="8504"/>
              <w:rPr>
                <w:rFonts w:ascii="Times New Roman" w:hAnsi="Times New Roman"/>
                <w:sz w:val="24"/>
                <w:szCs w:val="24"/>
              </w:rPr>
            </w:pPr>
          </w:p>
        </w:tc>
      </w:tr>
      <w:tr w14:paraId="0A019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08D6BEF4">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331FBB5C">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В случае если ссудополучатель пользуется имуществом не в соответствии с условиями договора безвозмездного пользования или назначением </w:t>
            </w:r>
          </w:p>
          <w:p w14:paraId="51882C93">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имущества, имеет ли право ссудодатель потребовать расторжение договора безвозмездного пользования и возмещение убытков?</w:t>
            </w:r>
          </w:p>
          <w:p w14:paraId="40663B2F">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2A542873">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w:t>
            </w:r>
            <w:r>
              <w:rPr>
                <w:rFonts w:ascii="Times New Roman" w:hAnsi="Times New Roman" w:eastAsia="Times New Roman"/>
                <w:sz w:val="24"/>
                <w:szCs w:val="24"/>
                <w:highlight w:val="yellow"/>
                <w:lang w:eastAsia="ru-RU"/>
              </w:rPr>
              <w:t>. да;</w:t>
            </w:r>
            <w:r>
              <w:rPr>
                <w:rFonts w:ascii="Times New Roman" w:hAnsi="Times New Roman" w:eastAsia="Times New Roman"/>
                <w:sz w:val="24"/>
                <w:szCs w:val="24"/>
                <w:lang w:eastAsia="ru-RU"/>
              </w:rPr>
              <w:t xml:space="preserve"> </w:t>
            </w:r>
          </w:p>
          <w:p w14:paraId="4A03FC14">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нет. </w:t>
            </w:r>
          </w:p>
          <w:p w14:paraId="12C12630">
            <w:pPr>
              <w:pStyle w:val="125"/>
              <w:ind w:right="8504"/>
              <w:rPr>
                <w:rFonts w:ascii="Times New Roman" w:hAnsi="Times New Roman" w:eastAsia="Times New Roman"/>
                <w:sz w:val="24"/>
                <w:szCs w:val="24"/>
                <w:lang w:eastAsia="ru-RU"/>
              </w:rPr>
            </w:pPr>
          </w:p>
          <w:p w14:paraId="1404C6F9">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СТ 698 ГК РФ </w:t>
            </w:r>
          </w:p>
          <w:p w14:paraId="30781E25">
            <w:pPr>
              <w:pStyle w:val="125"/>
              <w:ind w:right="8504"/>
              <w:rPr>
                <w:rFonts w:ascii="Times New Roman" w:hAnsi="Times New Roman" w:eastAsia="Times New Roman"/>
                <w:sz w:val="24"/>
                <w:szCs w:val="24"/>
                <w:lang w:eastAsia="ru-RU"/>
              </w:rPr>
            </w:pPr>
          </w:p>
          <w:p w14:paraId="0C9AB579">
            <w:pPr>
              <w:pStyle w:val="125"/>
              <w:ind w:right="8504"/>
              <w:rPr>
                <w:rFonts w:ascii="Times New Roman" w:hAnsi="Times New Roman" w:eastAsia="Times New Roman"/>
                <w:sz w:val="24"/>
                <w:szCs w:val="24"/>
                <w:lang w:eastAsia="ru-RU"/>
              </w:rPr>
            </w:pPr>
          </w:p>
          <w:p w14:paraId="3752DD69">
            <w:pPr>
              <w:pStyle w:val="125"/>
              <w:ind w:right="8504"/>
              <w:rPr>
                <w:rFonts w:ascii="Times New Roman" w:hAnsi="Times New Roman"/>
                <w:sz w:val="24"/>
                <w:szCs w:val="24"/>
                <w:lang w:eastAsia="ru-RU"/>
              </w:rPr>
            </w:pPr>
            <w:r>
              <w:rPr>
                <w:rFonts w:ascii="Times New Roman" w:hAnsi="Times New Roman"/>
                <w:sz w:val="24"/>
                <w:szCs w:val="24"/>
                <w:lang w:eastAsia="ru-RU"/>
              </w:rPr>
              <w:t>Ссудодатель вправе потребовать досрочного расторжения договора безвозмездного пользования в случаях, когда ссудополучатель:</w:t>
            </w:r>
          </w:p>
          <w:p w14:paraId="3B963A2D">
            <w:pPr>
              <w:pStyle w:val="125"/>
              <w:ind w:right="8504"/>
              <w:rPr>
                <w:rFonts w:ascii="Times New Roman" w:hAnsi="Times New Roman"/>
                <w:sz w:val="24"/>
                <w:szCs w:val="24"/>
                <w:lang w:eastAsia="ru-RU"/>
              </w:rPr>
            </w:pPr>
            <w:r>
              <w:rPr>
                <w:rFonts w:ascii="Times New Roman" w:hAnsi="Times New Roman"/>
                <w:sz w:val="24"/>
                <w:szCs w:val="24"/>
                <w:lang w:eastAsia="ru-RU"/>
              </w:rPr>
              <w:t xml:space="preserve">использует вещь не в соответствии с договором </w:t>
            </w:r>
            <w:r>
              <w:rPr>
                <w:rFonts w:ascii="Times New Roman" w:hAnsi="Times New Roman"/>
                <w:color w:val="C00000"/>
                <w:sz w:val="24"/>
                <w:szCs w:val="24"/>
                <w:lang w:eastAsia="ru-RU"/>
              </w:rPr>
              <w:t>или назначением вещи</w:t>
            </w:r>
            <w:r>
              <w:rPr>
                <w:rFonts w:ascii="Times New Roman" w:hAnsi="Times New Roman"/>
                <w:sz w:val="24"/>
                <w:szCs w:val="24"/>
                <w:lang w:eastAsia="ru-RU"/>
              </w:rPr>
              <w:t>;</w:t>
            </w:r>
          </w:p>
          <w:p w14:paraId="74E6B229">
            <w:pPr>
              <w:pStyle w:val="125"/>
              <w:ind w:right="8504"/>
              <w:rPr>
                <w:rFonts w:ascii="Times New Roman" w:hAnsi="Times New Roman"/>
                <w:sz w:val="24"/>
                <w:szCs w:val="24"/>
                <w:lang w:eastAsia="ru-RU"/>
              </w:rPr>
            </w:pPr>
            <w:r>
              <w:rPr>
                <w:rFonts w:ascii="Times New Roman" w:hAnsi="Times New Roman"/>
                <w:sz w:val="24"/>
                <w:szCs w:val="24"/>
                <w:lang w:eastAsia="ru-RU"/>
              </w:rPr>
              <w:t>не выполняет обязанностей по поддержанию вещи в исправном состоянии или ее содержанию;</w:t>
            </w:r>
          </w:p>
          <w:p w14:paraId="78285230">
            <w:pPr>
              <w:pStyle w:val="125"/>
              <w:ind w:right="8504"/>
              <w:rPr>
                <w:rFonts w:ascii="Times New Roman" w:hAnsi="Times New Roman"/>
                <w:sz w:val="24"/>
                <w:szCs w:val="24"/>
                <w:lang w:eastAsia="ru-RU"/>
              </w:rPr>
            </w:pPr>
            <w:r>
              <w:rPr>
                <w:rFonts w:ascii="Times New Roman" w:hAnsi="Times New Roman"/>
                <w:sz w:val="24"/>
                <w:szCs w:val="24"/>
                <w:lang w:eastAsia="ru-RU"/>
              </w:rPr>
              <w:t>существенно ухудшает состояние вещи;</w:t>
            </w:r>
          </w:p>
          <w:p w14:paraId="78DF8386">
            <w:pPr>
              <w:pStyle w:val="125"/>
              <w:ind w:right="8504"/>
              <w:rPr>
                <w:rFonts w:ascii="Times New Roman" w:hAnsi="Times New Roman"/>
                <w:sz w:val="24"/>
                <w:szCs w:val="24"/>
                <w:lang w:eastAsia="ru-RU"/>
              </w:rPr>
            </w:pPr>
            <w:r>
              <w:rPr>
                <w:rFonts w:ascii="Times New Roman" w:hAnsi="Times New Roman"/>
                <w:sz w:val="24"/>
                <w:szCs w:val="24"/>
                <w:lang w:eastAsia="ru-RU"/>
              </w:rPr>
              <w:t>без согласия ссудодателя передал вещь третьему лицу.</w:t>
            </w:r>
          </w:p>
          <w:p w14:paraId="1704D586">
            <w:pPr>
              <w:pStyle w:val="125"/>
              <w:ind w:right="8504"/>
              <w:rPr>
                <w:rFonts w:ascii="Times New Roman" w:hAnsi="Times New Roman"/>
                <w:sz w:val="24"/>
                <w:szCs w:val="24"/>
              </w:rPr>
            </w:pPr>
          </w:p>
        </w:tc>
      </w:tr>
      <w:tr w14:paraId="42F2B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73CC4A25">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702FE065">
            <w:pPr>
              <w:pStyle w:val="125"/>
              <w:ind w:right="8504"/>
              <w:rPr>
                <w:rFonts w:ascii="Times New Roman" w:hAnsi="Times New Roman"/>
                <w:sz w:val="24"/>
                <w:szCs w:val="24"/>
              </w:rPr>
            </w:pPr>
            <w:r>
              <w:rPr>
                <w:rFonts w:ascii="Times New Roman" w:hAnsi="Times New Roman"/>
                <w:sz w:val="24"/>
                <w:szCs w:val="24"/>
              </w:rPr>
              <w:t>В случае если, наследник не вступил в члены сельскохозяйственного кооператива, то такой кооператив:</w:t>
            </w:r>
          </w:p>
          <w:p w14:paraId="20675542">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3960BE01">
            <w:pPr>
              <w:pStyle w:val="125"/>
              <w:ind w:right="8504"/>
              <w:rPr>
                <w:rFonts w:ascii="Times New Roman" w:hAnsi="Times New Roman"/>
                <w:sz w:val="24"/>
                <w:szCs w:val="24"/>
              </w:rPr>
            </w:pPr>
            <w:r>
              <w:rPr>
                <w:rFonts w:ascii="Times New Roman" w:hAnsi="Times New Roman"/>
                <w:sz w:val="24"/>
                <w:szCs w:val="24"/>
              </w:rPr>
              <w:t>a. выплачивает рыночную стоимость земельного участка, переданного наследодателем в качестве паевого взноса;</w:t>
            </w:r>
          </w:p>
          <w:p w14:paraId="1CA20900">
            <w:pPr>
              <w:pStyle w:val="125"/>
              <w:ind w:right="8504"/>
              <w:rPr>
                <w:rFonts w:ascii="Times New Roman" w:hAnsi="Times New Roman"/>
                <w:sz w:val="24"/>
                <w:szCs w:val="24"/>
              </w:rPr>
            </w:pPr>
            <w:r>
              <w:rPr>
                <w:rFonts w:ascii="Times New Roman" w:hAnsi="Times New Roman"/>
                <w:sz w:val="24"/>
                <w:szCs w:val="24"/>
              </w:rPr>
              <w:t>b. передает земельный участок наследнику на праве аренды.</w:t>
            </w:r>
          </w:p>
          <w:p w14:paraId="451BF788">
            <w:pPr>
              <w:pStyle w:val="125"/>
              <w:ind w:right="8504"/>
              <w:rPr>
                <w:rFonts w:ascii="Times New Roman" w:hAnsi="Times New Roman"/>
                <w:sz w:val="24"/>
                <w:szCs w:val="24"/>
              </w:rPr>
            </w:pPr>
            <w:r>
              <w:rPr>
                <w:rFonts w:ascii="Times New Roman" w:hAnsi="Times New Roman"/>
                <w:sz w:val="24"/>
                <w:szCs w:val="24"/>
              </w:rPr>
              <w:t xml:space="preserve">c. </w:t>
            </w:r>
            <w:r>
              <w:rPr>
                <w:rFonts w:ascii="Times New Roman" w:hAnsi="Times New Roman"/>
                <w:sz w:val="24"/>
                <w:szCs w:val="24"/>
                <w:highlight w:val="yellow"/>
              </w:rPr>
              <w:t>выплачивает стоимость пая умершего члена кооператива;</w:t>
            </w:r>
          </w:p>
          <w:p w14:paraId="2681C336">
            <w:pPr>
              <w:pStyle w:val="125"/>
              <w:ind w:right="8504"/>
              <w:rPr>
                <w:rFonts w:ascii="Times New Roman" w:hAnsi="Times New Roman"/>
                <w:sz w:val="24"/>
                <w:szCs w:val="24"/>
              </w:rPr>
            </w:pPr>
            <w:r>
              <w:rPr>
                <w:rFonts w:ascii="Times New Roman" w:hAnsi="Times New Roman"/>
                <w:sz w:val="24"/>
                <w:szCs w:val="24"/>
              </w:rPr>
              <w:t>d. выплачивает стоимость обязательного паевого взноса и кооперативные выплаты, причитающиеся наследодателю по данным бухгалтерской</w:t>
            </w:r>
          </w:p>
          <w:p w14:paraId="3857064D">
            <w:pPr>
              <w:pStyle w:val="125"/>
              <w:ind w:right="8504"/>
              <w:rPr>
                <w:rFonts w:ascii="Times New Roman" w:hAnsi="Times New Roman"/>
                <w:sz w:val="24"/>
                <w:szCs w:val="24"/>
              </w:rPr>
            </w:pPr>
            <w:r>
              <w:rPr>
                <w:rFonts w:ascii="Times New Roman" w:hAnsi="Times New Roman"/>
                <w:sz w:val="24"/>
                <w:szCs w:val="24"/>
              </w:rPr>
              <w:t xml:space="preserve"> (финансовой) отчетности за финансовый год;</w:t>
            </w:r>
          </w:p>
          <w:p w14:paraId="1C549240">
            <w:pPr>
              <w:ind w:right="8504"/>
              <w:rPr>
                <w:rFonts w:ascii="Times New Roman" w:hAnsi="Times New Roman"/>
                <w:sz w:val="24"/>
                <w:szCs w:val="24"/>
              </w:rPr>
            </w:pPr>
          </w:p>
          <w:p w14:paraId="2430F20B">
            <w:pPr>
              <w:ind w:right="8504"/>
              <w:rPr>
                <w:rFonts w:ascii="Times New Roman" w:hAnsi="Times New Roman"/>
                <w:sz w:val="24"/>
                <w:szCs w:val="24"/>
              </w:rPr>
            </w:pPr>
            <w:r>
              <w:rPr>
                <w:rFonts w:ascii="Times New Roman" w:hAnsi="Times New Roman"/>
                <w:sz w:val="24"/>
                <w:szCs w:val="24"/>
              </w:rPr>
              <w:t>ст.18 ФЗ О СЕЛЬХОЗ КООПЕРАТИВАХ</w:t>
            </w:r>
          </w:p>
          <w:p w14:paraId="0915D9A6">
            <w:pPr>
              <w:pStyle w:val="125"/>
              <w:ind w:right="8504"/>
              <w:rPr>
                <w:rFonts w:ascii="Times New Roman" w:hAnsi="Times New Roman"/>
                <w:sz w:val="24"/>
                <w:szCs w:val="24"/>
              </w:rPr>
            </w:pPr>
            <w:r>
              <w:fldChar w:fldCharType="begin"/>
            </w:r>
            <w:r>
              <w:instrText xml:space="preserve"> HYPERLINK "http://login.consultant.ru/link/?req=doc&amp;base=ROS&amp;n=89776&amp;rnd=494C8458D29B9EBE0669B10DE9588556&amp;dst=100085&amp;fld=134" </w:instrText>
            </w:r>
            <w:r>
              <w:fldChar w:fldCharType="separate"/>
            </w:r>
            <w:r>
              <w:rPr>
                <w:rStyle w:val="8"/>
                <w:rFonts w:ascii="Times New Roman" w:hAnsi="Times New Roman"/>
                <w:sz w:val="24"/>
                <w:szCs w:val="24"/>
              </w:rPr>
              <w:t>9.</w:t>
            </w:r>
            <w:r>
              <w:rPr>
                <w:rStyle w:val="8"/>
                <w:rFonts w:ascii="Times New Roman" w:hAnsi="Times New Roman"/>
                <w:sz w:val="24"/>
                <w:szCs w:val="24"/>
              </w:rPr>
              <w:fldChar w:fldCharType="end"/>
            </w:r>
            <w:r>
              <w:rPr>
                <w:rFonts w:ascii="Times New Roman" w:hAnsi="Times New Roman"/>
                <w:sz w:val="24"/>
                <w:szCs w:val="24"/>
              </w:rPr>
              <w:t xml:space="preserve"> Наследникам умершего члена кооператива, не принятым в члены кооператива, выплачивается стоимость пая умершего </w:t>
            </w:r>
          </w:p>
          <w:p w14:paraId="38CE0E3D">
            <w:pPr>
              <w:pStyle w:val="125"/>
              <w:ind w:right="8504"/>
              <w:rPr>
                <w:rFonts w:ascii="Times New Roman" w:hAnsi="Times New Roman"/>
                <w:sz w:val="24"/>
                <w:szCs w:val="24"/>
              </w:rPr>
            </w:pPr>
            <w:r>
              <w:rPr>
                <w:rFonts w:ascii="Times New Roman" w:hAnsi="Times New Roman"/>
                <w:sz w:val="24"/>
                <w:szCs w:val="24"/>
              </w:rPr>
              <w:t>члена кооператива.</w:t>
            </w:r>
          </w:p>
          <w:p w14:paraId="3A51A8E2">
            <w:pPr>
              <w:pStyle w:val="125"/>
              <w:ind w:right="8504"/>
              <w:rPr>
                <w:rFonts w:ascii="Times New Roman" w:hAnsi="Times New Roman"/>
                <w:sz w:val="24"/>
                <w:szCs w:val="24"/>
              </w:rPr>
            </w:pPr>
          </w:p>
        </w:tc>
      </w:tr>
      <w:tr w14:paraId="1B3A2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7684CEC3">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5456AEA2">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В случае истребования должником обратно денежных средств, внесенных им в депозит нотариуса, до получения указанных средств кредитором, </w:t>
            </w:r>
          </w:p>
          <w:p w14:paraId="76DC4603">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будет ли считаться должник исполнившим денежное обязательство?</w:t>
            </w:r>
          </w:p>
          <w:p w14:paraId="5EF37700">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4F70971F">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w:t>
            </w:r>
            <w:r>
              <w:rPr>
                <w:rFonts w:ascii="Times New Roman" w:hAnsi="Times New Roman" w:eastAsia="Times New Roman"/>
                <w:sz w:val="24"/>
                <w:szCs w:val="24"/>
                <w:highlight w:val="yellow"/>
                <w:lang w:eastAsia="ru-RU"/>
              </w:rPr>
              <w:t>нет.</w:t>
            </w:r>
            <w:r>
              <w:rPr>
                <w:rFonts w:ascii="Times New Roman" w:hAnsi="Times New Roman" w:eastAsia="Times New Roman"/>
                <w:sz w:val="24"/>
                <w:szCs w:val="24"/>
                <w:lang w:eastAsia="ru-RU"/>
              </w:rPr>
              <w:t xml:space="preserve"> </w:t>
            </w:r>
          </w:p>
          <w:p w14:paraId="79B5D3DB">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да; </w:t>
            </w:r>
          </w:p>
          <w:p w14:paraId="1172E37B">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П 3 СТ 327 ГК РФ</w:t>
            </w:r>
          </w:p>
          <w:p w14:paraId="2401B87D">
            <w:pPr>
              <w:pStyle w:val="125"/>
              <w:ind w:right="8504"/>
              <w:rPr>
                <w:rFonts w:ascii="Times New Roman" w:hAnsi="Times New Roman" w:eastAsia="Times New Roman"/>
                <w:sz w:val="24"/>
                <w:szCs w:val="24"/>
                <w:lang w:eastAsia="ru-RU"/>
              </w:rPr>
            </w:pPr>
          </w:p>
          <w:p w14:paraId="166318CC">
            <w:pPr>
              <w:pStyle w:val="125"/>
              <w:ind w:right="8504"/>
              <w:rPr>
                <w:rFonts w:ascii="Times New Roman" w:hAnsi="Times New Roman"/>
                <w:sz w:val="24"/>
                <w:szCs w:val="24"/>
                <w:lang w:eastAsia="ru-RU"/>
              </w:rPr>
            </w:pPr>
            <w:r>
              <w:rPr>
                <w:rFonts w:ascii="Times New Roman" w:hAnsi="Times New Roman"/>
                <w:sz w:val="24"/>
                <w:szCs w:val="24"/>
                <w:lang w:eastAsia="ru-RU"/>
              </w:rPr>
              <w:t xml:space="preserve">должник может вернуть принадлежащие ему денежные средства, находящиеся на депозите нотариуса, с согласия кредитора или по решению суда. </w:t>
            </w:r>
          </w:p>
          <w:p w14:paraId="60789840">
            <w:pPr>
              <w:pStyle w:val="125"/>
              <w:ind w:right="8504"/>
              <w:rPr>
                <w:rFonts w:ascii="Times New Roman" w:hAnsi="Times New Roman"/>
                <w:sz w:val="24"/>
                <w:szCs w:val="24"/>
                <w:lang w:eastAsia="ru-RU"/>
              </w:rPr>
            </w:pPr>
            <w:r>
              <w:rPr>
                <w:rFonts w:ascii="Times New Roman" w:hAnsi="Times New Roman"/>
                <w:sz w:val="24"/>
                <w:szCs w:val="24"/>
                <w:lang w:eastAsia="ru-RU"/>
              </w:rPr>
              <w:t xml:space="preserve">4) </w:t>
            </w:r>
            <w:r>
              <w:rPr>
                <w:rFonts w:ascii="Times New Roman" w:hAnsi="Times New Roman"/>
                <w:color w:val="FF0000"/>
                <w:sz w:val="24"/>
                <w:szCs w:val="24"/>
                <w:lang w:eastAsia="ru-RU"/>
              </w:rPr>
              <w:t>возврат должнику денежных средств, внесенных им на депозит нотариуса, не освобождает его от исполнения обязанности перед кредитором</w:t>
            </w:r>
            <w:r>
              <w:rPr>
                <w:rFonts w:ascii="Times New Roman" w:hAnsi="Times New Roman"/>
                <w:sz w:val="24"/>
                <w:szCs w:val="24"/>
                <w:lang w:eastAsia="ru-RU"/>
              </w:rPr>
              <w:t>.</w:t>
            </w:r>
          </w:p>
          <w:p w14:paraId="02E6200C">
            <w:pPr>
              <w:pStyle w:val="125"/>
              <w:ind w:right="8504"/>
              <w:rPr>
                <w:rFonts w:ascii="Times New Roman" w:hAnsi="Times New Roman"/>
                <w:sz w:val="24"/>
                <w:szCs w:val="24"/>
              </w:rPr>
            </w:pPr>
          </w:p>
        </w:tc>
      </w:tr>
      <w:tr w14:paraId="76275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8" w:type="pct"/>
            <w:shd w:val="clear" w:color="auto" w:fill="auto"/>
          </w:tcPr>
          <w:p w14:paraId="3FB57E5E">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386A5F63">
            <w:pPr>
              <w:pStyle w:val="125"/>
              <w:ind w:right="8504"/>
              <w:rPr>
                <w:rFonts w:ascii="Times New Roman" w:hAnsi="Times New Roman"/>
                <w:sz w:val="24"/>
                <w:szCs w:val="24"/>
              </w:rPr>
            </w:pPr>
            <w:r>
              <w:rPr>
                <w:rFonts w:ascii="Times New Roman" w:hAnsi="Times New Roman"/>
                <w:sz w:val="24"/>
                <w:szCs w:val="24"/>
              </w:rPr>
              <w:t>В случае нарушения порядка выдачи дубликата закладной, за которое обязанные по ней лица не отвечают...</w:t>
            </w:r>
          </w:p>
          <w:p w14:paraId="2F9D3F8D">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0B69FE59">
            <w:pPr>
              <w:pStyle w:val="125"/>
              <w:ind w:right="8504"/>
              <w:rPr>
                <w:rFonts w:ascii="Times New Roman" w:hAnsi="Times New Roman"/>
                <w:sz w:val="24"/>
                <w:szCs w:val="24"/>
              </w:rPr>
            </w:pPr>
            <w:r>
              <w:rPr>
                <w:rFonts w:ascii="Times New Roman" w:hAnsi="Times New Roman"/>
                <w:sz w:val="24"/>
                <w:szCs w:val="24"/>
              </w:rPr>
              <w:t>а. факт нарушения порядка выдачи дубликата закладной фиксируется органом регистрации прав;</w:t>
            </w:r>
          </w:p>
          <w:p w14:paraId="484CB2D2">
            <w:pPr>
              <w:pStyle w:val="125"/>
              <w:ind w:right="8504"/>
              <w:rPr>
                <w:rFonts w:ascii="Times New Roman" w:hAnsi="Times New Roman"/>
                <w:sz w:val="24"/>
                <w:szCs w:val="24"/>
              </w:rPr>
            </w:pPr>
            <w:r>
              <w:rPr>
                <w:rFonts w:ascii="Times New Roman" w:hAnsi="Times New Roman"/>
                <w:sz w:val="24"/>
                <w:szCs w:val="24"/>
              </w:rPr>
              <w:t xml:space="preserve">b. </w:t>
            </w:r>
            <w:r>
              <w:rPr>
                <w:rFonts w:ascii="Times New Roman" w:hAnsi="Times New Roman"/>
                <w:sz w:val="24"/>
                <w:szCs w:val="24"/>
                <w:highlight w:val="yellow"/>
              </w:rPr>
              <w:t>обязанное по закладной лицо вправе отказать предъявителю закладной в осуществлении им прав по закладной.</w:t>
            </w:r>
          </w:p>
          <w:p w14:paraId="646B538C">
            <w:pPr>
              <w:pStyle w:val="125"/>
              <w:ind w:right="8504"/>
              <w:rPr>
                <w:rFonts w:ascii="Times New Roman" w:hAnsi="Times New Roman"/>
                <w:sz w:val="24"/>
                <w:szCs w:val="24"/>
              </w:rPr>
            </w:pPr>
            <w:r>
              <w:rPr>
                <w:rFonts w:ascii="Times New Roman" w:hAnsi="Times New Roman"/>
                <w:sz w:val="24"/>
                <w:szCs w:val="24"/>
              </w:rPr>
              <w:t>c. обязанные лица не вправе отказать предъявителю закладной в осуществлении им прав по закладной;</w:t>
            </w:r>
          </w:p>
          <w:p w14:paraId="596E6CD1">
            <w:pPr>
              <w:pStyle w:val="125"/>
              <w:ind w:right="8504"/>
              <w:rPr>
                <w:rFonts w:ascii="Times New Roman" w:hAnsi="Times New Roman"/>
                <w:sz w:val="24"/>
                <w:szCs w:val="24"/>
              </w:rPr>
            </w:pPr>
            <w:r>
              <w:rPr>
                <w:rFonts w:ascii="Times New Roman" w:hAnsi="Times New Roman"/>
                <w:sz w:val="24"/>
                <w:szCs w:val="24"/>
              </w:rPr>
              <w:t>d. законный владелец дубликата закладной вправе требовать возмещения убытков от составителя дубликата закладной;</w:t>
            </w:r>
          </w:p>
          <w:p w14:paraId="6A47F8D4">
            <w:pPr>
              <w:pStyle w:val="125"/>
              <w:ind w:right="8504"/>
              <w:rPr>
                <w:rFonts w:ascii="Times New Roman" w:hAnsi="Times New Roman"/>
                <w:sz w:val="24"/>
                <w:szCs w:val="24"/>
              </w:rPr>
            </w:pPr>
          </w:p>
          <w:p w14:paraId="471DD88E">
            <w:pPr>
              <w:pStyle w:val="125"/>
              <w:ind w:right="8504"/>
              <w:rPr>
                <w:rFonts w:ascii="Times New Roman" w:hAnsi="Times New Roman"/>
                <w:sz w:val="24"/>
                <w:szCs w:val="24"/>
              </w:rPr>
            </w:pPr>
            <w:r>
              <w:rPr>
                <w:rFonts w:ascii="Times New Roman" w:hAnsi="Times New Roman"/>
                <w:sz w:val="24"/>
                <w:szCs w:val="24"/>
              </w:rPr>
              <w:t>П 6 СТ 17 ФЗ 102 ОБ ИПОТЕКЕ</w:t>
            </w:r>
          </w:p>
          <w:p w14:paraId="10E88585">
            <w:pPr>
              <w:pStyle w:val="125"/>
              <w:ind w:right="8504"/>
              <w:rPr>
                <w:rStyle w:val="31"/>
                <w:rFonts w:ascii="Times New Roman" w:hAnsi="Times New Roman" w:cs="Times New Roman"/>
                <w:color w:val="auto"/>
                <w:sz w:val="24"/>
                <w:szCs w:val="24"/>
              </w:rPr>
            </w:pPr>
          </w:p>
        </w:tc>
      </w:tr>
      <w:tr w14:paraId="661C4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005D117F">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27762FE6">
            <w:pPr>
              <w:pStyle w:val="125"/>
              <w:ind w:right="8504"/>
              <w:rPr>
                <w:rFonts w:ascii="Times New Roman" w:hAnsi="Times New Roman"/>
                <w:sz w:val="24"/>
                <w:szCs w:val="24"/>
              </w:rPr>
            </w:pPr>
            <w:r>
              <w:rPr>
                <w:rFonts w:ascii="Times New Roman" w:hAnsi="Times New Roman"/>
                <w:sz w:val="24"/>
                <w:szCs w:val="24"/>
              </w:rPr>
              <w:t>В случае нарушения тайны завещания нотариусом завещатель вправе потребовать…</w:t>
            </w:r>
          </w:p>
          <w:p w14:paraId="5DC0A599">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6871F2FF">
            <w:pPr>
              <w:pStyle w:val="125"/>
              <w:ind w:right="8504"/>
              <w:rPr>
                <w:rFonts w:ascii="Times New Roman" w:hAnsi="Times New Roman"/>
                <w:sz w:val="24"/>
                <w:szCs w:val="24"/>
              </w:rPr>
            </w:pPr>
            <w:r>
              <w:rPr>
                <w:rFonts w:ascii="Times New Roman" w:hAnsi="Times New Roman"/>
                <w:sz w:val="24"/>
                <w:szCs w:val="24"/>
              </w:rPr>
              <w:t>a. возмещения убытков;</w:t>
            </w:r>
          </w:p>
          <w:p w14:paraId="3C5DCB07">
            <w:pPr>
              <w:pStyle w:val="125"/>
              <w:ind w:right="8504"/>
              <w:rPr>
                <w:rFonts w:ascii="Times New Roman" w:hAnsi="Times New Roman"/>
                <w:sz w:val="24"/>
                <w:szCs w:val="24"/>
              </w:rPr>
            </w:pPr>
            <w:r>
              <w:rPr>
                <w:rFonts w:ascii="Times New Roman" w:hAnsi="Times New Roman"/>
                <w:sz w:val="24"/>
                <w:szCs w:val="24"/>
              </w:rPr>
              <w:t>b. уплаты неустойки;</w:t>
            </w:r>
          </w:p>
          <w:p w14:paraId="39ACA7A7">
            <w:pPr>
              <w:pStyle w:val="125"/>
              <w:ind w:right="8504"/>
              <w:rPr>
                <w:rFonts w:ascii="Times New Roman" w:hAnsi="Times New Roman"/>
                <w:sz w:val="24"/>
                <w:szCs w:val="24"/>
              </w:rPr>
            </w:pPr>
            <w:r>
              <w:rPr>
                <w:rFonts w:ascii="Times New Roman" w:hAnsi="Times New Roman"/>
                <w:sz w:val="24"/>
                <w:szCs w:val="24"/>
              </w:rPr>
              <w:t xml:space="preserve">c. </w:t>
            </w:r>
            <w:r>
              <w:rPr>
                <w:rFonts w:ascii="Times New Roman" w:hAnsi="Times New Roman"/>
                <w:sz w:val="24"/>
                <w:szCs w:val="24"/>
                <w:highlight w:val="yellow"/>
              </w:rPr>
              <w:t>компенсации морального вреда;</w:t>
            </w:r>
          </w:p>
          <w:p w14:paraId="66F9C5ED">
            <w:pPr>
              <w:pStyle w:val="125"/>
              <w:ind w:right="8504"/>
              <w:rPr>
                <w:rFonts w:ascii="Times New Roman" w:hAnsi="Times New Roman"/>
                <w:sz w:val="24"/>
                <w:szCs w:val="24"/>
              </w:rPr>
            </w:pPr>
            <w:r>
              <w:rPr>
                <w:rFonts w:ascii="Times New Roman" w:hAnsi="Times New Roman"/>
                <w:sz w:val="24"/>
                <w:szCs w:val="24"/>
              </w:rPr>
              <w:t>d. лишения нотариуса его полномочий.</w:t>
            </w:r>
          </w:p>
          <w:p w14:paraId="7EB5FE07">
            <w:pPr>
              <w:pStyle w:val="125"/>
              <w:ind w:right="8504"/>
              <w:rPr>
                <w:rFonts w:ascii="Times New Roman" w:hAnsi="Times New Roman"/>
                <w:sz w:val="24"/>
                <w:szCs w:val="24"/>
                <w:lang w:eastAsia="ru-RU"/>
              </w:rPr>
            </w:pPr>
            <w:r>
              <w:rPr>
                <w:rFonts w:ascii="Times New Roman" w:hAnsi="Times New Roman"/>
                <w:sz w:val="24"/>
                <w:szCs w:val="24"/>
                <w:lang w:eastAsia="ru-RU"/>
              </w:rPr>
              <w:t xml:space="preserve">Ст.12 + 1123 ГК РФ </w:t>
            </w:r>
          </w:p>
          <w:p w14:paraId="717B814F">
            <w:pPr>
              <w:pStyle w:val="125"/>
              <w:ind w:right="8504"/>
              <w:rPr>
                <w:rFonts w:ascii="Times New Roman" w:hAnsi="Times New Roman"/>
                <w:sz w:val="24"/>
                <w:szCs w:val="24"/>
                <w:lang w:eastAsia="ru-RU"/>
              </w:rPr>
            </w:pPr>
          </w:p>
          <w:p w14:paraId="7A3ACA6E">
            <w:pPr>
              <w:pStyle w:val="125"/>
              <w:ind w:right="8504"/>
              <w:rPr>
                <w:rFonts w:ascii="Times New Roman" w:hAnsi="Times New Roman"/>
                <w:sz w:val="24"/>
                <w:szCs w:val="24"/>
                <w:lang w:eastAsia="ru-RU"/>
              </w:rPr>
            </w:pPr>
            <w:r>
              <w:rPr>
                <w:rFonts w:ascii="Times New Roman" w:hAnsi="Times New Roman"/>
                <w:sz w:val="24"/>
                <w:szCs w:val="24"/>
                <w:lang w:eastAsia="ru-RU"/>
              </w:rPr>
              <w:t xml:space="preserve"> В случае нарушения тайны завещания завещатель вправе потребовать компенсацию морального вреда, а также воспользоваться </w:t>
            </w:r>
            <w:r>
              <w:rPr>
                <w:rFonts w:ascii="Times New Roman" w:hAnsi="Times New Roman"/>
                <w:b/>
                <w:sz w:val="24"/>
                <w:szCs w:val="24"/>
                <w:lang w:eastAsia="ru-RU"/>
              </w:rPr>
              <w:t>другими</w:t>
            </w:r>
            <w:r>
              <w:rPr>
                <w:rFonts w:ascii="Times New Roman" w:hAnsi="Times New Roman"/>
                <w:sz w:val="24"/>
                <w:szCs w:val="24"/>
                <w:lang w:eastAsia="ru-RU"/>
              </w:rPr>
              <w:t xml:space="preserve"> </w:t>
            </w:r>
          </w:p>
          <w:p w14:paraId="41380F5A">
            <w:pPr>
              <w:pStyle w:val="125"/>
              <w:ind w:right="8504"/>
              <w:rPr>
                <w:rFonts w:ascii="Times New Roman" w:hAnsi="Times New Roman"/>
                <w:sz w:val="24"/>
                <w:szCs w:val="24"/>
                <w:lang w:eastAsia="ru-RU"/>
              </w:rPr>
            </w:pPr>
            <w:r>
              <w:rPr>
                <w:rFonts w:ascii="Times New Roman" w:hAnsi="Times New Roman"/>
                <w:sz w:val="24"/>
                <w:szCs w:val="24"/>
                <w:lang w:eastAsia="ru-RU"/>
              </w:rPr>
              <w:t>способами защиты гражданских прав, предусмотренными настоящим Кодексом.</w:t>
            </w:r>
          </w:p>
          <w:p w14:paraId="68A463AB">
            <w:pPr>
              <w:pStyle w:val="125"/>
              <w:ind w:right="8504"/>
              <w:rPr>
                <w:rFonts w:ascii="Times New Roman" w:hAnsi="Times New Roman"/>
                <w:sz w:val="24"/>
                <w:szCs w:val="24"/>
              </w:rPr>
            </w:pPr>
          </w:p>
        </w:tc>
      </w:tr>
      <w:tr w14:paraId="167DF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0A275161">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1B469083">
            <w:pPr>
              <w:pStyle w:val="125"/>
              <w:ind w:right="8504"/>
              <w:rPr>
                <w:rStyle w:val="18"/>
                <w:rFonts w:ascii="Times New Roman" w:hAnsi="Times New Roman" w:cs="Times New Roman"/>
                <w:color w:val="auto"/>
                <w:sz w:val="24"/>
                <w:szCs w:val="24"/>
              </w:rPr>
            </w:pPr>
            <w:r>
              <w:rPr>
                <w:rStyle w:val="18"/>
                <w:rFonts w:ascii="Times New Roman" w:hAnsi="Times New Roman" w:cs="Times New Roman"/>
                <w:color w:val="auto"/>
                <w:sz w:val="24"/>
                <w:szCs w:val="24"/>
              </w:rPr>
              <w:t xml:space="preserve">В случае не предъявления к платежу векселя сроком на определенный день или во столько-то времени от составления или от предъявления, </w:t>
            </w:r>
          </w:p>
          <w:p w14:paraId="37208EA4">
            <w:pPr>
              <w:pStyle w:val="125"/>
              <w:ind w:right="8504"/>
              <w:rPr>
                <w:rFonts w:ascii="Times New Roman" w:hAnsi="Times New Roman"/>
                <w:sz w:val="24"/>
                <w:szCs w:val="24"/>
              </w:rPr>
            </w:pPr>
            <w:r>
              <w:rPr>
                <w:rStyle w:val="18"/>
                <w:rFonts w:ascii="Times New Roman" w:hAnsi="Times New Roman" w:cs="Times New Roman"/>
                <w:color w:val="auto"/>
                <w:sz w:val="24"/>
                <w:szCs w:val="24"/>
              </w:rPr>
              <w:t>риск исполнения обязательства по векселю путем внесения суммы векселя в депозит нотариуса и связанные с этим расходы несет:</w:t>
            </w:r>
          </w:p>
          <w:p w14:paraId="09E57CED">
            <w:pPr>
              <w:pStyle w:val="125"/>
              <w:ind w:right="8504"/>
              <w:rPr>
                <w:rFonts w:ascii="Times New Roman" w:hAnsi="Times New Roman"/>
                <w:sz w:val="24"/>
                <w:szCs w:val="24"/>
              </w:rPr>
            </w:pPr>
            <w:r>
              <w:rPr>
                <w:rStyle w:val="18"/>
                <w:rFonts w:ascii="Times New Roman" w:hAnsi="Times New Roman" w:cs="Times New Roman"/>
                <w:color w:val="auto"/>
                <w:sz w:val="24"/>
                <w:szCs w:val="24"/>
              </w:rPr>
              <w:t>Выберите один или несколько ответов:</w:t>
            </w:r>
          </w:p>
          <w:p w14:paraId="6FE78E2B">
            <w:pPr>
              <w:pStyle w:val="125"/>
              <w:ind w:right="8504"/>
              <w:rPr>
                <w:rFonts w:ascii="Times New Roman" w:hAnsi="Times New Roman"/>
                <w:sz w:val="24"/>
                <w:szCs w:val="24"/>
              </w:rPr>
            </w:pPr>
            <w:r>
              <w:rPr>
                <w:rStyle w:val="18"/>
                <w:rFonts w:ascii="Times New Roman" w:hAnsi="Times New Roman" w:cs="Times New Roman"/>
                <w:color w:val="auto"/>
                <w:sz w:val="24"/>
                <w:szCs w:val="24"/>
              </w:rPr>
              <w:t xml:space="preserve"> а. авалист.</w:t>
            </w:r>
          </w:p>
          <w:p w14:paraId="7F6905FE">
            <w:pPr>
              <w:pStyle w:val="125"/>
              <w:ind w:right="8504"/>
              <w:rPr>
                <w:rFonts w:ascii="Times New Roman" w:hAnsi="Times New Roman"/>
                <w:sz w:val="24"/>
                <w:szCs w:val="24"/>
              </w:rPr>
            </w:pPr>
            <w:r>
              <w:rPr>
                <w:rStyle w:val="18"/>
                <w:rFonts w:ascii="Times New Roman" w:hAnsi="Times New Roman" w:cs="Times New Roman"/>
                <w:color w:val="auto"/>
                <w:sz w:val="24"/>
                <w:szCs w:val="24"/>
              </w:rPr>
              <w:t xml:space="preserve"> Ь. нотариус, принявший в депозит вексельную сумму;</w:t>
            </w:r>
          </w:p>
          <w:p w14:paraId="520559D2">
            <w:pPr>
              <w:pStyle w:val="125"/>
              <w:ind w:right="8504"/>
              <w:rPr>
                <w:rFonts w:ascii="Times New Roman" w:hAnsi="Times New Roman"/>
                <w:sz w:val="24"/>
                <w:szCs w:val="24"/>
              </w:rPr>
            </w:pPr>
            <w:r>
              <w:rPr>
                <w:rStyle w:val="18"/>
                <w:rFonts w:ascii="Times New Roman" w:hAnsi="Times New Roman" w:cs="Times New Roman"/>
                <w:color w:val="auto"/>
                <w:sz w:val="24"/>
                <w:szCs w:val="24"/>
              </w:rPr>
              <w:t xml:space="preserve"> </w:t>
            </w:r>
            <w:r>
              <w:rPr>
                <w:rStyle w:val="18"/>
                <w:rFonts w:ascii="Times New Roman" w:hAnsi="Times New Roman" w:cs="Times New Roman"/>
                <w:color w:val="auto"/>
                <w:sz w:val="24"/>
                <w:szCs w:val="24"/>
                <w:highlight w:val="yellow"/>
              </w:rPr>
              <w:t>с векселедержатель;</w:t>
            </w:r>
          </w:p>
          <w:p w14:paraId="2EFD50A9">
            <w:pPr>
              <w:pStyle w:val="125"/>
              <w:numPr>
                <w:ilvl w:val="0"/>
                <w:numId w:val="8"/>
              </w:numPr>
              <w:ind w:right="8504"/>
              <w:rPr>
                <w:rStyle w:val="18"/>
                <w:rFonts w:ascii="Times New Roman" w:hAnsi="Times New Roman" w:cs="Times New Roman"/>
                <w:color w:val="auto"/>
                <w:sz w:val="24"/>
                <w:szCs w:val="24"/>
              </w:rPr>
            </w:pPr>
            <w:r>
              <w:rPr>
                <w:rStyle w:val="18"/>
                <w:rFonts w:ascii="Times New Roman" w:hAnsi="Times New Roman" w:cs="Times New Roman"/>
                <w:color w:val="auto"/>
                <w:sz w:val="24"/>
                <w:szCs w:val="24"/>
              </w:rPr>
              <w:t>должник по векселю;</w:t>
            </w:r>
          </w:p>
          <w:p w14:paraId="228A4F17">
            <w:pPr>
              <w:pStyle w:val="125"/>
              <w:ind w:right="8504"/>
              <w:rPr>
                <w:rStyle w:val="18"/>
                <w:rFonts w:ascii="Times New Roman" w:hAnsi="Times New Roman" w:cs="Times New Roman"/>
                <w:color w:val="auto"/>
                <w:sz w:val="24"/>
                <w:szCs w:val="24"/>
              </w:rPr>
            </w:pPr>
          </w:p>
          <w:p w14:paraId="1F094F91">
            <w:pPr>
              <w:pStyle w:val="125"/>
              <w:ind w:right="8504"/>
              <w:rPr>
                <w:rFonts w:ascii="Times New Roman" w:hAnsi="Times New Roman"/>
                <w:sz w:val="24"/>
                <w:szCs w:val="24"/>
                <w:lang w:eastAsia="ru-RU"/>
              </w:rPr>
            </w:pPr>
            <w:r>
              <w:rPr>
                <w:rFonts w:ascii="Times New Roman" w:hAnsi="Times New Roman"/>
                <w:sz w:val="24"/>
                <w:szCs w:val="24"/>
                <w:lang w:eastAsia="ru-RU"/>
              </w:rPr>
              <w:t>По истечении сроков, установленных:</w:t>
            </w:r>
          </w:p>
          <w:p w14:paraId="24D38871">
            <w:pPr>
              <w:pStyle w:val="125"/>
              <w:ind w:right="8504"/>
              <w:rPr>
                <w:rFonts w:ascii="Times New Roman" w:hAnsi="Times New Roman"/>
                <w:sz w:val="24"/>
                <w:szCs w:val="24"/>
                <w:lang w:eastAsia="ru-RU"/>
              </w:rPr>
            </w:pPr>
            <w:r>
              <w:rPr>
                <w:rFonts w:ascii="Times New Roman" w:hAnsi="Times New Roman"/>
                <w:sz w:val="24"/>
                <w:szCs w:val="24"/>
                <w:lang w:eastAsia="ru-RU"/>
              </w:rPr>
              <w:t>для предъявления переводного векселя сроком по предъявлении или во столько-то времени от предъявления;</w:t>
            </w:r>
          </w:p>
          <w:p w14:paraId="11667F09">
            <w:pPr>
              <w:pStyle w:val="125"/>
              <w:ind w:right="8504"/>
              <w:rPr>
                <w:rFonts w:ascii="Times New Roman" w:hAnsi="Times New Roman"/>
                <w:sz w:val="24"/>
                <w:szCs w:val="24"/>
                <w:lang w:eastAsia="ru-RU"/>
              </w:rPr>
            </w:pPr>
            <w:r>
              <w:rPr>
                <w:rFonts w:ascii="Times New Roman" w:hAnsi="Times New Roman"/>
                <w:sz w:val="24"/>
                <w:szCs w:val="24"/>
                <w:lang w:eastAsia="ru-RU"/>
              </w:rPr>
              <w:t>для совершения протеста в неакцепте или в неплатеже;</w:t>
            </w:r>
          </w:p>
          <w:p w14:paraId="44208769">
            <w:pPr>
              <w:pStyle w:val="125"/>
              <w:ind w:right="8504"/>
              <w:rPr>
                <w:rFonts w:ascii="Times New Roman" w:hAnsi="Times New Roman"/>
                <w:sz w:val="24"/>
                <w:szCs w:val="24"/>
                <w:lang w:eastAsia="ru-RU"/>
              </w:rPr>
            </w:pPr>
            <w:r>
              <w:rPr>
                <w:rFonts w:ascii="Times New Roman" w:hAnsi="Times New Roman"/>
                <w:sz w:val="24"/>
                <w:szCs w:val="24"/>
                <w:lang w:eastAsia="ru-RU"/>
              </w:rPr>
              <w:t>для предъявления к платежу в случае оговорки "оборот без издержек",</w:t>
            </w:r>
          </w:p>
          <w:p w14:paraId="01D2E540">
            <w:pPr>
              <w:pStyle w:val="125"/>
              <w:ind w:right="8504"/>
              <w:rPr>
                <w:rFonts w:ascii="Times New Roman" w:hAnsi="Times New Roman"/>
                <w:sz w:val="24"/>
                <w:szCs w:val="24"/>
                <w:lang w:eastAsia="ru-RU"/>
              </w:rPr>
            </w:pPr>
            <w:r>
              <w:rPr>
                <w:rFonts w:ascii="Times New Roman" w:hAnsi="Times New Roman"/>
                <w:color w:val="C00000"/>
                <w:sz w:val="24"/>
                <w:szCs w:val="24"/>
                <w:lang w:eastAsia="ru-RU"/>
              </w:rPr>
              <w:t>векселедержатель теряет свои права против индоссантов, против векселедателя и против других обязанных лиц, за исключением акцептанта</w:t>
            </w:r>
            <w:r>
              <w:rPr>
                <w:rFonts w:ascii="Times New Roman" w:hAnsi="Times New Roman"/>
                <w:sz w:val="24"/>
                <w:szCs w:val="24"/>
                <w:lang w:eastAsia="ru-RU"/>
              </w:rPr>
              <w:t>.</w:t>
            </w:r>
          </w:p>
          <w:p w14:paraId="5E7BF4C4">
            <w:pPr>
              <w:pStyle w:val="125"/>
              <w:ind w:right="8504"/>
              <w:rPr>
                <w:rFonts w:ascii="Times New Roman" w:hAnsi="Times New Roman"/>
                <w:sz w:val="24"/>
                <w:szCs w:val="24"/>
                <w:lang w:eastAsia="ru-RU"/>
              </w:rPr>
            </w:pPr>
            <w:r>
              <w:rPr>
                <w:rFonts w:ascii="Times New Roman" w:hAnsi="Times New Roman"/>
                <w:sz w:val="24"/>
                <w:szCs w:val="24"/>
                <w:lang w:eastAsia="ru-RU"/>
              </w:rPr>
              <w:t xml:space="preserve">В случае непредъявления к акцепту в срок, обусловленный векселедателем, векселедержатель лишается принадлежащих ему прав, возникающих </w:t>
            </w:r>
          </w:p>
          <w:p w14:paraId="48BF35D4">
            <w:pPr>
              <w:pStyle w:val="125"/>
              <w:ind w:right="8504"/>
              <w:rPr>
                <w:rFonts w:ascii="Times New Roman" w:hAnsi="Times New Roman"/>
                <w:sz w:val="24"/>
                <w:szCs w:val="24"/>
                <w:lang w:eastAsia="ru-RU"/>
              </w:rPr>
            </w:pPr>
            <w:r>
              <w:rPr>
                <w:rFonts w:ascii="Times New Roman" w:hAnsi="Times New Roman"/>
                <w:sz w:val="24"/>
                <w:szCs w:val="24"/>
                <w:lang w:eastAsia="ru-RU"/>
              </w:rPr>
              <w:t xml:space="preserve">как вследствие неплатежа, так и вследствие неакцепта, если только из содержания условия не вытекает, что векселедатель предполагал </w:t>
            </w:r>
          </w:p>
          <w:p w14:paraId="7DE533B3">
            <w:pPr>
              <w:pStyle w:val="125"/>
              <w:ind w:right="8504"/>
              <w:rPr>
                <w:rFonts w:ascii="Times New Roman" w:hAnsi="Times New Roman"/>
                <w:sz w:val="24"/>
                <w:szCs w:val="24"/>
                <w:lang w:eastAsia="ru-RU"/>
              </w:rPr>
            </w:pPr>
            <w:r>
              <w:rPr>
                <w:rFonts w:ascii="Times New Roman" w:hAnsi="Times New Roman"/>
                <w:sz w:val="24"/>
                <w:szCs w:val="24"/>
                <w:lang w:eastAsia="ru-RU"/>
              </w:rPr>
              <w:t>освободить себя только от ответственности за акцепт.</w:t>
            </w:r>
          </w:p>
          <w:p w14:paraId="05C8667A">
            <w:pPr>
              <w:pStyle w:val="125"/>
              <w:ind w:right="8504"/>
              <w:rPr>
                <w:rFonts w:ascii="Times New Roman" w:hAnsi="Times New Roman"/>
                <w:sz w:val="24"/>
                <w:szCs w:val="24"/>
                <w:lang w:eastAsia="ru-RU"/>
              </w:rPr>
            </w:pPr>
            <w:r>
              <w:rPr>
                <w:rFonts w:ascii="Times New Roman" w:hAnsi="Times New Roman"/>
                <w:sz w:val="24"/>
                <w:szCs w:val="24"/>
                <w:lang w:eastAsia="ru-RU"/>
              </w:rPr>
              <w:t>Если срок на предъявление обусловлен в индоссаменте, то ссылаться на него может только индоссант</w:t>
            </w:r>
          </w:p>
          <w:p w14:paraId="7325D3C2">
            <w:pPr>
              <w:pStyle w:val="125"/>
              <w:ind w:left="405" w:right="8504"/>
              <w:rPr>
                <w:rStyle w:val="18"/>
                <w:rFonts w:ascii="Times New Roman" w:hAnsi="Times New Roman" w:cs="Times New Roman"/>
                <w:color w:val="auto"/>
                <w:sz w:val="24"/>
                <w:szCs w:val="24"/>
                <w:shd w:val="clear" w:color="auto" w:fill="auto"/>
                <w:lang w:eastAsia="en-US" w:bidi="ar-SA"/>
              </w:rPr>
            </w:pPr>
            <w:r>
              <w:rPr>
                <w:rStyle w:val="18"/>
                <w:rFonts w:ascii="Times New Roman" w:hAnsi="Times New Roman" w:cs="Times New Roman"/>
                <w:color w:val="auto"/>
                <w:sz w:val="24"/>
                <w:szCs w:val="24"/>
                <w:shd w:val="clear" w:color="auto" w:fill="auto"/>
                <w:lang w:eastAsia="en-US" w:bidi="ar-SA"/>
              </w:rPr>
              <w:t>КОНВЕНЦИЯ ОТ 07/06/1930+ ПОСТАНОВЛЕНИЕ 104/1341</w:t>
            </w:r>
          </w:p>
        </w:tc>
      </w:tr>
      <w:tr w14:paraId="158A3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1D791007">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0B7D31A0">
            <w:pPr>
              <w:pStyle w:val="125"/>
              <w:ind w:right="8504"/>
              <w:rPr>
                <w:rFonts w:ascii="Times New Roman" w:hAnsi="Times New Roman"/>
                <w:sz w:val="24"/>
                <w:szCs w:val="24"/>
              </w:rPr>
            </w:pPr>
            <w:r>
              <w:rPr>
                <w:rFonts w:ascii="Times New Roman" w:hAnsi="Times New Roman"/>
                <w:sz w:val="24"/>
                <w:szCs w:val="24"/>
              </w:rPr>
              <w:t>В случае невозможности передачи документов физических и юридических лиц нотариус может выдать заявителю…</w:t>
            </w:r>
          </w:p>
          <w:p w14:paraId="1AD5986B">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38F2A4CB">
            <w:pPr>
              <w:pStyle w:val="125"/>
              <w:ind w:right="8504"/>
              <w:rPr>
                <w:rFonts w:ascii="Times New Roman" w:hAnsi="Times New Roman"/>
                <w:sz w:val="24"/>
                <w:szCs w:val="24"/>
              </w:rPr>
            </w:pPr>
            <w:r>
              <w:rPr>
                <w:rFonts w:ascii="Times New Roman" w:hAnsi="Times New Roman"/>
                <w:sz w:val="24"/>
                <w:szCs w:val="24"/>
              </w:rPr>
              <w:t>a. выписку из реестра для регистрации нотариальных действий с указанием причин невозможности передачи.</w:t>
            </w:r>
          </w:p>
          <w:p w14:paraId="1A634864">
            <w:pPr>
              <w:pStyle w:val="125"/>
              <w:ind w:right="8504"/>
              <w:rPr>
                <w:rFonts w:ascii="Times New Roman" w:hAnsi="Times New Roman"/>
                <w:sz w:val="24"/>
                <w:szCs w:val="24"/>
              </w:rPr>
            </w:pPr>
            <w:r>
              <w:rPr>
                <w:rFonts w:ascii="Times New Roman" w:hAnsi="Times New Roman"/>
                <w:sz w:val="24"/>
                <w:szCs w:val="24"/>
              </w:rPr>
              <w:t>b</w:t>
            </w:r>
            <w:r>
              <w:rPr>
                <w:rFonts w:ascii="Times New Roman" w:hAnsi="Times New Roman"/>
                <w:sz w:val="24"/>
                <w:szCs w:val="24"/>
                <w:highlight w:val="yellow"/>
              </w:rPr>
              <w:t>. свидетельство о направлении документов адресату с указанием причин невозможности передачи;</w:t>
            </w:r>
          </w:p>
          <w:p w14:paraId="24CDE552">
            <w:pPr>
              <w:pStyle w:val="125"/>
              <w:ind w:right="8504"/>
              <w:rPr>
                <w:rFonts w:ascii="Times New Roman" w:hAnsi="Times New Roman"/>
                <w:sz w:val="24"/>
                <w:szCs w:val="24"/>
              </w:rPr>
            </w:pPr>
            <w:r>
              <w:rPr>
                <w:rFonts w:ascii="Times New Roman" w:hAnsi="Times New Roman"/>
                <w:sz w:val="24"/>
                <w:szCs w:val="24"/>
              </w:rPr>
              <w:t>c. свидетельство о передаче документов с указанием причин невозможности передачи;</w:t>
            </w:r>
          </w:p>
          <w:p w14:paraId="113C03AC">
            <w:pPr>
              <w:pStyle w:val="125"/>
              <w:ind w:right="8504"/>
              <w:rPr>
                <w:rFonts w:ascii="Times New Roman" w:hAnsi="Times New Roman"/>
                <w:sz w:val="24"/>
                <w:szCs w:val="24"/>
              </w:rPr>
            </w:pPr>
            <w:r>
              <w:rPr>
                <w:rFonts w:ascii="Times New Roman" w:hAnsi="Times New Roman"/>
                <w:sz w:val="24"/>
                <w:szCs w:val="24"/>
              </w:rPr>
              <w:t>d. справку о невозможности передачи документов с указанием причин невозможности передачи;</w:t>
            </w:r>
          </w:p>
          <w:p w14:paraId="29AA555C">
            <w:pPr>
              <w:pStyle w:val="125"/>
              <w:ind w:right="8504"/>
              <w:rPr>
                <w:rFonts w:ascii="Times New Roman" w:hAnsi="Times New Roman"/>
                <w:sz w:val="24"/>
                <w:szCs w:val="24"/>
              </w:rPr>
            </w:pPr>
            <w:r>
              <w:rPr>
                <w:rFonts w:ascii="Times New Roman" w:hAnsi="Times New Roman" w:eastAsia="Times New Roman"/>
                <w:sz w:val="24"/>
                <w:szCs w:val="24"/>
                <w:lang w:eastAsia="ru-RU"/>
              </w:rPr>
              <w:t xml:space="preserve">ст 86 </w:t>
            </w:r>
            <w:r>
              <w:rPr>
                <w:rFonts w:ascii="Times New Roman" w:hAnsi="Times New Roman"/>
                <w:sz w:val="24"/>
                <w:szCs w:val="24"/>
              </w:rPr>
              <w:t>ОСНОВ</w:t>
            </w:r>
          </w:p>
          <w:p w14:paraId="3E197D0C">
            <w:pPr>
              <w:pStyle w:val="125"/>
              <w:ind w:right="8504"/>
              <w:rPr>
                <w:rFonts w:ascii="Times New Roman" w:hAnsi="Times New Roman"/>
                <w:sz w:val="24"/>
                <w:szCs w:val="24"/>
              </w:rPr>
            </w:pPr>
          </w:p>
          <w:p w14:paraId="23DE1B49">
            <w:pPr>
              <w:pStyle w:val="125"/>
              <w:ind w:right="8504"/>
              <w:rPr>
                <w:rFonts w:ascii="Times New Roman" w:hAnsi="Times New Roman"/>
                <w:sz w:val="24"/>
                <w:szCs w:val="24"/>
              </w:rPr>
            </w:pPr>
            <w:r>
              <w:rPr>
                <w:rFonts w:ascii="Times New Roman" w:hAnsi="Times New Roman"/>
                <w:sz w:val="24"/>
                <w:szCs w:val="24"/>
              </w:rPr>
              <w:t xml:space="preserve"> По просьбе лица, обратившегося за совершением нотариального действия, нотариус выдает свидетельство о направлении документов</w:t>
            </w:r>
          </w:p>
          <w:p w14:paraId="71CB7A93">
            <w:pPr>
              <w:pStyle w:val="125"/>
              <w:ind w:right="8504"/>
              <w:rPr>
                <w:rFonts w:ascii="Times New Roman" w:hAnsi="Times New Roman"/>
                <w:sz w:val="24"/>
                <w:szCs w:val="24"/>
              </w:rPr>
            </w:pPr>
            <w:r>
              <w:rPr>
                <w:rFonts w:ascii="Times New Roman" w:hAnsi="Times New Roman"/>
                <w:sz w:val="24"/>
                <w:szCs w:val="24"/>
              </w:rPr>
              <w:t xml:space="preserve"> адресату,в том числе в случае невозможности их передачи с указанием причин невозможности их передачи, а после получения подтверждения </w:t>
            </w:r>
          </w:p>
          <w:p w14:paraId="4DEA1740">
            <w:pPr>
              <w:pStyle w:val="125"/>
              <w:ind w:right="8504"/>
              <w:rPr>
                <w:rFonts w:ascii="Times New Roman" w:hAnsi="Times New Roman"/>
                <w:sz w:val="24"/>
                <w:szCs w:val="24"/>
              </w:rPr>
            </w:pPr>
            <w:r>
              <w:rPr>
                <w:rFonts w:ascii="Times New Roman" w:hAnsi="Times New Roman"/>
                <w:sz w:val="24"/>
                <w:szCs w:val="24"/>
              </w:rPr>
              <w:t>получения адресатом переданных документов - свидетельство</w:t>
            </w:r>
            <w:r>
              <w:rPr>
                <w:rFonts w:ascii="Times New Roman" w:hAnsi="Times New Roman" w:eastAsia="Times New Roman"/>
                <w:sz w:val="24"/>
                <w:szCs w:val="24"/>
                <w:lang w:eastAsia="ru-RU"/>
              </w:rPr>
              <w:t xml:space="preserve"> </w:t>
            </w:r>
            <w:r>
              <w:rPr>
                <w:rFonts w:ascii="Times New Roman" w:hAnsi="Times New Roman"/>
                <w:sz w:val="24"/>
                <w:szCs w:val="24"/>
              </w:rPr>
              <w:t>о передаче документов</w:t>
            </w:r>
          </w:p>
        </w:tc>
      </w:tr>
      <w:tr w14:paraId="4AA52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44240A00">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1EC58394">
            <w:pPr>
              <w:pStyle w:val="125"/>
              <w:ind w:right="8504"/>
              <w:rPr>
                <w:rFonts w:ascii="Times New Roman" w:hAnsi="Times New Roman"/>
                <w:sz w:val="24"/>
                <w:szCs w:val="24"/>
              </w:rPr>
            </w:pPr>
            <w:r>
              <w:rPr>
                <w:rStyle w:val="52"/>
                <w:rFonts w:ascii="Times New Roman" w:hAnsi="Times New Roman" w:cs="Times New Roman"/>
                <w:b w:val="0"/>
                <w:bCs w:val="0"/>
                <w:color w:val="auto"/>
                <w:sz w:val="24"/>
                <w:szCs w:val="24"/>
              </w:rPr>
              <w:t>В случае недействительности последующего завещания наследование осуществляется в соответствии с...</w:t>
            </w:r>
          </w:p>
          <w:p w14:paraId="4115D9E5">
            <w:pPr>
              <w:pStyle w:val="125"/>
              <w:ind w:right="8504"/>
              <w:rPr>
                <w:rFonts w:ascii="Times New Roman" w:hAnsi="Times New Roman"/>
                <w:sz w:val="24"/>
                <w:szCs w:val="24"/>
              </w:rPr>
            </w:pPr>
            <w:r>
              <w:rPr>
                <w:rStyle w:val="52"/>
                <w:rFonts w:ascii="Times New Roman" w:hAnsi="Times New Roman" w:cs="Times New Roman"/>
                <w:b w:val="0"/>
                <w:bCs w:val="0"/>
                <w:color w:val="auto"/>
                <w:sz w:val="24"/>
                <w:szCs w:val="24"/>
              </w:rPr>
              <w:t>Выберите один или несколько ответов:</w:t>
            </w:r>
          </w:p>
          <w:p w14:paraId="628DEB2C">
            <w:pPr>
              <w:pStyle w:val="125"/>
              <w:ind w:right="8504"/>
              <w:rPr>
                <w:rFonts w:ascii="Times New Roman" w:hAnsi="Times New Roman"/>
                <w:sz w:val="24"/>
                <w:szCs w:val="24"/>
              </w:rPr>
            </w:pPr>
            <w:r>
              <w:rPr>
                <w:rStyle w:val="52"/>
                <w:rFonts w:ascii="Times New Roman" w:hAnsi="Times New Roman" w:cs="Times New Roman"/>
                <w:b w:val="0"/>
                <w:bCs w:val="0"/>
                <w:color w:val="auto"/>
                <w:sz w:val="24"/>
                <w:szCs w:val="24"/>
              </w:rPr>
              <w:t xml:space="preserve"> а. решением суда;</w:t>
            </w:r>
          </w:p>
          <w:p w14:paraId="6B558092">
            <w:pPr>
              <w:pStyle w:val="125"/>
              <w:ind w:right="8504"/>
              <w:rPr>
                <w:rFonts w:ascii="Times New Roman" w:hAnsi="Times New Roman"/>
                <w:sz w:val="24"/>
                <w:szCs w:val="24"/>
              </w:rPr>
            </w:pPr>
            <w:r>
              <w:rPr>
                <w:rStyle w:val="53"/>
                <w:rFonts w:ascii="Times New Roman" w:hAnsi="Times New Roman" w:cs="Times New Roman"/>
                <w:color w:val="auto"/>
              </w:rPr>
              <w:t xml:space="preserve"> Ь. законом;</w:t>
            </w:r>
          </w:p>
          <w:p w14:paraId="590EE349">
            <w:pPr>
              <w:pStyle w:val="125"/>
              <w:ind w:right="8504"/>
              <w:rPr>
                <w:rStyle w:val="53"/>
                <w:rFonts w:ascii="Times New Roman" w:hAnsi="Times New Roman" w:cs="Times New Roman"/>
                <w:color w:val="auto"/>
              </w:rPr>
            </w:pPr>
            <w:r>
              <w:rPr>
                <w:rStyle w:val="53"/>
                <w:rFonts w:ascii="Times New Roman" w:hAnsi="Times New Roman" w:cs="Times New Roman"/>
                <w:color w:val="auto"/>
              </w:rPr>
              <w:t xml:space="preserve"> с</w:t>
            </w:r>
            <w:r>
              <w:rPr>
                <w:rStyle w:val="53"/>
                <w:rFonts w:ascii="Times New Roman" w:hAnsi="Times New Roman" w:cs="Times New Roman"/>
                <w:color w:val="auto"/>
                <w:highlight w:val="yellow"/>
              </w:rPr>
              <w:t>. прежним завещанием.</w:t>
            </w:r>
          </w:p>
          <w:p w14:paraId="02DB0A8E">
            <w:pPr>
              <w:pStyle w:val="125"/>
              <w:ind w:right="8504"/>
              <w:rPr>
                <w:rFonts w:ascii="Times New Roman" w:hAnsi="Times New Roman"/>
                <w:sz w:val="24"/>
                <w:szCs w:val="24"/>
                <w:lang w:eastAsia="ru-RU"/>
              </w:rPr>
            </w:pPr>
            <w:r>
              <w:rPr>
                <w:rStyle w:val="53"/>
                <w:rFonts w:ascii="Times New Roman" w:hAnsi="Times New Roman" w:cs="Times New Roman"/>
              </w:rPr>
              <w:t xml:space="preserve">Ст.1130 </w:t>
            </w:r>
            <w:r>
              <w:rPr>
                <w:rFonts w:ascii="Times New Roman" w:hAnsi="Times New Roman"/>
                <w:sz w:val="24"/>
                <w:szCs w:val="24"/>
                <w:lang w:eastAsia="ru-RU"/>
              </w:rPr>
              <w:t>П 3 ГК РФ</w:t>
            </w:r>
          </w:p>
          <w:p w14:paraId="5702923E">
            <w:pPr>
              <w:pStyle w:val="125"/>
              <w:ind w:right="8504"/>
              <w:rPr>
                <w:rFonts w:ascii="Times New Roman" w:hAnsi="Times New Roman"/>
                <w:sz w:val="24"/>
                <w:szCs w:val="24"/>
                <w:lang w:eastAsia="ru-RU"/>
              </w:rPr>
            </w:pPr>
          </w:p>
          <w:p w14:paraId="52AACE52">
            <w:pPr>
              <w:pStyle w:val="125"/>
              <w:ind w:right="8504"/>
              <w:rPr>
                <w:rFonts w:ascii="Times New Roman" w:hAnsi="Times New Roman"/>
                <w:sz w:val="24"/>
                <w:szCs w:val="24"/>
                <w:lang w:eastAsia="ru-RU"/>
              </w:rPr>
            </w:pPr>
            <w:r>
              <w:rPr>
                <w:rFonts w:ascii="Times New Roman" w:hAnsi="Times New Roman"/>
                <w:sz w:val="24"/>
                <w:szCs w:val="24"/>
                <w:lang w:eastAsia="ru-RU"/>
              </w:rPr>
              <w:t>В случае недействительности последующего завещания наследование осуществляется в соответствии с прежним завещанием.</w:t>
            </w:r>
          </w:p>
          <w:p w14:paraId="5FD168B8">
            <w:pPr>
              <w:pStyle w:val="125"/>
              <w:ind w:right="8504"/>
              <w:rPr>
                <w:rStyle w:val="52"/>
                <w:rFonts w:ascii="Times New Roman" w:hAnsi="Times New Roman" w:eastAsia="Calibri" w:cs="Times New Roman"/>
                <w:b w:val="0"/>
                <w:bCs w:val="0"/>
                <w:color w:val="auto"/>
                <w:sz w:val="24"/>
                <w:szCs w:val="24"/>
                <w:shd w:val="clear" w:color="auto" w:fill="auto"/>
                <w:lang w:eastAsia="en-US" w:bidi="ar-SA"/>
              </w:rPr>
            </w:pPr>
          </w:p>
        </w:tc>
      </w:tr>
      <w:tr w14:paraId="1FB67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1FE66AB6">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6F589DB2">
            <w:pPr>
              <w:pStyle w:val="125"/>
              <w:ind w:right="8504"/>
              <w:rPr>
                <w:rFonts w:ascii="Times New Roman" w:hAnsi="Times New Roman"/>
                <w:sz w:val="24"/>
                <w:szCs w:val="24"/>
              </w:rPr>
            </w:pPr>
            <w:r>
              <w:rPr>
                <w:rFonts w:ascii="Times New Roman" w:hAnsi="Times New Roman"/>
                <w:sz w:val="24"/>
                <w:szCs w:val="24"/>
              </w:rPr>
              <w:t>В случае недействительности распоряжения об отмене завещания наследование осуществляется в соответствии с …</w:t>
            </w:r>
          </w:p>
          <w:p w14:paraId="335923C9">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5A751027">
            <w:pPr>
              <w:pStyle w:val="125"/>
              <w:ind w:right="8504"/>
              <w:rPr>
                <w:rFonts w:ascii="Times New Roman" w:hAnsi="Times New Roman"/>
                <w:sz w:val="24"/>
                <w:szCs w:val="24"/>
              </w:rPr>
            </w:pPr>
            <w:r>
              <w:rPr>
                <w:rFonts w:ascii="Times New Roman" w:hAnsi="Times New Roman"/>
                <w:sz w:val="24"/>
                <w:szCs w:val="24"/>
              </w:rPr>
              <w:t>a. решением суда;</w:t>
            </w:r>
          </w:p>
          <w:p w14:paraId="250C6910">
            <w:pPr>
              <w:pStyle w:val="125"/>
              <w:ind w:right="8504"/>
              <w:rPr>
                <w:rFonts w:ascii="Times New Roman" w:hAnsi="Times New Roman"/>
                <w:sz w:val="24"/>
                <w:szCs w:val="24"/>
              </w:rPr>
            </w:pPr>
            <w:r>
              <w:rPr>
                <w:rFonts w:ascii="Times New Roman" w:hAnsi="Times New Roman"/>
                <w:sz w:val="24"/>
                <w:szCs w:val="24"/>
              </w:rPr>
              <w:t>b. законом;</w:t>
            </w:r>
          </w:p>
          <w:p w14:paraId="50344475">
            <w:pPr>
              <w:pStyle w:val="125"/>
              <w:ind w:right="8504"/>
              <w:rPr>
                <w:rFonts w:ascii="Times New Roman" w:hAnsi="Times New Roman"/>
                <w:sz w:val="24"/>
                <w:szCs w:val="24"/>
              </w:rPr>
            </w:pPr>
            <w:r>
              <w:rPr>
                <w:rFonts w:ascii="Times New Roman" w:hAnsi="Times New Roman"/>
                <w:sz w:val="24"/>
                <w:szCs w:val="24"/>
              </w:rPr>
              <w:t xml:space="preserve">c. </w:t>
            </w:r>
            <w:r>
              <w:rPr>
                <w:rFonts w:ascii="Times New Roman" w:hAnsi="Times New Roman"/>
                <w:sz w:val="24"/>
                <w:szCs w:val="24"/>
                <w:highlight w:val="yellow"/>
              </w:rPr>
              <w:t>прежним завещанием.</w:t>
            </w:r>
          </w:p>
          <w:p w14:paraId="16477347">
            <w:pPr>
              <w:pStyle w:val="125"/>
              <w:ind w:right="8504"/>
              <w:rPr>
                <w:rFonts w:ascii="Times New Roman" w:hAnsi="Times New Roman"/>
                <w:sz w:val="24"/>
                <w:szCs w:val="24"/>
                <w:lang w:eastAsia="ru-RU"/>
              </w:rPr>
            </w:pPr>
            <w:r>
              <w:rPr>
                <w:rStyle w:val="53"/>
                <w:rFonts w:ascii="Times New Roman" w:hAnsi="Times New Roman" w:cs="Times New Roman"/>
              </w:rPr>
              <w:t xml:space="preserve">Ст.1130 </w:t>
            </w:r>
            <w:r>
              <w:rPr>
                <w:rFonts w:ascii="Times New Roman" w:hAnsi="Times New Roman"/>
                <w:sz w:val="24"/>
                <w:szCs w:val="24"/>
                <w:lang w:eastAsia="ru-RU"/>
              </w:rPr>
              <w:t>П 3 ГК РФ</w:t>
            </w:r>
          </w:p>
          <w:p w14:paraId="65D178BD">
            <w:pPr>
              <w:pStyle w:val="125"/>
              <w:ind w:right="8504"/>
              <w:rPr>
                <w:rFonts w:ascii="Times New Roman" w:hAnsi="Times New Roman"/>
                <w:sz w:val="24"/>
                <w:szCs w:val="24"/>
              </w:rPr>
            </w:pPr>
          </w:p>
          <w:p w14:paraId="3AF9B798">
            <w:pPr>
              <w:pStyle w:val="125"/>
              <w:ind w:right="8504"/>
              <w:rPr>
                <w:rFonts w:ascii="Times New Roman" w:hAnsi="Times New Roman"/>
                <w:sz w:val="24"/>
                <w:szCs w:val="24"/>
              </w:rPr>
            </w:pPr>
          </w:p>
        </w:tc>
      </w:tr>
      <w:tr w14:paraId="417F5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36B3A2AE">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125FA0EB">
            <w:pPr>
              <w:pStyle w:val="125"/>
              <w:ind w:right="8504"/>
              <w:rPr>
                <w:rFonts w:ascii="Times New Roman" w:hAnsi="Times New Roman"/>
                <w:sz w:val="24"/>
                <w:szCs w:val="24"/>
              </w:rPr>
            </w:pPr>
            <w:r>
              <w:rPr>
                <w:rFonts w:ascii="Times New Roman" w:hAnsi="Times New Roman"/>
                <w:sz w:val="24"/>
                <w:szCs w:val="24"/>
              </w:rPr>
              <w:t>В случае несоблюдения дополнительных требований, которым должна соответствовать форма сделки (совершение на бланке определенной формы, скрепление печатью и т.п.), установленных законом, иными правовыми актами или соглашением сторон и не предусматривающих последствия есоблюдения этих требований…</w:t>
            </w:r>
          </w:p>
          <w:p w14:paraId="0D70E230">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5DCB7C2A">
            <w:pPr>
              <w:pStyle w:val="125"/>
              <w:numPr>
                <w:ilvl w:val="0"/>
                <w:numId w:val="10"/>
              </w:numPr>
              <w:ind w:right="8504"/>
              <w:rPr>
                <w:rFonts w:ascii="Times New Roman" w:hAnsi="Times New Roman"/>
                <w:sz w:val="24"/>
                <w:szCs w:val="24"/>
                <w:highlight w:val="yellow"/>
              </w:rPr>
            </w:pPr>
            <w:r>
              <w:rPr>
                <w:rFonts w:ascii="Times New Roman" w:hAnsi="Times New Roman"/>
                <w:sz w:val="24"/>
                <w:szCs w:val="24"/>
                <w:highlight w:val="yellow"/>
              </w:rPr>
              <w:t>стороны лишены права в случае спора ссылаться в подтверждение сделки и ее условий на свидетельские показания, но не лишены права приводить письменные и другие доказательства.</w:t>
            </w:r>
          </w:p>
          <w:p w14:paraId="4941A4DA">
            <w:pPr>
              <w:pStyle w:val="125"/>
              <w:ind w:right="8504"/>
              <w:rPr>
                <w:rFonts w:ascii="Times New Roman" w:hAnsi="Times New Roman"/>
                <w:sz w:val="24"/>
                <w:szCs w:val="24"/>
              </w:rPr>
            </w:pPr>
            <w:r>
              <w:rPr>
                <w:rFonts w:ascii="Times New Roman" w:hAnsi="Times New Roman"/>
                <w:sz w:val="24"/>
                <w:szCs w:val="24"/>
              </w:rPr>
              <w:t>b. сделка является не заключенной;</w:t>
            </w:r>
          </w:p>
          <w:p w14:paraId="255609C9">
            <w:pPr>
              <w:pStyle w:val="125"/>
              <w:ind w:right="8504"/>
              <w:rPr>
                <w:rFonts w:ascii="Times New Roman" w:hAnsi="Times New Roman"/>
                <w:sz w:val="24"/>
                <w:szCs w:val="24"/>
              </w:rPr>
            </w:pPr>
            <w:r>
              <w:rPr>
                <w:rFonts w:ascii="Times New Roman" w:hAnsi="Times New Roman"/>
                <w:sz w:val="24"/>
                <w:szCs w:val="24"/>
              </w:rPr>
              <w:t>c. сделка является ничтожной;</w:t>
            </w:r>
          </w:p>
          <w:p w14:paraId="6B2B04CE">
            <w:pPr>
              <w:pStyle w:val="125"/>
              <w:ind w:right="8504"/>
              <w:rPr>
                <w:rFonts w:ascii="Times New Roman" w:hAnsi="Times New Roman"/>
                <w:sz w:val="24"/>
                <w:szCs w:val="24"/>
              </w:rPr>
            </w:pPr>
            <w:r>
              <w:rPr>
                <w:rFonts w:ascii="Times New Roman" w:hAnsi="Times New Roman"/>
                <w:sz w:val="24"/>
                <w:szCs w:val="24"/>
              </w:rPr>
              <w:t>d. сделка является оспоримой;</w:t>
            </w:r>
          </w:p>
          <w:p w14:paraId="7BDBD5A2">
            <w:pPr>
              <w:pStyle w:val="125"/>
              <w:ind w:right="8504"/>
              <w:rPr>
                <w:rFonts w:ascii="Times New Roman" w:hAnsi="Times New Roman"/>
                <w:sz w:val="24"/>
                <w:szCs w:val="24"/>
              </w:rPr>
            </w:pPr>
          </w:p>
          <w:p w14:paraId="06101B14">
            <w:pPr>
              <w:pStyle w:val="125"/>
              <w:ind w:right="8504"/>
              <w:rPr>
                <w:rFonts w:ascii="Times New Roman" w:hAnsi="Times New Roman"/>
                <w:sz w:val="24"/>
                <w:szCs w:val="24"/>
              </w:rPr>
            </w:pPr>
            <w:r>
              <w:rPr>
                <w:rFonts w:ascii="Times New Roman" w:hAnsi="Times New Roman"/>
                <w:sz w:val="24"/>
                <w:szCs w:val="24"/>
              </w:rPr>
              <w:t>СТ  160+ 162 ГК РФ</w:t>
            </w:r>
          </w:p>
          <w:p w14:paraId="5D39EA3E">
            <w:pPr>
              <w:pStyle w:val="125"/>
              <w:ind w:right="8504"/>
              <w:rPr>
                <w:rFonts w:ascii="Times New Roman" w:hAnsi="Times New Roman"/>
                <w:sz w:val="24"/>
                <w:szCs w:val="24"/>
              </w:rPr>
            </w:pPr>
          </w:p>
          <w:p w14:paraId="124BC4F8">
            <w:pPr>
              <w:pStyle w:val="125"/>
              <w:ind w:right="8504"/>
              <w:rPr>
                <w:rFonts w:ascii="Times New Roman" w:hAnsi="Times New Roman"/>
                <w:sz w:val="24"/>
                <w:szCs w:val="24"/>
              </w:rPr>
            </w:pPr>
            <w:r>
              <w:rPr>
                <w:rFonts w:ascii="Times New Roman" w:hAnsi="Times New Roman"/>
                <w:sz w:val="24"/>
                <w:szCs w:val="24"/>
              </w:rPr>
              <w:t>Законом, иными правовыми актами и соглашением сторон могут устанавливаться дополнительные требования, которым должна соответствовать форма  сделки (совершение на бланке определенной формы, скрепление печатью и т.п.), и предусматриваться последствия несоблюдения этих требований.</w:t>
            </w:r>
          </w:p>
          <w:p w14:paraId="1E67D7E5">
            <w:pPr>
              <w:pStyle w:val="125"/>
              <w:ind w:right="8504"/>
              <w:rPr>
                <w:rFonts w:ascii="Times New Roman" w:hAnsi="Times New Roman"/>
                <w:sz w:val="24"/>
                <w:szCs w:val="24"/>
              </w:rPr>
            </w:pPr>
            <w:r>
              <w:rPr>
                <w:rFonts w:ascii="Times New Roman" w:hAnsi="Times New Roman"/>
                <w:sz w:val="24"/>
                <w:szCs w:val="24"/>
              </w:rPr>
              <w:t xml:space="preserve"> Если такие последствия не предусмотрены, применяются последствия несоблюдения простой письменной формы сделки </w:t>
            </w:r>
            <w:r>
              <w:fldChar w:fldCharType="begin"/>
            </w:r>
            <w:r>
              <w:instrText xml:space="preserve"> HYPERLINK "http://login.consultant.ru/link/?req=doc&amp;base=ROS&amp;n=287003&amp;rnd=494C8458D29B9EBE0669B10DE9588556&amp;dst=100928&amp;fld=134" </w:instrText>
            </w:r>
            <w:r>
              <w:fldChar w:fldCharType="separate"/>
            </w:r>
            <w:r>
              <w:rPr>
                <w:rStyle w:val="8"/>
                <w:rFonts w:ascii="Times New Roman" w:hAnsi="Times New Roman"/>
                <w:sz w:val="24"/>
                <w:szCs w:val="24"/>
              </w:rPr>
              <w:t>(пункт 1 статьи 162)</w:t>
            </w:r>
            <w:r>
              <w:rPr>
                <w:rStyle w:val="8"/>
                <w:rFonts w:ascii="Times New Roman" w:hAnsi="Times New Roman"/>
                <w:sz w:val="24"/>
                <w:szCs w:val="24"/>
              </w:rPr>
              <w:fldChar w:fldCharType="end"/>
            </w:r>
          </w:p>
          <w:p w14:paraId="40E1B20F">
            <w:pPr>
              <w:pStyle w:val="125"/>
              <w:numPr>
                <w:ilvl w:val="0"/>
                <w:numId w:val="11"/>
              </w:numPr>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Ст  162 п. 1 Несоблюдение простой письменной формы сделки лишает стороны права в случае спора ссылаться в подтверждение сделки и</w:t>
            </w:r>
          </w:p>
          <w:p w14:paraId="2DF1C3D0">
            <w:pPr>
              <w:pStyle w:val="125"/>
              <w:ind w:left="720"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ее условий на свидетельские показания, но не лишает их права приводить письменные и другие доказательства.</w:t>
            </w:r>
          </w:p>
          <w:p w14:paraId="7FEDBBEC">
            <w:pPr>
              <w:pStyle w:val="125"/>
              <w:ind w:right="8504"/>
              <w:rPr>
                <w:rFonts w:ascii="Times New Roman" w:hAnsi="Times New Roman"/>
                <w:sz w:val="24"/>
                <w:szCs w:val="24"/>
              </w:rPr>
            </w:pPr>
          </w:p>
        </w:tc>
      </w:tr>
      <w:tr w14:paraId="6F4C1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773C679C">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7A0854CF">
            <w:pPr>
              <w:pStyle w:val="125"/>
              <w:ind w:right="8504"/>
              <w:rPr>
                <w:rFonts w:ascii="Times New Roman" w:hAnsi="Times New Roman"/>
                <w:sz w:val="24"/>
                <w:szCs w:val="24"/>
              </w:rPr>
            </w:pPr>
            <w:r>
              <w:rPr>
                <w:rFonts w:ascii="Times New Roman" w:hAnsi="Times New Roman"/>
                <w:sz w:val="24"/>
                <w:szCs w:val="24"/>
              </w:rPr>
              <w:t>В случае несоблюдения простой письменной формы сделки</w:t>
            </w:r>
          </w:p>
          <w:p w14:paraId="1736FE40">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43F7C0B4">
            <w:pPr>
              <w:pStyle w:val="125"/>
              <w:ind w:right="8504"/>
              <w:rPr>
                <w:rFonts w:ascii="Times New Roman" w:hAnsi="Times New Roman"/>
                <w:sz w:val="24"/>
                <w:szCs w:val="24"/>
              </w:rPr>
            </w:pPr>
            <w:r>
              <w:rPr>
                <w:rFonts w:ascii="Times New Roman" w:hAnsi="Times New Roman"/>
                <w:sz w:val="24"/>
                <w:szCs w:val="24"/>
              </w:rPr>
              <w:t>□ а. сделка является ничтожной:</w:t>
            </w:r>
          </w:p>
          <w:p w14:paraId="23E004A5">
            <w:pPr>
              <w:pStyle w:val="125"/>
              <w:ind w:right="8504"/>
              <w:rPr>
                <w:rFonts w:ascii="Times New Roman" w:hAnsi="Times New Roman"/>
                <w:sz w:val="24"/>
                <w:szCs w:val="24"/>
              </w:rPr>
            </w:pPr>
            <w:r>
              <w:rPr>
                <w:rFonts w:ascii="Times New Roman" w:hAnsi="Times New Roman"/>
                <w:sz w:val="24"/>
                <w:szCs w:val="24"/>
              </w:rPr>
              <w:t xml:space="preserve">□ Ь. </w:t>
            </w:r>
            <w:r>
              <w:rPr>
                <w:rFonts w:ascii="Times New Roman" w:hAnsi="Times New Roman"/>
                <w:sz w:val="24"/>
                <w:szCs w:val="24"/>
                <w:highlight w:val="yellow"/>
              </w:rPr>
              <w:t>стороны лишены права в случае спора ссылаться в подтверждение сделки и ее условий на свидетельские показания, но не лишены права приводить письменные и другие доказательства.</w:t>
            </w:r>
          </w:p>
          <w:p w14:paraId="53B224D3">
            <w:pPr>
              <w:pStyle w:val="125"/>
              <w:ind w:right="8504"/>
              <w:rPr>
                <w:rFonts w:ascii="Times New Roman" w:hAnsi="Times New Roman"/>
                <w:sz w:val="24"/>
                <w:szCs w:val="24"/>
              </w:rPr>
            </w:pPr>
            <w:r>
              <w:rPr>
                <w:rFonts w:ascii="Times New Roman" w:hAnsi="Times New Roman"/>
                <w:sz w:val="24"/>
                <w:szCs w:val="24"/>
              </w:rPr>
              <w:t>□ с. внешнеэкономическая сделка является недействительной:</w:t>
            </w:r>
          </w:p>
          <w:p w14:paraId="474AAC19">
            <w:pPr>
              <w:pStyle w:val="125"/>
              <w:ind w:right="8504"/>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val="en-US" w:bidi="en-US"/>
              </w:rPr>
              <w:t>d</w:t>
            </w:r>
            <w:r>
              <w:rPr>
                <w:rFonts w:ascii="Times New Roman" w:hAnsi="Times New Roman"/>
                <w:sz w:val="24"/>
                <w:szCs w:val="24"/>
                <w:lang w:bidi="en-US"/>
              </w:rPr>
              <w:t xml:space="preserve">. </w:t>
            </w:r>
            <w:r>
              <w:rPr>
                <w:rFonts w:ascii="Times New Roman" w:hAnsi="Times New Roman"/>
                <w:sz w:val="24"/>
                <w:szCs w:val="24"/>
                <w:highlight w:val="yellow"/>
              </w:rPr>
              <w:t>сделка является недействительной в случаях, прямо указанных в законе или в соглашении сторон;</w:t>
            </w:r>
          </w:p>
          <w:p w14:paraId="3FCB47DA">
            <w:pPr>
              <w:pStyle w:val="125"/>
              <w:ind w:right="8504"/>
              <w:rPr>
                <w:rFonts w:ascii="Times New Roman" w:hAnsi="Times New Roman"/>
                <w:sz w:val="24"/>
                <w:szCs w:val="24"/>
              </w:rPr>
            </w:pPr>
            <w:r>
              <w:rPr>
                <w:rFonts w:ascii="Times New Roman" w:hAnsi="Times New Roman"/>
                <w:sz w:val="24"/>
                <w:szCs w:val="24"/>
              </w:rPr>
              <w:t>□ е. сделка является оспоримой;</w:t>
            </w:r>
          </w:p>
          <w:p w14:paraId="5316E337">
            <w:pPr>
              <w:pStyle w:val="125"/>
              <w:ind w:right="8504"/>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val="en-US" w:bidi="en-US"/>
              </w:rPr>
              <w:t>f</w:t>
            </w:r>
            <w:r>
              <w:rPr>
                <w:rFonts w:ascii="Times New Roman" w:hAnsi="Times New Roman"/>
                <w:sz w:val="24"/>
                <w:szCs w:val="24"/>
                <w:lang w:bidi="en-US"/>
              </w:rPr>
              <w:t xml:space="preserve">. </w:t>
            </w:r>
            <w:r>
              <w:rPr>
                <w:rFonts w:ascii="Times New Roman" w:hAnsi="Times New Roman"/>
                <w:sz w:val="24"/>
                <w:szCs w:val="24"/>
              </w:rPr>
              <w:t>сделка является не заключенной;</w:t>
            </w:r>
          </w:p>
          <w:p w14:paraId="53DDF47E">
            <w:pPr>
              <w:pStyle w:val="125"/>
              <w:ind w:right="8504"/>
              <w:rPr>
                <w:rFonts w:ascii="Times New Roman" w:hAnsi="Times New Roman"/>
                <w:sz w:val="24"/>
                <w:szCs w:val="24"/>
              </w:rPr>
            </w:pPr>
          </w:p>
          <w:p w14:paraId="2B32F16A">
            <w:pPr>
              <w:pStyle w:val="125"/>
              <w:ind w:right="8504"/>
              <w:rPr>
                <w:rFonts w:ascii="Times New Roman" w:hAnsi="Times New Roman"/>
                <w:sz w:val="24"/>
                <w:szCs w:val="24"/>
              </w:rPr>
            </w:pPr>
            <w:r>
              <w:rPr>
                <w:rFonts w:ascii="Times New Roman" w:hAnsi="Times New Roman"/>
                <w:sz w:val="24"/>
                <w:szCs w:val="24"/>
              </w:rPr>
              <w:t>160+162 ГК РФ</w:t>
            </w:r>
          </w:p>
          <w:p w14:paraId="54908CFD">
            <w:pPr>
              <w:pStyle w:val="125"/>
              <w:ind w:right="8504"/>
              <w:rPr>
                <w:rFonts w:ascii="Times New Roman" w:hAnsi="Times New Roman"/>
                <w:sz w:val="24"/>
                <w:szCs w:val="24"/>
              </w:rPr>
            </w:pPr>
          </w:p>
          <w:p w14:paraId="710681D7">
            <w:pPr>
              <w:pStyle w:val="125"/>
              <w:ind w:right="8504"/>
              <w:rPr>
                <w:rFonts w:ascii="Times New Roman" w:hAnsi="Times New Roman"/>
                <w:sz w:val="24"/>
                <w:szCs w:val="24"/>
                <w:lang w:eastAsia="ru-RU"/>
              </w:rPr>
            </w:pPr>
            <w:r>
              <w:rPr>
                <w:rFonts w:ascii="Times New Roman" w:hAnsi="Times New Roman"/>
                <w:sz w:val="24"/>
                <w:szCs w:val="24"/>
                <w:lang w:eastAsia="ru-RU"/>
              </w:rPr>
              <w:t>Ст. 162 1. Несоблюдение простой письменной формы сделки лишает стороны права в случае спора ссылаться в подтверждение сделки и ее условий на свидетельские показания, но не лишает их права приводить письменные и другие доказательства.</w:t>
            </w:r>
          </w:p>
          <w:p w14:paraId="16AFD929">
            <w:pPr>
              <w:pStyle w:val="125"/>
              <w:ind w:right="8504"/>
              <w:rPr>
                <w:rFonts w:ascii="Times New Roman" w:hAnsi="Times New Roman"/>
                <w:sz w:val="24"/>
                <w:szCs w:val="24"/>
                <w:lang w:eastAsia="ru-RU"/>
              </w:rPr>
            </w:pPr>
            <w:r>
              <w:rPr>
                <w:rFonts w:ascii="Times New Roman" w:hAnsi="Times New Roman"/>
                <w:sz w:val="24"/>
                <w:szCs w:val="24"/>
                <w:lang w:eastAsia="ru-RU"/>
              </w:rPr>
              <w:t>2. В случаях, прямо указанных в законе или в соглашении сторон, несоблюдение простой письменной формы сделки влечет ее недействительность.</w:t>
            </w:r>
          </w:p>
          <w:p w14:paraId="26B60ED4">
            <w:pPr>
              <w:pStyle w:val="125"/>
              <w:ind w:right="8504"/>
              <w:rPr>
                <w:rFonts w:ascii="Times New Roman" w:hAnsi="Times New Roman"/>
                <w:sz w:val="24"/>
                <w:szCs w:val="24"/>
              </w:rPr>
            </w:pPr>
          </w:p>
          <w:p w14:paraId="102E30F7">
            <w:pPr>
              <w:pStyle w:val="125"/>
              <w:ind w:right="8504"/>
              <w:rPr>
                <w:rFonts w:ascii="Times New Roman" w:hAnsi="Times New Roman"/>
                <w:sz w:val="24"/>
                <w:szCs w:val="24"/>
              </w:rPr>
            </w:pPr>
          </w:p>
        </w:tc>
      </w:tr>
      <w:tr w14:paraId="48300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09600362">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40814193">
            <w:pPr>
              <w:pStyle w:val="125"/>
              <w:ind w:right="8504"/>
              <w:rPr>
                <w:rFonts w:ascii="Times New Roman" w:hAnsi="Times New Roman"/>
                <w:sz w:val="24"/>
                <w:szCs w:val="24"/>
              </w:rPr>
            </w:pPr>
            <w:r>
              <w:rPr>
                <w:rFonts w:ascii="Times New Roman" w:hAnsi="Times New Roman"/>
                <w:sz w:val="24"/>
                <w:szCs w:val="24"/>
              </w:rPr>
              <w:t xml:space="preserve">В случае обращения к нотариусу залогодателя с заявлением о погашении регистрационной записи об ипотеке в Едином государственном реестре </w:t>
            </w:r>
          </w:p>
          <w:p w14:paraId="3998AF21">
            <w:pPr>
              <w:pStyle w:val="125"/>
              <w:ind w:right="8504"/>
              <w:rPr>
                <w:rFonts w:ascii="Times New Roman" w:hAnsi="Times New Roman"/>
                <w:sz w:val="24"/>
                <w:szCs w:val="24"/>
              </w:rPr>
            </w:pPr>
            <w:r>
              <w:rPr>
                <w:rFonts w:ascii="Times New Roman" w:hAnsi="Times New Roman"/>
                <w:sz w:val="24"/>
                <w:szCs w:val="24"/>
              </w:rPr>
              <w:t>недвижимости нотариус направляет уведомление залогодержателю.</w:t>
            </w:r>
          </w:p>
          <w:p w14:paraId="19B22952">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5733FB14">
            <w:pPr>
              <w:pStyle w:val="125"/>
              <w:ind w:right="8504"/>
              <w:rPr>
                <w:rFonts w:ascii="Times New Roman" w:hAnsi="Times New Roman"/>
                <w:sz w:val="24"/>
                <w:szCs w:val="24"/>
              </w:rPr>
            </w:pPr>
            <w:r>
              <w:rPr>
                <w:rFonts w:ascii="Times New Roman" w:hAnsi="Times New Roman"/>
                <w:sz w:val="24"/>
                <w:szCs w:val="24"/>
              </w:rPr>
              <w:t>□ а. по адресу преимущественного пребывания залогодержателя;</w:t>
            </w:r>
          </w:p>
          <w:p w14:paraId="7C19EBA1">
            <w:pPr>
              <w:pStyle w:val="125"/>
              <w:ind w:right="8504"/>
              <w:rPr>
                <w:rFonts w:ascii="Times New Roman" w:hAnsi="Times New Roman"/>
                <w:sz w:val="24"/>
                <w:szCs w:val="24"/>
              </w:rPr>
            </w:pPr>
            <w:r>
              <w:rPr>
                <w:rFonts w:ascii="Times New Roman" w:hAnsi="Times New Roman"/>
                <w:sz w:val="24"/>
                <w:szCs w:val="24"/>
              </w:rPr>
              <w:t>□ Ь</w:t>
            </w:r>
            <w:r>
              <w:rPr>
                <w:rFonts w:ascii="Times New Roman" w:hAnsi="Times New Roman"/>
                <w:sz w:val="24"/>
                <w:szCs w:val="24"/>
                <w:highlight w:val="yellow"/>
              </w:rPr>
              <w:t>. по адресу, указанному залогодержателем в договоре об ипотеке или в договоре, влекущем за собой возникновение ипотеки в силу закона.</w:t>
            </w:r>
          </w:p>
          <w:p w14:paraId="0CDCAE41">
            <w:pPr>
              <w:pStyle w:val="125"/>
              <w:ind w:right="8504"/>
              <w:rPr>
                <w:rFonts w:ascii="Times New Roman" w:hAnsi="Times New Roman"/>
                <w:sz w:val="24"/>
                <w:szCs w:val="24"/>
              </w:rPr>
            </w:pPr>
            <w:r>
              <w:rPr>
                <w:rFonts w:ascii="Times New Roman" w:hAnsi="Times New Roman"/>
                <w:sz w:val="24"/>
                <w:szCs w:val="24"/>
              </w:rPr>
              <w:t>□ с. по адресу, указанному залогодателем;</w:t>
            </w:r>
          </w:p>
          <w:p w14:paraId="4C272E78">
            <w:pPr>
              <w:pStyle w:val="125"/>
              <w:ind w:right="8504"/>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val="en-US" w:bidi="en-US"/>
              </w:rPr>
              <w:t>d</w:t>
            </w:r>
            <w:r>
              <w:rPr>
                <w:rFonts w:ascii="Times New Roman" w:hAnsi="Times New Roman"/>
                <w:sz w:val="24"/>
                <w:szCs w:val="24"/>
                <w:lang w:bidi="en-US"/>
              </w:rPr>
              <w:t xml:space="preserve">. </w:t>
            </w:r>
            <w:r>
              <w:rPr>
                <w:rFonts w:ascii="Times New Roman" w:hAnsi="Times New Roman"/>
                <w:sz w:val="24"/>
                <w:szCs w:val="24"/>
              </w:rPr>
              <w:t>по адресу постоянного места жительства залогодержателя или места нахождения юридического лица, указанного в Едином государственном</w:t>
            </w:r>
            <w:r>
              <w:rPr>
                <w:rFonts w:ascii="Times New Roman" w:hAnsi="Times New Roman"/>
                <w:sz w:val="24"/>
                <w:szCs w:val="24"/>
              </w:rPr>
              <w:br w:type="textWrapping"/>
            </w:r>
            <w:r>
              <w:rPr>
                <w:rFonts w:ascii="Times New Roman" w:hAnsi="Times New Roman"/>
                <w:sz w:val="24"/>
                <w:szCs w:val="24"/>
              </w:rPr>
              <w:t xml:space="preserve"> реестре юридических лиц;</w:t>
            </w:r>
          </w:p>
          <w:p w14:paraId="2C8B4E05">
            <w:pPr>
              <w:pStyle w:val="125"/>
              <w:ind w:right="8504"/>
              <w:rPr>
                <w:rFonts w:ascii="Times New Roman" w:hAnsi="Times New Roman"/>
                <w:sz w:val="24"/>
                <w:szCs w:val="24"/>
              </w:rPr>
            </w:pPr>
          </w:p>
          <w:p w14:paraId="14026C24">
            <w:pPr>
              <w:pStyle w:val="125"/>
              <w:ind w:right="8504"/>
              <w:rPr>
                <w:rFonts w:ascii="Times New Roman" w:hAnsi="Times New Roman"/>
                <w:sz w:val="24"/>
                <w:szCs w:val="24"/>
              </w:rPr>
            </w:pPr>
            <w:r>
              <w:rPr>
                <w:rFonts w:ascii="Times New Roman" w:hAnsi="Times New Roman"/>
                <w:sz w:val="24"/>
                <w:szCs w:val="24"/>
              </w:rPr>
              <w:t>86.1 ОСНОВ</w:t>
            </w:r>
          </w:p>
          <w:p w14:paraId="58141CE5">
            <w:pPr>
              <w:spacing w:after="0" w:line="312" w:lineRule="auto"/>
              <w:ind w:right="8504" w:firstLine="540"/>
              <w:jc w:val="both"/>
              <w:rPr>
                <w:rFonts w:ascii="Times New Roman" w:hAnsi="Times New Roman" w:eastAsia="Times New Roman"/>
                <w:color w:val="C00000"/>
                <w:sz w:val="24"/>
                <w:szCs w:val="24"/>
                <w:lang w:eastAsia="ru-RU"/>
              </w:rPr>
            </w:pPr>
            <w:r>
              <w:rPr>
                <w:rFonts w:ascii="Times New Roman" w:hAnsi="Times New Roman" w:eastAsia="Times New Roman"/>
                <w:sz w:val="24"/>
                <w:szCs w:val="24"/>
                <w:lang w:eastAsia="ru-RU"/>
              </w:rPr>
              <w:t xml:space="preserve">В случае обращения залогодателя с заявлением о погашении регистрационной записи об ипотеке в Едином государственном реестре недвижимости в соответствии с пунктом 3 части третьей настоящей статьи нотариус направляет уведомление залогодержателю в порядке, установленном Федеральным законом от 16 июля 1998 года N 102-ФЗ "Об ипотеке (залоге недвижимости)" или Законом Российской Федерации от 29 мая 1992 года N 2872-1 "О залоге", </w:t>
            </w:r>
            <w:r>
              <w:rPr>
                <w:rFonts w:ascii="Times New Roman" w:hAnsi="Times New Roman" w:eastAsia="Times New Roman"/>
                <w:color w:val="C00000"/>
                <w:sz w:val="24"/>
                <w:szCs w:val="24"/>
                <w:lang w:eastAsia="ru-RU"/>
              </w:rPr>
              <w:t xml:space="preserve">по адресу, указанному залогодержателем в договоре об ипотеке или в договоре, влекущем за собой </w:t>
            </w:r>
          </w:p>
          <w:p w14:paraId="14292AA2">
            <w:pPr>
              <w:spacing w:after="0" w:line="312" w:lineRule="auto"/>
              <w:ind w:right="8504"/>
              <w:jc w:val="both"/>
              <w:rPr>
                <w:rFonts w:ascii="Times New Roman" w:hAnsi="Times New Roman" w:eastAsia="Times New Roman"/>
                <w:sz w:val="24"/>
                <w:szCs w:val="24"/>
                <w:lang w:eastAsia="ru-RU"/>
              </w:rPr>
            </w:pPr>
            <w:r>
              <w:rPr>
                <w:rFonts w:ascii="Times New Roman" w:hAnsi="Times New Roman" w:eastAsia="Times New Roman"/>
                <w:color w:val="C00000"/>
                <w:sz w:val="24"/>
                <w:szCs w:val="24"/>
                <w:lang w:eastAsia="ru-RU"/>
              </w:rPr>
              <w:t>возникновение ипотеки в силу закона</w:t>
            </w:r>
            <w:r>
              <w:rPr>
                <w:rFonts w:ascii="Times New Roman" w:hAnsi="Times New Roman" w:eastAsia="Times New Roman"/>
                <w:sz w:val="24"/>
                <w:szCs w:val="24"/>
                <w:lang w:eastAsia="ru-RU"/>
              </w:rPr>
              <w:t>, а в случае, если права залогодержателя удостоверены закладной, по указанному в закладной адресу лица, являющегося законным владельцем закладной.</w:t>
            </w:r>
          </w:p>
          <w:p w14:paraId="35DDF1FD">
            <w:pPr>
              <w:pStyle w:val="125"/>
              <w:ind w:right="8504"/>
              <w:rPr>
                <w:rFonts w:ascii="Times New Roman" w:hAnsi="Times New Roman"/>
                <w:sz w:val="24"/>
                <w:szCs w:val="24"/>
              </w:rPr>
            </w:pPr>
          </w:p>
          <w:p w14:paraId="60977AD6">
            <w:pPr>
              <w:pStyle w:val="125"/>
              <w:ind w:right="8504"/>
              <w:rPr>
                <w:rFonts w:ascii="Times New Roman" w:hAnsi="Times New Roman"/>
                <w:sz w:val="24"/>
                <w:szCs w:val="24"/>
              </w:rPr>
            </w:pPr>
          </w:p>
        </w:tc>
      </w:tr>
      <w:tr w14:paraId="4DC65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6CB6992">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33884532">
            <w:pPr>
              <w:pStyle w:val="125"/>
              <w:ind w:right="8504"/>
              <w:rPr>
                <w:rFonts w:ascii="Times New Roman" w:hAnsi="Times New Roman"/>
                <w:sz w:val="24"/>
                <w:szCs w:val="24"/>
              </w:rPr>
            </w:pPr>
            <w:r>
              <w:rPr>
                <w:rFonts w:ascii="Times New Roman" w:hAnsi="Times New Roman"/>
                <w:sz w:val="24"/>
                <w:szCs w:val="24"/>
              </w:rPr>
              <w:t>В случае отсутствия в договоре существенного условия…</w:t>
            </w:r>
          </w:p>
          <w:p w14:paraId="1D7A595D">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33340AAE">
            <w:pPr>
              <w:pStyle w:val="125"/>
              <w:ind w:right="8504"/>
              <w:rPr>
                <w:rFonts w:ascii="Times New Roman" w:hAnsi="Times New Roman"/>
                <w:sz w:val="24"/>
                <w:szCs w:val="24"/>
              </w:rPr>
            </w:pPr>
            <w:r>
              <w:rPr>
                <w:rFonts w:ascii="Times New Roman" w:hAnsi="Times New Roman"/>
                <w:sz w:val="24"/>
                <w:szCs w:val="24"/>
              </w:rPr>
              <w:t>a. отсутствующее условие определяется по аналогии закона.</w:t>
            </w:r>
          </w:p>
          <w:p w14:paraId="02580273">
            <w:pPr>
              <w:pStyle w:val="125"/>
              <w:ind w:right="8504"/>
              <w:rPr>
                <w:rFonts w:ascii="Times New Roman" w:hAnsi="Times New Roman"/>
                <w:sz w:val="24"/>
                <w:szCs w:val="24"/>
              </w:rPr>
            </w:pPr>
            <w:r>
              <w:rPr>
                <w:rFonts w:ascii="Times New Roman" w:hAnsi="Times New Roman"/>
                <w:sz w:val="24"/>
                <w:szCs w:val="24"/>
              </w:rPr>
              <w:t>b. отсутствующее условие восполняется нормой права;</w:t>
            </w:r>
          </w:p>
          <w:p w14:paraId="49F01866">
            <w:pPr>
              <w:pStyle w:val="125"/>
              <w:ind w:right="8504"/>
              <w:rPr>
                <w:rFonts w:ascii="Times New Roman" w:hAnsi="Times New Roman"/>
                <w:sz w:val="24"/>
                <w:szCs w:val="24"/>
              </w:rPr>
            </w:pPr>
            <w:r>
              <w:rPr>
                <w:rFonts w:ascii="Times New Roman" w:hAnsi="Times New Roman"/>
                <w:sz w:val="24"/>
                <w:szCs w:val="24"/>
              </w:rPr>
              <w:t>c. сторона, чьи интересы нарушены, вправе требовать определения существенного условия в судебном порядке;</w:t>
            </w:r>
          </w:p>
          <w:p w14:paraId="7DA785AF">
            <w:pPr>
              <w:pStyle w:val="125"/>
              <w:ind w:right="8504"/>
              <w:rPr>
                <w:rFonts w:ascii="Times New Roman" w:hAnsi="Times New Roman"/>
                <w:sz w:val="24"/>
                <w:szCs w:val="24"/>
              </w:rPr>
            </w:pPr>
            <w:r>
              <w:rPr>
                <w:rFonts w:ascii="Times New Roman" w:hAnsi="Times New Roman"/>
                <w:sz w:val="24"/>
                <w:szCs w:val="24"/>
              </w:rPr>
              <w:t xml:space="preserve">d. </w:t>
            </w:r>
            <w:r>
              <w:rPr>
                <w:rFonts w:ascii="Times New Roman" w:hAnsi="Times New Roman"/>
                <w:sz w:val="24"/>
                <w:szCs w:val="24"/>
                <w:highlight w:val="yellow"/>
              </w:rPr>
              <w:t>договор считается незаключенным;</w:t>
            </w:r>
          </w:p>
          <w:p w14:paraId="56710223">
            <w:pPr>
              <w:pStyle w:val="125"/>
              <w:ind w:right="8504"/>
              <w:rPr>
                <w:rFonts w:ascii="Times New Roman" w:hAnsi="Times New Roman"/>
                <w:sz w:val="24"/>
                <w:szCs w:val="24"/>
              </w:rPr>
            </w:pPr>
          </w:p>
          <w:p w14:paraId="17DBA56C">
            <w:pPr>
              <w:pStyle w:val="125"/>
              <w:ind w:right="8504"/>
              <w:rPr>
                <w:rFonts w:ascii="Times New Roman" w:hAnsi="Times New Roman"/>
                <w:sz w:val="24"/>
                <w:szCs w:val="24"/>
              </w:rPr>
            </w:pPr>
            <w:r>
              <w:rPr>
                <w:rFonts w:ascii="Times New Roman" w:hAnsi="Times New Roman"/>
                <w:color w:val="000000"/>
                <w:sz w:val="24"/>
                <w:szCs w:val="24"/>
                <w:shd w:val="clear" w:color="auto" w:fill="FFFFFF"/>
              </w:rPr>
              <w:t xml:space="preserve">Важные с точки зрения закона условия – это те, без согласования которых договор </w:t>
            </w:r>
            <w:r>
              <w:rPr>
                <w:rFonts w:ascii="Times New Roman" w:hAnsi="Times New Roman"/>
                <w:color w:val="C00000"/>
                <w:sz w:val="24"/>
                <w:szCs w:val="24"/>
                <w:shd w:val="clear" w:color="auto" w:fill="FFFFFF"/>
              </w:rPr>
              <w:t>не является заключенным и не влечет за собой никаких последствий</w:t>
            </w:r>
            <w:r>
              <w:rPr>
                <w:rFonts w:ascii="Times New Roman" w:hAnsi="Times New Roman"/>
                <w:color w:val="000000"/>
                <w:sz w:val="24"/>
                <w:szCs w:val="24"/>
                <w:shd w:val="clear" w:color="auto" w:fill="FFFFFF"/>
              </w:rPr>
              <w:t xml:space="preserve"> (статья 432 ГК РФ, Информационное письмо Президиума ВАС РФ от 25.02.2014 № 165 «Обзор судебной практики по спорам, связанным с признанием договоров незаключенными» (далее – Письмо № 165). Соответственно, ни одна из сторон по такому договору ничего не должна, и сама не может требовать его исполнения контрагентом.</w:t>
            </w:r>
          </w:p>
        </w:tc>
      </w:tr>
      <w:tr w14:paraId="54DCC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15C098A5">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142E14FD">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 случае передачи закладной в депозит нотариуса при залоге закладной должник по обеспеченному ипотекой обязательству исполняет</w:t>
            </w:r>
          </w:p>
          <w:p w14:paraId="0E1E8F89">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свое обязательство...</w:t>
            </w:r>
          </w:p>
          <w:p w14:paraId="6F745DA8">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147DFFA3">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а</w:t>
            </w:r>
            <w:r>
              <w:rPr>
                <w:rFonts w:ascii="Times New Roman" w:hAnsi="Times New Roman" w:eastAsia="Times New Roman"/>
                <w:sz w:val="24"/>
                <w:szCs w:val="24"/>
                <w:highlight w:val="yellow"/>
                <w:lang w:eastAsia="ru-RU"/>
              </w:rPr>
              <w:t>. внесением долга в депозит нотариуса;</w:t>
            </w:r>
          </w:p>
          <w:p w14:paraId="23098864">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Ь. внесением долга на счет эскроу в банке;</w:t>
            </w:r>
          </w:p>
          <w:p w14:paraId="53E19CB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с. лицу, письменно уполномоченному законным владельцем закладной на осуществление прав по закладной.</w:t>
            </w:r>
          </w:p>
          <w:p w14:paraId="4BDAD9F8">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val="en-US"/>
              </w:rPr>
              <w:t>d</w:t>
            </w:r>
            <w:r>
              <w:rPr>
                <w:rFonts w:ascii="Times New Roman" w:hAnsi="Times New Roman" w:eastAsia="Times New Roman"/>
                <w:sz w:val="24"/>
                <w:szCs w:val="24"/>
              </w:rPr>
              <w:t xml:space="preserve">. </w:t>
            </w:r>
            <w:r>
              <w:rPr>
                <w:rFonts w:ascii="Times New Roman" w:hAnsi="Times New Roman" w:eastAsia="Times New Roman"/>
                <w:sz w:val="24"/>
                <w:szCs w:val="24"/>
                <w:lang w:eastAsia="ru-RU"/>
              </w:rPr>
              <w:t>законному владельцу закладной при предъявлении копии закладной;</w:t>
            </w:r>
          </w:p>
          <w:p w14:paraId="7FAC3C54">
            <w:pPr>
              <w:pStyle w:val="125"/>
              <w:ind w:right="8504"/>
              <w:rPr>
                <w:rFonts w:ascii="Times New Roman" w:hAnsi="Times New Roman" w:eastAsia="Times New Roman"/>
                <w:sz w:val="24"/>
                <w:szCs w:val="24"/>
                <w:lang w:eastAsia="ru-RU"/>
              </w:rPr>
            </w:pPr>
          </w:p>
          <w:p w14:paraId="5A1382B2">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СТ 17 ФЗ 102 ОБ ИПОТЕКЕ</w:t>
            </w:r>
          </w:p>
          <w:p w14:paraId="0050484A">
            <w:pPr>
              <w:pStyle w:val="125"/>
              <w:ind w:right="8504"/>
              <w:rPr>
                <w:rFonts w:ascii="Times New Roman" w:hAnsi="Times New Roman" w:eastAsia="Times New Roman"/>
                <w:sz w:val="24"/>
                <w:szCs w:val="24"/>
                <w:lang w:eastAsia="ru-RU"/>
              </w:rPr>
            </w:pPr>
          </w:p>
          <w:p w14:paraId="09CF4108">
            <w:pPr>
              <w:pStyle w:val="125"/>
              <w:ind w:right="8504"/>
              <w:rPr>
                <w:rFonts w:ascii="Times New Roman" w:hAnsi="Times New Roman" w:eastAsia="Times New Roman"/>
                <w:sz w:val="24"/>
                <w:szCs w:val="24"/>
              </w:rPr>
            </w:pPr>
          </w:p>
        </w:tc>
      </w:tr>
      <w:tr w14:paraId="12AE1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8" w:type="pct"/>
            <w:shd w:val="clear" w:color="auto" w:fill="auto"/>
          </w:tcPr>
          <w:p w14:paraId="728862A6">
            <w:pPr>
              <w:pStyle w:val="15"/>
              <w:numPr>
                <w:ilvl w:val="0"/>
                <w:numId w:val="1"/>
              </w:numPr>
              <w:spacing w:after="0" w:line="240" w:lineRule="auto"/>
              <w:ind w:right="8504"/>
              <w:rPr>
                <w:rStyle w:val="52"/>
                <w:rFonts w:ascii="Times New Roman" w:hAnsi="Times New Roman" w:cs="Times New Roman"/>
                <w:b w:val="0"/>
                <w:bCs w:val="0"/>
                <w:color w:val="auto"/>
                <w:sz w:val="24"/>
                <w:szCs w:val="24"/>
              </w:rPr>
            </w:pPr>
          </w:p>
        </w:tc>
        <w:tc>
          <w:tcPr>
            <w:tcW w:w="4862" w:type="pct"/>
            <w:shd w:val="clear" w:color="auto" w:fill="auto"/>
          </w:tcPr>
          <w:p w14:paraId="1956C593">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rPr>
              <w:t>В случае перемены лиц в обязательстве ..</w:t>
            </w:r>
          </w:p>
          <w:p w14:paraId="2584EDC1">
            <w:pPr>
              <w:pStyle w:val="125"/>
              <w:ind w:right="8504"/>
              <w:rPr>
                <w:rFonts w:ascii="Times New Roman" w:hAnsi="Times New Roman" w:eastAsia="Times New Roman"/>
                <w:sz w:val="24"/>
                <w:szCs w:val="24"/>
              </w:rPr>
            </w:pPr>
            <w:r>
              <w:rPr>
                <w:rFonts w:ascii="Times New Roman" w:hAnsi="Times New Roman" w:eastAsia="Times New Roman"/>
                <w:sz w:val="24"/>
                <w:szCs w:val="24"/>
              </w:rPr>
              <w:t>Выберите один или несколько ответов:</w:t>
            </w:r>
          </w:p>
          <w:p w14:paraId="3A95B39E">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rPr>
              <w:t>а. срок исковой давности увеличивается на один год;</w:t>
            </w:r>
          </w:p>
          <w:p w14:paraId="40144B2A">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rPr>
              <w:t xml:space="preserve"> Ь. срок исковой давности сокращается на один год.</w:t>
            </w:r>
          </w:p>
          <w:p w14:paraId="581ACA36">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rPr>
              <w:t xml:space="preserve"> </w:t>
            </w:r>
            <w:r>
              <w:rPr>
                <w:rFonts w:ascii="Times New Roman" w:hAnsi="Times New Roman" w:eastAsia="Times New Roman"/>
                <w:sz w:val="24"/>
                <w:szCs w:val="24"/>
                <w:highlight w:val="yellow"/>
              </w:rPr>
              <w:t>с срок исковой давности и порядок его исчисления не изменяются</w:t>
            </w:r>
            <w:r>
              <w:rPr>
                <w:rFonts w:ascii="Times New Roman" w:hAnsi="Times New Roman" w:eastAsia="Times New Roman"/>
                <w:sz w:val="24"/>
                <w:szCs w:val="24"/>
              </w:rPr>
              <w:t>;</w:t>
            </w:r>
          </w:p>
          <w:p w14:paraId="274DC481">
            <w:pPr>
              <w:pStyle w:val="125"/>
              <w:numPr>
                <w:ilvl w:val="0"/>
                <w:numId w:val="8"/>
              </w:numPr>
              <w:ind w:right="8504"/>
              <w:rPr>
                <w:rFonts w:ascii="Times New Roman" w:hAnsi="Times New Roman" w:eastAsia="Times New Roman"/>
                <w:sz w:val="24"/>
                <w:szCs w:val="24"/>
              </w:rPr>
            </w:pPr>
            <w:r>
              <w:rPr>
                <w:rFonts w:ascii="Times New Roman" w:hAnsi="Times New Roman" w:eastAsia="Times New Roman"/>
                <w:sz w:val="24"/>
                <w:szCs w:val="24"/>
              </w:rPr>
              <w:t>срок исковой давности начинает течь заново;</w:t>
            </w:r>
          </w:p>
          <w:p w14:paraId="3F034DD7">
            <w:pPr>
              <w:pStyle w:val="125"/>
              <w:ind w:left="405" w:right="8504"/>
              <w:rPr>
                <w:rFonts w:ascii="Times New Roman" w:hAnsi="Times New Roman" w:eastAsia="Times New Roman"/>
                <w:sz w:val="24"/>
                <w:szCs w:val="24"/>
              </w:rPr>
            </w:pPr>
          </w:p>
          <w:p w14:paraId="74931251">
            <w:pPr>
              <w:pStyle w:val="125"/>
              <w:ind w:right="8504"/>
              <w:rPr>
                <w:rFonts w:ascii="Times New Roman" w:hAnsi="Times New Roman" w:eastAsia="Times New Roman"/>
                <w:sz w:val="24"/>
                <w:szCs w:val="24"/>
              </w:rPr>
            </w:pPr>
            <w:r>
              <w:rPr>
                <w:rFonts w:ascii="Times New Roman" w:hAnsi="Times New Roman" w:eastAsia="Times New Roman"/>
                <w:sz w:val="24"/>
                <w:szCs w:val="24"/>
              </w:rPr>
              <w:t>СТ  201 ГК  (+ КОММЕНТАРИЙ К СТАТЬЕ)</w:t>
            </w:r>
          </w:p>
          <w:p w14:paraId="73F8D4C2">
            <w:pPr>
              <w:pStyle w:val="125"/>
              <w:ind w:right="8504"/>
              <w:rPr>
                <w:rFonts w:ascii="Times New Roman" w:hAnsi="Times New Roman"/>
                <w:sz w:val="24"/>
                <w:szCs w:val="24"/>
              </w:rPr>
            </w:pPr>
            <w:r>
              <w:rPr>
                <w:rFonts w:ascii="Times New Roman" w:hAnsi="Times New Roman"/>
                <w:sz w:val="24"/>
                <w:szCs w:val="24"/>
              </w:rPr>
              <w:t xml:space="preserve">В комментируемой </w:t>
            </w:r>
            <w:r>
              <w:fldChar w:fldCharType="begin"/>
            </w:r>
            <w:r>
              <w:instrText xml:space="preserve"> HYPERLINK "http://login.consultant.ru/link/?req=doc&amp;base=ROS&amp;n=193157&amp;rnd=494C8458D29B9EBE0669B10DE9588556&amp;dst=101094&amp;fld=134" </w:instrText>
            </w:r>
            <w:r>
              <w:fldChar w:fldCharType="separate"/>
            </w:r>
            <w:r>
              <w:rPr>
                <w:rStyle w:val="8"/>
                <w:rFonts w:ascii="Times New Roman" w:hAnsi="Times New Roman"/>
                <w:sz w:val="24"/>
                <w:szCs w:val="24"/>
              </w:rPr>
              <w:t>статье</w:t>
            </w:r>
            <w:r>
              <w:rPr>
                <w:rStyle w:val="8"/>
                <w:rFonts w:ascii="Times New Roman" w:hAnsi="Times New Roman"/>
                <w:sz w:val="24"/>
                <w:szCs w:val="24"/>
              </w:rPr>
              <w:fldChar w:fldCharType="end"/>
            </w:r>
            <w:r>
              <w:rPr>
                <w:rFonts w:ascii="Times New Roman" w:hAnsi="Times New Roman"/>
                <w:sz w:val="24"/>
                <w:szCs w:val="24"/>
              </w:rPr>
              <w:t xml:space="preserve"> указывается общая конструкция "перемена лиц в обязательстве", которая не детализируется,</w:t>
            </w:r>
            <w:r>
              <w:rPr>
                <w:rFonts w:ascii="Times New Roman" w:hAnsi="Times New Roman"/>
                <w:sz w:val="24"/>
                <w:szCs w:val="24"/>
              </w:rPr>
              <w:br w:type="textWrapping"/>
            </w:r>
            <w:r>
              <w:rPr>
                <w:rFonts w:ascii="Times New Roman" w:hAnsi="Times New Roman"/>
                <w:sz w:val="24"/>
                <w:szCs w:val="24"/>
              </w:rPr>
              <w:t xml:space="preserve"> что позволяет говорить о том, что </w:t>
            </w:r>
            <w:r>
              <w:rPr>
                <w:rFonts w:ascii="Times New Roman" w:hAnsi="Times New Roman"/>
                <w:color w:val="FF0000"/>
                <w:sz w:val="24"/>
                <w:szCs w:val="24"/>
              </w:rPr>
              <w:t>правило о неизменности как срока исковой давности</w:t>
            </w:r>
            <w:r>
              <w:rPr>
                <w:rFonts w:ascii="Times New Roman" w:hAnsi="Times New Roman"/>
                <w:sz w:val="24"/>
                <w:szCs w:val="24"/>
              </w:rPr>
              <w:t xml:space="preserve">, так и порядка его исчисления применяется </w:t>
            </w:r>
          </w:p>
          <w:p w14:paraId="1CCFCBD6">
            <w:pPr>
              <w:pStyle w:val="125"/>
              <w:ind w:right="8504"/>
              <w:rPr>
                <w:rFonts w:ascii="Times New Roman" w:hAnsi="Times New Roman"/>
                <w:sz w:val="24"/>
                <w:szCs w:val="24"/>
              </w:rPr>
            </w:pPr>
            <w:r>
              <w:rPr>
                <w:rFonts w:ascii="Times New Roman" w:hAnsi="Times New Roman"/>
                <w:sz w:val="24"/>
                <w:szCs w:val="24"/>
              </w:rPr>
              <w:t xml:space="preserve">ко всем вариантам перемены лиц, в том числе к уступке права требования (переходу права требования кредитора к другому лицу) </w:t>
            </w:r>
          </w:p>
          <w:p w14:paraId="36E65136">
            <w:pPr>
              <w:pStyle w:val="125"/>
              <w:ind w:right="8504"/>
              <w:rPr>
                <w:rFonts w:ascii="Times New Roman" w:hAnsi="Times New Roman"/>
                <w:sz w:val="24"/>
                <w:szCs w:val="24"/>
              </w:rPr>
            </w:pPr>
            <w:r>
              <w:rPr>
                <w:rFonts w:ascii="Times New Roman" w:hAnsi="Times New Roman"/>
                <w:sz w:val="24"/>
                <w:szCs w:val="24"/>
              </w:rPr>
              <w:t>и к переводу долга (замене субъектов на стороне должника).</w:t>
            </w:r>
          </w:p>
          <w:p w14:paraId="59F0B8B3">
            <w:pPr>
              <w:pStyle w:val="125"/>
              <w:ind w:left="405" w:right="8504"/>
              <w:rPr>
                <w:rStyle w:val="52"/>
                <w:rFonts w:ascii="Times New Roman" w:hAnsi="Times New Roman" w:cs="Times New Roman"/>
                <w:b w:val="0"/>
                <w:bCs w:val="0"/>
                <w:color w:val="auto"/>
                <w:sz w:val="24"/>
                <w:szCs w:val="24"/>
              </w:rPr>
            </w:pPr>
          </w:p>
        </w:tc>
      </w:tr>
      <w:tr w14:paraId="03BB3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30E9FC25">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3BFBF0DF">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 случае предоставления продавцом покупателю по договору купли-продажи земельного участка заведомо ложной информации об обременениях земельного участка и ограничениях его использования в соответствии с разрешенным использованием, какие права приобретает покупатель для защиты своих интересов?</w:t>
            </w:r>
          </w:p>
          <w:p w14:paraId="4291BDC7">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44ADBD82">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требовать устранения обременений земельного участка и ограничений его использования в соответствии с разрешенным использованием. </w:t>
            </w:r>
          </w:p>
          <w:p w14:paraId="76F6B36C">
            <w:pPr>
              <w:pStyle w:val="125"/>
              <w:ind w:right="8504"/>
              <w:rPr>
                <w:rFonts w:ascii="Times New Roman" w:hAnsi="Times New Roman" w:eastAsia="Times New Roman"/>
                <w:sz w:val="24"/>
                <w:szCs w:val="24"/>
                <w:highlight w:val="yellow"/>
                <w:lang w:eastAsia="ru-RU"/>
              </w:rPr>
            </w:pPr>
            <w:r>
              <w:rPr>
                <w:rFonts w:ascii="Times New Roman" w:hAnsi="Times New Roman" w:eastAsia="Times New Roman"/>
                <w:sz w:val="24"/>
                <w:szCs w:val="24"/>
                <w:lang w:eastAsia="ru-RU"/>
              </w:rPr>
              <w:t xml:space="preserve"> b. </w:t>
            </w:r>
            <w:r>
              <w:rPr>
                <w:rFonts w:ascii="Times New Roman" w:hAnsi="Times New Roman" w:eastAsia="Times New Roman"/>
                <w:sz w:val="24"/>
                <w:szCs w:val="24"/>
                <w:highlight w:val="yellow"/>
                <w:lang w:eastAsia="ru-RU"/>
              </w:rPr>
              <w:t xml:space="preserve">требовать расторжения договора купли-продажи земельного участка и возмещения причиненных ему убытков; </w:t>
            </w:r>
          </w:p>
          <w:p w14:paraId="07FF68A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highlight w:val="yellow"/>
                <w:lang w:eastAsia="ru-RU"/>
              </w:rPr>
              <w:t xml:space="preserve"> c. требовать уменьшения покупной цены земельного участка;</w:t>
            </w:r>
            <w:r>
              <w:rPr>
                <w:rFonts w:ascii="Times New Roman" w:hAnsi="Times New Roman" w:eastAsia="Times New Roman"/>
                <w:sz w:val="24"/>
                <w:szCs w:val="24"/>
                <w:lang w:eastAsia="ru-RU"/>
              </w:rPr>
              <w:t xml:space="preserve"> </w:t>
            </w:r>
          </w:p>
          <w:p w14:paraId="051285BF">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d. требовать замены земельного участка на новый земельный участок без обременений/ограничений; </w:t>
            </w:r>
          </w:p>
          <w:p w14:paraId="1104D7FC">
            <w:pPr>
              <w:pStyle w:val="125"/>
              <w:ind w:right="8504"/>
              <w:rPr>
                <w:rFonts w:ascii="Times New Roman" w:hAnsi="Times New Roman" w:eastAsia="Times New Roman"/>
                <w:sz w:val="24"/>
                <w:szCs w:val="24"/>
                <w:lang w:eastAsia="ru-RU"/>
              </w:rPr>
            </w:pPr>
          </w:p>
          <w:p w14:paraId="53CAB69A">
            <w:pPr>
              <w:pStyle w:val="125"/>
              <w:ind w:right="8504"/>
              <w:rPr>
                <w:rFonts w:ascii="Times New Roman" w:hAnsi="Times New Roman"/>
                <w:sz w:val="24"/>
                <w:szCs w:val="24"/>
                <w:lang w:eastAsia="ru-RU"/>
              </w:rPr>
            </w:pPr>
            <w:r>
              <w:rPr>
                <w:rFonts w:ascii="Times New Roman" w:hAnsi="Times New Roman"/>
                <w:sz w:val="24"/>
                <w:szCs w:val="24"/>
                <w:lang w:eastAsia="ru-RU"/>
              </w:rPr>
              <w:t xml:space="preserve">П 3ст. 37 ЗК РФ </w:t>
            </w:r>
          </w:p>
          <w:p w14:paraId="0FF4B944">
            <w:pPr>
              <w:pStyle w:val="125"/>
              <w:ind w:right="8504"/>
              <w:rPr>
                <w:rFonts w:ascii="Times New Roman" w:hAnsi="Times New Roman"/>
                <w:sz w:val="24"/>
                <w:szCs w:val="24"/>
                <w:lang w:eastAsia="ru-RU"/>
              </w:rPr>
            </w:pPr>
          </w:p>
          <w:p w14:paraId="3121E9BE">
            <w:pPr>
              <w:pStyle w:val="125"/>
              <w:ind w:right="8504"/>
              <w:rPr>
                <w:rFonts w:ascii="Times New Roman" w:hAnsi="Times New Roman"/>
                <w:sz w:val="24"/>
                <w:szCs w:val="24"/>
                <w:lang w:eastAsia="ru-RU"/>
              </w:rPr>
            </w:pPr>
            <w:r>
              <w:rPr>
                <w:rFonts w:ascii="Times New Roman" w:hAnsi="Times New Roman"/>
                <w:sz w:val="24"/>
                <w:szCs w:val="24"/>
                <w:lang w:eastAsia="ru-RU"/>
              </w:rPr>
              <w:t xml:space="preserve">  Покупатель в случае предоставления ему продавцом заведомо ложной информации об обременениях земельного участка и ограничениях </w:t>
            </w:r>
          </w:p>
          <w:p w14:paraId="2321228E">
            <w:pPr>
              <w:pStyle w:val="125"/>
              <w:ind w:right="8504"/>
              <w:rPr>
                <w:rFonts w:ascii="Times New Roman" w:hAnsi="Times New Roman"/>
                <w:sz w:val="24"/>
                <w:szCs w:val="24"/>
                <w:lang w:eastAsia="ru-RU"/>
              </w:rPr>
            </w:pPr>
            <w:r>
              <w:rPr>
                <w:rFonts w:ascii="Times New Roman" w:hAnsi="Times New Roman"/>
                <w:sz w:val="24"/>
                <w:szCs w:val="24"/>
                <w:lang w:eastAsia="ru-RU"/>
              </w:rPr>
              <w:t xml:space="preserve">его использования в соответствии с разрешенным использованием; о разрешении на застройку данного земельного участка; об использовании </w:t>
            </w:r>
          </w:p>
          <w:p w14:paraId="45D24551">
            <w:pPr>
              <w:pStyle w:val="125"/>
              <w:ind w:right="8504"/>
              <w:rPr>
                <w:rFonts w:ascii="Times New Roman" w:hAnsi="Times New Roman"/>
                <w:sz w:val="24"/>
                <w:szCs w:val="24"/>
                <w:lang w:eastAsia="ru-RU"/>
              </w:rPr>
            </w:pPr>
            <w:r>
              <w:rPr>
                <w:rFonts w:ascii="Times New Roman" w:hAnsi="Times New Roman"/>
                <w:sz w:val="24"/>
                <w:szCs w:val="24"/>
                <w:lang w:eastAsia="ru-RU"/>
              </w:rPr>
              <w:t xml:space="preserve">соседних земельных участков, оказывающем существенное воздействие на использование и стоимость продаваемого земельного участка; </w:t>
            </w:r>
          </w:p>
          <w:p w14:paraId="20313D60">
            <w:pPr>
              <w:pStyle w:val="125"/>
              <w:ind w:right="8504"/>
              <w:rPr>
                <w:rFonts w:ascii="Times New Roman" w:hAnsi="Times New Roman"/>
                <w:sz w:val="24"/>
                <w:szCs w:val="24"/>
                <w:lang w:eastAsia="ru-RU"/>
              </w:rPr>
            </w:pPr>
            <w:r>
              <w:rPr>
                <w:rFonts w:ascii="Times New Roman" w:hAnsi="Times New Roman"/>
                <w:sz w:val="24"/>
                <w:szCs w:val="24"/>
                <w:lang w:eastAsia="ru-RU"/>
              </w:rPr>
              <w:t xml:space="preserve">о качественных свойствах земли, которые могут повлиять на планируемое покупателем использование и стоимость продаваемого земельного участка; иной информации, которая может оказать влияние на решение покупателя о покупке данного земельного участка и требования о предоставлении которой установлены федеральными законами, </w:t>
            </w:r>
            <w:r>
              <w:rPr>
                <w:rFonts w:ascii="Times New Roman" w:hAnsi="Times New Roman"/>
                <w:color w:val="FF0000"/>
                <w:sz w:val="24"/>
                <w:szCs w:val="24"/>
                <w:lang w:eastAsia="ru-RU"/>
              </w:rPr>
              <w:t>вправе требовать уменьшения покупной цены или расторжения договора купли-продажи земельного участка и возмещения причиненных ему убытков</w:t>
            </w:r>
            <w:r>
              <w:rPr>
                <w:rFonts w:ascii="Times New Roman" w:hAnsi="Times New Roman"/>
                <w:sz w:val="24"/>
                <w:szCs w:val="24"/>
                <w:lang w:eastAsia="ru-RU"/>
              </w:rPr>
              <w:t>.</w:t>
            </w:r>
          </w:p>
          <w:p w14:paraId="2BF2F61C">
            <w:pPr>
              <w:pStyle w:val="125"/>
              <w:ind w:right="8504"/>
              <w:rPr>
                <w:rFonts w:ascii="Times New Roman" w:hAnsi="Times New Roman"/>
                <w:sz w:val="24"/>
                <w:szCs w:val="24"/>
              </w:rPr>
            </w:pPr>
          </w:p>
        </w:tc>
      </w:tr>
      <w:tr w14:paraId="1BD3E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13DB970D">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476E07D9">
            <w:pPr>
              <w:pStyle w:val="125"/>
              <w:ind w:right="8504"/>
              <w:rPr>
                <w:rFonts w:ascii="Times New Roman" w:hAnsi="Times New Roman"/>
                <w:sz w:val="24"/>
                <w:szCs w:val="24"/>
              </w:rPr>
            </w:pPr>
            <w:r>
              <w:rPr>
                <w:rStyle w:val="20"/>
                <w:rFonts w:ascii="Times New Roman" w:hAnsi="Times New Roman" w:cs="Times New Roman"/>
                <w:color w:val="auto"/>
                <w:sz w:val="24"/>
                <w:szCs w:val="24"/>
              </w:rPr>
              <w:t xml:space="preserve">В </w:t>
            </w:r>
            <w:r>
              <w:rPr>
                <w:rStyle w:val="19"/>
                <w:rFonts w:ascii="Times New Roman" w:hAnsi="Times New Roman" w:cs="Times New Roman"/>
                <w:color w:val="auto"/>
                <w:sz w:val="24"/>
                <w:szCs w:val="24"/>
              </w:rPr>
              <w:t xml:space="preserve">случае принятия нотариусом на хранение документов без описи, а </w:t>
            </w:r>
            <w:r>
              <w:rPr>
                <w:rStyle w:val="20"/>
                <w:rFonts w:ascii="Times New Roman" w:hAnsi="Times New Roman" w:cs="Times New Roman"/>
                <w:color w:val="auto"/>
                <w:sz w:val="24"/>
                <w:szCs w:val="24"/>
              </w:rPr>
              <w:t xml:space="preserve">в </w:t>
            </w:r>
            <w:r>
              <w:rPr>
                <w:rStyle w:val="19"/>
                <w:rFonts w:ascii="Times New Roman" w:hAnsi="Times New Roman" w:cs="Times New Roman"/>
                <w:color w:val="auto"/>
                <w:sz w:val="24"/>
                <w:szCs w:val="24"/>
              </w:rPr>
              <w:t xml:space="preserve">упаковке, несет </w:t>
            </w:r>
            <w:r>
              <w:rPr>
                <w:rStyle w:val="20"/>
                <w:rFonts w:ascii="Times New Roman" w:hAnsi="Times New Roman" w:cs="Times New Roman"/>
                <w:color w:val="auto"/>
                <w:sz w:val="24"/>
                <w:szCs w:val="24"/>
              </w:rPr>
              <w:t xml:space="preserve">ли </w:t>
            </w:r>
            <w:r>
              <w:rPr>
                <w:rStyle w:val="19"/>
                <w:rFonts w:ascii="Times New Roman" w:hAnsi="Times New Roman" w:cs="Times New Roman"/>
                <w:color w:val="auto"/>
                <w:sz w:val="24"/>
                <w:szCs w:val="24"/>
              </w:rPr>
              <w:t xml:space="preserve">нотариус ответственность </w:t>
            </w:r>
            <w:r>
              <w:rPr>
                <w:rStyle w:val="20"/>
                <w:rFonts w:ascii="Times New Roman" w:hAnsi="Times New Roman" w:cs="Times New Roman"/>
                <w:color w:val="auto"/>
                <w:sz w:val="24"/>
                <w:szCs w:val="24"/>
              </w:rPr>
              <w:t xml:space="preserve">за </w:t>
            </w:r>
            <w:r>
              <w:rPr>
                <w:rStyle w:val="19"/>
                <w:rFonts w:ascii="Times New Roman" w:hAnsi="Times New Roman" w:cs="Times New Roman"/>
                <w:color w:val="auto"/>
                <w:sz w:val="24"/>
                <w:szCs w:val="24"/>
              </w:rPr>
              <w:t>сохранность документов?</w:t>
            </w:r>
          </w:p>
          <w:p w14:paraId="5CCEEDA0">
            <w:pPr>
              <w:pStyle w:val="125"/>
              <w:ind w:right="8504"/>
              <w:rPr>
                <w:rFonts w:ascii="Times New Roman" w:hAnsi="Times New Roman"/>
                <w:sz w:val="24"/>
                <w:szCs w:val="24"/>
              </w:rPr>
            </w:pPr>
            <w:r>
              <w:rPr>
                <w:rStyle w:val="19"/>
                <w:rFonts w:ascii="Times New Roman" w:hAnsi="Times New Roman" w:cs="Times New Roman"/>
                <w:color w:val="auto"/>
                <w:sz w:val="24"/>
                <w:szCs w:val="24"/>
              </w:rPr>
              <w:t>Выберите один или несколько ответов:</w:t>
            </w:r>
          </w:p>
          <w:p w14:paraId="574A9E33">
            <w:pPr>
              <w:pStyle w:val="125"/>
              <w:ind w:right="8504"/>
              <w:rPr>
                <w:rFonts w:ascii="Times New Roman" w:hAnsi="Times New Roman"/>
                <w:sz w:val="24"/>
                <w:szCs w:val="24"/>
              </w:rPr>
            </w:pPr>
            <w:r>
              <w:rPr>
                <w:rStyle w:val="19"/>
                <w:rFonts w:ascii="Times New Roman" w:hAnsi="Times New Roman" w:cs="Times New Roman"/>
                <w:color w:val="auto"/>
                <w:sz w:val="24"/>
                <w:szCs w:val="24"/>
              </w:rPr>
              <w:t xml:space="preserve"> </w:t>
            </w:r>
            <w:r>
              <w:rPr>
                <w:rStyle w:val="20"/>
                <w:rFonts w:ascii="Times New Roman" w:hAnsi="Times New Roman" w:cs="Times New Roman"/>
                <w:color w:val="auto"/>
                <w:sz w:val="24"/>
                <w:szCs w:val="24"/>
              </w:rPr>
              <w:t>а. нет.</w:t>
            </w:r>
          </w:p>
          <w:p w14:paraId="2F29B6CA">
            <w:pPr>
              <w:pStyle w:val="125"/>
              <w:ind w:right="8504"/>
              <w:rPr>
                <w:rStyle w:val="19"/>
                <w:rFonts w:ascii="Times New Roman" w:hAnsi="Times New Roman" w:cs="Times New Roman"/>
                <w:color w:val="auto"/>
                <w:sz w:val="24"/>
                <w:szCs w:val="24"/>
              </w:rPr>
            </w:pPr>
            <w:r>
              <w:rPr>
                <w:rStyle w:val="19"/>
                <w:rFonts w:ascii="Times New Roman" w:hAnsi="Times New Roman" w:cs="Times New Roman"/>
                <w:color w:val="auto"/>
                <w:sz w:val="24"/>
                <w:szCs w:val="24"/>
              </w:rPr>
              <w:t xml:space="preserve"> </w:t>
            </w:r>
            <w:r>
              <w:rPr>
                <w:rStyle w:val="20"/>
                <w:rFonts w:ascii="Times New Roman" w:hAnsi="Times New Roman" w:cs="Times New Roman"/>
                <w:color w:val="auto"/>
                <w:sz w:val="24"/>
                <w:szCs w:val="24"/>
              </w:rPr>
              <w:t>Ь</w:t>
            </w:r>
            <w:r>
              <w:rPr>
                <w:rStyle w:val="20"/>
                <w:rFonts w:ascii="Times New Roman" w:hAnsi="Times New Roman" w:cs="Times New Roman"/>
                <w:color w:val="auto"/>
                <w:sz w:val="24"/>
                <w:szCs w:val="24"/>
                <w:highlight w:val="yellow"/>
              </w:rPr>
              <w:t xml:space="preserve">. </w:t>
            </w:r>
            <w:r>
              <w:rPr>
                <w:rStyle w:val="19"/>
                <w:rFonts w:ascii="Times New Roman" w:hAnsi="Times New Roman" w:cs="Times New Roman"/>
                <w:color w:val="auto"/>
                <w:sz w:val="24"/>
                <w:szCs w:val="24"/>
                <w:highlight w:val="yellow"/>
              </w:rPr>
              <w:t>да</w:t>
            </w:r>
            <w:r>
              <w:rPr>
                <w:rStyle w:val="19"/>
                <w:rFonts w:ascii="Times New Roman" w:hAnsi="Times New Roman" w:cs="Times New Roman"/>
                <w:color w:val="auto"/>
                <w:sz w:val="24"/>
                <w:szCs w:val="24"/>
              </w:rPr>
              <w:t>;</w:t>
            </w:r>
          </w:p>
          <w:p w14:paraId="51CB9D3A">
            <w:pPr>
              <w:pStyle w:val="125"/>
              <w:ind w:right="8504"/>
              <w:rPr>
                <w:rStyle w:val="19"/>
                <w:rFonts w:ascii="Times New Roman" w:hAnsi="Times New Roman" w:cs="Times New Roman"/>
                <w:color w:val="auto"/>
                <w:sz w:val="24"/>
                <w:szCs w:val="24"/>
              </w:rPr>
            </w:pPr>
          </w:p>
          <w:p w14:paraId="3FEAC12D">
            <w:pPr>
              <w:pStyle w:val="125"/>
              <w:ind w:right="8504"/>
              <w:rPr>
                <w:rStyle w:val="19"/>
                <w:rFonts w:ascii="Times New Roman" w:hAnsi="Times New Roman" w:cs="Times New Roman"/>
                <w:color w:val="auto"/>
                <w:sz w:val="24"/>
                <w:szCs w:val="24"/>
              </w:rPr>
            </w:pPr>
            <w:r>
              <w:rPr>
                <w:rStyle w:val="19"/>
                <w:rFonts w:ascii="Times New Roman" w:hAnsi="Times New Roman" w:cs="Times New Roman"/>
                <w:color w:val="auto"/>
                <w:sz w:val="24"/>
                <w:szCs w:val="24"/>
              </w:rPr>
              <w:t xml:space="preserve">СТ  97 ОСНОВ </w:t>
            </w:r>
          </w:p>
          <w:p w14:paraId="3BD3EBEF">
            <w:pPr>
              <w:pStyle w:val="125"/>
              <w:ind w:right="8504"/>
              <w:rPr>
                <w:rStyle w:val="52"/>
                <w:rFonts w:ascii="Times New Roman" w:hAnsi="Times New Roman" w:eastAsia="Calibri" w:cs="Times New Roman"/>
                <w:b w:val="0"/>
                <w:bCs w:val="0"/>
                <w:color w:val="auto"/>
                <w:sz w:val="24"/>
                <w:szCs w:val="24"/>
                <w:shd w:val="clear" w:color="auto" w:fill="auto"/>
                <w:lang w:eastAsia="en-US" w:bidi="ar-SA"/>
              </w:rPr>
            </w:pPr>
          </w:p>
        </w:tc>
      </w:tr>
      <w:tr w14:paraId="70940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2B2CC538">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265C28DF">
            <w:pPr>
              <w:pStyle w:val="125"/>
              <w:ind w:right="8504"/>
              <w:rPr>
                <w:rFonts w:ascii="Times New Roman" w:hAnsi="Times New Roman"/>
                <w:sz w:val="24"/>
                <w:szCs w:val="24"/>
              </w:rPr>
            </w:pPr>
            <w:r>
              <w:rPr>
                <w:rFonts w:ascii="Times New Roman" w:hAnsi="Times New Roman"/>
                <w:sz w:val="24"/>
                <w:szCs w:val="24"/>
              </w:rPr>
              <w:t xml:space="preserve">В случае продажи земельного участка, обремененного частным сервитутом, частный сервитут переходит как обременение вместе с </w:t>
            </w:r>
          </w:p>
          <w:p w14:paraId="277219A1">
            <w:pPr>
              <w:pStyle w:val="125"/>
              <w:ind w:right="8504"/>
              <w:rPr>
                <w:rFonts w:ascii="Times New Roman" w:hAnsi="Times New Roman"/>
                <w:sz w:val="24"/>
                <w:szCs w:val="24"/>
              </w:rPr>
            </w:pPr>
            <w:r>
              <w:rPr>
                <w:rFonts w:ascii="Times New Roman" w:hAnsi="Times New Roman"/>
                <w:sz w:val="24"/>
                <w:szCs w:val="24"/>
              </w:rPr>
              <w:t>земельным участком к новому собственнику?</w:t>
            </w:r>
          </w:p>
          <w:p w14:paraId="527AB774">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777B2613">
            <w:pPr>
              <w:pStyle w:val="125"/>
              <w:ind w:right="8504"/>
              <w:rPr>
                <w:rFonts w:ascii="Times New Roman" w:hAnsi="Times New Roman"/>
                <w:sz w:val="24"/>
                <w:szCs w:val="24"/>
              </w:rPr>
            </w:pPr>
            <w:r>
              <w:rPr>
                <w:rFonts w:ascii="Times New Roman" w:hAnsi="Times New Roman"/>
                <w:sz w:val="24"/>
                <w:szCs w:val="24"/>
              </w:rPr>
              <w:t>□ а</w:t>
            </w:r>
            <w:r>
              <w:rPr>
                <w:rFonts w:ascii="Times New Roman" w:hAnsi="Times New Roman"/>
                <w:sz w:val="24"/>
                <w:szCs w:val="24"/>
                <w:highlight w:val="yellow"/>
              </w:rPr>
              <w:t>. да;</w:t>
            </w:r>
          </w:p>
          <w:p w14:paraId="770DF79F">
            <w:pPr>
              <w:pStyle w:val="125"/>
              <w:ind w:right="8504"/>
              <w:rPr>
                <w:rFonts w:ascii="Times New Roman" w:hAnsi="Times New Roman"/>
                <w:sz w:val="24"/>
                <w:szCs w:val="24"/>
              </w:rPr>
            </w:pPr>
            <w:r>
              <w:rPr>
                <w:rFonts w:ascii="Times New Roman" w:hAnsi="Times New Roman"/>
                <w:sz w:val="24"/>
                <w:szCs w:val="24"/>
              </w:rPr>
              <w:t>□ Ь. нет.</w:t>
            </w:r>
          </w:p>
          <w:p w14:paraId="769F1A2F">
            <w:pPr>
              <w:pStyle w:val="125"/>
              <w:ind w:right="8504"/>
              <w:rPr>
                <w:rFonts w:ascii="Times New Roman" w:hAnsi="Times New Roman"/>
                <w:sz w:val="24"/>
                <w:szCs w:val="24"/>
              </w:rPr>
            </w:pPr>
          </w:p>
          <w:p w14:paraId="1A1BA526">
            <w:pPr>
              <w:pStyle w:val="125"/>
              <w:ind w:right="8504"/>
              <w:rPr>
                <w:rFonts w:ascii="Times New Roman" w:hAnsi="Times New Roman"/>
                <w:sz w:val="24"/>
                <w:szCs w:val="24"/>
              </w:rPr>
            </w:pPr>
            <w:r>
              <w:rPr>
                <w:rFonts w:ascii="Times New Roman" w:hAnsi="Times New Roman"/>
                <w:sz w:val="24"/>
                <w:szCs w:val="24"/>
              </w:rPr>
              <w:t xml:space="preserve">СТ 275 ГК РФ </w:t>
            </w:r>
          </w:p>
          <w:p w14:paraId="737F4AC0">
            <w:pPr>
              <w:pStyle w:val="125"/>
              <w:ind w:right="8504"/>
              <w:rPr>
                <w:rFonts w:ascii="Times New Roman" w:hAnsi="Times New Roman"/>
                <w:sz w:val="24"/>
                <w:szCs w:val="24"/>
              </w:rPr>
            </w:pPr>
          </w:p>
        </w:tc>
      </w:tr>
      <w:tr w14:paraId="215A0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9EE48ED">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10179382">
            <w:pPr>
              <w:pStyle w:val="125"/>
              <w:ind w:right="8504"/>
              <w:rPr>
                <w:rFonts w:ascii="Times New Roman" w:hAnsi="Times New Roman"/>
                <w:sz w:val="24"/>
                <w:szCs w:val="24"/>
              </w:rPr>
            </w:pPr>
            <w:r>
              <w:rPr>
                <w:rFonts w:ascii="Times New Roman" w:hAnsi="Times New Roman"/>
                <w:sz w:val="24"/>
                <w:szCs w:val="24"/>
              </w:rPr>
              <w:t>В случае продажи с публичных торгов бесхозяйственно содержимых культурных ценностей имеет ли право бывший собственник таких ценностей получить вырученную от продажи сумму?</w:t>
            </w:r>
          </w:p>
          <w:p w14:paraId="57BF9B90">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7A1796DF">
            <w:pPr>
              <w:pStyle w:val="125"/>
              <w:ind w:right="8504"/>
              <w:rPr>
                <w:rFonts w:ascii="Times New Roman" w:hAnsi="Times New Roman"/>
                <w:sz w:val="24"/>
                <w:szCs w:val="24"/>
              </w:rPr>
            </w:pPr>
            <w:r>
              <w:rPr>
                <w:rFonts w:ascii="Times New Roman" w:hAnsi="Times New Roman"/>
                <w:sz w:val="24"/>
                <w:szCs w:val="24"/>
              </w:rPr>
              <w:t>a. нет.</w:t>
            </w:r>
          </w:p>
          <w:p w14:paraId="21EAF03A">
            <w:pPr>
              <w:pStyle w:val="125"/>
              <w:ind w:right="8504"/>
              <w:rPr>
                <w:rFonts w:ascii="Times New Roman" w:hAnsi="Times New Roman"/>
                <w:sz w:val="24"/>
                <w:szCs w:val="24"/>
              </w:rPr>
            </w:pPr>
            <w:r>
              <w:rPr>
                <w:rFonts w:ascii="Times New Roman" w:hAnsi="Times New Roman"/>
                <w:sz w:val="24"/>
                <w:szCs w:val="24"/>
              </w:rPr>
              <w:t>b</w:t>
            </w:r>
            <w:r>
              <w:rPr>
                <w:rFonts w:ascii="Times New Roman" w:hAnsi="Times New Roman"/>
                <w:sz w:val="24"/>
                <w:szCs w:val="24"/>
                <w:highlight w:val="yellow"/>
              </w:rPr>
              <w:t>. да;</w:t>
            </w:r>
          </w:p>
          <w:p w14:paraId="0830587A">
            <w:pPr>
              <w:pStyle w:val="125"/>
              <w:ind w:right="8504"/>
              <w:rPr>
                <w:rFonts w:ascii="Times New Roman" w:hAnsi="Times New Roman"/>
                <w:sz w:val="24"/>
                <w:szCs w:val="24"/>
              </w:rPr>
            </w:pPr>
            <w:r>
              <w:rPr>
                <w:rFonts w:ascii="Times New Roman" w:hAnsi="Times New Roman"/>
                <w:sz w:val="24"/>
                <w:szCs w:val="24"/>
              </w:rPr>
              <w:t xml:space="preserve">Статья 240 ГК РФ </w:t>
            </w:r>
          </w:p>
          <w:p w14:paraId="0CB3BA72">
            <w:pPr>
              <w:pStyle w:val="125"/>
              <w:ind w:right="8504"/>
              <w:rPr>
                <w:rFonts w:ascii="Times New Roman" w:hAnsi="Times New Roman"/>
                <w:sz w:val="24"/>
                <w:szCs w:val="24"/>
              </w:rPr>
            </w:pPr>
          </w:p>
          <w:p w14:paraId="703083C9">
            <w:pPr>
              <w:pStyle w:val="125"/>
              <w:ind w:right="8504"/>
              <w:rPr>
                <w:rFonts w:ascii="Times New Roman" w:hAnsi="Times New Roman"/>
                <w:sz w:val="24"/>
                <w:szCs w:val="24"/>
              </w:rPr>
            </w:pPr>
            <w:r>
              <w:rPr>
                <w:rFonts w:ascii="Times New Roman" w:hAnsi="Times New Roman"/>
                <w:sz w:val="24"/>
                <w:szCs w:val="24"/>
              </w:rPr>
              <w:t>. Выкуп бесхозяйственно содержимых культурных ценностей</w:t>
            </w:r>
          </w:p>
          <w:p w14:paraId="477A5254">
            <w:pPr>
              <w:pStyle w:val="125"/>
              <w:ind w:right="8504"/>
              <w:rPr>
                <w:rFonts w:ascii="Times New Roman" w:hAnsi="Times New Roman"/>
                <w:sz w:val="24"/>
                <w:szCs w:val="24"/>
              </w:rPr>
            </w:pPr>
            <w:r>
              <w:rPr>
                <w:rFonts w:ascii="Times New Roman" w:hAnsi="Times New Roman"/>
                <w:sz w:val="24"/>
                <w:szCs w:val="24"/>
              </w:rPr>
              <w:t xml:space="preserve">В случаях, когда собственник культурных ценностей, отнесенных в соответствии с законом к особо ценным и охраняемым государством, бесхозяйственно содержит эти ценности, что грозит утратой ими своего значения, такие ценности по решению суда могут быть </w:t>
            </w:r>
            <w:r>
              <w:fldChar w:fldCharType="begin"/>
            </w:r>
            <w:r>
              <w:instrText xml:space="preserve"> HYPERLINK "http://login.consultant.ru/link/?req=doc&amp;base=ROS&amp;n=286892&amp;rnd=494C8458D29B9EBE0669B10DE9588556&amp;dst=100324&amp;fld=134" </w:instrText>
            </w:r>
            <w:r>
              <w:fldChar w:fldCharType="separate"/>
            </w:r>
            <w:r>
              <w:rPr>
                <w:rStyle w:val="8"/>
                <w:rFonts w:ascii="Times New Roman" w:hAnsi="Times New Roman"/>
                <w:sz w:val="24"/>
                <w:szCs w:val="24"/>
              </w:rPr>
              <w:t>изъяты</w:t>
            </w:r>
            <w:r>
              <w:rPr>
                <w:rStyle w:val="8"/>
                <w:rFonts w:ascii="Times New Roman" w:hAnsi="Times New Roman"/>
                <w:sz w:val="24"/>
                <w:szCs w:val="24"/>
              </w:rPr>
              <w:fldChar w:fldCharType="end"/>
            </w:r>
            <w:r>
              <w:rPr>
                <w:rFonts w:ascii="Times New Roman" w:hAnsi="Times New Roman"/>
                <w:sz w:val="24"/>
                <w:szCs w:val="24"/>
              </w:rPr>
              <w:t xml:space="preserve"> у собственника путем выкупа государством или продажи с публичных торгов.</w:t>
            </w:r>
          </w:p>
          <w:p w14:paraId="21D14A31">
            <w:pPr>
              <w:pStyle w:val="125"/>
              <w:ind w:right="8504"/>
              <w:rPr>
                <w:rFonts w:ascii="Times New Roman" w:hAnsi="Times New Roman"/>
                <w:sz w:val="24"/>
                <w:szCs w:val="24"/>
              </w:rPr>
            </w:pPr>
            <w:r>
              <w:rPr>
                <w:rFonts w:ascii="Times New Roman" w:hAnsi="Times New Roman"/>
                <w:sz w:val="24"/>
                <w:szCs w:val="24"/>
              </w:rPr>
              <w:t xml:space="preserve">При выкупе культурных ценностей собственнику возмещается их стоимость в размере, установленном соглашением сторон, а в случае спора - судом. При </w:t>
            </w:r>
            <w:r>
              <w:rPr>
                <w:rFonts w:ascii="Times New Roman" w:hAnsi="Times New Roman"/>
                <w:color w:val="FF0000"/>
                <w:sz w:val="24"/>
                <w:szCs w:val="24"/>
              </w:rPr>
              <w:t>продаже с публичных торгов собственнику передается вырученная от продажи сумма</w:t>
            </w:r>
            <w:r>
              <w:rPr>
                <w:rFonts w:ascii="Times New Roman" w:hAnsi="Times New Roman"/>
                <w:sz w:val="24"/>
                <w:szCs w:val="24"/>
              </w:rPr>
              <w:t xml:space="preserve"> за вычетом расходов на проведение торгов, а также стоимости восстановительных работ в отношении объекта культурного наследия, или  стоимости мероприятий, необходимых для сохранения объекта археологического наследия, указанных в </w:t>
            </w:r>
            <w:r>
              <w:fldChar w:fldCharType="begin"/>
            </w:r>
            <w:r>
              <w:instrText xml:space="preserve"> HYPERLINK "http://login.consultant.ru/link/?req=doc&amp;base=ROS&amp;n=286892&amp;rnd=494C8458D29B9EBE0669B10DE9588556&amp;dst=100255&amp;fld=134" </w:instrText>
            </w:r>
            <w:r>
              <w:fldChar w:fldCharType="separate"/>
            </w:r>
            <w:r>
              <w:rPr>
                <w:rStyle w:val="8"/>
                <w:rFonts w:ascii="Times New Roman" w:hAnsi="Times New Roman"/>
                <w:sz w:val="24"/>
                <w:szCs w:val="24"/>
              </w:rPr>
              <w:t>статье 40</w:t>
            </w:r>
            <w:r>
              <w:rPr>
                <w:rStyle w:val="8"/>
                <w:rFonts w:ascii="Times New Roman" w:hAnsi="Times New Roman"/>
                <w:sz w:val="24"/>
                <w:szCs w:val="24"/>
              </w:rPr>
              <w:fldChar w:fldCharType="end"/>
            </w:r>
            <w:r>
              <w:rPr>
                <w:rFonts w:ascii="Times New Roman" w:hAnsi="Times New Roman"/>
                <w:sz w:val="24"/>
                <w:szCs w:val="24"/>
              </w:rPr>
              <w:t xml:space="preserve"> Федерального закона от 25 июня 2002 года N 73-ФЗ "Об объектах культурного наследия (памятниках истории и культуры) народов Российской Федерации.</w:t>
            </w:r>
          </w:p>
          <w:p w14:paraId="42458797">
            <w:pPr>
              <w:pStyle w:val="125"/>
              <w:ind w:right="8504"/>
              <w:rPr>
                <w:rFonts w:ascii="Times New Roman" w:hAnsi="Times New Roman"/>
                <w:sz w:val="24"/>
                <w:szCs w:val="24"/>
              </w:rPr>
            </w:pPr>
          </w:p>
        </w:tc>
      </w:tr>
      <w:tr w14:paraId="5A71E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94" w:hRule="atLeast"/>
        </w:trPr>
        <w:tc>
          <w:tcPr>
            <w:tcW w:w="138" w:type="pct"/>
            <w:shd w:val="clear" w:color="auto" w:fill="auto"/>
          </w:tcPr>
          <w:p w14:paraId="0AEF7E3C">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737F6B47">
            <w:pPr>
              <w:pStyle w:val="125"/>
              <w:ind w:right="8504"/>
              <w:rPr>
                <w:rFonts w:ascii="Times New Roman" w:hAnsi="Times New Roman"/>
                <w:sz w:val="24"/>
                <w:szCs w:val="24"/>
              </w:rPr>
            </w:pPr>
            <w:r>
              <w:rPr>
                <w:rFonts w:ascii="Times New Roman" w:hAnsi="Times New Roman"/>
                <w:sz w:val="24"/>
                <w:szCs w:val="24"/>
              </w:rPr>
              <w:t xml:space="preserve">В случае пропуска срока исковой давности имеет ли право лицо, которые считает, что его право нарушено, обратиться с исковым заявлением в </w:t>
            </w:r>
          </w:p>
          <w:p w14:paraId="194307D8">
            <w:pPr>
              <w:pStyle w:val="125"/>
              <w:ind w:right="8504"/>
              <w:rPr>
                <w:rFonts w:ascii="Times New Roman" w:hAnsi="Times New Roman"/>
                <w:sz w:val="24"/>
                <w:szCs w:val="24"/>
              </w:rPr>
            </w:pPr>
            <w:r>
              <w:rPr>
                <w:rFonts w:ascii="Times New Roman" w:hAnsi="Times New Roman"/>
                <w:sz w:val="24"/>
                <w:szCs w:val="24"/>
              </w:rPr>
              <w:t>суд за защитой нарушенного права?</w:t>
            </w:r>
          </w:p>
          <w:p w14:paraId="0F9DA8A4">
            <w:pPr>
              <w:pStyle w:val="125"/>
              <w:ind w:right="8504"/>
              <w:rPr>
                <w:rFonts w:ascii="Times New Roman" w:hAnsi="Times New Roman"/>
                <w:sz w:val="24"/>
                <w:szCs w:val="24"/>
              </w:rPr>
            </w:pPr>
            <w:r>
              <w:rPr>
                <w:rFonts w:ascii="Times New Roman" w:hAnsi="Times New Roman"/>
                <w:sz w:val="24"/>
                <w:szCs w:val="24"/>
                <w:highlight w:val="yellow"/>
              </w:rPr>
              <w:t>Да</w:t>
            </w:r>
          </w:p>
          <w:p w14:paraId="6CC397A2">
            <w:pPr>
              <w:pStyle w:val="125"/>
              <w:ind w:right="8504"/>
              <w:rPr>
                <w:rFonts w:ascii="Times New Roman" w:hAnsi="Times New Roman"/>
                <w:sz w:val="24"/>
                <w:szCs w:val="24"/>
              </w:rPr>
            </w:pPr>
            <w:r>
              <w:rPr>
                <w:rFonts w:ascii="Times New Roman" w:hAnsi="Times New Roman"/>
                <w:sz w:val="24"/>
                <w:szCs w:val="24"/>
              </w:rPr>
              <w:t>Нет</w:t>
            </w:r>
          </w:p>
          <w:p w14:paraId="7088AA85">
            <w:pPr>
              <w:pStyle w:val="125"/>
              <w:ind w:right="8504"/>
              <w:rPr>
                <w:rFonts w:ascii="Times New Roman" w:hAnsi="Times New Roman"/>
                <w:sz w:val="24"/>
                <w:szCs w:val="24"/>
              </w:rPr>
            </w:pPr>
          </w:p>
          <w:p w14:paraId="53E6174C">
            <w:pPr>
              <w:pStyle w:val="125"/>
              <w:ind w:right="8504"/>
              <w:rPr>
                <w:rFonts w:ascii="Times New Roman" w:hAnsi="Times New Roman"/>
                <w:sz w:val="24"/>
                <w:szCs w:val="24"/>
              </w:rPr>
            </w:pPr>
            <w:r>
              <w:rPr>
                <w:rFonts w:ascii="Times New Roman" w:hAnsi="Times New Roman"/>
                <w:sz w:val="24"/>
                <w:szCs w:val="24"/>
              </w:rPr>
              <w:t xml:space="preserve">П 1 СТ 199 ГК РФ </w:t>
            </w:r>
          </w:p>
        </w:tc>
      </w:tr>
      <w:tr w14:paraId="5FA98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224E41F6">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5229622D">
            <w:pPr>
              <w:pStyle w:val="125"/>
              <w:ind w:right="8504"/>
              <w:rPr>
                <w:rFonts w:ascii="Times New Roman" w:hAnsi="Times New Roman"/>
                <w:sz w:val="24"/>
                <w:szCs w:val="24"/>
              </w:rPr>
            </w:pPr>
            <w:r>
              <w:rPr>
                <w:rFonts w:ascii="Times New Roman" w:hAnsi="Times New Roman"/>
                <w:sz w:val="24"/>
                <w:szCs w:val="24"/>
              </w:rPr>
              <w:t xml:space="preserve">В случае пропуска срока исковой давности имеет ли право лицо, которое считает, что его право нарушено, обратиться с исковым заявлением в </w:t>
            </w:r>
          </w:p>
          <w:p w14:paraId="4C5188C8">
            <w:pPr>
              <w:pStyle w:val="125"/>
              <w:ind w:right="8504"/>
              <w:rPr>
                <w:rFonts w:ascii="Times New Roman" w:hAnsi="Times New Roman"/>
                <w:sz w:val="24"/>
                <w:szCs w:val="24"/>
              </w:rPr>
            </w:pPr>
            <w:r>
              <w:rPr>
                <w:rFonts w:ascii="Times New Roman" w:hAnsi="Times New Roman"/>
                <w:sz w:val="24"/>
                <w:szCs w:val="24"/>
              </w:rPr>
              <w:t>суд за защитой нарушенного права?</w:t>
            </w:r>
          </w:p>
          <w:p w14:paraId="5417FF8D">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3F0A51ED">
            <w:pPr>
              <w:pStyle w:val="125"/>
              <w:ind w:right="8504"/>
              <w:rPr>
                <w:rFonts w:ascii="Times New Roman" w:hAnsi="Times New Roman"/>
                <w:sz w:val="24"/>
                <w:szCs w:val="24"/>
              </w:rPr>
            </w:pPr>
            <w:r>
              <w:rPr>
                <w:rFonts w:ascii="Times New Roman" w:hAnsi="Times New Roman"/>
                <w:sz w:val="24"/>
                <w:szCs w:val="24"/>
              </w:rPr>
              <w:t>a</w:t>
            </w:r>
            <w:r>
              <w:rPr>
                <w:rFonts w:ascii="Times New Roman" w:hAnsi="Times New Roman"/>
                <w:sz w:val="24"/>
                <w:szCs w:val="24"/>
                <w:highlight w:val="yellow"/>
              </w:rPr>
              <w:t>. да</w:t>
            </w:r>
            <w:r>
              <w:rPr>
                <w:rFonts w:ascii="Times New Roman" w:hAnsi="Times New Roman"/>
                <w:sz w:val="24"/>
                <w:szCs w:val="24"/>
              </w:rPr>
              <w:t xml:space="preserve">; </w:t>
            </w:r>
          </w:p>
          <w:p w14:paraId="657A55D0">
            <w:pPr>
              <w:pStyle w:val="125"/>
              <w:ind w:right="8504"/>
              <w:rPr>
                <w:rFonts w:ascii="Times New Roman" w:hAnsi="Times New Roman"/>
                <w:sz w:val="24"/>
                <w:szCs w:val="24"/>
              </w:rPr>
            </w:pPr>
            <w:r>
              <w:rPr>
                <w:rFonts w:ascii="Times New Roman" w:hAnsi="Times New Roman"/>
                <w:sz w:val="24"/>
                <w:szCs w:val="24"/>
              </w:rPr>
              <w:t>b. нет.</w:t>
            </w:r>
          </w:p>
          <w:p w14:paraId="26BD3415">
            <w:pPr>
              <w:pStyle w:val="125"/>
              <w:ind w:right="8504"/>
              <w:rPr>
                <w:rFonts w:ascii="Times New Roman" w:hAnsi="Times New Roman"/>
                <w:sz w:val="24"/>
                <w:szCs w:val="24"/>
              </w:rPr>
            </w:pPr>
          </w:p>
          <w:p w14:paraId="49CAEC9F">
            <w:pPr>
              <w:pStyle w:val="125"/>
              <w:ind w:right="8504"/>
              <w:rPr>
                <w:rFonts w:ascii="Times New Roman" w:hAnsi="Times New Roman"/>
                <w:sz w:val="24"/>
                <w:szCs w:val="24"/>
              </w:rPr>
            </w:pPr>
          </w:p>
          <w:p w14:paraId="28A226D0">
            <w:pPr>
              <w:pStyle w:val="125"/>
              <w:ind w:right="8504"/>
              <w:rPr>
                <w:rFonts w:ascii="Times New Roman" w:hAnsi="Times New Roman"/>
                <w:sz w:val="24"/>
                <w:szCs w:val="24"/>
              </w:rPr>
            </w:pPr>
            <w:r>
              <w:rPr>
                <w:rFonts w:ascii="Times New Roman" w:hAnsi="Times New Roman"/>
                <w:sz w:val="24"/>
                <w:szCs w:val="24"/>
              </w:rPr>
              <w:t>П 1 СТ 199 ГК РФ</w:t>
            </w:r>
          </w:p>
        </w:tc>
      </w:tr>
      <w:tr w14:paraId="15E4C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6E97A82D">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6C4D5CB6">
            <w:pPr>
              <w:pStyle w:val="125"/>
              <w:ind w:right="8504"/>
              <w:rPr>
                <w:rFonts w:ascii="Times New Roman" w:hAnsi="Times New Roman"/>
                <w:sz w:val="24"/>
                <w:szCs w:val="24"/>
              </w:rPr>
            </w:pPr>
            <w:r>
              <w:rPr>
                <w:rFonts w:ascii="Times New Roman" w:hAnsi="Times New Roman"/>
                <w:sz w:val="24"/>
                <w:szCs w:val="24"/>
              </w:rPr>
              <w:t>В случае смерти автора, состоящего в браке, создавшего произведение в период брака, принадлежащее ему исключительное право на произведение наследуется в следующем порядке…</w:t>
            </w:r>
          </w:p>
          <w:p w14:paraId="03185E44">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343ED691">
            <w:pPr>
              <w:pStyle w:val="125"/>
              <w:ind w:right="8504"/>
              <w:rPr>
                <w:rFonts w:ascii="Times New Roman" w:hAnsi="Times New Roman"/>
                <w:sz w:val="24"/>
                <w:szCs w:val="24"/>
              </w:rPr>
            </w:pPr>
            <w:r>
              <w:rPr>
                <w:rFonts w:ascii="Times New Roman" w:hAnsi="Times New Roman"/>
                <w:sz w:val="24"/>
                <w:szCs w:val="24"/>
              </w:rPr>
              <w:t>a. исключительное право на произведение в полном объеме переходит к пережившему супругу.</w:t>
            </w:r>
          </w:p>
          <w:p w14:paraId="1F132C45">
            <w:pPr>
              <w:pStyle w:val="125"/>
              <w:ind w:right="8504"/>
              <w:rPr>
                <w:rFonts w:ascii="Times New Roman" w:hAnsi="Times New Roman"/>
                <w:sz w:val="24"/>
                <w:szCs w:val="24"/>
              </w:rPr>
            </w:pPr>
            <w:r>
              <w:rPr>
                <w:rFonts w:ascii="Times New Roman" w:hAnsi="Times New Roman"/>
                <w:sz w:val="24"/>
                <w:szCs w:val="24"/>
              </w:rPr>
              <w:t>b</w:t>
            </w:r>
            <w:r>
              <w:rPr>
                <w:rFonts w:ascii="Times New Roman" w:hAnsi="Times New Roman"/>
                <w:sz w:val="24"/>
                <w:szCs w:val="24"/>
                <w:highlight w:val="yellow"/>
              </w:rPr>
              <w:t>. исключительное право на произведение переходит к наследникам, т.к. не является общим имуществом супругов;</w:t>
            </w:r>
          </w:p>
          <w:p w14:paraId="76D6CD4B">
            <w:pPr>
              <w:pStyle w:val="125"/>
              <w:ind w:right="8504"/>
              <w:rPr>
                <w:rFonts w:ascii="Times New Roman" w:hAnsi="Times New Roman"/>
                <w:sz w:val="24"/>
                <w:szCs w:val="24"/>
              </w:rPr>
            </w:pPr>
            <w:r>
              <w:rPr>
                <w:rFonts w:ascii="Times New Roman" w:hAnsi="Times New Roman"/>
                <w:sz w:val="24"/>
                <w:szCs w:val="24"/>
              </w:rPr>
              <w:t xml:space="preserve">c. выделяется доля в общем совместном имуществе супругов, принадлежащая пережившему супругу, доля умершего автора входит </w:t>
            </w:r>
          </w:p>
          <w:p w14:paraId="7DA04E52">
            <w:pPr>
              <w:pStyle w:val="125"/>
              <w:ind w:right="8504"/>
              <w:rPr>
                <w:rFonts w:ascii="Times New Roman" w:hAnsi="Times New Roman"/>
                <w:sz w:val="24"/>
                <w:szCs w:val="24"/>
              </w:rPr>
            </w:pPr>
            <w:r>
              <w:rPr>
                <w:rFonts w:ascii="Times New Roman" w:hAnsi="Times New Roman"/>
                <w:sz w:val="24"/>
                <w:szCs w:val="24"/>
              </w:rPr>
              <w:t>в состав наследства;</w:t>
            </w:r>
          </w:p>
          <w:p w14:paraId="7C6521CE">
            <w:pPr>
              <w:pStyle w:val="125"/>
              <w:ind w:right="8504"/>
              <w:rPr>
                <w:rFonts w:ascii="Times New Roman" w:hAnsi="Times New Roman"/>
                <w:sz w:val="24"/>
                <w:szCs w:val="24"/>
              </w:rPr>
            </w:pPr>
            <w:r>
              <w:rPr>
                <w:rFonts w:ascii="Times New Roman" w:hAnsi="Times New Roman"/>
                <w:sz w:val="24"/>
                <w:szCs w:val="24"/>
              </w:rPr>
              <w:t xml:space="preserve">СТ 1283 ГК РФ + Пост. Пленума № 9 П  88. </w:t>
            </w:r>
          </w:p>
          <w:p w14:paraId="368CAFEF">
            <w:pPr>
              <w:pStyle w:val="125"/>
              <w:ind w:right="8504"/>
              <w:rPr>
                <w:rFonts w:ascii="Times New Roman" w:hAnsi="Times New Roman"/>
                <w:sz w:val="24"/>
                <w:szCs w:val="24"/>
              </w:rPr>
            </w:pPr>
          </w:p>
        </w:tc>
      </w:tr>
      <w:tr w14:paraId="140BE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3CB9692B">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58A7075B">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 случае смерти автора, у которого имеется несколько наследников, исключительное право на результат интеллектуальной деятельности…</w:t>
            </w:r>
          </w:p>
          <w:p w14:paraId="2C6247A9">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0A680B9C">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переходит к нескольким наследникам и принадлежит им совместно; </w:t>
            </w:r>
          </w:p>
          <w:p w14:paraId="214EEF9D">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не переходит по наследству. </w:t>
            </w:r>
          </w:p>
          <w:p w14:paraId="6B04D74D">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w:t>
            </w:r>
            <w:r>
              <w:rPr>
                <w:rFonts w:ascii="Times New Roman" w:hAnsi="Times New Roman" w:eastAsia="Times New Roman"/>
                <w:sz w:val="24"/>
                <w:szCs w:val="24"/>
                <w:highlight w:val="yellow"/>
                <w:lang w:eastAsia="ru-RU"/>
              </w:rPr>
              <w:t>. переходит к нескольким наследникам и принадлежит им на праве общей долевой собственности;</w:t>
            </w:r>
            <w:r>
              <w:rPr>
                <w:rFonts w:ascii="Times New Roman" w:hAnsi="Times New Roman" w:eastAsia="Times New Roman"/>
                <w:sz w:val="24"/>
                <w:szCs w:val="24"/>
                <w:lang w:eastAsia="ru-RU"/>
              </w:rPr>
              <w:t xml:space="preserve"> </w:t>
            </w:r>
          </w:p>
          <w:p w14:paraId="5A6436E7">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d. переходит к одному из наследников; </w:t>
            </w:r>
          </w:p>
          <w:p w14:paraId="1BDF36F9">
            <w:pPr>
              <w:pStyle w:val="125"/>
              <w:ind w:right="8504"/>
              <w:rPr>
                <w:rFonts w:ascii="Times New Roman" w:hAnsi="Times New Roman" w:eastAsia="Times New Roman"/>
                <w:sz w:val="24"/>
                <w:szCs w:val="24"/>
                <w:lang w:eastAsia="ru-RU"/>
              </w:rPr>
            </w:pPr>
          </w:p>
          <w:p w14:paraId="2EB27C4C">
            <w:pPr>
              <w:pStyle w:val="125"/>
              <w:ind w:right="8504"/>
              <w:rPr>
                <w:rFonts w:ascii="Times New Roman" w:hAnsi="Times New Roman"/>
                <w:sz w:val="24"/>
                <w:szCs w:val="24"/>
              </w:rPr>
            </w:pPr>
            <w:r>
              <w:rPr>
                <w:rFonts w:ascii="Times New Roman" w:hAnsi="Times New Roman" w:eastAsia="Times New Roman"/>
                <w:sz w:val="24"/>
                <w:szCs w:val="24"/>
                <w:lang w:eastAsia="ru-RU"/>
              </w:rPr>
              <w:t>П 87 ПЛЕНУМА № 9</w:t>
            </w:r>
          </w:p>
        </w:tc>
      </w:tr>
      <w:tr w14:paraId="5DE46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1E7B9CE4">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64FBE569">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В случае смерти автора, у которого отсутствуют наследники как по закону, так и по завещанию, принадлежащее ему исключительное право </w:t>
            </w:r>
          </w:p>
          <w:p w14:paraId="66EF294C">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на произведение…</w:t>
            </w:r>
          </w:p>
          <w:p w14:paraId="394A3F98">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67389832">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является выморочным и переходит к государству; </w:t>
            </w:r>
          </w:p>
          <w:p w14:paraId="5FA78368">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w:t>
            </w:r>
            <w:r>
              <w:rPr>
                <w:rFonts w:ascii="Times New Roman" w:hAnsi="Times New Roman" w:eastAsia="Times New Roman"/>
                <w:sz w:val="24"/>
                <w:szCs w:val="24"/>
                <w:highlight w:val="yellow"/>
                <w:lang w:eastAsia="ru-RU"/>
              </w:rPr>
              <w:t>исключительное право прекращается, и произведение переходит в общественное достояние.</w:t>
            </w:r>
            <w:r>
              <w:rPr>
                <w:rFonts w:ascii="Times New Roman" w:hAnsi="Times New Roman" w:eastAsia="Times New Roman"/>
                <w:sz w:val="24"/>
                <w:szCs w:val="24"/>
                <w:lang w:eastAsia="ru-RU"/>
              </w:rPr>
              <w:t xml:space="preserve"> </w:t>
            </w:r>
          </w:p>
          <w:p w14:paraId="1DEF7353">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является выморочным и переходит в собственность муниципального образования по месту жительства автора; </w:t>
            </w:r>
          </w:p>
          <w:p w14:paraId="2EF1EC2B">
            <w:pPr>
              <w:pStyle w:val="125"/>
              <w:ind w:right="8504"/>
              <w:rPr>
                <w:rFonts w:ascii="Times New Roman" w:hAnsi="Times New Roman" w:eastAsia="Times New Roman"/>
                <w:sz w:val="24"/>
                <w:szCs w:val="24"/>
                <w:lang w:eastAsia="ru-RU"/>
              </w:rPr>
            </w:pPr>
          </w:p>
          <w:p w14:paraId="26C00D3B">
            <w:pPr>
              <w:pStyle w:val="125"/>
              <w:ind w:right="8504"/>
              <w:rPr>
                <w:rFonts w:ascii="Times New Roman" w:hAnsi="Times New Roman" w:eastAsia="Times New Roman"/>
                <w:sz w:val="24"/>
                <w:szCs w:val="24"/>
                <w:lang w:eastAsia="ru-RU"/>
              </w:rPr>
            </w:pPr>
          </w:p>
          <w:p w14:paraId="75E6DF9A">
            <w:pPr>
              <w:pStyle w:val="125"/>
              <w:ind w:right="8504"/>
              <w:rPr>
                <w:rFonts w:ascii="Times New Roman" w:hAnsi="Times New Roman"/>
                <w:sz w:val="24"/>
                <w:szCs w:val="24"/>
              </w:rPr>
            </w:pPr>
            <w:r>
              <w:rPr>
                <w:rFonts w:ascii="Times New Roman" w:hAnsi="Times New Roman"/>
                <w:sz w:val="24"/>
                <w:szCs w:val="24"/>
              </w:rPr>
              <w:t xml:space="preserve">СТ 1151+1283 ГК РФ </w:t>
            </w:r>
          </w:p>
        </w:tc>
      </w:tr>
      <w:tr w14:paraId="2183A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2A7C71B3">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7EDE6556">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В случае смерти одного из соавторов, у которого отсутствуют наследники, если произведение образует неразрывное целое, его доля в </w:t>
            </w:r>
          </w:p>
          <w:p w14:paraId="35A4AC06">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исключительном праве на произведение...</w:t>
            </w:r>
          </w:p>
          <w:p w14:paraId="516179C6">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594D0F94">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а. переходит в собственность муниципального образования по месту жительства автора.</w:t>
            </w:r>
          </w:p>
          <w:p w14:paraId="7B7D2306">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Ь. доля в исключительном праве, принадлежащая умершему соавтору, переходит в общественное достояние;</w:t>
            </w:r>
          </w:p>
          <w:p w14:paraId="6EC8F0F0">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с. переходит к государству как выморочное имущество;</w:t>
            </w:r>
          </w:p>
          <w:p w14:paraId="21F00A4E">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val="en-US"/>
              </w:rPr>
              <w:t>d</w:t>
            </w:r>
            <w:r>
              <w:rPr>
                <w:rFonts w:ascii="Times New Roman" w:hAnsi="Times New Roman" w:eastAsia="Times New Roman"/>
                <w:sz w:val="24"/>
                <w:szCs w:val="24"/>
                <w:highlight w:val="yellow"/>
              </w:rPr>
              <w:t xml:space="preserve">. </w:t>
            </w:r>
            <w:r>
              <w:rPr>
                <w:rFonts w:ascii="Times New Roman" w:hAnsi="Times New Roman" w:eastAsia="Times New Roman"/>
                <w:sz w:val="24"/>
                <w:szCs w:val="24"/>
                <w:highlight w:val="yellow"/>
                <w:lang w:eastAsia="ru-RU"/>
              </w:rPr>
              <w:t>переходит к пережившим соавторам;</w:t>
            </w:r>
          </w:p>
          <w:p w14:paraId="35607DD1">
            <w:pPr>
              <w:pStyle w:val="125"/>
              <w:ind w:right="8504"/>
              <w:rPr>
                <w:rFonts w:ascii="Times New Roman" w:hAnsi="Times New Roman"/>
                <w:color w:val="FF0000"/>
                <w:sz w:val="24"/>
                <w:szCs w:val="24"/>
                <w:lang w:eastAsia="ru-RU"/>
              </w:rPr>
            </w:pPr>
            <w:r>
              <w:rPr>
                <w:rFonts w:ascii="Times New Roman" w:hAnsi="Times New Roman"/>
                <w:sz w:val="24"/>
                <w:szCs w:val="24"/>
                <w:lang w:eastAsia="ru-RU"/>
              </w:rPr>
              <w:t>СТ 1283 ГК РФ</w:t>
            </w:r>
          </w:p>
        </w:tc>
      </w:tr>
      <w:tr w14:paraId="641BF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794D45A6">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047DA82E">
            <w:pPr>
              <w:pStyle w:val="125"/>
              <w:ind w:right="8504"/>
              <w:rPr>
                <w:rFonts w:ascii="Times New Roman" w:hAnsi="Times New Roman"/>
                <w:sz w:val="24"/>
                <w:szCs w:val="24"/>
              </w:rPr>
            </w:pPr>
            <w:r>
              <w:rPr>
                <w:rFonts w:ascii="Times New Roman" w:hAnsi="Times New Roman"/>
                <w:sz w:val="24"/>
                <w:szCs w:val="24"/>
              </w:rPr>
              <w:t xml:space="preserve">В случае смерти одного из супругов свидетельство о праве собственности на долю в общем имуществе супругов в отношении </w:t>
            </w:r>
          </w:p>
          <w:p w14:paraId="6E722AB5">
            <w:pPr>
              <w:pStyle w:val="125"/>
              <w:ind w:right="8504"/>
              <w:rPr>
                <w:rFonts w:ascii="Times New Roman" w:hAnsi="Times New Roman"/>
                <w:sz w:val="24"/>
                <w:szCs w:val="24"/>
              </w:rPr>
            </w:pPr>
            <w:r>
              <w:rPr>
                <w:rFonts w:ascii="Times New Roman" w:hAnsi="Times New Roman"/>
                <w:sz w:val="24"/>
                <w:szCs w:val="24"/>
              </w:rPr>
              <w:t>недвижимого имущества выдается нотариусом…</w:t>
            </w:r>
          </w:p>
          <w:p w14:paraId="6B0B04A7">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08BC9855">
            <w:pPr>
              <w:pStyle w:val="125"/>
              <w:ind w:right="8504"/>
              <w:rPr>
                <w:rFonts w:ascii="Times New Roman" w:hAnsi="Times New Roman"/>
                <w:sz w:val="24"/>
                <w:szCs w:val="24"/>
              </w:rPr>
            </w:pPr>
            <w:r>
              <w:rPr>
                <w:rFonts w:ascii="Times New Roman" w:hAnsi="Times New Roman"/>
                <w:sz w:val="24"/>
                <w:szCs w:val="24"/>
              </w:rPr>
              <w:t xml:space="preserve">a. </w:t>
            </w:r>
            <w:r>
              <w:rPr>
                <w:rFonts w:ascii="Times New Roman" w:hAnsi="Times New Roman"/>
                <w:sz w:val="24"/>
                <w:szCs w:val="24"/>
                <w:highlight w:val="yellow"/>
              </w:rPr>
              <w:t>по месту открытия наследства</w:t>
            </w:r>
            <w:r>
              <w:rPr>
                <w:rFonts w:ascii="Times New Roman" w:hAnsi="Times New Roman"/>
                <w:sz w:val="24"/>
                <w:szCs w:val="24"/>
              </w:rPr>
              <w:t>;</w:t>
            </w:r>
          </w:p>
          <w:p w14:paraId="2AEDE434">
            <w:pPr>
              <w:pStyle w:val="125"/>
              <w:ind w:right="8504"/>
              <w:rPr>
                <w:rFonts w:ascii="Times New Roman" w:hAnsi="Times New Roman"/>
                <w:sz w:val="24"/>
                <w:szCs w:val="24"/>
              </w:rPr>
            </w:pPr>
            <w:r>
              <w:rPr>
                <w:rFonts w:ascii="Times New Roman" w:hAnsi="Times New Roman"/>
                <w:sz w:val="24"/>
                <w:szCs w:val="24"/>
              </w:rPr>
              <w:t>b. по месту регистрации брака;</w:t>
            </w:r>
          </w:p>
          <w:p w14:paraId="1E0345F3">
            <w:pPr>
              <w:pStyle w:val="125"/>
              <w:ind w:right="8504"/>
              <w:rPr>
                <w:rFonts w:ascii="Times New Roman" w:hAnsi="Times New Roman"/>
                <w:sz w:val="24"/>
                <w:szCs w:val="24"/>
              </w:rPr>
            </w:pPr>
            <w:r>
              <w:rPr>
                <w:rFonts w:ascii="Times New Roman" w:hAnsi="Times New Roman"/>
                <w:sz w:val="24"/>
                <w:szCs w:val="24"/>
              </w:rPr>
              <w:t>c. по месту жительства пережившего супруга;</w:t>
            </w:r>
          </w:p>
          <w:p w14:paraId="297A32F9">
            <w:pPr>
              <w:pStyle w:val="125"/>
              <w:ind w:right="8504"/>
              <w:rPr>
                <w:rFonts w:ascii="Times New Roman" w:hAnsi="Times New Roman"/>
                <w:sz w:val="24"/>
                <w:szCs w:val="24"/>
              </w:rPr>
            </w:pPr>
            <w:r>
              <w:rPr>
                <w:rFonts w:ascii="Times New Roman" w:hAnsi="Times New Roman"/>
                <w:sz w:val="24"/>
                <w:szCs w:val="24"/>
              </w:rPr>
              <w:t>d. любым нотариусом по заявлению пережившего супруга при условии предъявления всех необходимых документов.</w:t>
            </w:r>
          </w:p>
          <w:p w14:paraId="6286B312">
            <w:pPr>
              <w:pStyle w:val="125"/>
              <w:ind w:right="8504"/>
              <w:rPr>
                <w:rFonts w:ascii="Times New Roman" w:hAnsi="Times New Roman"/>
                <w:sz w:val="24"/>
                <w:szCs w:val="24"/>
              </w:rPr>
            </w:pPr>
            <w:r>
              <w:rPr>
                <w:rFonts w:ascii="Times New Roman" w:hAnsi="Times New Roman"/>
                <w:sz w:val="24"/>
                <w:szCs w:val="24"/>
              </w:rPr>
              <w:t>e. по месту нахождения имущества;</w:t>
            </w:r>
          </w:p>
          <w:p w14:paraId="1CF57422">
            <w:pPr>
              <w:pStyle w:val="125"/>
              <w:ind w:right="8504"/>
              <w:rPr>
                <w:rFonts w:ascii="Times New Roman" w:hAnsi="Times New Roman"/>
                <w:sz w:val="24"/>
                <w:szCs w:val="24"/>
              </w:rPr>
            </w:pPr>
          </w:p>
          <w:p w14:paraId="7518AF9C">
            <w:pPr>
              <w:pStyle w:val="125"/>
              <w:ind w:right="8504"/>
              <w:rPr>
                <w:rFonts w:ascii="Times New Roman" w:hAnsi="Times New Roman"/>
                <w:sz w:val="24"/>
                <w:szCs w:val="24"/>
              </w:rPr>
            </w:pPr>
            <w:r>
              <w:rPr>
                <w:rFonts w:ascii="Times New Roman" w:hAnsi="Times New Roman"/>
                <w:sz w:val="24"/>
                <w:szCs w:val="24"/>
              </w:rPr>
              <w:t>СТ 75 ОСНОВ</w:t>
            </w:r>
          </w:p>
          <w:p w14:paraId="5D07CCF2">
            <w:pPr>
              <w:pStyle w:val="125"/>
              <w:ind w:right="8504"/>
              <w:rPr>
                <w:rFonts w:ascii="Times New Roman" w:hAnsi="Times New Roman"/>
                <w:sz w:val="24"/>
                <w:szCs w:val="24"/>
              </w:rPr>
            </w:pPr>
            <w:r>
              <w:rPr>
                <w:rFonts w:ascii="Times New Roman" w:hAnsi="Times New Roman"/>
                <w:sz w:val="24"/>
                <w:szCs w:val="24"/>
              </w:rPr>
              <w:t xml:space="preserve">В соответствии со </w:t>
            </w:r>
            <w:r>
              <w:fldChar w:fldCharType="begin"/>
            </w:r>
            <w:r>
              <w:instrText xml:space="preserve"> HYPERLINK "http://login.consultant.ru/link/?req=doc&amp;base=ROS&amp;n=172901&amp;rnd=494C8458D29B9EBE0669B10DE9588556&amp;dst=100349&amp;fld=134" </w:instrText>
            </w:r>
            <w:r>
              <w:fldChar w:fldCharType="separate"/>
            </w:r>
            <w:r>
              <w:rPr>
                <w:rStyle w:val="8"/>
                <w:rFonts w:ascii="Times New Roman" w:hAnsi="Times New Roman"/>
                <w:sz w:val="24"/>
                <w:szCs w:val="24"/>
              </w:rPr>
              <w:t>ст. 75</w:t>
            </w:r>
            <w:r>
              <w:rPr>
                <w:rStyle w:val="8"/>
                <w:rFonts w:ascii="Times New Roman" w:hAnsi="Times New Roman"/>
                <w:sz w:val="24"/>
                <w:szCs w:val="24"/>
              </w:rPr>
              <w:fldChar w:fldCharType="end"/>
            </w:r>
            <w:r>
              <w:rPr>
                <w:rFonts w:ascii="Times New Roman" w:hAnsi="Times New Roman"/>
                <w:sz w:val="24"/>
                <w:szCs w:val="24"/>
              </w:rPr>
              <w:t xml:space="preserve"> Основ свидетельство о праве собственности на долю в общем имуществе супругов в случае смерти</w:t>
            </w:r>
          </w:p>
          <w:p w14:paraId="5976072E">
            <w:pPr>
              <w:pStyle w:val="125"/>
              <w:ind w:right="8504"/>
              <w:rPr>
                <w:rFonts w:ascii="Times New Roman" w:hAnsi="Times New Roman"/>
                <w:sz w:val="24"/>
                <w:szCs w:val="24"/>
              </w:rPr>
            </w:pPr>
            <w:r>
              <w:rPr>
                <w:rFonts w:ascii="Times New Roman" w:hAnsi="Times New Roman"/>
                <w:sz w:val="24"/>
                <w:szCs w:val="24"/>
              </w:rPr>
              <w:t xml:space="preserve"> одного из них выдается пережившему супругу нотариусом </w:t>
            </w:r>
            <w:r>
              <w:rPr>
                <w:rFonts w:ascii="Times New Roman" w:hAnsi="Times New Roman"/>
                <w:color w:val="FF0000"/>
                <w:sz w:val="24"/>
                <w:szCs w:val="24"/>
              </w:rPr>
              <w:t>по месту открытия наследства</w:t>
            </w:r>
            <w:r>
              <w:rPr>
                <w:rFonts w:ascii="Times New Roman" w:hAnsi="Times New Roman"/>
                <w:sz w:val="24"/>
                <w:szCs w:val="24"/>
              </w:rPr>
              <w:t>.</w:t>
            </w:r>
          </w:p>
          <w:p w14:paraId="5641E97B">
            <w:pPr>
              <w:pStyle w:val="125"/>
              <w:ind w:right="8504"/>
              <w:rPr>
                <w:rFonts w:ascii="Times New Roman" w:hAnsi="Times New Roman"/>
                <w:sz w:val="24"/>
                <w:szCs w:val="24"/>
              </w:rPr>
            </w:pPr>
          </w:p>
        </w:tc>
      </w:tr>
      <w:tr w14:paraId="676F1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757497F">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4534EDBD">
            <w:pPr>
              <w:pStyle w:val="125"/>
              <w:ind w:right="8504"/>
              <w:rPr>
                <w:rFonts w:ascii="Times New Roman" w:hAnsi="Times New Roman"/>
                <w:sz w:val="24"/>
                <w:szCs w:val="24"/>
              </w:rPr>
            </w:pPr>
            <w:r>
              <w:rPr>
                <w:rFonts w:ascii="Times New Roman" w:hAnsi="Times New Roman"/>
                <w:sz w:val="24"/>
                <w:szCs w:val="24"/>
              </w:rPr>
              <w:t xml:space="preserve">В случае смерти одного из участников крестьянского (фермерского) хозяйства земельный участок, принадлежащий на праве совместной </w:t>
            </w:r>
          </w:p>
          <w:p w14:paraId="67003D8C">
            <w:pPr>
              <w:pStyle w:val="125"/>
              <w:ind w:right="8504"/>
              <w:rPr>
                <w:rFonts w:ascii="Times New Roman" w:hAnsi="Times New Roman"/>
                <w:sz w:val="24"/>
                <w:szCs w:val="24"/>
              </w:rPr>
            </w:pPr>
            <w:r>
              <w:rPr>
                <w:rFonts w:ascii="Times New Roman" w:hAnsi="Times New Roman"/>
                <w:sz w:val="24"/>
                <w:szCs w:val="24"/>
              </w:rPr>
              <w:t>собственности членам такого хозяйства:</w:t>
            </w:r>
          </w:p>
          <w:p w14:paraId="7F54850D">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6590298B">
            <w:pPr>
              <w:pStyle w:val="125"/>
              <w:ind w:right="8504"/>
              <w:rPr>
                <w:rFonts w:ascii="Times New Roman" w:hAnsi="Times New Roman"/>
                <w:sz w:val="24"/>
                <w:szCs w:val="24"/>
              </w:rPr>
            </w:pPr>
            <w:r>
              <w:rPr>
                <w:rFonts w:ascii="Times New Roman" w:hAnsi="Times New Roman"/>
                <w:sz w:val="24"/>
                <w:szCs w:val="24"/>
              </w:rPr>
              <w:t>□ а. подлежит разделу, и доля, выделенная умершему члену хозяйства, наследуется его наследниками на общих основаниях;</w:t>
            </w:r>
          </w:p>
          <w:p w14:paraId="6777C2DC">
            <w:pPr>
              <w:pStyle w:val="125"/>
              <w:ind w:right="8504"/>
              <w:rPr>
                <w:rFonts w:ascii="Times New Roman" w:hAnsi="Times New Roman"/>
                <w:sz w:val="24"/>
                <w:szCs w:val="24"/>
              </w:rPr>
            </w:pPr>
            <w:r>
              <w:rPr>
                <w:rFonts w:ascii="Times New Roman" w:hAnsi="Times New Roman"/>
                <w:sz w:val="24"/>
                <w:szCs w:val="24"/>
              </w:rPr>
              <w:t xml:space="preserve">□ Ь. </w:t>
            </w:r>
            <w:r>
              <w:rPr>
                <w:rFonts w:ascii="Times New Roman" w:hAnsi="Times New Roman"/>
                <w:sz w:val="24"/>
                <w:szCs w:val="24"/>
                <w:highlight w:val="yellow"/>
              </w:rPr>
              <w:t>не входит в состав наследства</w:t>
            </w:r>
            <w:r>
              <w:rPr>
                <w:rFonts w:ascii="Times New Roman" w:hAnsi="Times New Roman"/>
                <w:sz w:val="24"/>
                <w:szCs w:val="24"/>
              </w:rPr>
              <w:t>.</w:t>
            </w:r>
          </w:p>
          <w:p w14:paraId="287647E1">
            <w:pPr>
              <w:pStyle w:val="125"/>
              <w:ind w:right="8504"/>
              <w:rPr>
                <w:rFonts w:ascii="Times New Roman" w:hAnsi="Times New Roman"/>
                <w:sz w:val="24"/>
                <w:szCs w:val="24"/>
              </w:rPr>
            </w:pPr>
            <w:r>
              <w:rPr>
                <w:rFonts w:ascii="Times New Roman" w:hAnsi="Times New Roman"/>
                <w:sz w:val="24"/>
                <w:szCs w:val="24"/>
              </w:rPr>
              <w:t xml:space="preserve">□ с. переходит одному из членов крестьянского (фермерского) хозяйства, являющегося наследником умершего члена хозяйства, </w:t>
            </w:r>
          </w:p>
          <w:p w14:paraId="2B288FC4">
            <w:pPr>
              <w:pStyle w:val="125"/>
              <w:ind w:right="8504"/>
              <w:rPr>
                <w:rFonts w:ascii="Times New Roman" w:hAnsi="Times New Roman"/>
                <w:sz w:val="24"/>
                <w:szCs w:val="24"/>
              </w:rPr>
            </w:pPr>
            <w:r>
              <w:rPr>
                <w:rFonts w:ascii="Times New Roman" w:hAnsi="Times New Roman"/>
                <w:sz w:val="24"/>
                <w:szCs w:val="24"/>
              </w:rPr>
              <w:t>по согласованию с другими членами хозяйства;</w:t>
            </w:r>
          </w:p>
          <w:p w14:paraId="05A1365C">
            <w:pPr>
              <w:pStyle w:val="125"/>
              <w:ind w:right="8504"/>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val="en-US" w:bidi="en-US"/>
              </w:rPr>
              <w:t>d</w:t>
            </w:r>
            <w:r>
              <w:rPr>
                <w:rFonts w:ascii="Times New Roman" w:hAnsi="Times New Roman"/>
                <w:sz w:val="24"/>
                <w:szCs w:val="24"/>
                <w:lang w:bidi="en-US"/>
              </w:rPr>
              <w:t xml:space="preserve">. </w:t>
            </w:r>
            <w:r>
              <w:rPr>
                <w:rFonts w:ascii="Times New Roman" w:hAnsi="Times New Roman"/>
                <w:sz w:val="24"/>
                <w:szCs w:val="24"/>
              </w:rPr>
              <w:t xml:space="preserve">является имуществом, находящимся в совместной собственности членов хозяйства, и наследуется наследниками умершего члена </w:t>
            </w:r>
          </w:p>
          <w:p w14:paraId="7EDBC353">
            <w:pPr>
              <w:pStyle w:val="125"/>
              <w:ind w:right="8504"/>
              <w:rPr>
                <w:rFonts w:ascii="Times New Roman" w:hAnsi="Times New Roman"/>
                <w:sz w:val="24"/>
                <w:szCs w:val="24"/>
              </w:rPr>
            </w:pPr>
            <w:r>
              <w:rPr>
                <w:rFonts w:ascii="Times New Roman" w:hAnsi="Times New Roman"/>
                <w:sz w:val="24"/>
                <w:szCs w:val="24"/>
              </w:rPr>
              <w:t>соразмерно его доле в совместном имуществе;</w:t>
            </w:r>
          </w:p>
          <w:p w14:paraId="596846C5">
            <w:pPr>
              <w:pStyle w:val="125"/>
              <w:ind w:right="8504"/>
              <w:rPr>
                <w:rFonts w:ascii="Times New Roman" w:hAnsi="Times New Roman"/>
                <w:sz w:val="24"/>
                <w:szCs w:val="24"/>
              </w:rPr>
            </w:pPr>
          </w:p>
          <w:p w14:paraId="0F9111E2">
            <w:pPr>
              <w:pStyle w:val="125"/>
              <w:ind w:right="8504"/>
              <w:rPr>
                <w:rFonts w:ascii="Times New Roman" w:hAnsi="Times New Roman"/>
                <w:sz w:val="24"/>
                <w:szCs w:val="24"/>
              </w:rPr>
            </w:pPr>
            <w:r>
              <w:rPr>
                <w:rFonts w:ascii="Times New Roman" w:hAnsi="Times New Roman"/>
                <w:sz w:val="24"/>
                <w:szCs w:val="24"/>
              </w:rPr>
              <w:t xml:space="preserve">П 2 СТ 258 ГК РФ </w:t>
            </w:r>
          </w:p>
          <w:p w14:paraId="167D1374">
            <w:pPr>
              <w:pStyle w:val="125"/>
              <w:ind w:right="8504"/>
              <w:rPr>
                <w:rFonts w:ascii="Times New Roman" w:hAnsi="Times New Roman"/>
                <w:sz w:val="24"/>
                <w:szCs w:val="24"/>
              </w:rPr>
            </w:pPr>
            <w:r>
              <w:rPr>
                <w:rFonts w:ascii="Times New Roman" w:hAnsi="Times New Roman"/>
                <w:sz w:val="24"/>
                <w:szCs w:val="24"/>
              </w:rPr>
              <w:t>Земельный участок и средства производства, принадлежащие крестьянскому (фермерскому) хозяйству, при выходе одного из его членов из хозяйства разделу не подлежат. Вышедший из хозяйства имеет право на получение денежной компенсации, соразмерной его доле в общей собственности на это имущество (пункт 2 статьи 258 Гражданского кодекса ).Право общей совместной собственности крестьянского (фермерского) хозяйства прекращается с прекращением его деятельности. </w:t>
            </w:r>
          </w:p>
          <w:p w14:paraId="0F204867">
            <w:pPr>
              <w:pStyle w:val="125"/>
              <w:ind w:right="8504"/>
              <w:rPr>
                <w:rFonts w:ascii="Times New Roman" w:hAnsi="Times New Roman"/>
                <w:sz w:val="24"/>
                <w:szCs w:val="24"/>
              </w:rPr>
            </w:pPr>
          </w:p>
        </w:tc>
      </w:tr>
      <w:tr w14:paraId="043A7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40E96C1D">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52627C2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 случае смерти члена производственного кооператива его наследники:</w:t>
            </w:r>
          </w:p>
          <w:p w14:paraId="2D477E4C">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0C7792E2">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а</w:t>
            </w:r>
            <w:r>
              <w:rPr>
                <w:rFonts w:ascii="Times New Roman" w:hAnsi="Times New Roman" w:eastAsia="Times New Roman"/>
                <w:sz w:val="24"/>
                <w:szCs w:val="24"/>
                <w:highlight w:val="yellow"/>
                <w:lang w:eastAsia="ru-RU"/>
              </w:rPr>
              <w:t>. должны получить стоимость пая умершего члена кооператива.</w:t>
            </w:r>
          </w:p>
          <w:p w14:paraId="5D318B2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Ь. не могут быть приняты в члены кооператива;</w:t>
            </w:r>
          </w:p>
          <w:p w14:paraId="5E5DDF00">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с. должны бьггь приняты в члены кооператива;</w:t>
            </w:r>
          </w:p>
          <w:p w14:paraId="726F5B91">
            <w:pPr>
              <w:pStyle w:val="125"/>
              <w:ind w:right="8504"/>
              <w:rPr>
                <w:rFonts w:ascii="Times New Roman" w:hAnsi="Times New Roman" w:eastAsia="Times New Roman"/>
                <w:sz w:val="24"/>
                <w:szCs w:val="24"/>
              </w:rPr>
            </w:pPr>
            <w:r>
              <w:rPr>
                <w:rFonts w:ascii="Times New Roman" w:hAnsi="Times New Roman" w:eastAsia="Times New Roman"/>
                <w:sz w:val="24"/>
                <w:szCs w:val="24"/>
                <w:lang w:val="en-US"/>
              </w:rPr>
              <w:t>d</w:t>
            </w:r>
            <w:r>
              <w:rPr>
                <w:rFonts w:ascii="Times New Roman" w:hAnsi="Times New Roman" w:eastAsia="Times New Roman"/>
                <w:sz w:val="24"/>
                <w:szCs w:val="24"/>
                <w:highlight w:val="yellow"/>
              </w:rPr>
              <w:t xml:space="preserve">. </w:t>
            </w:r>
            <w:r>
              <w:rPr>
                <w:rFonts w:ascii="Times New Roman" w:hAnsi="Times New Roman" w:eastAsia="Times New Roman"/>
                <w:sz w:val="24"/>
                <w:szCs w:val="24"/>
                <w:highlight w:val="yellow"/>
                <w:lang w:eastAsia="ru-RU"/>
              </w:rPr>
              <w:t>могут</w:t>
            </w:r>
            <w:r>
              <w:rPr>
                <w:rFonts w:ascii="Times New Roman" w:hAnsi="Times New Roman" w:eastAsia="Times New Roman"/>
                <w:sz w:val="24"/>
                <w:szCs w:val="24"/>
                <w:lang w:eastAsia="ru-RU"/>
              </w:rPr>
              <w:t xml:space="preserve"> </w:t>
            </w:r>
            <w:r>
              <w:rPr>
                <w:rFonts w:ascii="Times New Roman" w:hAnsi="Times New Roman" w:eastAsia="Times New Roman"/>
                <w:sz w:val="24"/>
                <w:szCs w:val="24"/>
                <w:highlight w:val="yellow"/>
                <w:lang w:eastAsia="ru-RU"/>
              </w:rPr>
              <w:t>быть приняты в члены кооператива, если иное не предусмотрено уставом кооператива;</w:t>
            </w:r>
          </w:p>
          <w:p w14:paraId="395BA20C">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е. могут быть приняты в члены кооператива;</w:t>
            </w:r>
          </w:p>
          <w:p w14:paraId="423CB518">
            <w:pPr>
              <w:pStyle w:val="125"/>
              <w:ind w:right="8504"/>
              <w:rPr>
                <w:rFonts w:ascii="Times New Roman" w:hAnsi="Times New Roman"/>
                <w:sz w:val="24"/>
                <w:szCs w:val="24"/>
                <w:lang w:eastAsia="ru-RU"/>
              </w:rPr>
            </w:pPr>
            <w:r>
              <w:rPr>
                <w:rFonts w:ascii="Times New Roman" w:hAnsi="Times New Roman"/>
                <w:sz w:val="24"/>
                <w:szCs w:val="24"/>
                <w:lang w:eastAsia="ru-RU"/>
              </w:rPr>
              <w:t xml:space="preserve">Ч 4 106.5  ГК РФ </w:t>
            </w:r>
          </w:p>
          <w:p w14:paraId="3E8242C4">
            <w:pPr>
              <w:pStyle w:val="125"/>
              <w:ind w:right="8504"/>
              <w:rPr>
                <w:rFonts w:ascii="Times New Roman" w:hAnsi="Times New Roman"/>
                <w:sz w:val="24"/>
                <w:szCs w:val="24"/>
                <w:lang w:eastAsia="ru-RU"/>
              </w:rPr>
            </w:pPr>
          </w:p>
          <w:p w14:paraId="54F66988">
            <w:pPr>
              <w:pStyle w:val="125"/>
              <w:ind w:right="8504"/>
              <w:rPr>
                <w:rFonts w:ascii="Times New Roman" w:hAnsi="Times New Roman"/>
                <w:color w:val="FF0000"/>
                <w:sz w:val="24"/>
                <w:szCs w:val="24"/>
                <w:lang w:eastAsia="ru-RU"/>
              </w:rPr>
            </w:pPr>
            <w:r>
              <w:rPr>
                <w:rFonts w:ascii="Times New Roman" w:hAnsi="Times New Roman"/>
                <w:sz w:val="24"/>
                <w:szCs w:val="24"/>
                <w:lang w:eastAsia="ru-RU"/>
              </w:rPr>
              <w:t xml:space="preserve">. В случае смерти члена производственного кооператива его наследники могут быть </w:t>
            </w:r>
            <w:r>
              <w:rPr>
                <w:rFonts w:ascii="Times New Roman" w:hAnsi="Times New Roman"/>
                <w:color w:val="FF0000"/>
                <w:sz w:val="24"/>
                <w:szCs w:val="24"/>
                <w:lang w:eastAsia="ru-RU"/>
              </w:rPr>
              <w:t xml:space="preserve">приняты в члены кооператива, если иное не предусмотрено </w:t>
            </w:r>
          </w:p>
          <w:p w14:paraId="53AA288E">
            <w:pPr>
              <w:pStyle w:val="125"/>
              <w:ind w:right="8504"/>
              <w:rPr>
                <w:rFonts w:ascii="Times New Roman" w:hAnsi="Times New Roman"/>
                <w:sz w:val="24"/>
                <w:szCs w:val="24"/>
                <w:lang w:eastAsia="ru-RU"/>
              </w:rPr>
            </w:pPr>
            <w:r>
              <w:rPr>
                <w:rFonts w:ascii="Times New Roman" w:hAnsi="Times New Roman"/>
                <w:color w:val="FF0000"/>
                <w:sz w:val="24"/>
                <w:szCs w:val="24"/>
                <w:lang w:eastAsia="ru-RU"/>
              </w:rPr>
              <w:t>уставом кооператива</w:t>
            </w:r>
            <w:r>
              <w:rPr>
                <w:rFonts w:ascii="Times New Roman" w:hAnsi="Times New Roman"/>
                <w:sz w:val="24"/>
                <w:szCs w:val="24"/>
                <w:lang w:eastAsia="ru-RU"/>
              </w:rPr>
              <w:t>. В противном случае кооператив выплачивает наследникам стоимость пая умершего члена кооператива</w:t>
            </w:r>
          </w:p>
        </w:tc>
      </w:tr>
      <w:tr w14:paraId="60D25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757137F3">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1E1CC112">
            <w:pPr>
              <w:pStyle w:val="125"/>
              <w:ind w:right="8504"/>
              <w:rPr>
                <w:rFonts w:ascii="Times New Roman" w:hAnsi="Times New Roman"/>
                <w:sz w:val="24"/>
                <w:szCs w:val="24"/>
              </w:rPr>
            </w:pPr>
            <w:r>
              <w:rPr>
                <w:rFonts w:ascii="Times New Roman" w:hAnsi="Times New Roman"/>
                <w:sz w:val="24"/>
                <w:szCs w:val="24"/>
              </w:rPr>
              <w:t>В случае, если в закладной указано, что частичное исполнение обязательства по закладной не удостоверяется, обязанность по доказыванию исполнения или неисполнения должником обязательства в таком случае возлагается на…</w:t>
            </w:r>
          </w:p>
          <w:p w14:paraId="0BFC3502">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6D45C332">
            <w:pPr>
              <w:pStyle w:val="125"/>
              <w:ind w:right="8504"/>
              <w:rPr>
                <w:rFonts w:ascii="Times New Roman" w:hAnsi="Times New Roman"/>
                <w:sz w:val="24"/>
                <w:szCs w:val="24"/>
              </w:rPr>
            </w:pPr>
            <w:r>
              <w:rPr>
                <w:rFonts w:ascii="Times New Roman" w:hAnsi="Times New Roman"/>
                <w:sz w:val="24"/>
                <w:szCs w:val="24"/>
              </w:rPr>
              <w:t>a</w:t>
            </w:r>
            <w:r>
              <w:rPr>
                <w:rFonts w:ascii="Times New Roman" w:hAnsi="Times New Roman"/>
                <w:sz w:val="24"/>
                <w:szCs w:val="24"/>
                <w:highlight w:val="yellow"/>
              </w:rPr>
              <w:t>. кредитора;</w:t>
            </w:r>
          </w:p>
          <w:p w14:paraId="4BDF164E">
            <w:pPr>
              <w:pStyle w:val="125"/>
              <w:ind w:right="8504"/>
              <w:rPr>
                <w:rFonts w:ascii="Times New Roman" w:hAnsi="Times New Roman"/>
                <w:sz w:val="24"/>
                <w:szCs w:val="24"/>
              </w:rPr>
            </w:pPr>
            <w:r>
              <w:rPr>
                <w:rFonts w:ascii="Times New Roman" w:hAnsi="Times New Roman"/>
                <w:sz w:val="24"/>
                <w:szCs w:val="24"/>
              </w:rPr>
              <w:t>b. должника;</w:t>
            </w:r>
          </w:p>
          <w:p w14:paraId="459F7627">
            <w:pPr>
              <w:pStyle w:val="125"/>
              <w:ind w:right="8504"/>
              <w:rPr>
                <w:rFonts w:ascii="Times New Roman" w:hAnsi="Times New Roman"/>
                <w:sz w:val="24"/>
                <w:szCs w:val="24"/>
              </w:rPr>
            </w:pPr>
            <w:r>
              <w:rPr>
                <w:rFonts w:ascii="Times New Roman" w:hAnsi="Times New Roman"/>
                <w:sz w:val="24"/>
                <w:szCs w:val="24"/>
              </w:rPr>
              <w:t>c. залогодателя;</w:t>
            </w:r>
          </w:p>
          <w:p w14:paraId="66C30549">
            <w:pPr>
              <w:pStyle w:val="125"/>
              <w:ind w:right="8504"/>
              <w:rPr>
                <w:rFonts w:ascii="Times New Roman" w:hAnsi="Times New Roman"/>
                <w:sz w:val="24"/>
                <w:szCs w:val="24"/>
              </w:rPr>
            </w:pPr>
            <w:r>
              <w:rPr>
                <w:rFonts w:ascii="Times New Roman" w:hAnsi="Times New Roman"/>
                <w:sz w:val="24"/>
                <w:szCs w:val="24"/>
              </w:rPr>
              <w:t>d. доказывание исполнения не требуется.</w:t>
            </w:r>
          </w:p>
          <w:p w14:paraId="59E7B86A">
            <w:pPr>
              <w:pStyle w:val="125"/>
              <w:ind w:right="8504"/>
              <w:rPr>
                <w:rFonts w:ascii="Times New Roman" w:hAnsi="Times New Roman"/>
                <w:sz w:val="24"/>
                <w:szCs w:val="24"/>
              </w:rPr>
            </w:pPr>
          </w:p>
          <w:p w14:paraId="56898A83">
            <w:pPr>
              <w:pStyle w:val="125"/>
              <w:ind w:right="8504"/>
              <w:rPr>
                <w:rFonts w:ascii="Times New Roman" w:hAnsi="Times New Roman"/>
                <w:sz w:val="24"/>
                <w:szCs w:val="24"/>
              </w:rPr>
            </w:pPr>
            <w:r>
              <w:rPr>
                <w:rFonts w:ascii="Times New Roman" w:hAnsi="Times New Roman"/>
                <w:sz w:val="24"/>
                <w:szCs w:val="24"/>
              </w:rPr>
              <w:t>П 3 СТ 17 ФЗ 102 ОБ ИПОТЕКЕ</w:t>
            </w:r>
          </w:p>
          <w:p w14:paraId="789673B7">
            <w:pPr>
              <w:pStyle w:val="125"/>
              <w:ind w:right="8504"/>
              <w:rPr>
                <w:rFonts w:ascii="Times New Roman" w:hAnsi="Times New Roman"/>
                <w:sz w:val="24"/>
                <w:szCs w:val="24"/>
              </w:rPr>
            </w:pPr>
          </w:p>
          <w:p w14:paraId="5117BF14">
            <w:pPr>
              <w:pStyle w:val="125"/>
              <w:ind w:right="8504"/>
              <w:rPr>
                <w:rFonts w:ascii="Times New Roman" w:hAnsi="Times New Roman"/>
                <w:sz w:val="24"/>
                <w:szCs w:val="24"/>
              </w:rPr>
            </w:pPr>
            <w:r>
              <w:rPr>
                <w:rFonts w:ascii="Times New Roman" w:hAnsi="Times New Roman"/>
                <w:sz w:val="24"/>
                <w:szCs w:val="24"/>
              </w:rPr>
              <w:t xml:space="preserve">В закладной может быть указано, что частичное исполнение обязательства по закладной не удостоверяется. Обязанность по доказыванию </w:t>
            </w:r>
          </w:p>
          <w:p w14:paraId="1F173C87">
            <w:pPr>
              <w:pStyle w:val="125"/>
              <w:ind w:right="8504"/>
              <w:rPr>
                <w:rFonts w:ascii="Times New Roman" w:hAnsi="Times New Roman"/>
                <w:sz w:val="24"/>
                <w:szCs w:val="24"/>
              </w:rPr>
            </w:pPr>
            <w:r>
              <w:rPr>
                <w:rFonts w:ascii="Times New Roman" w:hAnsi="Times New Roman"/>
                <w:sz w:val="24"/>
                <w:szCs w:val="24"/>
              </w:rPr>
              <w:t xml:space="preserve">неисполнения должником обязательства </w:t>
            </w:r>
            <w:r>
              <w:rPr>
                <w:rFonts w:ascii="Times New Roman" w:hAnsi="Times New Roman"/>
                <w:color w:val="FF0000"/>
                <w:sz w:val="24"/>
                <w:szCs w:val="24"/>
              </w:rPr>
              <w:t>в таком случае возлагается на кредитора</w:t>
            </w:r>
            <w:r>
              <w:rPr>
                <w:rFonts w:ascii="Times New Roman" w:hAnsi="Times New Roman"/>
                <w:sz w:val="24"/>
                <w:szCs w:val="24"/>
              </w:rPr>
              <w:t xml:space="preserve"> в соответствии с гражданским законодательством</w:t>
            </w:r>
          </w:p>
        </w:tc>
      </w:tr>
      <w:tr w14:paraId="2A748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41C66C1E">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076D73AE">
            <w:pPr>
              <w:pStyle w:val="125"/>
              <w:ind w:right="8504"/>
              <w:rPr>
                <w:rFonts w:ascii="Times New Roman" w:hAnsi="Times New Roman"/>
                <w:sz w:val="24"/>
                <w:szCs w:val="24"/>
              </w:rPr>
            </w:pPr>
            <w:r>
              <w:rPr>
                <w:rFonts w:ascii="Times New Roman" w:hAnsi="Times New Roman"/>
                <w:sz w:val="24"/>
                <w:szCs w:val="24"/>
              </w:rPr>
              <w:t>В случае, если наследники, имеющие право на получение невыплаченных наследодателю сумм, предоставляемых ему в качестве средств к существованию, не воспользовались данным правом в установленный законом срок:</w:t>
            </w:r>
          </w:p>
          <w:p w14:paraId="660B0349">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712A1EF9">
            <w:pPr>
              <w:pStyle w:val="125"/>
              <w:ind w:right="8504"/>
              <w:rPr>
                <w:rFonts w:ascii="Times New Roman" w:hAnsi="Times New Roman"/>
                <w:sz w:val="24"/>
                <w:szCs w:val="24"/>
              </w:rPr>
            </w:pPr>
            <w:r>
              <w:rPr>
                <w:rFonts w:ascii="Times New Roman" w:hAnsi="Times New Roman"/>
                <w:sz w:val="24"/>
                <w:szCs w:val="24"/>
              </w:rPr>
              <w:t>□ а. до принятия наследства всеми наследниками такие денежные средства хранятся у назначенного нотариусом доверительного управляющего.</w:t>
            </w:r>
          </w:p>
          <w:p w14:paraId="78E34EEC">
            <w:pPr>
              <w:pStyle w:val="125"/>
              <w:ind w:right="8504"/>
              <w:rPr>
                <w:rFonts w:ascii="Times New Roman" w:hAnsi="Times New Roman"/>
                <w:sz w:val="24"/>
                <w:szCs w:val="24"/>
              </w:rPr>
            </w:pPr>
            <w:r>
              <w:rPr>
                <w:rFonts w:ascii="Times New Roman" w:hAnsi="Times New Roman"/>
                <w:sz w:val="24"/>
                <w:szCs w:val="24"/>
              </w:rPr>
              <w:t xml:space="preserve">□ Ь. </w:t>
            </w:r>
            <w:r>
              <w:rPr>
                <w:rFonts w:ascii="Times New Roman" w:hAnsi="Times New Roman"/>
                <w:sz w:val="24"/>
                <w:szCs w:val="24"/>
                <w:highlight w:val="yellow"/>
              </w:rPr>
              <w:t>такие денежные средства включается в состав наследства и наследуются на общих основаниях;</w:t>
            </w:r>
          </w:p>
          <w:p w14:paraId="125C76C9">
            <w:pPr>
              <w:pStyle w:val="125"/>
              <w:ind w:right="8504"/>
              <w:rPr>
                <w:rFonts w:ascii="Times New Roman" w:hAnsi="Times New Roman"/>
                <w:sz w:val="24"/>
                <w:szCs w:val="24"/>
              </w:rPr>
            </w:pPr>
            <w:r>
              <w:rPr>
                <w:rFonts w:ascii="Times New Roman" w:hAnsi="Times New Roman"/>
                <w:sz w:val="24"/>
                <w:szCs w:val="24"/>
              </w:rPr>
              <w:t>□ с. такие денежные средства подлежат хранению на депозитном счете нотариуса и выдаются по требованию одного из наследников при предъявлении соответствующего решения суда;</w:t>
            </w:r>
          </w:p>
          <w:p w14:paraId="23BE3FAF">
            <w:pPr>
              <w:pStyle w:val="125"/>
              <w:ind w:right="8504"/>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val="en-US"/>
              </w:rPr>
              <w:t>d</w:t>
            </w:r>
            <w:r>
              <w:rPr>
                <w:rFonts w:ascii="Times New Roman" w:hAnsi="Times New Roman"/>
                <w:sz w:val="24"/>
                <w:szCs w:val="24"/>
              </w:rPr>
              <w:t xml:space="preserve"> такие денежные средства переходят государству и являются выморочным имуществом;</w:t>
            </w:r>
          </w:p>
          <w:p w14:paraId="67098BE1">
            <w:pPr>
              <w:pStyle w:val="125"/>
              <w:ind w:right="8504"/>
              <w:rPr>
                <w:rFonts w:ascii="Times New Roman" w:hAnsi="Times New Roman"/>
                <w:sz w:val="24"/>
                <w:szCs w:val="24"/>
              </w:rPr>
            </w:pPr>
            <w:r>
              <w:rPr>
                <w:rFonts w:ascii="Times New Roman" w:hAnsi="Times New Roman"/>
                <w:sz w:val="24"/>
                <w:szCs w:val="24"/>
              </w:rPr>
              <w:t xml:space="preserve">Ст.1183 П 3 ГК РФ </w:t>
            </w:r>
          </w:p>
          <w:p w14:paraId="31D17965">
            <w:pPr>
              <w:pStyle w:val="125"/>
              <w:ind w:right="8504"/>
              <w:rPr>
                <w:rFonts w:ascii="Times New Roman" w:hAnsi="Times New Roman"/>
                <w:sz w:val="24"/>
                <w:szCs w:val="24"/>
              </w:rPr>
            </w:pPr>
          </w:p>
        </w:tc>
      </w:tr>
      <w:tr w14:paraId="43042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06A06D68">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01DBE18C">
            <w:pPr>
              <w:pStyle w:val="125"/>
              <w:ind w:right="8504"/>
              <w:rPr>
                <w:rFonts w:ascii="Times New Roman" w:hAnsi="Times New Roman"/>
                <w:sz w:val="24"/>
                <w:szCs w:val="24"/>
              </w:rPr>
            </w:pPr>
            <w:r>
              <w:rPr>
                <w:rFonts w:ascii="Times New Roman" w:hAnsi="Times New Roman"/>
                <w:sz w:val="24"/>
                <w:szCs w:val="24"/>
              </w:rPr>
              <w:t>В случае, если наследнику будет отказано в выдаче соответствующего разрешения необходимого для владения имуществом, ограниченно обороноспособным, то:</w:t>
            </w:r>
          </w:p>
          <w:p w14:paraId="7448A734">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3BD42503">
            <w:pPr>
              <w:pStyle w:val="125"/>
              <w:ind w:right="8504"/>
              <w:rPr>
                <w:rFonts w:ascii="Times New Roman" w:hAnsi="Times New Roman"/>
                <w:sz w:val="24"/>
                <w:szCs w:val="24"/>
              </w:rPr>
            </w:pPr>
            <w:r>
              <w:rPr>
                <w:rFonts w:ascii="Times New Roman" w:hAnsi="Times New Roman"/>
                <w:sz w:val="24"/>
                <w:szCs w:val="24"/>
              </w:rPr>
              <w:t xml:space="preserve">□ а. </w:t>
            </w:r>
            <w:r>
              <w:rPr>
                <w:rFonts w:ascii="Times New Roman" w:hAnsi="Times New Roman"/>
                <w:sz w:val="24"/>
                <w:szCs w:val="24"/>
                <w:highlight w:val="yellow"/>
              </w:rPr>
              <w:t>его право собственности на такое имущество должно быть отчуждено им в течение одного года с момента возникновения права собственности на имущество;</w:t>
            </w:r>
          </w:p>
          <w:p w14:paraId="61442059">
            <w:pPr>
              <w:pStyle w:val="125"/>
              <w:ind w:right="8504"/>
              <w:rPr>
                <w:rFonts w:ascii="Times New Roman" w:hAnsi="Times New Roman"/>
                <w:sz w:val="24"/>
                <w:szCs w:val="24"/>
              </w:rPr>
            </w:pPr>
            <w:r>
              <w:rPr>
                <w:rFonts w:ascii="Times New Roman" w:hAnsi="Times New Roman"/>
                <w:sz w:val="24"/>
                <w:szCs w:val="24"/>
              </w:rPr>
              <w:t>□ Ь. нотариус обязан отказать в выдаче свидетельства о праве на наследство на такое имущество;</w:t>
            </w:r>
          </w:p>
          <w:p w14:paraId="6528B5FD">
            <w:pPr>
              <w:pStyle w:val="125"/>
              <w:ind w:right="8504"/>
              <w:rPr>
                <w:rFonts w:ascii="Times New Roman" w:hAnsi="Times New Roman"/>
                <w:sz w:val="24"/>
                <w:szCs w:val="24"/>
              </w:rPr>
            </w:pPr>
            <w:r>
              <w:rPr>
                <w:rFonts w:ascii="Times New Roman" w:hAnsi="Times New Roman"/>
                <w:sz w:val="24"/>
                <w:szCs w:val="24"/>
              </w:rPr>
              <w:t>□ с. его право собственности на такое имущество переходит к другим наследникам, имеющим соответствующее разрешение, а в случае отсутствия иных наследников - такое имущество считается выморочным.</w:t>
            </w:r>
          </w:p>
          <w:p w14:paraId="7D957DA9">
            <w:pPr>
              <w:pStyle w:val="125"/>
              <w:ind w:right="8504"/>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val="en-US" w:bidi="en-US"/>
              </w:rPr>
              <w:t>d</w:t>
            </w:r>
            <w:r>
              <w:rPr>
                <w:rFonts w:ascii="Times New Roman" w:hAnsi="Times New Roman"/>
                <w:sz w:val="24"/>
                <w:szCs w:val="24"/>
                <w:lang w:bidi="en-US"/>
              </w:rPr>
              <w:t xml:space="preserve">. </w:t>
            </w:r>
            <w:r>
              <w:rPr>
                <w:rFonts w:ascii="Times New Roman" w:hAnsi="Times New Roman"/>
                <w:sz w:val="24"/>
                <w:szCs w:val="24"/>
              </w:rPr>
              <w:t>его право собственности на такое имущество должно быть отчуждено им в течение одного года с момента получения свидетельство о праве на наследство;</w:t>
            </w:r>
          </w:p>
          <w:p w14:paraId="62405013">
            <w:pPr>
              <w:pStyle w:val="125"/>
              <w:ind w:right="8504"/>
              <w:rPr>
                <w:rFonts w:ascii="Times New Roman" w:hAnsi="Times New Roman"/>
                <w:sz w:val="24"/>
                <w:szCs w:val="24"/>
              </w:rPr>
            </w:pPr>
            <w:r>
              <w:rPr>
                <w:rFonts w:ascii="Times New Roman" w:hAnsi="Times New Roman"/>
                <w:sz w:val="24"/>
                <w:szCs w:val="24"/>
              </w:rPr>
              <w:t xml:space="preserve">Ст. 238 +1180 ГК РФ </w:t>
            </w:r>
          </w:p>
          <w:p w14:paraId="663A8C0C">
            <w:pPr>
              <w:pStyle w:val="125"/>
              <w:ind w:right="8504"/>
              <w:rPr>
                <w:rFonts w:ascii="Times New Roman" w:hAnsi="Times New Roman"/>
                <w:sz w:val="24"/>
                <w:szCs w:val="24"/>
              </w:rPr>
            </w:pPr>
          </w:p>
        </w:tc>
      </w:tr>
      <w:tr w14:paraId="5AB68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602A3AE3">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4DFEB665">
            <w:pPr>
              <w:pStyle w:val="125"/>
              <w:ind w:right="8504"/>
              <w:rPr>
                <w:rFonts w:ascii="Times New Roman" w:hAnsi="Times New Roman"/>
                <w:sz w:val="24"/>
                <w:szCs w:val="24"/>
              </w:rPr>
            </w:pPr>
            <w:r>
              <w:rPr>
                <w:rFonts w:ascii="Times New Roman" w:hAnsi="Times New Roman"/>
                <w:sz w:val="24"/>
                <w:szCs w:val="24"/>
                <w:lang w:eastAsia="ru-RU" w:bidi="ru-RU"/>
              </w:rPr>
              <w:t>В случае, если наследнику отказано в согласии остальных участников хозяйственного товарищества или общества либо членов производственного кооператива во вступлении в них, наследник вправе получить от хозяйственного товарищества или общества либо производственного кооператива:</w:t>
            </w:r>
          </w:p>
          <w:p w14:paraId="1D330C37">
            <w:pPr>
              <w:pStyle w:val="125"/>
              <w:ind w:right="8504"/>
              <w:rPr>
                <w:rFonts w:ascii="Times New Roman" w:hAnsi="Times New Roman"/>
                <w:sz w:val="24"/>
                <w:szCs w:val="24"/>
              </w:rPr>
            </w:pPr>
            <w:r>
              <w:rPr>
                <w:rFonts w:ascii="Times New Roman" w:hAnsi="Times New Roman"/>
                <w:sz w:val="24"/>
                <w:szCs w:val="24"/>
                <w:lang w:eastAsia="ru-RU" w:bidi="ru-RU"/>
              </w:rPr>
              <w:t>Выберите один или несколько ответов:</w:t>
            </w:r>
          </w:p>
          <w:p w14:paraId="04564B6F">
            <w:pPr>
              <w:pStyle w:val="125"/>
              <w:ind w:right="8504"/>
              <w:rPr>
                <w:rFonts w:ascii="Times New Roman" w:hAnsi="Times New Roman"/>
                <w:sz w:val="24"/>
                <w:szCs w:val="24"/>
              </w:rPr>
            </w:pPr>
            <w:r>
              <w:rPr>
                <w:rStyle w:val="133"/>
                <w:rFonts w:ascii="Times New Roman" w:hAnsi="Times New Roman" w:cs="Times New Roman"/>
                <w:color w:val="auto"/>
                <w:sz w:val="24"/>
                <w:szCs w:val="24"/>
              </w:rPr>
              <w:t xml:space="preserve"> а</w:t>
            </w:r>
            <w:r>
              <w:rPr>
                <w:rStyle w:val="134"/>
                <w:rFonts w:ascii="Times New Roman" w:hAnsi="Times New Roman" w:cs="Times New Roman"/>
                <w:color w:val="auto"/>
                <w:sz w:val="24"/>
                <w:szCs w:val="24"/>
              </w:rPr>
              <w:t>.</w:t>
            </w:r>
            <w:r>
              <w:rPr>
                <w:rStyle w:val="133"/>
                <w:rFonts w:ascii="Times New Roman" w:hAnsi="Times New Roman" w:cs="Times New Roman"/>
                <w:color w:val="auto"/>
                <w:sz w:val="24"/>
                <w:szCs w:val="24"/>
              </w:rPr>
              <w:t xml:space="preserve"> </w:t>
            </w:r>
            <w:r>
              <w:rPr>
                <w:rFonts w:ascii="Times New Roman" w:hAnsi="Times New Roman"/>
                <w:sz w:val="24"/>
                <w:szCs w:val="24"/>
                <w:lang w:eastAsia="ru-RU" w:bidi="ru-RU"/>
              </w:rPr>
              <w:t>часть имущества хозяйственного товарищества или общества либо производственного кооператива;</w:t>
            </w:r>
          </w:p>
          <w:p w14:paraId="5A8F0C0A">
            <w:pPr>
              <w:pStyle w:val="125"/>
              <w:ind w:right="8504"/>
              <w:rPr>
                <w:rFonts w:ascii="Times New Roman" w:hAnsi="Times New Roman"/>
                <w:sz w:val="24"/>
                <w:szCs w:val="24"/>
              </w:rPr>
            </w:pPr>
            <w:r>
              <w:rPr>
                <w:rFonts w:ascii="Times New Roman" w:hAnsi="Times New Roman"/>
                <w:sz w:val="24"/>
                <w:szCs w:val="24"/>
                <w:lang w:eastAsia="ru-RU" w:bidi="ru-RU"/>
              </w:rPr>
              <w:t xml:space="preserve"> Ь. рыночную стоимость унаследованной доли (пая) либо соответствующую ей часть имущества общества с ограниченной ответственностью.</w:t>
            </w:r>
          </w:p>
          <w:p w14:paraId="6CE8B121">
            <w:pPr>
              <w:pStyle w:val="125"/>
              <w:ind w:right="8504"/>
              <w:rPr>
                <w:rFonts w:ascii="Times New Roman" w:hAnsi="Times New Roman"/>
                <w:sz w:val="24"/>
                <w:szCs w:val="24"/>
              </w:rPr>
            </w:pPr>
            <w:r>
              <w:rPr>
                <w:rFonts w:ascii="Times New Roman" w:hAnsi="Times New Roman"/>
                <w:sz w:val="24"/>
                <w:szCs w:val="24"/>
                <w:lang w:eastAsia="ru-RU" w:bidi="ru-RU"/>
              </w:rPr>
              <w:t xml:space="preserve"> с. номинальную стоимость унаследованной доли;</w:t>
            </w:r>
          </w:p>
          <w:p w14:paraId="1C52787B">
            <w:pPr>
              <w:pStyle w:val="125"/>
              <w:ind w:right="8504"/>
              <w:rPr>
                <w:rFonts w:ascii="Times New Roman" w:hAnsi="Times New Roman"/>
                <w:sz w:val="24"/>
                <w:szCs w:val="24"/>
              </w:rPr>
            </w:pPr>
            <w:r>
              <w:rPr>
                <w:rFonts w:ascii="Times New Roman" w:hAnsi="Times New Roman"/>
                <w:sz w:val="24"/>
                <w:szCs w:val="24"/>
                <w:lang w:eastAsia="ru-RU" w:bidi="ru-RU"/>
              </w:rPr>
              <w:t xml:space="preserve"> </w:t>
            </w:r>
            <w:r>
              <w:rPr>
                <w:rFonts w:ascii="Times New Roman" w:hAnsi="Times New Roman"/>
                <w:sz w:val="24"/>
                <w:szCs w:val="24"/>
                <w:lang w:val="en-US" w:bidi="en-US"/>
              </w:rPr>
              <w:t>d</w:t>
            </w:r>
            <w:r>
              <w:rPr>
                <w:rFonts w:ascii="Times New Roman" w:hAnsi="Times New Roman"/>
                <w:sz w:val="24"/>
                <w:szCs w:val="24"/>
                <w:lang w:bidi="en-US"/>
              </w:rPr>
              <w:t xml:space="preserve">. </w:t>
            </w:r>
            <w:r>
              <w:rPr>
                <w:rFonts w:ascii="Times New Roman" w:hAnsi="Times New Roman"/>
                <w:sz w:val="24"/>
                <w:szCs w:val="24"/>
                <w:lang w:eastAsia="ru-RU" w:bidi="ru-RU"/>
              </w:rPr>
              <w:t>действительную стоимость унаследованного пая;</w:t>
            </w:r>
          </w:p>
          <w:p w14:paraId="49BA93C7">
            <w:pPr>
              <w:pStyle w:val="125"/>
              <w:ind w:right="8504"/>
              <w:rPr>
                <w:rFonts w:ascii="Times New Roman" w:hAnsi="Times New Roman"/>
                <w:sz w:val="24"/>
                <w:szCs w:val="24"/>
                <w:lang w:eastAsia="ru-RU" w:bidi="ru-RU"/>
              </w:rPr>
            </w:pPr>
            <w:r>
              <w:rPr>
                <w:rFonts w:ascii="Times New Roman" w:hAnsi="Times New Roman"/>
                <w:sz w:val="24"/>
                <w:szCs w:val="24"/>
                <w:lang w:eastAsia="ru-RU" w:bidi="ru-RU"/>
              </w:rPr>
              <w:t xml:space="preserve"> е. </w:t>
            </w:r>
            <w:r>
              <w:rPr>
                <w:rFonts w:ascii="Times New Roman" w:hAnsi="Times New Roman"/>
                <w:sz w:val="24"/>
                <w:szCs w:val="24"/>
                <w:highlight w:val="yellow"/>
                <w:lang w:eastAsia="ru-RU" w:bidi="ru-RU"/>
              </w:rPr>
              <w:t>действительную стоимость унаследованной доли (пая) либо соответствующую ей часть имущества в порядке, предусмотренном применительно к  указанному случаю правилами Гражданского кодекса Российской Федерации, других законов или учредительными документами соответствующего юридического лица;</w:t>
            </w:r>
          </w:p>
          <w:p w14:paraId="59AC451F">
            <w:pPr>
              <w:pStyle w:val="125"/>
              <w:ind w:right="8504"/>
              <w:rPr>
                <w:rFonts w:ascii="Times New Roman" w:hAnsi="Times New Roman"/>
                <w:sz w:val="24"/>
                <w:szCs w:val="24"/>
                <w:lang w:eastAsia="ru-RU" w:bidi="ru-RU"/>
              </w:rPr>
            </w:pPr>
          </w:p>
          <w:p w14:paraId="5901AAB1">
            <w:pPr>
              <w:pStyle w:val="125"/>
              <w:ind w:right="8504"/>
              <w:rPr>
                <w:rFonts w:ascii="Times New Roman" w:hAnsi="Times New Roman"/>
                <w:sz w:val="24"/>
                <w:szCs w:val="24"/>
                <w:lang w:eastAsia="ru-RU"/>
              </w:rPr>
            </w:pPr>
            <w:r>
              <w:rPr>
                <w:rFonts w:ascii="Times New Roman" w:hAnsi="Times New Roman"/>
                <w:sz w:val="24"/>
                <w:szCs w:val="24"/>
                <w:lang w:eastAsia="ru-RU"/>
              </w:rPr>
              <w:t xml:space="preserve">П 1 АБЗ 2 ст. 1176  ГК РФ </w:t>
            </w:r>
          </w:p>
          <w:p w14:paraId="08775ABA">
            <w:pPr>
              <w:pStyle w:val="125"/>
              <w:ind w:right="8504"/>
              <w:rPr>
                <w:rFonts w:ascii="Times New Roman" w:hAnsi="Times New Roman"/>
                <w:sz w:val="24"/>
                <w:szCs w:val="24"/>
                <w:lang w:eastAsia="ru-RU"/>
              </w:rPr>
            </w:pPr>
            <w:r>
              <w:rPr>
                <w:rFonts w:ascii="Times New Roman" w:hAnsi="Times New Roman"/>
                <w:sz w:val="24"/>
                <w:szCs w:val="24"/>
                <w:lang w:eastAsia="ru-RU"/>
              </w:rPr>
              <w:t xml:space="preserve">требуется согласие остальных участников товарищества или общества либо членов кооператива и в таком согласии наследнику отказано, он вправе получить от хозяйственного товарищества или общества либо производственного кооператива </w:t>
            </w:r>
            <w:r>
              <w:rPr>
                <w:rFonts w:ascii="Times New Roman" w:hAnsi="Times New Roman"/>
                <w:color w:val="FF0000"/>
                <w:sz w:val="24"/>
                <w:szCs w:val="24"/>
                <w:lang w:eastAsia="ru-RU"/>
              </w:rPr>
              <w:t>действительную стоимость унаследованной доли (пая) либо соответствующую ей часть имущества в порядке,</w:t>
            </w:r>
            <w:r>
              <w:rPr>
                <w:rFonts w:ascii="Times New Roman" w:hAnsi="Times New Roman"/>
                <w:sz w:val="24"/>
                <w:szCs w:val="24"/>
                <w:lang w:eastAsia="ru-RU"/>
              </w:rPr>
              <w:t xml:space="preserve"> предусмотренном применительно к указанному случаю правилами настоящего Кодекса, других законов или учредительными документами соответствующего юридического лица.</w:t>
            </w:r>
          </w:p>
          <w:p w14:paraId="49251041">
            <w:pPr>
              <w:pStyle w:val="125"/>
              <w:ind w:right="8504"/>
              <w:rPr>
                <w:rFonts w:ascii="Times New Roman" w:hAnsi="Times New Roman"/>
                <w:sz w:val="24"/>
                <w:szCs w:val="24"/>
              </w:rPr>
            </w:pPr>
          </w:p>
          <w:p w14:paraId="24461BD3">
            <w:pPr>
              <w:pStyle w:val="125"/>
              <w:ind w:right="8504"/>
              <w:rPr>
                <w:rFonts w:ascii="Times New Roman" w:hAnsi="Times New Roman"/>
                <w:sz w:val="24"/>
                <w:szCs w:val="24"/>
              </w:rPr>
            </w:pPr>
          </w:p>
        </w:tc>
      </w:tr>
      <w:tr w14:paraId="24E0C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4AA28C39">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21E3D3E2">
            <w:pPr>
              <w:pStyle w:val="125"/>
              <w:ind w:right="8504"/>
              <w:rPr>
                <w:rFonts w:ascii="Times New Roman" w:hAnsi="Times New Roman"/>
                <w:sz w:val="24"/>
                <w:szCs w:val="24"/>
              </w:rPr>
            </w:pPr>
            <w:r>
              <w:rPr>
                <w:rFonts w:ascii="Times New Roman" w:hAnsi="Times New Roman"/>
                <w:sz w:val="24"/>
                <w:szCs w:val="24"/>
              </w:rPr>
              <w:t>В случае, если наследнику по решению общего собрания членов сельскохозяйственного кооператива отказано в принятии его в члены соответствующего кооператива, то он вправе требовать:</w:t>
            </w:r>
          </w:p>
          <w:p w14:paraId="365D3A1A">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69EE24D5">
            <w:pPr>
              <w:pStyle w:val="125"/>
              <w:ind w:right="8504"/>
              <w:rPr>
                <w:rFonts w:ascii="Times New Roman" w:hAnsi="Times New Roman"/>
                <w:sz w:val="24"/>
                <w:szCs w:val="24"/>
              </w:rPr>
            </w:pPr>
            <w:r>
              <w:rPr>
                <w:rFonts w:ascii="Times New Roman" w:hAnsi="Times New Roman"/>
                <w:sz w:val="24"/>
                <w:szCs w:val="24"/>
              </w:rPr>
              <w:t xml:space="preserve">a. передачи ему на праве собственности земельного участка, который был передан умершим пайщиков в качестве паевого взноса; </w:t>
            </w:r>
          </w:p>
          <w:p w14:paraId="4D4AA249">
            <w:pPr>
              <w:pStyle w:val="125"/>
              <w:ind w:right="8504"/>
              <w:rPr>
                <w:rFonts w:ascii="Times New Roman" w:hAnsi="Times New Roman"/>
                <w:sz w:val="24"/>
                <w:szCs w:val="24"/>
              </w:rPr>
            </w:pPr>
            <w:r>
              <w:rPr>
                <w:rFonts w:ascii="Times New Roman" w:hAnsi="Times New Roman"/>
                <w:sz w:val="24"/>
                <w:szCs w:val="24"/>
              </w:rPr>
              <w:t xml:space="preserve">b. выплаты кооперативных выплат, причитающихся умершему пайщику по данным бухгалтерской (финансовой) отчетности за финансовый год; </w:t>
            </w:r>
          </w:p>
          <w:p w14:paraId="5BA4180C">
            <w:pPr>
              <w:pStyle w:val="125"/>
              <w:ind w:right="8504"/>
              <w:rPr>
                <w:rFonts w:ascii="Times New Roman" w:hAnsi="Times New Roman"/>
                <w:sz w:val="24"/>
                <w:szCs w:val="24"/>
              </w:rPr>
            </w:pPr>
            <w:r>
              <w:rPr>
                <w:rFonts w:ascii="Times New Roman" w:hAnsi="Times New Roman"/>
                <w:sz w:val="24"/>
                <w:szCs w:val="24"/>
              </w:rPr>
              <w:t xml:space="preserve">c. </w:t>
            </w:r>
            <w:r>
              <w:rPr>
                <w:rFonts w:ascii="Times New Roman" w:hAnsi="Times New Roman"/>
                <w:sz w:val="24"/>
                <w:szCs w:val="24"/>
                <w:highlight w:val="yellow"/>
              </w:rPr>
              <w:t>выплаты стоимость пая умершего члена кооператива</w:t>
            </w:r>
            <w:r>
              <w:rPr>
                <w:rFonts w:ascii="Times New Roman" w:hAnsi="Times New Roman"/>
                <w:sz w:val="24"/>
                <w:szCs w:val="24"/>
              </w:rPr>
              <w:t xml:space="preserve">. </w:t>
            </w:r>
          </w:p>
          <w:p w14:paraId="68EC4255">
            <w:pPr>
              <w:pStyle w:val="125"/>
              <w:ind w:right="8504"/>
              <w:rPr>
                <w:rFonts w:ascii="Times New Roman" w:hAnsi="Times New Roman"/>
                <w:sz w:val="24"/>
                <w:szCs w:val="24"/>
              </w:rPr>
            </w:pPr>
            <w:r>
              <w:rPr>
                <w:rFonts w:ascii="Times New Roman" w:hAnsi="Times New Roman"/>
                <w:sz w:val="24"/>
                <w:szCs w:val="24"/>
              </w:rPr>
              <w:t>d. выплаты обязательного паевого взноса;</w:t>
            </w:r>
          </w:p>
          <w:p w14:paraId="64CD09BE">
            <w:pPr>
              <w:pStyle w:val="125"/>
              <w:ind w:right="8504"/>
              <w:rPr>
                <w:rFonts w:ascii="Times New Roman" w:hAnsi="Times New Roman"/>
                <w:sz w:val="24"/>
                <w:szCs w:val="24"/>
              </w:rPr>
            </w:pPr>
          </w:p>
          <w:p w14:paraId="0EC5E4ED">
            <w:pPr>
              <w:pStyle w:val="125"/>
              <w:ind w:right="8504"/>
              <w:rPr>
                <w:rFonts w:ascii="Times New Roman" w:hAnsi="Times New Roman"/>
                <w:sz w:val="24"/>
                <w:szCs w:val="24"/>
              </w:rPr>
            </w:pPr>
            <w:r>
              <w:rPr>
                <w:rFonts w:ascii="Times New Roman" w:hAnsi="Times New Roman"/>
                <w:sz w:val="24"/>
                <w:szCs w:val="24"/>
              </w:rPr>
              <w:t xml:space="preserve">П 4 СТ 106.5 ГК РФ </w:t>
            </w:r>
          </w:p>
          <w:p w14:paraId="48DBBF7D">
            <w:pPr>
              <w:pStyle w:val="125"/>
              <w:ind w:right="8504"/>
              <w:rPr>
                <w:rFonts w:ascii="Times New Roman" w:hAnsi="Times New Roman"/>
                <w:sz w:val="24"/>
                <w:szCs w:val="24"/>
              </w:rPr>
            </w:pPr>
          </w:p>
        </w:tc>
      </w:tr>
      <w:tr w14:paraId="3AED2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23D0D152">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3AB1629B">
            <w:pPr>
              <w:pStyle w:val="125"/>
              <w:ind w:right="8504"/>
              <w:rPr>
                <w:rFonts w:ascii="Times New Roman" w:hAnsi="Times New Roman"/>
                <w:sz w:val="24"/>
                <w:szCs w:val="24"/>
              </w:rPr>
            </w:pPr>
            <w:r>
              <w:rPr>
                <w:rFonts w:ascii="Times New Roman" w:hAnsi="Times New Roman"/>
                <w:sz w:val="24"/>
                <w:szCs w:val="24"/>
              </w:rPr>
              <w:t>В случае, если осуществляется депозитарный учет закладной, лицом, утратившим закладную, признается лицо, которое... Выберите один или несколько ответов:</w:t>
            </w:r>
          </w:p>
          <w:p w14:paraId="156EBE80">
            <w:pPr>
              <w:pStyle w:val="125"/>
              <w:ind w:right="8504"/>
              <w:rPr>
                <w:rFonts w:ascii="Times New Roman" w:hAnsi="Times New Roman"/>
                <w:sz w:val="24"/>
                <w:szCs w:val="24"/>
              </w:rPr>
            </w:pPr>
            <w:r>
              <w:rPr>
                <w:rFonts w:ascii="Times New Roman" w:hAnsi="Times New Roman"/>
                <w:sz w:val="24"/>
                <w:szCs w:val="24"/>
              </w:rPr>
              <w:t>□ а. является залогодержателем по соответствующему договору ипотеки.</w:t>
            </w:r>
          </w:p>
          <w:p w14:paraId="5AFAB272">
            <w:pPr>
              <w:pStyle w:val="125"/>
              <w:ind w:right="8504"/>
              <w:rPr>
                <w:rFonts w:ascii="Times New Roman" w:hAnsi="Times New Roman"/>
                <w:sz w:val="24"/>
                <w:szCs w:val="24"/>
              </w:rPr>
            </w:pPr>
            <w:r>
              <w:rPr>
                <w:rFonts w:ascii="Times New Roman" w:hAnsi="Times New Roman"/>
                <w:sz w:val="24"/>
                <w:szCs w:val="24"/>
              </w:rPr>
              <w:t>□ Ь. предоставило подлинное распоряжение о депозитном учете закладной;</w:t>
            </w:r>
          </w:p>
          <w:p w14:paraId="692D4A71">
            <w:pPr>
              <w:pStyle w:val="125"/>
              <w:ind w:right="8504"/>
              <w:rPr>
                <w:rFonts w:ascii="Times New Roman" w:hAnsi="Times New Roman"/>
                <w:sz w:val="24"/>
                <w:szCs w:val="24"/>
              </w:rPr>
            </w:pPr>
            <w:r>
              <w:rPr>
                <w:rFonts w:ascii="Times New Roman" w:hAnsi="Times New Roman"/>
                <w:sz w:val="24"/>
                <w:szCs w:val="24"/>
              </w:rPr>
              <w:t>□ с</w:t>
            </w:r>
            <w:r>
              <w:rPr>
                <w:rFonts w:ascii="Times New Roman" w:hAnsi="Times New Roman"/>
                <w:sz w:val="24"/>
                <w:szCs w:val="24"/>
                <w:highlight w:val="yellow"/>
              </w:rPr>
              <w:t>. является владельцем закладной согласно записям по счетам депо;</w:t>
            </w:r>
          </w:p>
          <w:p w14:paraId="3CE34CC8">
            <w:pPr>
              <w:pStyle w:val="125"/>
              <w:ind w:right="8504"/>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val="en-US" w:bidi="en-US"/>
              </w:rPr>
              <w:t>d</w:t>
            </w:r>
            <w:r>
              <w:rPr>
                <w:rFonts w:ascii="Times New Roman" w:hAnsi="Times New Roman"/>
                <w:sz w:val="24"/>
                <w:szCs w:val="24"/>
                <w:lang w:bidi="en-US"/>
              </w:rPr>
              <w:t xml:space="preserve">. </w:t>
            </w:r>
            <w:r>
              <w:rPr>
                <w:rFonts w:ascii="Times New Roman" w:hAnsi="Times New Roman"/>
                <w:sz w:val="24"/>
                <w:szCs w:val="24"/>
              </w:rPr>
              <w:t>является первоначальной стороной соответствующего депозитарного договора;</w:t>
            </w:r>
          </w:p>
          <w:p w14:paraId="338511D2">
            <w:pPr>
              <w:pStyle w:val="125"/>
              <w:ind w:right="8504"/>
              <w:rPr>
                <w:rFonts w:ascii="Times New Roman" w:hAnsi="Times New Roman"/>
                <w:sz w:val="24"/>
                <w:szCs w:val="24"/>
                <w:lang w:eastAsia="ru-RU"/>
              </w:rPr>
            </w:pPr>
            <w:r>
              <w:rPr>
                <w:rFonts w:ascii="Times New Roman" w:hAnsi="Times New Roman"/>
                <w:sz w:val="24"/>
                <w:szCs w:val="24"/>
                <w:lang w:eastAsia="ru-RU"/>
              </w:rPr>
              <w:t>Ст.18 ФЗ 102 ОБ ИПОТЕКЕ</w:t>
            </w:r>
          </w:p>
          <w:p w14:paraId="3CAC59FC">
            <w:pPr>
              <w:pStyle w:val="125"/>
              <w:ind w:right="8504"/>
              <w:rPr>
                <w:rFonts w:ascii="Times New Roman" w:hAnsi="Times New Roman"/>
                <w:sz w:val="24"/>
                <w:szCs w:val="24"/>
                <w:lang w:eastAsia="ru-RU"/>
              </w:rPr>
            </w:pPr>
          </w:p>
          <w:p w14:paraId="51ED535E">
            <w:pPr>
              <w:pStyle w:val="125"/>
              <w:ind w:right="8504"/>
              <w:rPr>
                <w:rFonts w:ascii="Times New Roman" w:hAnsi="Times New Roman"/>
                <w:sz w:val="24"/>
                <w:szCs w:val="24"/>
                <w:lang w:eastAsia="ru-RU"/>
              </w:rPr>
            </w:pPr>
            <w:r>
              <w:rPr>
                <w:rFonts w:ascii="Times New Roman" w:hAnsi="Times New Roman"/>
                <w:sz w:val="24"/>
                <w:szCs w:val="24"/>
                <w:lang w:eastAsia="ru-RU"/>
              </w:rPr>
              <w:t xml:space="preserve">В случае, если осуществляется депозитарный учет закладной, лицом, утратившим закладную, признается лицо, которое  </w:t>
            </w:r>
            <w:r>
              <w:rPr>
                <w:rFonts w:ascii="Times New Roman" w:hAnsi="Times New Roman"/>
                <w:color w:val="FF0000"/>
                <w:sz w:val="24"/>
                <w:szCs w:val="24"/>
                <w:lang w:eastAsia="ru-RU"/>
              </w:rPr>
              <w:t>является владельцем закладной согласно записям по счетам депо</w:t>
            </w:r>
            <w:r>
              <w:rPr>
                <w:rFonts w:ascii="Times New Roman" w:hAnsi="Times New Roman"/>
                <w:sz w:val="24"/>
                <w:szCs w:val="24"/>
                <w:lang w:eastAsia="ru-RU"/>
              </w:rPr>
              <w:t>.</w:t>
            </w:r>
          </w:p>
          <w:p w14:paraId="397D0F09">
            <w:pPr>
              <w:pStyle w:val="125"/>
              <w:ind w:right="8504"/>
              <w:rPr>
                <w:rFonts w:ascii="Times New Roman" w:hAnsi="Times New Roman"/>
                <w:sz w:val="24"/>
                <w:szCs w:val="24"/>
              </w:rPr>
            </w:pPr>
          </w:p>
        </w:tc>
      </w:tr>
      <w:tr w14:paraId="2F909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33EA0580">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40BB8367">
            <w:pPr>
              <w:pStyle w:val="125"/>
              <w:ind w:right="8504"/>
              <w:rPr>
                <w:rFonts w:ascii="Times New Roman" w:hAnsi="Times New Roman"/>
                <w:sz w:val="24"/>
                <w:szCs w:val="24"/>
              </w:rPr>
            </w:pPr>
            <w:r>
              <w:rPr>
                <w:rFonts w:ascii="Times New Roman" w:hAnsi="Times New Roman"/>
                <w:sz w:val="24"/>
                <w:szCs w:val="24"/>
              </w:rPr>
              <w:t>В случае, если после смерти члена кредитного кооператива его паенокопления перешли к нескольким наследникам, наследник, который имеет право быть принятым в члены кредитного кооператива, определяется:</w:t>
            </w:r>
          </w:p>
          <w:p w14:paraId="02C4F224">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079F68BF">
            <w:pPr>
              <w:pStyle w:val="125"/>
              <w:ind w:right="8504"/>
              <w:rPr>
                <w:rFonts w:ascii="Times New Roman" w:hAnsi="Times New Roman"/>
                <w:sz w:val="24"/>
                <w:szCs w:val="24"/>
              </w:rPr>
            </w:pPr>
            <w:r>
              <w:rPr>
                <w:rFonts w:ascii="Times New Roman" w:hAnsi="Times New Roman"/>
                <w:sz w:val="24"/>
                <w:szCs w:val="24"/>
              </w:rPr>
              <w:t>a. нотариально удостоверенным соглашением о разделе наследственного имущества;</w:t>
            </w:r>
          </w:p>
          <w:p w14:paraId="7B231DD2">
            <w:pPr>
              <w:pStyle w:val="125"/>
              <w:ind w:right="8504"/>
              <w:rPr>
                <w:rFonts w:ascii="Times New Roman" w:hAnsi="Times New Roman"/>
                <w:sz w:val="24"/>
                <w:szCs w:val="24"/>
              </w:rPr>
            </w:pPr>
            <w:r>
              <w:rPr>
                <w:rFonts w:ascii="Times New Roman" w:hAnsi="Times New Roman"/>
                <w:sz w:val="24"/>
                <w:szCs w:val="24"/>
              </w:rPr>
              <w:t>b. по решению общего собрания пайщиков;</w:t>
            </w:r>
          </w:p>
          <w:p w14:paraId="38746301">
            <w:pPr>
              <w:pStyle w:val="125"/>
              <w:ind w:right="8504"/>
              <w:rPr>
                <w:rFonts w:ascii="Times New Roman" w:hAnsi="Times New Roman"/>
                <w:sz w:val="24"/>
                <w:szCs w:val="24"/>
                <w:highlight w:val="yellow"/>
              </w:rPr>
            </w:pPr>
            <w:r>
              <w:rPr>
                <w:rFonts w:ascii="Times New Roman" w:hAnsi="Times New Roman"/>
                <w:sz w:val="24"/>
                <w:szCs w:val="24"/>
              </w:rPr>
              <w:t xml:space="preserve">c. </w:t>
            </w:r>
            <w:r>
              <w:rPr>
                <w:rFonts w:ascii="Times New Roman" w:hAnsi="Times New Roman"/>
                <w:sz w:val="24"/>
                <w:szCs w:val="24"/>
                <w:highlight w:val="yellow"/>
              </w:rPr>
              <w:t>соглашением между всеми наследниками;</w:t>
            </w:r>
          </w:p>
          <w:p w14:paraId="39B08729">
            <w:pPr>
              <w:pStyle w:val="125"/>
              <w:ind w:right="8504"/>
              <w:rPr>
                <w:rFonts w:ascii="Times New Roman" w:hAnsi="Times New Roman"/>
                <w:sz w:val="24"/>
                <w:szCs w:val="24"/>
              </w:rPr>
            </w:pPr>
            <w:r>
              <w:rPr>
                <w:rFonts w:ascii="Times New Roman" w:hAnsi="Times New Roman"/>
                <w:sz w:val="24"/>
                <w:szCs w:val="24"/>
                <w:highlight w:val="yellow"/>
              </w:rPr>
              <w:t>или решением суда.</w:t>
            </w:r>
          </w:p>
          <w:p w14:paraId="3A48D02A">
            <w:pPr>
              <w:pStyle w:val="125"/>
              <w:ind w:right="8504"/>
              <w:rPr>
                <w:rFonts w:ascii="Times New Roman" w:hAnsi="Times New Roman"/>
                <w:sz w:val="24"/>
                <w:szCs w:val="24"/>
              </w:rPr>
            </w:pPr>
            <w:r>
              <w:rPr>
                <w:rFonts w:ascii="Times New Roman" w:hAnsi="Times New Roman"/>
                <w:sz w:val="24"/>
                <w:szCs w:val="24"/>
              </w:rPr>
              <w:t>П 5 СТ 14 ФЗ О КРЕДИТНЫХ КООПЕРАТИВАХ</w:t>
            </w:r>
          </w:p>
          <w:p w14:paraId="5398731B">
            <w:pPr>
              <w:pStyle w:val="125"/>
              <w:ind w:right="8504"/>
              <w:rPr>
                <w:rFonts w:ascii="Times New Roman" w:hAnsi="Times New Roman"/>
                <w:sz w:val="24"/>
                <w:szCs w:val="24"/>
              </w:rPr>
            </w:pPr>
          </w:p>
          <w:p w14:paraId="39190096">
            <w:pPr>
              <w:pStyle w:val="125"/>
              <w:ind w:right="8504"/>
              <w:rPr>
                <w:rFonts w:ascii="Times New Roman" w:hAnsi="Times New Roman"/>
                <w:sz w:val="24"/>
                <w:szCs w:val="24"/>
              </w:rPr>
            </w:pPr>
          </w:p>
          <w:p w14:paraId="3C1FE841">
            <w:pPr>
              <w:pStyle w:val="125"/>
              <w:ind w:right="8504"/>
              <w:rPr>
                <w:rFonts w:ascii="Times New Roman" w:hAnsi="Times New Roman"/>
                <w:sz w:val="24"/>
                <w:szCs w:val="24"/>
              </w:rPr>
            </w:pPr>
            <w:r>
              <w:rPr>
                <w:rFonts w:ascii="Times New Roman" w:hAnsi="Times New Roman"/>
                <w:sz w:val="24"/>
                <w:szCs w:val="24"/>
              </w:rPr>
              <w:t xml:space="preserve">Особым образом вопрос о праве наследников вступить в кооператив решается в Законе о кредитной кооперации. В случае если паенакопление (пай) умершего члена кредитного кооператива (пайщика) перешло к нескольким его наследникам, наследник, который имеет право быть принятым в члены кредитного кооператива (пайщик), </w:t>
            </w:r>
            <w:r>
              <w:rPr>
                <w:rFonts w:ascii="Times New Roman" w:hAnsi="Times New Roman"/>
                <w:color w:val="FF0000"/>
                <w:sz w:val="24"/>
                <w:szCs w:val="24"/>
              </w:rPr>
              <w:t>определяется соглашением между всеми наследниками или решением суда</w:t>
            </w:r>
            <w:r>
              <w:rPr>
                <w:rFonts w:ascii="Times New Roman" w:hAnsi="Times New Roman"/>
                <w:sz w:val="24"/>
                <w:szCs w:val="24"/>
              </w:rPr>
              <w:t xml:space="preserve"> </w:t>
            </w:r>
            <w:r>
              <w:fldChar w:fldCharType="begin"/>
            </w:r>
            <w:r>
              <w:instrText xml:space="preserve"> HYPERLINK "http://login.consultant.ru/link/?req=doc&amp;base=ROS&amp;n=89568&amp;rnd=494C8458D29B9EBE0669B10DE9588556&amp;dst=100223&amp;fld=134" </w:instrText>
            </w:r>
            <w:r>
              <w:fldChar w:fldCharType="separate"/>
            </w:r>
            <w:r>
              <w:rPr>
                <w:rStyle w:val="8"/>
                <w:rFonts w:ascii="Times New Roman" w:hAnsi="Times New Roman"/>
                <w:sz w:val="24"/>
                <w:szCs w:val="24"/>
              </w:rPr>
              <w:t>(ч. 5 ст. 14</w:t>
            </w:r>
            <w:r>
              <w:rPr>
                <w:rStyle w:val="8"/>
                <w:rFonts w:ascii="Times New Roman" w:hAnsi="Times New Roman"/>
                <w:sz w:val="24"/>
                <w:szCs w:val="24"/>
              </w:rPr>
              <w:fldChar w:fldCharType="end"/>
            </w:r>
          </w:p>
          <w:p w14:paraId="23CC91D9">
            <w:pPr>
              <w:pStyle w:val="125"/>
              <w:ind w:right="8504"/>
              <w:rPr>
                <w:rFonts w:ascii="Times New Roman" w:hAnsi="Times New Roman"/>
                <w:sz w:val="24"/>
                <w:szCs w:val="24"/>
              </w:rPr>
            </w:pPr>
          </w:p>
        </w:tc>
      </w:tr>
      <w:tr w14:paraId="73A00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6ADA0A74">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4BFDC96C">
            <w:pPr>
              <w:pStyle w:val="125"/>
              <w:ind w:right="8504"/>
              <w:rPr>
                <w:rFonts w:ascii="Times New Roman" w:hAnsi="Times New Roman"/>
                <w:sz w:val="24"/>
                <w:szCs w:val="24"/>
              </w:rPr>
            </w:pPr>
            <w:r>
              <w:rPr>
                <w:rFonts w:ascii="Times New Roman" w:hAnsi="Times New Roman"/>
                <w:sz w:val="24"/>
                <w:szCs w:val="24"/>
              </w:rPr>
              <w:t>В случае, если призванные к наследованию наследники не обратились к нотариусу с заявлением о выдаче свидетельства о праве на наследство в течение 3 лет со дня открытия наследства, то:</w:t>
            </w:r>
          </w:p>
          <w:p w14:paraId="2C095E21">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38188E92">
            <w:pPr>
              <w:pStyle w:val="125"/>
              <w:ind w:right="8504"/>
              <w:rPr>
                <w:rFonts w:ascii="Times New Roman" w:hAnsi="Times New Roman"/>
                <w:sz w:val="24"/>
                <w:szCs w:val="24"/>
              </w:rPr>
            </w:pPr>
            <w:r>
              <w:rPr>
                <w:rFonts w:ascii="Times New Roman" w:hAnsi="Times New Roman"/>
                <w:sz w:val="24"/>
                <w:szCs w:val="24"/>
              </w:rPr>
              <w:t>a. наследственное имущество считается выморочным и переходит к государству;</w:t>
            </w:r>
          </w:p>
          <w:p w14:paraId="25061FAB">
            <w:pPr>
              <w:pStyle w:val="125"/>
              <w:ind w:right="8504"/>
              <w:rPr>
                <w:rFonts w:ascii="Times New Roman" w:hAnsi="Times New Roman"/>
                <w:sz w:val="24"/>
                <w:szCs w:val="24"/>
              </w:rPr>
            </w:pPr>
            <w:r>
              <w:rPr>
                <w:rFonts w:ascii="Times New Roman" w:hAnsi="Times New Roman"/>
                <w:sz w:val="24"/>
                <w:szCs w:val="24"/>
              </w:rPr>
              <w:t>b. нотариус оповещает наследников о необходимости получения свидетельств путем размещения об этом информации в СМИ;</w:t>
            </w:r>
          </w:p>
          <w:p w14:paraId="5A514447">
            <w:pPr>
              <w:pStyle w:val="125"/>
              <w:ind w:right="8504"/>
              <w:rPr>
                <w:rFonts w:ascii="Times New Roman" w:hAnsi="Times New Roman"/>
                <w:sz w:val="24"/>
                <w:szCs w:val="24"/>
              </w:rPr>
            </w:pPr>
            <w:r>
              <w:rPr>
                <w:rFonts w:ascii="Times New Roman" w:hAnsi="Times New Roman"/>
                <w:sz w:val="24"/>
                <w:szCs w:val="24"/>
              </w:rPr>
              <w:t>c. нотариус выносит постановление об отказе в выдаче свидетельства о праве на наследство и направляет наследникам по известным адресам, имеющимся в материалах наследственного дела.</w:t>
            </w:r>
          </w:p>
          <w:p w14:paraId="4744B238">
            <w:pPr>
              <w:pStyle w:val="125"/>
              <w:numPr>
                <w:ilvl w:val="0"/>
                <w:numId w:val="8"/>
              </w:numPr>
              <w:ind w:right="8504"/>
              <w:rPr>
                <w:rFonts w:ascii="Times New Roman" w:hAnsi="Times New Roman"/>
                <w:sz w:val="24"/>
                <w:szCs w:val="24"/>
                <w:highlight w:val="yellow"/>
              </w:rPr>
            </w:pPr>
            <w:r>
              <w:rPr>
                <w:rFonts w:ascii="Times New Roman" w:hAnsi="Times New Roman"/>
                <w:sz w:val="24"/>
                <w:szCs w:val="24"/>
                <w:highlight w:val="yellow"/>
              </w:rPr>
              <w:t>наследственное дело считается оконченным производством и оформляется для временного хранения;</w:t>
            </w:r>
          </w:p>
          <w:p w14:paraId="173C9011">
            <w:pPr>
              <w:pStyle w:val="125"/>
              <w:ind w:right="8504"/>
              <w:rPr>
                <w:rFonts w:ascii="Times New Roman" w:hAnsi="Times New Roman"/>
                <w:sz w:val="24"/>
                <w:szCs w:val="24"/>
                <w:lang w:eastAsia="ru-RU"/>
              </w:rPr>
            </w:pPr>
            <w:r>
              <w:rPr>
                <w:rFonts w:ascii="Times New Roman" w:hAnsi="Times New Roman"/>
                <w:sz w:val="24"/>
                <w:szCs w:val="24"/>
                <w:lang w:eastAsia="ru-RU"/>
              </w:rPr>
              <w:t>П 131 ПНД</w:t>
            </w:r>
          </w:p>
          <w:p w14:paraId="2DD4570A">
            <w:pPr>
              <w:pStyle w:val="125"/>
              <w:ind w:right="8504"/>
              <w:rPr>
                <w:rFonts w:ascii="Times New Roman" w:hAnsi="Times New Roman"/>
                <w:sz w:val="24"/>
                <w:szCs w:val="24"/>
                <w:lang w:eastAsia="ru-RU"/>
              </w:rPr>
            </w:pPr>
          </w:p>
        </w:tc>
      </w:tr>
      <w:tr w14:paraId="1C76F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4BBF8DB2">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6471EE0C">
            <w:pPr>
              <w:pStyle w:val="125"/>
              <w:ind w:right="8504"/>
              <w:rPr>
                <w:rFonts w:ascii="Times New Roman" w:hAnsi="Times New Roman"/>
                <w:sz w:val="24"/>
                <w:szCs w:val="24"/>
              </w:rPr>
            </w:pPr>
            <w:r>
              <w:rPr>
                <w:rFonts w:ascii="Times New Roman" w:hAnsi="Times New Roman"/>
                <w:sz w:val="24"/>
                <w:szCs w:val="24"/>
              </w:rPr>
              <w:t>В случае, когда заявление об отказе от наследства подается нотариусу не самим наследником, а другим лицом или пересылается по почте, подпись наследника на таком заявлении …</w:t>
            </w:r>
          </w:p>
          <w:p w14:paraId="49F9B5D0">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0ADCC9D3">
            <w:pPr>
              <w:pStyle w:val="125"/>
              <w:ind w:right="8504"/>
              <w:rPr>
                <w:rFonts w:ascii="Times New Roman" w:hAnsi="Times New Roman"/>
                <w:sz w:val="24"/>
                <w:szCs w:val="24"/>
              </w:rPr>
            </w:pPr>
            <w:r>
              <w:rPr>
                <w:rFonts w:ascii="Times New Roman" w:hAnsi="Times New Roman"/>
                <w:sz w:val="24"/>
                <w:szCs w:val="24"/>
              </w:rPr>
              <w:t xml:space="preserve">a. </w:t>
            </w:r>
            <w:r>
              <w:rPr>
                <w:rFonts w:ascii="Times New Roman" w:hAnsi="Times New Roman"/>
                <w:sz w:val="24"/>
                <w:szCs w:val="24"/>
                <w:highlight w:val="yellow"/>
              </w:rPr>
              <w:t>должна быть засвидетельствована нотариусом;</w:t>
            </w:r>
          </w:p>
          <w:p w14:paraId="2C0A795F">
            <w:pPr>
              <w:pStyle w:val="125"/>
              <w:ind w:right="8504"/>
              <w:rPr>
                <w:rFonts w:ascii="Times New Roman" w:hAnsi="Times New Roman"/>
                <w:sz w:val="24"/>
                <w:szCs w:val="24"/>
              </w:rPr>
            </w:pPr>
            <w:r>
              <w:rPr>
                <w:rFonts w:ascii="Times New Roman" w:hAnsi="Times New Roman"/>
                <w:sz w:val="24"/>
                <w:szCs w:val="24"/>
              </w:rPr>
              <w:t>b. должна быть засвидетельствована должностным лицом;</w:t>
            </w:r>
          </w:p>
          <w:p w14:paraId="436397DB">
            <w:pPr>
              <w:pStyle w:val="125"/>
              <w:ind w:right="8504"/>
              <w:rPr>
                <w:rFonts w:ascii="Times New Roman" w:hAnsi="Times New Roman"/>
                <w:sz w:val="24"/>
                <w:szCs w:val="24"/>
              </w:rPr>
            </w:pPr>
            <w:r>
              <w:rPr>
                <w:rFonts w:ascii="Times New Roman" w:hAnsi="Times New Roman"/>
                <w:sz w:val="24"/>
                <w:szCs w:val="24"/>
              </w:rPr>
              <w:t>c. не должна быть засвидетельствована.</w:t>
            </w:r>
          </w:p>
          <w:p w14:paraId="7F0CE7DD">
            <w:pPr>
              <w:pStyle w:val="125"/>
              <w:ind w:right="8504"/>
              <w:rPr>
                <w:rFonts w:ascii="Times New Roman" w:hAnsi="Times New Roman"/>
                <w:sz w:val="24"/>
                <w:szCs w:val="24"/>
              </w:rPr>
            </w:pPr>
          </w:p>
          <w:p w14:paraId="7F1B61B9">
            <w:pPr>
              <w:pStyle w:val="125"/>
              <w:ind w:right="8504"/>
              <w:rPr>
                <w:rFonts w:ascii="Times New Roman" w:hAnsi="Times New Roman"/>
                <w:sz w:val="24"/>
                <w:szCs w:val="24"/>
              </w:rPr>
            </w:pPr>
            <w:r>
              <w:rPr>
                <w:rFonts w:ascii="Times New Roman" w:hAnsi="Times New Roman"/>
                <w:sz w:val="24"/>
                <w:szCs w:val="24"/>
              </w:rPr>
              <w:t>СТ 1159 ГК РФ</w:t>
            </w:r>
          </w:p>
          <w:p w14:paraId="0851889E">
            <w:pPr>
              <w:pStyle w:val="125"/>
              <w:ind w:right="8504"/>
              <w:rPr>
                <w:rFonts w:ascii="Times New Roman" w:hAnsi="Times New Roman"/>
                <w:sz w:val="24"/>
                <w:szCs w:val="24"/>
              </w:rPr>
            </w:pPr>
          </w:p>
        </w:tc>
      </w:tr>
      <w:tr w14:paraId="1D5E7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625E9A30">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76BA84AC">
            <w:pPr>
              <w:pStyle w:val="125"/>
              <w:ind w:right="8504"/>
              <w:rPr>
                <w:rFonts w:ascii="Times New Roman" w:hAnsi="Times New Roman" w:eastAsia="Times New Roman"/>
                <w:sz w:val="24"/>
                <w:szCs w:val="24"/>
                <w:lang w:eastAsia="ru-RU"/>
              </w:rPr>
            </w:pPr>
            <w:r>
              <w:rPr>
                <w:rFonts w:ascii="Times New Roman" w:hAnsi="Times New Roman" w:eastAsia="Times New Roman"/>
                <w:bCs/>
                <w:sz w:val="24"/>
                <w:szCs w:val="24"/>
                <w:lang w:eastAsia="ru-RU"/>
              </w:rPr>
              <w:t>В случае, когда к наследнику в порядке наследования перешло право на долю в пае жилищного кооператива, к нему также переходит:</w:t>
            </w:r>
          </w:p>
          <w:p w14:paraId="60E54C1F">
            <w:pPr>
              <w:pStyle w:val="125"/>
              <w:ind w:right="8504"/>
              <w:rPr>
                <w:rFonts w:ascii="Times New Roman" w:hAnsi="Times New Roman" w:eastAsia="Times New Roman"/>
                <w:sz w:val="24"/>
                <w:szCs w:val="24"/>
                <w:lang w:eastAsia="ru-RU"/>
              </w:rPr>
            </w:pPr>
            <w:r>
              <w:rPr>
                <w:rFonts w:ascii="Times New Roman" w:hAnsi="Times New Roman" w:eastAsia="Times New Roman"/>
                <w:bCs/>
                <w:sz w:val="24"/>
                <w:szCs w:val="24"/>
                <w:lang w:eastAsia="ru-RU"/>
              </w:rPr>
              <w:t>Выберите один или несколько ответов:</w:t>
            </w:r>
          </w:p>
          <w:p w14:paraId="5DC4E0D2">
            <w:pPr>
              <w:pStyle w:val="125"/>
              <w:ind w:right="8504"/>
              <w:rPr>
                <w:rFonts w:ascii="Times New Roman" w:hAnsi="Times New Roman" w:eastAsia="Times New Roman"/>
                <w:sz w:val="24"/>
                <w:szCs w:val="24"/>
                <w:highlight w:val="yellow"/>
                <w:lang w:eastAsia="ru-RU"/>
              </w:rPr>
            </w:pPr>
            <w:r>
              <w:rPr>
                <w:rFonts w:ascii="Times New Roman" w:hAnsi="Times New Roman" w:eastAsia="Times New Roman"/>
                <w:sz w:val="24"/>
                <w:szCs w:val="24"/>
                <w:lang w:eastAsia="ru-RU"/>
              </w:rPr>
              <w:t xml:space="preserve">а. </w:t>
            </w:r>
            <w:r>
              <w:rPr>
                <w:rFonts w:ascii="Times New Roman" w:hAnsi="Times New Roman" w:eastAsia="Times New Roman"/>
                <w:sz w:val="24"/>
                <w:szCs w:val="24"/>
                <w:highlight w:val="yellow"/>
                <w:lang w:eastAsia="ru-RU"/>
              </w:rPr>
              <w:t>обязанность по полной оплате пая;</w:t>
            </w:r>
          </w:p>
          <w:p w14:paraId="0F4CA8FD">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highlight w:val="yellow"/>
                <w:lang w:eastAsia="ru-RU"/>
              </w:rPr>
              <w:t>Ь. право на вступление в члены жилищного кооператива;</w:t>
            </w:r>
          </w:p>
          <w:p w14:paraId="65DFAD6B">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с. право на оформление доли в квартире, переданной кооперативом умершему пайщику, соразмерно своей доле пая.</w:t>
            </w:r>
          </w:p>
          <w:p w14:paraId="0029ECA5">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val="en-US"/>
              </w:rPr>
              <w:t>d</w:t>
            </w:r>
            <w:r>
              <w:rPr>
                <w:rFonts w:ascii="Times New Roman" w:hAnsi="Times New Roman" w:eastAsia="Times New Roman"/>
                <w:sz w:val="24"/>
                <w:szCs w:val="24"/>
              </w:rPr>
              <w:t xml:space="preserve">. </w:t>
            </w:r>
            <w:r>
              <w:rPr>
                <w:rFonts w:ascii="Times New Roman" w:hAnsi="Times New Roman" w:eastAsia="Times New Roman"/>
                <w:sz w:val="24"/>
                <w:szCs w:val="24"/>
                <w:lang w:eastAsia="ru-RU"/>
              </w:rPr>
              <w:t>право на присутствие с правом совещательного голоса при проведении общих собраний членов жилищного кооператива;</w:t>
            </w:r>
          </w:p>
          <w:p w14:paraId="2AE1B4B3">
            <w:pPr>
              <w:pStyle w:val="125"/>
              <w:ind w:right="8504"/>
              <w:rPr>
                <w:rFonts w:ascii="Times New Roman" w:hAnsi="Times New Roman" w:eastAsia="Times New Roman"/>
                <w:sz w:val="24"/>
                <w:szCs w:val="24"/>
                <w:lang w:eastAsia="ru-RU"/>
              </w:rPr>
            </w:pPr>
          </w:p>
          <w:p w14:paraId="741845C7">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СТ 8+9 ФЗ О ЖИЛИЩНЫХ КООПЕРАТИВАХ</w:t>
            </w:r>
          </w:p>
          <w:p w14:paraId="40EDC4F6">
            <w:pPr>
              <w:pStyle w:val="125"/>
              <w:ind w:right="8504"/>
              <w:rPr>
                <w:rFonts w:ascii="Times New Roman" w:hAnsi="Times New Roman" w:eastAsia="Times New Roman"/>
                <w:sz w:val="24"/>
                <w:szCs w:val="24"/>
                <w:lang w:eastAsia="ru-RU"/>
              </w:rPr>
            </w:pPr>
          </w:p>
          <w:p w14:paraId="1998E20B">
            <w:pPr>
              <w:pStyle w:val="125"/>
              <w:ind w:right="8504"/>
              <w:rPr>
                <w:rFonts w:ascii="Times New Roman" w:hAnsi="Times New Roman"/>
                <w:sz w:val="24"/>
                <w:szCs w:val="24"/>
              </w:rPr>
            </w:pPr>
          </w:p>
        </w:tc>
      </w:tr>
      <w:tr w14:paraId="6E9BB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112AF179">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18CDC5CF">
            <w:pPr>
              <w:pStyle w:val="125"/>
              <w:ind w:right="8504"/>
              <w:rPr>
                <w:rFonts w:ascii="Times New Roman" w:hAnsi="Times New Roman"/>
                <w:sz w:val="24"/>
                <w:szCs w:val="24"/>
              </w:rPr>
            </w:pPr>
            <w:r>
              <w:rPr>
                <w:rFonts w:ascii="Times New Roman" w:hAnsi="Times New Roman"/>
                <w:sz w:val="24"/>
                <w:szCs w:val="24"/>
              </w:rPr>
              <w:t>В случае, когда при составлении, подписании, удостоверении завещания или при передаче его нотариусу присутствие свидетеля являлось обязательным, отсутствие свидетеля при совершении указанных действий...</w:t>
            </w:r>
          </w:p>
          <w:p w14:paraId="30850C56">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416C8794">
            <w:pPr>
              <w:pStyle w:val="125"/>
              <w:ind w:right="8504"/>
              <w:rPr>
                <w:rFonts w:ascii="Times New Roman" w:hAnsi="Times New Roman"/>
                <w:sz w:val="24"/>
                <w:szCs w:val="24"/>
              </w:rPr>
            </w:pPr>
            <w:r>
              <w:rPr>
                <w:rFonts w:ascii="Times New Roman" w:hAnsi="Times New Roman"/>
                <w:sz w:val="24"/>
                <w:szCs w:val="24"/>
              </w:rPr>
              <w:t xml:space="preserve"> а. </w:t>
            </w:r>
            <w:r>
              <w:rPr>
                <w:rFonts w:ascii="Times New Roman" w:hAnsi="Times New Roman"/>
                <w:sz w:val="24"/>
                <w:szCs w:val="24"/>
                <w:highlight w:val="yellow"/>
              </w:rPr>
              <w:t>влечет недействительность завещания</w:t>
            </w:r>
            <w:r>
              <w:rPr>
                <w:rFonts w:ascii="Times New Roman" w:hAnsi="Times New Roman"/>
                <w:sz w:val="24"/>
                <w:szCs w:val="24"/>
              </w:rPr>
              <w:t>;</w:t>
            </w:r>
          </w:p>
          <w:p w14:paraId="55C90814">
            <w:pPr>
              <w:pStyle w:val="125"/>
              <w:ind w:right="8504"/>
              <w:rPr>
                <w:rFonts w:ascii="Times New Roman" w:hAnsi="Times New Roman"/>
                <w:sz w:val="24"/>
                <w:szCs w:val="24"/>
              </w:rPr>
            </w:pPr>
            <w:r>
              <w:rPr>
                <w:rFonts w:ascii="Times New Roman" w:hAnsi="Times New Roman"/>
                <w:sz w:val="24"/>
                <w:szCs w:val="24"/>
              </w:rPr>
              <w:t xml:space="preserve"> Ь. не влечет его недействительности, если сведения о завещании внесены нотариусом в единую информационную систему нотариата.</w:t>
            </w:r>
          </w:p>
          <w:p w14:paraId="6B4116A1">
            <w:pPr>
              <w:pStyle w:val="125"/>
              <w:ind w:right="8504"/>
              <w:rPr>
                <w:rFonts w:ascii="Times New Roman" w:hAnsi="Times New Roman"/>
                <w:sz w:val="24"/>
                <w:szCs w:val="24"/>
              </w:rPr>
            </w:pPr>
            <w:r>
              <w:rPr>
                <w:rFonts w:ascii="Times New Roman" w:hAnsi="Times New Roman"/>
                <w:sz w:val="24"/>
                <w:szCs w:val="24"/>
              </w:rPr>
              <w:t xml:space="preserve"> с. влечет оспоримость завещания;</w:t>
            </w:r>
          </w:p>
          <w:p w14:paraId="60798262">
            <w:pPr>
              <w:pStyle w:val="125"/>
              <w:ind w:right="8504"/>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val="en-US" w:bidi="en-US"/>
              </w:rPr>
              <w:t>d</w:t>
            </w:r>
            <w:r>
              <w:rPr>
                <w:rFonts w:ascii="Times New Roman" w:hAnsi="Times New Roman"/>
                <w:sz w:val="24"/>
                <w:szCs w:val="24"/>
                <w:lang w:bidi="en-US"/>
              </w:rPr>
              <w:t xml:space="preserve">. </w:t>
            </w:r>
            <w:r>
              <w:rPr>
                <w:rFonts w:ascii="Times New Roman" w:hAnsi="Times New Roman"/>
                <w:sz w:val="24"/>
                <w:szCs w:val="24"/>
              </w:rPr>
              <w:t>не влечет его недействительности, если отсутствие свидетеля не могло повлиять на волеизъявление завещателя</w:t>
            </w:r>
          </w:p>
          <w:p w14:paraId="23A90CC3">
            <w:pPr>
              <w:pStyle w:val="125"/>
              <w:ind w:right="8504"/>
              <w:rPr>
                <w:rFonts w:ascii="Times New Roman" w:hAnsi="Times New Roman"/>
                <w:sz w:val="24"/>
                <w:szCs w:val="24"/>
              </w:rPr>
            </w:pPr>
          </w:p>
          <w:p w14:paraId="534CB07F">
            <w:pPr>
              <w:pStyle w:val="125"/>
              <w:ind w:right="8504"/>
              <w:rPr>
                <w:rFonts w:ascii="Times New Roman" w:hAnsi="Times New Roman"/>
                <w:sz w:val="24"/>
                <w:szCs w:val="24"/>
              </w:rPr>
            </w:pPr>
            <w:r>
              <w:rPr>
                <w:rFonts w:ascii="Times New Roman" w:hAnsi="Times New Roman"/>
                <w:sz w:val="24"/>
                <w:szCs w:val="24"/>
              </w:rPr>
              <w:t xml:space="preserve">СТ 1124 П 3 ГК РФ </w:t>
            </w:r>
          </w:p>
        </w:tc>
      </w:tr>
      <w:tr w14:paraId="34E2E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3A2403D3">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085A5262">
            <w:pPr>
              <w:pStyle w:val="125"/>
              <w:ind w:right="8504"/>
              <w:rPr>
                <w:rFonts w:ascii="Times New Roman" w:hAnsi="Times New Roman"/>
                <w:sz w:val="24"/>
                <w:szCs w:val="24"/>
              </w:rPr>
            </w:pPr>
            <w:r>
              <w:rPr>
                <w:rFonts w:ascii="Times New Roman" w:hAnsi="Times New Roman"/>
                <w:sz w:val="24"/>
                <w:szCs w:val="24"/>
              </w:rPr>
              <w:t>В соответствии с действующим гражданским законодательством юридическим лицом признается….</w:t>
            </w:r>
          </w:p>
          <w:p w14:paraId="30B05250">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258CD573">
            <w:pPr>
              <w:pStyle w:val="125"/>
              <w:numPr>
                <w:ilvl w:val="0"/>
                <w:numId w:val="12"/>
              </w:numPr>
              <w:ind w:right="8504"/>
              <w:rPr>
                <w:rFonts w:ascii="Times New Roman" w:hAnsi="Times New Roman"/>
                <w:sz w:val="24"/>
                <w:szCs w:val="24"/>
              </w:rPr>
            </w:pPr>
            <w:r>
              <w:rPr>
                <w:rFonts w:ascii="Times New Roman" w:hAnsi="Times New Roman"/>
                <w:sz w:val="24"/>
                <w:szCs w:val="24"/>
              </w:rPr>
              <w:t>организация, которая имеет в собственности, хозяйственном ведении или оперативном управлении обособленное имущество и отвечает по своим обязательствам этим имуществом, но не может быть истцом и ответчиком в суде;</w:t>
            </w:r>
          </w:p>
          <w:p w14:paraId="4C470208">
            <w:pPr>
              <w:pStyle w:val="125"/>
              <w:numPr>
                <w:ilvl w:val="0"/>
                <w:numId w:val="12"/>
              </w:numPr>
              <w:ind w:right="8504"/>
              <w:rPr>
                <w:rFonts w:ascii="Times New Roman" w:hAnsi="Times New Roman"/>
                <w:sz w:val="24"/>
                <w:szCs w:val="24"/>
                <w:highlight w:val="yellow"/>
              </w:rPr>
            </w:pPr>
            <w:r>
              <w:rPr>
                <w:rFonts w:ascii="Times New Roman" w:hAnsi="Times New Roman"/>
                <w:sz w:val="24"/>
                <w:szCs w:val="24"/>
                <w:highlight w:val="yellow"/>
              </w:rPr>
              <w:t>организация, которая имеет обособленное имущество и отвечает им по своим обязательствам, может от своего имени приобретать и осуществлять гражданские права и нести гражданские обязанности, быть истцом и ответчиком в суде.</w:t>
            </w:r>
          </w:p>
          <w:p w14:paraId="48C98163">
            <w:pPr>
              <w:pStyle w:val="125"/>
              <w:ind w:left="720" w:right="8504"/>
              <w:rPr>
                <w:rFonts w:ascii="Times New Roman" w:hAnsi="Times New Roman"/>
                <w:sz w:val="24"/>
                <w:szCs w:val="24"/>
              </w:rPr>
            </w:pPr>
            <w:r>
              <w:rPr>
                <w:rFonts w:ascii="Times New Roman" w:hAnsi="Times New Roman"/>
                <w:sz w:val="24"/>
                <w:szCs w:val="24"/>
              </w:rPr>
              <w:t xml:space="preserve">СТ 48 ГК РФ </w:t>
            </w:r>
          </w:p>
        </w:tc>
      </w:tr>
      <w:tr w14:paraId="6530C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35BDC20B">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33A7C639">
            <w:pPr>
              <w:pStyle w:val="125"/>
              <w:ind w:right="8504"/>
              <w:rPr>
                <w:rFonts w:ascii="Times New Roman" w:hAnsi="Times New Roman"/>
                <w:sz w:val="24"/>
                <w:szCs w:val="24"/>
              </w:rPr>
            </w:pPr>
            <w:r>
              <w:rPr>
                <w:rFonts w:ascii="Times New Roman" w:hAnsi="Times New Roman"/>
                <w:sz w:val="24"/>
                <w:szCs w:val="24"/>
              </w:rPr>
              <w:t>В соответствии с действующим законодательством, под попечительством понимается . . .</w:t>
            </w:r>
          </w:p>
          <w:p w14:paraId="01CF0E9A">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74E73EFC">
            <w:pPr>
              <w:pStyle w:val="125"/>
              <w:ind w:right="8504"/>
              <w:rPr>
                <w:rFonts w:ascii="Times New Roman" w:hAnsi="Times New Roman"/>
                <w:sz w:val="24"/>
                <w:szCs w:val="24"/>
              </w:rPr>
            </w:pPr>
            <w:r>
              <w:rPr>
                <w:rFonts w:ascii="Times New Roman" w:hAnsi="Times New Roman"/>
                <w:sz w:val="24"/>
                <w:szCs w:val="24"/>
              </w:rPr>
              <w:t>a. форма устройства малолетних граждан (не достигших возраста четырнадцати лет несовершеннолетних граждан) и признанных судом недееспособными граждан, при которой назначенные органом опеки и попечительства граждане (опекуны) являются законными представителями подопечных и совершают от их имени и в их интересах все юридически значимые действия.</w:t>
            </w:r>
          </w:p>
          <w:p w14:paraId="14C98899">
            <w:pPr>
              <w:pStyle w:val="125"/>
              <w:ind w:right="8504"/>
              <w:rPr>
                <w:rFonts w:ascii="Times New Roman" w:hAnsi="Times New Roman"/>
                <w:sz w:val="24"/>
                <w:szCs w:val="24"/>
              </w:rPr>
            </w:pPr>
            <w:r>
              <w:rPr>
                <w:rFonts w:ascii="Times New Roman" w:hAnsi="Times New Roman"/>
                <w:sz w:val="24"/>
                <w:szCs w:val="24"/>
              </w:rPr>
              <w:t>b</w:t>
            </w:r>
            <w:r>
              <w:rPr>
                <w:rFonts w:ascii="Times New Roman" w:hAnsi="Times New Roman"/>
                <w:sz w:val="24"/>
                <w:szCs w:val="24"/>
                <w:highlight w:val="yellow"/>
              </w:rPr>
              <w:t>. форма устройства несовершеннолетних граждан в возрасте от четырнадцати до восемнадцати лет и граждан, ограниченных судом в дееспособности, при которой назначенные органом опеки и попечительства граждане (попечители) обязаны оказывать несовершеннолетним подопечным содействие в осуществлении их прав и исполнении обязанностей, охранять несовершеннолетних подопечных от злоупотреблений со стороны третьих лиц, а также давать согласие совершеннолетним подопечным на совершение ими действий в соответствии со статьей 30 Гражданского кодекса Российской Федерации;</w:t>
            </w:r>
          </w:p>
          <w:p w14:paraId="6953DC29">
            <w:pPr>
              <w:pStyle w:val="125"/>
              <w:ind w:right="8504"/>
              <w:rPr>
                <w:rFonts w:ascii="Times New Roman" w:hAnsi="Times New Roman"/>
                <w:sz w:val="24"/>
                <w:szCs w:val="24"/>
              </w:rPr>
            </w:pPr>
          </w:p>
          <w:p w14:paraId="50D95DE7">
            <w:pPr>
              <w:pStyle w:val="125"/>
              <w:ind w:right="8504"/>
              <w:rPr>
                <w:rFonts w:ascii="Times New Roman" w:hAnsi="Times New Roman"/>
                <w:sz w:val="24"/>
                <w:szCs w:val="24"/>
              </w:rPr>
            </w:pPr>
            <w:r>
              <w:rPr>
                <w:rFonts w:ascii="Times New Roman" w:hAnsi="Times New Roman"/>
                <w:sz w:val="24"/>
                <w:szCs w:val="24"/>
              </w:rPr>
              <w:t xml:space="preserve">СТ 30+3 ГК РФ </w:t>
            </w:r>
          </w:p>
          <w:p w14:paraId="389E7801">
            <w:pPr>
              <w:pStyle w:val="125"/>
              <w:ind w:right="8504"/>
              <w:rPr>
                <w:rFonts w:ascii="Times New Roman" w:hAnsi="Times New Roman"/>
                <w:sz w:val="24"/>
                <w:szCs w:val="24"/>
              </w:rPr>
            </w:pPr>
          </w:p>
          <w:p w14:paraId="1C581769">
            <w:pPr>
              <w:pStyle w:val="125"/>
              <w:ind w:right="8504"/>
              <w:rPr>
                <w:rFonts w:ascii="Times New Roman" w:hAnsi="Times New Roman"/>
                <w:sz w:val="24"/>
                <w:szCs w:val="24"/>
              </w:rPr>
            </w:pPr>
            <w:r>
              <w:rPr>
                <w:rFonts w:ascii="Times New Roman" w:hAnsi="Times New Roman"/>
                <w:sz w:val="24"/>
                <w:szCs w:val="24"/>
              </w:rPr>
              <w:t>ст. 2 п.2 Об опеке и попечительстве</w:t>
            </w:r>
          </w:p>
        </w:tc>
      </w:tr>
      <w:tr w14:paraId="58403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041B15A4">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7B2C68BA">
            <w:pPr>
              <w:pStyle w:val="125"/>
              <w:ind w:right="8504"/>
              <w:rPr>
                <w:rFonts w:ascii="Times New Roman" w:hAnsi="Times New Roman"/>
                <w:sz w:val="24"/>
                <w:szCs w:val="24"/>
              </w:rPr>
            </w:pPr>
            <w:r>
              <w:rPr>
                <w:rFonts w:ascii="Times New Roman" w:hAnsi="Times New Roman"/>
                <w:sz w:val="24"/>
                <w:szCs w:val="24"/>
              </w:rPr>
              <w:t>В состав имущества предприятия, переходящего по наследству, могут входить:</w:t>
            </w:r>
          </w:p>
          <w:p w14:paraId="4405CB55">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287695A7">
            <w:pPr>
              <w:pStyle w:val="125"/>
              <w:ind w:right="8504"/>
              <w:rPr>
                <w:rFonts w:ascii="Times New Roman" w:hAnsi="Times New Roman"/>
                <w:sz w:val="24"/>
                <w:szCs w:val="24"/>
              </w:rPr>
            </w:pPr>
            <w:r>
              <w:rPr>
                <w:rFonts w:ascii="Times New Roman" w:hAnsi="Times New Roman"/>
                <w:sz w:val="24"/>
                <w:szCs w:val="24"/>
              </w:rPr>
              <w:t>a. оборудование, инвентарь, сырьё, продукция;</w:t>
            </w:r>
          </w:p>
          <w:p w14:paraId="3B2A50E0">
            <w:pPr>
              <w:pStyle w:val="125"/>
              <w:ind w:right="8504"/>
              <w:rPr>
                <w:rFonts w:ascii="Times New Roman" w:hAnsi="Times New Roman"/>
                <w:sz w:val="24"/>
                <w:szCs w:val="24"/>
              </w:rPr>
            </w:pPr>
            <w:r>
              <w:rPr>
                <w:rFonts w:ascii="Times New Roman" w:hAnsi="Times New Roman"/>
                <w:sz w:val="24"/>
                <w:szCs w:val="24"/>
              </w:rPr>
              <w:t>b. земельные участки, здания, сооружения;</w:t>
            </w:r>
          </w:p>
          <w:p w14:paraId="050289E4">
            <w:pPr>
              <w:pStyle w:val="125"/>
              <w:ind w:right="8504"/>
              <w:rPr>
                <w:rFonts w:ascii="Times New Roman" w:hAnsi="Times New Roman"/>
                <w:sz w:val="24"/>
                <w:szCs w:val="24"/>
              </w:rPr>
            </w:pPr>
            <w:r>
              <w:rPr>
                <w:rFonts w:ascii="Times New Roman" w:hAnsi="Times New Roman"/>
                <w:sz w:val="24"/>
                <w:szCs w:val="24"/>
              </w:rPr>
              <w:t>c. права требования, долги;</w:t>
            </w:r>
          </w:p>
          <w:p w14:paraId="5AE0277D">
            <w:pPr>
              <w:pStyle w:val="125"/>
              <w:ind w:right="8504"/>
              <w:rPr>
                <w:rFonts w:ascii="Times New Roman" w:hAnsi="Times New Roman"/>
                <w:sz w:val="24"/>
                <w:szCs w:val="24"/>
              </w:rPr>
            </w:pPr>
            <w:r>
              <w:rPr>
                <w:rFonts w:ascii="Times New Roman" w:hAnsi="Times New Roman"/>
                <w:sz w:val="24"/>
                <w:szCs w:val="24"/>
              </w:rPr>
              <w:t>d. права на обозначения, индивидуализирующие предприятие, и другие исключительные права;</w:t>
            </w:r>
          </w:p>
          <w:p w14:paraId="6215CC30">
            <w:pPr>
              <w:pStyle w:val="125"/>
              <w:ind w:right="8504"/>
              <w:rPr>
                <w:rFonts w:ascii="Times New Roman" w:hAnsi="Times New Roman"/>
                <w:sz w:val="24"/>
                <w:szCs w:val="24"/>
              </w:rPr>
            </w:pPr>
            <w:r>
              <w:rPr>
                <w:rFonts w:ascii="Times New Roman" w:hAnsi="Times New Roman"/>
                <w:sz w:val="24"/>
                <w:szCs w:val="24"/>
              </w:rPr>
              <w:t xml:space="preserve">e. </w:t>
            </w:r>
            <w:r>
              <w:rPr>
                <w:rFonts w:ascii="Times New Roman" w:hAnsi="Times New Roman"/>
                <w:sz w:val="24"/>
                <w:szCs w:val="24"/>
                <w:highlight w:val="yellow"/>
              </w:rPr>
              <w:t>всё вышеперечисленное.</w:t>
            </w:r>
          </w:p>
          <w:p w14:paraId="1C8396F3">
            <w:pPr>
              <w:pStyle w:val="125"/>
              <w:ind w:right="8504"/>
              <w:rPr>
                <w:rFonts w:ascii="Times New Roman" w:hAnsi="Times New Roman"/>
                <w:sz w:val="24"/>
                <w:szCs w:val="24"/>
              </w:rPr>
            </w:pPr>
            <w:r>
              <w:rPr>
                <w:rFonts w:ascii="Times New Roman" w:hAnsi="Times New Roman"/>
                <w:sz w:val="24"/>
                <w:szCs w:val="24"/>
              </w:rPr>
              <w:t>Статья 132 ГК РФ</w:t>
            </w:r>
          </w:p>
          <w:p w14:paraId="761530B2">
            <w:pPr>
              <w:pStyle w:val="125"/>
              <w:ind w:right="8504"/>
              <w:rPr>
                <w:rFonts w:ascii="Times New Roman" w:hAnsi="Times New Roman"/>
                <w:sz w:val="24"/>
                <w:szCs w:val="24"/>
              </w:rPr>
            </w:pPr>
          </w:p>
          <w:p w14:paraId="50B8F232">
            <w:pPr>
              <w:pStyle w:val="125"/>
              <w:ind w:right="8504"/>
              <w:rPr>
                <w:rFonts w:ascii="Times New Roman" w:hAnsi="Times New Roman"/>
                <w:sz w:val="24"/>
                <w:szCs w:val="24"/>
              </w:rPr>
            </w:pPr>
            <w:r>
              <w:rPr>
                <w:rFonts w:ascii="Times New Roman" w:hAnsi="Times New Roman"/>
                <w:sz w:val="24"/>
                <w:szCs w:val="24"/>
              </w:rPr>
              <w:t xml:space="preserve"> Предприятие</w:t>
            </w:r>
          </w:p>
          <w:p w14:paraId="04E2D0F1">
            <w:pPr>
              <w:pStyle w:val="125"/>
              <w:ind w:right="8504"/>
              <w:rPr>
                <w:rFonts w:ascii="Times New Roman" w:hAnsi="Times New Roman"/>
                <w:sz w:val="24"/>
                <w:szCs w:val="24"/>
              </w:rPr>
            </w:pPr>
            <w:r>
              <w:rPr>
                <w:rFonts w:ascii="Times New Roman" w:hAnsi="Times New Roman"/>
                <w:sz w:val="24"/>
                <w:szCs w:val="24"/>
              </w:rPr>
              <w:t xml:space="preserve">1. Предприятием как объектом прав признается имущественный комплекс, используемый для осуществления предпринимательской </w:t>
            </w:r>
            <w:r>
              <w:rPr>
                <w:rFonts w:ascii="Times New Roman" w:hAnsi="Times New Roman"/>
                <w:sz w:val="24"/>
                <w:szCs w:val="24"/>
              </w:rPr>
              <w:br w:type="textWrapping"/>
            </w:r>
            <w:r>
              <w:rPr>
                <w:rFonts w:ascii="Times New Roman" w:hAnsi="Times New Roman"/>
                <w:sz w:val="24"/>
                <w:szCs w:val="24"/>
              </w:rPr>
              <w:t>деятельности.</w:t>
            </w:r>
          </w:p>
          <w:p w14:paraId="1E04C52C">
            <w:pPr>
              <w:pStyle w:val="125"/>
              <w:ind w:right="8504"/>
              <w:rPr>
                <w:rFonts w:ascii="Times New Roman" w:hAnsi="Times New Roman"/>
                <w:sz w:val="24"/>
                <w:szCs w:val="24"/>
              </w:rPr>
            </w:pPr>
            <w:r>
              <w:rPr>
                <w:rFonts w:ascii="Times New Roman" w:hAnsi="Times New Roman"/>
                <w:sz w:val="24"/>
                <w:szCs w:val="24"/>
              </w:rPr>
              <w:t>Предприятие в целом как имущественный комплекс признается недвижимостью.</w:t>
            </w:r>
          </w:p>
          <w:p w14:paraId="0832D9EE">
            <w:pPr>
              <w:pStyle w:val="125"/>
              <w:ind w:right="8504"/>
              <w:rPr>
                <w:rFonts w:ascii="Times New Roman" w:hAnsi="Times New Roman"/>
                <w:sz w:val="24"/>
                <w:szCs w:val="24"/>
              </w:rPr>
            </w:pPr>
            <w:r>
              <w:rPr>
                <w:rFonts w:ascii="Times New Roman" w:hAnsi="Times New Roman"/>
                <w:sz w:val="24"/>
                <w:szCs w:val="24"/>
              </w:rPr>
              <w:t xml:space="preserve">2. Предприятие в целом или его часть могут быть объектом купли-продажи, залога, аренды и других сделок, связанных с </w:t>
            </w:r>
            <w:r>
              <w:rPr>
                <w:rFonts w:ascii="Times New Roman" w:hAnsi="Times New Roman"/>
                <w:sz w:val="24"/>
                <w:szCs w:val="24"/>
              </w:rPr>
              <w:br w:type="textWrapping"/>
            </w:r>
            <w:r>
              <w:rPr>
                <w:rFonts w:ascii="Times New Roman" w:hAnsi="Times New Roman"/>
                <w:sz w:val="24"/>
                <w:szCs w:val="24"/>
              </w:rPr>
              <w:t>установлением, изменением и прекращением вещных прав.</w:t>
            </w:r>
          </w:p>
          <w:p w14:paraId="33109492">
            <w:pPr>
              <w:pStyle w:val="125"/>
              <w:ind w:right="8504"/>
              <w:rPr>
                <w:rFonts w:ascii="Times New Roman" w:hAnsi="Times New Roman"/>
                <w:sz w:val="24"/>
                <w:szCs w:val="24"/>
              </w:rPr>
            </w:pPr>
            <w:r>
              <w:rPr>
                <w:rFonts w:ascii="Times New Roman" w:hAnsi="Times New Roman"/>
                <w:sz w:val="24"/>
                <w:szCs w:val="24"/>
              </w:rPr>
              <w:t xml:space="preserve">В состав предприятия как имущественного комплекса входят все виды имущества, предназначенные для его деятельности, </w:t>
            </w:r>
            <w:r>
              <w:rPr>
                <w:rFonts w:ascii="Times New Roman" w:hAnsi="Times New Roman"/>
                <w:sz w:val="24"/>
                <w:szCs w:val="24"/>
              </w:rPr>
              <w:br w:type="textWrapping"/>
            </w:r>
            <w:r>
              <w:rPr>
                <w:rFonts w:ascii="Times New Roman" w:hAnsi="Times New Roman"/>
                <w:sz w:val="24"/>
                <w:szCs w:val="24"/>
              </w:rPr>
              <w:t xml:space="preserve">включая земельные </w:t>
            </w:r>
            <w:r>
              <w:rPr>
                <w:rFonts w:ascii="Times New Roman" w:hAnsi="Times New Roman"/>
                <w:color w:val="FF0000"/>
                <w:sz w:val="24"/>
                <w:szCs w:val="24"/>
              </w:rPr>
              <w:t xml:space="preserve">участки, здания, сооружения, оборудование, инвентарь, сырье, продукцию, права требования, долги, а </w:t>
            </w:r>
            <w:r>
              <w:rPr>
                <w:rFonts w:ascii="Times New Roman" w:hAnsi="Times New Roman"/>
                <w:color w:val="FF0000"/>
                <w:sz w:val="24"/>
                <w:szCs w:val="24"/>
              </w:rPr>
              <w:br w:type="textWrapping"/>
            </w:r>
            <w:r>
              <w:rPr>
                <w:rFonts w:ascii="Times New Roman" w:hAnsi="Times New Roman"/>
                <w:color w:val="FF0000"/>
                <w:sz w:val="24"/>
                <w:szCs w:val="24"/>
              </w:rPr>
              <w:t>также права на обозначения, индивидуализирующие предприятие, его продукцию, работы и услуги</w:t>
            </w:r>
            <w:r>
              <w:rPr>
                <w:rFonts w:ascii="Times New Roman" w:hAnsi="Times New Roman"/>
                <w:sz w:val="24"/>
                <w:szCs w:val="24"/>
              </w:rPr>
              <w:t xml:space="preserve"> (коммерческое </w:t>
            </w:r>
            <w:r>
              <w:fldChar w:fldCharType="begin"/>
            </w:r>
            <w:r>
              <w:instrText xml:space="preserve"> HYPERLINK "http://login.consultant.ru/link/?req=doc&amp;base=ROS&amp;n=218806&amp;rnd=118EEEF2235F53D9121CE2EC82983A56&amp;dst=101847&amp;fld=134" </w:instrText>
            </w:r>
            <w:r>
              <w:fldChar w:fldCharType="separate"/>
            </w:r>
            <w:r>
              <w:rPr>
                <w:rStyle w:val="8"/>
                <w:rFonts w:ascii="Times New Roman" w:hAnsi="Times New Roman"/>
                <w:sz w:val="24"/>
                <w:szCs w:val="24"/>
              </w:rPr>
              <w:t>обозначение</w:t>
            </w:r>
            <w:r>
              <w:rPr>
                <w:rStyle w:val="8"/>
                <w:rFonts w:ascii="Times New Roman" w:hAnsi="Times New Roman"/>
                <w:sz w:val="24"/>
                <w:szCs w:val="24"/>
              </w:rPr>
              <w:fldChar w:fldCharType="end"/>
            </w:r>
            <w:r>
              <w:rPr>
                <w:rFonts w:ascii="Times New Roman" w:hAnsi="Times New Roman"/>
                <w:sz w:val="24"/>
                <w:szCs w:val="24"/>
              </w:rPr>
              <w:t>,</w:t>
            </w:r>
            <w:r>
              <w:rPr>
                <w:rFonts w:ascii="Times New Roman" w:hAnsi="Times New Roman"/>
                <w:sz w:val="24"/>
                <w:szCs w:val="24"/>
              </w:rPr>
              <w:br w:type="textWrapping"/>
            </w:r>
            <w:r>
              <w:rPr>
                <w:rFonts w:ascii="Times New Roman" w:hAnsi="Times New Roman"/>
                <w:sz w:val="24"/>
                <w:szCs w:val="24"/>
              </w:rPr>
              <w:t xml:space="preserve"> </w:t>
            </w:r>
            <w:r>
              <w:fldChar w:fldCharType="begin"/>
            </w:r>
            <w:r>
              <w:instrText xml:space="preserve"> HYPERLINK "http://login.consultant.ru/link/?req=doc&amp;base=ROS&amp;n=218806&amp;rnd=118EEEF2235F53D9121CE2EC82983A56&amp;dst=101481&amp;fld=134" </w:instrText>
            </w:r>
            <w:r>
              <w:fldChar w:fldCharType="separate"/>
            </w:r>
            <w:r>
              <w:rPr>
                <w:rStyle w:val="8"/>
                <w:rFonts w:ascii="Times New Roman" w:hAnsi="Times New Roman"/>
                <w:sz w:val="24"/>
                <w:szCs w:val="24"/>
              </w:rPr>
              <w:t>товарные</w:t>
            </w:r>
            <w:r>
              <w:rPr>
                <w:rStyle w:val="8"/>
                <w:rFonts w:ascii="Times New Roman" w:hAnsi="Times New Roman"/>
                <w:sz w:val="24"/>
                <w:szCs w:val="24"/>
              </w:rPr>
              <w:fldChar w:fldCharType="end"/>
            </w:r>
            <w:r>
              <w:rPr>
                <w:rFonts w:ascii="Times New Roman" w:hAnsi="Times New Roman"/>
                <w:sz w:val="24"/>
                <w:szCs w:val="24"/>
              </w:rPr>
              <w:t xml:space="preserve"> знаки, знаки </w:t>
            </w:r>
            <w:r>
              <w:fldChar w:fldCharType="begin"/>
            </w:r>
            <w:r>
              <w:instrText xml:space="preserve"> HYPERLINK "http://login.consultant.ru/link/?req=doc&amp;base=ROS&amp;n=218806&amp;rnd=118EEEF2235F53D9121CE2EC82983A56&amp;dst=101482&amp;fld=134" </w:instrText>
            </w:r>
            <w:r>
              <w:fldChar w:fldCharType="separate"/>
            </w:r>
            <w:r>
              <w:rPr>
                <w:rStyle w:val="8"/>
                <w:rFonts w:ascii="Times New Roman" w:hAnsi="Times New Roman"/>
                <w:sz w:val="24"/>
                <w:szCs w:val="24"/>
              </w:rPr>
              <w:t>обслуживания</w:t>
            </w:r>
            <w:r>
              <w:rPr>
                <w:rStyle w:val="8"/>
                <w:rFonts w:ascii="Times New Roman" w:hAnsi="Times New Roman"/>
                <w:sz w:val="24"/>
                <w:szCs w:val="24"/>
              </w:rPr>
              <w:fldChar w:fldCharType="end"/>
            </w:r>
            <w:r>
              <w:rPr>
                <w:rFonts w:ascii="Times New Roman" w:hAnsi="Times New Roman"/>
                <w:sz w:val="24"/>
                <w:szCs w:val="24"/>
              </w:rPr>
              <w:t>), и другие исключительные права, если иное не предусмотрено законом или договором.</w:t>
            </w:r>
          </w:p>
          <w:p w14:paraId="0EDF958D">
            <w:pPr>
              <w:pStyle w:val="125"/>
              <w:ind w:right="8504"/>
              <w:rPr>
                <w:rFonts w:ascii="Times New Roman" w:hAnsi="Times New Roman"/>
                <w:sz w:val="24"/>
                <w:szCs w:val="24"/>
              </w:rPr>
            </w:pPr>
          </w:p>
        </w:tc>
      </w:tr>
      <w:tr w14:paraId="5F594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7C698412">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5E6C6942">
            <w:pPr>
              <w:pStyle w:val="125"/>
              <w:ind w:right="8504"/>
              <w:rPr>
                <w:rFonts w:ascii="Times New Roman" w:hAnsi="Times New Roman"/>
                <w:sz w:val="24"/>
                <w:szCs w:val="24"/>
              </w:rPr>
            </w:pPr>
            <w:r>
              <w:rPr>
                <w:rFonts w:ascii="Times New Roman" w:hAnsi="Times New Roman"/>
                <w:sz w:val="24"/>
                <w:szCs w:val="24"/>
              </w:rPr>
              <w:t>В состав наследства входит имущество...</w:t>
            </w:r>
          </w:p>
          <w:p w14:paraId="699DE476">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151CB391">
            <w:pPr>
              <w:pStyle w:val="125"/>
              <w:ind w:right="8504"/>
              <w:rPr>
                <w:rFonts w:ascii="Times New Roman" w:hAnsi="Times New Roman"/>
                <w:sz w:val="24"/>
                <w:szCs w:val="24"/>
              </w:rPr>
            </w:pPr>
            <w:r>
              <w:rPr>
                <w:rFonts w:ascii="Times New Roman" w:hAnsi="Times New Roman"/>
                <w:sz w:val="24"/>
                <w:szCs w:val="24"/>
              </w:rPr>
              <w:t>□ а. оформленное на имя наследодателя на день выдачи свидетельства о праве на наследство;</w:t>
            </w:r>
          </w:p>
          <w:p w14:paraId="06F57545">
            <w:pPr>
              <w:pStyle w:val="125"/>
              <w:ind w:right="8504"/>
              <w:rPr>
                <w:rFonts w:ascii="Times New Roman" w:hAnsi="Times New Roman"/>
                <w:sz w:val="24"/>
                <w:szCs w:val="24"/>
              </w:rPr>
            </w:pPr>
            <w:r>
              <w:rPr>
                <w:rFonts w:ascii="Times New Roman" w:hAnsi="Times New Roman"/>
                <w:sz w:val="24"/>
                <w:szCs w:val="24"/>
              </w:rPr>
              <w:t>□ Ь. принадлежащее наследодателю на день принятия наследства наследниками;</w:t>
            </w:r>
          </w:p>
          <w:p w14:paraId="429AEAED">
            <w:pPr>
              <w:pStyle w:val="125"/>
              <w:ind w:right="8504"/>
              <w:rPr>
                <w:rFonts w:ascii="Times New Roman" w:hAnsi="Times New Roman"/>
                <w:sz w:val="24"/>
                <w:szCs w:val="24"/>
              </w:rPr>
            </w:pPr>
            <w:r>
              <w:rPr>
                <w:rFonts w:ascii="Times New Roman" w:hAnsi="Times New Roman"/>
                <w:sz w:val="24"/>
                <w:szCs w:val="24"/>
              </w:rPr>
              <w:t>□ с</w:t>
            </w:r>
            <w:r>
              <w:rPr>
                <w:rFonts w:ascii="Times New Roman" w:hAnsi="Times New Roman"/>
                <w:sz w:val="24"/>
                <w:szCs w:val="24"/>
                <w:highlight w:val="yellow"/>
              </w:rPr>
              <w:t>. принадлежащее наследодателю на день открытия наследства.</w:t>
            </w:r>
            <w:r>
              <w:rPr>
                <w:rFonts w:ascii="Times New Roman" w:hAnsi="Times New Roman"/>
                <w:sz w:val="24"/>
                <w:szCs w:val="24"/>
              </w:rPr>
              <w:t xml:space="preserve"> </w:t>
            </w:r>
          </w:p>
          <w:p w14:paraId="530D5425">
            <w:pPr>
              <w:pStyle w:val="125"/>
              <w:ind w:right="8504"/>
              <w:rPr>
                <w:rFonts w:ascii="Times New Roman" w:hAnsi="Times New Roman"/>
                <w:sz w:val="24"/>
                <w:szCs w:val="24"/>
              </w:rPr>
            </w:pPr>
          </w:p>
          <w:p w14:paraId="3FBE78A1">
            <w:pPr>
              <w:pStyle w:val="125"/>
              <w:ind w:right="8504"/>
              <w:rPr>
                <w:rFonts w:ascii="Times New Roman" w:hAnsi="Times New Roman"/>
                <w:sz w:val="24"/>
                <w:szCs w:val="24"/>
              </w:rPr>
            </w:pPr>
            <w:r>
              <w:rPr>
                <w:rFonts w:ascii="Times New Roman" w:hAnsi="Times New Roman"/>
                <w:sz w:val="24"/>
                <w:szCs w:val="24"/>
              </w:rPr>
              <w:t xml:space="preserve">СТ 1112 ГК РФ </w:t>
            </w:r>
          </w:p>
          <w:p w14:paraId="13E91BE9">
            <w:pPr>
              <w:pStyle w:val="125"/>
              <w:ind w:right="8504"/>
              <w:rPr>
                <w:rFonts w:ascii="Times New Roman" w:hAnsi="Times New Roman"/>
                <w:sz w:val="24"/>
                <w:szCs w:val="24"/>
              </w:rPr>
            </w:pPr>
          </w:p>
        </w:tc>
      </w:tr>
      <w:tr w14:paraId="414BF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36AAEFF2">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31DCD497">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 состав наследства входит имущество…</w:t>
            </w:r>
          </w:p>
          <w:p w14:paraId="30D861DE">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037AE937">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w:t>
            </w:r>
            <w:r>
              <w:rPr>
                <w:rFonts w:ascii="Times New Roman" w:hAnsi="Times New Roman" w:eastAsia="Times New Roman"/>
                <w:sz w:val="24"/>
                <w:szCs w:val="24"/>
                <w:highlight w:val="yellow"/>
                <w:lang w:eastAsia="ru-RU"/>
              </w:rPr>
              <w:t>принадлежащее наследодателю на день открытия наследства.</w:t>
            </w:r>
            <w:r>
              <w:rPr>
                <w:rFonts w:ascii="Times New Roman" w:hAnsi="Times New Roman" w:eastAsia="Times New Roman"/>
                <w:sz w:val="24"/>
                <w:szCs w:val="24"/>
                <w:lang w:eastAsia="ru-RU"/>
              </w:rPr>
              <w:t xml:space="preserve"> </w:t>
            </w:r>
          </w:p>
          <w:p w14:paraId="39E6CDFD">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оформленное на имя наследодателя на день выдачи свидетельства о праве на наследство; </w:t>
            </w:r>
          </w:p>
          <w:p w14:paraId="3BA1765C">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принадлежащее наследодателю на день принятия наследства наследниками; </w:t>
            </w:r>
          </w:p>
          <w:p w14:paraId="56F7E8DF">
            <w:pPr>
              <w:pStyle w:val="125"/>
              <w:ind w:right="8504"/>
              <w:rPr>
                <w:rFonts w:ascii="Times New Roman" w:hAnsi="Times New Roman" w:eastAsia="Times New Roman"/>
                <w:sz w:val="24"/>
                <w:szCs w:val="24"/>
                <w:lang w:eastAsia="ru-RU"/>
              </w:rPr>
            </w:pPr>
          </w:p>
          <w:p w14:paraId="5BC63B5B">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СТ 1112 ГК РФ </w:t>
            </w:r>
          </w:p>
          <w:p w14:paraId="3148E135">
            <w:pPr>
              <w:pStyle w:val="125"/>
              <w:ind w:right="8504"/>
              <w:rPr>
                <w:rFonts w:ascii="Times New Roman" w:hAnsi="Times New Roman" w:eastAsia="Times New Roman"/>
                <w:sz w:val="24"/>
                <w:szCs w:val="24"/>
                <w:lang w:eastAsia="ru-RU"/>
              </w:rPr>
            </w:pPr>
          </w:p>
          <w:p w14:paraId="4C69160D">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Место открытия наследства может подтверждаться…</w:t>
            </w:r>
          </w:p>
          <w:p w14:paraId="66625C4B">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294005EC">
            <w:pPr>
              <w:pStyle w:val="125"/>
              <w:ind w:right="8504"/>
              <w:rPr>
                <w:rFonts w:ascii="Times New Roman" w:hAnsi="Times New Roman" w:eastAsia="Times New Roman"/>
                <w:sz w:val="24"/>
                <w:szCs w:val="24"/>
                <w:highlight w:val="yellow"/>
                <w:lang w:eastAsia="ru-RU"/>
              </w:rPr>
            </w:pPr>
            <w:r>
              <w:rPr>
                <w:rFonts w:ascii="Times New Roman" w:hAnsi="Times New Roman" w:eastAsia="Times New Roman"/>
                <w:sz w:val="24"/>
                <w:szCs w:val="24"/>
                <w:lang w:eastAsia="ru-RU"/>
              </w:rPr>
              <w:t xml:space="preserve"> a. </w:t>
            </w:r>
            <w:r>
              <w:rPr>
                <w:rFonts w:ascii="Times New Roman" w:hAnsi="Times New Roman" w:eastAsia="Times New Roman"/>
                <w:sz w:val="24"/>
                <w:szCs w:val="24"/>
                <w:highlight w:val="yellow"/>
                <w:lang w:eastAsia="ru-RU"/>
              </w:rPr>
              <w:t xml:space="preserve">документами, удостоверяющими регистрацию наследодателя по месту жительства в Российской Федерации; </w:t>
            </w:r>
          </w:p>
          <w:p w14:paraId="3725DCAF">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highlight w:val="yellow"/>
                <w:lang w:eastAsia="ru-RU"/>
              </w:rPr>
              <w:t xml:space="preserve"> b. документами, подтверждающими право собственности на жилое помещение в Российской Федерации, если наследодатель постоянно проживал за пределами Российской Федерации;</w:t>
            </w:r>
            <w:r>
              <w:rPr>
                <w:rFonts w:ascii="Times New Roman" w:hAnsi="Times New Roman" w:eastAsia="Times New Roman"/>
                <w:sz w:val="24"/>
                <w:szCs w:val="24"/>
                <w:lang w:eastAsia="ru-RU"/>
              </w:rPr>
              <w:t xml:space="preserve"> </w:t>
            </w:r>
          </w:p>
          <w:p w14:paraId="7C8C1E84">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сообщением от родственников наследодателя; </w:t>
            </w:r>
          </w:p>
          <w:p w14:paraId="348EBF35">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d</w:t>
            </w:r>
            <w:r>
              <w:rPr>
                <w:rFonts w:ascii="Times New Roman" w:hAnsi="Times New Roman" w:eastAsia="Times New Roman"/>
                <w:sz w:val="24"/>
                <w:szCs w:val="24"/>
                <w:highlight w:val="yellow"/>
                <w:lang w:eastAsia="ru-RU"/>
              </w:rPr>
              <w:t>. решением суда.</w:t>
            </w:r>
            <w:r>
              <w:rPr>
                <w:rFonts w:ascii="Times New Roman" w:hAnsi="Times New Roman" w:eastAsia="Times New Roman"/>
                <w:sz w:val="24"/>
                <w:szCs w:val="24"/>
                <w:lang w:eastAsia="ru-RU"/>
              </w:rPr>
              <w:t xml:space="preserve"> </w:t>
            </w:r>
          </w:p>
          <w:p w14:paraId="48B24393">
            <w:pPr>
              <w:pStyle w:val="125"/>
              <w:ind w:right="8504"/>
              <w:rPr>
                <w:rFonts w:ascii="Times New Roman" w:hAnsi="Times New Roman"/>
                <w:sz w:val="24"/>
                <w:szCs w:val="24"/>
              </w:rPr>
            </w:pPr>
            <w:r>
              <w:rPr>
                <w:rFonts w:ascii="Times New Roman" w:hAnsi="Times New Roman" w:eastAsia="Times New Roman"/>
                <w:sz w:val="24"/>
                <w:szCs w:val="24"/>
                <w:lang w:eastAsia="ru-RU"/>
              </w:rPr>
              <w:t xml:space="preserve">ПЛЕНУМ № 9 </w:t>
            </w:r>
          </w:p>
        </w:tc>
      </w:tr>
      <w:tr w14:paraId="7B4C2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3AC58259">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15190DBE">
            <w:pPr>
              <w:pStyle w:val="125"/>
              <w:ind w:right="8504"/>
              <w:rPr>
                <w:rFonts w:ascii="Times New Roman" w:hAnsi="Times New Roman"/>
                <w:sz w:val="24"/>
                <w:szCs w:val="24"/>
              </w:rPr>
            </w:pPr>
            <w:r>
              <w:rPr>
                <w:rFonts w:ascii="Times New Roman" w:hAnsi="Times New Roman"/>
                <w:sz w:val="24"/>
                <w:szCs w:val="24"/>
              </w:rPr>
              <w:t>В состав наследства входит имущество…</w:t>
            </w:r>
          </w:p>
          <w:p w14:paraId="33E9A0DD">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2B9F93F6">
            <w:pPr>
              <w:pStyle w:val="125"/>
              <w:ind w:right="8504"/>
              <w:rPr>
                <w:rFonts w:ascii="Times New Roman" w:hAnsi="Times New Roman"/>
                <w:sz w:val="24"/>
                <w:szCs w:val="24"/>
              </w:rPr>
            </w:pPr>
            <w:r>
              <w:rPr>
                <w:rFonts w:ascii="Times New Roman" w:hAnsi="Times New Roman"/>
                <w:sz w:val="24"/>
                <w:szCs w:val="24"/>
              </w:rPr>
              <w:t>a. оформленное на имя наследодателя на день выдачи свидетельства о праве на наследство;</w:t>
            </w:r>
          </w:p>
          <w:p w14:paraId="4BA0AAD0">
            <w:pPr>
              <w:pStyle w:val="125"/>
              <w:ind w:right="8504"/>
              <w:rPr>
                <w:rFonts w:ascii="Times New Roman" w:hAnsi="Times New Roman"/>
                <w:sz w:val="24"/>
                <w:szCs w:val="24"/>
              </w:rPr>
            </w:pPr>
            <w:r>
              <w:rPr>
                <w:rFonts w:ascii="Times New Roman" w:hAnsi="Times New Roman"/>
                <w:sz w:val="24"/>
                <w:szCs w:val="24"/>
              </w:rPr>
              <w:t>b. принадлежащее наследодателю на день принятия наследства наследниками;</w:t>
            </w:r>
          </w:p>
          <w:p w14:paraId="60235AE1">
            <w:pPr>
              <w:pStyle w:val="125"/>
              <w:ind w:right="8504"/>
              <w:rPr>
                <w:rFonts w:ascii="Times New Roman" w:hAnsi="Times New Roman"/>
                <w:sz w:val="24"/>
                <w:szCs w:val="24"/>
              </w:rPr>
            </w:pPr>
            <w:r>
              <w:rPr>
                <w:rFonts w:ascii="Times New Roman" w:hAnsi="Times New Roman"/>
                <w:sz w:val="24"/>
                <w:szCs w:val="24"/>
              </w:rPr>
              <w:t xml:space="preserve">c. </w:t>
            </w:r>
            <w:r>
              <w:rPr>
                <w:rFonts w:ascii="Times New Roman" w:hAnsi="Times New Roman"/>
                <w:sz w:val="24"/>
                <w:szCs w:val="24"/>
                <w:highlight w:val="yellow"/>
              </w:rPr>
              <w:t>принадлежащее наследодателю на день открытия наследства.</w:t>
            </w:r>
          </w:p>
          <w:p w14:paraId="18C1D788">
            <w:pPr>
              <w:pStyle w:val="125"/>
              <w:ind w:right="8504"/>
              <w:rPr>
                <w:rFonts w:ascii="Times New Roman" w:hAnsi="Times New Roman"/>
                <w:sz w:val="24"/>
                <w:szCs w:val="24"/>
                <w:lang w:eastAsia="ru-RU"/>
              </w:rPr>
            </w:pPr>
            <w:r>
              <w:rPr>
                <w:rFonts w:ascii="Times New Roman" w:hAnsi="Times New Roman"/>
                <w:sz w:val="24"/>
                <w:szCs w:val="24"/>
                <w:lang w:eastAsia="ru-RU"/>
              </w:rPr>
              <w:t xml:space="preserve">Статья 1112 ГК РФ </w:t>
            </w:r>
          </w:p>
          <w:p w14:paraId="64D90C43">
            <w:pPr>
              <w:pStyle w:val="125"/>
              <w:ind w:right="8504"/>
              <w:rPr>
                <w:rFonts w:ascii="Times New Roman" w:hAnsi="Times New Roman"/>
                <w:sz w:val="24"/>
                <w:szCs w:val="24"/>
                <w:lang w:eastAsia="ru-RU"/>
              </w:rPr>
            </w:pPr>
          </w:p>
          <w:p w14:paraId="6E6769E9">
            <w:pPr>
              <w:pStyle w:val="125"/>
              <w:ind w:right="8504"/>
              <w:rPr>
                <w:rFonts w:ascii="Times New Roman" w:hAnsi="Times New Roman"/>
                <w:sz w:val="24"/>
                <w:szCs w:val="24"/>
              </w:rPr>
            </w:pPr>
            <w:r>
              <w:rPr>
                <w:rFonts w:ascii="Times New Roman" w:hAnsi="Times New Roman"/>
                <w:sz w:val="24"/>
                <w:szCs w:val="24"/>
                <w:lang w:eastAsia="ru-RU"/>
              </w:rPr>
              <w:t xml:space="preserve"> </w:t>
            </w:r>
          </w:p>
        </w:tc>
      </w:tr>
      <w:tr w14:paraId="072E8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8" w:type="pct"/>
            <w:shd w:val="clear" w:color="auto" w:fill="auto"/>
          </w:tcPr>
          <w:p w14:paraId="4578D172">
            <w:pPr>
              <w:pStyle w:val="15"/>
              <w:numPr>
                <w:ilvl w:val="0"/>
                <w:numId w:val="1"/>
              </w:numPr>
              <w:spacing w:after="0" w:line="240" w:lineRule="auto"/>
              <w:ind w:right="8504"/>
              <w:rPr>
                <w:rStyle w:val="52"/>
                <w:rFonts w:ascii="Times New Roman" w:hAnsi="Times New Roman" w:cs="Times New Roman"/>
                <w:b w:val="0"/>
                <w:bCs w:val="0"/>
                <w:color w:val="auto"/>
                <w:sz w:val="24"/>
                <w:szCs w:val="24"/>
              </w:rPr>
            </w:pPr>
          </w:p>
        </w:tc>
        <w:tc>
          <w:tcPr>
            <w:tcW w:w="4862" w:type="pct"/>
            <w:shd w:val="clear" w:color="auto" w:fill="auto"/>
          </w:tcPr>
          <w:p w14:paraId="1DDB3A33">
            <w:pPr>
              <w:pStyle w:val="125"/>
              <w:ind w:right="8504"/>
              <w:rPr>
                <w:rFonts w:ascii="Times New Roman" w:hAnsi="Times New Roman"/>
                <w:sz w:val="24"/>
                <w:szCs w:val="24"/>
              </w:rPr>
            </w:pPr>
            <w:r>
              <w:rPr>
                <w:rFonts w:ascii="Times New Roman" w:hAnsi="Times New Roman"/>
                <w:sz w:val="24"/>
                <w:szCs w:val="24"/>
              </w:rPr>
              <w:t>В состав наследства входят...</w:t>
            </w:r>
          </w:p>
          <w:p w14:paraId="0874578E">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10FD3126">
            <w:pPr>
              <w:pStyle w:val="125"/>
              <w:ind w:right="8504"/>
              <w:rPr>
                <w:rFonts w:ascii="Times New Roman" w:hAnsi="Times New Roman"/>
                <w:sz w:val="24"/>
                <w:szCs w:val="24"/>
              </w:rPr>
            </w:pPr>
            <w:r>
              <w:rPr>
                <w:rFonts w:ascii="Times New Roman" w:hAnsi="Times New Roman"/>
                <w:sz w:val="24"/>
                <w:szCs w:val="24"/>
              </w:rPr>
              <w:t xml:space="preserve"> а. </w:t>
            </w:r>
            <w:r>
              <w:rPr>
                <w:rFonts w:ascii="Times New Roman" w:hAnsi="Times New Roman"/>
                <w:sz w:val="24"/>
                <w:szCs w:val="24"/>
                <w:highlight w:val="yellow"/>
              </w:rPr>
              <w:t>вещи;</w:t>
            </w:r>
          </w:p>
          <w:p w14:paraId="6BF8CB85">
            <w:pPr>
              <w:pStyle w:val="125"/>
              <w:ind w:right="8504"/>
              <w:rPr>
                <w:rFonts w:ascii="Times New Roman" w:hAnsi="Times New Roman"/>
                <w:sz w:val="24"/>
                <w:szCs w:val="24"/>
              </w:rPr>
            </w:pPr>
            <w:r>
              <w:rPr>
                <w:rFonts w:ascii="Times New Roman" w:hAnsi="Times New Roman"/>
                <w:sz w:val="24"/>
                <w:szCs w:val="24"/>
              </w:rPr>
              <w:t xml:space="preserve"> Ь. личные неимущественные права;</w:t>
            </w:r>
          </w:p>
          <w:p w14:paraId="09E98468">
            <w:pPr>
              <w:pStyle w:val="125"/>
              <w:ind w:right="8504"/>
              <w:rPr>
                <w:rFonts w:ascii="Times New Roman" w:hAnsi="Times New Roman"/>
                <w:sz w:val="24"/>
                <w:szCs w:val="24"/>
                <w:highlight w:val="yellow"/>
              </w:rPr>
            </w:pPr>
            <w:r>
              <w:rPr>
                <w:rFonts w:ascii="Times New Roman" w:hAnsi="Times New Roman"/>
                <w:sz w:val="24"/>
                <w:szCs w:val="24"/>
              </w:rPr>
              <w:t xml:space="preserve"> </w:t>
            </w:r>
            <w:r>
              <w:rPr>
                <w:rFonts w:ascii="Times New Roman" w:hAnsi="Times New Roman"/>
                <w:sz w:val="24"/>
                <w:szCs w:val="24"/>
                <w:highlight w:val="yellow"/>
              </w:rPr>
              <w:t>с имущественные права;</w:t>
            </w:r>
          </w:p>
          <w:p w14:paraId="1FC10965">
            <w:pPr>
              <w:pStyle w:val="125"/>
              <w:numPr>
                <w:ilvl w:val="0"/>
                <w:numId w:val="12"/>
              </w:numPr>
              <w:ind w:right="8504"/>
              <w:rPr>
                <w:rFonts w:ascii="Times New Roman" w:hAnsi="Times New Roman"/>
                <w:sz w:val="24"/>
                <w:szCs w:val="24"/>
                <w:highlight w:val="yellow"/>
              </w:rPr>
            </w:pPr>
            <w:r>
              <w:rPr>
                <w:rFonts w:ascii="Times New Roman" w:hAnsi="Times New Roman"/>
                <w:sz w:val="24"/>
                <w:szCs w:val="24"/>
                <w:highlight w:val="yellow"/>
              </w:rPr>
              <w:t>имущественные обязанности.</w:t>
            </w:r>
          </w:p>
          <w:p w14:paraId="111A5318">
            <w:pPr>
              <w:pStyle w:val="125"/>
              <w:ind w:right="8504"/>
              <w:rPr>
                <w:rFonts w:ascii="Times New Roman" w:hAnsi="Times New Roman"/>
                <w:sz w:val="24"/>
                <w:szCs w:val="24"/>
              </w:rPr>
            </w:pPr>
          </w:p>
          <w:p w14:paraId="182FA600">
            <w:pPr>
              <w:pStyle w:val="125"/>
              <w:ind w:right="8504"/>
              <w:rPr>
                <w:rStyle w:val="18"/>
                <w:rFonts w:ascii="Times New Roman" w:hAnsi="Times New Roman" w:cs="Times New Roman"/>
                <w:color w:val="auto"/>
                <w:sz w:val="24"/>
                <w:szCs w:val="24"/>
              </w:rPr>
            </w:pPr>
            <w:r>
              <w:rPr>
                <w:rFonts w:ascii="Times New Roman" w:hAnsi="Times New Roman"/>
                <w:sz w:val="24"/>
                <w:szCs w:val="24"/>
              </w:rPr>
              <w:t xml:space="preserve">СТ 1112  ГК РФ </w:t>
            </w:r>
          </w:p>
        </w:tc>
      </w:tr>
      <w:tr w14:paraId="004A9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8" w:type="pct"/>
            <w:shd w:val="clear" w:color="auto" w:fill="auto"/>
          </w:tcPr>
          <w:p w14:paraId="1E25D7A2">
            <w:pPr>
              <w:pStyle w:val="15"/>
              <w:numPr>
                <w:ilvl w:val="0"/>
                <w:numId w:val="1"/>
              </w:numPr>
              <w:spacing w:after="0" w:line="240" w:lineRule="auto"/>
              <w:ind w:right="8504"/>
              <w:rPr>
                <w:rStyle w:val="52"/>
                <w:rFonts w:ascii="Times New Roman" w:hAnsi="Times New Roman" w:cs="Times New Roman"/>
                <w:b w:val="0"/>
                <w:color w:val="auto"/>
                <w:sz w:val="24"/>
                <w:szCs w:val="24"/>
              </w:rPr>
            </w:pPr>
          </w:p>
        </w:tc>
        <w:tc>
          <w:tcPr>
            <w:tcW w:w="4862" w:type="pct"/>
            <w:shd w:val="clear" w:color="auto" w:fill="auto"/>
          </w:tcPr>
          <w:p w14:paraId="5254B482">
            <w:pPr>
              <w:pStyle w:val="125"/>
              <w:ind w:right="8504"/>
              <w:rPr>
                <w:rFonts w:ascii="Times New Roman" w:hAnsi="Times New Roman"/>
                <w:sz w:val="24"/>
                <w:szCs w:val="24"/>
              </w:rPr>
            </w:pPr>
            <w:r>
              <w:rPr>
                <w:rFonts w:ascii="Times New Roman" w:hAnsi="Times New Roman"/>
                <w:sz w:val="24"/>
                <w:szCs w:val="24"/>
              </w:rPr>
              <w:t>В состав наследства может входить:</w:t>
            </w:r>
          </w:p>
          <w:p w14:paraId="3BF9B349">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122164F6">
            <w:pPr>
              <w:pStyle w:val="125"/>
              <w:ind w:right="8504"/>
              <w:rPr>
                <w:rFonts w:ascii="Times New Roman" w:hAnsi="Times New Roman"/>
                <w:sz w:val="24"/>
                <w:szCs w:val="24"/>
              </w:rPr>
            </w:pPr>
            <w:r>
              <w:rPr>
                <w:rFonts w:ascii="Times New Roman" w:hAnsi="Times New Roman"/>
                <w:sz w:val="24"/>
                <w:szCs w:val="24"/>
              </w:rPr>
              <w:t xml:space="preserve"> а. </w:t>
            </w:r>
            <w:r>
              <w:rPr>
                <w:rFonts w:ascii="Times New Roman" w:hAnsi="Times New Roman"/>
                <w:sz w:val="24"/>
                <w:szCs w:val="24"/>
                <w:highlight w:val="yellow"/>
              </w:rPr>
              <w:t>предприятие как имущественный комплекс, используемый для осуществления предпринимательской деятельности;</w:t>
            </w:r>
          </w:p>
          <w:p w14:paraId="02F30CAB">
            <w:pPr>
              <w:pStyle w:val="125"/>
              <w:ind w:right="8504"/>
              <w:rPr>
                <w:rFonts w:ascii="Times New Roman" w:hAnsi="Times New Roman"/>
                <w:sz w:val="24"/>
                <w:szCs w:val="24"/>
              </w:rPr>
            </w:pPr>
            <w:r>
              <w:rPr>
                <w:rFonts w:ascii="Times New Roman" w:hAnsi="Times New Roman"/>
                <w:sz w:val="24"/>
                <w:szCs w:val="24"/>
              </w:rPr>
              <w:t xml:space="preserve"> b. казенное предприятие;</w:t>
            </w:r>
          </w:p>
          <w:p w14:paraId="63902EEE">
            <w:pPr>
              <w:pStyle w:val="125"/>
              <w:ind w:right="8504"/>
              <w:rPr>
                <w:rFonts w:ascii="Times New Roman" w:hAnsi="Times New Roman"/>
                <w:sz w:val="24"/>
                <w:szCs w:val="24"/>
              </w:rPr>
            </w:pPr>
            <w:r>
              <w:rPr>
                <w:rFonts w:ascii="Times New Roman" w:hAnsi="Times New Roman"/>
                <w:sz w:val="24"/>
                <w:szCs w:val="24"/>
              </w:rPr>
              <w:t xml:space="preserve"> с предприятие, находящееся в государственной собственности;</w:t>
            </w:r>
          </w:p>
          <w:p w14:paraId="26A97A2C">
            <w:pPr>
              <w:pStyle w:val="125"/>
              <w:ind w:right="8504"/>
              <w:rPr>
                <w:rFonts w:ascii="Times New Roman" w:hAnsi="Times New Roman"/>
                <w:sz w:val="24"/>
                <w:szCs w:val="24"/>
              </w:rPr>
            </w:pPr>
            <w:r>
              <w:rPr>
                <w:rFonts w:ascii="Times New Roman" w:hAnsi="Times New Roman"/>
                <w:sz w:val="24"/>
                <w:szCs w:val="24"/>
              </w:rPr>
              <w:t xml:space="preserve"> d. предприятие, находящееся в муниципальной собственности;</w:t>
            </w:r>
          </w:p>
          <w:p w14:paraId="4899DBBF">
            <w:pPr>
              <w:pStyle w:val="125"/>
              <w:ind w:right="8504"/>
              <w:rPr>
                <w:rStyle w:val="52"/>
                <w:rFonts w:ascii="Times New Roman" w:hAnsi="Times New Roman" w:cs="Times New Roman"/>
                <w:b w:val="0"/>
                <w:color w:val="auto"/>
                <w:sz w:val="24"/>
                <w:szCs w:val="24"/>
              </w:rPr>
            </w:pPr>
            <w:r>
              <w:rPr>
                <w:rFonts w:ascii="Times New Roman" w:hAnsi="Times New Roman"/>
                <w:sz w:val="24"/>
                <w:szCs w:val="24"/>
              </w:rPr>
              <w:t xml:space="preserve"> е. </w:t>
            </w:r>
            <w:r>
              <w:rPr>
                <w:rFonts w:ascii="Times New Roman" w:hAnsi="Times New Roman"/>
                <w:sz w:val="24"/>
                <w:szCs w:val="24"/>
                <w:highlight w:val="yellow"/>
              </w:rPr>
              <w:t>частное предприятие.</w:t>
            </w:r>
          </w:p>
        </w:tc>
      </w:tr>
      <w:tr w14:paraId="14BA8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32098654">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7A9D25F6">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 состав наследства может входить…</w:t>
            </w:r>
          </w:p>
          <w:p w14:paraId="3E6E4E66">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553F6A9E">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право постоянного бессрочного пользования земельным участком. </w:t>
            </w:r>
          </w:p>
          <w:p w14:paraId="0C508BF5">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право безвозмездного пользования земельным участком; </w:t>
            </w:r>
          </w:p>
          <w:p w14:paraId="147DA030">
            <w:pPr>
              <w:pStyle w:val="125"/>
              <w:ind w:right="8504"/>
              <w:rPr>
                <w:rFonts w:ascii="Times New Roman" w:hAnsi="Times New Roman" w:eastAsia="Times New Roman"/>
                <w:sz w:val="24"/>
                <w:szCs w:val="24"/>
                <w:highlight w:val="yellow"/>
                <w:lang w:eastAsia="ru-RU"/>
              </w:rPr>
            </w:pPr>
            <w:r>
              <w:rPr>
                <w:rFonts w:ascii="Times New Roman" w:hAnsi="Times New Roman" w:eastAsia="Times New Roman"/>
                <w:sz w:val="24"/>
                <w:szCs w:val="24"/>
                <w:lang w:eastAsia="ru-RU"/>
              </w:rPr>
              <w:t xml:space="preserve"> c. </w:t>
            </w:r>
            <w:r>
              <w:rPr>
                <w:rFonts w:ascii="Times New Roman" w:hAnsi="Times New Roman" w:eastAsia="Times New Roman"/>
                <w:sz w:val="24"/>
                <w:szCs w:val="24"/>
                <w:highlight w:val="yellow"/>
                <w:lang w:eastAsia="ru-RU"/>
              </w:rPr>
              <w:t xml:space="preserve">права и обязанности арендатора по договору аренды земельного участка, если договором не предусмотрено иное; </w:t>
            </w:r>
          </w:p>
          <w:p w14:paraId="5B317E44">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highlight w:val="yellow"/>
                <w:lang w:eastAsia="ru-RU"/>
              </w:rPr>
              <w:t xml:space="preserve"> d. право пожизненного наследуемого владения земельным участком;</w:t>
            </w:r>
            <w:r>
              <w:rPr>
                <w:rFonts w:ascii="Times New Roman" w:hAnsi="Times New Roman" w:eastAsia="Times New Roman"/>
                <w:sz w:val="24"/>
                <w:szCs w:val="24"/>
                <w:lang w:eastAsia="ru-RU"/>
              </w:rPr>
              <w:t xml:space="preserve"> </w:t>
            </w:r>
          </w:p>
          <w:p w14:paraId="7C5F05FC">
            <w:pPr>
              <w:pStyle w:val="125"/>
              <w:ind w:right="8504"/>
              <w:rPr>
                <w:rFonts w:ascii="Times New Roman" w:hAnsi="Times New Roman" w:eastAsia="Times New Roman"/>
                <w:sz w:val="24"/>
                <w:szCs w:val="24"/>
                <w:lang w:eastAsia="ru-RU"/>
              </w:rPr>
            </w:pPr>
          </w:p>
          <w:p w14:paraId="0C1C8967">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СТ 1181 ГК РФ </w:t>
            </w:r>
          </w:p>
          <w:p w14:paraId="47152784">
            <w:pPr>
              <w:pStyle w:val="125"/>
              <w:ind w:right="8504"/>
              <w:rPr>
                <w:rFonts w:ascii="Times New Roman" w:hAnsi="Times New Roman"/>
                <w:sz w:val="24"/>
                <w:szCs w:val="24"/>
                <w:lang w:eastAsia="ru-RU"/>
              </w:rPr>
            </w:pPr>
          </w:p>
        </w:tc>
      </w:tr>
      <w:tr w14:paraId="03F55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28254CF3">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6545CC5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 состав наследства полного товарища в товариществе на вере входит…</w:t>
            </w:r>
          </w:p>
          <w:p w14:paraId="53F5A635">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3735714D">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пай товарища в имуществе полного товарищества. </w:t>
            </w:r>
          </w:p>
          <w:p w14:paraId="460B2CF7">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право требования к товариществу о принятии в его члены; </w:t>
            </w:r>
          </w:p>
          <w:p w14:paraId="1A5CF275">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w:t>
            </w:r>
            <w:r>
              <w:rPr>
                <w:rFonts w:ascii="Times New Roman" w:hAnsi="Times New Roman" w:eastAsia="Times New Roman"/>
                <w:sz w:val="24"/>
                <w:szCs w:val="24"/>
                <w:highlight w:val="yellow"/>
                <w:lang w:eastAsia="ru-RU"/>
              </w:rPr>
              <w:t>. доля участника в складочном капитале товарищества;</w:t>
            </w:r>
            <w:r>
              <w:rPr>
                <w:rFonts w:ascii="Times New Roman" w:hAnsi="Times New Roman" w:eastAsia="Times New Roman"/>
                <w:sz w:val="24"/>
                <w:szCs w:val="24"/>
                <w:lang w:eastAsia="ru-RU"/>
              </w:rPr>
              <w:t xml:space="preserve"> </w:t>
            </w:r>
          </w:p>
          <w:p w14:paraId="5C7F427B">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d. право требования к товариществу о выплате действительной стоимости доли; </w:t>
            </w:r>
          </w:p>
          <w:p w14:paraId="112E0EE3">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e. пай этого члена в уставном капитале полного товарищества;</w:t>
            </w:r>
          </w:p>
          <w:p w14:paraId="69819F0D">
            <w:pPr>
              <w:pStyle w:val="125"/>
              <w:ind w:right="8504"/>
              <w:rPr>
                <w:rFonts w:ascii="Times New Roman" w:hAnsi="Times New Roman"/>
                <w:sz w:val="24"/>
                <w:szCs w:val="24"/>
                <w:lang w:eastAsia="ru-RU"/>
              </w:rPr>
            </w:pPr>
            <w:r>
              <w:rPr>
                <w:rFonts w:ascii="Times New Roman" w:hAnsi="Times New Roman"/>
                <w:sz w:val="24"/>
                <w:szCs w:val="24"/>
                <w:lang w:eastAsia="ru-RU"/>
              </w:rPr>
              <w:t xml:space="preserve">Статья 1176 П2  ГК РФ </w:t>
            </w:r>
          </w:p>
          <w:p w14:paraId="13D4B543">
            <w:pPr>
              <w:pStyle w:val="125"/>
              <w:ind w:right="8504"/>
              <w:rPr>
                <w:rFonts w:ascii="Times New Roman" w:hAnsi="Times New Roman"/>
                <w:sz w:val="24"/>
                <w:szCs w:val="24"/>
                <w:lang w:eastAsia="ru-RU"/>
              </w:rPr>
            </w:pPr>
          </w:p>
          <w:p w14:paraId="4E7469F8">
            <w:pPr>
              <w:pStyle w:val="125"/>
              <w:ind w:right="8504"/>
              <w:rPr>
                <w:rFonts w:ascii="Times New Roman" w:hAnsi="Times New Roman"/>
                <w:sz w:val="24"/>
                <w:szCs w:val="24"/>
              </w:rPr>
            </w:pPr>
          </w:p>
        </w:tc>
      </w:tr>
      <w:tr w14:paraId="4B37A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0CF94652">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7130B0E0">
            <w:pPr>
              <w:pStyle w:val="125"/>
              <w:ind w:right="8504"/>
              <w:rPr>
                <w:rFonts w:ascii="Times New Roman" w:hAnsi="Times New Roman"/>
                <w:sz w:val="24"/>
                <w:szCs w:val="24"/>
              </w:rPr>
            </w:pPr>
            <w:r>
              <w:rPr>
                <w:rStyle w:val="19"/>
                <w:rFonts w:ascii="Times New Roman" w:hAnsi="Times New Roman" w:cs="Times New Roman"/>
                <w:color w:val="auto"/>
                <w:sz w:val="24"/>
                <w:szCs w:val="24"/>
              </w:rPr>
              <w:t>В состав наследства участника акционерного общества входят принадлежавшие ему:</w:t>
            </w:r>
          </w:p>
          <w:p w14:paraId="0646B4AE">
            <w:pPr>
              <w:pStyle w:val="125"/>
              <w:ind w:right="8504"/>
              <w:rPr>
                <w:rFonts w:ascii="Times New Roman" w:hAnsi="Times New Roman"/>
                <w:sz w:val="24"/>
                <w:szCs w:val="24"/>
              </w:rPr>
            </w:pPr>
            <w:r>
              <w:rPr>
                <w:rStyle w:val="19"/>
                <w:rFonts w:ascii="Times New Roman" w:hAnsi="Times New Roman" w:cs="Times New Roman"/>
                <w:color w:val="auto"/>
                <w:sz w:val="24"/>
                <w:szCs w:val="24"/>
              </w:rPr>
              <w:t>Выберите один или несколько ответов:</w:t>
            </w:r>
          </w:p>
          <w:p w14:paraId="1E6EF647">
            <w:pPr>
              <w:pStyle w:val="125"/>
              <w:ind w:right="8504"/>
              <w:rPr>
                <w:rFonts w:ascii="Times New Roman" w:hAnsi="Times New Roman"/>
                <w:sz w:val="24"/>
                <w:szCs w:val="24"/>
              </w:rPr>
            </w:pPr>
            <w:r>
              <w:rPr>
                <w:rStyle w:val="18"/>
                <w:rFonts w:ascii="Times New Roman" w:hAnsi="Times New Roman" w:cs="Times New Roman"/>
                <w:color w:val="auto"/>
                <w:sz w:val="24"/>
                <w:szCs w:val="24"/>
              </w:rPr>
              <w:t xml:space="preserve"> </w:t>
            </w:r>
            <w:r>
              <w:rPr>
                <w:rStyle w:val="19"/>
                <w:rFonts w:ascii="Times New Roman" w:hAnsi="Times New Roman" w:cs="Times New Roman"/>
                <w:color w:val="auto"/>
                <w:sz w:val="24"/>
                <w:szCs w:val="24"/>
              </w:rPr>
              <w:t>а. акции и эмиссионные ценные бумаги, конвертируемые в акции;</w:t>
            </w:r>
          </w:p>
          <w:p w14:paraId="711CF642">
            <w:pPr>
              <w:pStyle w:val="125"/>
              <w:ind w:right="8504"/>
              <w:rPr>
                <w:rFonts w:ascii="Times New Roman" w:hAnsi="Times New Roman"/>
                <w:sz w:val="24"/>
                <w:szCs w:val="24"/>
              </w:rPr>
            </w:pPr>
            <w:r>
              <w:rPr>
                <w:rStyle w:val="18"/>
                <w:rFonts w:ascii="Times New Roman" w:hAnsi="Times New Roman" w:cs="Times New Roman"/>
                <w:color w:val="auto"/>
                <w:sz w:val="24"/>
                <w:szCs w:val="24"/>
              </w:rPr>
              <w:t xml:space="preserve"> </w:t>
            </w:r>
            <w:r>
              <w:rPr>
                <w:rStyle w:val="19"/>
                <w:rFonts w:ascii="Times New Roman" w:hAnsi="Times New Roman" w:cs="Times New Roman"/>
                <w:color w:val="auto"/>
                <w:sz w:val="24"/>
                <w:szCs w:val="24"/>
              </w:rPr>
              <w:t>Ь. эмиссионные ценные бумаги;</w:t>
            </w:r>
          </w:p>
          <w:p w14:paraId="523C635E">
            <w:pPr>
              <w:pStyle w:val="125"/>
              <w:ind w:right="8504"/>
              <w:rPr>
                <w:rFonts w:ascii="Times New Roman" w:hAnsi="Times New Roman"/>
                <w:sz w:val="24"/>
                <w:szCs w:val="24"/>
              </w:rPr>
            </w:pPr>
            <w:r>
              <w:rPr>
                <w:rStyle w:val="18"/>
                <w:rFonts w:ascii="Times New Roman" w:hAnsi="Times New Roman" w:cs="Times New Roman"/>
                <w:color w:val="auto"/>
                <w:sz w:val="24"/>
                <w:szCs w:val="24"/>
              </w:rPr>
              <w:t xml:space="preserve"> </w:t>
            </w:r>
            <w:r>
              <w:rPr>
                <w:rStyle w:val="19"/>
                <w:rFonts w:ascii="Times New Roman" w:hAnsi="Times New Roman" w:cs="Times New Roman"/>
                <w:color w:val="auto"/>
                <w:sz w:val="24"/>
                <w:szCs w:val="24"/>
              </w:rPr>
              <w:t xml:space="preserve">с. </w:t>
            </w:r>
            <w:r>
              <w:rPr>
                <w:rStyle w:val="19"/>
                <w:rFonts w:ascii="Times New Roman" w:hAnsi="Times New Roman" w:cs="Times New Roman"/>
                <w:color w:val="auto"/>
                <w:sz w:val="24"/>
                <w:szCs w:val="24"/>
                <w:highlight w:val="yellow"/>
              </w:rPr>
              <w:t>акции.</w:t>
            </w:r>
          </w:p>
          <w:p w14:paraId="6D7338D7">
            <w:pPr>
              <w:pStyle w:val="125"/>
              <w:ind w:right="8504"/>
              <w:rPr>
                <w:rFonts w:ascii="Times New Roman" w:hAnsi="Times New Roman"/>
                <w:sz w:val="24"/>
                <w:szCs w:val="24"/>
              </w:rPr>
            </w:pPr>
            <w:r>
              <w:rPr>
                <w:rStyle w:val="18"/>
                <w:rFonts w:ascii="Times New Roman" w:hAnsi="Times New Roman" w:cs="Times New Roman"/>
                <w:color w:val="auto"/>
                <w:sz w:val="24"/>
                <w:szCs w:val="24"/>
              </w:rPr>
              <w:t xml:space="preserve"> </w:t>
            </w:r>
            <w:r>
              <w:rPr>
                <w:rStyle w:val="19"/>
                <w:rFonts w:ascii="Times New Roman" w:hAnsi="Times New Roman" w:cs="Times New Roman"/>
                <w:color w:val="auto"/>
                <w:sz w:val="24"/>
                <w:szCs w:val="24"/>
                <w:lang w:val="en-US" w:bidi="en-US"/>
              </w:rPr>
              <w:t>d</w:t>
            </w:r>
            <w:r>
              <w:rPr>
                <w:rStyle w:val="19"/>
                <w:rFonts w:ascii="Times New Roman" w:hAnsi="Times New Roman" w:cs="Times New Roman"/>
                <w:color w:val="auto"/>
                <w:sz w:val="24"/>
                <w:szCs w:val="24"/>
                <w:lang w:bidi="en-US"/>
              </w:rPr>
              <w:t xml:space="preserve">. </w:t>
            </w:r>
            <w:r>
              <w:rPr>
                <w:rStyle w:val="19"/>
                <w:rFonts w:ascii="Times New Roman" w:hAnsi="Times New Roman" w:cs="Times New Roman"/>
                <w:color w:val="auto"/>
                <w:sz w:val="24"/>
                <w:szCs w:val="24"/>
              </w:rPr>
              <w:t>акции, размещаемые посредством открытой подписки;</w:t>
            </w:r>
          </w:p>
          <w:p w14:paraId="79DA2B8F">
            <w:pPr>
              <w:pStyle w:val="125"/>
              <w:ind w:right="8504"/>
              <w:rPr>
                <w:rStyle w:val="19"/>
                <w:rFonts w:ascii="Times New Roman" w:hAnsi="Times New Roman" w:cs="Times New Roman"/>
                <w:color w:val="auto"/>
                <w:sz w:val="24"/>
                <w:szCs w:val="24"/>
              </w:rPr>
            </w:pPr>
            <w:r>
              <w:rPr>
                <w:rStyle w:val="18"/>
                <w:rFonts w:ascii="Times New Roman" w:hAnsi="Times New Roman" w:cs="Times New Roman"/>
                <w:color w:val="auto"/>
                <w:sz w:val="24"/>
                <w:szCs w:val="24"/>
              </w:rPr>
              <w:t xml:space="preserve"> </w:t>
            </w:r>
            <w:r>
              <w:rPr>
                <w:rStyle w:val="19"/>
                <w:rFonts w:ascii="Times New Roman" w:hAnsi="Times New Roman" w:cs="Times New Roman"/>
                <w:color w:val="auto"/>
                <w:sz w:val="24"/>
                <w:szCs w:val="24"/>
              </w:rPr>
              <w:t>е. доля в уставном капитале акционерного общества;</w:t>
            </w:r>
          </w:p>
          <w:p w14:paraId="789A275F">
            <w:pPr>
              <w:pStyle w:val="125"/>
              <w:ind w:right="8504"/>
              <w:rPr>
                <w:rStyle w:val="19"/>
                <w:rFonts w:ascii="Times New Roman" w:hAnsi="Times New Roman" w:cs="Times New Roman"/>
                <w:color w:val="auto"/>
                <w:sz w:val="24"/>
                <w:szCs w:val="24"/>
              </w:rPr>
            </w:pPr>
          </w:p>
          <w:p w14:paraId="04EEB999">
            <w:pPr>
              <w:pStyle w:val="125"/>
              <w:ind w:right="8504"/>
              <w:rPr>
                <w:rStyle w:val="19"/>
                <w:rFonts w:ascii="Times New Roman" w:hAnsi="Times New Roman" w:cs="Times New Roman"/>
                <w:color w:val="auto"/>
                <w:sz w:val="24"/>
                <w:szCs w:val="24"/>
              </w:rPr>
            </w:pPr>
          </w:p>
          <w:p w14:paraId="61FD896D">
            <w:pPr>
              <w:pStyle w:val="125"/>
              <w:ind w:right="8504"/>
              <w:rPr>
                <w:rStyle w:val="52"/>
                <w:rFonts w:ascii="Times New Roman" w:hAnsi="Times New Roman" w:eastAsia="Calibri" w:cs="Times New Roman"/>
                <w:b w:val="0"/>
                <w:bCs w:val="0"/>
                <w:color w:val="auto"/>
                <w:sz w:val="24"/>
                <w:szCs w:val="24"/>
                <w:shd w:val="clear" w:color="auto" w:fill="auto"/>
                <w:lang w:bidi="ar-SA"/>
              </w:rPr>
            </w:pPr>
            <w:r>
              <w:rPr>
                <w:rFonts w:ascii="Times New Roman" w:hAnsi="Times New Roman"/>
                <w:sz w:val="24"/>
                <w:szCs w:val="24"/>
                <w:lang w:eastAsia="ru-RU"/>
              </w:rPr>
              <w:t xml:space="preserve">СТ 1176 П 3 ГК РФ </w:t>
            </w:r>
          </w:p>
        </w:tc>
      </w:tr>
      <w:tr w14:paraId="5226C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4420F116">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73D2909F">
            <w:pPr>
              <w:pStyle w:val="125"/>
              <w:ind w:right="8504"/>
              <w:rPr>
                <w:rFonts w:ascii="Times New Roman" w:hAnsi="Times New Roman"/>
                <w:sz w:val="24"/>
                <w:szCs w:val="24"/>
              </w:rPr>
            </w:pPr>
            <w:r>
              <w:rPr>
                <w:rFonts w:ascii="Times New Roman" w:hAnsi="Times New Roman"/>
                <w:sz w:val="24"/>
                <w:szCs w:val="24"/>
              </w:rPr>
              <w:t>В состав наследства члена производственного кооператива входит:</w:t>
            </w:r>
          </w:p>
          <w:p w14:paraId="3ED2A736">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7284F6EE">
            <w:pPr>
              <w:pStyle w:val="125"/>
              <w:ind w:right="8504"/>
              <w:rPr>
                <w:rFonts w:ascii="Times New Roman" w:hAnsi="Times New Roman"/>
                <w:sz w:val="24"/>
                <w:szCs w:val="24"/>
              </w:rPr>
            </w:pPr>
            <w:r>
              <w:rPr>
                <w:rFonts w:ascii="Times New Roman" w:hAnsi="Times New Roman"/>
                <w:sz w:val="24"/>
                <w:szCs w:val="24"/>
              </w:rPr>
              <w:t>a. действительная стоимость пая участника кооператива в его имуществе.</w:t>
            </w:r>
          </w:p>
          <w:p w14:paraId="4AF0760F">
            <w:pPr>
              <w:pStyle w:val="125"/>
              <w:ind w:right="8504"/>
              <w:rPr>
                <w:rFonts w:ascii="Times New Roman" w:hAnsi="Times New Roman"/>
                <w:sz w:val="24"/>
                <w:szCs w:val="24"/>
              </w:rPr>
            </w:pPr>
            <w:r>
              <w:rPr>
                <w:rFonts w:ascii="Times New Roman" w:hAnsi="Times New Roman"/>
                <w:sz w:val="24"/>
                <w:szCs w:val="24"/>
              </w:rPr>
              <w:t xml:space="preserve">b. </w:t>
            </w:r>
            <w:r>
              <w:rPr>
                <w:rFonts w:ascii="Times New Roman" w:hAnsi="Times New Roman"/>
                <w:sz w:val="24"/>
                <w:szCs w:val="24"/>
                <w:highlight w:val="yellow"/>
              </w:rPr>
              <w:t>пай члена в имуществе кооператива;</w:t>
            </w:r>
          </w:p>
          <w:p w14:paraId="3FC1C79B">
            <w:pPr>
              <w:pStyle w:val="125"/>
              <w:ind w:right="8504"/>
              <w:rPr>
                <w:rFonts w:ascii="Times New Roman" w:hAnsi="Times New Roman"/>
                <w:sz w:val="24"/>
                <w:szCs w:val="24"/>
              </w:rPr>
            </w:pPr>
            <w:r>
              <w:rPr>
                <w:rFonts w:ascii="Times New Roman" w:hAnsi="Times New Roman"/>
                <w:sz w:val="24"/>
                <w:szCs w:val="24"/>
              </w:rPr>
              <w:t>c. доля в уставном капитале кооператива;</w:t>
            </w:r>
          </w:p>
          <w:p w14:paraId="24EF5E26">
            <w:pPr>
              <w:pStyle w:val="125"/>
              <w:ind w:right="8504"/>
              <w:rPr>
                <w:rFonts w:ascii="Times New Roman" w:hAnsi="Times New Roman"/>
                <w:sz w:val="24"/>
                <w:szCs w:val="24"/>
              </w:rPr>
            </w:pPr>
            <w:r>
              <w:rPr>
                <w:rFonts w:ascii="Times New Roman" w:hAnsi="Times New Roman"/>
                <w:sz w:val="24"/>
                <w:szCs w:val="24"/>
              </w:rPr>
              <w:t>d. акции кооператива;</w:t>
            </w:r>
          </w:p>
          <w:p w14:paraId="1DF85A37">
            <w:pPr>
              <w:pStyle w:val="125"/>
              <w:ind w:right="8504"/>
              <w:rPr>
                <w:rFonts w:ascii="Times New Roman" w:hAnsi="Times New Roman"/>
                <w:sz w:val="24"/>
                <w:szCs w:val="24"/>
              </w:rPr>
            </w:pPr>
            <w:r>
              <w:rPr>
                <w:rFonts w:ascii="Times New Roman" w:hAnsi="Times New Roman"/>
                <w:sz w:val="24"/>
                <w:szCs w:val="24"/>
              </w:rPr>
              <w:t>e. часть прибыли производственного кооператива;</w:t>
            </w:r>
          </w:p>
          <w:p w14:paraId="0B67B514">
            <w:pPr>
              <w:pStyle w:val="125"/>
              <w:ind w:left="720" w:right="8504"/>
              <w:rPr>
                <w:rFonts w:ascii="Times New Roman" w:hAnsi="Times New Roman"/>
                <w:color w:val="FF0000"/>
                <w:sz w:val="24"/>
                <w:szCs w:val="24"/>
                <w:lang w:eastAsia="ru-RU"/>
              </w:rPr>
            </w:pPr>
          </w:p>
          <w:p w14:paraId="59188926">
            <w:pPr>
              <w:pStyle w:val="125"/>
              <w:ind w:left="720" w:right="8504"/>
              <w:rPr>
                <w:rFonts w:ascii="Times New Roman" w:hAnsi="Times New Roman"/>
                <w:sz w:val="24"/>
                <w:szCs w:val="24"/>
              </w:rPr>
            </w:pPr>
            <w:r>
              <w:rPr>
                <w:rFonts w:ascii="Times New Roman" w:hAnsi="Times New Roman"/>
                <w:color w:val="FF0000"/>
                <w:sz w:val="24"/>
                <w:szCs w:val="24"/>
                <w:lang w:eastAsia="ru-RU"/>
              </w:rPr>
              <w:t>СТ 1176 ГК РФ</w:t>
            </w:r>
          </w:p>
        </w:tc>
      </w:tr>
      <w:tr w14:paraId="3002C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1F0A9EA">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7879E045">
            <w:pPr>
              <w:pStyle w:val="125"/>
              <w:ind w:right="8504"/>
              <w:rPr>
                <w:rFonts w:ascii="Times New Roman" w:hAnsi="Times New Roman"/>
                <w:sz w:val="24"/>
                <w:szCs w:val="24"/>
              </w:rPr>
            </w:pPr>
            <w:r>
              <w:rPr>
                <w:rFonts w:ascii="Times New Roman" w:hAnsi="Times New Roman"/>
                <w:sz w:val="24"/>
                <w:szCs w:val="24"/>
              </w:rPr>
              <w:t>В состав наследственного имущества наследодателя, состоявшего в браке, включается…</w:t>
            </w:r>
          </w:p>
          <w:p w14:paraId="3B7C9567">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3184C8F5">
            <w:pPr>
              <w:pStyle w:val="125"/>
              <w:numPr>
                <w:ilvl w:val="0"/>
                <w:numId w:val="13"/>
              </w:numPr>
              <w:ind w:right="8504"/>
              <w:rPr>
                <w:rFonts w:ascii="Times New Roman" w:hAnsi="Times New Roman"/>
                <w:sz w:val="24"/>
                <w:szCs w:val="24"/>
              </w:rPr>
            </w:pPr>
            <w:r>
              <w:rPr>
                <w:rFonts w:ascii="Times New Roman" w:hAnsi="Times New Roman"/>
                <w:sz w:val="24"/>
                <w:szCs w:val="24"/>
              </w:rPr>
              <w:t>имущество наследодателя и его доля в совместно нажитом в браке имуществе супругов, независимо от того, на имя кого из супругов оно приобретено, и без учета наличия и содержания брачного договора;</w:t>
            </w:r>
          </w:p>
          <w:p w14:paraId="6377D466">
            <w:pPr>
              <w:pStyle w:val="125"/>
              <w:ind w:right="8504"/>
              <w:rPr>
                <w:rFonts w:ascii="Times New Roman" w:hAnsi="Times New Roman"/>
                <w:sz w:val="24"/>
                <w:szCs w:val="24"/>
              </w:rPr>
            </w:pPr>
            <w:r>
              <w:rPr>
                <w:rFonts w:ascii="Times New Roman" w:hAnsi="Times New Roman"/>
                <w:sz w:val="24"/>
                <w:szCs w:val="24"/>
              </w:rPr>
              <w:t>b. имущество, нажитое наследодателем в браке и зарегистрированное на его имя;</w:t>
            </w:r>
          </w:p>
          <w:p w14:paraId="24FF7EE7">
            <w:pPr>
              <w:pStyle w:val="125"/>
              <w:ind w:right="8504"/>
              <w:rPr>
                <w:rFonts w:ascii="Times New Roman" w:hAnsi="Times New Roman"/>
                <w:sz w:val="24"/>
                <w:szCs w:val="24"/>
              </w:rPr>
            </w:pPr>
            <w:r>
              <w:rPr>
                <w:rFonts w:ascii="Times New Roman" w:hAnsi="Times New Roman"/>
                <w:sz w:val="24"/>
                <w:szCs w:val="24"/>
              </w:rPr>
              <w:t>c. все совместно нажитое в браке имущество;</w:t>
            </w:r>
          </w:p>
          <w:p w14:paraId="503E9478">
            <w:pPr>
              <w:pStyle w:val="125"/>
              <w:ind w:right="8504"/>
              <w:rPr>
                <w:rFonts w:ascii="Times New Roman" w:hAnsi="Times New Roman"/>
                <w:sz w:val="24"/>
                <w:szCs w:val="24"/>
              </w:rPr>
            </w:pPr>
            <w:r>
              <w:rPr>
                <w:rFonts w:ascii="Times New Roman" w:hAnsi="Times New Roman"/>
                <w:sz w:val="24"/>
                <w:szCs w:val="24"/>
              </w:rPr>
              <w:t>d</w:t>
            </w:r>
            <w:r>
              <w:rPr>
                <w:rFonts w:ascii="Times New Roman" w:hAnsi="Times New Roman"/>
                <w:sz w:val="24"/>
                <w:szCs w:val="24"/>
                <w:highlight w:val="yellow"/>
              </w:rPr>
              <w:t>. имущество наследодателя и его доля в совместно нажитом в браке имуществе супругов, независимо от того, на имя кого из супругов оно приобретено, если брачным договором не установлено иное.</w:t>
            </w:r>
          </w:p>
          <w:p w14:paraId="76A63F9F">
            <w:pPr>
              <w:pStyle w:val="125"/>
              <w:ind w:right="8504"/>
              <w:rPr>
                <w:rFonts w:ascii="Times New Roman" w:hAnsi="Times New Roman"/>
                <w:sz w:val="24"/>
                <w:szCs w:val="24"/>
              </w:rPr>
            </w:pPr>
            <w:r>
              <w:rPr>
                <w:rFonts w:ascii="Times New Roman" w:hAnsi="Times New Roman"/>
                <w:sz w:val="24"/>
                <w:szCs w:val="24"/>
              </w:rPr>
              <w:t>СТ 256 ГК + СТ 34+36 СК РФ + П 33 ПЛЕНУМ № 9</w:t>
            </w:r>
          </w:p>
          <w:p w14:paraId="30EE7A6A">
            <w:pPr>
              <w:pStyle w:val="125"/>
              <w:ind w:right="8504"/>
              <w:rPr>
                <w:rFonts w:ascii="Times New Roman" w:hAnsi="Times New Roman"/>
                <w:sz w:val="24"/>
                <w:szCs w:val="24"/>
              </w:rPr>
            </w:pPr>
          </w:p>
        </w:tc>
      </w:tr>
      <w:tr w14:paraId="666E4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8" w:type="pct"/>
            <w:shd w:val="clear" w:color="auto" w:fill="auto"/>
          </w:tcPr>
          <w:p w14:paraId="0C8229C4">
            <w:pPr>
              <w:pStyle w:val="15"/>
              <w:numPr>
                <w:ilvl w:val="0"/>
                <w:numId w:val="1"/>
              </w:numPr>
              <w:spacing w:after="0" w:line="240" w:lineRule="auto"/>
              <w:ind w:right="8504"/>
              <w:rPr>
                <w:rStyle w:val="51"/>
                <w:rFonts w:ascii="Times New Roman" w:hAnsi="Times New Roman" w:cs="Times New Roman"/>
                <w:color w:val="auto"/>
                <w:sz w:val="24"/>
                <w:szCs w:val="24"/>
              </w:rPr>
            </w:pPr>
          </w:p>
        </w:tc>
        <w:tc>
          <w:tcPr>
            <w:tcW w:w="4862" w:type="pct"/>
            <w:shd w:val="clear" w:color="auto" w:fill="auto"/>
          </w:tcPr>
          <w:p w14:paraId="7D35EE12">
            <w:pPr>
              <w:pStyle w:val="125"/>
              <w:ind w:right="8504"/>
              <w:rPr>
                <w:rFonts w:ascii="Times New Roman" w:hAnsi="Times New Roman"/>
                <w:sz w:val="24"/>
                <w:szCs w:val="24"/>
              </w:rPr>
            </w:pPr>
            <w:r>
              <w:rPr>
                <w:rFonts w:ascii="Times New Roman" w:hAnsi="Times New Roman"/>
                <w:sz w:val="24"/>
                <w:szCs w:val="24"/>
              </w:rPr>
              <w:t>В состав наследственного имущества наследодателя, состоявшего в браке, по общему правилу включается</w:t>
            </w:r>
          </w:p>
          <w:p w14:paraId="312DCA3C">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134BDE64">
            <w:pPr>
              <w:pStyle w:val="125"/>
              <w:ind w:right="8504"/>
              <w:rPr>
                <w:rFonts w:ascii="Times New Roman" w:hAnsi="Times New Roman"/>
                <w:sz w:val="24"/>
                <w:szCs w:val="24"/>
                <w:highlight w:val="yellow"/>
              </w:rPr>
            </w:pPr>
            <w:r>
              <w:rPr>
                <w:rFonts w:ascii="Times New Roman" w:hAnsi="Times New Roman"/>
                <w:sz w:val="24"/>
                <w:szCs w:val="24"/>
                <w:lang w:val="en-US"/>
              </w:rPr>
              <w:t>A</w:t>
            </w:r>
            <w:r>
              <w:rPr>
                <w:rFonts w:ascii="Times New Roman" w:hAnsi="Times New Roman"/>
                <w:sz w:val="24"/>
                <w:szCs w:val="24"/>
              </w:rPr>
              <w:t xml:space="preserve"> </w:t>
            </w:r>
            <w:r>
              <w:rPr>
                <w:rFonts w:ascii="Times New Roman" w:hAnsi="Times New Roman"/>
                <w:sz w:val="24"/>
                <w:szCs w:val="24"/>
                <w:highlight w:val="yellow"/>
              </w:rPr>
              <w:t>принадлежащее наследодателю имущество, в том числе имущественные права;</w:t>
            </w:r>
          </w:p>
          <w:p w14:paraId="2E03350A">
            <w:pPr>
              <w:pStyle w:val="125"/>
              <w:ind w:right="8504"/>
              <w:rPr>
                <w:rFonts w:ascii="Times New Roman" w:hAnsi="Times New Roman"/>
                <w:sz w:val="24"/>
                <w:szCs w:val="24"/>
                <w:highlight w:val="yellow"/>
              </w:rPr>
            </w:pPr>
            <w:r>
              <w:rPr>
                <w:rFonts w:ascii="Times New Roman" w:hAnsi="Times New Roman"/>
                <w:sz w:val="24"/>
                <w:szCs w:val="24"/>
                <w:highlight w:val="yellow"/>
                <w:lang w:val="en-US"/>
              </w:rPr>
              <w:t>B</w:t>
            </w:r>
            <w:r>
              <w:rPr>
                <w:rFonts w:ascii="Times New Roman" w:hAnsi="Times New Roman"/>
                <w:sz w:val="24"/>
                <w:szCs w:val="24"/>
                <w:highlight w:val="yellow"/>
              </w:rPr>
              <w:t xml:space="preserve"> доля наследодателя в совместно нажитом в браке имуществе супругов, независимо от того, на имя кого из супругов оно приобретено, если брачным договором не установлено иное.</w:t>
            </w:r>
          </w:p>
          <w:p w14:paraId="00630DF1">
            <w:pPr>
              <w:pStyle w:val="125"/>
              <w:ind w:right="8504"/>
              <w:rPr>
                <w:rFonts w:ascii="Times New Roman" w:hAnsi="Times New Roman"/>
                <w:sz w:val="24"/>
                <w:szCs w:val="24"/>
                <w:highlight w:val="yellow"/>
              </w:rPr>
            </w:pPr>
            <w:r>
              <w:rPr>
                <w:rFonts w:ascii="Times New Roman" w:hAnsi="Times New Roman"/>
                <w:sz w:val="24"/>
                <w:szCs w:val="24"/>
                <w:highlight w:val="yellow"/>
                <w:lang w:val="en-US"/>
              </w:rPr>
              <w:t>C</w:t>
            </w:r>
            <w:r>
              <w:rPr>
                <w:rFonts w:ascii="Times New Roman" w:hAnsi="Times New Roman"/>
                <w:sz w:val="24"/>
                <w:szCs w:val="24"/>
                <w:highlight w:val="yellow"/>
              </w:rPr>
              <w:t xml:space="preserve"> все совместно нажитое в браке имущество;</w:t>
            </w:r>
          </w:p>
          <w:p w14:paraId="58AFA1F5">
            <w:pPr>
              <w:pStyle w:val="125"/>
              <w:ind w:right="8504"/>
              <w:rPr>
                <w:rFonts w:ascii="Times New Roman" w:hAnsi="Times New Roman"/>
                <w:sz w:val="24"/>
                <w:szCs w:val="24"/>
              </w:rPr>
            </w:pPr>
            <w:r>
              <w:rPr>
                <w:rFonts w:ascii="Times New Roman" w:hAnsi="Times New Roman"/>
                <w:sz w:val="24"/>
                <w:szCs w:val="24"/>
                <w:highlight w:val="yellow"/>
                <w:lang w:val="en-US"/>
              </w:rPr>
              <w:t>D</w:t>
            </w:r>
            <w:r>
              <w:rPr>
                <w:rFonts w:ascii="Times New Roman" w:hAnsi="Times New Roman"/>
                <w:sz w:val="24"/>
                <w:szCs w:val="24"/>
                <w:highlight w:val="yellow"/>
              </w:rPr>
              <w:t xml:space="preserve"> имущество, приобретенное во время брака и зарегистрированное на имя наследодателя;</w:t>
            </w:r>
          </w:p>
          <w:p w14:paraId="1876DD66">
            <w:pPr>
              <w:pStyle w:val="125"/>
              <w:ind w:right="8504"/>
              <w:rPr>
                <w:rFonts w:ascii="Times New Roman" w:hAnsi="Times New Roman"/>
                <w:sz w:val="24"/>
                <w:szCs w:val="24"/>
              </w:rPr>
            </w:pPr>
            <w:r>
              <w:rPr>
                <w:rFonts w:ascii="Times New Roman" w:hAnsi="Times New Roman"/>
                <w:sz w:val="24"/>
                <w:szCs w:val="24"/>
                <w:lang w:val="en-US"/>
              </w:rPr>
              <w:t>E</w:t>
            </w:r>
            <w:r>
              <w:rPr>
                <w:rFonts w:ascii="Times New Roman" w:hAnsi="Times New Roman"/>
                <w:sz w:val="24"/>
                <w:szCs w:val="24"/>
              </w:rPr>
              <w:t xml:space="preserve"> доля наследодателя в совместно нажитом в браке имуществе супругов, независимо от того, на имя кого из супругов оно приобретено, и без учета содержания брачного договора;</w:t>
            </w:r>
          </w:p>
          <w:p w14:paraId="37070B43">
            <w:pPr>
              <w:pStyle w:val="125"/>
              <w:ind w:right="8504"/>
              <w:rPr>
                <w:rFonts w:ascii="Times New Roman" w:hAnsi="Times New Roman"/>
                <w:sz w:val="24"/>
                <w:szCs w:val="24"/>
              </w:rPr>
            </w:pPr>
            <w:r>
              <w:rPr>
                <w:rFonts w:ascii="Times New Roman" w:hAnsi="Times New Roman"/>
                <w:sz w:val="24"/>
                <w:szCs w:val="24"/>
              </w:rPr>
              <w:t>СТ 256 ГК + СТ 34+36 СК РФ + П 33 ПЛЕНУМ № 9</w:t>
            </w:r>
          </w:p>
          <w:p w14:paraId="01FB7D48">
            <w:pPr>
              <w:pStyle w:val="125"/>
              <w:ind w:right="8504"/>
              <w:rPr>
                <w:rStyle w:val="19"/>
                <w:rFonts w:ascii="Times New Roman" w:hAnsi="Times New Roman" w:cs="Times New Roman"/>
                <w:color w:val="auto"/>
                <w:sz w:val="24"/>
                <w:szCs w:val="24"/>
              </w:rPr>
            </w:pPr>
          </w:p>
        </w:tc>
      </w:tr>
      <w:tr w14:paraId="0D182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2E833D6B">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483D3D1F">
            <w:pPr>
              <w:pStyle w:val="125"/>
              <w:ind w:right="8504"/>
              <w:rPr>
                <w:rFonts w:ascii="Times New Roman" w:hAnsi="Times New Roman"/>
                <w:sz w:val="24"/>
                <w:szCs w:val="24"/>
              </w:rPr>
            </w:pPr>
            <w:r>
              <w:rPr>
                <w:rFonts w:ascii="Times New Roman" w:hAnsi="Times New Roman"/>
                <w:sz w:val="24"/>
                <w:szCs w:val="24"/>
              </w:rPr>
              <w:t>В состав наследственного имущества наследодателя, состоявшего в браке, включается</w:t>
            </w:r>
          </w:p>
          <w:p w14:paraId="3D05672B">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136587B3">
            <w:pPr>
              <w:pStyle w:val="125"/>
              <w:ind w:right="8504"/>
              <w:rPr>
                <w:rFonts w:ascii="Times New Roman" w:hAnsi="Times New Roman"/>
                <w:sz w:val="24"/>
                <w:szCs w:val="24"/>
                <w:highlight w:val="yellow"/>
              </w:rPr>
            </w:pPr>
            <w:r>
              <w:rPr>
                <w:rFonts w:ascii="Times New Roman" w:hAnsi="Times New Roman"/>
                <w:sz w:val="24"/>
                <w:szCs w:val="24"/>
              </w:rPr>
              <w:t xml:space="preserve"> а. </w:t>
            </w:r>
            <w:r>
              <w:rPr>
                <w:rFonts w:ascii="Times New Roman" w:hAnsi="Times New Roman"/>
                <w:sz w:val="24"/>
                <w:szCs w:val="24"/>
                <w:highlight w:val="yellow"/>
              </w:rPr>
              <w:t>все совместно нажитое в браке имущество;</w:t>
            </w:r>
          </w:p>
          <w:p w14:paraId="7DD52483">
            <w:pPr>
              <w:pStyle w:val="125"/>
              <w:ind w:right="8504"/>
              <w:rPr>
                <w:rFonts w:ascii="Times New Roman" w:hAnsi="Times New Roman"/>
                <w:sz w:val="24"/>
                <w:szCs w:val="24"/>
              </w:rPr>
            </w:pPr>
            <w:r>
              <w:rPr>
                <w:rFonts w:ascii="Times New Roman" w:hAnsi="Times New Roman"/>
                <w:sz w:val="24"/>
                <w:szCs w:val="24"/>
                <w:highlight w:val="yellow"/>
              </w:rPr>
              <w:t xml:space="preserve"> Ь. имущество, нажитое наследодателем в браке и зарегистрированное на его имя;</w:t>
            </w:r>
          </w:p>
          <w:p w14:paraId="58BA6148">
            <w:pPr>
              <w:pStyle w:val="125"/>
              <w:ind w:right="8504"/>
              <w:rPr>
                <w:rFonts w:ascii="Times New Roman" w:hAnsi="Times New Roman"/>
                <w:sz w:val="24"/>
                <w:szCs w:val="24"/>
              </w:rPr>
            </w:pPr>
            <w:r>
              <w:rPr>
                <w:rFonts w:ascii="Times New Roman" w:hAnsi="Times New Roman"/>
                <w:sz w:val="24"/>
                <w:szCs w:val="24"/>
              </w:rPr>
              <w:t xml:space="preserve"> с. имущество наследодателя и его доля в совместно нажитом в браке имуществе супругов, независимо от того, на имя кого из супругов оно приобретено,  и без учета наличия и содержания брачного договора;</w:t>
            </w:r>
          </w:p>
          <w:p w14:paraId="029EDD63">
            <w:pPr>
              <w:pStyle w:val="125"/>
              <w:ind w:right="8504"/>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val="en-US" w:bidi="en-US"/>
              </w:rPr>
              <w:t>d</w:t>
            </w:r>
            <w:r>
              <w:rPr>
                <w:rFonts w:ascii="Times New Roman" w:hAnsi="Times New Roman"/>
                <w:sz w:val="24"/>
                <w:szCs w:val="24"/>
                <w:lang w:bidi="en-US"/>
              </w:rPr>
              <w:t xml:space="preserve">. </w:t>
            </w:r>
            <w:r>
              <w:rPr>
                <w:rFonts w:ascii="Times New Roman" w:hAnsi="Times New Roman"/>
                <w:sz w:val="24"/>
                <w:szCs w:val="24"/>
                <w:highlight w:val="yellow"/>
              </w:rPr>
              <w:t>имущество наследодателя и его доля в совместно нажитом в браке имуществе супругов, независимо от того, на имя кого из супругов оно приобретено, если брачным договором не установлено иное</w:t>
            </w:r>
            <w:r>
              <w:rPr>
                <w:rFonts w:ascii="Times New Roman" w:hAnsi="Times New Roman"/>
                <w:sz w:val="24"/>
                <w:szCs w:val="24"/>
              </w:rPr>
              <w:t>.</w:t>
            </w:r>
          </w:p>
          <w:p w14:paraId="000ABAAC">
            <w:pPr>
              <w:pStyle w:val="125"/>
              <w:ind w:right="8504"/>
              <w:rPr>
                <w:rStyle w:val="18"/>
                <w:rFonts w:ascii="Times New Roman" w:hAnsi="Times New Roman" w:cs="Times New Roman"/>
                <w:color w:val="auto"/>
                <w:sz w:val="24"/>
                <w:szCs w:val="24"/>
              </w:rPr>
            </w:pPr>
          </w:p>
          <w:p w14:paraId="73BA7AA5">
            <w:pPr>
              <w:pStyle w:val="125"/>
              <w:ind w:right="8504"/>
              <w:rPr>
                <w:rFonts w:ascii="Times New Roman" w:hAnsi="Times New Roman"/>
                <w:sz w:val="24"/>
                <w:szCs w:val="24"/>
              </w:rPr>
            </w:pPr>
            <w:r>
              <w:rPr>
                <w:rFonts w:ascii="Times New Roman" w:hAnsi="Times New Roman"/>
                <w:sz w:val="24"/>
                <w:szCs w:val="24"/>
              </w:rPr>
              <w:t>СТ 256 ГК + СТ 34+36 СК РФ + П 33 ПЛЕНУМ № 9</w:t>
            </w:r>
          </w:p>
          <w:p w14:paraId="6E88200B">
            <w:pPr>
              <w:pStyle w:val="125"/>
              <w:ind w:right="8504"/>
              <w:rPr>
                <w:rStyle w:val="18"/>
                <w:rFonts w:ascii="Times New Roman" w:hAnsi="Times New Roman" w:cs="Times New Roman"/>
                <w:color w:val="auto"/>
                <w:sz w:val="24"/>
                <w:szCs w:val="24"/>
              </w:rPr>
            </w:pPr>
          </w:p>
        </w:tc>
      </w:tr>
      <w:tr w14:paraId="1D565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33CC7F28">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76762AC4">
            <w:pPr>
              <w:pStyle w:val="125"/>
              <w:ind w:right="8504"/>
              <w:rPr>
                <w:rFonts w:ascii="Times New Roman" w:hAnsi="Times New Roman"/>
                <w:sz w:val="24"/>
                <w:szCs w:val="24"/>
              </w:rPr>
            </w:pPr>
            <w:r>
              <w:rPr>
                <w:rFonts w:ascii="Times New Roman" w:hAnsi="Times New Roman"/>
                <w:sz w:val="24"/>
                <w:szCs w:val="24"/>
              </w:rPr>
              <w:t>В состав сведений, подлежащих государственной регистрации, входят…</w:t>
            </w:r>
          </w:p>
          <w:p w14:paraId="646BC73F">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2311460C">
            <w:pPr>
              <w:pStyle w:val="125"/>
              <w:ind w:right="8504"/>
              <w:rPr>
                <w:rFonts w:ascii="Times New Roman" w:hAnsi="Times New Roman"/>
                <w:sz w:val="24"/>
                <w:szCs w:val="24"/>
              </w:rPr>
            </w:pPr>
            <w:r>
              <w:rPr>
                <w:rFonts w:ascii="Times New Roman" w:hAnsi="Times New Roman"/>
                <w:sz w:val="24"/>
                <w:szCs w:val="24"/>
              </w:rPr>
              <w:t xml:space="preserve">a. </w:t>
            </w:r>
            <w:r>
              <w:rPr>
                <w:rFonts w:ascii="Times New Roman" w:hAnsi="Times New Roman"/>
                <w:sz w:val="24"/>
                <w:szCs w:val="24"/>
                <w:highlight w:val="yellow"/>
              </w:rPr>
              <w:t xml:space="preserve">сведения об объекте недвижимости, сведения о лице, обладающим правом собственности или иным вещным правом, сведения о наличии </w:t>
            </w:r>
            <w:r>
              <w:rPr>
                <w:rFonts w:ascii="Times New Roman" w:hAnsi="Times New Roman"/>
                <w:sz w:val="24"/>
                <w:szCs w:val="24"/>
                <w:highlight w:val="yellow"/>
              </w:rPr>
              <w:br w:type="textWrapping"/>
            </w:r>
            <w:r>
              <w:rPr>
                <w:rFonts w:ascii="Times New Roman" w:hAnsi="Times New Roman"/>
                <w:sz w:val="24"/>
                <w:szCs w:val="24"/>
                <w:highlight w:val="yellow"/>
              </w:rPr>
              <w:t>обременений (сервитут, залог и т.п.).</w:t>
            </w:r>
          </w:p>
          <w:p w14:paraId="7DCCF70D">
            <w:pPr>
              <w:pStyle w:val="125"/>
              <w:ind w:right="8504"/>
              <w:rPr>
                <w:rFonts w:ascii="Times New Roman" w:hAnsi="Times New Roman"/>
                <w:sz w:val="24"/>
                <w:szCs w:val="24"/>
              </w:rPr>
            </w:pPr>
            <w:r>
              <w:rPr>
                <w:rFonts w:ascii="Times New Roman" w:hAnsi="Times New Roman"/>
                <w:sz w:val="24"/>
                <w:szCs w:val="24"/>
              </w:rPr>
              <w:t>b. сведения об объекте недвижимости, сведения о лице, обладающим правом собственности или иным вещным правом;</w:t>
            </w:r>
          </w:p>
          <w:p w14:paraId="2952E5E7">
            <w:pPr>
              <w:pStyle w:val="125"/>
              <w:ind w:right="8504"/>
              <w:rPr>
                <w:rFonts w:ascii="Times New Roman" w:hAnsi="Times New Roman"/>
                <w:sz w:val="24"/>
                <w:szCs w:val="24"/>
              </w:rPr>
            </w:pPr>
            <w:r>
              <w:rPr>
                <w:rFonts w:ascii="Times New Roman" w:hAnsi="Times New Roman"/>
                <w:sz w:val="24"/>
                <w:szCs w:val="24"/>
              </w:rPr>
              <w:t>c. сведения об объекте недвижимости, сведения о наличии обременений (сервитут, залог и т.п.);</w:t>
            </w:r>
          </w:p>
          <w:p w14:paraId="02651E11">
            <w:pPr>
              <w:pStyle w:val="125"/>
              <w:ind w:right="8504"/>
              <w:rPr>
                <w:rFonts w:ascii="Times New Roman" w:hAnsi="Times New Roman"/>
                <w:sz w:val="24"/>
                <w:szCs w:val="24"/>
              </w:rPr>
            </w:pPr>
          </w:p>
          <w:p w14:paraId="4025B8E2">
            <w:pPr>
              <w:pStyle w:val="125"/>
              <w:ind w:right="8504"/>
              <w:rPr>
                <w:rFonts w:ascii="Times New Roman" w:hAnsi="Times New Roman"/>
                <w:sz w:val="24"/>
                <w:szCs w:val="24"/>
              </w:rPr>
            </w:pPr>
            <w:r>
              <w:rPr>
                <w:rFonts w:ascii="Times New Roman" w:hAnsi="Times New Roman"/>
                <w:sz w:val="24"/>
                <w:szCs w:val="24"/>
              </w:rPr>
              <w:t>НЕ НАШЛА ЧЕТКОГО ОБОСНОВАНИЯ</w:t>
            </w:r>
          </w:p>
        </w:tc>
      </w:tr>
      <w:tr w14:paraId="6158D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8" w:type="pct"/>
            <w:shd w:val="clear" w:color="auto" w:fill="auto"/>
          </w:tcPr>
          <w:p w14:paraId="429F81BF">
            <w:pPr>
              <w:pStyle w:val="15"/>
              <w:numPr>
                <w:ilvl w:val="0"/>
                <w:numId w:val="1"/>
              </w:numPr>
              <w:spacing w:after="0" w:line="240" w:lineRule="auto"/>
              <w:ind w:right="8504"/>
              <w:rPr>
                <w:rStyle w:val="51"/>
                <w:rFonts w:ascii="Times New Roman" w:hAnsi="Times New Roman" w:cs="Times New Roman"/>
                <w:color w:val="auto"/>
                <w:sz w:val="24"/>
                <w:szCs w:val="24"/>
              </w:rPr>
            </w:pPr>
          </w:p>
        </w:tc>
        <w:tc>
          <w:tcPr>
            <w:tcW w:w="4862" w:type="pct"/>
            <w:shd w:val="clear" w:color="auto" w:fill="auto"/>
          </w:tcPr>
          <w:p w14:paraId="01181CE0">
            <w:pPr>
              <w:pStyle w:val="125"/>
              <w:ind w:right="8504"/>
              <w:rPr>
                <w:rFonts w:ascii="Times New Roman" w:hAnsi="Times New Roman"/>
                <w:sz w:val="24"/>
                <w:szCs w:val="24"/>
              </w:rPr>
            </w:pPr>
            <w:r>
              <w:rPr>
                <w:rFonts w:ascii="Times New Roman" w:hAnsi="Times New Roman"/>
                <w:sz w:val="24"/>
                <w:szCs w:val="24"/>
              </w:rPr>
              <w:t>В течение какого времени орган опеки и попечительства должен дать ответ на заявление опекуна или попечителя о разрешении на совершении сделок с имуществом подопечного:</w:t>
            </w:r>
          </w:p>
          <w:p w14:paraId="35851E0E">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43EFBBBD">
            <w:pPr>
              <w:pStyle w:val="125"/>
              <w:ind w:right="8504"/>
              <w:rPr>
                <w:rFonts w:ascii="Times New Roman" w:hAnsi="Times New Roman"/>
                <w:sz w:val="24"/>
                <w:szCs w:val="24"/>
              </w:rPr>
            </w:pPr>
            <w:r>
              <w:rPr>
                <w:rFonts w:ascii="Times New Roman" w:hAnsi="Times New Roman"/>
                <w:sz w:val="24"/>
                <w:szCs w:val="24"/>
              </w:rPr>
              <w:t>в течение месяца;</w:t>
            </w:r>
          </w:p>
          <w:p w14:paraId="070AAE21">
            <w:pPr>
              <w:pStyle w:val="125"/>
              <w:ind w:right="8504"/>
              <w:rPr>
                <w:rFonts w:ascii="Times New Roman" w:hAnsi="Times New Roman"/>
                <w:sz w:val="24"/>
                <w:szCs w:val="24"/>
              </w:rPr>
            </w:pPr>
            <w:r>
              <w:rPr>
                <w:rFonts w:ascii="Times New Roman" w:hAnsi="Times New Roman"/>
                <w:sz w:val="24"/>
                <w:szCs w:val="24"/>
              </w:rPr>
              <w:t xml:space="preserve">в </w:t>
            </w:r>
            <w:r>
              <w:rPr>
                <w:rFonts w:ascii="Times New Roman" w:hAnsi="Times New Roman"/>
                <w:sz w:val="24"/>
                <w:szCs w:val="24"/>
                <w:highlight w:val="yellow"/>
              </w:rPr>
              <w:t>течение 15 дней;</w:t>
            </w:r>
          </w:p>
          <w:p w14:paraId="3E9262F9">
            <w:pPr>
              <w:pStyle w:val="125"/>
              <w:ind w:right="8504"/>
              <w:rPr>
                <w:rFonts w:ascii="Times New Roman" w:hAnsi="Times New Roman"/>
                <w:sz w:val="24"/>
                <w:szCs w:val="24"/>
              </w:rPr>
            </w:pPr>
            <w:r>
              <w:rPr>
                <w:rFonts w:ascii="Times New Roman" w:hAnsi="Times New Roman"/>
                <w:sz w:val="24"/>
                <w:szCs w:val="24"/>
              </w:rPr>
              <w:t>в течение 3 дней.</w:t>
            </w:r>
          </w:p>
          <w:p w14:paraId="3722956C">
            <w:pPr>
              <w:pStyle w:val="125"/>
              <w:ind w:right="8504"/>
              <w:rPr>
                <w:rFonts w:ascii="Times New Roman" w:hAnsi="Times New Roman"/>
                <w:sz w:val="24"/>
                <w:szCs w:val="24"/>
              </w:rPr>
            </w:pPr>
          </w:p>
          <w:p w14:paraId="5F827D05">
            <w:pPr>
              <w:pStyle w:val="125"/>
              <w:ind w:right="8504"/>
              <w:rPr>
                <w:rFonts w:ascii="Times New Roman" w:hAnsi="Times New Roman"/>
                <w:sz w:val="24"/>
                <w:szCs w:val="24"/>
              </w:rPr>
            </w:pPr>
            <w:r>
              <w:rPr>
                <w:rFonts w:ascii="Times New Roman" w:hAnsi="Times New Roman"/>
                <w:sz w:val="24"/>
                <w:szCs w:val="24"/>
              </w:rPr>
              <w:t>СТ 21 ФЗ 48 ОБ ОПЕКЕ И ПОПЕЧИТЕЛЬСТВЕ</w:t>
            </w:r>
          </w:p>
          <w:p w14:paraId="41D1AE6E">
            <w:pPr>
              <w:pStyle w:val="125"/>
              <w:ind w:right="8504"/>
              <w:rPr>
                <w:rFonts w:ascii="Times New Roman" w:hAnsi="Times New Roman"/>
                <w:sz w:val="24"/>
                <w:szCs w:val="24"/>
              </w:rPr>
            </w:pPr>
          </w:p>
          <w:p w14:paraId="7FA28EE5">
            <w:pPr>
              <w:pStyle w:val="125"/>
              <w:ind w:right="8504"/>
              <w:rPr>
                <w:rStyle w:val="19"/>
                <w:rFonts w:ascii="Times New Roman" w:hAnsi="Times New Roman" w:cs="Times New Roman"/>
                <w:color w:val="auto"/>
                <w:sz w:val="24"/>
                <w:szCs w:val="24"/>
              </w:rPr>
            </w:pPr>
          </w:p>
        </w:tc>
      </w:tr>
      <w:tr w14:paraId="7C021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1A3B8ACD">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704148DA">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 течение какого времени продавец вправе продать земельный участок, в случае, если субъект Российской Федерации или муниципальное образование откажется от покупки либо не уведомит в письменной форме продавца о намерении приобрести продаваемый земельный участок?</w:t>
            </w:r>
          </w:p>
          <w:p w14:paraId="376D69C7">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4121523A">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w:t>
            </w:r>
            <w:r>
              <w:rPr>
                <w:rFonts w:ascii="Times New Roman" w:hAnsi="Times New Roman" w:eastAsia="Times New Roman"/>
                <w:sz w:val="24"/>
                <w:szCs w:val="24"/>
                <w:highlight w:val="yellow"/>
                <w:lang w:eastAsia="ru-RU"/>
              </w:rPr>
              <w:t>. в течение 1-го года.</w:t>
            </w:r>
            <w:r>
              <w:rPr>
                <w:rFonts w:ascii="Times New Roman" w:hAnsi="Times New Roman" w:eastAsia="Times New Roman"/>
                <w:sz w:val="24"/>
                <w:szCs w:val="24"/>
                <w:lang w:eastAsia="ru-RU"/>
              </w:rPr>
              <w:t xml:space="preserve"> </w:t>
            </w:r>
          </w:p>
          <w:p w14:paraId="348B769B">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в течение 1-го месяца; </w:t>
            </w:r>
          </w:p>
          <w:p w14:paraId="3963604C">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в течение 3-х месяцев; </w:t>
            </w:r>
          </w:p>
          <w:p w14:paraId="2B5FE17C">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d. в течение 6-ти месяцев; </w:t>
            </w:r>
          </w:p>
          <w:p w14:paraId="699B764F">
            <w:pPr>
              <w:pStyle w:val="125"/>
              <w:ind w:right="8504"/>
              <w:rPr>
                <w:rFonts w:ascii="Times New Roman" w:hAnsi="Times New Roman"/>
                <w:sz w:val="24"/>
                <w:szCs w:val="24"/>
              </w:rPr>
            </w:pPr>
            <w:r>
              <w:rPr>
                <w:rFonts w:ascii="Times New Roman" w:hAnsi="Times New Roman" w:eastAsia="Times New Roman"/>
                <w:sz w:val="24"/>
                <w:szCs w:val="24"/>
                <w:lang w:eastAsia="ru-RU"/>
              </w:rPr>
              <w:t xml:space="preserve">П 3 СТ 8 ФЗ 101 ОБ ОБОРОТЕ СЕЛЬХОЗ . З/ . В случае, если субъект Российской Федерации или в соответствии с законом субъекта Российской Федерации муниципальное образование  откажется от покупки либо не уведомит в письменной форме продавца о намерении приобрести продаваемый земельный участок </w:t>
            </w:r>
            <w:r>
              <w:rPr>
                <w:rFonts w:ascii="Times New Roman" w:hAnsi="Times New Roman" w:eastAsia="Times New Roman"/>
                <w:color w:val="FF0000"/>
                <w:sz w:val="24"/>
                <w:szCs w:val="24"/>
                <w:lang w:eastAsia="ru-RU"/>
              </w:rPr>
              <w:t xml:space="preserve">в течение тридцати дней со дня поступления извещения, продавец в </w:t>
            </w:r>
            <w:r>
              <w:rPr>
                <w:rFonts w:ascii="Times New Roman" w:hAnsi="Times New Roman" w:eastAsia="Times New Roman"/>
                <w:b/>
                <w:color w:val="FF0000"/>
                <w:sz w:val="24"/>
                <w:szCs w:val="24"/>
                <w:lang w:eastAsia="ru-RU"/>
              </w:rPr>
              <w:t>течение года вправе продать земельный участок третьему лицу</w:t>
            </w:r>
            <w:r>
              <w:rPr>
                <w:rFonts w:ascii="Times New Roman" w:hAnsi="Times New Roman" w:eastAsia="Times New Roman"/>
                <w:color w:val="FF0000"/>
                <w:sz w:val="24"/>
                <w:szCs w:val="24"/>
                <w:lang w:eastAsia="ru-RU"/>
              </w:rPr>
              <w:t xml:space="preserve"> по цене не ниже указанной в извещении цены</w:t>
            </w:r>
            <w:r>
              <w:rPr>
                <w:rFonts w:ascii="Times New Roman" w:hAnsi="Times New Roman" w:eastAsia="Times New Roman"/>
                <w:sz w:val="24"/>
                <w:szCs w:val="24"/>
                <w:lang w:eastAsia="ru-RU"/>
              </w:rPr>
              <w:t>.</w:t>
            </w:r>
          </w:p>
        </w:tc>
      </w:tr>
      <w:tr w14:paraId="3966E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170C9F12">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60498D69">
            <w:pPr>
              <w:pStyle w:val="125"/>
              <w:ind w:right="8504"/>
              <w:rPr>
                <w:rFonts w:ascii="Times New Roman" w:hAnsi="Times New Roman"/>
                <w:sz w:val="24"/>
                <w:szCs w:val="24"/>
              </w:rPr>
            </w:pPr>
            <w:r>
              <w:rPr>
                <w:rStyle w:val="18"/>
                <w:rFonts w:ascii="Times New Roman" w:hAnsi="Times New Roman" w:cs="Times New Roman"/>
                <w:color w:val="auto"/>
                <w:sz w:val="24"/>
                <w:szCs w:val="24"/>
              </w:rPr>
              <w:t>В течение какого срока действует исключительное право на произведение науки, искусства и литературы? Выберите один или несколько ответов:</w:t>
            </w:r>
          </w:p>
          <w:p w14:paraId="7B838F2C">
            <w:pPr>
              <w:pStyle w:val="125"/>
              <w:ind w:right="8504"/>
              <w:rPr>
                <w:rFonts w:ascii="Times New Roman" w:hAnsi="Times New Roman"/>
                <w:sz w:val="24"/>
                <w:szCs w:val="24"/>
              </w:rPr>
            </w:pPr>
            <w:r>
              <w:rPr>
                <w:rStyle w:val="52"/>
                <w:rFonts w:ascii="Times New Roman" w:hAnsi="Times New Roman" w:cs="Times New Roman"/>
                <w:b w:val="0"/>
                <w:bCs w:val="0"/>
                <w:color w:val="auto"/>
                <w:sz w:val="24"/>
                <w:szCs w:val="24"/>
              </w:rPr>
              <w:t>а. в течении жизни автора и 70 лет, считая с даты смерти автора.</w:t>
            </w:r>
          </w:p>
          <w:p w14:paraId="21237445">
            <w:pPr>
              <w:pStyle w:val="125"/>
              <w:ind w:right="8504"/>
              <w:rPr>
                <w:rFonts w:ascii="Times New Roman" w:hAnsi="Times New Roman"/>
                <w:sz w:val="24"/>
                <w:szCs w:val="24"/>
              </w:rPr>
            </w:pPr>
            <w:r>
              <w:rPr>
                <w:rStyle w:val="52"/>
                <w:rFonts w:ascii="Times New Roman" w:hAnsi="Times New Roman" w:cs="Times New Roman"/>
                <w:b w:val="0"/>
                <w:bCs w:val="0"/>
                <w:color w:val="auto"/>
                <w:sz w:val="24"/>
                <w:szCs w:val="24"/>
              </w:rPr>
              <w:t xml:space="preserve"> Ь</w:t>
            </w:r>
            <w:r>
              <w:rPr>
                <w:rStyle w:val="52"/>
                <w:rFonts w:ascii="Times New Roman" w:hAnsi="Times New Roman" w:cs="Times New Roman"/>
                <w:b w:val="0"/>
                <w:bCs w:val="0"/>
                <w:color w:val="auto"/>
                <w:sz w:val="24"/>
                <w:szCs w:val="24"/>
                <w:highlight w:val="yellow"/>
              </w:rPr>
              <w:t>. в течение жизни автора и 70 лет, считая с 1 января года, следующего за годом смерти автора;</w:t>
            </w:r>
          </w:p>
          <w:p w14:paraId="0B87A809">
            <w:pPr>
              <w:pStyle w:val="125"/>
              <w:ind w:right="8504"/>
              <w:rPr>
                <w:rStyle w:val="52"/>
                <w:rFonts w:ascii="Times New Roman" w:hAnsi="Times New Roman" w:cs="Times New Roman"/>
                <w:b w:val="0"/>
                <w:bCs w:val="0"/>
                <w:color w:val="auto"/>
                <w:sz w:val="24"/>
                <w:szCs w:val="24"/>
              </w:rPr>
            </w:pPr>
            <w:r>
              <w:rPr>
                <w:rStyle w:val="52"/>
                <w:rFonts w:ascii="Times New Roman" w:hAnsi="Times New Roman" w:cs="Times New Roman"/>
                <w:b w:val="0"/>
                <w:bCs w:val="0"/>
                <w:color w:val="auto"/>
                <w:sz w:val="24"/>
                <w:szCs w:val="24"/>
              </w:rPr>
              <w:t xml:space="preserve"> с в течение 70 лет с момента обнародования;</w:t>
            </w:r>
          </w:p>
          <w:p w14:paraId="5D2CBCF5">
            <w:pPr>
              <w:pStyle w:val="125"/>
              <w:ind w:right="8504"/>
              <w:rPr>
                <w:rFonts w:ascii="Times New Roman" w:hAnsi="Times New Roman"/>
                <w:sz w:val="24"/>
                <w:szCs w:val="24"/>
                <w:lang w:eastAsia="ru-RU"/>
              </w:rPr>
            </w:pPr>
            <w:r>
              <w:rPr>
                <w:rFonts w:ascii="Times New Roman" w:hAnsi="Times New Roman"/>
                <w:sz w:val="24"/>
                <w:szCs w:val="24"/>
                <w:lang w:eastAsia="ru-RU"/>
              </w:rPr>
              <w:t xml:space="preserve">Статья 1255 + 1281 ГК РФ </w:t>
            </w:r>
          </w:p>
          <w:p w14:paraId="5D0E48C4">
            <w:pPr>
              <w:pStyle w:val="125"/>
              <w:ind w:right="8504"/>
              <w:rPr>
                <w:rStyle w:val="18"/>
                <w:rFonts w:ascii="Times New Roman" w:hAnsi="Times New Roman" w:cs="Times New Roman"/>
                <w:color w:val="auto"/>
                <w:sz w:val="24"/>
                <w:szCs w:val="24"/>
              </w:rPr>
            </w:pPr>
          </w:p>
        </w:tc>
      </w:tr>
      <w:tr w14:paraId="5BC7A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73" w:hRule="atLeast"/>
        </w:trPr>
        <w:tc>
          <w:tcPr>
            <w:tcW w:w="138" w:type="pct"/>
            <w:shd w:val="clear" w:color="auto" w:fill="auto"/>
          </w:tcPr>
          <w:p w14:paraId="11E8E47C">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7AECE732">
            <w:pPr>
              <w:pStyle w:val="125"/>
              <w:ind w:right="8504"/>
              <w:rPr>
                <w:rFonts w:ascii="Times New Roman" w:hAnsi="Times New Roman"/>
                <w:sz w:val="24"/>
                <w:szCs w:val="24"/>
              </w:rPr>
            </w:pPr>
            <w:r>
              <w:rPr>
                <w:rFonts w:ascii="Times New Roman" w:hAnsi="Times New Roman"/>
                <w:sz w:val="24"/>
                <w:szCs w:val="24"/>
              </w:rPr>
              <w:t>В течении какого времени орган опеки и попечительства должен дать ответ на заявление опекуна или попечителя о разрешении на</w:t>
            </w:r>
          </w:p>
          <w:p w14:paraId="47C19AAD">
            <w:pPr>
              <w:pStyle w:val="125"/>
              <w:ind w:right="8504"/>
              <w:rPr>
                <w:rFonts w:ascii="Times New Roman" w:hAnsi="Times New Roman"/>
                <w:sz w:val="24"/>
                <w:szCs w:val="24"/>
              </w:rPr>
            </w:pPr>
            <w:r>
              <w:rPr>
                <w:rFonts w:ascii="Times New Roman" w:hAnsi="Times New Roman"/>
                <w:sz w:val="24"/>
                <w:szCs w:val="24"/>
              </w:rPr>
              <w:t xml:space="preserve"> совершении сделок с имуществом подопечного</w:t>
            </w:r>
          </w:p>
          <w:p w14:paraId="6FD97231">
            <w:pPr>
              <w:pStyle w:val="125"/>
              <w:ind w:right="8504"/>
              <w:rPr>
                <w:rFonts w:ascii="Times New Roman" w:hAnsi="Times New Roman"/>
                <w:sz w:val="24"/>
                <w:szCs w:val="24"/>
              </w:rPr>
            </w:pPr>
            <w:r>
              <w:rPr>
                <w:rFonts w:ascii="Times New Roman" w:hAnsi="Times New Roman"/>
                <w:sz w:val="24"/>
                <w:szCs w:val="24"/>
              </w:rPr>
              <w:t>В течении месяца</w:t>
            </w:r>
          </w:p>
          <w:p w14:paraId="25A80A29">
            <w:pPr>
              <w:pStyle w:val="125"/>
              <w:ind w:right="8504"/>
              <w:rPr>
                <w:rFonts w:ascii="Times New Roman" w:hAnsi="Times New Roman"/>
                <w:sz w:val="24"/>
                <w:szCs w:val="24"/>
              </w:rPr>
            </w:pPr>
            <w:r>
              <w:rPr>
                <w:rFonts w:ascii="Times New Roman" w:hAnsi="Times New Roman"/>
                <w:sz w:val="24"/>
                <w:szCs w:val="24"/>
                <w:highlight w:val="yellow"/>
              </w:rPr>
              <w:t>В течении 15 дней</w:t>
            </w:r>
          </w:p>
          <w:p w14:paraId="5AD6A9F3">
            <w:pPr>
              <w:pStyle w:val="125"/>
              <w:ind w:right="8504"/>
              <w:rPr>
                <w:rFonts w:ascii="Times New Roman" w:hAnsi="Times New Roman"/>
                <w:sz w:val="24"/>
                <w:szCs w:val="24"/>
              </w:rPr>
            </w:pPr>
            <w:r>
              <w:rPr>
                <w:rFonts w:ascii="Times New Roman" w:hAnsi="Times New Roman"/>
                <w:sz w:val="24"/>
                <w:szCs w:val="24"/>
              </w:rPr>
              <w:t>В течении 3 дней</w:t>
            </w:r>
          </w:p>
          <w:p w14:paraId="20C48346">
            <w:pPr>
              <w:pStyle w:val="125"/>
              <w:ind w:right="8504"/>
              <w:rPr>
                <w:rFonts w:ascii="Times New Roman" w:hAnsi="Times New Roman"/>
                <w:sz w:val="24"/>
                <w:szCs w:val="24"/>
              </w:rPr>
            </w:pPr>
          </w:p>
          <w:p w14:paraId="7EF7126F">
            <w:pPr>
              <w:pStyle w:val="125"/>
              <w:ind w:right="8504"/>
              <w:rPr>
                <w:rFonts w:ascii="Times New Roman" w:hAnsi="Times New Roman"/>
                <w:sz w:val="24"/>
                <w:szCs w:val="24"/>
              </w:rPr>
            </w:pPr>
          </w:p>
          <w:p w14:paraId="6FB16EB3">
            <w:pPr>
              <w:pStyle w:val="125"/>
              <w:ind w:right="8504"/>
              <w:rPr>
                <w:rFonts w:ascii="Times New Roman" w:hAnsi="Times New Roman"/>
                <w:sz w:val="24"/>
                <w:szCs w:val="24"/>
              </w:rPr>
            </w:pPr>
            <w:r>
              <w:rPr>
                <w:rFonts w:ascii="Times New Roman" w:hAnsi="Times New Roman"/>
                <w:sz w:val="24"/>
                <w:szCs w:val="24"/>
              </w:rPr>
              <w:t>СТ 21 ФЗ 48 ОБ ОПЕКЕ И ПОПЕЧИТЕЛЬСТВЕ</w:t>
            </w:r>
          </w:p>
          <w:p w14:paraId="02A9D623">
            <w:pPr>
              <w:pStyle w:val="125"/>
              <w:ind w:right="8504"/>
              <w:rPr>
                <w:rFonts w:ascii="Times New Roman" w:hAnsi="Times New Roman"/>
                <w:sz w:val="24"/>
                <w:szCs w:val="24"/>
              </w:rPr>
            </w:pPr>
          </w:p>
        </w:tc>
      </w:tr>
      <w:tr w14:paraId="5B2EB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23D1AE9D">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6D8824EA">
            <w:pPr>
              <w:pStyle w:val="125"/>
              <w:ind w:right="8504"/>
              <w:rPr>
                <w:rFonts w:ascii="Times New Roman" w:hAnsi="Times New Roman"/>
                <w:sz w:val="24"/>
                <w:szCs w:val="24"/>
              </w:rPr>
            </w:pPr>
            <w:r>
              <w:rPr>
                <w:rFonts w:ascii="Times New Roman" w:hAnsi="Times New Roman"/>
                <w:sz w:val="24"/>
                <w:szCs w:val="24"/>
              </w:rPr>
              <w:t>В течении какого срока нотариус осуществляет меры по охране наследства и управлению им?</w:t>
            </w:r>
          </w:p>
          <w:p w14:paraId="3730E8FA">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55E5B321">
            <w:pPr>
              <w:pStyle w:val="125"/>
              <w:ind w:right="8504"/>
              <w:rPr>
                <w:rFonts w:ascii="Times New Roman" w:hAnsi="Times New Roman"/>
                <w:sz w:val="24"/>
                <w:szCs w:val="24"/>
              </w:rPr>
            </w:pPr>
            <w:r>
              <w:rPr>
                <w:rFonts w:ascii="Times New Roman" w:hAnsi="Times New Roman"/>
                <w:sz w:val="24"/>
                <w:szCs w:val="24"/>
              </w:rPr>
              <w:t>a. в течение срока, определяемого нотариусом с учетом характера и ценности наследства;</w:t>
            </w:r>
          </w:p>
          <w:p w14:paraId="24CE3744">
            <w:pPr>
              <w:pStyle w:val="125"/>
              <w:ind w:right="8504"/>
              <w:rPr>
                <w:rFonts w:ascii="Times New Roman" w:hAnsi="Times New Roman"/>
                <w:sz w:val="24"/>
                <w:szCs w:val="24"/>
              </w:rPr>
            </w:pPr>
            <w:r>
              <w:rPr>
                <w:rFonts w:ascii="Times New Roman" w:hAnsi="Times New Roman"/>
                <w:sz w:val="24"/>
                <w:szCs w:val="24"/>
              </w:rPr>
              <w:t>b. не более чем в течение шести месяцев;</w:t>
            </w:r>
          </w:p>
          <w:p w14:paraId="2B2030A3">
            <w:pPr>
              <w:pStyle w:val="125"/>
              <w:ind w:right="8504"/>
              <w:rPr>
                <w:rFonts w:ascii="Times New Roman" w:hAnsi="Times New Roman"/>
                <w:sz w:val="24"/>
                <w:szCs w:val="24"/>
              </w:rPr>
            </w:pPr>
            <w:r>
              <w:rPr>
                <w:rFonts w:ascii="Times New Roman" w:hAnsi="Times New Roman"/>
                <w:sz w:val="24"/>
                <w:szCs w:val="24"/>
              </w:rPr>
              <w:t>c. в течение срока, необходимого наследникам для вступления во владение наследством;</w:t>
            </w:r>
          </w:p>
          <w:p w14:paraId="418D23A8">
            <w:pPr>
              <w:pStyle w:val="125"/>
              <w:ind w:right="8504"/>
              <w:rPr>
                <w:rFonts w:ascii="Times New Roman" w:hAnsi="Times New Roman"/>
                <w:sz w:val="24"/>
                <w:szCs w:val="24"/>
              </w:rPr>
            </w:pPr>
            <w:r>
              <w:rPr>
                <w:rFonts w:ascii="Times New Roman" w:hAnsi="Times New Roman"/>
                <w:sz w:val="24"/>
                <w:szCs w:val="24"/>
              </w:rPr>
              <w:t xml:space="preserve">d. </w:t>
            </w:r>
            <w:r>
              <w:rPr>
                <w:rFonts w:ascii="Times New Roman" w:hAnsi="Times New Roman"/>
                <w:sz w:val="24"/>
                <w:szCs w:val="24"/>
                <w:highlight w:val="yellow"/>
              </w:rPr>
              <w:t>в течение срока, определяемого нотариусом с учетом характера и ценности наследства, а также времени, необходимого наследникам для вступления во владение наследством, но не более чем в течение шести месяцев со дня открытия наследства</w:t>
            </w:r>
            <w:r>
              <w:rPr>
                <w:rFonts w:ascii="Times New Roman" w:hAnsi="Times New Roman"/>
                <w:sz w:val="24"/>
                <w:szCs w:val="24"/>
              </w:rPr>
              <w:t>.</w:t>
            </w:r>
          </w:p>
          <w:p w14:paraId="3D44F5FD">
            <w:pPr>
              <w:pStyle w:val="125"/>
              <w:ind w:right="8504"/>
              <w:rPr>
                <w:rFonts w:ascii="Times New Roman" w:hAnsi="Times New Roman"/>
                <w:sz w:val="24"/>
                <w:szCs w:val="24"/>
                <w:lang w:eastAsia="ru-RU"/>
              </w:rPr>
            </w:pPr>
            <w:r>
              <w:rPr>
                <w:rFonts w:ascii="Times New Roman" w:hAnsi="Times New Roman"/>
                <w:sz w:val="24"/>
                <w:szCs w:val="24"/>
                <w:lang w:eastAsia="ru-RU"/>
              </w:rPr>
              <w:t xml:space="preserve">ст.1171 п. 4. ГК РФ </w:t>
            </w:r>
          </w:p>
          <w:p w14:paraId="75CEA472">
            <w:pPr>
              <w:pStyle w:val="125"/>
              <w:ind w:right="8504"/>
              <w:rPr>
                <w:rFonts w:ascii="Times New Roman" w:hAnsi="Times New Roman"/>
                <w:sz w:val="24"/>
                <w:szCs w:val="24"/>
                <w:lang w:eastAsia="ru-RU"/>
              </w:rPr>
            </w:pPr>
          </w:p>
          <w:p w14:paraId="17BE77FA">
            <w:pPr>
              <w:pStyle w:val="125"/>
              <w:ind w:right="8504"/>
              <w:rPr>
                <w:rFonts w:ascii="Times New Roman" w:hAnsi="Times New Roman"/>
                <w:color w:val="FF0000"/>
                <w:sz w:val="24"/>
                <w:szCs w:val="24"/>
                <w:lang w:eastAsia="ru-RU"/>
              </w:rPr>
            </w:pPr>
            <w:r>
              <w:rPr>
                <w:rFonts w:ascii="Times New Roman" w:hAnsi="Times New Roman"/>
                <w:sz w:val="24"/>
                <w:szCs w:val="24"/>
                <w:lang w:eastAsia="ru-RU"/>
              </w:rPr>
              <w:t xml:space="preserve">Нотариус осуществляет меры по охране наследства и управлению им в течение срока, </w:t>
            </w:r>
            <w:r>
              <w:rPr>
                <w:rFonts w:ascii="Times New Roman" w:hAnsi="Times New Roman"/>
                <w:color w:val="FF0000"/>
                <w:sz w:val="24"/>
                <w:szCs w:val="24"/>
                <w:lang w:eastAsia="ru-RU"/>
              </w:rPr>
              <w:t xml:space="preserve">определяемого нотариусом с учетом характера и ценности </w:t>
            </w:r>
          </w:p>
          <w:p w14:paraId="4B069C40">
            <w:pPr>
              <w:pStyle w:val="125"/>
              <w:ind w:right="8504"/>
              <w:rPr>
                <w:rFonts w:ascii="Times New Roman" w:hAnsi="Times New Roman"/>
                <w:sz w:val="24"/>
                <w:szCs w:val="24"/>
                <w:lang w:eastAsia="ru-RU"/>
              </w:rPr>
            </w:pPr>
            <w:r>
              <w:rPr>
                <w:rFonts w:ascii="Times New Roman" w:hAnsi="Times New Roman"/>
                <w:color w:val="FF0000"/>
                <w:sz w:val="24"/>
                <w:szCs w:val="24"/>
                <w:lang w:eastAsia="ru-RU"/>
              </w:rPr>
              <w:t>наследства, а также времени, необходимого наследникам для вступления во владение наследством, но не более чем в течение шести месяцев</w:t>
            </w:r>
            <w:r>
              <w:rPr>
                <w:rFonts w:ascii="Times New Roman" w:hAnsi="Times New Roman"/>
                <w:sz w:val="24"/>
                <w:szCs w:val="24"/>
                <w:lang w:eastAsia="ru-RU"/>
              </w:rPr>
              <w:t>, а в случаях, предусмотренных пунктами 2 и 3 статьи 1154 и пунктом 2 статьи 1156 настоящего Кодекса, не более чем в течение девяти месяцев со дня открытия наследства.</w:t>
            </w:r>
          </w:p>
          <w:p w14:paraId="3BECA91D">
            <w:pPr>
              <w:pStyle w:val="125"/>
              <w:ind w:right="8504"/>
              <w:rPr>
                <w:rFonts w:ascii="Times New Roman" w:hAnsi="Times New Roman"/>
                <w:sz w:val="24"/>
                <w:szCs w:val="24"/>
                <w:lang w:eastAsia="ru-RU"/>
              </w:rPr>
            </w:pPr>
            <w:r>
              <w:rPr>
                <w:rFonts w:ascii="Times New Roman" w:hAnsi="Times New Roman"/>
                <w:sz w:val="24"/>
                <w:szCs w:val="24"/>
                <w:lang w:eastAsia="ru-RU"/>
              </w:rPr>
              <w:t>Исполнитель завещания осуществляет меры по охране наследства и управлению им в течение срока, необходимого для исполнения завещания.</w:t>
            </w:r>
          </w:p>
          <w:p w14:paraId="7733EB9B">
            <w:pPr>
              <w:pStyle w:val="125"/>
              <w:ind w:right="8504"/>
              <w:rPr>
                <w:rFonts w:ascii="Times New Roman" w:hAnsi="Times New Roman"/>
                <w:sz w:val="24"/>
                <w:szCs w:val="24"/>
              </w:rPr>
            </w:pPr>
          </w:p>
        </w:tc>
      </w:tr>
      <w:tr w14:paraId="609E1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98" w:hRule="atLeast"/>
        </w:trPr>
        <w:tc>
          <w:tcPr>
            <w:tcW w:w="138" w:type="pct"/>
            <w:shd w:val="clear" w:color="auto" w:fill="auto"/>
          </w:tcPr>
          <w:p w14:paraId="249E23FA">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6C0692E6">
            <w:pPr>
              <w:pStyle w:val="125"/>
              <w:ind w:right="8504"/>
              <w:rPr>
                <w:rFonts w:ascii="Times New Roman" w:hAnsi="Times New Roman"/>
                <w:sz w:val="24"/>
                <w:szCs w:val="24"/>
              </w:rPr>
            </w:pPr>
            <w:r>
              <w:rPr>
                <w:rFonts w:ascii="Times New Roman" w:hAnsi="Times New Roman"/>
                <w:sz w:val="24"/>
                <w:szCs w:val="24"/>
              </w:rPr>
              <w:t xml:space="preserve">В течении какого срока орган местного самоуправления муниципального образования, в собственности которого находится земельный участок, </w:t>
            </w:r>
          </w:p>
          <w:p w14:paraId="35CCEF27">
            <w:pPr>
              <w:pStyle w:val="125"/>
              <w:ind w:right="8504"/>
              <w:rPr>
                <w:rFonts w:ascii="Times New Roman" w:hAnsi="Times New Roman"/>
                <w:sz w:val="24"/>
                <w:szCs w:val="24"/>
              </w:rPr>
            </w:pPr>
            <w:r>
              <w:rPr>
                <w:rFonts w:ascii="Times New Roman" w:hAnsi="Times New Roman"/>
                <w:sz w:val="24"/>
                <w:szCs w:val="24"/>
              </w:rPr>
              <w:t xml:space="preserve">выделеный в счет земельных долей, обязан опубликовать в средствах массовой информации, определенных субъектом РФ, и разместить на своем </w:t>
            </w:r>
          </w:p>
          <w:p w14:paraId="07F4BBBE">
            <w:pPr>
              <w:pStyle w:val="125"/>
              <w:ind w:right="8504"/>
              <w:rPr>
                <w:rFonts w:ascii="Times New Roman" w:hAnsi="Times New Roman"/>
                <w:sz w:val="24"/>
                <w:szCs w:val="24"/>
              </w:rPr>
            </w:pPr>
            <w:r>
              <w:rPr>
                <w:rFonts w:ascii="Times New Roman" w:hAnsi="Times New Roman"/>
                <w:sz w:val="24"/>
                <w:szCs w:val="24"/>
              </w:rPr>
              <w:t>официальном сайте в сети «Интернет» (при его наличии) информацию о возможности приобретения такого земельного участка?</w:t>
            </w:r>
          </w:p>
          <w:p w14:paraId="56DAA9FC">
            <w:pPr>
              <w:pStyle w:val="125"/>
              <w:ind w:right="8504"/>
              <w:rPr>
                <w:rFonts w:ascii="Times New Roman" w:hAnsi="Times New Roman"/>
                <w:sz w:val="24"/>
                <w:szCs w:val="24"/>
              </w:rPr>
            </w:pPr>
            <w:r>
              <w:rPr>
                <w:rFonts w:ascii="Times New Roman" w:hAnsi="Times New Roman"/>
                <w:sz w:val="24"/>
                <w:szCs w:val="24"/>
              </w:rPr>
              <w:t>В течении месяца</w:t>
            </w:r>
          </w:p>
          <w:p w14:paraId="432EB6A7">
            <w:pPr>
              <w:pStyle w:val="125"/>
              <w:ind w:right="8504"/>
              <w:rPr>
                <w:rFonts w:ascii="Times New Roman" w:hAnsi="Times New Roman"/>
                <w:sz w:val="24"/>
                <w:szCs w:val="24"/>
              </w:rPr>
            </w:pPr>
            <w:r>
              <w:rPr>
                <w:rFonts w:ascii="Times New Roman" w:hAnsi="Times New Roman"/>
                <w:sz w:val="24"/>
                <w:szCs w:val="24"/>
              </w:rPr>
              <w:t>В течении одной недели</w:t>
            </w:r>
          </w:p>
          <w:p w14:paraId="5895C1E7">
            <w:pPr>
              <w:pStyle w:val="125"/>
              <w:ind w:right="8504"/>
              <w:rPr>
                <w:rFonts w:ascii="Times New Roman" w:hAnsi="Times New Roman"/>
                <w:sz w:val="24"/>
                <w:szCs w:val="24"/>
              </w:rPr>
            </w:pPr>
            <w:r>
              <w:rPr>
                <w:rFonts w:ascii="Times New Roman" w:hAnsi="Times New Roman"/>
                <w:sz w:val="24"/>
                <w:szCs w:val="24"/>
              </w:rPr>
              <w:t>В течении трех недель</w:t>
            </w:r>
          </w:p>
          <w:p w14:paraId="7763861B">
            <w:pPr>
              <w:pStyle w:val="125"/>
              <w:ind w:right="8504"/>
              <w:rPr>
                <w:rFonts w:ascii="Times New Roman" w:hAnsi="Times New Roman"/>
                <w:sz w:val="24"/>
                <w:szCs w:val="24"/>
              </w:rPr>
            </w:pPr>
            <w:r>
              <w:rPr>
                <w:rFonts w:ascii="Times New Roman" w:hAnsi="Times New Roman"/>
                <w:sz w:val="24"/>
                <w:szCs w:val="24"/>
              </w:rPr>
              <w:t xml:space="preserve">В </w:t>
            </w:r>
            <w:r>
              <w:rPr>
                <w:rFonts w:ascii="Times New Roman" w:hAnsi="Times New Roman"/>
                <w:sz w:val="24"/>
                <w:szCs w:val="24"/>
                <w:highlight w:val="yellow"/>
              </w:rPr>
              <w:t>течении двух недель</w:t>
            </w:r>
          </w:p>
          <w:p w14:paraId="7779951E">
            <w:pPr>
              <w:pStyle w:val="125"/>
              <w:ind w:right="8504"/>
              <w:rPr>
                <w:rFonts w:ascii="Times New Roman" w:hAnsi="Times New Roman"/>
                <w:sz w:val="24"/>
                <w:szCs w:val="24"/>
              </w:rPr>
            </w:pPr>
            <w:r>
              <w:rPr>
                <w:rFonts w:ascii="Times New Roman" w:hAnsi="Times New Roman"/>
                <w:sz w:val="24"/>
                <w:szCs w:val="24"/>
              </w:rPr>
              <w:t>П 5.1. Ст. 10 "Об обороте земель СЕЛЬЗОХ.</w:t>
            </w:r>
          </w:p>
          <w:p w14:paraId="586350C3">
            <w:pPr>
              <w:pStyle w:val="125"/>
              <w:ind w:right="8504"/>
              <w:rPr>
                <w:rFonts w:ascii="Times New Roman" w:hAnsi="Times New Roman"/>
                <w:sz w:val="24"/>
                <w:szCs w:val="24"/>
              </w:rPr>
            </w:pPr>
          </w:p>
          <w:p w14:paraId="72C6304B">
            <w:pPr>
              <w:pStyle w:val="125"/>
              <w:ind w:right="8504"/>
              <w:rPr>
                <w:rFonts w:ascii="Times New Roman" w:hAnsi="Times New Roman"/>
                <w:sz w:val="24"/>
                <w:szCs w:val="24"/>
              </w:rPr>
            </w:pPr>
            <w:r>
              <w:rPr>
                <w:rFonts w:ascii="Times New Roman" w:hAnsi="Times New Roman"/>
                <w:sz w:val="24"/>
                <w:szCs w:val="24"/>
              </w:rPr>
              <w:t xml:space="preserve"> Орган местного самоуправления муниципального образования, в собственности которого находится </w:t>
            </w:r>
          </w:p>
          <w:p w14:paraId="24FD7D6E">
            <w:pPr>
              <w:pStyle w:val="125"/>
              <w:ind w:right="8504"/>
              <w:rPr>
                <w:rFonts w:ascii="Times New Roman" w:hAnsi="Times New Roman"/>
                <w:sz w:val="24"/>
                <w:szCs w:val="24"/>
              </w:rPr>
            </w:pPr>
            <w:r>
              <w:rPr>
                <w:rFonts w:ascii="Times New Roman" w:hAnsi="Times New Roman"/>
                <w:sz w:val="24"/>
                <w:szCs w:val="24"/>
              </w:rPr>
              <w:t xml:space="preserve">земельный участок, выделенный в счет земельных долей, находящихся в муниципальной собственности, не позднее чем в течение двух недель со дня возникновения права муниципальной собственности на такой земельный участок обязан опубликовать в средствах массовой информации, </w:t>
            </w:r>
          </w:p>
          <w:p w14:paraId="08EF2AC1">
            <w:pPr>
              <w:pStyle w:val="125"/>
              <w:ind w:right="8504"/>
              <w:rPr>
                <w:rFonts w:ascii="Times New Roman" w:hAnsi="Times New Roman"/>
                <w:sz w:val="24"/>
                <w:szCs w:val="24"/>
              </w:rPr>
            </w:pPr>
            <w:r>
              <w:rPr>
                <w:rFonts w:ascii="Times New Roman" w:hAnsi="Times New Roman"/>
                <w:sz w:val="24"/>
                <w:szCs w:val="24"/>
              </w:rPr>
              <w:t>определенных субъектом Российской Федерации, и разместить на своем официальном сайте в сети "Интернет" (при его наличии) информацию о</w:t>
            </w:r>
          </w:p>
          <w:p w14:paraId="696BC873">
            <w:pPr>
              <w:pStyle w:val="125"/>
              <w:ind w:right="8504"/>
              <w:rPr>
                <w:rFonts w:ascii="Times New Roman" w:hAnsi="Times New Roman"/>
                <w:sz w:val="24"/>
                <w:szCs w:val="24"/>
              </w:rPr>
            </w:pPr>
            <w:r>
              <w:rPr>
                <w:rFonts w:ascii="Times New Roman" w:hAnsi="Times New Roman"/>
                <w:sz w:val="24"/>
                <w:szCs w:val="24"/>
              </w:rPr>
              <w:t xml:space="preserve"> возможности приобретения такого земельного участка на условиях, предусмотренных настоящим пунктом. Указанная информация размещается также на информационных щитах, расположенных на территории данного муниципального образования.</w:t>
            </w:r>
          </w:p>
        </w:tc>
      </w:tr>
      <w:tr w14:paraId="15297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68DD5AF">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734D62B3">
            <w:pPr>
              <w:pStyle w:val="125"/>
              <w:ind w:right="8504"/>
              <w:rPr>
                <w:rFonts w:ascii="Times New Roman" w:hAnsi="Times New Roman"/>
                <w:sz w:val="24"/>
                <w:szCs w:val="24"/>
              </w:rPr>
            </w:pPr>
            <w:r>
              <w:rPr>
                <w:rStyle w:val="52"/>
                <w:rFonts w:ascii="Times New Roman" w:hAnsi="Times New Roman" w:cs="Times New Roman"/>
                <w:b w:val="0"/>
                <w:color w:val="auto"/>
                <w:sz w:val="24"/>
                <w:szCs w:val="24"/>
              </w:rPr>
              <w:t>В целях наследственного правопреемства одновременной считается смерть граждан в один и тот же день, соответствующий...</w:t>
            </w:r>
          </w:p>
          <w:p w14:paraId="620FE253">
            <w:pPr>
              <w:pStyle w:val="125"/>
              <w:ind w:right="8504"/>
              <w:rPr>
                <w:rFonts w:ascii="Times New Roman" w:hAnsi="Times New Roman"/>
                <w:sz w:val="24"/>
                <w:szCs w:val="24"/>
              </w:rPr>
            </w:pPr>
            <w:r>
              <w:rPr>
                <w:rStyle w:val="52"/>
                <w:rFonts w:ascii="Times New Roman" w:hAnsi="Times New Roman" w:cs="Times New Roman"/>
                <w:b w:val="0"/>
                <w:color w:val="auto"/>
                <w:sz w:val="24"/>
                <w:szCs w:val="24"/>
              </w:rPr>
              <w:t>Выберите один или несколько ответов:</w:t>
            </w:r>
          </w:p>
          <w:p w14:paraId="471C84C2">
            <w:pPr>
              <w:pStyle w:val="125"/>
              <w:ind w:right="8504"/>
              <w:rPr>
                <w:rFonts w:ascii="Times New Roman" w:hAnsi="Times New Roman"/>
                <w:sz w:val="24"/>
                <w:szCs w:val="24"/>
              </w:rPr>
            </w:pPr>
            <w:r>
              <w:rPr>
                <w:rStyle w:val="18"/>
                <w:rFonts w:ascii="Times New Roman" w:hAnsi="Times New Roman" w:cs="Times New Roman"/>
                <w:color w:val="auto"/>
                <w:sz w:val="24"/>
                <w:szCs w:val="24"/>
              </w:rPr>
              <w:t xml:space="preserve"> </w:t>
            </w:r>
            <w:r>
              <w:rPr>
                <w:rStyle w:val="19"/>
                <w:rFonts w:ascii="Times New Roman" w:hAnsi="Times New Roman" w:cs="Times New Roman"/>
                <w:color w:val="auto"/>
                <w:sz w:val="24"/>
                <w:szCs w:val="24"/>
              </w:rPr>
              <w:t>а. одной и той же календарной дате, определяемой в соответствии с московским временем.</w:t>
            </w:r>
          </w:p>
          <w:p w14:paraId="096D3960">
            <w:pPr>
              <w:pStyle w:val="125"/>
              <w:ind w:right="8504"/>
              <w:rPr>
                <w:rFonts w:ascii="Times New Roman" w:hAnsi="Times New Roman"/>
                <w:sz w:val="24"/>
                <w:szCs w:val="24"/>
              </w:rPr>
            </w:pPr>
            <w:r>
              <w:rPr>
                <w:rStyle w:val="18"/>
                <w:rFonts w:ascii="Times New Roman" w:hAnsi="Times New Roman" w:cs="Times New Roman"/>
                <w:color w:val="auto"/>
                <w:sz w:val="24"/>
                <w:szCs w:val="24"/>
              </w:rPr>
              <w:t xml:space="preserve"> </w:t>
            </w:r>
            <w:r>
              <w:rPr>
                <w:rStyle w:val="19"/>
                <w:rFonts w:ascii="Times New Roman" w:hAnsi="Times New Roman" w:cs="Times New Roman"/>
                <w:color w:val="auto"/>
                <w:sz w:val="24"/>
                <w:szCs w:val="24"/>
              </w:rPr>
              <w:t>Ь. периоду времени продолжительностью 24 часа, начала и конец которого определяется по московскому времени;</w:t>
            </w:r>
          </w:p>
          <w:p w14:paraId="6BD2844A">
            <w:pPr>
              <w:pStyle w:val="125"/>
              <w:ind w:right="8504"/>
              <w:rPr>
                <w:rFonts w:ascii="Times New Roman" w:hAnsi="Times New Roman"/>
                <w:sz w:val="24"/>
                <w:szCs w:val="24"/>
              </w:rPr>
            </w:pPr>
            <w:r>
              <w:rPr>
                <w:rStyle w:val="18"/>
                <w:rFonts w:ascii="Times New Roman" w:hAnsi="Times New Roman" w:cs="Times New Roman"/>
                <w:color w:val="auto"/>
                <w:sz w:val="24"/>
                <w:szCs w:val="24"/>
              </w:rPr>
              <w:t xml:space="preserve"> </w:t>
            </w:r>
            <w:r>
              <w:rPr>
                <w:rStyle w:val="19"/>
                <w:rFonts w:ascii="Times New Roman" w:hAnsi="Times New Roman" w:cs="Times New Roman"/>
                <w:color w:val="auto"/>
                <w:sz w:val="24"/>
                <w:szCs w:val="24"/>
              </w:rPr>
              <w:t>с. одной и той же календарной дате, определяемой в соответствии с местным временем;</w:t>
            </w:r>
          </w:p>
          <w:p w14:paraId="3FF340A5">
            <w:pPr>
              <w:pStyle w:val="125"/>
              <w:ind w:right="8504"/>
              <w:rPr>
                <w:rStyle w:val="19"/>
                <w:rFonts w:ascii="Times New Roman" w:hAnsi="Times New Roman" w:cs="Times New Roman"/>
                <w:color w:val="auto"/>
                <w:sz w:val="24"/>
                <w:szCs w:val="24"/>
              </w:rPr>
            </w:pPr>
            <w:r>
              <w:rPr>
                <w:rStyle w:val="18"/>
                <w:rFonts w:ascii="Times New Roman" w:hAnsi="Times New Roman" w:cs="Times New Roman"/>
                <w:color w:val="auto"/>
                <w:sz w:val="24"/>
                <w:szCs w:val="24"/>
              </w:rPr>
              <w:t xml:space="preserve"> </w:t>
            </w:r>
            <w:r>
              <w:rPr>
                <w:rStyle w:val="19"/>
                <w:rFonts w:ascii="Times New Roman" w:hAnsi="Times New Roman" w:cs="Times New Roman"/>
                <w:color w:val="auto"/>
                <w:sz w:val="24"/>
                <w:szCs w:val="24"/>
                <w:lang w:val="en-US" w:bidi="en-US"/>
              </w:rPr>
              <w:t>d</w:t>
            </w:r>
            <w:r>
              <w:rPr>
                <w:rStyle w:val="19"/>
                <w:rFonts w:ascii="Times New Roman" w:hAnsi="Times New Roman" w:cs="Times New Roman"/>
                <w:color w:val="auto"/>
                <w:sz w:val="24"/>
                <w:szCs w:val="24"/>
                <w:lang w:bidi="en-US"/>
              </w:rPr>
              <w:t xml:space="preserve">. </w:t>
            </w:r>
            <w:r>
              <w:rPr>
                <w:rStyle w:val="19"/>
                <w:rFonts w:ascii="Times New Roman" w:hAnsi="Times New Roman" w:cs="Times New Roman"/>
                <w:color w:val="auto"/>
                <w:sz w:val="24"/>
                <w:szCs w:val="24"/>
                <w:highlight w:val="yellow"/>
              </w:rPr>
              <w:t>периоду времени продолжительностью 24 часа, начала и конец которого определяется по местному времени;</w:t>
            </w:r>
          </w:p>
          <w:p w14:paraId="37396013">
            <w:pPr>
              <w:pStyle w:val="125"/>
              <w:ind w:right="8504"/>
              <w:rPr>
                <w:rStyle w:val="19"/>
                <w:rFonts w:ascii="Times New Roman" w:hAnsi="Times New Roman" w:cs="Times New Roman"/>
                <w:color w:val="auto"/>
                <w:sz w:val="24"/>
                <w:szCs w:val="24"/>
              </w:rPr>
            </w:pPr>
          </w:p>
          <w:p w14:paraId="0734BE81">
            <w:pPr>
              <w:pStyle w:val="125"/>
              <w:ind w:right="8504"/>
              <w:rPr>
                <w:rStyle w:val="19"/>
                <w:rFonts w:ascii="Times New Roman" w:hAnsi="Times New Roman" w:cs="Times New Roman"/>
                <w:color w:val="auto"/>
                <w:sz w:val="24"/>
                <w:szCs w:val="24"/>
              </w:rPr>
            </w:pPr>
            <w:r>
              <w:rPr>
                <w:rStyle w:val="19"/>
                <w:rFonts w:ascii="Times New Roman" w:hAnsi="Times New Roman" w:cs="Times New Roman"/>
                <w:color w:val="auto"/>
                <w:sz w:val="24"/>
                <w:szCs w:val="24"/>
              </w:rPr>
              <w:t xml:space="preserve">П 16 ПЛЕНУМ № 9 + 1114 ГК РФ </w:t>
            </w:r>
          </w:p>
          <w:p w14:paraId="3ECF4626">
            <w:pPr>
              <w:pStyle w:val="125"/>
              <w:ind w:right="8504"/>
              <w:rPr>
                <w:rStyle w:val="19"/>
                <w:rFonts w:ascii="Times New Roman" w:hAnsi="Times New Roman" w:cs="Times New Roman"/>
                <w:color w:val="auto"/>
                <w:sz w:val="24"/>
                <w:szCs w:val="24"/>
              </w:rPr>
            </w:pPr>
          </w:p>
          <w:p w14:paraId="229C360F">
            <w:pPr>
              <w:pStyle w:val="125"/>
              <w:ind w:right="8504"/>
              <w:rPr>
                <w:rFonts w:ascii="Times New Roman" w:hAnsi="Times New Roman"/>
                <w:sz w:val="24"/>
                <w:szCs w:val="24"/>
                <w:lang w:eastAsia="ru-RU"/>
              </w:rPr>
            </w:pPr>
            <w:r>
              <w:rPr>
                <w:rFonts w:ascii="Times New Roman" w:hAnsi="Times New Roman"/>
                <w:sz w:val="24"/>
                <w:szCs w:val="24"/>
                <w:lang w:eastAsia="ru-RU"/>
              </w:rPr>
              <w:t>ст. 1114 п. 2. Граждане, умершие в один и тот же день, считаются в целях наследственного правопреемства умершими одновременно и не наследуют друг после друга, если момент смерти каждого из таких граждан установить невозможно. При этом к наследованию призываются наследники каждого из них.</w:t>
            </w:r>
          </w:p>
          <w:p w14:paraId="67F05B17">
            <w:pPr>
              <w:pStyle w:val="125"/>
              <w:ind w:right="8504"/>
              <w:rPr>
                <w:rFonts w:ascii="Times New Roman" w:hAnsi="Times New Roman"/>
                <w:sz w:val="24"/>
                <w:szCs w:val="24"/>
                <w:lang w:eastAsia="ru-RU"/>
              </w:rPr>
            </w:pPr>
            <w:r>
              <w:rPr>
                <w:rFonts w:ascii="Times New Roman" w:hAnsi="Times New Roman"/>
                <w:sz w:val="24"/>
                <w:szCs w:val="24"/>
                <w:lang w:eastAsia="ru-RU"/>
              </w:rPr>
              <w:t>Пост.9  В целях наследственного правопреемства одновременной считается смерть граждан в один и тот же день, соответствующий одной и той же  календарной дате. Календарная дата определяется порядковым номером календарного дня, порядковым номером или наименованием календарного месяца  и порядковым номером календарного года; календарным днем считается период времени продолжительностью 24 часа, за начало и окончание которого принимаются моменты времени, соответствующие 00 часам 00 минутам 00 секундам и 24 часам 00 минутам 00 секундам, исчисляемые по местному времени (статьи 2 и 4 Федерального закона от 3 июня 2011 года N 107-ФЗ "Об исчислении времени"</w:t>
            </w:r>
          </w:p>
          <w:p w14:paraId="05357EAC">
            <w:pPr>
              <w:pStyle w:val="125"/>
              <w:ind w:right="8504"/>
              <w:rPr>
                <w:rStyle w:val="19"/>
                <w:rFonts w:ascii="Times New Roman" w:hAnsi="Times New Roman" w:cs="Times New Roman"/>
                <w:color w:val="auto"/>
                <w:sz w:val="24"/>
                <w:szCs w:val="24"/>
              </w:rPr>
            </w:pPr>
          </w:p>
        </w:tc>
      </w:tr>
      <w:tr w14:paraId="02098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04DE49B7">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5821EB99">
            <w:pPr>
              <w:pStyle w:val="125"/>
              <w:ind w:right="8504"/>
              <w:rPr>
                <w:rFonts w:ascii="Times New Roman" w:hAnsi="Times New Roman"/>
                <w:sz w:val="24"/>
                <w:szCs w:val="24"/>
              </w:rPr>
            </w:pPr>
            <w:r>
              <w:rPr>
                <w:rFonts w:ascii="Times New Roman" w:hAnsi="Times New Roman"/>
                <w:sz w:val="24"/>
                <w:szCs w:val="24"/>
              </w:rPr>
              <w:t>В чем могут выражаться противоправные действия, направленные против осуществления последней воли наследодателя, выраженной в завещании?</w:t>
            </w:r>
          </w:p>
          <w:p w14:paraId="02406B65">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21362B13">
            <w:pPr>
              <w:pStyle w:val="125"/>
              <w:ind w:right="8504"/>
              <w:rPr>
                <w:rFonts w:ascii="Times New Roman" w:hAnsi="Times New Roman"/>
                <w:sz w:val="24"/>
                <w:szCs w:val="24"/>
                <w:highlight w:val="yellow"/>
              </w:rPr>
            </w:pPr>
            <w:r>
              <w:rPr>
                <w:rFonts w:ascii="Times New Roman" w:hAnsi="Times New Roman"/>
                <w:sz w:val="24"/>
                <w:szCs w:val="24"/>
              </w:rPr>
              <w:t xml:space="preserve">a. </w:t>
            </w:r>
            <w:r>
              <w:rPr>
                <w:rFonts w:ascii="Times New Roman" w:hAnsi="Times New Roman"/>
                <w:sz w:val="24"/>
                <w:szCs w:val="24"/>
                <w:highlight w:val="yellow"/>
              </w:rPr>
              <w:t>понуждение наследников к отказу от наследства.</w:t>
            </w:r>
          </w:p>
          <w:p w14:paraId="20E7D841">
            <w:pPr>
              <w:pStyle w:val="125"/>
              <w:ind w:right="8504"/>
              <w:rPr>
                <w:rFonts w:ascii="Times New Roman" w:hAnsi="Times New Roman"/>
                <w:sz w:val="24"/>
                <w:szCs w:val="24"/>
              </w:rPr>
            </w:pPr>
            <w:r>
              <w:rPr>
                <w:rFonts w:ascii="Times New Roman" w:hAnsi="Times New Roman"/>
                <w:sz w:val="24"/>
                <w:szCs w:val="24"/>
                <w:highlight w:val="yellow"/>
              </w:rPr>
              <w:t>b. подделка завещания;</w:t>
            </w:r>
          </w:p>
          <w:p w14:paraId="1FA0E162">
            <w:pPr>
              <w:pStyle w:val="125"/>
              <w:ind w:right="8504"/>
              <w:rPr>
                <w:rFonts w:ascii="Times New Roman" w:hAnsi="Times New Roman"/>
                <w:sz w:val="24"/>
                <w:szCs w:val="24"/>
              </w:rPr>
            </w:pPr>
            <w:r>
              <w:rPr>
                <w:rFonts w:ascii="Times New Roman" w:hAnsi="Times New Roman"/>
                <w:sz w:val="24"/>
                <w:szCs w:val="24"/>
              </w:rPr>
              <w:t>c. уничтожение завещания по неосторожности;</w:t>
            </w:r>
          </w:p>
          <w:p w14:paraId="52024D26">
            <w:pPr>
              <w:pStyle w:val="125"/>
              <w:ind w:right="8504"/>
              <w:rPr>
                <w:rFonts w:ascii="Times New Roman" w:hAnsi="Times New Roman"/>
                <w:sz w:val="24"/>
                <w:szCs w:val="24"/>
              </w:rPr>
            </w:pPr>
            <w:r>
              <w:rPr>
                <w:rFonts w:ascii="Times New Roman" w:hAnsi="Times New Roman"/>
                <w:sz w:val="24"/>
                <w:szCs w:val="24"/>
              </w:rPr>
              <w:t xml:space="preserve">d. </w:t>
            </w:r>
            <w:r>
              <w:rPr>
                <w:rFonts w:ascii="Times New Roman" w:hAnsi="Times New Roman"/>
                <w:sz w:val="24"/>
                <w:szCs w:val="24"/>
                <w:highlight w:val="yellow"/>
              </w:rPr>
              <w:t>понуждение наследодателя к составлению завещания;</w:t>
            </w:r>
          </w:p>
          <w:p w14:paraId="4554020D">
            <w:pPr>
              <w:pStyle w:val="125"/>
              <w:ind w:right="8504"/>
              <w:rPr>
                <w:rFonts w:ascii="Times New Roman" w:hAnsi="Times New Roman"/>
                <w:sz w:val="24"/>
                <w:szCs w:val="24"/>
              </w:rPr>
            </w:pPr>
          </w:p>
          <w:p w14:paraId="167CC97F">
            <w:pPr>
              <w:pStyle w:val="125"/>
              <w:ind w:right="8504"/>
              <w:rPr>
                <w:rFonts w:ascii="Times New Roman" w:hAnsi="Times New Roman"/>
                <w:sz w:val="24"/>
                <w:szCs w:val="24"/>
              </w:rPr>
            </w:pPr>
            <w:r>
              <w:rPr>
                <w:rFonts w:ascii="Times New Roman" w:hAnsi="Times New Roman"/>
                <w:sz w:val="24"/>
                <w:szCs w:val="24"/>
              </w:rPr>
              <w:t xml:space="preserve">П 19 ПЛЕНУМ № 9 </w:t>
            </w:r>
          </w:p>
          <w:p w14:paraId="6C5B0EB8">
            <w:pPr>
              <w:pStyle w:val="125"/>
              <w:ind w:right="8504"/>
              <w:rPr>
                <w:rFonts w:ascii="Times New Roman" w:hAnsi="Times New Roman"/>
                <w:sz w:val="24"/>
                <w:szCs w:val="24"/>
              </w:rPr>
            </w:pPr>
          </w:p>
          <w:p w14:paraId="37FBB334">
            <w:pPr>
              <w:pStyle w:val="125"/>
              <w:ind w:right="8504"/>
              <w:rPr>
                <w:rFonts w:ascii="Times New Roman" w:hAnsi="Times New Roman"/>
                <w:sz w:val="24"/>
                <w:szCs w:val="24"/>
              </w:rPr>
            </w:pPr>
            <w:r>
              <w:rPr>
                <w:rFonts w:ascii="Times New Roman" w:hAnsi="Times New Roman"/>
                <w:sz w:val="24"/>
                <w:szCs w:val="24"/>
                <w:lang w:eastAsia="ru-RU"/>
              </w:rPr>
              <w:t xml:space="preserve"> При разрешении вопросов о признании гражданина недостойным наследником и об отстранении его от наследования надлежит иметь в виду следующее:</w:t>
            </w:r>
          </w:p>
          <w:p w14:paraId="6DCC3FC1">
            <w:pPr>
              <w:pStyle w:val="125"/>
              <w:ind w:right="8504"/>
              <w:rPr>
                <w:rFonts w:ascii="Times New Roman" w:hAnsi="Times New Roman"/>
                <w:sz w:val="24"/>
                <w:szCs w:val="24"/>
                <w:lang w:eastAsia="ru-RU"/>
              </w:rPr>
            </w:pPr>
            <w:r>
              <w:rPr>
                <w:rFonts w:ascii="Times New Roman" w:hAnsi="Times New Roman"/>
                <w:sz w:val="24"/>
                <w:szCs w:val="24"/>
                <w:lang w:eastAsia="ru-RU"/>
              </w:rPr>
              <w:t>а) указанные в абзаце первом пункта 1 статьи 1117 ГК РФ противоправные действия, направленные против наследодателя, кого-либо из его наследников или против осуществления последней воли наследодателя, выраженной в завещании, являются основанием к утрате права наследования при умышленном характере таких действий и независимо от мотивов и целей совершения (в том числе при их совершении на почве мести, ревности, из хулиганских  побуждений и т.п.), а равно вне зависимости от наступления соответствующих последствий.</w:t>
            </w:r>
          </w:p>
          <w:p w14:paraId="0FDCAB3D">
            <w:pPr>
              <w:pStyle w:val="125"/>
              <w:ind w:right="8504"/>
              <w:rPr>
                <w:rFonts w:ascii="Times New Roman" w:hAnsi="Times New Roman"/>
                <w:color w:val="FF0000"/>
                <w:sz w:val="24"/>
                <w:szCs w:val="24"/>
                <w:lang w:eastAsia="ru-RU"/>
              </w:rPr>
            </w:pPr>
            <w:r>
              <w:rPr>
                <w:rFonts w:ascii="Times New Roman" w:hAnsi="Times New Roman"/>
                <w:sz w:val="24"/>
                <w:szCs w:val="24"/>
                <w:lang w:eastAsia="ru-RU"/>
              </w:rPr>
              <w:t xml:space="preserve">Противоправные действия, направленные против осуществления последней воли наследодателя, выраженной в завещании, </w:t>
            </w:r>
            <w:r>
              <w:rPr>
                <w:rFonts w:ascii="Times New Roman" w:hAnsi="Times New Roman"/>
                <w:sz w:val="24"/>
                <w:szCs w:val="24"/>
                <w:lang w:eastAsia="ru-RU"/>
              </w:rPr>
              <w:br w:type="textWrapping"/>
            </w:r>
            <w:r>
              <w:rPr>
                <w:rFonts w:ascii="Times New Roman" w:hAnsi="Times New Roman"/>
                <w:sz w:val="24"/>
                <w:szCs w:val="24"/>
                <w:lang w:eastAsia="ru-RU"/>
              </w:rPr>
              <w:t xml:space="preserve">вследствие совершения которых граждане утрачивают право наследования по указанному основанию, </w:t>
            </w:r>
            <w:r>
              <w:rPr>
                <w:rFonts w:ascii="Times New Roman" w:hAnsi="Times New Roman"/>
                <w:color w:val="FF0000"/>
                <w:sz w:val="24"/>
                <w:szCs w:val="24"/>
                <w:lang w:eastAsia="ru-RU"/>
              </w:rPr>
              <w:t xml:space="preserve">могут заключаться, например, в подделке </w:t>
            </w:r>
            <w:r>
              <w:rPr>
                <w:rFonts w:ascii="Times New Roman" w:hAnsi="Times New Roman"/>
                <w:color w:val="FF0000"/>
                <w:sz w:val="24"/>
                <w:szCs w:val="24"/>
                <w:lang w:eastAsia="ru-RU"/>
              </w:rPr>
              <w:br w:type="textWrapping"/>
            </w:r>
            <w:r>
              <w:rPr>
                <w:rFonts w:ascii="Times New Roman" w:hAnsi="Times New Roman"/>
                <w:color w:val="FF0000"/>
                <w:sz w:val="24"/>
                <w:szCs w:val="24"/>
                <w:lang w:eastAsia="ru-RU"/>
              </w:rPr>
              <w:t xml:space="preserve">завещания, его уничтожении или хищении, понуждении наследодателя к составлению или отмене завещания, понуждении наследников </w:t>
            </w:r>
            <w:r>
              <w:rPr>
                <w:rFonts w:ascii="Times New Roman" w:hAnsi="Times New Roman"/>
                <w:color w:val="FF0000"/>
                <w:sz w:val="24"/>
                <w:szCs w:val="24"/>
                <w:lang w:eastAsia="ru-RU"/>
              </w:rPr>
              <w:br w:type="textWrapping"/>
            </w:r>
            <w:r>
              <w:rPr>
                <w:rFonts w:ascii="Times New Roman" w:hAnsi="Times New Roman"/>
                <w:color w:val="FF0000"/>
                <w:sz w:val="24"/>
                <w:szCs w:val="24"/>
                <w:lang w:eastAsia="ru-RU"/>
              </w:rPr>
              <w:t>к отказу от наследства.</w:t>
            </w:r>
          </w:p>
          <w:p w14:paraId="6F6A5DAF">
            <w:pPr>
              <w:pStyle w:val="125"/>
              <w:ind w:right="8504"/>
              <w:rPr>
                <w:rFonts w:ascii="Times New Roman" w:hAnsi="Times New Roman"/>
                <w:sz w:val="24"/>
                <w:szCs w:val="24"/>
                <w:lang w:eastAsia="ru-RU"/>
              </w:rPr>
            </w:pPr>
            <w:r>
              <w:rPr>
                <w:rFonts w:ascii="Times New Roman" w:hAnsi="Times New Roman"/>
                <w:sz w:val="24"/>
                <w:szCs w:val="24"/>
                <w:lang w:eastAsia="ru-RU"/>
              </w:rPr>
              <w:t xml:space="preserve">Наследник является недостойным согласно абзацу первому пункта 1 статьи 1117 ГК РФ при условии, что перечисленные в нем обстоятельства, </w:t>
            </w:r>
            <w:r>
              <w:rPr>
                <w:rFonts w:ascii="Times New Roman" w:hAnsi="Times New Roman"/>
                <w:sz w:val="24"/>
                <w:szCs w:val="24"/>
                <w:lang w:eastAsia="ru-RU"/>
              </w:rPr>
              <w:br w:type="textWrapping"/>
            </w:r>
            <w:r>
              <w:rPr>
                <w:rFonts w:ascii="Times New Roman" w:hAnsi="Times New Roman"/>
                <w:sz w:val="24"/>
                <w:szCs w:val="24"/>
                <w:lang w:eastAsia="ru-RU"/>
              </w:rPr>
              <w:t xml:space="preserve">являющиеся основанием для отстранения от наследования, подтверждены в судебном порядке - приговором суда по уголовному делу или </w:t>
            </w:r>
            <w:r>
              <w:rPr>
                <w:rFonts w:ascii="Times New Roman" w:hAnsi="Times New Roman"/>
                <w:sz w:val="24"/>
                <w:szCs w:val="24"/>
                <w:lang w:eastAsia="ru-RU"/>
              </w:rPr>
              <w:br w:type="textWrapping"/>
            </w:r>
            <w:r>
              <w:rPr>
                <w:rFonts w:ascii="Times New Roman" w:hAnsi="Times New Roman"/>
                <w:sz w:val="24"/>
                <w:szCs w:val="24"/>
                <w:lang w:eastAsia="ru-RU"/>
              </w:rPr>
              <w:t>решением суда по гражданскому делу (например, о признании недействительным завещания, совершенного под влиянием насилия или угрозы);</w:t>
            </w:r>
          </w:p>
          <w:p w14:paraId="2A9A802D">
            <w:pPr>
              <w:pStyle w:val="125"/>
              <w:ind w:right="8504"/>
              <w:rPr>
                <w:rFonts w:ascii="Times New Roman" w:hAnsi="Times New Roman"/>
                <w:sz w:val="24"/>
                <w:szCs w:val="24"/>
              </w:rPr>
            </w:pPr>
          </w:p>
        </w:tc>
      </w:tr>
      <w:tr w14:paraId="5DE75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D1FB410">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43E2D483">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Вексель сроком по предъявлении должен быть предъявлен к платежу:</w:t>
            </w:r>
          </w:p>
          <w:p w14:paraId="6B03C54E">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3D7B26B0">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w:t>
            </w:r>
            <w:r>
              <w:rPr>
                <w:rFonts w:ascii="Times New Roman" w:hAnsi="Times New Roman" w:eastAsia="Times New Roman"/>
                <w:sz w:val="24"/>
                <w:szCs w:val="24"/>
                <w:highlight w:val="yellow"/>
                <w:lang w:eastAsia="ru-RU"/>
              </w:rPr>
              <w:t>в течение одного года со дня составления векселя;</w:t>
            </w:r>
            <w:r>
              <w:rPr>
                <w:rFonts w:ascii="Times New Roman" w:hAnsi="Times New Roman" w:eastAsia="Times New Roman"/>
                <w:sz w:val="24"/>
                <w:szCs w:val="24"/>
                <w:lang w:eastAsia="ru-RU"/>
              </w:rPr>
              <w:t xml:space="preserve"> </w:t>
            </w:r>
          </w:p>
          <w:p w14:paraId="067A8866">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в течение трех лет со дня составления векселя; </w:t>
            </w:r>
          </w:p>
          <w:p w14:paraId="72AF411C">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в любое время; </w:t>
            </w:r>
          </w:p>
          <w:p w14:paraId="6E258797">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d. вексель должен быть предъявлен к платежу в день, указанный в векселе. </w:t>
            </w:r>
          </w:p>
          <w:p w14:paraId="4143E10D">
            <w:pPr>
              <w:pStyle w:val="125"/>
              <w:ind w:right="8504"/>
              <w:rPr>
                <w:rFonts w:ascii="Times New Roman" w:hAnsi="Times New Roman" w:eastAsia="Times New Roman"/>
                <w:sz w:val="24"/>
                <w:szCs w:val="24"/>
                <w:lang w:eastAsia="ru-RU"/>
              </w:rPr>
            </w:pPr>
          </w:p>
          <w:p w14:paraId="07DFFC74">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П 34 ПОСТАНОВЛЕНИЯ № 104/1341 ОТ 07 08 1937 </w:t>
            </w:r>
          </w:p>
          <w:p w14:paraId="63C76F4F">
            <w:pPr>
              <w:pStyle w:val="125"/>
              <w:ind w:right="8504"/>
              <w:rPr>
                <w:rFonts w:ascii="Times New Roman" w:hAnsi="Times New Roman" w:eastAsia="Times New Roman"/>
                <w:sz w:val="24"/>
                <w:szCs w:val="24"/>
                <w:lang w:eastAsia="ru-RU"/>
              </w:rPr>
            </w:pPr>
          </w:p>
          <w:p w14:paraId="4CE13A49">
            <w:pPr>
              <w:pStyle w:val="125"/>
              <w:ind w:right="8504"/>
              <w:rPr>
                <w:rFonts w:ascii="Times New Roman" w:hAnsi="Times New Roman"/>
                <w:sz w:val="24"/>
                <w:szCs w:val="24"/>
                <w:lang w:eastAsia="ru-RU"/>
              </w:rPr>
            </w:pPr>
            <w:r>
              <w:rPr>
                <w:rFonts w:ascii="Times New Roman" w:hAnsi="Times New Roman"/>
                <w:sz w:val="24"/>
                <w:szCs w:val="24"/>
                <w:lang w:eastAsia="ru-RU"/>
              </w:rPr>
              <w:t xml:space="preserve">34. Переводный вексель сроком по предъявлении оплачивается при его предъявлении. </w:t>
            </w:r>
          </w:p>
          <w:p w14:paraId="53D9160C">
            <w:pPr>
              <w:pStyle w:val="125"/>
              <w:ind w:right="8504"/>
              <w:rPr>
                <w:rFonts w:ascii="Times New Roman" w:hAnsi="Times New Roman"/>
                <w:sz w:val="24"/>
                <w:szCs w:val="24"/>
                <w:lang w:eastAsia="ru-RU"/>
              </w:rPr>
            </w:pPr>
            <w:r>
              <w:rPr>
                <w:rFonts w:ascii="Times New Roman" w:hAnsi="Times New Roman"/>
                <w:sz w:val="24"/>
                <w:szCs w:val="24"/>
                <w:lang w:eastAsia="ru-RU"/>
              </w:rPr>
              <w:t xml:space="preserve">Он </w:t>
            </w:r>
            <w:r>
              <w:rPr>
                <w:rFonts w:ascii="Times New Roman" w:hAnsi="Times New Roman"/>
                <w:color w:val="FF0000"/>
                <w:sz w:val="24"/>
                <w:szCs w:val="24"/>
                <w:lang w:eastAsia="ru-RU"/>
              </w:rPr>
              <w:t>должен быть предъявлен к платежу в течение одного года со дня его составления</w:t>
            </w:r>
            <w:r>
              <w:rPr>
                <w:rFonts w:ascii="Times New Roman" w:hAnsi="Times New Roman"/>
                <w:sz w:val="24"/>
                <w:szCs w:val="24"/>
                <w:lang w:eastAsia="ru-RU"/>
              </w:rPr>
              <w:t>. Векселедатель может сократить этот срок или обусловить срок  более продолжительный. Эти сроки могут быть сокращены индоссантами.</w:t>
            </w:r>
          </w:p>
          <w:p w14:paraId="10C5AC85">
            <w:pPr>
              <w:pStyle w:val="125"/>
              <w:ind w:right="8504"/>
              <w:rPr>
                <w:rFonts w:ascii="Times New Roman" w:hAnsi="Times New Roman"/>
                <w:sz w:val="24"/>
                <w:szCs w:val="24"/>
                <w:lang w:eastAsia="ru-RU"/>
              </w:rPr>
            </w:pPr>
            <w:r>
              <w:rPr>
                <w:rFonts w:ascii="Times New Roman" w:hAnsi="Times New Roman"/>
                <w:sz w:val="24"/>
                <w:szCs w:val="24"/>
                <w:lang w:eastAsia="ru-RU"/>
              </w:rPr>
              <w:t>Векселедатель может установить, что переводный вексель сроком по предъявлении не может быть предъявлен к платежу ранее определенного срока.  В таком случае срок для предъявления течет с этого срока.</w:t>
            </w:r>
          </w:p>
          <w:p w14:paraId="6628527C">
            <w:pPr>
              <w:pStyle w:val="125"/>
              <w:ind w:right="8504"/>
              <w:rPr>
                <w:rFonts w:ascii="Times New Roman" w:hAnsi="Times New Roman"/>
                <w:sz w:val="24"/>
                <w:szCs w:val="24"/>
              </w:rPr>
            </w:pPr>
          </w:p>
        </w:tc>
      </w:tr>
      <w:tr w14:paraId="1CA68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4F3E5A2B">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7C7AA941">
            <w:pPr>
              <w:pStyle w:val="125"/>
              <w:ind w:right="8504"/>
              <w:rPr>
                <w:rFonts w:ascii="Times New Roman" w:hAnsi="Times New Roman"/>
                <w:sz w:val="24"/>
                <w:szCs w:val="24"/>
              </w:rPr>
            </w:pPr>
            <w:r>
              <w:rPr>
                <w:rFonts w:ascii="Times New Roman" w:hAnsi="Times New Roman"/>
                <w:sz w:val="24"/>
                <w:szCs w:val="24"/>
              </w:rPr>
              <w:t>Вексель сроком по предъявлении, но не ранее определенного срока, должен быть предъявлен к платежу:</w:t>
            </w:r>
          </w:p>
          <w:p w14:paraId="6439DCF7">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4F5C6744">
            <w:pPr>
              <w:pStyle w:val="125"/>
              <w:ind w:right="8504"/>
              <w:rPr>
                <w:rFonts w:ascii="Times New Roman" w:hAnsi="Times New Roman"/>
                <w:sz w:val="24"/>
                <w:szCs w:val="24"/>
              </w:rPr>
            </w:pPr>
            <w:r>
              <w:rPr>
                <w:rFonts w:ascii="Times New Roman" w:hAnsi="Times New Roman"/>
                <w:sz w:val="24"/>
                <w:szCs w:val="24"/>
              </w:rPr>
              <w:t>□ а. в течение трех лет со дня наступления срока, ранее которого вексель не может быть предъявлен.</w:t>
            </w:r>
          </w:p>
          <w:p w14:paraId="2F1A2330">
            <w:pPr>
              <w:pStyle w:val="125"/>
              <w:ind w:right="8504"/>
              <w:rPr>
                <w:rFonts w:ascii="Times New Roman" w:hAnsi="Times New Roman"/>
                <w:sz w:val="24"/>
                <w:szCs w:val="24"/>
              </w:rPr>
            </w:pPr>
            <w:r>
              <w:rPr>
                <w:rFonts w:ascii="Times New Roman" w:hAnsi="Times New Roman"/>
                <w:sz w:val="24"/>
                <w:szCs w:val="24"/>
              </w:rPr>
              <w:t>□ Ь</w:t>
            </w:r>
            <w:r>
              <w:rPr>
                <w:rFonts w:ascii="Times New Roman" w:hAnsi="Times New Roman"/>
                <w:sz w:val="24"/>
                <w:szCs w:val="24"/>
                <w:highlight w:val="yellow"/>
              </w:rPr>
              <w:t>. в течение одного года со дня наступления срока, ранее которого вексель не может быть предъявлен;</w:t>
            </w:r>
          </w:p>
          <w:p w14:paraId="5E4E7630">
            <w:pPr>
              <w:pStyle w:val="125"/>
              <w:ind w:right="8504"/>
              <w:rPr>
                <w:rFonts w:ascii="Times New Roman" w:hAnsi="Times New Roman"/>
                <w:sz w:val="24"/>
                <w:szCs w:val="24"/>
              </w:rPr>
            </w:pPr>
            <w:r>
              <w:rPr>
                <w:rFonts w:ascii="Times New Roman" w:hAnsi="Times New Roman"/>
                <w:sz w:val="24"/>
                <w:szCs w:val="24"/>
              </w:rPr>
              <w:t>□ с. в течение одного года со дня составления векселя;</w:t>
            </w:r>
          </w:p>
          <w:p w14:paraId="5E42F670">
            <w:pPr>
              <w:pStyle w:val="125"/>
              <w:ind w:right="8504"/>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val="en-US" w:bidi="en-US"/>
              </w:rPr>
              <w:t>d</w:t>
            </w:r>
            <w:r>
              <w:rPr>
                <w:rFonts w:ascii="Times New Roman" w:hAnsi="Times New Roman"/>
                <w:sz w:val="24"/>
                <w:szCs w:val="24"/>
                <w:lang w:bidi="en-US"/>
              </w:rPr>
              <w:t xml:space="preserve">. </w:t>
            </w:r>
            <w:r>
              <w:rPr>
                <w:rFonts w:ascii="Times New Roman" w:hAnsi="Times New Roman"/>
                <w:sz w:val="24"/>
                <w:szCs w:val="24"/>
              </w:rPr>
              <w:t>в течение трех лет со дня составления векселя;</w:t>
            </w:r>
          </w:p>
          <w:p w14:paraId="37CC081B">
            <w:pPr>
              <w:pStyle w:val="144"/>
              <w:ind w:right="8504" w:firstLine="540"/>
              <w:jc w:val="both"/>
              <w:rPr>
                <w:b/>
                <w:szCs w:val="24"/>
              </w:rPr>
            </w:pPr>
            <w:r>
              <w:rPr>
                <w:b/>
                <w:szCs w:val="24"/>
              </w:rPr>
              <w:t xml:space="preserve">Наст кнИГА НОТАРИУСА </w:t>
            </w:r>
          </w:p>
          <w:p w14:paraId="22311FCE">
            <w:pPr>
              <w:pStyle w:val="144"/>
              <w:ind w:right="8504" w:firstLine="540"/>
              <w:jc w:val="both"/>
              <w:rPr>
                <w:b/>
                <w:szCs w:val="24"/>
              </w:rPr>
            </w:pPr>
          </w:p>
          <w:p w14:paraId="6B6EFFBC">
            <w:pPr>
              <w:pStyle w:val="144"/>
              <w:ind w:right="8504" w:firstLine="540"/>
              <w:jc w:val="both"/>
              <w:rPr>
                <w:szCs w:val="24"/>
              </w:rPr>
            </w:pPr>
            <w:r>
              <w:rPr>
                <w:b/>
                <w:szCs w:val="24"/>
              </w:rPr>
              <w:t xml:space="preserve"> Срок платежа</w:t>
            </w:r>
            <w:r>
              <w:rPr>
                <w:szCs w:val="24"/>
              </w:rPr>
              <w:t xml:space="preserve"> - один из вексельных реквизитов. Вексель может быть выдан сроком: по предъявлении; во столько-то времени </w:t>
            </w:r>
          </w:p>
          <w:p w14:paraId="345ADBC2">
            <w:pPr>
              <w:pStyle w:val="144"/>
              <w:ind w:right="8504" w:firstLine="540"/>
              <w:jc w:val="both"/>
              <w:rPr>
                <w:szCs w:val="24"/>
              </w:rPr>
            </w:pPr>
            <w:r>
              <w:rPr>
                <w:szCs w:val="24"/>
              </w:rPr>
              <w:t>от предъявления; во столько-то времени от составления; на определенный день.</w:t>
            </w:r>
          </w:p>
          <w:p w14:paraId="22A197B8">
            <w:pPr>
              <w:pStyle w:val="144"/>
              <w:ind w:right="8504" w:firstLine="540"/>
              <w:jc w:val="both"/>
              <w:rPr>
                <w:szCs w:val="24"/>
              </w:rPr>
            </w:pPr>
            <w:r>
              <w:rPr>
                <w:szCs w:val="24"/>
              </w:rPr>
              <w:t>Если в векселе не указан срок платежа, то такой вексель рассматривается как вексель со сроком платежа "по предъявлении".</w:t>
            </w:r>
          </w:p>
          <w:p w14:paraId="70A3FB08">
            <w:pPr>
              <w:pStyle w:val="144"/>
              <w:ind w:right="8504" w:firstLine="540"/>
              <w:jc w:val="both"/>
              <w:rPr>
                <w:szCs w:val="24"/>
              </w:rPr>
            </w:pPr>
            <w:r>
              <w:rPr>
                <w:szCs w:val="24"/>
              </w:rPr>
              <w:t xml:space="preserve">Вместе с тем этот годичный срок может быть сокращен или удлинен векселедателем. Так, векселедатель может установить, </w:t>
            </w:r>
          </w:p>
          <w:p w14:paraId="3ACC09BA">
            <w:pPr>
              <w:pStyle w:val="144"/>
              <w:ind w:right="8504" w:firstLine="540"/>
              <w:jc w:val="both"/>
              <w:rPr>
                <w:color w:val="FF0000"/>
                <w:szCs w:val="24"/>
              </w:rPr>
            </w:pPr>
            <w:r>
              <w:rPr>
                <w:szCs w:val="24"/>
              </w:rPr>
              <w:t xml:space="preserve">что вексель со сроком платежа "по предъявлении" не может быть предъявлен </w:t>
            </w:r>
            <w:r>
              <w:rPr>
                <w:color w:val="FF0000"/>
                <w:szCs w:val="24"/>
              </w:rPr>
              <w:t xml:space="preserve">к платежу ранее определенного срока. В таком случае срок </w:t>
            </w:r>
          </w:p>
          <w:p w14:paraId="04612AEE">
            <w:pPr>
              <w:pStyle w:val="144"/>
              <w:ind w:right="8504" w:firstLine="540"/>
              <w:jc w:val="both"/>
              <w:rPr>
                <w:color w:val="FF0000"/>
                <w:szCs w:val="24"/>
              </w:rPr>
            </w:pPr>
            <w:r>
              <w:rPr>
                <w:color w:val="FF0000"/>
                <w:szCs w:val="24"/>
              </w:rPr>
              <w:t>для предъявления начинает течь с этого срока.</w:t>
            </w:r>
          </w:p>
          <w:p w14:paraId="540B07B9">
            <w:pPr>
              <w:pStyle w:val="144"/>
              <w:ind w:right="8504" w:firstLine="540"/>
              <w:jc w:val="both"/>
              <w:rPr>
                <w:szCs w:val="24"/>
              </w:rPr>
            </w:pPr>
            <w:r>
              <w:rPr>
                <w:szCs w:val="24"/>
              </w:rPr>
              <w:t xml:space="preserve">Например, векселедателем установлен следующий срок платежа по векселю, составленному 20 марта 2014 г.: "По предъявлении, но </w:t>
            </w:r>
          </w:p>
          <w:p w14:paraId="01FA9BE7">
            <w:pPr>
              <w:pStyle w:val="144"/>
              <w:ind w:right="8504" w:firstLine="540"/>
              <w:jc w:val="both"/>
              <w:rPr>
                <w:color w:val="FF0000"/>
                <w:szCs w:val="24"/>
              </w:rPr>
            </w:pPr>
            <w:r>
              <w:rPr>
                <w:szCs w:val="24"/>
              </w:rPr>
              <w:t xml:space="preserve">не ранее чем через 60 дней от составления". </w:t>
            </w:r>
            <w:r>
              <w:rPr>
                <w:color w:val="FF0000"/>
                <w:szCs w:val="24"/>
              </w:rPr>
              <w:t xml:space="preserve">В данном случае годичный срок для предъявления начнет течь не с 20 марта 2014 г., </w:t>
            </w:r>
          </w:p>
          <w:p w14:paraId="5C9BF38A">
            <w:pPr>
              <w:pStyle w:val="144"/>
              <w:ind w:right="8504" w:firstLine="540"/>
              <w:jc w:val="both"/>
              <w:rPr>
                <w:color w:val="FF0000"/>
                <w:szCs w:val="24"/>
              </w:rPr>
            </w:pPr>
            <w:r>
              <w:rPr>
                <w:color w:val="FF0000"/>
                <w:szCs w:val="24"/>
              </w:rPr>
              <w:t>а только с 20 мая 2014 г.</w:t>
            </w:r>
          </w:p>
          <w:p w14:paraId="3ADA2C6B">
            <w:pPr>
              <w:pStyle w:val="144"/>
              <w:ind w:right="8504" w:firstLine="540"/>
              <w:jc w:val="both"/>
              <w:rPr>
                <w:color w:val="FF0000"/>
                <w:szCs w:val="24"/>
              </w:rPr>
            </w:pPr>
          </w:p>
          <w:p w14:paraId="1AB3477D">
            <w:pPr>
              <w:pStyle w:val="125"/>
              <w:ind w:right="8504"/>
              <w:rPr>
                <w:rFonts w:ascii="Times New Roman" w:hAnsi="Times New Roman"/>
                <w:sz w:val="24"/>
                <w:szCs w:val="24"/>
              </w:rPr>
            </w:pPr>
            <w:r>
              <w:rPr>
                <w:rFonts w:ascii="Times New Roman" w:hAnsi="Times New Roman"/>
                <w:sz w:val="24"/>
                <w:szCs w:val="24"/>
              </w:rPr>
              <w:t>СОМНЕВАЮСЬ В ВЕРНОМ ОТВЕТЕ</w:t>
            </w:r>
          </w:p>
        </w:tc>
      </w:tr>
      <w:tr w14:paraId="5B420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67DB1C52">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5861E4E7">
            <w:pPr>
              <w:pStyle w:val="125"/>
              <w:ind w:right="8504"/>
              <w:rPr>
                <w:rFonts w:ascii="Times New Roman" w:hAnsi="Times New Roman"/>
                <w:sz w:val="24"/>
                <w:szCs w:val="24"/>
              </w:rPr>
            </w:pPr>
            <w:r>
              <w:rPr>
                <w:rFonts w:ascii="Times New Roman" w:hAnsi="Times New Roman"/>
                <w:sz w:val="24"/>
                <w:szCs w:val="24"/>
              </w:rPr>
              <w:t>Вексель это:</w:t>
            </w:r>
          </w:p>
          <w:p w14:paraId="78E4B932">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76450A24">
            <w:pPr>
              <w:pStyle w:val="125"/>
              <w:ind w:right="8504"/>
              <w:rPr>
                <w:rFonts w:ascii="Times New Roman" w:hAnsi="Times New Roman"/>
                <w:sz w:val="24"/>
                <w:szCs w:val="24"/>
              </w:rPr>
            </w:pPr>
            <w:r>
              <w:rPr>
                <w:rFonts w:ascii="Times New Roman" w:hAnsi="Times New Roman"/>
                <w:sz w:val="24"/>
                <w:szCs w:val="24"/>
              </w:rPr>
              <w:t>a</w:t>
            </w:r>
            <w:r>
              <w:rPr>
                <w:rFonts w:ascii="Times New Roman" w:hAnsi="Times New Roman"/>
                <w:sz w:val="24"/>
                <w:szCs w:val="24"/>
                <w:highlight w:val="yellow"/>
              </w:rPr>
              <w:t xml:space="preserve">. ценная бумага, подтверждающая простое и ничем не обусловленное денежное обязательство должника уплатить в установленный срок </w:t>
            </w:r>
            <w:r>
              <w:rPr>
                <w:rFonts w:ascii="Times New Roman" w:hAnsi="Times New Roman"/>
                <w:sz w:val="24"/>
                <w:szCs w:val="24"/>
                <w:highlight w:val="yellow"/>
              </w:rPr>
              <w:br w:type="textWrapping"/>
            </w:r>
            <w:r>
              <w:rPr>
                <w:rFonts w:ascii="Times New Roman" w:hAnsi="Times New Roman"/>
                <w:sz w:val="24"/>
                <w:szCs w:val="24"/>
                <w:highlight w:val="yellow"/>
              </w:rPr>
              <w:t>указанную сумму денег владельцу векселя;</w:t>
            </w:r>
          </w:p>
          <w:p w14:paraId="0FA74BC2">
            <w:pPr>
              <w:pStyle w:val="125"/>
              <w:ind w:right="8504"/>
              <w:rPr>
                <w:rFonts w:ascii="Times New Roman" w:hAnsi="Times New Roman"/>
                <w:sz w:val="24"/>
                <w:szCs w:val="24"/>
              </w:rPr>
            </w:pPr>
            <w:r>
              <w:rPr>
                <w:rFonts w:ascii="Times New Roman" w:hAnsi="Times New Roman"/>
                <w:sz w:val="24"/>
                <w:szCs w:val="24"/>
              </w:rPr>
              <w:t>b. ценная бумага, подтверждающая денежное обязательство должника уплатить в установленный срок указанную сумму денег владельцу векселя, в связи с имеющимся у должника обязательством перед владельцем векселя.</w:t>
            </w:r>
          </w:p>
          <w:p w14:paraId="0BBD017F">
            <w:pPr>
              <w:pStyle w:val="125"/>
              <w:ind w:right="8504"/>
              <w:rPr>
                <w:rFonts w:ascii="Times New Roman" w:hAnsi="Times New Roman"/>
                <w:sz w:val="24"/>
                <w:szCs w:val="24"/>
              </w:rPr>
            </w:pPr>
            <w:r>
              <w:rPr>
                <w:rFonts w:ascii="Times New Roman" w:hAnsi="Times New Roman"/>
                <w:sz w:val="24"/>
                <w:szCs w:val="24"/>
              </w:rPr>
              <w:t>c. ценная бумага, подтверждающая денежное обязательство должника уплатить в установленный срок или при определенных условиях указанную сумму денег владельцу векселя;</w:t>
            </w:r>
          </w:p>
          <w:p w14:paraId="54C34497">
            <w:pPr>
              <w:pStyle w:val="125"/>
              <w:ind w:right="8504"/>
              <w:rPr>
                <w:rFonts w:ascii="Times New Roman" w:hAnsi="Times New Roman"/>
                <w:sz w:val="24"/>
                <w:szCs w:val="24"/>
              </w:rPr>
            </w:pPr>
            <w:r>
              <w:rPr>
                <w:rFonts w:ascii="Times New Roman" w:hAnsi="Times New Roman"/>
                <w:sz w:val="24"/>
                <w:szCs w:val="24"/>
              </w:rPr>
              <w:t>d. ценная бумага, подтверждающая безусловное обязательство должника уплатить или передать в установленный срок указанную сумму денег или передать иное имущество владельцу векселя;</w:t>
            </w:r>
          </w:p>
          <w:p w14:paraId="66F1B703">
            <w:pPr>
              <w:pStyle w:val="125"/>
              <w:ind w:right="8504"/>
              <w:rPr>
                <w:rFonts w:ascii="Times New Roman" w:hAnsi="Times New Roman"/>
                <w:sz w:val="24"/>
                <w:szCs w:val="24"/>
              </w:rPr>
            </w:pPr>
          </w:p>
          <w:p w14:paraId="06F5AE6D">
            <w:pPr>
              <w:pStyle w:val="125"/>
              <w:ind w:right="8504"/>
              <w:rPr>
                <w:rFonts w:ascii="Times New Roman" w:hAnsi="Times New Roman"/>
                <w:sz w:val="24"/>
                <w:szCs w:val="24"/>
                <w:lang w:eastAsia="ru-RU"/>
              </w:rPr>
            </w:pPr>
            <w:r>
              <w:rPr>
                <w:rFonts w:ascii="Times New Roman" w:hAnsi="Times New Roman"/>
                <w:sz w:val="24"/>
                <w:szCs w:val="24"/>
                <w:lang w:eastAsia="ru-RU"/>
              </w:rPr>
              <w:t xml:space="preserve">выдан вексель, удостоверяющий </w:t>
            </w:r>
            <w:r>
              <w:rPr>
                <w:rFonts w:ascii="Times New Roman" w:hAnsi="Times New Roman"/>
                <w:color w:val="FF0000"/>
                <w:sz w:val="24"/>
                <w:szCs w:val="24"/>
                <w:lang w:eastAsia="ru-RU"/>
              </w:rPr>
              <w:t>ничем не обусловленное обязательство в</w:t>
            </w:r>
            <w:r>
              <w:rPr>
                <w:rFonts w:ascii="Times New Roman" w:hAnsi="Times New Roman"/>
                <w:sz w:val="24"/>
                <w:szCs w:val="24"/>
                <w:lang w:eastAsia="ru-RU"/>
              </w:rPr>
              <w:t>екселедателя (простой вексель) либо иного указанного в векселе плательщика (переводной вексель) выплатить по наступлении предусмотренного векселем срока полученные взаймы денежные суммы, отношения сторон по векселю  регулируются законом о переводном и простом векселе.</w:t>
            </w:r>
          </w:p>
          <w:p w14:paraId="3C88A794">
            <w:pPr>
              <w:pStyle w:val="125"/>
              <w:ind w:right="8504"/>
              <w:rPr>
                <w:rFonts w:ascii="Times New Roman" w:hAnsi="Times New Roman"/>
                <w:sz w:val="24"/>
                <w:szCs w:val="24"/>
                <w:lang w:eastAsia="ru-RU"/>
              </w:rPr>
            </w:pPr>
            <w:r>
              <w:rPr>
                <w:rFonts w:ascii="Times New Roman" w:hAnsi="Times New Roman"/>
                <w:sz w:val="24"/>
                <w:szCs w:val="24"/>
                <w:lang w:eastAsia="ru-RU"/>
              </w:rPr>
              <w:t>С момента выдачи векселя правила настоящего параграфа могут применяться к этим отношениям постольку, поскольку они не противоречат закону о переводном и простом векселе.</w:t>
            </w:r>
          </w:p>
          <w:p w14:paraId="1A454AA8">
            <w:pPr>
              <w:pStyle w:val="125"/>
              <w:ind w:right="8504"/>
              <w:rPr>
                <w:rFonts w:ascii="Times New Roman" w:hAnsi="Times New Roman"/>
                <w:sz w:val="24"/>
                <w:szCs w:val="24"/>
              </w:rPr>
            </w:pPr>
          </w:p>
        </w:tc>
      </w:tr>
      <w:tr w14:paraId="49A5F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4FB1DFFC">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5E5C5421">
            <w:pPr>
              <w:pStyle w:val="125"/>
              <w:ind w:right="8504"/>
              <w:rPr>
                <w:rFonts w:ascii="Times New Roman" w:hAnsi="Times New Roman"/>
                <w:sz w:val="24"/>
                <w:szCs w:val="24"/>
              </w:rPr>
            </w:pPr>
            <w:r>
              <w:rPr>
                <w:rFonts w:ascii="Times New Roman" w:hAnsi="Times New Roman"/>
                <w:sz w:val="24"/>
                <w:szCs w:val="24"/>
              </w:rPr>
              <w:t>Вексель является…</w:t>
            </w:r>
          </w:p>
          <w:p w14:paraId="07232826">
            <w:pPr>
              <w:pStyle w:val="125"/>
              <w:ind w:right="8504"/>
              <w:rPr>
                <w:rFonts w:ascii="Times New Roman" w:hAnsi="Times New Roman"/>
                <w:sz w:val="24"/>
                <w:szCs w:val="24"/>
              </w:rPr>
            </w:pPr>
            <w:r>
              <w:rPr>
                <w:rFonts w:ascii="Times New Roman" w:hAnsi="Times New Roman"/>
                <w:sz w:val="24"/>
                <w:szCs w:val="24"/>
              </w:rPr>
              <w:t>Бездокументарной ценной бумагой</w:t>
            </w:r>
          </w:p>
          <w:p w14:paraId="1B077B1C">
            <w:pPr>
              <w:pStyle w:val="125"/>
              <w:ind w:right="8504"/>
              <w:rPr>
                <w:rFonts w:ascii="Times New Roman" w:hAnsi="Times New Roman"/>
                <w:sz w:val="24"/>
                <w:szCs w:val="24"/>
              </w:rPr>
            </w:pPr>
            <w:r>
              <w:rPr>
                <w:rFonts w:ascii="Times New Roman" w:hAnsi="Times New Roman"/>
                <w:sz w:val="24"/>
                <w:szCs w:val="24"/>
                <w:highlight w:val="yellow"/>
              </w:rPr>
              <w:t>Документарной ценной бумагой</w:t>
            </w:r>
          </w:p>
          <w:p w14:paraId="521423E7">
            <w:pPr>
              <w:pStyle w:val="125"/>
              <w:ind w:right="8504"/>
              <w:rPr>
                <w:rFonts w:ascii="Times New Roman" w:hAnsi="Times New Roman"/>
                <w:sz w:val="24"/>
                <w:szCs w:val="24"/>
              </w:rPr>
            </w:pPr>
          </w:p>
          <w:p w14:paraId="5C521534">
            <w:pPr>
              <w:pStyle w:val="125"/>
              <w:ind w:right="8504"/>
              <w:rPr>
                <w:rFonts w:ascii="Times New Roman" w:hAnsi="Times New Roman"/>
                <w:sz w:val="24"/>
                <w:szCs w:val="24"/>
              </w:rPr>
            </w:pPr>
            <w:r>
              <w:rPr>
                <w:rFonts w:ascii="Times New Roman" w:hAnsi="Times New Roman"/>
                <w:sz w:val="24"/>
                <w:szCs w:val="24"/>
              </w:rPr>
              <w:t xml:space="preserve">Федерального </w:t>
            </w:r>
            <w:r>
              <w:fldChar w:fldCharType="begin"/>
            </w:r>
            <w:r>
              <w:instrText xml:space="preserve"> HYPERLINK "consultantplus://offline/ref=0BE142EE6F2507F7FD758BB8A11F6D84EE468A062B71FC106DF70FE6S95FM" </w:instrText>
            </w:r>
            <w:r>
              <w:fldChar w:fldCharType="separate"/>
            </w:r>
            <w:r>
              <w:rPr>
                <w:rFonts w:ascii="Times New Roman" w:hAnsi="Times New Roman"/>
                <w:color w:val="0000FF"/>
                <w:sz w:val="24"/>
                <w:szCs w:val="24"/>
              </w:rPr>
              <w:t>закона</w:t>
            </w:r>
            <w:r>
              <w:rPr>
                <w:rFonts w:ascii="Times New Roman" w:hAnsi="Times New Roman"/>
                <w:color w:val="0000FF"/>
                <w:sz w:val="24"/>
                <w:szCs w:val="24"/>
              </w:rPr>
              <w:fldChar w:fldCharType="end"/>
            </w:r>
            <w:r>
              <w:rPr>
                <w:rFonts w:ascii="Times New Roman" w:hAnsi="Times New Roman"/>
                <w:sz w:val="24"/>
                <w:szCs w:val="24"/>
              </w:rPr>
              <w:t xml:space="preserve"> о переводном и простом векселе, поэтому совершение подобных протестов недопустимо, ибо, как уже отмечалось, </w:t>
            </w:r>
          </w:p>
          <w:p w14:paraId="1B1F292C">
            <w:pPr>
              <w:pStyle w:val="125"/>
              <w:ind w:right="8504"/>
              <w:rPr>
                <w:rFonts w:ascii="Times New Roman" w:hAnsi="Times New Roman"/>
                <w:sz w:val="24"/>
                <w:szCs w:val="24"/>
              </w:rPr>
            </w:pPr>
            <w:r>
              <w:rPr>
                <w:rFonts w:ascii="Times New Roman" w:hAnsi="Times New Roman"/>
                <w:color w:val="FF0000"/>
                <w:sz w:val="24"/>
                <w:szCs w:val="24"/>
              </w:rPr>
              <w:t>вексель не может существовать вне письменной формы</w:t>
            </w:r>
            <w:r>
              <w:rPr>
                <w:rFonts w:ascii="Times New Roman" w:hAnsi="Times New Roman"/>
                <w:sz w:val="24"/>
                <w:szCs w:val="24"/>
              </w:rPr>
              <w:t>. Только письменная форма может породить вексельные правоотношения.</w:t>
            </w:r>
          </w:p>
        </w:tc>
      </w:tr>
      <w:tr w14:paraId="674E2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62FD9F9B">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22892663">
            <w:pPr>
              <w:pStyle w:val="125"/>
              <w:ind w:right="8504"/>
              <w:rPr>
                <w:rFonts w:ascii="Times New Roman" w:hAnsi="Times New Roman"/>
                <w:sz w:val="24"/>
                <w:szCs w:val="24"/>
              </w:rPr>
            </w:pPr>
            <w:r>
              <w:rPr>
                <w:rFonts w:ascii="Times New Roman" w:hAnsi="Times New Roman"/>
                <w:sz w:val="24"/>
                <w:szCs w:val="24"/>
              </w:rPr>
              <w:t xml:space="preserve">Вексель, подлежащий оплате в определенный срок от предъявления, если первое предъявление имело место в последний день срока, может быть </w:t>
            </w:r>
          </w:p>
          <w:p w14:paraId="353D8A69">
            <w:pPr>
              <w:pStyle w:val="125"/>
              <w:ind w:right="8504"/>
              <w:rPr>
                <w:rFonts w:ascii="Times New Roman" w:hAnsi="Times New Roman"/>
                <w:sz w:val="24"/>
                <w:szCs w:val="24"/>
              </w:rPr>
            </w:pPr>
            <w:r>
              <w:rPr>
                <w:rFonts w:ascii="Times New Roman" w:hAnsi="Times New Roman"/>
                <w:sz w:val="24"/>
                <w:szCs w:val="24"/>
              </w:rPr>
              <w:t>опротестован нотариусом:</w:t>
            </w:r>
          </w:p>
          <w:p w14:paraId="18313A6A">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45732219">
            <w:pPr>
              <w:pStyle w:val="125"/>
              <w:ind w:right="8504"/>
              <w:rPr>
                <w:rFonts w:ascii="Times New Roman" w:hAnsi="Times New Roman"/>
                <w:sz w:val="24"/>
                <w:szCs w:val="24"/>
              </w:rPr>
            </w:pPr>
            <w:r>
              <w:rPr>
                <w:rFonts w:ascii="Times New Roman" w:hAnsi="Times New Roman"/>
                <w:sz w:val="24"/>
                <w:szCs w:val="24"/>
              </w:rPr>
              <w:t>a. в течение года от предъявления;</w:t>
            </w:r>
          </w:p>
          <w:p w14:paraId="7728C5EF">
            <w:pPr>
              <w:pStyle w:val="125"/>
              <w:ind w:right="8504"/>
              <w:rPr>
                <w:rFonts w:ascii="Times New Roman" w:hAnsi="Times New Roman"/>
                <w:sz w:val="24"/>
                <w:szCs w:val="24"/>
              </w:rPr>
            </w:pPr>
            <w:r>
              <w:rPr>
                <w:rFonts w:ascii="Times New Roman" w:hAnsi="Times New Roman"/>
                <w:sz w:val="24"/>
                <w:szCs w:val="24"/>
              </w:rPr>
              <w:t>b. только в день предъявления;</w:t>
            </w:r>
          </w:p>
          <w:p w14:paraId="0651266D">
            <w:pPr>
              <w:pStyle w:val="125"/>
              <w:ind w:right="8504"/>
              <w:rPr>
                <w:rFonts w:ascii="Times New Roman" w:hAnsi="Times New Roman"/>
                <w:sz w:val="24"/>
                <w:szCs w:val="24"/>
              </w:rPr>
            </w:pPr>
            <w:r>
              <w:rPr>
                <w:rFonts w:ascii="Times New Roman" w:hAnsi="Times New Roman"/>
                <w:sz w:val="24"/>
                <w:szCs w:val="24"/>
              </w:rPr>
              <w:t>c. в протесте должно быть отказано.</w:t>
            </w:r>
          </w:p>
          <w:p w14:paraId="03906B3C">
            <w:pPr>
              <w:pStyle w:val="125"/>
              <w:ind w:right="8504"/>
              <w:rPr>
                <w:rFonts w:ascii="Times New Roman" w:hAnsi="Times New Roman"/>
                <w:sz w:val="24"/>
                <w:szCs w:val="24"/>
              </w:rPr>
            </w:pPr>
            <w:r>
              <w:rPr>
                <w:rFonts w:ascii="Times New Roman" w:hAnsi="Times New Roman"/>
                <w:sz w:val="24"/>
                <w:szCs w:val="24"/>
              </w:rPr>
              <w:t xml:space="preserve">d. </w:t>
            </w:r>
            <w:r>
              <w:rPr>
                <w:rFonts w:ascii="Times New Roman" w:hAnsi="Times New Roman"/>
                <w:sz w:val="24"/>
                <w:szCs w:val="24"/>
                <w:highlight w:val="yellow"/>
              </w:rPr>
              <w:t>на следующий день от предъявления;</w:t>
            </w:r>
          </w:p>
          <w:p w14:paraId="0B1048E5">
            <w:pPr>
              <w:pStyle w:val="125"/>
              <w:ind w:right="8504"/>
              <w:rPr>
                <w:rFonts w:ascii="Times New Roman" w:hAnsi="Times New Roman"/>
                <w:sz w:val="24"/>
                <w:szCs w:val="24"/>
              </w:rPr>
            </w:pPr>
            <w:r>
              <w:rPr>
                <w:rFonts w:ascii="Times New Roman" w:hAnsi="Times New Roman"/>
                <w:sz w:val="24"/>
                <w:szCs w:val="24"/>
              </w:rPr>
              <w:t xml:space="preserve">П 43+44 ПОСТАНОВЛЕНИЯ № 104/1341 </w:t>
            </w:r>
          </w:p>
          <w:p w14:paraId="3C61075C">
            <w:pPr>
              <w:pStyle w:val="125"/>
              <w:ind w:right="8504"/>
              <w:rPr>
                <w:rFonts w:ascii="Times New Roman" w:hAnsi="Times New Roman"/>
                <w:sz w:val="24"/>
                <w:szCs w:val="24"/>
              </w:rPr>
            </w:pPr>
          </w:p>
          <w:p w14:paraId="2E0BDB7B">
            <w:pPr>
              <w:pStyle w:val="125"/>
              <w:ind w:right="8504"/>
              <w:rPr>
                <w:rFonts w:ascii="Times New Roman" w:hAnsi="Times New Roman"/>
                <w:sz w:val="24"/>
                <w:szCs w:val="24"/>
              </w:rPr>
            </w:pPr>
          </w:p>
          <w:p w14:paraId="240F57F0">
            <w:pPr>
              <w:pStyle w:val="125"/>
              <w:ind w:right="8504"/>
              <w:rPr>
                <w:rFonts w:ascii="Times New Roman" w:hAnsi="Times New Roman"/>
                <w:sz w:val="24"/>
                <w:szCs w:val="24"/>
                <w:lang w:eastAsia="ru-RU"/>
              </w:rPr>
            </w:pPr>
            <w:r>
              <w:rPr>
                <w:rFonts w:ascii="Times New Roman" w:hAnsi="Times New Roman"/>
                <w:sz w:val="24"/>
                <w:szCs w:val="24"/>
                <w:lang w:eastAsia="ru-RU"/>
              </w:rPr>
              <w:t xml:space="preserve">п 43 Протест в неакцепте должен быть совершен в сроки, установленные для </w:t>
            </w:r>
          </w:p>
          <w:p w14:paraId="7CD58D32">
            <w:pPr>
              <w:pStyle w:val="125"/>
              <w:ind w:right="8504"/>
              <w:rPr>
                <w:rFonts w:ascii="Times New Roman" w:hAnsi="Times New Roman"/>
                <w:sz w:val="24"/>
                <w:szCs w:val="24"/>
                <w:lang w:eastAsia="ru-RU"/>
              </w:rPr>
            </w:pPr>
            <w:r>
              <w:rPr>
                <w:rFonts w:ascii="Times New Roman" w:hAnsi="Times New Roman"/>
                <w:sz w:val="24"/>
                <w:szCs w:val="24"/>
                <w:lang w:eastAsia="ru-RU"/>
              </w:rPr>
              <w:t xml:space="preserve">предъявления к акцепту. Если в случае, предусмотренном в первом абзаце статьи 24, первое предъявление имело место в последний день срока, </w:t>
            </w:r>
          </w:p>
          <w:p w14:paraId="07454728">
            <w:pPr>
              <w:pStyle w:val="125"/>
              <w:ind w:right="8504"/>
              <w:rPr>
                <w:rFonts w:ascii="Times New Roman" w:hAnsi="Times New Roman"/>
                <w:sz w:val="24"/>
                <w:szCs w:val="24"/>
                <w:lang w:eastAsia="ru-RU"/>
              </w:rPr>
            </w:pPr>
            <w:r>
              <w:rPr>
                <w:rFonts w:ascii="Times New Roman" w:hAnsi="Times New Roman"/>
                <w:color w:val="FF0000"/>
                <w:sz w:val="24"/>
                <w:szCs w:val="24"/>
                <w:lang w:eastAsia="ru-RU"/>
              </w:rPr>
              <w:t>то протест еще может быть совершен на следующий день</w:t>
            </w:r>
            <w:r>
              <w:rPr>
                <w:rFonts w:ascii="Times New Roman" w:hAnsi="Times New Roman"/>
                <w:sz w:val="24"/>
                <w:szCs w:val="24"/>
                <w:lang w:eastAsia="ru-RU"/>
              </w:rPr>
              <w:t>.</w:t>
            </w:r>
          </w:p>
          <w:p w14:paraId="56661A72">
            <w:pPr>
              <w:pStyle w:val="125"/>
              <w:ind w:right="8504"/>
              <w:rPr>
                <w:rFonts w:ascii="Times New Roman" w:hAnsi="Times New Roman"/>
                <w:sz w:val="24"/>
                <w:szCs w:val="24"/>
                <w:lang w:eastAsia="ru-RU"/>
              </w:rPr>
            </w:pPr>
            <w:r>
              <w:rPr>
                <w:rFonts w:ascii="Times New Roman" w:hAnsi="Times New Roman"/>
                <w:sz w:val="24"/>
                <w:szCs w:val="24"/>
                <w:lang w:eastAsia="ru-RU"/>
              </w:rPr>
              <w:t xml:space="preserve">Протест в неплатеже переводного векселя сроком на определенный день или </w:t>
            </w:r>
            <w:r>
              <w:rPr>
                <w:rFonts w:ascii="Times New Roman" w:hAnsi="Times New Roman"/>
                <w:color w:val="FF0000"/>
                <w:sz w:val="24"/>
                <w:szCs w:val="24"/>
                <w:lang w:eastAsia="ru-RU"/>
              </w:rPr>
              <w:t>во столько-то времени от составления или предъявления должен быть совершен в один из двух рабочих дней</w:t>
            </w:r>
            <w:r>
              <w:rPr>
                <w:rFonts w:ascii="Times New Roman" w:hAnsi="Times New Roman"/>
                <w:sz w:val="24"/>
                <w:szCs w:val="24"/>
                <w:lang w:eastAsia="ru-RU"/>
              </w:rPr>
              <w:t>, которые следуют за днем, в который переводный вексель подлежит оплате. Если дело идет о векселе сроком по предъявлении, протест должен быть совершен в порядке, указанном в предыдущем абзаце для совершения протеста в случае неакцепта.</w:t>
            </w:r>
          </w:p>
          <w:p w14:paraId="019459EA">
            <w:pPr>
              <w:pStyle w:val="125"/>
              <w:ind w:right="8504"/>
              <w:rPr>
                <w:rFonts w:ascii="Times New Roman" w:hAnsi="Times New Roman"/>
                <w:sz w:val="24"/>
                <w:szCs w:val="24"/>
              </w:rPr>
            </w:pPr>
          </w:p>
        </w:tc>
      </w:tr>
      <w:tr w14:paraId="2C173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F1674FA">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2465FE3F">
            <w:pPr>
              <w:pStyle w:val="125"/>
              <w:ind w:right="8504"/>
              <w:rPr>
                <w:rFonts w:ascii="Times New Roman" w:hAnsi="Times New Roman"/>
                <w:sz w:val="24"/>
                <w:szCs w:val="24"/>
              </w:rPr>
            </w:pPr>
            <w:r>
              <w:rPr>
                <w:rFonts w:ascii="Times New Roman" w:hAnsi="Times New Roman"/>
                <w:sz w:val="24"/>
                <w:szCs w:val="24"/>
              </w:rPr>
              <w:t>Вексель, подлежащий оплате сроком во столько-то времени от предъявления, может быть опротестован нотариусом:</w:t>
            </w:r>
          </w:p>
          <w:p w14:paraId="4F72C961">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4540D04A">
            <w:pPr>
              <w:pStyle w:val="125"/>
              <w:ind w:right="8504"/>
              <w:rPr>
                <w:rFonts w:ascii="Times New Roman" w:hAnsi="Times New Roman"/>
                <w:sz w:val="24"/>
                <w:szCs w:val="24"/>
              </w:rPr>
            </w:pPr>
            <w:r>
              <w:rPr>
                <w:rFonts w:ascii="Times New Roman" w:hAnsi="Times New Roman"/>
                <w:sz w:val="24"/>
                <w:szCs w:val="24"/>
              </w:rPr>
              <w:t>a</w:t>
            </w:r>
            <w:r>
              <w:rPr>
                <w:rFonts w:ascii="Times New Roman" w:hAnsi="Times New Roman"/>
                <w:sz w:val="24"/>
                <w:szCs w:val="24"/>
                <w:highlight w:val="yellow"/>
              </w:rPr>
              <w:t>. в один из двух рабочих дней, следующих за днем, в который вексель должен быть оплачен;</w:t>
            </w:r>
          </w:p>
          <w:p w14:paraId="652D850B">
            <w:pPr>
              <w:pStyle w:val="125"/>
              <w:ind w:right="8504"/>
              <w:rPr>
                <w:rFonts w:ascii="Times New Roman" w:hAnsi="Times New Roman"/>
                <w:sz w:val="24"/>
                <w:szCs w:val="24"/>
              </w:rPr>
            </w:pPr>
            <w:r>
              <w:rPr>
                <w:rFonts w:ascii="Times New Roman" w:hAnsi="Times New Roman"/>
                <w:sz w:val="24"/>
                <w:szCs w:val="24"/>
              </w:rPr>
              <w:t>b. в течение года со дня, когда вексель должен быть оплачен;</w:t>
            </w:r>
          </w:p>
          <w:p w14:paraId="089070F2">
            <w:pPr>
              <w:pStyle w:val="125"/>
              <w:ind w:right="8504"/>
              <w:rPr>
                <w:rFonts w:ascii="Times New Roman" w:hAnsi="Times New Roman"/>
                <w:sz w:val="24"/>
                <w:szCs w:val="24"/>
              </w:rPr>
            </w:pPr>
            <w:r>
              <w:rPr>
                <w:rFonts w:ascii="Times New Roman" w:hAnsi="Times New Roman"/>
                <w:sz w:val="24"/>
                <w:szCs w:val="24"/>
              </w:rPr>
              <w:t>c. в день, который укажет векселедержатель;</w:t>
            </w:r>
          </w:p>
          <w:p w14:paraId="489CF2C5">
            <w:pPr>
              <w:pStyle w:val="125"/>
              <w:ind w:right="8504"/>
              <w:rPr>
                <w:rFonts w:ascii="Times New Roman" w:hAnsi="Times New Roman"/>
                <w:sz w:val="24"/>
                <w:szCs w:val="24"/>
              </w:rPr>
            </w:pPr>
            <w:r>
              <w:rPr>
                <w:rFonts w:ascii="Times New Roman" w:hAnsi="Times New Roman"/>
                <w:sz w:val="24"/>
                <w:szCs w:val="24"/>
              </w:rPr>
              <w:t>d. только в день, в который вексель должен быть оплачен.</w:t>
            </w:r>
          </w:p>
          <w:p w14:paraId="0498B558">
            <w:pPr>
              <w:pStyle w:val="125"/>
              <w:ind w:right="8504"/>
              <w:rPr>
                <w:rFonts w:ascii="Times New Roman" w:hAnsi="Times New Roman"/>
                <w:sz w:val="24"/>
                <w:szCs w:val="24"/>
              </w:rPr>
            </w:pPr>
          </w:p>
          <w:p w14:paraId="46217819">
            <w:pPr>
              <w:pStyle w:val="125"/>
              <w:ind w:right="8504"/>
              <w:rPr>
                <w:rFonts w:ascii="Times New Roman" w:hAnsi="Times New Roman"/>
                <w:sz w:val="24"/>
                <w:szCs w:val="24"/>
              </w:rPr>
            </w:pPr>
            <w:r>
              <w:rPr>
                <w:rFonts w:ascii="Times New Roman" w:hAnsi="Times New Roman"/>
                <w:sz w:val="24"/>
                <w:szCs w:val="24"/>
              </w:rPr>
              <w:t>П 43+44 ПОСТАНОВЛЕНИЯ № 104/1341</w:t>
            </w:r>
          </w:p>
          <w:p w14:paraId="2D407BCC">
            <w:pPr>
              <w:pStyle w:val="125"/>
              <w:ind w:right="8504"/>
              <w:rPr>
                <w:rFonts w:ascii="Times New Roman" w:hAnsi="Times New Roman"/>
                <w:sz w:val="24"/>
                <w:szCs w:val="24"/>
              </w:rPr>
            </w:pPr>
          </w:p>
          <w:p w14:paraId="648902A9">
            <w:pPr>
              <w:pStyle w:val="125"/>
              <w:ind w:right="8504"/>
              <w:rPr>
                <w:rFonts w:ascii="Times New Roman" w:hAnsi="Times New Roman"/>
                <w:sz w:val="24"/>
                <w:szCs w:val="24"/>
                <w:lang w:eastAsia="ru-RU"/>
              </w:rPr>
            </w:pPr>
            <w:r>
              <w:rPr>
                <w:rFonts w:ascii="Times New Roman" w:hAnsi="Times New Roman"/>
                <w:sz w:val="24"/>
                <w:szCs w:val="24"/>
                <w:lang w:eastAsia="ru-RU"/>
              </w:rPr>
              <w:t xml:space="preserve">Протест в неплатеже переводного векселя сроком на определенный день или во столько-то времени от составления или предъявления должен быть совершен </w:t>
            </w:r>
            <w:r>
              <w:rPr>
                <w:rFonts w:ascii="Times New Roman" w:hAnsi="Times New Roman"/>
                <w:color w:val="FF0000"/>
                <w:sz w:val="24"/>
                <w:szCs w:val="24"/>
                <w:lang w:eastAsia="ru-RU"/>
              </w:rPr>
              <w:t>в один из двух рабочих дней, которые следуют за днем, в который переводный вексель подлежит оплате</w:t>
            </w:r>
            <w:r>
              <w:rPr>
                <w:rFonts w:ascii="Times New Roman" w:hAnsi="Times New Roman"/>
                <w:sz w:val="24"/>
                <w:szCs w:val="24"/>
                <w:lang w:eastAsia="ru-RU"/>
              </w:rPr>
              <w:t>. Если дело идет о векселе сроком по предъявлении, протест должен быть совершен в порядке, указанном в предыдущем абзаце для совершения протеста в случае неакцепта.</w:t>
            </w:r>
          </w:p>
          <w:p w14:paraId="4AF7258B">
            <w:pPr>
              <w:pStyle w:val="125"/>
              <w:ind w:right="8504"/>
              <w:rPr>
                <w:rFonts w:ascii="Times New Roman" w:hAnsi="Times New Roman"/>
                <w:sz w:val="24"/>
                <w:szCs w:val="24"/>
              </w:rPr>
            </w:pPr>
          </w:p>
        </w:tc>
      </w:tr>
      <w:tr w14:paraId="770FD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2B003E1E">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625742C5">
            <w:pPr>
              <w:pStyle w:val="125"/>
              <w:ind w:right="8504"/>
              <w:rPr>
                <w:rFonts w:ascii="Times New Roman" w:hAnsi="Times New Roman"/>
                <w:sz w:val="24"/>
                <w:szCs w:val="24"/>
              </w:rPr>
            </w:pPr>
            <w:r>
              <w:rPr>
                <w:rFonts w:ascii="Times New Roman" w:hAnsi="Times New Roman"/>
                <w:sz w:val="24"/>
                <w:szCs w:val="24"/>
              </w:rPr>
              <w:t>Вексель, подлежащий оплате сроком на определенный день, может быть опротестован нотариусом:</w:t>
            </w:r>
          </w:p>
          <w:p w14:paraId="60F5D16F">
            <w:pPr>
              <w:pStyle w:val="125"/>
              <w:ind w:right="8504"/>
              <w:rPr>
                <w:rFonts w:ascii="Times New Roman" w:hAnsi="Times New Roman"/>
                <w:sz w:val="24"/>
                <w:szCs w:val="24"/>
              </w:rPr>
            </w:pPr>
            <w:r>
              <w:rPr>
                <w:rFonts w:ascii="Times New Roman" w:hAnsi="Times New Roman"/>
                <w:sz w:val="24"/>
                <w:szCs w:val="24"/>
              </w:rPr>
              <w:t xml:space="preserve">a. </w:t>
            </w:r>
            <w:r>
              <w:rPr>
                <w:rFonts w:ascii="Times New Roman" w:hAnsi="Times New Roman"/>
                <w:sz w:val="24"/>
                <w:szCs w:val="24"/>
                <w:highlight w:val="yellow"/>
              </w:rPr>
              <w:t>в один из двух рабочих дней, следующих за днем, в который вексель должен быть оплачен</w:t>
            </w:r>
          </w:p>
          <w:p w14:paraId="3AA61102">
            <w:pPr>
              <w:pStyle w:val="125"/>
              <w:ind w:right="8504"/>
              <w:rPr>
                <w:rFonts w:ascii="Times New Roman" w:hAnsi="Times New Roman"/>
                <w:sz w:val="24"/>
                <w:szCs w:val="24"/>
              </w:rPr>
            </w:pPr>
            <w:r>
              <w:rPr>
                <w:rFonts w:ascii="Times New Roman" w:hAnsi="Times New Roman"/>
                <w:sz w:val="24"/>
                <w:szCs w:val="24"/>
              </w:rPr>
              <w:t>b. в течение года со дня, когда вексель должен быть оплачен</w:t>
            </w:r>
          </w:p>
          <w:p w14:paraId="04A00EEE">
            <w:pPr>
              <w:pStyle w:val="125"/>
              <w:ind w:right="8504"/>
              <w:rPr>
                <w:rFonts w:ascii="Times New Roman" w:hAnsi="Times New Roman"/>
                <w:sz w:val="24"/>
                <w:szCs w:val="24"/>
              </w:rPr>
            </w:pPr>
            <w:r>
              <w:rPr>
                <w:rFonts w:ascii="Times New Roman" w:hAnsi="Times New Roman"/>
                <w:sz w:val="24"/>
                <w:szCs w:val="24"/>
              </w:rPr>
              <w:t>c. только в день, в который вексель должен быть оплачен</w:t>
            </w:r>
          </w:p>
          <w:p w14:paraId="69BE51F6">
            <w:pPr>
              <w:pStyle w:val="125"/>
              <w:ind w:right="8504"/>
              <w:rPr>
                <w:rFonts w:ascii="Times New Roman" w:hAnsi="Times New Roman"/>
                <w:sz w:val="24"/>
                <w:szCs w:val="24"/>
              </w:rPr>
            </w:pPr>
            <w:r>
              <w:rPr>
                <w:rFonts w:ascii="Times New Roman" w:hAnsi="Times New Roman"/>
                <w:sz w:val="24"/>
                <w:szCs w:val="24"/>
              </w:rPr>
              <w:t>d. в день, который укажет векселедержатель</w:t>
            </w:r>
          </w:p>
          <w:p w14:paraId="03F4C08E">
            <w:pPr>
              <w:pStyle w:val="125"/>
              <w:ind w:right="8504"/>
              <w:rPr>
                <w:rFonts w:ascii="Times New Roman" w:hAnsi="Times New Roman"/>
                <w:sz w:val="24"/>
                <w:szCs w:val="24"/>
              </w:rPr>
            </w:pPr>
          </w:p>
          <w:p w14:paraId="262DA3E8">
            <w:pPr>
              <w:pStyle w:val="125"/>
              <w:ind w:right="8504"/>
              <w:rPr>
                <w:rFonts w:ascii="Times New Roman" w:hAnsi="Times New Roman"/>
                <w:sz w:val="24"/>
                <w:szCs w:val="24"/>
              </w:rPr>
            </w:pPr>
            <w:r>
              <w:rPr>
                <w:rFonts w:ascii="Times New Roman" w:hAnsi="Times New Roman"/>
                <w:sz w:val="24"/>
                <w:szCs w:val="24"/>
              </w:rPr>
              <w:t>П 43+44 ПОСТАНОВЛЕНИЯ № 104/1341</w:t>
            </w:r>
          </w:p>
          <w:p w14:paraId="2BC7A697">
            <w:pPr>
              <w:pStyle w:val="125"/>
              <w:ind w:right="8504"/>
              <w:rPr>
                <w:rFonts w:ascii="Times New Roman" w:hAnsi="Times New Roman"/>
                <w:sz w:val="24"/>
                <w:szCs w:val="24"/>
              </w:rPr>
            </w:pPr>
          </w:p>
          <w:p w14:paraId="47F0320C">
            <w:pPr>
              <w:pStyle w:val="125"/>
              <w:ind w:right="8504"/>
              <w:rPr>
                <w:rFonts w:ascii="Times New Roman" w:hAnsi="Times New Roman"/>
                <w:sz w:val="24"/>
                <w:szCs w:val="24"/>
                <w:lang w:eastAsia="ru-RU"/>
              </w:rPr>
            </w:pPr>
            <w:r>
              <w:rPr>
                <w:rFonts w:ascii="Times New Roman" w:hAnsi="Times New Roman"/>
                <w:sz w:val="24"/>
                <w:szCs w:val="24"/>
                <w:lang w:eastAsia="ru-RU"/>
              </w:rPr>
              <w:t xml:space="preserve">протест в неплатеже векселя сроком на определенный день или во столько-то времени от составления или предъявления должен </w:t>
            </w:r>
            <w:r>
              <w:rPr>
                <w:rFonts w:ascii="Times New Roman" w:hAnsi="Times New Roman"/>
                <w:color w:val="FF0000"/>
                <w:sz w:val="24"/>
                <w:szCs w:val="24"/>
                <w:lang w:eastAsia="ru-RU"/>
              </w:rPr>
              <w:t>быть совершен в один из двух рабочих дней, которые следуют за днем, в который вексель подлежит оплате</w:t>
            </w:r>
            <w:r>
              <w:rPr>
                <w:rFonts w:ascii="Times New Roman" w:hAnsi="Times New Roman"/>
                <w:sz w:val="24"/>
                <w:szCs w:val="24"/>
                <w:lang w:eastAsia="ru-RU"/>
              </w:rPr>
              <w:t>; векселя сроком по предъявлении - в течение срока, установленного для предъявления к акцепту (т.е. в течение одного года со дня составления векселя, если только трассантом или индоссантом не установлены другие сроки),  или на следующий день, если предъявление имело место в последний день этого срока</w:t>
            </w:r>
          </w:p>
          <w:p w14:paraId="2E67603C">
            <w:pPr>
              <w:pStyle w:val="125"/>
              <w:ind w:right="8504"/>
              <w:rPr>
                <w:rFonts w:ascii="Times New Roman" w:hAnsi="Times New Roman"/>
                <w:sz w:val="24"/>
                <w:szCs w:val="24"/>
              </w:rPr>
            </w:pPr>
          </w:p>
        </w:tc>
      </w:tr>
      <w:tr w14:paraId="7EFE9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650F6390">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2F9F99D8">
            <w:pPr>
              <w:pStyle w:val="125"/>
              <w:ind w:right="8504"/>
              <w:rPr>
                <w:rFonts w:ascii="Times New Roman" w:hAnsi="Times New Roman" w:eastAsia="Times New Roman"/>
                <w:bCs/>
                <w:sz w:val="24"/>
                <w:szCs w:val="24"/>
                <w:lang w:eastAsia="ru-RU"/>
              </w:rPr>
            </w:pPr>
            <w:r>
              <w:rPr>
                <w:rFonts w:ascii="Times New Roman" w:hAnsi="Times New Roman" w:eastAsia="Times New Roman"/>
                <w:bCs/>
                <w:sz w:val="24"/>
                <w:szCs w:val="24"/>
                <w:lang w:eastAsia="ru-RU"/>
              </w:rPr>
              <w:t>Вексель, подлежащий оплате сроком по предъявлении, если первое предъявление имело место в последний день срока,</w:t>
            </w:r>
          </w:p>
          <w:p w14:paraId="573CFE8F">
            <w:pPr>
              <w:pStyle w:val="125"/>
              <w:ind w:right="8504"/>
              <w:rPr>
                <w:rFonts w:ascii="Times New Roman" w:hAnsi="Times New Roman" w:eastAsia="Times New Roman"/>
                <w:sz w:val="24"/>
                <w:szCs w:val="24"/>
                <w:lang w:eastAsia="ru-RU"/>
              </w:rPr>
            </w:pPr>
            <w:r>
              <w:rPr>
                <w:rFonts w:ascii="Times New Roman" w:hAnsi="Times New Roman" w:eastAsia="Times New Roman"/>
                <w:bCs/>
                <w:sz w:val="24"/>
                <w:szCs w:val="24"/>
                <w:lang w:eastAsia="ru-RU"/>
              </w:rPr>
              <w:t>может быть опротестован нотариусом:</w:t>
            </w:r>
          </w:p>
          <w:p w14:paraId="34EE07D8">
            <w:pPr>
              <w:pStyle w:val="125"/>
              <w:ind w:right="8504"/>
              <w:rPr>
                <w:rFonts w:ascii="Times New Roman" w:hAnsi="Times New Roman" w:eastAsia="Times New Roman"/>
                <w:sz w:val="24"/>
                <w:szCs w:val="24"/>
                <w:lang w:eastAsia="ru-RU"/>
              </w:rPr>
            </w:pPr>
            <w:r>
              <w:rPr>
                <w:rFonts w:ascii="Times New Roman" w:hAnsi="Times New Roman" w:eastAsia="Times New Roman"/>
                <w:bCs/>
                <w:sz w:val="24"/>
                <w:szCs w:val="24"/>
                <w:lang w:eastAsia="ru-RU"/>
              </w:rPr>
              <w:t>Выберите один или несколько ответов:</w:t>
            </w:r>
          </w:p>
          <w:p w14:paraId="758440B6">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а. в течение года от предъявления;</w:t>
            </w:r>
          </w:p>
          <w:p w14:paraId="527EDB20">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Ь. только в день предъявления;</w:t>
            </w:r>
          </w:p>
          <w:p w14:paraId="6A12C078">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с</w:t>
            </w:r>
            <w:r>
              <w:rPr>
                <w:rFonts w:ascii="Times New Roman" w:hAnsi="Times New Roman" w:eastAsia="Times New Roman"/>
                <w:sz w:val="24"/>
                <w:szCs w:val="24"/>
                <w:highlight w:val="yellow"/>
                <w:lang w:eastAsia="ru-RU"/>
              </w:rPr>
              <w:t xml:space="preserve">. </w:t>
            </w:r>
            <w:r>
              <w:rPr>
                <w:rFonts w:ascii="Times New Roman" w:hAnsi="Times New Roman" w:eastAsia="Times New Roman"/>
                <w:color w:val="FF0000"/>
                <w:sz w:val="24"/>
                <w:szCs w:val="24"/>
                <w:highlight w:val="yellow"/>
                <w:lang w:eastAsia="ru-RU"/>
              </w:rPr>
              <w:t>на следующий день от предъявления;</w:t>
            </w:r>
          </w:p>
          <w:p w14:paraId="33BA52DC">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val="en-US"/>
              </w:rPr>
              <w:t>d</w:t>
            </w:r>
            <w:r>
              <w:rPr>
                <w:rFonts w:ascii="Times New Roman" w:hAnsi="Times New Roman" w:eastAsia="Times New Roman"/>
                <w:sz w:val="24"/>
                <w:szCs w:val="24"/>
              </w:rPr>
              <w:t xml:space="preserve">. </w:t>
            </w:r>
            <w:r>
              <w:rPr>
                <w:rFonts w:ascii="Times New Roman" w:hAnsi="Times New Roman" w:eastAsia="Times New Roman"/>
                <w:sz w:val="24"/>
                <w:szCs w:val="24"/>
                <w:lang w:eastAsia="ru-RU"/>
              </w:rPr>
              <w:t>в протесте должно быть отказано.</w:t>
            </w:r>
          </w:p>
          <w:p w14:paraId="37D112BC">
            <w:pPr>
              <w:pStyle w:val="125"/>
              <w:ind w:right="8504"/>
              <w:rPr>
                <w:rFonts w:ascii="Times New Roman" w:hAnsi="Times New Roman" w:eastAsia="Times New Roman"/>
                <w:sz w:val="24"/>
                <w:szCs w:val="24"/>
                <w:lang w:eastAsia="ru-RU"/>
              </w:rPr>
            </w:pPr>
          </w:p>
          <w:p w14:paraId="05280846">
            <w:pPr>
              <w:pStyle w:val="125"/>
              <w:ind w:right="8504"/>
              <w:rPr>
                <w:rFonts w:ascii="Times New Roman" w:hAnsi="Times New Roman"/>
                <w:sz w:val="24"/>
                <w:szCs w:val="24"/>
              </w:rPr>
            </w:pPr>
            <w:r>
              <w:rPr>
                <w:rFonts w:ascii="Times New Roman" w:hAnsi="Times New Roman"/>
                <w:sz w:val="24"/>
                <w:szCs w:val="24"/>
              </w:rPr>
              <w:t>П 43+44 ПОСТАНОВЛЕНИЯ № 104/1341</w:t>
            </w:r>
          </w:p>
          <w:p w14:paraId="57ADF247">
            <w:pPr>
              <w:pStyle w:val="125"/>
              <w:ind w:right="8504"/>
              <w:rPr>
                <w:rFonts w:ascii="Times New Roman" w:hAnsi="Times New Roman"/>
                <w:sz w:val="24"/>
                <w:szCs w:val="24"/>
              </w:rPr>
            </w:pPr>
          </w:p>
        </w:tc>
      </w:tr>
      <w:tr w14:paraId="53C17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42F94EAD">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1E7A8BDD">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Взыскание на предмет залога может быть обращено не ранее чем через шесть месяцев после…</w:t>
            </w:r>
          </w:p>
          <w:p w14:paraId="36C3BD06">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00B04BBE">
            <w:pPr>
              <w:pStyle w:val="125"/>
              <w:numPr>
                <w:ilvl w:val="0"/>
                <w:numId w:val="14"/>
              </w:numPr>
              <w:ind w:right="8504"/>
              <w:rPr>
                <w:rFonts w:ascii="Times New Roman" w:hAnsi="Times New Roman" w:eastAsia="Times New Roman"/>
                <w:sz w:val="24"/>
                <w:szCs w:val="24"/>
                <w:highlight w:val="yellow"/>
                <w:lang w:eastAsia="ru-RU"/>
              </w:rPr>
            </w:pPr>
            <w:r>
              <w:rPr>
                <w:rFonts w:ascii="Times New Roman" w:hAnsi="Times New Roman" w:eastAsia="Times New Roman"/>
                <w:sz w:val="24"/>
                <w:szCs w:val="24"/>
                <w:highlight w:val="yellow"/>
                <w:lang w:eastAsia="ru-RU"/>
              </w:rPr>
              <w:t xml:space="preserve">прекращения или приостановления строительства (создания) многоквартирного дома и (или) иного объекта недвижимости при наличии </w:t>
            </w:r>
          </w:p>
          <w:p w14:paraId="7313E8C6">
            <w:pPr>
              <w:pStyle w:val="125"/>
              <w:ind w:left="405" w:right="8504"/>
              <w:rPr>
                <w:rFonts w:ascii="Times New Roman" w:hAnsi="Times New Roman" w:eastAsia="Times New Roman"/>
                <w:sz w:val="24"/>
                <w:szCs w:val="24"/>
                <w:lang w:eastAsia="ru-RU"/>
              </w:rPr>
            </w:pPr>
            <w:r>
              <w:rPr>
                <w:rFonts w:ascii="Times New Roman" w:hAnsi="Times New Roman" w:eastAsia="Times New Roman"/>
                <w:sz w:val="24"/>
                <w:szCs w:val="24"/>
                <w:highlight w:val="yellow"/>
                <w:lang w:eastAsia="ru-RU"/>
              </w:rPr>
              <w:t>обстоятельств, очевидно свидетельствующих о том, что в предусмотренный договором срок объект долевого строительства не будет передан участнику долевого строительства.</w:t>
            </w:r>
            <w:r>
              <w:rPr>
                <w:rFonts w:ascii="Times New Roman" w:hAnsi="Times New Roman" w:eastAsia="Times New Roman"/>
                <w:sz w:val="24"/>
                <w:szCs w:val="24"/>
                <w:lang w:eastAsia="ru-RU"/>
              </w:rPr>
              <w:t xml:space="preserve"> </w:t>
            </w:r>
          </w:p>
          <w:p w14:paraId="0E88B5B2">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прекращения строительства (создания) многоквартирного дома и (или) иного объекта недвижимости в связи с существенным изменением </w:t>
            </w:r>
            <w:r>
              <w:rPr>
                <w:rFonts w:ascii="Times New Roman" w:hAnsi="Times New Roman" w:eastAsia="Times New Roman"/>
                <w:sz w:val="24"/>
                <w:szCs w:val="24"/>
                <w:lang w:eastAsia="ru-RU"/>
              </w:rPr>
              <w:br w:type="textWrapping"/>
            </w:r>
            <w:r>
              <w:rPr>
                <w:rFonts w:ascii="Times New Roman" w:hAnsi="Times New Roman" w:eastAsia="Times New Roman"/>
                <w:sz w:val="24"/>
                <w:szCs w:val="24"/>
                <w:lang w:eastAsia="ru-RU"/>
              </w:rPr>
              <w:t xml:space="preserve">обстоятельств, в порядке, предусмотренном статьей 451 Гражданского кодекса Российской Федерации; </w:t>
            </w:r>
          </w:p>
          <w:p w14:paraId="4C841007">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наступления обстоятельств, за которые в соответствии с договором или законом застройщик несет ответственность; </w:t>
            </w:r>
          </w:p>
          <w:p w14:paraId="45F2EB7F">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d. </w:t>
            </w:r>
            <w:r>
              <w:rPr>
                <w:rFonts w:ascii="Times New Roman" w:hAnsi="Times New Roman" w:eastAsia="Times New Roman"/>
                <w:sz w:val="24"/>
                <w:szCs w:val="24"/>
                <w:highlight w:val="yellow"/>
                <w:lang w:eastAsia="ru-RU"/>
              </w:rPr>
              <w:t>наступления предусмотренного договором срока передачи застройщиком объекта долевого строительства;</w:t>
            </w:r>
            <w:r>
              <w:rPr>
                <w:rFonts w:ascii="Times New Roman" w:hAnsi="Times New Roman" w:eastAsia="Times New Roman"/>
                <w:sz w:val="24"/>
                <w:szCs w:val="24"/>
                <w:lang w:eastAsia="ru-RU"/>
              </w:rPr>
              <w:t xml:space="preserve"> </w:t>
            </w:r>
          </w:p>
          <w:p w14:paraId="2549E014">
            <w:pPr>
              <w:pStyle w:val="125"/>
              <w:ind w:right="8504"/>
              <w:rPr>
                <w:rFonts w:ascii="Times New Roman" w:hAnsi="Times New Roman" w:eastAsia="Times New Roman"/>
                <w:sz w:val="24"/>
                <w:szCs w:val="24"/>
                <w:lang w:eastAsia="ru-RU"/>
              </w:rPr>
            </w:pPr>
          </w:p>
          <w:p w14:paraId="60B7F38B">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СТ 14 ФЗ О ДДУ</w:t>
            </w:r>
          </w:p>
          <w:p w14:paraId="1F6E4EC2">
            <w:pPr>
              <w:pStyle w:val="125"/>
              <w:ind w:right="8504"/>
              <w:rPr>
                <w:rFonts w:ascii="Times New Roman" w:hAnsi="Times New Roman" w:eastAsia="Times New Roman"/>
                <w:sz w:val="24"/>
                <w:szCs w:val="24"/>
                <w:lang w:eastAsia="ru-RU"/>
              </w:rPr>
            </w:pPr>
          </w:p>
          <w:p w14:paraId="64B8CC78">
            <w:pPr>
              <w:pStyle w:val="125"/>
              <w:ind w:right="8504"/>
              <w:rPr>
                <w:rFonts w:ascii="Times New Roman" w:hAnsi="Times New Roman"/>
                <w:sz w:val="24"/>
                <w:szCs w:val="24"/>
                <w:lang w:eastAsia="ru-RU"/>
              </w:rPr>
            </w:pPr>
            <w:r>
              <w:rPr>
                <w:rFonts w:ascii="Times New Roman" w:hAnsi="Times New Roman"/>
                <w:sz w:val="24"/>
                <w:szCs w:val="24"/>
                <w:lang w:eastAsia="ru-RU"/>
              </w:rPr>
              <w:t>Статья 14. Особенности обращения взыскания на предмет залога</w:t>
            </w:r>
          </w:p>
          <w:p w14:paraId="3B61E785">
            <w:pPr>
              <w:pStyle w:val="125"/>
              <w:ind w:right="8504"/>
              <w:rPr>
                <w:rFonts w:ascii="Times New Roman" w:hAnsi="Times New Roman"/>
                <w:sz w:val="24"/>
                <w:szCs w:val="24"/>
                <w:lang w:eastAsia="ru-RU"/>
              </w:rPr>
            </w:pPr>
            <w:r>
              <w:rPr>
                <w:rFonts w:ascii="Times New Roman" w:hAnsi="Times New Roman"/>
                <w:sz w:val="24"/>
                <w:szCs w:val="24"/>
                <w:lang w:eastAsia="ru-RU"/>
              </w:rPr>
              <w:t>1. Взыскание на предмет залога может быть обращено не ранее чем через шесть месяцев после:</w:t>
            </w:r>
          </w:p>
          <w:p w14:paraId="3B6B2829">
            <w:pPr>
              <w:pStyle w:val="125"/>
              <w:ind w:right="8504"/>
              <w:rPr>
                <w:rFonts w:ascii="Times New Roman" w:hAnsi="Times New Roman"/>
                <w:sz w:val="24"/>
                <w:szCs w:val="24"/>
                <w:lang w:eastAsia="ru-RU"/>
              </w:rPr>
            </w:pPr>
            <w:r>
              <w:rPr>
                <w:rFonts w:ascii="Times New Roman" w:hAnsi="Times New Roman"/>
                <w:sz w:val="24"/>
                <w:szCs w:val="24"/>
                <w:lang w:eastAsia="ru-RU"/>
              </w:rPr>
              <w:t>1</w:t>
            </w:r>
            <w:r>
              <w:rPr>
                <w:rFonts w:ascii="Times New Roman" w:hAnsi="Times New Roman"/>
                <w:color w:val="FF0000"/>
                <w:sz w:val="24"/>
                <w:szCs w:val="24"/>
                <w:lang w:eastAsia="ru-RU"/>
              </w:rPr>
              <w:t>) наступления предусмотренного договором срока передачи застройщиком объекта долевого строительства;</w:t>
            </w:r>
          </w:p>
          <w:p w14:paraId="1BAF2B16">
            <w:pPr>
              <w:pStyle w:val="125"/>
              <w:ind w:right="8504"/>
              <w:rPr>
                <w:rFonts w:ascii="Times New Roman" w:hAnsi="Times New Roman"/>
                <w:color w:val="FF0000"/>
                <w:sz w:val="24"/>
                <w:szCs w:val="24"/>
                <w:lang w:eastAsia="ru-RU"/>
              </w:rPr>
            </w:pPr>
            <w:r>
              <w:rPr>
                <w:rFonts w:ascii="Times New Roman" w:hAnsi="Times New Roman"/>
                <w:sz w:val="24"/>
                <w:szCs w:val="24"/>
                <w:lang w:eastAsia="ru-RU"/>
              </w:rPr>
              <w:t xml:space="preserve">2) </w:t>
            </w:r>
            <w:r>
              <w:rPr>
                <w:rFonts w:ascii="Times New Roman" w:hAnsi="Times New Roman"/>
                <w:color w:val="FF0000"/>
                <w:sz w:val="24"/>
                <w:szCs w:val="24"/>
                <w:lang w:eastAsia="ru-RU"/>
              </w:rPr>
              <w:t xml:space="preserve">прекращения или приостановления строительства (создания) многоквартирного дома и (или) иного объекта недвижимости </w:t>
            </w:r>
          </w:p>
          <w:p w14:paraId="7E10D8BD">
            <w:pPr>
              <w:pStyle w:val="125"/>
              <w:ind w:right="8504"/>
              <w:rPr>
                <w:rFonts w:ascii="Times New Roman" w:hAnsi="Times New Roman"/>
                <w:color w:val="FF0000"/>
                <w:sz w:val="24"/>
                <w:szCs w:val="24"/>
                <w:lang w:eastAsia="ru-RU"/>
              </w:rPr>
            </w:pPr>
            <w:r>
              <w:rPr>
                <w:rFonts w:ascii="Times New Roman" w:hAnsi="Times New Roman"/>
                <w:color w:val="FF0000"/>
                <w:sz w:val="24"/>
                <w:szCs w:val="24"/>
                <w:lang w:eastAsia="ru-RU"/>
              </w:rPr>
              <w:t xml:space="preserve">при наличии обстоятельств, очевидно свидетельствующих о том, что в предусмотренный договором срок объект долевого </w:t>
            </w:r>
          </w:p>
          <w:p w14:paraId="2BF7D50D">
            <w:pPr>
              <w:pStyle w:val="125"/>
              <w:ind w:right="8504"/>
              <w:rPr>
                <w:rFonts w:ascii="Times New Roman" w:hAnsi="Times New Roman"/>
                <w:color w:val="FF0000"/>
                <w:sz w:val="24"/>
                <w:szCs w:val="24"/>
                <w:lang w:eastAsia="ru-RU"/>
              </w:rPr>
            </w:pPr>
            <w:r>
              <w:rPr>
                <w:rFonts w:ascii="Times New Roman" w:hAnsi="Times New Roman"/>
                <w:color w:val="FF0000"/>
                <w:sz w:val="24"/>
                <w:szCs w:val="24"/>
                <w:lang w:eastAsia="ru-RU"/>
              </w:rPr>
              <w:t>строительства не будет передан участнику долевого строительства.</w:t>
            </w:r>
          </w:p>
          <w:p w14:paraId="592B4A66">
            <w:pPr>
              <w:pStyle w:val="125"/>
              <w:numPr>
                <w:ilvl w:val="0"/>
                <w:numId w:val="15"/>
              </w:numPr>
              <w:ind w:right="8504"/>
              <w:rPr>
                <w:rFonts w:ascii="Times New Roman" w:hAnsi="Times New Roman"/>
                <w:sz w:val="24"/>
                <w:szCs w:val="24"/>
                <w:lang w:eastAsia="ru-RU"/>
              </w:rPr>
            </w:pPr>
            <w:r>
              <w:rPr>
                <w:rFonts w:ascii="Times New Roman" w:hAnsi="Times New Roman"/>
                <w:sz w:val="24"/>
                <w:szCs w:val="24"/>
                <w:lang w:eastAsia="ru-RU"/>
              </w:rPr>
              <w:t xml:space="preserve">Взыскание на предмет залога может быть обращено в сроки, установленные частью 1 настоящей статьи, независимо от </w:t>
            </w:r>
          </w:p>
          <w:p w14:paraId="6646440C">
            <w:pPr>
              <w:pStyle w:val="125"/>
              <w:ind w:left="720" w:right="8504"/>
              <w:rPr>
                <w:rFonts w:ascii="Times New Roman" w:hAnsi="Times New Roman"/>
                <w:sz w:val="24"/>
                <w:szCs w:val="24"/>
                <w:lang w:eastAsia="ru-RU"/>
              </w:rPr>
            </w:pPr>
            <w:r>
              <w:rPr>
                <w:rFonts w:ascii="Times New Roman" w:hAnsi="Times New Roman"/>
                <w:sz w:val="24"/>
                <w:szCs w:val="24"/>
                <w:lang w:eastAsia="ru-RU"/>
              </w:rPr>
              <w:t xml:space="preserve">сроков исполнения застройщиком обязательств перед залогодержателями, указанными в частях 6 и 7 статьи 13 </w:t>
            </w:r>
          </w:p>
          <w:p w14:paraId="3A6F6433">
            <w:pPr>
              <w:pStyle w:val="125"/>
              <w:ind w:left="720" w:right="8504"/>
              <w:rPr>
                <w:rFonts w:ascii="Times New Roman" w:hAnsi="Times New Roman"/>
                <w:sz w:val="24"/>
                <w:szCs w:val="24"/>
                <w:lang w:eastAsia="ru-RU"/>
              </w:rPr>
            </w:pPr>
            <w:r>
              <w:rPr>
                <w:rFonts w:ascii="Times New Roman" w:hAnsi="Times New Roman"/>
                <w:sz w:val="24"/>
                <w:szCs w:val="24"/>
                <w:lang w:eastAsia="ru-RU"/>
              </w:rPr>
              <w:t>настоящего Федерального закона.</w:t>
            </w:r>
          </w:p>
        </w:tc>
      </w:tr>
      <w:tr w14:paraId="2FE35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33D12ABC">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6363C12C">
            <w:pPr>
              <w:pStyle w:val="125"/>
              <w:ind w:right="8504"/>
              <w:rPr>
                <w:rFonts w:ascii="Times New Roman" w:hAnsi="Times New Roman"/>
                <w:sz w:val="24"/>
                <w:szCs w:val="24"/>
              </w:rPr>
            </w:pPr>
            <w:r>
              <w:rPr>
                <w:rFonts w:ascii="Times New Roman" w:hAnsi="Times New Roman"/>
                <w:sz w:val="24"/>
                <w:szCs w:val="24"/>
              </w:rPr>
              <w:t>Владение и пользование имуществом, находящимся в общей долевой собственности, осуществляется:</w:t>
            </w:r>
          </w:p>
          <w:p w14:paraId="7D2D1728">
            <w:pPr>
              <w:pStyle w:val="125"/>
              <w:ind w:right="8504"/>
              <w:rPr>
                <w:rFonts w:ascii="Times New Roman" w:hAnsi="Times New Roman"/>
                <w:sz w:val="24"/>
                <w:szCs w:val="24"/>
              </w:rPr>
            </w:pPr>
            <w:r>
              <w:rPr>
                <w:rFonts w:ascii="Times New Roman" w:hAnsi="Times New Roman"/>
                <w:sz w:val="24"/>
                <w:szCs w:val="24"/>
              </w:rPr>
              <w:t xml:space="preserve">a. </w:t>
            </w:r>
            <w:r>
              <w:rPr>
                <w:rFonts w:ascii="Times New Roman" w:hAnsi="Times New Roman"/>
                <w:sz w:val="24"/>
                <w:szCs w:val="24"/>
                <w:highlight w:val="yellow"/>
              </w:rPr>
              <w:t>по соглашению всех ее участников, а при не достижении согласия — в порядке, устанавливаемом судом</w:t>
            </w:r>
          </w:p>
          <w:p w14:paraId="4EFDD994">
            <w:pPr>
              <w:pStyle w:val="125"/>
              <w:ind w:right="8504"/>
              <w:rPr>
                <w:rFonts w:ascii="Times New Roman" w:hAnsi="Times New Roman"/>
                <w:sz w:val="24"/>
                <w:szCs w:val="24"/>
              </w:rPr>
            </w:pPr>
            <w:r>
              <w:rPr>
                <w:rFonts w:ascii="Times New Roman" w:hAnsi="Times New Roman"/>
                <w:sz w:val="24"/>
                <w:szCs w:val="24"/>
              </w:rPr>
              <w:t>b. по соглашению всех ее участников</w:t>
            </w:r>
          </w:p>
          <w:p w14:paraId="0F07B5A8">
            <w:pPr>
              <w:pStyle w:val="125"/>
              <w:ind w:right="8504"/>
              <w:rPr>
                <w:rFonts w:ascii="Times New Roman" w:hAnsi="Times New Roman"/>
                <w:sz w:val="24"/>
                <w:szCs w:val="24"/>
              </w:rPr>
            </w:pPr>
            <w:r>
              <w:rPr>
                <w:rFonts w:ascii="Times New Roman" w:hAnsi="Times New Roman"/>
                <w:sz w:val="24"/>
                <w:szCs w:val="24"/>
              </w:rPr>
              <w:t>c. по усмотрению участника долевой собственности</w:t>
            </w:r>
          </w:p>
          <w:p w14:paraId="56BA0461">
            <w:pPr>
              <w:pStyle w:val="125"/>
              <w:ind w:right="8504"/>
              <w:rPr>
                <w:rFonts w:ascii="Times New Roman" w:hAnsi="Times New Roman"/>
                <w:sz w:val="24"/>
                <w:szCs w:val="24"/>
              </w:rPr>
            </w:pPr>
          </w:p>
          <w:p w14:paraId="323123FF">
            <w:pPr>
              <w:pStyle w:val="125"/>
              <w:ind w:right="8504"/>
              <w:rPr>
                <w:rFonts w:ascii="Times New Roman" w:hAnsi="Times New Roman"/>
                <w:sz w:val="24"/>
                <w:szCs w:val="24"/>
              </w:rPr>
            </w:pPr>
            <w:r>
              <w:rPr>
                <w:rFonts w:ascii="Times New Roman" w:hAnsi="Times New Roman"/>
                <w:sz w:val="24"/>
                <w:szCs w:val="24"/>
              </w:rPr>
              <w:t xml:space="preserve">СТ 247 ГК РФ </w:t>
            </w:r>
          </w:p>
          <w:p w14:paraId="7DD1C377">
            <w:pPr>
              <w:pStyle w:val="125"/>
              <w:ind w:right="8504"/>
              <w:rPr>
                <w:rFonts w:ascii="Times New Roman" w:hAnsi="Times New Roman"/>
                <w:sz w:val="24"/>
                <w:szCs w:val="24"/>
              </w:rPr>
            </w:pPr>
          </w:p>
          <w:p w14:paraId="2A1DEE5E">
            <w:pPr>
              <w:pStyle w:val="125"/>
              <w:ind w:right="8504"/>
              <w:rPr>
                <w:rFonts w:ascii="Times New Roman" w:hAnsi="Times New Roman"/>
                <w:sz w:val="24"/>
                <w:szCs w:val="24"/>
              </w:rPr>
            </w:pPr>
          </w:p>
        </w:tc>
      </w:tr>
      <w:tr w14:paraId="3C156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0C7BF2F9">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6FEB4DB6">
            <w:pPr>
              <w:pStyle w:val="125"/>
              <w:ind w:right="8504"/>
              <w:rPr>
                <w:rFonts w:ascii="Times New Roman" w:hAnsi="Times New Roman"/>
                <w:sz w:val="24"/>
                <w:szCs w:val="24"/>
              </w:rPr>
            </w:pPr>
            <w:r>
              <w:rPr>
                <w:rFonts w:ascii="Times New Roman" w:hAnsi="Times New Roman"/>
                <w:sz w:val="24"/>
                <w:szCs w:val="24"/>
              </w:rPr>
              <w:t>Влечет ли уничтожение объекта недвижимости, запись о котором сохраняется в реестре, прекращение права собственности на него?</w:t>
            </w:r>
          </w:p>
          <w:p w14:paraId="091121A5">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7970207E">
            <w:pPr>
              <w:pStyle w:val="125"/>
              <w:ind w:right="8504"/>
              <w:rPr>
                <w:rFonts w:ascii="Times New Roman" w:hAnsi="Times New Roman"/>
                <w:sz w:val="24"/>
                <w:szCs w:val="24"/>
              </w:rPr>
            </w:pPr>
            <w:r>
              <w:rPr>
                <w:rFonts w:ascii="Times New Roman" w:hAnsi="Times New Roman"/>
                <w:sz w:val="24"/>
                <w:szCs w:val="24"/>
              </w:rPr>
              <w:t>a. да;</w:t>
            </w:r>
          </w:p>
          <w:p w14:paraId="30EB5EA4">
            <w:pPr>
              <w:pStyle w:val="125"/>
              <w:ind w:right="8504"/>
              <w:rPr>
                <w:rFonts w:ascii="Times New Roman" w:hAnsi="Times New Roman"/>
                <w:sz w:val="24"/>
                <w:szCs w:val="24"/>
              </w:rPr>
            </w:pPr>
            <w:r>
              <w:rPr>
                <w:rFonts w:ascii="Times New Roman" w:hAnsi="Times New Roman"/>
                <w:sz w:val="24"/>
                <w:szCs w:val="24"/>
              </w:rPr>
              <w:t xml:space="preserve">b. </w:t>
            </w:r>
            <w:r>
              <w:rPr>
                <w:rFonts w:ascii="Times New Roman" w:hAnsi="Times New Roman"/>
                <w:sz w:val="24"/>
                <w:szCs w:val="24"/>
                <w:highlight w:val="yellow"/>
              </w:rPr>
              <w:t>нет.</w:t>
            </w:r>
          </w:p>
          <w:p w14:paraId="33036167">
            <w:pPr>
              <w:pStyle w:val="125"/>
              <w:ind w:right="8504"/>
              <w:rPr>
                <w:rFonts w:ascii="Times New Roman" w:hAnsi="Times New Roman"/>
                <w:sz w:val="24"/>
                <w:szCs w:val="24"/>
              </w:rPr>
            </w:pPr>
          </w:p>
          <w:p w14:paraId="6057312B">
            <w:pPr>
              <w:pStyle w:val="125"/>
              <w:ind w:right="8504"/>
              <w:rPr>
                <w:rFonts w:ascii="Times New Roman" w:hAnsi="Times New Roman"/>
                <w:sz w:val="24"/>
                <w:szCs w:val="24"/>
              </w:rPr>
            </w:pPr>
            <w:r>
              <w:rPr>
                <w:rFonts w:ascii="Times New Roman" w:hAnsi="Times New Roman"/>
                <w:sz w:val="24"/>
                <w:szCs w:val="24"/>
              </w:rPr>
              <w:t xml:space="preserve">СТ 235 П 1 ГК РФ </w:t>
            </w:r>
          </w:p>
          <w:p w14:paraId="4245620C">
            <w:pPr>
              <w:shd w:val="clear" w:color="auto" w:fill="FFFFFF"/>
              <w:spacing w:after="240" w:line="240" w:lineRule="auto"/>
              <w:ind w:right="8504" w:firstLine="708"/>
              <w:jc w:val="both"/>
              <w:rPr>
                <w:rFonts w:ascii="Times New Roman" w:hAnsi="Times New Roman" w:eastAsia="Times New Roman"/>
                <w:color w:val="000000"/>
                <w:sz w:val="24"/>
                <w:szCs w:val="24"/>
                <w:lang w:eastAsia="ru-RU"/>
              </w:rPr>
            </w:pPr>
          </w:p>
        </w:tc>
      </w:tr>
      <w:tr w14:paraId="18F95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404005BD">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0443A9AB">
            <w:pPr>
              <w:pStyle w:val="125"/>
              <w:ind w:right="8504"/>
              <w:rPr>
                <w:rFonts w:ascii="Times New Roman" w:hAnsi="Times New Roman"/>
                <w:sz w:val="24"/>
                <w:szCs w:val="24"/>
              </w:rPr>
            </w:pPr>
            <w:r>
              <w:rPr>
                <w:rFonts w:ascii="Times New Roman" w:hAnsi="Times New Roman"/>
                <w:sz w:val="24"/>
                <w:szCs w:val="24"/>
              </w:rPr>
              <w:t>Внуки наследодателя являются наследниками по праву представления...</w:t>
            </w:r>
          </w:p>
          <w:p w14:paraId="4328105E">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224E3680">
            <w:pPr>
              <w:pStyle w:val="125"/>
              <w:ind w:right="8504"/>
              <w:rPr>
                <w:rFonts w:ascii="Times New Roman" w:hAnsi="Times New Roman"/>
                <w:sz w:val="24"/>
                <w:szCs w:val="24"/>
              </w:rPr>
            </w:pPr>
            <w:r>
              <w:rPr>
                <w:rFonts w:ascii="Times New Roman" w:hAnsi="Times New Roman"/>
                <w:sz w:val="24"/>
                <w:szCs w:val="24"/>
              </w:rPr>
              <w:t xml:space="preserve"> а. второй очереди;</w:t>
            </w:r>
          </w:p>
          <w:p w14:paraId="285FB8C5">
            <w:pPr>
              <w:pStyle w:val="125"/>
              <w:ind w:right="8504"/>
              <w:rPr>
                <w:rFonts w:ascii="Times New Roman" w:hAnsi="Times New Roman"/>
                <w:sz w:val="24"/>
                <w:szCs w:val="24"/>
              </w:rPr>
            </w:pPr>
            <w:r>
              <w:rPr>
                <w:rFonts w:ascii="Times New Roman" w:hAnsi="Times New Roman"/>
                <w:sz w:val="24"/>
                <w:szCs w:val="24"/>
              </w:rPr>
              <w:t xml:space="preserve"> Ь. восьмой очереди;</w:t>
            </w:r>
          </w:p>
          <w:p w14:paraId="4F14B05A">
            <w:pPr>
              <w:pStyle w:val="125"/>
              <w:ind w:right="8504"/>
              <w:rPr>
                <w:rFonts w:ascii="Times New Roman" w:hAnsi="Times New Roman"/>
                <w:sz w:val="24"/>
                <w:szCs w:val="24"/>
              </w:rPr>
            </w:pPr>
            <w:r>
              <w:rPr>
                <w:rFonts w:ascii="Times New Roman" w:hAnsi="Times New Roman"/>
                <w:sz w:val="24"/>
                <w:szCs w:val="24"/>
              </w:rPr>
              <w:t xml:space="preserve"> с. третьей очереди;</w:t>
            </w:r>
          </w:p>
          <w:p w14:paraId="449A4B9B">
            <w:pPr>
              <w:pStyle w:val="125"/>
              <w:ind w:right="8504"/>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val="en-US" w:bidi="en-US"/>
              </w:rPr>
              <w:t>d</w:t>
            </w:r>
            <w:r>
              <w:rPr>
                <w:rFonts w:ascii="Times New Roman" w:hAnsi="Times New Roman"/>
                <w:sz w:val="24"/>
                <w:szCs w:val="24"/>
                <w:lang w:bidi="en-US"/>
              </w:rPr>
              <w:t xml:space="preserve">. </w:t>
            </w:r>
            <w:r>
              <w:rPr>
                <w:rFonts w:ascii="Times New Roman" w:hAnsi="Times New Roman"/>
                <w:sz w:val="24"/>
                <w:szCs w:val="24"/>
                <w:highlight w:val="yellow"/>
              </w:rPr>
              <w:t>первой очереди</w:t>
            </w:r>
          </w:p>
          <w:p w14:paraId="371CEE44">
            <w:pPr>
              <w:pStyle w:val="125"/>
              <w:ind w:right="8504"/>
              <w:rPr>
                <w:rFonts w:ascii="Times New Roman" w:hAnsi="Times New Roman"/>
                <w:sz w:val="24"/>
                <w:szCs w:val="24"/>
              </w:rPr>
            </w:pPr>
          </w:p>
          <w:p w14:paraId="1FCE8DA0">
            <w:pPr>
              <w:pStyle w:val="125"/>
              <w:ind w:right="8504"/>
              <w:rPr>
                <w:rFonts w:ascii="Times New Roman" w:hAnsi="Times New Roman"/>
                <w:sz w:val="24"/>
                <w:szCs w:val="24"/>
              </w:rPr>
            </w:pPr>
            <w:r>
              <w:rPr>
                <w:rFonts w:ascii="Times New Roman" w:hAnsi="Times New Roman"/>
                <w:sz w:val="24"/>
                <w:szCs w:val="24"/>
              </w:rPr>
              <w:t xml:space="preserve">СТ 1142 ГК РФ </w:t>
            </w:r>
          </w:p>
          <w:p w14:paraId="7DA9FC2C">
            <w:pPr>
              <w:pStyle w:val="125"/>
              <w:ind w:right="8504"/>
              <w:rPr>
                <w:rFonts w:ascii="Times New Roman" w:hAnsi="Times New Roman"/>
                <w:sz w:val="24"/>
                <w:szCs w:val="24"/>
              </w:rPr>
            </w:pPr>
          </w:p>
        </w:tc>
      </w:tr>
      <w:tr w14:paraId="7D995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296E026A">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3D1E187A">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Возможен ли в силу Гражданского кодекса Российской Федерации принудительный выкуп государством культурных ценностей в случаях, когда </w:t>
            </w:r>
          </w:p>
          <w:p w14:paraId="2D4BBF04">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собственник таких ценностей их содержит бесхозяйственно?</w:t>
            </w:r>
          </w:p>
          <w:p w14:paraId="2A3F63F4">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099ED06A">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нет.  (ПО  РЕШЕНИЮ СУДА)</w:t>
            </w:r>
          </w:p>
          <w:p w14:paraId="7C512D34">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w:t>
            </w:r>
            <w:r>
              <w:rPr>
                <w:rFonts w:ascii="Times New Roman" w:hAnsi="Times New Roman" w:eastAsia="Times New Roman"/>
                <w:sz w:val="24"/>
                <w:szCs w:val="24"/>
                <w:highlight w:val="yellow"/>
                <w:lang w:eastAsia="ru-RU"/>
              </w:rPr>
              <w:t>. да;</w:t>
            </w:r>
            <w:r>
              <w:rPr>
                <w:rFonts w:ascii="Times New Roman" w:hAnsi="Times New Roman" w:eastAsia="Times New Roman"/>
                <w:sz w:val="24"/>
                <w:szCs w:val="24"/>
                <w:lang w:eastAsia="ru-RU"/>
              </w:rPr>
              <w:t xml:space="preserve"> </w:t>
            </w:r>
          </w:p>
          <w:p w14:paraId="1660233A">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СТ 240 ГК РФ </w:t>
            </w:r>
          </w:p>
          <w:p w14:paraId="2AC05B7C">
            <w:pPr>
              <w:pStyle w:val="125"/>
              <w:ind w:right="8504"/>
              <w:rPr>
                <w:rFonts w:ascii="Times New Roman" w:hAnsi="Times New Roman" w:eastAsia="Times New Roman"/>
                <w:sz w:val="24"/>
                <w:szCs w:val="24"/>
                <w:lang w:eastAsia="ru-RU"/>
              </w:rPr>
            </w:pPr>
          </w:p>
          <w:p w14:paraId="2B03E6EE">
            <w:pPr>
              <w:pStyle w:val="125"/>
              <w:ind w:right="8504"/>
              <w:rPr>
                <w:rFonts w:ascii="Times New Roman" w:hAnsi="Times New Roman" w:eastAsia="Times New Roman"/>
                <w:sz w:val="24"/>
                <w:szCs w:val="24"/>
                <w:lang w:eastAsia="ru-RU"/>
              </w:rPr>
            </w:pPr>
          </w:p>
          <w:p w14:paraId="4BB7DA53">
            <w:pPr>
              <w:spacing w:line="312" w:lineRule="auto"/>
              <w:ind w:right="8504" w:firstLine="540"/>
              <w:jc w:val="both"/>
              <w:rPr>
                <w:rFonts w:ascii="Times New Roman" w:hAnsi="Times New Roman"/>
                <w:sz w:val="24"/>
                <w:szCs w:val="24"/>
              </w:rPr>
            </w:pPr>
            <w:r>
              <w:rPr>
                <w:rFonts w:ascii="Times New Roman" w:hAnsi="Times New Roman"/>
                <w:b/>
                <w:bCs/>
                <w:sz w:val="24"/>
                <w:szCs w:val="24"/>
              </w:rPr>
              <w:t>Статья 240. Выкуп бесхозяйственно содержимых культурных ценностей</w:t>
            </w:r>
          </w:p>
          <w:p w14:paraId="30C881FA">
            <w:pPr>
              <w:pStyle w:val="125"/>
              <w:ind w:right="8504"/>
              <w:rPr>
                <w:rFonts w:ascii="Times New Roman" w:hAnsi="Times New Roman"/>
                <w:sz w:val="24"/>
                <w:szCs w:val="24"/>
              </w:rPr>
            </w:pPr>
            <w:r>
              <w:rPr>
                <w:rFonts w:ascii="Times New Roman" w:hAnsi="Times New Roman"/>
                <w:sz w:val="24"/>
                <w:szCs w:val="24"/>
              </w:rPr>
              <w:t xml:space="preserve">В случаях, когда собственник культурных ценностей, отнесенных в соответствии с законом к особо ценным и охраняемым государством, бесхозяйственно содержит эти ценности, что грозит утратой ими своего значения, такие ценности по решению суда могут быть </w:t>
            </w:r>
            <w:r>
              <w:fldChar w:fldCharType="begin"/>
            </w:r>
            <w:r>
              <w:instrText xml:space="preserve"> HYPERLINK "http://login.consultant.ru/link/?req=doc&amp;base=ROS&amp;n=286892&amp;rnd=494C8458D29B9EBE0669B10DE9588556&amp;dst=100324&amp;fld=134" </w:instrText>
            </w:r>
            <w:r>
              <w:fldChar w:fldCharType="separate"/>
            </w:r>
            <w:r>
              <w:rPr>
                <w:rStyle w:val="8"/>
                <w:rFonts w:ascii="Times New Roman" w:hAnsi="Times New Roman"/>
                <w:sz w:val="24"/>
                <w:szCs w:val="24"/>
              </w:rPr>
              <w:t>изъяты</w:t>
            </w:r>
            <w:r>
              <w:rPr>
                <w:rStyle w:val="8"/>
                <w:rFonts w:ascii="Times New Roman" w:hAnsi="Times New Roman"/>
                <w:sz w:val="24"/>
                <w:szCs w:val="24"/>
              </w:rPr>
              <w:fldChar w:fldCharType="end"/>
            </w:r>
            <w:r>
              <w:rPr>
                <w:rFonts w:ascii="Times New Roman" w:hAnsi="Times New Roman"/>
                <w:sz w:val="24"/>
                <w:szCs w:val="24"/>
              </w:rPr>
              <w:t xml:space="preserve"> у собственника путем выкупа государством или продажи с публичных торгов.</w:t>
            </w:r>
          </w:p>
        </w:tc>
      </w:tr>
      <w:tr w14:paraId="104C2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6" w:hRule="atLeast"/>
        </w:trPr>
        <w:tc>
          <w:tcPr>
            <w:tcW w:w="138" w:type="pct"/>
            <w:shd w:val="clear" w:color="auto" w:fill="auto"/>
          </w:tcPr>
          <w:p w14:paraId="75DE0A0E">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183AAB54">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Возможен ли отказ от наследства через представителя?</w:t>
            </w:r>
          </w:p>
          <w:p w14:paraId="00FAD2C2">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Нет, не возможен</w:t>
            </w:r>
          </w:p>
          <w:p w14:paraId="5447EDC3">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highlight w:val="yellow"/>
                <w:lang w:eastAsia="ru-RU"/>
              </w:rPr>
              <w:t>Возможен, если в доверенности специально предусмотрено полномочие на такой отказ</w:t>
            </w:r>
          </w:p>
          <w:p w14:paraId="0F31A074">
            <w:pPr>
              <w:pStyle w:val="125"/>
              <w:ind w:right="8504"/>
              <w:rPr>
                <w:rFonts w:ascii="Times New Roman" w:hAnsi="Times New Roman" w:eastAsia="Times New Roman"/>
                <w:sz w:val="24"/>
                <w:szCs w:val="24"/>
                <w:lang w:eastAsia="ru-RU"/>
              </w:rPr>
            </w:pPr>
          </w:p>
          <w:p w14:paraId="49EDA2F9">
            <w:pPr>
              <w:pStyle w:val="125"/>
              <w:ind w:right="8504"/>
              <w:rPr>
                <w:rFonts w:ascii="Times New Roman" w:hAnsi="Times New Roman"/>
                <w:sz w:val="24"/>
                <w:szCs w:val="24"/>
              </w:rPr>
            </w:pPr>
            <w:r>
              <w:rPr>
                <w:rFonts w:ascii="Times New Roman" w:hAnsi="Times New Roman" w:eastAsia="Times New Roman"/>
                <w:sz w:val="24"/>
                <w:szCs w:val="24"/>
                <w:lang w:eastAsia="ru-RU"/>
              </w:rPr>
              <w:t xml:space="preserve">П 3 СТ 1159 ГК РФ </w:t>
            </w:r>
          </w:p>
        </w:tc>
      </w:tr>
      <w:tr w14:paraId="73942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282BC61B">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1E4B20B2">
            <w:pPr>
              <w:pStyle w:val="125"/>
              <w:ind w:right="8504"/>
              <w:rPr>
                <w:rFonts w:ascii="Times New Roman" w:hAnsi="Times New Roman"/>
                <w:sz w:val="24"/>
                <w:szCs w:val="24"/>
              </w:rPr>
            </w:pPr>
            <w:r>
              <w:rPr>
                <w:rStyle w:val="29"/>
                <w:rFonts w:ascii="Times New Roman" w:hAnsi="Times New Roman" w:cs="Times New Roman"/>
                <w:color w:val="auto"/>
              </w:rPr>
              <w:t>Возможна ли государственная регистрация прав на объект незавершенного строительства, для возведения которого не требуется разрешение на строительство?</w:t>
            </w:r>
          </w:p>
          <w:p w14:paraId="4549D81A">
            <w:pPr>
              <w:pStyle w:val="125"/>
              <w:ind w:right="8504"/>
              <w:rPr>
                <w:rFonts w:ascii="Times New Roman" w:hAnsi="Times New Roman"/>
                <w:sz w:val="24"/>
                <w:szCs w:val="24"/>
              </w:rPr>
            </w:pPr>
            <w:r>
              <w:rPr>
                <w:rStyle w:val="29"/>
                <w:rFonts w:ascii="Times New Roman" w:hAnsi="Times New Roman" w:cs="Times New Roman"/>
                <w:color w:val="auto"/>
              </w:rPr>
              <w:t>Выберите один или несколько ответов:</w:t>
            </w:r>
          </w:p>
          <w:p w14:paraId="17D9586B">
            <w:pPr>
              <w:pStyle w:val="125"/>
              <w:ind w:right="8504"/>
              <w:rPr>
                <w:rFonts w:ascii="Times New Roman" w:hAnsi="Times New Roman"/>
                <w:sz w:val="24"/>
                <w:szCs w:val="24"/>
              </w:rPr>
            </w:pPr>
            <w:r>
              <w:rPr>
                <w:rStyle w:val="19"/>
                <w:rFonts w:ascii="Times New Roman" w:hAnsi="Times New Roman" w:cs="Times New Roman"/>
                <w:color w:val="auto"/>
                <w:sz w:val="24"/>
                <w:szCs w:val="24"/>
              </w:rPr>
              <w:t xml:space="preserve"> </w:t>
            </w:r>
            <w:r>
              <w:rPr>
                <w:rStyle w:val="18"/>
                <w:rFonts w:ascii="Times New Roman" w:hAnsi="Times New Roman" w:cs="Times New Roman"/>
                <w:color w:val="auto"/>
                <w:sz w:val="24"/>
                <w:szCs w:val="24"/>
              </w:rPr>
              <w:t>а. невозможна;</w:t>
            </w:r>
          </w:p>
          <w:p w14:paraId="191098ED">
            <w:pPr>
              <w:pStyle w:val="125"/>
              <w:ind w:right="8504"/>
              <w:rPr>
                <w:rFonts w:ascii="Times New Roman" w:hAnsi="Times New Roman"/>
                <w:sz w:val="24"/>
                <w:szCs w:val="24"/>
              </w:rPr>
            </w:pPr>
            <w:r>
              <w:rPr>
                <w:rStyle w:val="19"/>
                <w:rFonts w:ascii="Times New Roman" w:hAnsi="Times New Roman" w:cs="Times New Roman"/>
                <w:color w:val="auto"/>
                <w:sz w:val="24"/>
                <w:szCs w:val="24"/>
              </w:rPr>
              <w:t xml:space="preserve"> </w:t>
            </w:r>
            <w:r>
              <w:rPr>
                <w:rStyle w:val="18"/>
                <w:rFonts w:ascii="Times New Roman" w:hAnsi="Times New Roman" w:cs="Times New Roman"/>
                <w:color w:val="auto"/>
                <w:sz w:val="24"/>
                <w:szCs w:val="24"/>
              </w:rPr>
              <w:t>Ь. возможна только по решению суда;</w:t>
            </w:r>
          </w:p>
          <w:p w14:paraId="3DD9524C">
            <w:pPr>
              <w:pStyle w:val="125"/>
              <w:ind w:right="8504"/>
              <w:rPr>
                <w:rFonts w:ascii="Times New Roman" w:hAnsi="Times New Roman"/>
                <w:sz w:val="24"/>
                <w:szCs w:val="24"/>
              </w:rPr>
            </w:pPr>
            <w:r>
              <w:rPr>
                <w:rStyle w:val="19"/>
                <w:rFonts w:ascii="Times New Roman" w:hAnsi="Times New Roman" w:cs="Times New Roman"/>
                <w:color w:val="auto"/>
                <w:sz w:val="24"/>
                <w:szCs w:val="24"/>
              </w:rPr>
              <w:t xml:space="preserve"> </w:t>
            </w:r>
            <w:r>
              <w:rPr>
                <w:rStyle w:val="18"/>
                <w:rFonts w:ascii="Times New Roman" w:hAnsi="Times New Roman" w:cs="Times New Roman"/>
                <w:color w:val="auto"/>
                <w:sz w:val="24"/>
                <w:szCs w:val="24"/>
              </w:rPr>
              <w:t xml:space="preserve">с </w:t>
            </w:r>
            <w:r>
              <w:rPr>
                <w:rStyle w:val="18"/>
                <w:rFonts w:ascii="Times New Roman" w:hAnsi="Times New Roman" w:cs="Times New Roman"/>
                <w:color w:val="auto"/>
                <w:sz w:val="24"/>
                <w:szCs w:val="24"/>
                <w:highlight w:val="yellow"/>
              </w:rPr>
              <w:t>возможна только при условии размещения такого объекта без предоставления земельного участка</w:t>
            </w:r>
            <w:r>
              <w:rPr>
                <w:rStyle w:val="18"/>
                <w:rFonts w:ascii="Times New Roman" w:hAnsi="Times New Roman" w:cs="Times New Roman"/>
                <w:color w:val="auto"/>
                <w:sz w:val="24"/>
                <w:szCs w:val="24"/>
              </w:rPr>
              <w:t>.</w:t>
            </w:r>
          </w:p>
          <w:p w14:paraId="234414C6">
            <w:pPr>
              <w:pStyle w:val="125"/>
              <w:numPr>
                <w:ilvl w:val="0"/>
                <w:numId w:val="12"/>
              </w:numPr>
              <w:ind w:right="8504"/>
              <w:rPr>
                <w:rStyle w:val="18"/>
                <w:rFonts w:ascii="Times New Roman" w:hAnsi="Times New Roman" w:cs="Times New Roman"/>
                <w:color w:val="auto"/>
                <w:sz w:val="24"/>
                <w:szCs w:val="24"/>
              </w:rPr>
            </w:pPr>
            <w:r>
              <w:rPr>
                <w:rStyle w:val="18"/>
                <w:rFonts w:ascii="Times New Roman" w:hAnsi="Times New Roman" w:cs="Times New Roman"/>
                <w:color w:val="auto"/>
                <w:sz w:val="24"/>
                <w:szCs w:val="24"/>
              </w:rPr>
              <w:t>возможна;</w:t>
            </w:r>
          </w:p>
          <w:p w14:paraId="5758CC9A">
            <w:pPr>
              <w:pStyle w:val="125"/>
              <w:ind w:right="8504"/>
              <w:rPr>
                <w:rStyle w:val="18"/>
                <w:rFonts w:ascii="Times New Roman" w:hAnsi="Times New Roman" w:cs="Times New Roman"/>
                <w:color w:val="auto"/>
                <w:sz w:val="24"/>
                <w:szCs w:val="24"/>
              </w:rPr>
            </w:pPr>
            <w:r>
              <w:rPr>
                <w:rStyle w:val="18"/>
                <w:rFonts w:ascii="Times New Roman" w:hAnsi="Times New Roman" w:cs="Times New Roman"/>
                <w:color w:val="auto"/>
                <w:sz w:val="24"/>
                <w:szCs w:val="24"/>
              </w:rPr>
              <w:t>П 10 СТ 40 ФЗ ЕГРН</w:t>
            </w:r>
          </w:p>
          <w:p w14:paraId="2C67D6E9">
            <w:pPr>
              <w:pStyle w:val="125"/>
              <w:ind w:right="8504"/>
              <w:rPr>
                <w:rStyle w:val="18"/>
                <w:rFonts w:ascii="Times New Roman" w:hAnsi="Times New Roman" w:cs="Times New Roman"/>
                <w:color w:val="auto"/>
                <w:sz w:val="24"/>
                <w:szCs w:val="24"/>
              </w:rPr>
            </w:pPr>
            <w:r>
              <w:rPr>
                <w:rStyle w:val="18"/>
                <w:rFonts w:ascii="Times New Roman" w:hAnsi="Times New Roman" w:cs="Times New Roman"/>
                <w:color w:val="auto"/>
                <w:sz w:val="24"/>
                <w:szCs w:val="24"/>
              </w:rPr>
              <w:t>+ ДЛЯ ПОЯСНЕНИЯ:</w:t>
            </w:r>
          </w:p>
          <w:p w14:paraId="3BF79F8A">
            <w:pPr>
              <w:pStyle w:val="125"/>
              <w:ind w:right="8504"/>
              <w:rPr>
                <w:rFonts w:ascii="Times New Roman" w:hAnsi="Times New Roman"/>
                <w:sz w:val="24"/>
                <w:szCs w:val="24"/>
              </w:rPr>
            </w:pPr>
            <w:r>
              <w:rPr>
                <w:rStyle w:val="142"/>
                <w:rFonts w:ascii="Times New Roman" w:hAnsi="Times New Roman"/>
                <w:color w:val="333333"/>
                <w:sz w:val="24"/>
                <w:szCs w:val="24"/>
              </w:rPr>
              <w:t> ст. 51 п.17 ГСК Выдача разрешения на строительство не требуется в случае:</w:t>
            </w:r>
          </w:p>
          <w:p w14:paraId="1CC7E59E">
            <w:pPr>
              <w:pStyle w:val="125"/>
              <w:numPr>
                <w:ilvl w:val="0"/>
                <w:numId w:val="16"/>
              </w:numPr>
              <w:ind w:right="8504"/>
              <w:rPr>
                <w:rStyle w:val="142"/>
                <w:rFonts w:ascii="Times New Roman" w:hAnsi="Times New Roman"/>
                <w:color w:val="333333"/>
                <w:sz w:val="24"/>
                <w:szCs w:val="24"/>
              </w:rPr>
            </w:pPr>
            <w:bookmarkStart w:id="26" w:name="dst101057"/>
            <w:bookmarkEnd w:id="26"/>
            <w:r>
              <w:rPr>
                <w:rStyle w:val="142"/>
                <w:rFonts w:ascii="Times New Roman" w:hAnsi="Times New Roman"/>
                <w:color w:val="333333"/>
                <w:sz w:val="24"/>
                <w:szCs w:val="24"/>
              </w:rPr>
              <w:t xml:space="preserve">строительства гаража на земельном участке, предоставленном физическому лицу для целей, не связанных с осуществлением </w:t>
            </w:r>
          </w:p>
          <w:p w14:paraId="72CCB1F5">
            <w:pPr>
              <w:pStyle w:val="125"/>
              <w:ind w:left="720" w:right="8504"/>
              <w:rPr>
                <w:rStyle w:val="142"/>
                <w:rFonts w:ascii="Times New Roman" w:hAnsi="Times New Roman"/>
                <w:color w:val="333333"/>
                <w:sz w:val="24"/>
                <w:szCs w:val="24"/>
              </w:rPr>
            </w:pPr>
            <w:r>
              <w:rPr>
                <w:rStyle w:val="142"/>
                <w:rFonts w:ascii="Times New Roman" w:hAnsi="Times New Roman"/>
                <w:color w:val="333333"/>
                <w:sz w:val="24"/>
                <w:szCs w:val="24"/>
              </w:rPr>
              <w:t>предпринимательской деятельности, или строительства на земельном участке, предоставленном для ведения садоводства, дачного</w:t>
            </w:r>
          </w:p>
          <w:p w14:paraId="182C8BA4">
            <w:pPr>
              <w:pStyle w:val="125"/>
              <w:ind w:left="720" w:right="8504"/>
              <w:rPr>
                <w:rFonts w:ascii="Times New Roman" w:hAnsi="Times New Roman"/>
                <w:sz w:val="24"/>
                <w:szCs w:val="24"/>
              </w:rPr>
            </w:pPr>
            <w:r>
              <w:rPr>
                <w:rStyle w:val="142"/>
                <w:rFonts w:ascii="Times New Roman" w:hAnsi="Times New Roman"/>
                <w:color w:val="333333"/>
                <w:sz w:val="24"/>
                <w:szCs w:val="24"/>
              </w:rPr>
              <w:t xml:space="preserve"> хозяйства;</w:t>
            </w:r>
          </w:p>
          <w:p w14:paraId="3A6A9958">
            <w:pPr>
              <w:pStyle w:val="125"/>
              <w:ind w:right="8504"/>
              <w:rPr>
                <w:rFonts w:ascii="Times New Roman" w:hAnsi="Times New Roman"/>
                <w:sz w:val="24"/>
                <w:szCs w:val="24"/>
              </w:rPr>
            </w:pPr>
            <w:bookmarkStart w:id="27" w:name="dst100838"/>
            <w:bookmarkEnd w:id="27"/>
            <w:r>
              <w:rPr>
                <w:rStyle w:val="142"/>
                <w:rFonts w:ascii="Times New Roman" w:hAnsi="Times New Roman"/>
                <w:color w:val="333333"/>
                <w:sz w:val="24"/>
                <w:szCs w:val="24"/>
              </w:rPr>
              <w:t>2) строительства, реконструкции объектов, не являющихся объектами капитального строительства (киосков, навесов и других);</w:t>
            </w:r>
          </w:p>
          <w:p w14:paraId="705851D3">
            <w:pPr>
              <w:pStyle w:val="125"/>
              <w:ind w:right="8504"/>
              <w:rPr>
                <w:rFonts w:ascii="Times New Roman" w:hAnsi="Times New Roman"/>
                <w:sz w:val="24"/>
                <w:szCs w:val="24"/>
              </w:rPr>
            </w:pPr>
            <w:bookmarkStart w:id="28" w:name="dst100839"/>
            <w:bookmarkEnd w:id="28"/>
            <w:r>
              <w:rPr>
                <w:rStyle w:val="142"/>
                <w:rFonts w:ascii="Times New Roman" w:hAnsi="Times New Roman"/>
                <w:color w:val="333333"/>
                <w:sz w:val="24"/>
                <w:szCs w:val="24"/>
              </w:rPr>
              <w:t>3) строительства на земельном участке строений и сооружений вспомогательного использования;</w:t>
            </w:r>
          </w:p>
          <w:p w14:paraId="3D14E84C">
            <w:pPr>
              <w:pStyle w:val="125"/>
              <w:ind w:right="8504"/>
              <w:rPr>
                <w:rFonts w:ascii="Times New Roman" w:hAnsi="Times New Roman"/>
                <w:sz w:val="24"/>
                <w:szCs w:val="24"/>
              </w:rPr>
            </w:pPr>
            <w:bookmarkStart w:id="29" w:name="dst101058"/>
            <w:bookmarkEnd w:id="29"/>
            <w:r>
              <w:rPr>
                <w:rStyle w:val="142"/>
                <w:rFonts w:ascii="Times New Roman" w:hAnsi="Times New Roman"/>
                <w:color w:val="333333"/>
                <w:sz w:val="24"/>
                <w:szCs w:val="24"/>
              </w:rPr>
              <w:t>4) изменения объектов капитального строительства и (или) их частей, если такие изменения не затрагивают конструктивные и другие характеристики их надежности и безопасности и не превышают предельные параметры разрешенного строительства, реконструкции, установленные градостроительным регламентом;</w:t>
            </w:r>
          </w:p>
          <w:p w14:paraId="003ADE70">
            <w:pPr>
              <w:pStyle w:val="125"/>
              <w:ind w:right="8504"/>
              <w:rPr>
                <w:rFonts w:ascii="Times New Roman" w:hAnsi="Times New Roman"/>
                <w:sz w:val="24"/>
                <w:szCs w:val="24"/>
              </w:rPr>
            </w:pPr>
            <w:bookmarkStart w:id="30" w:name="dst326"/>
            <w:bookmarkEnd w:id="30"/>
            <w:r>
              <w:rPr>
                <w:rStyle w:val="142"/>
                <w:rFonts w:ascii="Times New Roman" w:hAnsi="Times New Roman"/>
                <w:color w:val="333333"/>
                <w:sz w:val="24"/>
                <w:szCs w:val="24"/>
              </w:rPr>
              <w:t>4.1) капитального ремонта объектов капитального строительства;</w:t>
            </w:r>
          </w:p>
          <w:p w14:paraId="0C87C319">
            <w:pPr>
              <w:pStyle w:val="125"/>
              <w:ind w:right="8504"/>
              <w:rPr>
                <w:rStyle w:val="142"/>
                <w:rFonts w:ascii="Times New Roman" w:hAnsi="Times New Roman"/>
                <w:color w:val="333333"/>
                <w:sz w:val="24"/>
                <w:szCs w:val="24"/>
              </w:rPr>
            </w:pPr>
            <w:bookmarkStart w:id="31" w:name="dst1221"/>
            <w:bookmarkEnd w:id="31"/>
            <w:r>
              <w:rPr>
                <w:rStyle w:val="142"/>
                <w:rFonts w:ascii="Times New Roman" w:hAnsi="Times New Roman"/>
                <w:color w:val="333333"/>
                <w:sz w:val="24"/>
                <w:szCs w:val="24"/>
              </w:rPr>
              <w:t>4.2) строительства, реконструкции буровых скважин, предусмотренных подготовленными, согласованными и утвержденными в соответствии с </w:t>
            </w:r>
          </w:p>
          <w:p w14:paraId="46F50036">
            <w:pPr>
              <w:pStyle w:val="125"/>
              <w:ind w:right="8504"/>
              <w:rPr>
                <w:rStyle w:val="142"/>
                <w:rFonts w:ascii="Times New Roman" w:hAnsi="Times New Roman"/>
                <w:color w:val="333333"/>
                <w:sz w:val="24"/>
                <w:szCs w:val="24"/>
              </w:rPr>
            </w:pPr>
            <w:r>
              <w:fldChar w:fldCharType="begin"/>
            </w:r>
            <w:r>
              <w:instrText xml:space="preserve"> HYPERLINK "http://www.consultant.ru/document/cons_doc_LAW_279102/2d4b56bd14fd988413e3db5448cb827815309003/" \l "dst100712" </w:instrText>
            </w:r>
            <w:r>
              <w:fldChar w:fldCharType="separate"/>
            </w:r>
            <w:r>
              <w:rPr>
                <w:rStyle w:val="8"/>
                <w:rFonts w:ascii="Times New Roman" w:hAnsi="Times New Roman"/>
                <w:color w:val="666699"/>
                <w:sz w:val="24"/>
                <w:szCs w:val="24"/>
              </w:rPr>
              <w:t>законодательством</w:t>
            </w:r>
            <w:r>
              <w:rPr>
                <w:rStyle w:val="8"/>
                <w:rFonts w:ascii="Times New Roman" w:hAnsi="Times New Roman"/>
                <w:color w:val="666699"/>
                <w:sz w:val="24"/>
                <w:szCs w:val="24"/>
              </w:rPr>
              <w:fldChar w:fldCharType="end"/>
            </w:r>
            <w:r>
              <w:rPr>
                <w:rStyle w:val="142"/>
                <w:rFonts w:ascii="Times New Roman" w:hAnsi="Times New Roman"/>
                <w:color w:val="333333"/>
                <w:sz w:val="24"/>
                <w:szCs w:val="24"/>
              </w:rPr>
              <w:t xml:space="preserve"> Российской Федерации о недрах техническим проектом разработки месторождений полезных ископаемых или иной проектной </w:t>
            </w:r>
          </w:p>
          <w:p w14:paraId="609D7937">
            <w:pPr>
              <w:pStyle w:val="125"/>
              <w:ind w:right="8504"/>
              <w:rPr>
                <w:rFonts w:ascii="Times New Roman" w:hAnsi="Times New Roman"/>
                <w:sz w:val="24"/>
                <w:szCs w:val="24"/>
              </w:rPr>
            </w:pPr>
            <w:r>
              <w:rPr>
                <w:rStyle w:val="142"/>
                <w:rFonts w:ascii="Times New Roman" w:hAnsi="Times New Roman"/>
                <w:color w:val="333333"/>
                <w:sz w:val="24"/>
                <w:szCs w:val="24"/>
              </w:rPr>
              <w:t>документацией на выполнение работ, связанных с пользованием участками недр;</w:t>
            </w:r>
          </w:p>
          <w:p w14:paraId="46CC7DA0">
            <w:pPr>
              <w:pStyle w:val="125"/>
              <w:ind w:left="720" w:right="8504"/>
              <w:rPr>
                <w:rFonts w:ascii="Times New Roman" w:hAnsi="Times New Roman"/>
                <w:color w:val="333333"/>
                <w:sz w:val="24"/>
                <w:szCs w:val="24"/>
                <w:shd w:val="clear" w:color="auto" w:fill="FFFFFF"/>
              </w:rPr>
            </w:pPr>
            <w:r>
              <w:rPr>
                <w:rFonts w:ascii="Times New Roman" w:hAnsi="Times New Roman"/>
                <w:color w:val="333333"/>
                <w:sz w:val="24"/>
                <w:szCs w:val="24"/>
                <w:shd w:val="clear" w:color="auto" w:fill="FFFFFF"/>
              </w:rPr>
              <w:t>Государственный кадастровый учет и государственная регистрация прав на созданные здание или сооружение, для строительства которых</w:t>
            </w:r>
          </w:p>
          <w:p w14:paraId="172646D4">
            <w:pPr>
              <w:pStyle w:val="125"/>
              <w:ind w:left="720" w:right="8504"/>
              <w:rPr>
                <w:rFonts w:ascii="Times New Roman" w:hAnsi="Times New Roman"/>
                <w:color w:val="FF0000"/>
                <w:sz w:val="24"/>
                <w:szCs w:val="24"/>
                <w:shd w:val="clear" w:color="auto" w:fill="FFFFFF"/>
              </w:rPr>
            </w:pPr>
            <w:r>
              <w:rPr>
                <w:rFonts w:ascii="Times New Roman" w:hAnsi="Times New Roman"/>
                <w:color w:val="333333"/>
                <w:sz w:val="24"/>
                <w:szCs w:val="24"/>
                <w:shd w:val="clear" w:color="auto" w:fill="FFFFFF"/>
              </w:rPr>
              <w:t xml:space="preserve"> в соответствии с федеральными </w:t>
            </w:r>
            <w:r>
              <w:fldChar w:fldCharType="begin"/>
            </w:r>
            <w:r>
              <w:instrText xml:space="preserve"> HYPERLINK "http://www.consultant.ru/document/cons_doc_LAW_287126/570afc6feff03328459242886307d6aebe1ccb6b/" \l "dst100836" </w:instrText>
            </w:r>
            <w:r>
              <w:fldChar w:fldCharType="separate"/>
            </w:r>
            <w:r>
              <w:rPr>
                <w:rStyle w:val="8"/>
                <w:rFonts w:ascii="Times New Roman" w:hAnsi="Times New Roman"/>
                <w:color w:val="666699"/>
                <w:sz w:val="24"/>
                <w:szCs w:val="24"/>
                <w:shd w:val="clear" w:color="auto" w:fill="FFFFFF"/>
              </w:rPr>
              <w:t>законами</w:t>
            </w:r>
            <w:r>
              <w:rPr>
                <w:rStyle w:val="8"/>
                <w:rFonts w:ascii="Times New Roman" w:hAnsi="Times New Roman"/>
                <w:color w:val="666699"/>
                <w:sz w:val="24"/>
                <w:szCs w:val="24"/>
                <w:shd w:val="clear" w:color="auto" w:fill="FFFFFF"/>
              </w:rPr>
              <w:fldChar w:fldCharType="end"/>
            </w:r>
            <w:r>
              <w:rPr>
                <w:rFonts w:ascii="Times New Roman" w:hAnsi="Times New Roman"/>
                <w:color w:val="333333"/>
                <w:sz w:val="24"/>
                <w:szCs w:val="24"/>
                <w:shd w:val="clear" w:color="auto" w:fill="FFFFFF"/>
              </w:rPr>
              <w:t xml:space="preserve"> не требуется разрешение на строительство, </w:t>
            </w:r>
            <w:r>
              <w:rPr>
                <w:rFonts w:ascii="Times New Roman" w:hAnsi="Times New Roman"/>
                <w:color w:val="FF0000"/>
                <w:sz w:val="24"/>
                <w:szCs w:val="24"/>
                <w:shd w:val="clear" w:color="auto" w:fill="FFFFFF"/>
              </w:rPr>
              <w:t>а также на соответствующий объект незавершенного</w:t>
            </w:r>
          </w:p>
          <w:p w14:paraId="31CC7432">
            <w:pPr>
              <w:pStyle w:val="125"/>
              <w:ind w:left="720" w:right="8504"/>
              <w:rPr>
                <w:rFonts w:ascii="Times New Roman" w:hAnsi="Times New Roman"/>
                <w:color w:val="FF0000"/>
                <w:sz w:val="24"/>
                <w:szCs w:val="24"/>
                <w:shd w:val="clear" w:color="auto" w:fill="FFFFFF"/>
              </w:rPr>
            </w:pPr>
            <w:r>
              <w:rPr>
                <w:rFonts w:ascii="Times New Roman" w:hAnsi="Times New Roman"/>
                <w:color w:val="FF0000"/>
                <w:sz w:val="24"/>
                <w:szCs w:val="24"/>
                <w:shd w:val="clear" w:color="auto" w:fill="FFFFFF"/>
              </w:rPr>
              <w:t xml:space="preserve"> строительства</w:t>
            </w:r>
            <w:r>
              <w:rPr>
                <w:rFonts w:ascii="Times New Roman" w:hAnsi="Times New Roman"/>
                <w:color w:val="333333"/>
                <w:sz w:val="24"/>
                <w:szCs w:val="24"/>
                <w:shd w:val="clear" w:color="auto" w:fill="FFFFFF"/>
              </w:rPr>
              <w:t xml:space="preserve"> осуществляются на </w:t>
            </w:r>
            <w:r>
              <w:rPr>
                <w:rFonts w:ascii="Times New Roman" w:hAnsi="Times New Roman"/>
                <w:color w:val="FF0000"/>
                <w:sz w:val="24"/>
                <w:szCs w:val="24"/>
                <w:shd w:val="clear" w:color="auto" w:fill="FFFFFF"/>
              </w:rPr>
              <w:t xml:space="preserve">основании технического плана таких объектов недвижимости и правоустанавливающего документа на </w:t>
            </w:r>
          </w:p>
          <w:p w14:paraId="53F6FB2A">
            <w:pPr>
              <w:pStyle w:val="125"/>
              <w:ind w:left="720" w:right="8504"/>
              <w:rPr>
                <w:rStyle w:val="52"/>
                <w:rFonts w:ascii="Times New Roman" w:hAnsi="Times New Roman" w:eastAsia="Calibri" w:cs="Times New Roman"/>
                <w:b w:val="0"/>
                <w:bCs w:val="0"/>
                <w:color w:val="auto"/>
                <w:sz w:val="24"/>
                <w:szCs w:val="24"/>
                <w:shd w:val="clear" w:color="auto" w:fill="auto"/>
                <w:lang w:eastAsia="en-US" w:bidi="ar-SA"/>
              </w:rPr>
            </w:pPr>
            <w:r>
              <w:rPr>
                <w:rFonts w:ascii="Times New Roman" w:hAnsi="Times New Roman"/>
                <w:color w:val="FF0000"/>
                <w:sz w:val="24"/>
                <w:szCs w:val="24"/>
                <w:shd w:val="clear" w:color="auto" w:fill="FFFFFF"/>
              </w:rPr>
              <w:t>земельный участок</w:t>
            </w:r>
            <w:r>
              <w:rPr>
                <w:rFonts w:ascii="Times New Roman" w:hAnsi="Times New Roman"/>
                <w:color w:val="333333"/>
                <w:sz w:val="24"/>
                <w:szCs w:val="24"/>
                <w:shd w:val="clear" w:color="auto" w:fill="FFFFFF"/>
              </w:rPr>
              <w:t>, на котором расположены такие объекты недвижимости, или документа, подтверждающего в соответствии с Земельным </w:t>
            </w:r>
            <w:r>
              <w:fldChar w:fldCharType="begin"/>
            </w:r>
            <w:r>
              <w:instrText xml:space="preserve"> HYPERLINK "http://www.consultant.ru/document/cons_doc_LAW_286989/" \l "dst0" </w:instrText>
            </w:r>
            <w:r>
              <w:fldChar w:fldCharType="separate"/>
            </w:r>
            <w:r>
              <w:rPr>
                <w:rStyle w:val="8"/>
                <w:rFonts w:ascii="Times New Roman" w:hAnsi="Times New Roman"/>
                <w:color w:val="666699"/>
                <w:sz w:val="24"/>
                <w:szCs w:val="24"/>
                <w:shd w:val="clear" w:color="auto" w:fill="FFFFFF"/>
              </w:rPr>
              <w:t>кодексом</w:t>
            </w:r>
            <w:r>
              <w:rPr>
                <w:rStyle w:val="8"/>
                <w:rFonts w:ascii="Times New Roman" w:hAnsi="Times New Roman"/>
                <w:color w:val="666699"/>
                <w:sz w:val="24"/>
                <w:szCs w:val="24"/>
                <w:shd w:val="clear" w:color="auto" w:fill="FFFFFF"/>
              </w:rPr>
              <w:fldChar w:fldCharType="end"/>
            </w:r>
            <w:r>
              <w:rPr>
                <w:rFonts w:ascii="Times New Roman" w:hAnsi="Times New Roman"/>
                <w:color w:val="333333"/>
                <w:sz w:val="24"/>
                <w:szCs w:val="24"/>
                <w:shd w:val="clear" w:color="auto" w:fill="FFFFFF"/>
              </w:rPr>
              <w:t xml:space="preserve"> Российской Федерации </w:t>
            </w:r>
            <w:r>
              <w:rPr>
                <w:rFonts w:ascii="Times New Roman" w:hAnsi="Times New Roman"/>
                <w:color w:val="FF0000"/>
                <w:sz w:val="24"/>
                <w:szCs w:val="24"/>
                <w:shd w:val="clear" w:color="auto" w:fill="FFFFFF"/>
              </w:rPr>
              <w:t>возможность размещения таких созданных сооружений, а также соответствующих объектов незавершенного строительства без предоставления земельного участка или установления сервитута.</w:t>
            </w:r>
          </w:p>
        </w:tc>
      </w:tr>
      <w:tr w14:paraId="458A8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21A94261">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64310E40">
            <w:pPr>
              <w:pStyle w:val="125"/>
              <w:ind w:right="8504"/>
              <w:rPr>
                <w:rFonts w:ascii="Times New Roman" w:hAnsi="Times New Roman"/>
                <w:sz w:val="24"/>
                <w:szCs w:val="24"/>
              </w:rPr>
            </w:pPr>
            <w:r>
              <w:rPr>
                <w:rFonts w:ascii="Times New Roman" w:hAnsi="Times New Roman"/>
                <w:sz w:val="24"/>
                <w:szCs w:val="24"/>
              </w:rPr>
              <w:t>Возможна ли государственная регистрация прав на созданные здания или сооружение, для строительства которых не требуется разрешение на строительство  без предоставления правоустанавливающего документа на земельный участок, на котором они расположены?</w:t>
            </w:r>
          </w:p>
          <w:p w14:paraId="3E5E9B26">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66B36A55">
            <w:pPr>
              <w:pStyle w:val="125"/>
              <w:ind w:right="8504"/>
              <w:rPr>
                <w:rFonts w:ascii="Times New Roman" w:hAnsi="Times New Roman"/>
                <w:sz w:val="24"/>
                <w:szCs w:val="24"/>
              </w:rPr>
            </w:pPr>
            <w:r>
              <w:rPr>
                <w:rFonts w:ascii="Times New Roman" w:hAnsi="Times New Roman"/>
                <w:sz w:val="24"/>
                <w:szCs w:val="24"/>
              </w:rPr>
              <w:t>a. возможна только на основании судебного решения.</w:t>
            </w:r>
          </w:p>
          <w:p w14:paraId="15826A50">
            <w:pPr>
              <w:pStyle w:val="125"/>
              <w:ind w:right="8504"/>
              <w:rPr>
                <w:rFonts w:ascii="Times New Roman" w:hAnsi="Times New Roman"/>
                <w:sz w:val="24"/>
                <w:szCs w:val="24"/>
              </w:rPr>
            </w:pPr>
            <w:r>
              <w:rPr>
                <w:rFonts w:ascii="Times New Roman" w:hAnsi="Times New Roman"/>
                <w:sz w:val="24"/>
                <w:szCs w:val="24"/>
              </w:rPr>
              <w:t>b. невозможна;</w:t>
            </w:r>
          </w:p>
          <w:p w14:paraId="36903DD5">
            <w:pPr>
              <w:pStyle w:val="125"/>
              <w:ind w:right="8504"/>
              <w:rPr>
                <w:rFonts w:ascii="Times New Roman" w:hAnsi="Times New Roman"/>
                <w:sz w:val="24"/>
                <w:szCs w:val="24"/>
                <w:highlight w:val="yellow"/>
              </w:rPr>
            </w:pPr>
            <w:r>
              <w:rPr>
                <w:rFonts w:ascii="Times New Roman" w:hAnsi="Times New Roman"/>
                <w:sz w:val="24"/>
                <w:szCs w:val="24"/>
              </w:rPr>
              <w:t xml:space="preserve">c. </w:t>
            </w:r>
            <w:r>
              <w:rPr>
                <w:rFonts w:ascii="Times New Roman" w:hAnsi="Times New Roman"/>
                <w:sz w:val="24"/>
                <w:szCs w:val="24"/>
                <w:highlight w:val="yellow"/>
              </w:rPr>
              <w:t xml:space="preserve">возможна при представлении документа, подтверждающего возможность размещения таких созданных сооружений без предоставления </w:t>
            </w:r>
          </w:p>
          <w:p w14:paraId="0470E697">
            <w:pPr>
              <w:pStyle w:val="125"/>
              <w:ind w:right="8504"/>
              <w:rPr>
                <w:rFonts w:ascii="Times New Roman" w:hAnsi="Times New Roman"/>
                <w:sz w:val="24"/>
                <w:szCs w:val="24"/>
              </w:rPr>
            </w:pPr>
            <w:r>
              <w:rPr>
                <w:rFonts w:ascii="Times New Roman" w:hAnsi="Times New Roman"/>
                <w:sz w:val="24"/>
                <w:szCs w:val="24"/>
                <w:highlight w:val="yellow"/>
              </w:rPr>
              <w:t>земельного участка или установления сервитута;</w:t>
            </w:r>
          </w:p>
          <w:p w14:paraId="7B2737AC">
            <w:pPr>
              <w:pStyle w:val="125"/>
              <w:ind w:right="8504"/>
              <w:rPr>
                <w:rFonts w:ascii="Times New Roman" w:hAnsi="Times New Roman"/>
                <w:sz w:val="24"/>
                <w:szCs w:val="24"/>
              </w:rPr>
            </w:pPr>
          </w:p>
          <w:p w14:paraId="57C1B159">
            <w:pPr>
              <w:pStyle w:val="125"/>
              <w:ind w:right="8504"/>
              <w:rPr>
                <w:rStyle w:val="18"/>
                <w:rFonts w:ascii="Times New Roman" w:hAnsi="Times New Roman" w:cs="Times New Roman"/>
                <w:color w:val="auto"/>
                <w:sz w:val="24"/>
                <w:szCs w:val="24"/>
              </w:rPr>
            </w:pPr>
            <w:r>
              <w:rPr>
                <w:rStyle w:val="18"/>
                <w:rFonts w:ascii="Times New Roman" w:hAnsi="Times New Roman" w:cs="Times New Roman"/>
                <w:color w:val="auto"/>
                <w:sz w:val="24"/>
                <w:szCs w:val="24"/>
              </w:rPr>
              <w:t>П 10 СТ 10 ФЗ ЕГРН</w:t>
            </w:r>
          </w:p>
          <w:p w14:paraId="15F99E49">
            <w:pPr>
              <w:pStyle w:val="125"/>
              <w:ind w:right="8504"/>
              <w:rPr>
                <w:rFonts w:ascii="Times New Roman" w:hAnsi="Times New Roman"/>
                <w:sz w:val="24"/>
                <w:szCs w:val="24"/>
              </w:rPr>
            </w:pPr>
          </w:p>
          <w:p w14:paraId="46B2BC1A">
            <w:pPr>
              <w:pStyle w:val="125"/>
              <w:ind w:right="8504"/>
              <w:rPr>
                <w:rFonts w:ascii="Times New Roman" w:hAnsi="Times New Roman"/>
                <w:sz w:val="24"/>
                <w:szCs w:val="24"/>
              </w:rPr>
            </w:pPr>
            <w:r>
              <w:rPr>
                <w:rStyle w:val="142"/>
                <w:rFonts w:ascii="Times New Roman" w:hAnsi="Times New Roman"/>
                <w:color w:val="333333"/>
                <w:sz w:val="24"/>
                <w:szCs w:val="24"/>
              </w:rPr>
              <w:t> ст. 51 п.17 ГСК Выдача разрешения на строительство не требуется в случае:</w:t>
            </w:r>
          </w:p>
          <w:p w14:paraId="0A6C834B">
            <w:pPr>
              <w:pStyle w:val="125"/>
              <w:numPr>
                <w:ilvl w:val="0"/>
                <w:numId w:val="17"/>
              </w:numPr>
              <w:ind w:right="8504"/>
              <w:rPr>
                <w:rStyle w:val="142"/>
                <w:rFonts w:ascii="Times New Roman" w:hAnsi="Times New Roman"/>
                <w:color w:val="333333"/>
                <w:sz w:val="24"/>
                <w:szCs w:val="24"/>
              </w:rPr>
            </w:pPr>
            <w:r>
              <w:rPr>
                <w:rStyle w:val="142"/>
                <w:rFonts w:ascii="Times New Roman" w:hAnsi="Times New Roman"/>
                <w:color w:val="333333"/>
                <w:sz w:val="24"/>
                <w:szCs w:val="24"/>
              </w:rPr>
              <w:t xml:space="preserve">строительства гаража на земельном участке, предоставленном физическому лицу для целей, не связанных с осуществлением </w:t>
            </w:r>
          </w:p>
          <w:p w14:paraId="255FD848">
            <w:pPr>
              <w:pStyle w:val="125"/>
              <w:ind w:left="720" w:right="8504"/>
              <w:rPr>
                <w:rStyle w:val="142"/>
                <w:rFonts w:ascii="Times New Roman" w:hAnsi="Times New Roman"/>
                <w:color w:val="333333"/>
                <w:sz w:val="24"/>
                <w:szCs w:val="24"/>
              </w:rPr>
            </w:pPr>
            <w:r>
              <w:rPr>
                <w:rStyle w:val="142"/>
                <w:rFonts w:ascii="Times New Roman" w:hAnsi="Times New Roman"/>
                <w:color w:val="333333"/>
                <w:sz w:val="24"/>
                <w:szCs w:val="24"/>
              </w:rPr>
              <w:t>предпринимательской деятельности, или строительства на земельном участке, предоставленном для ведения садоводства, дачного</w:t>
            </w:r>
          </w:p>
          <w:p w14:paraId="5C1B3D1A">
            <w:pPr>
              <w:pStyle w:val="125"/>
              <w:ind w:left="720" w:right="8504"/>
              <w:rPr>
                <w:rFonts w:ascii="Times New Roman" w:hAnsi="Times New Roman"/>
                <w:sz w:val="24"/>
                <w:szCs w:val="24"/>
              </w:rPr>
            </w:pPr>
            <w:r>
              <w:rPr>
                <w:rStyle w:val="142"/>
                <w:rFonts w:ascii="Times New Roman" w:hAnsi="Times New Roman"/>
                <w:color w:val="333333"/>
                <w:sz w:val="24"/>
                <w:szCs w:val="24"/>
              </w:rPr>
              <w:t xml:space="preserve"> хозяйства;</w:t>
            </w:r>
          </w:p>
          <w:p w14:paraId="700D1065">
            <w:pPr>
              <w:pStyle w:val="125"/>
              <w:ind w:right="8504"/>
              <w:rPr>
                <w:rFonts w:ascii="Times New Roman" w:hAnsi="Times New Roman"/>
                <w:sz w:val="24"/>
                <w:szCs w:val="24"/>
              </w:rPr>
            </w:pPr>
            <w:r>
              <w:rPr>
                <w:rStyle w:val="142"/>
                <w:rFonts w:ascii="Times New Roman" w:hAnsi="Times New Roman"/>
                <w:color w:val="333333"/>
                <w:sz w:val="24"/>
                <w:szCs w:val="24"/>
              </w:rPr>
              <w:t>2) строительства, реконструкции объектов, не являющихся объектами капитального строительства (киосков, навесов и других);</w:t>
            </w:r>
          </w:p>
          <w:p w14:paraId="793DFE41">
            <w:pPr>
              <w:pStyle w:val="125"/>
              <w:ind w:right="8504"/>
              <w:rPr>
                <w:rFonts w:ascii="Times New Roman" w:hAnsi="Times New Roman"/>
                <w:sz w:val="24"/>
                <w:szCs w:val="24"/>
              </w:rPr>
            </w:pPr>
            <w:r>
              <w:rPr>
                <w:rStyle w:val="142"/>
                <w:rFonts w:ascii="Times New Roman" w:hAnsi="Times New Roman"/>
                <w:color w:val="333333"/>
                <w:sz w:val="24"/>
                <w:szCs w:val="24"/>
              </w:rPr>
              <w:t>3) строительства на земельном участке строений и сооружений вспомогательного использования;</w:t>
            </w:r>
          </w:p>
          <w:p w14:paraId="0BC10FA3">
            <w:pPr>
              <w:pStyle w:val="125"/>
              <w:ind w:right="8504"/>
              <w:rPr>
                <w:rFonts w:ascii="Times New Roman" w:hAnsi="Times New Roman"/>
                <w:sz w:val="24"/>
                <w:szCs w:val="24"/>
              </w:rPr>
            </w:pPr>
            <w:r>
              <w:rPr>
                <w:rStyle w:val="142"/>
                <w:rFonts w:ascii="Times New Roman" w:hAnsi="Times New Roman"/>
                <w:color w:val="333333"/>
                <w:sz w:val="24"/>
                <w:szCs w:val="24"/>
              </w:rPr>
              <w:t>4) изменения объектов капитального строительства и (или) их частей, если такие изменения не затрагивают конструктивные и другие характеристики их надежности и безопасности и не превышают предельные параметры разрешенного строительства, реконструкции, установленные градостроительным регламентом;</w:t>
            </w:r>
          </w:p>
          <w:p w14:paraId="115F9C9C">
            <w:pPr>
              <w:pStyle w:val="125"/>
              <w:ind w:right="8504"/>
              <w:rPr>
                <w:rFonts w:ascii="Times New Roman" w:hAnsi="Times New Roman"/>
                <w:sz w:val="24"/>
                <w:szCs w:val="24"/>
              </w:rPr>
            </w:pPr>
            <w:r>
              <w:rPr>
                <w:rStyle w:val="142"/>
                <w:rFonts w:ascii="Times New Roman" w:hAnsi="Times New Roman"/>
                <w:color w:val="333333"/>
                <w:sz w:val="24"/>
                <w:szCs w:val="24"/>
              </w:rPr>
              <w:t>4.1) капитального ремонта объектов капитального строительства;</w:t>
            </w:r>
          </w:p>
          <w:p w14:paraId="40A994A7">
            <w:pPr>
              <w:pStyle w:val="125"/>
              <w:ind w:right="8504"/>
              <w:rPr>
                <w:rStyle w:val="142"/>
                <w:rFonts w:ascii="Times New Roman" w:hAnsi="Times New Roman"/>
                <w:color w:val="333333"/>
                <w:sz w:val="24"/>
                <w:szCs w:val="24"/>
              </w:rPr>
            </w:pPr>
            <w:r>
              <w:rPr>
                <w:rStyle w:val="142"/>
                <w:rFonts w:ascii="Times New Roman" w:hAnsi="Times New Roman"/>
                <w:color w:val="333333"/>
                <w:sz w:val="24"/>
                <w:szCs w:val="24"/>
              </w:rPr>
              <w:t>4.2) строительства, реконструкции буровых скважин, предусмотренных подготовленными, согласованными и утвержденными в соответствии с </w:t>
            </w:r>
          </w:p>
          <w:p w14:paraId="12D9CC4F">
            <w:pPr>
              <w:pStyle w:val="125"/>
              <w:ind w:right="8504"/>
              <w:rPr>
                <w:rFonts w:ascii="Times New Roman" w:hAnsi="Times New Roman"/>
                <w:sz w:val="24"/>
                <w:szCs w:val="24"/>
              </w:rPr>
            </w:pPr>
            <w:r>
              <w:fldChar w:fldCharType="begin"/>
            </w:r>
            <w:r>
              <w:instrText xml:space="preserve"> HYPERLINK "http://www.consultant.ru/document/cons_doc_LAW_279102/2d4b56bd14fd988413e3db5448cb827815309003/" \l "dst100712" </w:instrText>
            </w:r>
            <w:r>
              <w:fldChar w:fldCharType="separate"/>
            </w:r>
            <w:r>
              <w:rPr>
                <w:rStyle w:val="8"/>
                <w:rFonts w:ascii="Times New Roman" w:hAnsi="Times New Roman"/>
                <w:color w:val="666699"/>
                <w:sz w:val="24"/>
                <w:szCs w:val="24"/>
              </w:rPr>
              <w:t>законодательством</w:t>
            </w:r>
            <w:r>
              <w:rPr>
                <w:rStyle w:val="8"/>
                <w:rFonts w:ascii="Times New Roman" w:hAnsi="Times New Roman"/>
                <w:color w:val="666699"/>
                <w:sz w:val="24"/>
                <w:szCs w:val="24"/>
              </w:rPr>
              <w:fldChar w:fldCharType="end"/>
            </w:r>
            <w:r>
              <w:rPr>
                <w:rStyle w:val="142"/>
                <w:rFonts w:ascii="Times New Roman" w:hAnsi="Times New Roman"/>
                <w:color w:val="333333"/>
                <w:sz w:val="24"/>
                <w:szCs w:val="24"/>
              </w:rPr>
              <w:t> Российской Федерации о недрах техническим проектом разработки месторождений полезных ископаемых или иной проектной документацией на выполнение работ, связанных с пользованием участками недр;</w:t>
            </w:r>
          </w:p>
          <w:p w14:paraId="4E46365A">
            <w:pPr>
              <w:pStyle w:val="125"/>
              <w:ind w:left="720" w:right="8504"/>
              <w:rPr>
                <w:rFonts w:ascii="Times New Roman" w:hAnsi="Times New Roman"/>
                <w:color w:val="333333"/>
                <w:sz w:val="24"/>
                <w:szCs w:val="24"/>
                <w:shd w:val="clear" w:color="auto" w:fill="FFFFFF"/>
              </w:rPr>
            </w:pPr>
            <w:r>
              <w:rPr>
                <w:rFonts w:ascii="Times New Roman" w:hAnsi="Times New Roman"/>
                <w:color w:val="333333"/>
                <w:sz w:val="24"/>
                <w:szCs w:val="24"/>
                <w:shd w:val="clear" w:color="auto" w:fill="FFFFFF"/>
              </w:rPr>
              <w:t>Государственный кадастровый учет и государственная регистрация прав на созданные здание или сооружение, для строительства которых</w:t>
            </w:r>
          </w:p>
          <w:p w14:paraId="7B32C4D2">
            <w:pPr>
              <w:pStyle w:val="125"/>
              <w:ind w:left="720" w:right="8504"/>
              <w:rPr>
                <w:rFonts w:ascii="Times New Roman" w:hAnsi="Times New Roman"/>
                <w:color w:val="FF0000"/>
                <w:sz w:val="24"/>
                <w:szCs w:val="24"/>
                <w:shd w:val="clear" w:color="auto" w:fill="FFFFFF"/>
              </w:rPr>
            </w:pPr>
            <w:r>
              <w:rPr>
                <w:rFonts w:ascii="Times New Roman" w:hAnsi="Times New Roman"/>
                <w:color w:val="333333"/>
                <w:sz w:val="24"/>
                <w:szCs w:val="24"/>
                <w:shd w:val="clear" w:color="auto" w:fill="FFFFFF"/>
              </w:rPr>
              <w:t xml:space="preserve"> в соответствии с федеральными </w:t>
            </w:r>
            <w:r>
              <w:fldChar w:fldCharType="begin"/>
            </w:r>
            <w:r>
              <w:instrText xml:space="preserve"> HYPERLINK "http://www.consultant.ru/document/cons_doc_LAW_287126/570afc6feff03328459242886307d6aebe1ccb6b/" \l "dst100836" </w:instrText>
            </w:r>
            <w:r>
              <w:fldChar w:fldCharType="separate"/>
            </w:r>
            <w:r>
              <w:rPr>
                <w:rStyle w:val="8"/>
                <w:rFonts w:ascii="Times New Roman" w:hAnsi="Times New Roman"/>
                <w:color w:val="666699"/>
                <w:sz w:val="24"/>
                <w:szCs w:val="24"/>
                <w:shd w:val="clear" w:color="auto" w:fill="FFFFFF"/>
              </w:rPr>
              <w:t>законами</w:t>
            </w:r>
            <w:r>
              <w:rPr>
                <w:rStyle w:val="8"/>
                <w:rFonts w:ascii="Times New Roman" w:hAnsi="Times New Roman"/>
                <w:color w:val="666699"/>
                <w:sz w:val="24"/>
                <w:szCs w:val="24"/>
                <w:shd w:val="clear" w:color="auto" w:fill="FFFFFF"/>
              </w:rPr>
              <w:fldChar w:fldCharType="end"/>
            </w:r>
            <w:r>
              <w:rPr>
                <w:rFonts w:ascii="Times New Roman" w:hAnsi="Times New Roman"/>
                <w:color w:val="333333"/>
                <w:sz w:val="24"/>
                <w:szCs w:val="24"/>
                <w:shd w:val="clear" w:color="auto" w:fill="FFFFFF"/>
              </w:rPr>
              <w:t xml:space="preserve"> не требуется разрешение на строительство, </w:t>
            </w:r>
            <w:r>
              <w:rPr>
                <w:rFonts w:ascii="Times New Roman" w:hAnsi="Times New Roman"/>
                <w:color w:val="FF0000"/>
                <w:sz w:val="24"/>
                <w:szCs w:val="24"/>
                <w:shd w:val="clear" w:color="auto" w:fill="FFFFFF"/>
              </w:rPr>
              <w:t>а также на соответствующий объект незавершенного</w:t>
            </w:r>
          </w:p>
          <w:p w14:paraId="7A1F9B6E">
            <w:pPr>
              <w:pStyle w:val="125"/>
              <w:ind w:left="720" w:right="8504"/>
              <w:rPr>
                <w:rFonts w:ascii="Times New Roman" w:hAnsi="Times New Roman"/>
                <w:color w:val="FF0000"/>
                <w:sz w:val="24"/>
                <w:szCs w:val="24"/>
                <w:shd w:val="clear" w:color="auto" w:fill="FFFFFF"/>
              </w:rPr>
            </w:pPr>
            <w:r>
              <w:rPr>
                <w:rFonts w:ascii="Times New Roman" w:hAnsi="Times New Roman"/>
                <w:color w:val="FF0000"/>
                <w:sz w:val="24"/>
                <w:szCs w:val="24"/>
                <w:shd w:val="clear" w:color="auto" w:fill="FFFFFF"/>
              </w:rPr>
              <w:t xml:space="preserve"> строительства</w:t>
            </w:r>
            <w:r>
              <w:rPr>
                <w:rFonts w:ascii="Times New Roman" w:hAnsi="Times New Roman"/>
                <w:color w:val="333333"/>
                <w:sz w:val="24"/>
                <w:szCs w:val="24"/>
                <w:shd w:val="clear" w:color="auto" w:fill="FFFFFF"/>
              </w:rPr>
              <w:t xml:space="preserve"> осуществляются на </w:t>
            </w:r>
            <w:r>
              <w:rPr>
                <w:rFonts w:ascii="Times New Roman" w:hAnsi="Times New Roman"/>
                <w:color w:val="FF0000"/>
                <w:sz w:val="24"/>
                <w:szCs w:val="24"/>
                <w:shd w:val="clear" w:color="auto" w:fill="FFFFFF"/>
              </w:rPr>
              <w:t xml:space="preserve">основании технического плана таких объектов недвижимости и правоустанавливающего документа на </w:t>
            </w:r>
          </w:p>
          <w:p w14:paraId="3D08B06A">
            <w:pPr>
              <w:pStyle w:val="125"/>
              <w:ind w:left="720" w:right="8504"/>
              <w:rPr>
                <w:rFonts w:ascii="Times New Roman" w:hAnsi="Times New Roman"/>
                <w:sz w:val="24"/>
                <w:szCs w:val="24"/>
              </w:rPr>
            </w:pPr>
            <w:r>
              <w:rPr>
                <w:rFonts w:ascii="Times New Roman" w:hAnsi="Times New Roman"/>
                <w:color w:val="FF0000"/>
                <w:sz w:val="24"/>
                <w:szCs w:val="24"/>
                <w:shd w:val="clear" w:color="auto" w:fill="FFFFFF"/>
              </w:rPr>
              <w:t>земельный участок</w:t>
            </w:r>
            <w:r>
              <w:rPr>
                <w:rFonts w:ascii="Times New Roman" w:hAnsi="Times New Roman"/>
                <w:color w:val="333333"/>
                <w:sz w:val="24"/>
                <w:szCs w:val="24"/>
                <w:shd w:val="clear" w:color="auto" w:fill="FFFFFF"/>
              </w:rPr>
              <w:t>, на котором расположены такие объекты недвижимости, или документа, подтверждающего в соответствии с Земельным </w:t>
            </w:r>
            <w:r>
              <w:fldChar w:fldCharType="begin"/>
            </w:r>
            <w:r>
              <w:instrText xml:space="preserve"> HYPERLINK "http://www.consultant.ru/document/cons_doc_LAW_286989/" \l "dst0" </w:instrText>
            </w:r>
            <w:r>
              <w:fldChar w:fldCharType="separate"/>
            </w:r>
            <w:r>
              <w:rPr>
                <w:rStyle w:val="8"/>
                <w:rFonts w:ascii="Times New Roman" w:hAnsi="Times New Roman"/>
                <w:color w:val="666699"/>
                <w:sz w:val="24"/>
                <w:szCs w:val="24"/>
                <w:shd w:val="clear" w:color="auto" w:fill="FFFFFF"/>
              </w:rPr>
              <w:t>кодексом</w:t>
            </w:r>
            <w:r>
              <w:rPr>
                <w:rStyle w:val="8"/>
                <w:rFonts w:ascii="Times New Roman" w:hAnsi="Times New Roman"/>
                <w:color w:val="666699"/>
                <w:sz w:val="24"/>
                <w:szCs w:val="24"/>
                <w:shd w:val="clear" w:color="auto" w:fill="FFFFFF"/>
              </w:rPr>
              <w:fldChar w:fldCharType="end"/>
            </w:r>
            <w:r>
              <w:rPr>
                <w:rFonts w:ascii="Times New Roman" w:hAnsi="Times New Roman"/>
                <w:color w:val="333333"/>
                <w:sz w:val="24"/>
                <w:szCs w:val="24"/>
                <w:shd w:val="clear" w:color="auto" w:fill="FFFFFF"/>
              </w:rPr>
              <w:t xml:space="preserve"> Российской Федерации </w:t>
            </w:r>
            <w:r>
              <w:rPr>
                <w:rFonts w:ascii="Times New Roman" w:hAnsi="Times New Roman"/>
                <w:color w:val="FF0000"/>
                <w:sz w:val="24"/>
                <w:szCs w:val="24"/>
                <w:shd w:val="clear" w:color="auto" w:fill="FFFFFF"/>
              </w:rPr>
              <w:t>возможность размещения таких созданных сооружений, а также соответствующих объектов незавершенного строительства без предоставления земельного участка или установления сервитута</w:t>
            </w:r>
            <w:r>
              <w:rPr>
                <w:rFonts w:ascii="Times New Roman" w:hAnsi="Times New Roman"/>
                <w:color w:val="333333"/>
                <w:sz w:val="24"/>
                <w:szCs w:val="24"/>
                <w:shd w:val="clear" w:color="auto" w:fill="FFFFFF"/>
              </w:rPr>
              <w:t>.</w:t>
            </w:r>
          </w:p>
        </w:tc>
      </w:tr>
      <w:tr w14:paraId="661BD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0F086D1">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6581C800">
            <w:pPr>
              <w:pStyle w:val="125"/>
              <w:ind w:right="8504"/>
              <w:rPr>
                <w:rFonts w:ascii="Times New Roman" w:hAnsi="Times New Roman"/>
                <w:sz w:val="24"/>
                <w:szCs w:val="24"/>
              </w:rPr>
            </w:pPr>
            <w:r>
              <w:rPr>
                <w:rFonts w:ascii="Times New Roman" w:hAnsi="Times New Roman"/>
                <w:sz w:val="24"/>
                <w:szCs w:val="24"/>
              </w:rPr>
              <w:t>Возможно ли заключение алиментного соглашения между усыновленным ребенком и его биологический матерью, лишенной родительских прав:</w:t>
            </w:r>
          </w:p>
          <w:p w14:paraId="6CE9D8BF">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778F238D">
            <w:pPr>
              <w:pStyle w:val="125"/>
              <w:ind w:right="8504"/>
              <w:rPr>
                <w:rFonts w:ascii="Times New Roman" w:hAnsi="Times New Roman"/>
                <w:sz w:val="24"/>
                <w:szCs w:val="24"/>
              </w:rPr>
            </w:pPr>
            <w:r>
              <w:rPr>
                <w:rFonts w:ascii="Times New Roman" w:hAnsi="Times New Roman"/>
                <w:sz w:val="24"/>
                <w:szCs w:val="24"/>
              </w:rPr>
              <w:t>a. невозможно;</w:t>
            </w:r>
          </w:p>
          <w:p w14:paraId="48BC640A">
            <w:pPr>
              <w:pStyle w:val="125"/>
              <w:ind w:right="8504"/>
              <w:rPr>
                <w:rFonts w:ascii="Times New Roman" w:hAnsi="Times New Roman"/>
                <w:sz w:val="24"/>
                <w:szCs w:val="24"/>
              </w:rPr>
            </w:pPr>
            <w:r>
              <w:rPr>
                <w:rFonts w:ascii="Times New Roman" w:hAnsi="Times New Roman"/>
                <w:sz w:val="24"/>
                <w:szCs w:val="24"/>
              </w:rPr>
              <w:t>b. возможно, если об этом указано в решении суда.</w:t>
            </w:r>
          </w:p>
          <w:p w14:paraId="593A5150">
            <w:pPr>
              <w:pStyle w:val="125"/>
              <w:ind w:right="8504"/>
              <w:rPr>
                <w:rFonts w:ascii="Times New Roman" w:hAnsi="Times New Roman"/>
                <w:sz w:val="24"/>
                <w:szCs w:val="24"/>
              </w:rPr>
            </w:pPr>
            <w:r>
              <w:rPr>
                <w:rFonts w:ascii="Times New Roman" w:hAnsi="Times New Roman"/>
                <w:sz w:val="24"/>
                <w:szCs w:val="24"/>
              </w:rPr>
              <w:t>c</w:t>
            </w:r>
            <w:r>
              <w:rPr>
                <w:rFonts w:ascii="Times New Roman" w:hAnsi="Times New Roman"/>
                <w:sz w:val="24"/>
                <w:szCs w:val="24"/>
                <w:highlight w:val="yellow"/>
              </w:rPr>
              <w:t>. возможно по желанию сторон</w:t>
            </w:r>
            <w:r>
              <w:rPr>
                <w:rFonts w:ascii="Times New Roman" w:hAnsi="Times New Roman"/>
                <w:sz w:val="24"/>
                <w:szCs w:val="24"/>
              </w:rPr>
              <w:t>;</w:t>
            </w:r>
          </w:p>
          <w:p w14:paraId="0AA5BAF0">
            <w:pPr>
              <w:pStyle w:val="125"/>
              <w:ind w:right="8504"/>
              <w:rPr>
                <w:rFonts w:ascii="Times New Roman" w:hAnsi="Times New Roman"/>
                <w:sz w:val="24"/>
                <w:szCs w:val="24"/>
              </w:rPr>
            </w:pPr>
            <w:r>
              <w:rPr>
                <w:rFonts w:ascii="Times New Roman" w:hAnsi="Times New Roman"/>
                <w:sz w:val="24"/>
                <w:szCs w:val="24"/>
              </w:rPr>
              <w:t>СТ 134 СК РФ П 3+4</w:t>
            </w:r>
          </w:p>
        </w:tc>
      </w:tr>
      <w:tr w14:paraId="13AE1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31FFF1A2">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27210D8B">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Возможно ли зарегистрировать право собственности на земельный участок в упрощенном порядке, если в документе, устанавливающем или </w:t>
            </w:r>
          </w:p>
          <w:p w14:paraId="55B3C6EC">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удостоверяющем право, выданном до дня введения в действие Земельного кодекса Российской Федерации, не указан вид права, на котором был </w:t>
            </w:r>
          </w:p>
          <w:p w14:paraId="052AAA39">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предоставлен этот участок или невозможно определить вид этого права…</w:t>
            </w:r>
          </w:p>
          <w:p w14:paraId="5DE50CC0">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12DD8162">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невозможно; </w:t>
            </w:r>
          </w:p>
          <w:p w14:paraId="504DECDA">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w:t>
            </w:r>
            <w:r>
              <w:rPr>
                <w:rFonts w:ascii="Times New Roman" w:hAnsi="Times New Roman" w:eastAsia="Times New Roman"/>
                <w:sz w:val="24"/>
                <w:szCs w:val="24"/>
                <w:highlight w:val="yellow"/>
                <w:lang w:eastAsia="ru-RU"/>
              </w:rPr>
              <w:t>. возможно.</w:t>
            </w:r>
            <w:r>
              <w:rPr>
                <w:rFonts w:ascii="Times New Roman" w:hAnsi="Times New Roman" w:eastAsia="Times New Roman"/>
                <w:sz w:val="24"/>
                <w:szCs w:val="24"/>
                <w:lang w:eastAsia="ru-RU"/>
              </w:rPr>
              <w:t xml:space="preserve"> </w:t>
            </w:r>
          </w:p>
          <w:p w14:paraId="6867CD7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СТ 49 ФЗ 218 ЕГРН</w:t>
            </w:r>
          </w:p>
          <w:p w14:paraId="6C255822">
            <w:pPr>
              <w:pStyle w:val="125"/>
              <w:ind w:right="8504"/>
              <w:rPr>
                <w:rFonts w:ascii="Times New Roman" w:hAnsi="Times New Roman"/>
                <w:sz w:val="24"/>
                <w:szCs w:val="24"/>
              </w:rPr>
            </w:pPr>
          </w:p>
        </w:tc>
      </w:tr>
      <w:tr w14:paraId="35A9D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3882D923">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2B577B7C">
            <w:pPr>
              <w:pStyle w:val="125"/>
              <w:ind w:right="8504"/>
              <w:rPr>
                <w:rFonts w:ascii="Times New Roman" w:hAnsi="Times New Roman" w:eastAsia="Times New Roman"/>
                <w:sz w:val="24"/>
                <w:szCs w:val="24"/>
                <w:lang w:eastAsia="ru-RU"/>
              </w:rPr>
            </w:pPr>
            <w:r>
              <w:rPr>
                <w:rFonts w:ascii="Times New Roman" w:hAnsi="Times New Roman" w:eastAsia="Times New Roman"/>
                <w:bCs/>
                <w:sz w:val="24"/>
                <w:szCs w:val="24"/>
                <w:lang w:eastAsia="ru-RU"/>
              </w:rPr>
              <w:t>Возможно ли новацией прекратить обязательство, которое между сторонами возникнет в будущем?</w:t>
            </w:r>
          </w:p>
          <w:p w14:paraId="1B953B9D">
            <w:pPr>
              <w:pStyle w:val="125"/>
              <w:ind w:right="8504"/>
              <w:rPr>
                <w:rFonts w:ascii="Times New Roman" w:hAnsi="Times New Roman" w:eastAsia="Times New Roman"/>
                <w:sz w:val="24"/>
                <w:szCs w:val="24"/>
                <w:lang w:eastAsia="ru-RU"/>
              </w:rPr>
            </w:pPr>
            <w:r>
              <w:rPr>
                <w:rFonts w:ascii="Times New Roman" w:hAnsi="Times New Roman" w:eastAsia="Times New Roman"/>
                <w:bCs/>
                <w:sz w:val="24"/>
                <w:szCs w:val="24"/>
                <w:lang w:eastAsia="ru-RU"/>
              </w:rPr>
              <w:t>Выберите один или несколько ответов:</w:t>
            </w:r>
          </w:p>
          <w:p w14:paraId="503E4BEA">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а</w:t>
            </w:r>
            <w:r>
              <w:rPr>
                <w:rFonts w:ascii="Times New Roman" w:hAnsi="Times New Roman" w:eastAsia="Times New Roman"/>
                <w:sz w:val="24"/>
                <w:szCs w:val="24"/>
                <w:highlight w:val="yellow"/>
                <w:lang w:eastAsia="ru-RU"/>
              </w:rPr>
              <w:t>. нет;</w:t>
            </w:r>
          </w:p>
          <w:p w14:paraId="7D1F751E">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Ь. да.</w:t>
            </w:r>
          </w:p>
          <w:p w14:paraId="5CD43B01">
            <w:pPr>
              <w:pStyle w:val="125"/>
              <w:ind w:right="8504"/>
              <w:rPr>
                <w:rFonts w:ascii="Times New Roman" w:hAnsi="Times New Roman" w:eastAsia="Times New Roman"/>
                <w:sz w:val="24"/>
                <w:szCs w:val="24"/>
                <w:lang w:eastAsia="ru-RU"/>
              </w:rPr>
            </w:pPr>
          </w:p>
          <w:p w14:paraId="1FDB4775">
            <w:pPr>
              <w:pStyle w:val="125"/>
              <w:ind w:right="8504"/>
              <w:rPr>
                <w:rFonts w:ascii="Times New Roman" w:hAnsi="Times New Roman"/>
                <w:sz w:val="24"/>
                <w:szCs w:val="24"/>
                <w:lang w:eastAsia="ru-RU"/>
              </w:rPr>
            </w:pPr>
            <w:r>
              <w:rPr>
                <w:rFonts w:ascii="Times New Roman" w:hAnsi="Times New Roman"/>
                <w:sz w:val="24"/>
                <w:szCs w:val="24"/>
                <w:lang w:eastAsia="ru-RU"/>
              </w:rPr>
              <w:t>Ст. 818 1. По соглашению сторон долг, возникший из купли-продажи, аренды имущества или иного основания, может быть заменен заемным обязательством.</w:t>
            </w:r>
          </w:p>
          <w:p w14:paraId="5CB5723F">
            <w:pPr>
              <w:pStyle w:val="125"/>
              <w:ind w:right="8504"/>
              <w:rPr>
                <w:rFonts w:ascii="Times New Roman" w:hAnsi="Times New Roman"/>
                <w:sz w:val="24"/>
                <w:szCs w:val="24"/>
                <w:lang w:eastAsia="ru-RU"/>
              </w:rPr>
            </w:pPr>
            <w:r>
              <w:rPr>
                <w:rFonts w:ascii="Times New Roman" w:hAnsi="Times New Roman"/>
                <w:sz w:val="24"/>
                <w:szCs w:val="24"/>
                <w:lang w:eastAsia="ru-RU"/>
              </w:rPr>
              <w:t>2. Замена долга заемным обязательством осуществляется с соблюдением требований о новации (статья 414) и совершается в форме, предусмотренной для заключения договора займа (статья 808</w:t>
            </w:r>
          </w:p>
          <w:p w14:paraId="3644FC92">
            <w:pPr>
              <w:pStyle w:val="125"/>
              <w:ind w:right="8504"/>
              <w:rPr>
                <w:rFonts w:ascii="Times New Roman" w:hAnsi="Times New Roman"/>
                <w:sz w:val="24"/>
                <w:szCs w:val="24"/>
                <w:shd w:val="clear" w:color="auto" w:fill="FFFFFF"/>
              </w:rPr>
            </w:pPr>
            <w:bookmarkStart w:id="32" w:name="331"/>
            <w:r>
              <w:rPr>
                <w:rFonts w:ascii="Times New Roman" w:hAnsi="Times New Roman"/>
                <w:sz w:val="24"/>
                <w:szCs w:val="24"/>
                <w:shd w:val="clear" w:color="auto" w:fill="FFFFFF"/>
              </w:rPr>
              <w:t>Условиями новации являются:</w:t>
            </w:r>
          </w:p>
          <w:p w14:paraId="78DB082C">
            <w:pPr>
              <w:pStyle w:val="125"/>
              <w:ind w:right="8504"/>
              <w:rPr>
                <w:rFonts w:ascii="Times New Roman" w:hAnsi="Times New Roman"/>
                <w:sz w:val="24"/>
                <w:szCs w:val="24"/>
                <w:shd w:val="clear" w:color="auto" w:fill="FFFFFF"/>
              </w:rPr>
            </w:pPr>
            <w:r>
              <w:rPr>
                <w:rFonts w:ascii="Times New Roman" w:hAnsi="Times New Roman"/>
                <w:sz w:val="24"/>
                <w:szCs w:val="24"/>
                <w:shd w:val="clear" w:color="auto" w:fill="FFFFFF"/>
              </w:rPr>
              <w:t>1 Допустимость замены первоначального обязательства.</w:t>
            </w:r>
          </w:p>
          <w:p w14:paraId="5E86D492">
            <w:pPr>
              <w:pStyle w:val="125"/>
              <w:ind w:right="8504"/>
              <w:rPr>
                <w:rFonts w:ascii="Times New Roman" w:hAnsi="Times New Roman"/>
                <w:sz w:val="24"/>
                <w:szCs w:val="24"/>
                <w:shd w:val="clear" w:color="auto" w:fill="FFFFFF"/>
              </w:rPr>
            </w:pPr>
            <w:r>
              <w:rPr>
                <w:rFonts w:ascii="Times New Roman" w:hAnsi="Times New Roman"/>
                <w:sz w:val="24"/>
                <w:szCs w:val="24"/>
                <w:shd w:val="clear" w:color="auto" w:fill="FFFFFF"/>
              </w:rPr>
              <w:t>2 Действительность основания возникновения первоначального обязательства.</w:t>
            </w:r>
          </w:p>
          <w:p w14:paraId="0063E3A0">
            <w:pPr>
              <w:pStyle w:val="125"/>
              <w:ind w:right="8504"/>
              <w:rPr>
                <w:rFonts w:ascii="Times New Roman" w:hAnsi="Times New Roman"/>
                <w:sz w:val="24"/>
                <w:szCs w:val="24"/>
                <w:shd w:val="clear" w:color="auto" w:fill="FFFFFF"/>
              </w:rPr>
            </w:pPr>
            <w:r>
              <w:rPr>
                <w:rFonts w:ascii="Times New Roman" w:hAnsi="Times New Roman"/>
                <w:sz w:val="24"/>
                <w:szCs w:val="24"/>
                <w:shd w:val="clear" w:color="auto" w:fill="FFFFFF"/>
              </w:rPr>
              <w:t>3 Наличие соглашения сторон о прекращении обязательства путем замены его новым.</w:t>
            </w:r>
          </w:p>
          <w:p w14:paraId="2185FC13">
            <w:pPr>
              <w:pStyle w:val="125"/>
              <w:ind w:right="8504"/>
              <w:rPr>
                <w:rFonts w:ascii="Times New Roman" w:hAnsi="Times New Roman"/>
                <w:sz w:val="24"/>
                <w:szCs w:val="24"/>
                <w:shd w:val="clear" w:color="auto" w:fill="FFFFFF"/>
              </w:rPr>
            </w:pPr>
            <w:r>
              <w:rPr>
                <w:rFonts w:ascii="Times New Roman" w:hAnsi="Times New Roman"/>
                <w:sz w:val="24"/>
                <w:szCs w:val="24"/>
                <w:shd w:val="clear" w:color="auto" w:fill="FFFFFF"/>
              </w:rPr>
              <w:t>4 Отличие нового обязательства от первоначального по предмету или способу исполнения.</w:t>
            </w:r>
          </w:p>
          <w:p w14:paraId="6553CF3A">
            <w:pPr>
              <w:pStyle w:val="125"/>
              <w:ind w:right="8504"/>
              <w:rPr>
                <w:rFonts w:ascii="Times New Roman" w:hAnsi="Times New Roman"/>
                <w:sz w:val="24"/>
                <w:szCs w:val="24"/>
                <w:shd w:val="clear" w:color="auto" w:fill="FFFFFF"/>
              </w:rPr>
            </w:pPr>
            <w:r>
              <w:rPr>
                <w:rFonts w:ascii="Times New Roman" w:hAnsi="Times New Roman"/>
                <w:sz w:val="24"/>
                <w:szCs w:val="24"/>
                <w:shd w:val="clear" w:color="auto" w:fill="FFFFFF"/>
              </w:rPr>
              <w:t>5 Сохранение состава участников.</w:t>
            </w:r>
            <w:bookmarkEnd w:id="32"/>
          </w:p>
        </w:tc>
      </w:tr>
      <w:tr w14:paraId="727D5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8" w:type="pct"/>
            <w:shd w:val="clear" w:color="auto" w:fill="auto"/>
          </w:tcPr>
          <w:p w14:paraId="1CAC72DF">
            <w:pPr>
              <w:pStyle w:val="15"/>
              <w:numPr>
                <w:ilvl w:val="0"/>
                <w:numId w:val="1"/>
              </w:numPr>
              <w:spacing w:after="0" w:line="240" w:lineRule="auto"/>
              <w:ind w:right="8504"/>
              <w:rPr>
                <w:rStyle w:val="51"/>
                <w:rFonts w:ascii="Times New Roman" w:hAnsi="Times New Roman" w:cs="Times New Roman"/>
                <w:color w:val="auto"/>
                <w:sz w:val="24"/>
                <w:szCs w:val="24"/>
              </w:rPr>
            </w:pPr>
          </w:p>
        </w:tc>
        <w:tc>
          <w:tcPr>
            <w:tcW w:w="4862" w:type="pct"/>
            <w:shd w:val="clear" w:color="auto" w:fill="auto"/>
          </w:tcPr>
          <w:p w14:paraId="0FDC669C">
            <w:pPr>
              <w:pStyle w:val="125"/>
              <w:ind w:right="8504"/>
              <w:rPr>
                <w:rFonts w:ascii="Times New Roman" w:hAnsi="Times New Roman" w:eastAsia="Times New Roman"/>
                <w:bCs/>
                <w:sz w:val="24"/>
                <w:szCs w:val="24"/>
                <w:lang w:eastAsia="ru-RU"/>
              </w:rPr>
            </w:pPr>
            <w:r>
              <w:rPr>
                <w:rFonts w:ascii="Times New Roman" w:hAnsi="Times New Roman" w:eastAsia="Times New Roman"/>
                <w:bCs/>
                <w:sz w:val="24"/>
                <w:szCs w:val="24"/>
              </w:rPr>
              <w:t>Возможно ли нотариальное удостоверение договора купли-продажи не завершенного строительством объекта?</w:t>
            </w:r>
          </w:p>
          <w:p w14:paraId="1F9541E2">
            <w:pPr>
              <w:pStyle w:val="125"/>
              <w:ind w:right="8504"/>
              <w:rPr>
                <w:rFonts w:ascii="Times New Roman" w:hAnsi="Times New Roman" w:eastAsia="Times New Roman"/>
                <w:bCs/>
                <w:sz w:val="24"/>
                <w:szCs w:val="24"/>
                <w:lang w:eastAsia="ru-RU"/>
              </w:rPr>
            </w:pPr>
            <w:r>
              <w:rPr>
                <w:rFonts w:ascii="Times New Roman" w:hAnsi="Times New Roman" w:eastAsia="Times New Roman"/>
                <w:bCs/>
                <w:sz w:val="24"/>
                <w:szCs w:val="24"/>
              </w:rPr>
              <w:t>Выберите один или несколько ответов:</w:t>
            </w:r>
          </w:p>
          <w:p w14:paraId="5EFBC7A3">
            <w:pPr>
              <w:pStyle w:val="125"/>
              <w:ind w:right="8504"/>
              <w:rPr>
                <w:rFonts w:ascii="Times New Roman" w:hAnsi="Times New Roman" w:eastAsia="Times New Roman"/>
                <w:bCs/>
                <w:sz w:val="24"/>
                <w:szCs w:val="24"/>
                <w:lang w:eastAsia="ru-RU"/>
              </w:rPr>
            </w:pPr>
            <w:r>
              <w:rPr>
                <w:rFonts w:ascii="Times New Roman" w:hAnsi="Times New Roman" w:eastAsia="Times New Roman"/>
                <w:bCs/>
                <w:sz w:val="24"/>
                <w:szCs w:val="24"/>
              </w:rPr>
              <w:t>нет.</w:t>
            </w:r>
          </w:p>
          <w:p w14:paraId="23E530BC">
            <w:pPr>
              <w:pStyle w:val="125"/>
              <w:ind w:right="8504"/>
              <w:rPr>
                <w:rFonts w:ascii="Times New Roman" w:hAnsi="Times New Roman" w:eastAsia="Times New Roman"/>
                <w:sz w:val="24"/>
                <w:szCs w:val="24"/>
              </w:rPr>
            </w:pPr>
            <w:r>
              <w:rPr>
                <w:rFonts w:ascii="Times New Roman" w:hAnsi="Times New Roman" w:eastAsia="Times New Roman"/>
                <w:sz w:val="24"/>
                <w:szCs w:val="24"/>
              </w:rPr>
              <w:t>да;</w:t>
            </w:r>
          </w:p>
          <w:p w14:paraId="67D64146">
            <w:pPr>
              <w:pStyle w:val="125"/>
              <w:ind w:right="8504"/>
              <w:rPr>
                <w:rStyle w:val="51"/>
                <w:rFonts w:ascii="Times New Roman" w:hAnsi="Times New Roman" w:cs="Times New Roman"/>
                <w:color w:val="auto"/>
                <w:sz w:val="24"/>
                <w:szCs w:val="24"/>
              </w:rPr>
            </w:pPr>
            <w:r>
              <w:rPr>
                <w:rFonts w:ascii="Times New Roman" w:hAnsi="Times New Roman" w:eastAsia="Times New Roman"/>
                <w:sz w:val="24"/>
                <w:szCs w:val="24"/>
              </w:rPr>
              <w:t xml:space="preserve">П 2 СТ 163 ГК РФ </w:t>
            </w:r>
          </w:p>
        </w:tc>
      </w:tr>
      <w:tr w14:paraId="47FF3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6E235307">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3161F459">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Возможно ли обеспечение доказательств нотариусом, если дело на момент обращения к нотариусу рассматривается в суде?</w:t>
            </w:r>
          </w:p>
          <w:p w14:paraId="3FA88DD4">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6C7A38FE">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нет. </w:t>
            </w:r>
          </w:p>
          <w:p w14:paraId="21F73E5F">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w:t>
            </w:r>
            <w:r>
              <w:rPr>
                <w:rFonts w:ascii="Times New Roman" w:hAnsi="Times New Roman" w:eastAsia="Times New Roman"/>
                <w:sz w:val="24"/>
                <w:szCs w:val="24"/>
                <w:highlight w:val="yellow"/>
                <w:lang w:eastAsia="ru-RU"/>
              </w:rPr>
              <w:t>да;</w:t>
            </w:r>
          </w:p>
          <w:p w14:paraId="0F095BC4">
            <w:pPr>
              <w:pStyle w:val="125"/>
              <w:ind w:right="8504"/>
              <w:rPr>
                <w:rFonts w:ascii="Times New Roman" w:hAnsi="Times New Roman" w:eastAsia="Times New Roman"/>
                <w:sz w:val="24"/>
                <w:szCs w:val="24"/>
                <w:lang w:eastAsia="ru-RU"/>
              </w:rPr>
            </w:pPr>
          </w:p>
          <w:p w14:paraId="16AFA2AC">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СТ 64 ГПК РФ + 102 ОСНОВ</w:t>
            </w:r>
          </w:p>
          <w:p w14:paraId="3EC04C96">
            <w:pPr>
              <w:pStyle w:val="125"/>
              <w:ind w:right="8504"/>
              <w:rPr>
                <w:rFonts w:ascii="Times New Roman" w:hAnsi="Times New Roman"/>
                <w:sz w:val="24"/>
                <w:szCs w:val="24"/>
              </w:rPr>
            </w:pPr>
          </w:p>
        </w:tc>
      </w:tr>
      <w:tr w14:paraId="319AF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6B97F15D">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5EB5DEE1">
            <w:pPr>
              <w:pStyle w:val="125"/>
              <w:ind w:right="8504"/>
              <w:rPr>
                <w:rFonts w:ascii="Times New Roman" w:hAnsi="Times New Roman"/>
                <w:sz w:val="24"/>
                <w:szCs w:val="24"/>
              </w:rPr>
            </w:pPr>
            <w:r>
              <w:rPr>
                <w:rFonts w:ascii="Times New Roman" w:hAnsi="Times New Roman"/>
                <w:sz w:val="24"/>
                <w:szCs w:val="24"/>
              </w:rPr>
              <w:t>Возможно ли принять наследство по истечении установленного законом срока?</w:t>
            </w:r>
          </w:p>
          <w:p w14:paraId="440AF13D">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7B939EB1">
            <w:pPr>
              <w:pStyle w:val="125"/>
              <w:ind w:right="8504"/>
              <w:rPr>
                <w:rFonts w:ascii="Times New Roman" w:hAnsi="Times New Roman"/>
                <w:sz w:val="24"/>
                <w:szCs w:val="24"/>
              </w:rPr>
            </w:pPr>
            <w:r>
              <w:rPr>
                <w:rFonts w:ascii="Times New Roman" w:hAnsi="Times New Roman"/>
                <w:sz w:val="24"/>
                <w:szCs w:val="24"/>
              </w:rPr>
              <w:t>a</w:t>
            </w:r>
            <w:r>
              <w:rPr>
                <w:rFonts w:ascii="Times New Roman" w:hAnsi="Times New Roman"/>
                <w:sz w:val="24"/>
                <w:szCs w:val="24"/>
                <w:highlight w:val="yellow"/>
              </w:rPr>
              <w:t>. да, без обращения в суд при условии согласия на это всех остальных наследников по закону.</w:t>
            </w:r>
          </w:p>
          <w:p w14:paraId="563636BC">
            <w:pPr>
              <w:pStyle w:val="125"/>
              <w:ind w:right="8504"/>
              <w:rPr>
                <w:rFonts w:ascii="Times New Roman" w:hAnsi="Times New Roman"/>
                <w:sz w:val="24"/>
                <w:szCs w:val="24"/>
              </w:rPr>
            </w:pPr>
            <w:r>
              <w:rPr>
                <w:rFonts w:ascii="Times New Roman" w:hAnsi="Times New Roman"/>
                <w:sz w:val="24"/>
                <w:szCs w:val="24"/>
              </w:rPr>
              <w:t>b. да, при условии согласия в письменной форме на это всех остальных наследников, принявших наследство;</w:t>
            </w:r>
          </w:p>
          <w:p w14:paraId="22C0146B">
            <w:pPr>
              <w:pStyle w:val="125"/>
              <w:ind w:right="8504"/>
              <w:rPr>
                <w:rFonts w:ascii="Times New Roman" w:hAnsi="Times New Roman"/>
                <w:sz w:val="24"/>
                <w:szCs w:val="24"/>
              </w:rPr>
            </w:pPr>
            <w:r>
              <w:rPr>
                <w:rFonts w:ascii="Times New Roman" w:hAnsi="Times New Roman"/>
                <w:sz w:val="24"/>
                <w:szCs w:val="24"/>
              </w:rPr>
              <w:t>c. да, но только при обращении в суд;</w:t>
            </w:r>
          </w:p>
          <w:p w14:paraId="1D0EEAA2">
            <w:pPr>
              <w:pStyle w:val="125"/>
              <w:ind w:right="8504"/>
              <w:rPr>
                <w:rFonts w:ascii="Times New Roman" w:hAnsi="Times New Roman"/>
                <w:sz w:val="24"/>
                <w:szCs w:val="24"/>
              </w:rPr>
            </w:pPr>
            <w:r>
              <w:rPr>
                <w:rFonts w:ascii="Times New Roman" w:hAnsi="Times New Roman"/>
                <w:sz w:val="24"/>
                <w:szCs w:val="24"/>
              </w:rPr>
              <w:t>d. нет, наследство не может быть принято наследником по истечении срока, установленного для его принятия;</w:t>
            </w:r>
          </w:p>
          <w:p w14:paraId="63625D2D">
            <w:pPr>
              <w:pStyle w:val="125"/>
              <w:ind w:right="8504"/>
              <w:rPr>
                <w:rFonts w:ascii="Times New Roman" w:hAnsi="Times New Roman"/>
                <w:sz w:val="24"/>
                <w:szCs w:val="24"/>
              </w:rPr>
            </w:pPr>
            <w:r>
              <w:rPr>
                <w:rFonts w:ascii="Times New Roman" w:hAnsi="Times New Roman"/>
                <w:sz w:val="24"/>
                <w:szCs w:val="24"/>
              </w:rPr>
              <w:t xml:space="preserve"> </w:t>
            </w:r>
          </w:p>
          <w:p w14:paraId="35AF4614">
            <w:pPr>
              <w:pStyle w:val="125"/>
              <w:ind w:right="8504"/>
              <w:rPr>
                <w:rFonts w:ascii="Times New Roman" w:hAnsi="Times New Roman"/>
                <w:color w:val="FF0000"/>
                <w:sz w:val="24"/>
                <w:szCs w:val="24"/>
                <w:lang w:eastAsia="ru-RU"/>
              </w:rPr>
            </w:pPr>
            <w:r>
              <w:rPr>
                <w:rFonts w:ascii="Times New Roman" w:hAnsi="Times New Roman"/>
                <w:sz w:val="24"/>
                <w:szCs w:val="24"/>
              </w:rPr>
              <w:t xml:space="preserve">ст 1155 п 1+ 2 ГК РФ </w:t>
            </w:r>
            <w:r>
              <w:rPr>
                <w:rFonts w:ascii="Times New Roman" w:hAnsi="Times New Roman"/>
                <w:sz w:val="24"/>
                <w:szCs w:val="24"/>
                <w:lang w:eastAsia="ru-RU"/>
              </w:rPr>
              <w:t>Наследство может быть принято наследником по истечении срока, установленного для его принятия</w:t>
            </w:r>
            <w:r>
              <w:rPr>
                <w:rFonts w:ascii="Times New Roman" w:hAnsi="Times New Roman"/>
                <w:color w:val="FF0000"/>
                <w:sz w:val="24"/>
                <w:szCs w:val="24"/>
                <w:lang w:eastAsia="ru-RU"/>
              </w:rPr>
              <w:t>, без обращения в суд при условии согласия в письменной форме на это всех остальных наследников, принявших наследство.</w:t>
            </w:r>
          </w:p>
          <w:p w14:paraId="3C3EDCF7">
            <w:pPr>
              <w:pStyle w:val="125"/>
              <w:ind w:right="8504"/>
              <w:rPr>
                <w:rFonts w:ascii="Times New Roman" w:hAnsi="Times New Roman"/>
                <w:sz w:val="24"/>
                <w:szCs w:val="24"/>
              </w:rPr>
            </w:pPr>
          </w:p>
        </w:tc>
      </w:tr>
      <w:tr w14:paraId="5521B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14503E6F">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02ADA70C">
            <w:pPr>
              <w:pStyle w:val="125"/>
              <w:ind w:right="8504"/>
              <w:rPr>
                <w:rFonts w:ascii="Times New Roman" w:hAnsi="Times New Roman"/>
                <w:color w:val="FF0000"/>
                <w:sz w:val="24"/>
                <w:szCs w:val="24"/>
              </w:rPr>
            </w:pPr>
            <w:r>
              <w:rPr>
                <w:rFonts w:ascii="Times New Roman" w:hAnsi="Times New Roman"/>
                <w:sz w:val="24"/>
                <w:szCs w:val="24"/>
              </w:rPr>
              <w:t xml:space="preserve">Возникает ли залог на основании закона при заключении договора ренты, предусматривающего передачу </w:t>
            </w:r>
            <w:r>
              <w:rPr>
                <w:rFonts w:ascii="Times New Roman" w:hAnsi="Times New Roman"/>
                <w:color w:val="FF0000"/>
                <w:sz w:val="24"/>
                <w:szCs w:val="24"/>
              </w:rPr>
              <w:t>под выплату ренты денежной суммы или иного движимого имущества? ВНИМАНИЕ движимое им-во НЕТ</w:t>
            </w:r>
          </w:p>
          <w:p w14:paraId="253C3131">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114B8B8F">
            <w:pPr>
              <w:pStyle w:val="125"/>
              <w:ind w:right="8504"/>
              <w:rPr>
                <w:rFonts w:ascii="Times New Roman" w:hAnsi="Times New Roman"/>
                <w:sz w:val="24"/>
                <w:szCs w:val="24"/>
              </w:rPr>
            </w:pPr>
            <w:r>
              <w:rPr>
                <w:rFonts w:ascii="Times New Roman" w:hAnsi="Times New Roman"/>
                <w:sz w:val="24"/>
                <w:szCs w:val="24"/>
              </w:rPr>
              <w:t xml:space="preserve">□ а. </w:t>
            </w:r>
            <w:r>
              <w:rPr>
                <w:rFonts w:ascii="Times New Roman" w:hAnsi="Times New Roman"/>
                <w:sz w:val="24"/>
                <w:szCs w:val="24"/>
                <w:highlight w:val="yellow"/>
              </w:rPr>
              <w:t>нет.</w:t>
            </w:r>
          </w:p>
          <w:p w14:paraId="48570A04">
            <w:pPr>
              <w:pStyle w:val="125"/>
              <w:ind w:right="8504"/>
              <w:rPr>
                <w:rFonts w:ascii="Times New Roman" w:hAnsi="Times New Roman"/>
                <w:sz w:val="24"/>
                <w:szCs w:val="24"/>
              </w:rPr>
            </w:pPr>
          </w:p>
          <w:p w14:paraId="50C4919D">
            <w:pPr>
              <w:pStyle w:val="125"/>
              <w:ind w:right="8504"/>
              <w:rPr>
                <w:rFonts w:ascii="Times New Roman" w:hAnsi="Times New Roman"/>
                <w:sz w:val="24"/>
                <w:szCs w:val="24"/>
                <w:lang w:eastAsia="ru-RU"/>
              </w:rPr>
            </w:pPr>
            <w:r>
              <w:rPr>
                <w:rFonts w:ascii="Times New Roman" w:hAnsi="Times New Roman"/>
                <w:sz w:val="24"/>
                <w:szCs w:val="24"/>
                <w:lang w:eastAsia="ru-RU"/>
              </w:rPr>
              <w:t>Статья 587. Обеспечение выплаты ренты</w:t>
            </w:r>
          </w:p>
          <w:p w14:paraId="2F6159B4">
            <w:pPr>
              <w:pStyle w:val="125"/>
              <w:ind w:right="8504"/>
              <w:rPr>
                <w:rFonts w:ascii="Times New Roman" w:hAnsi="Times New Roman"/>
                <w:sz w:val="24"/>
                <w:szCs w:val="24"/>
                <w:lang w:eastAsia="ru-RU"/>
              </w:rPr>
            </w:pPr>
            <w:r>
              <w:rPr>
                <w:rFonts w:ascii="Times New Roman" w:hAnsi="Times New Roman"/>
                <w:sz w:val="24"/>
                <w:szCs w:val="24"/>
                <w:lang w:eastAsia="ru-RU"/>
              </w:rPr>
              <w:t xml:space="preserve">1. При передаче под выплату ренты </w:t>
            </w:r>
            <w:r>
              <w:rPr>
                <w:rFonts w:ascii="Times New Roman" w:hAnsi="Times New Roman"/>
                <w:color w:val="FF0000"/>
                <w:sz w:val="24"/>
                <w:szCs w:val="24"/>
                <w:lang w:eastAsia="ru-RU"/>
              </w:rPr>
              <w:t>земельного участка или другого недвижимого имущества</w:t>
            </w:r>
            <w:r>
              <w:rPr>
                <w:rFonts w:ascii="Times New Roman" w:hAnsi="Times New Roman"/>
                <w:sz w:val="24"/>
                <w:szCs w:val="24"/>
                <w:lang w:eastAsia="ru-RU"/>
              </w:rPr>
              <w:t xml:space="preserve"> получатель ренты в обеспечение обязательства </w:t>
            </w:r>
          </w:p>
          <w:p w14:paraId="109106C9">
            <w:pPr>
              <w:pStyle w:val="125"/>
              <w:ind w:right="8504"/>
              <w:rPr>
                <w:rFonts w:ascii="Times New Roman" w:hAnsi="Times New Roman"/>
                <w:color w:val="FF0000"/>
                <w:sz w:val="24"/>
                <w:szCs w:val="24"/>
                <w:lang w:eastAsia="ru-RU"/>
              </w:rPr>
            </w:pPr>
            <w:r>
              <w:rPr>
                <w:rFonts w:ascii="Times New Roman" w:hAnsi="Times New Roman"/>
                <w:sz w:val="24"/>
                <w:szCs w:val="24"/>
                <w:lang w:eastAsia="ru-RU"/>
              </w:rPr>
              <w:t xml:space="preserve">плательщика ренты приобретает </w:t>
            </w:r>
            <w:r>
              <w:rPr>
                <w:rFonts w:ascii="Times New Roman" w:hAnsi="Times New Roman"/>
                <w:color w:val="FF0000"/>
                <w:sz w:val="24"/>
                <w:szCs w:val="24"/>
                <w:lang w:eastAsia="ru-RU"/>
              </w:rPr>
              <w:t>право залога на это имущество.</w:t>
            </w:r>
          </w:p>
          <w:p w14:paraId="60287BF7">
            <w:pPr>
              <w:pStyle w:val="125"/>
              <w:ind w:right="8504"/>
              <w:rPr>
                <w:rFonts w:ascii="Times New Roman" w:hAnsi="Times New Roman"/>
                <w:color w:val="FF0000"/>
                <w:sz w:val="24"/>
                <w:szCs w:val="24"/>
                <w:lang w:eastAsia="ru-RU"/>
              </w:rPr>
            </w:pPr>
            <w:r>
              <w:rPr>
                <w:rFonts w:ascii="Times New Roman" w:hAnsi="Times New Roman"/>
                <w:sz w:val="24"/>
                <w:szCs w:val="24"/>
                <w:lang w:eastAsia="ru-RU"/>
              </w:rPr>
              <w:t xml:space="preserve">2. </w:t>
            </w:r>
            <w:r>
              <w:rPr>
                <w:rFonts w:ascii="Times New Roman" w:hAnsi="Times New Roman"/>
                <w:color w:val="FF0000"/>
                <w:sz w:val="24"/>
                <w:szCs w:val="24"/>
                <w:lang w:eastAsia="ru-RU"/>
              </w:rPr>
              <w:t xml:space="preserve">Существенным условием договора, предусматривающего передачу под выплату ренты денежной суммы или иного движимого имущества, </w:t>
            </w:r>
          </w:p>
          <w:p w14:paraId="1C89DB9B">
            <w:pPr>
              <w:pStyle w:val="125"/>
              <w:ind w:right="8504"/>
              <w:rPr>
                <w:rFonts w:ascii="Times New Roman" w:hAnsi="Times New Roman"/>
                <w:color w:val="FF0000"/>
                <w:sz w:val="24"/>
                <w:szCs w:val="24"/>
                <w:lang w:eastAsia="ru-RU"/>
              </w:rPr>
            </w:pPr>
            <w:r>
              <w:rPr>
                <w:rFonts w:ascii="Times New Roman" w:hAnsi="Times New Roman"/>
                <w:color w:val="FF0000"/>
                <w:sz w:val="24"/>
                <w:szCs w:val="24"/>
                <w:lang w:eastAsia="ru-RU"/>
              </w:rPr>
              <w:t xml:space="preserve">является условие, устанавливающее обязанность плательщика ренты предоставить обеспечение исполнения его обязательств (статья 329) </w:t>
            </w:r>
          </w:p>
          <w:p w14:paraId="381573D2">
            <w:pPr>
              <w:pStyle w:val="125"/>
              <w:ind w:right="8504"/>
              <w:rPr>
                <w:rFonts w:ascii="Times New Roman" w:hAnsi="Times New Roman"/>
                <w:sz w:val="24"/>
                <w:szCs w:val="24"/>
                <w:lang w:eastAsia="ru-RU"/>
              </w:rPr>
            </w:pPr>
            <w:r>
              <w:rPr>
                <w:rFonts w:ascii="Times New Roman" w:hAnsi="Times New Roman"/>
                <w:color w:val="FF0000"/>
                <w:sz w:val="24"/>
                <w:szCs w:val="24"/>
                <w:lang w:eastAsia="ru-RU"/>
              </w:rPr>
              <w:t>либо застраховать в пользу получателя ренты</w:t>
            </w:r>
            <w:r>
              <w:rPr>
                <w:rFonts w:ascii="Times New Roman" w:hAnsi="Times New Roman"/>
                <w:sz w:val="24"/>
                <w:szCs w:val="24"/>
                <w:lang w:eastAsia="ru-RU"/>
              </w:rPr>
              <w:t xml:space="preserve"> риск ответственности за неисполнение либо ненадлежащее исполнение этих обязательств.</w:t>
            </w:r>
          </w:p>
          <w:p w14:paraId="4C1C969B">
            <w:pPr>
              <w:pStyle w:val="125"/>
              <w:ind w:right="8504"/>
              <w:rPr>
                <w:rFonts w:ascii="Times New Roman" w:hAnsi="Times New Roman"/>
                <w:sz w:val="24"/>
                <w:szCs w:val="24"/>
                <w:lang w:eastAsia="ru-RU"/>
              </w:rPr>
            </w:pPr>
            <w:r>
              <w:rPr>
                <w:rFonts w:ascii="Times New Roman" w:hAnsi="Times New Roman"/>
                <w:sz w:val="24"/>
                <w:szCs w:val="24"/>
                <w:lang w:eastAsia="ru-RU"/>
              </w:rPr>
              <w:t>Ст. 329 1. Исполнение обязательств может обеспечиваться неустойкой, залогом, удержанием вещи должника, поручительством, независимой гарантией, задатком, обеспечительным платежом и другими способами, предусмотренными законом или договором.</w:t>
            </w:r>
          </w:p>
          <w:p w14:paraId="7031EF09">
            <w:pPr>
              <w:pStyle w:val="125"/>
              <w:ind w:right="8504"/>
              <w:rPr>
                <w:rFonts w:ascii="Times New Roman" w:hAnsi="Times New Roman"/>
                <w:sz w:val="24"/>
                <w:szCs w:val="24"/>
                <w:lang w:eastAsia="ru-RU"/>
              </w:rPr>
            </w:pPr>
            <w:r>
              <w:rPr>
                <w:rFonts w:ascii="Times New Roman" w:hAnsi="Times New Roman"/>
                <w:sz w:val="24"/>
                <w:szCs w:val="24"/>
                <w:lang w:eastAsia="ru-RU"/>
              </w:rPr>
              <w:t>2. Недействительность соглашения об обеспечении исполнения обязательства не влечет недействительности соглашения, из которого возникло основное обязательство.</w:t>
            </w:r>
          </w:p>
          <w:p w14:paraId="2C2AF3E1">
            <w:pPr>
              <w:pStyle w:val="125"/>
              <w:ind w:right="8504"/>
              <w:rPr>
                <w:rFonts w:ascii="Times New Roman" w:hAnsi="Times New Roman"/>
                <w:sz w:val="24"/>
                <w:szCs w:val="24"/>
                <w:lang w:eastAsia="ru-RU"/>
              </w:rPr>
            </w:pPr>
            <w:r>
              <w:rPr>
                <w:rFonts w:ascii="Times New Roman" w:hAnsi="Times New Roman"/>
                <w:sz w:val="24"/>
                <w:szCs w:val="24"/>
                <w:lang w:eastAsia="ru-RU"/>
              </w:rPr>
              <w:t>3. При недействительности соглашения, из которого возникло основное обязательство, обеспеченными считаются связанные с последствиями такой недействительности обязанности по возврату имущества, полученного по основному обязательству.</w:t>
            </w:r>
          </w:p>
          <w:p w14:paraId="6F83C8F5">
            <w:pPr>
              <w:pStyle w:val="125"/>
              <w:ind w:right="8504"/>
              <w:rPr>
                <w:rFonts w:ascii="Times New Roman" w:hAnsi="Times New Roman"/>
                <w:sz w:val="24"/>
                <w:szCs w:val="24"/>
                <w:lang w:eastAsia="ru-RU"/>
              </w:rPr>
            </w:pPr>
            <w:r>
              <w:rPr>
                <w:rFonts w:ascii="Times New Roman" w:hAnsi="Times New Roman"/>
                <w:sz w:val="24"/>
                <w:szCs w:val="24"/>
                <w:lang w:eastAsia="ru-RU"/>
              </w:rPr>
              <w:t>4. Прекращение основного обязательства влечет прекращение обеспечивающего его обязательства, если иное не предусмотрено законом или договором.</w:t>
            </w:r>
          </w:p>
          <w:p w14:paraId="6CC4D706">
            <w:pPr>
              <w:pStyle w:val="125"/>
              <w:ind w:right="8504"/>
              <w:rPr>
                <w:rFonts w:ascii="Times New Roman" w:hAnsi="Times New Roman"/>
                <w:sz w:val="24"/>
                <w:szCs w:val="24"/>
                <w:lang w:eastAsia="ru-RU"/>
              </w:rPr>
            </w:pPr>
          </w:p>
        </w:tc>
      </w:tr>
      <w:tr w14:paraId="66CE5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43030C38">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0F949FE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Возникает ли по общему правилу ипотека на основании закона в случае реализации нотариусом права на приобретение объекта недвижимого имущества, приватизация которого осуществляется путем его продажи на аукционе или на конкурсе?</w:t>
            </w:r>
          </w:p>
          <w:p w14:paraId="76E01BC4">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3094E660">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w:t>
            </w:r>
            <w:r>
              <w:rPr>
                <w:rFonts w:ascii="Times New Roman" w:hAnsi="Times New Roman" w:eastAsia="Times New Roman"/>
                <w:sz w:val="24"/>
                <w:szCs w:val="24"/>
                <w:highlight w:val="yellow"/>
                <w:lang w:eastAsia="ru-RU"/>
              </w:rPr>
              <w:t>нет.</w:t>
            </w:r>
            <w:r>
              <w:rPr>
                <w:rFonts w:ascii="Times New Roman" w:hAnsi="Times New Roman" w:eastAsia="Times New Roman"/>
                <w:sz w:val="24"/>
                <w:szCs w:val="24"/>
                <w:lang w:eastAsia="ru-RU"/>
              </w:rPr>
              <w:t xml:space="preserve"> </w:t>
            </w:r>
          </w:p>
          <w:p w14:paraId="3B994515">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да; </w:t>
            </w:r>
          </w:p>
          <w:p w14:paraId="3AFCF932">
            <w:pPr>
              <w:pStyle w:val="125"/>
              <w:ind w:right="8504"/>
              <w:rPr>
                <w:rFonts w:ascii="Times New Roman" w:hAnsi="Times New Roman" w:eastAsia="Times New Roman"/>
                <w:sz w:val="24"/>
                <w:szCs w:val="24"/>
                <w:lang w:eastAsia="ru-RU"/>
              </w:rPr>
            </w:pPr>
          </w:p>
        </w:tc>
      </w:tr>
      <w:tr w14:paraId="1DAA0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7E7CAC1C">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6659F8D0">
            <w:pPr>
              <w:pStyle w:val="125"/>
              <w:ind w:right="8504"/>
              <w:rPr>
                <w:rFonts w:ascii="Times New Roman" w:hAnsi="Times New Roman"/>
                <w:sz w:val="24"/>
                <w:szCs w:val="24"/>
              </w:rPr>
            </w:pPr>
            <w:r>
              <w:rPr>
                <w:rFonts w:ascii="Times New Roman" w:hAnsi="Times New Roman"/>
                <w:sz w:val="24"/>
                <w:szCs w:val="24"/>
              </w:rPr>
              <w:t>Возникает ли право залога в силу закона в отношении жилого помещения, если жилое помещение приобретено с использованием средств целевого кредита, предоставленного банком?</w:t>
            </w:r>
          </w:p>
          <w:p w14:paraId="5BD832DD">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63671278">
            <w:pPr>
              <w:pStyle w:val="125"/>
              <w:ind w:right="8504"/>
              <w:rPr>
                <w:rFonts w:ascii="Times New Roman" w:hAnsi="Times New Roman"/>
                <w:sz w:val="24"/>
                <w:szCs w:val="24"/>
              </w:rPr>
            </w:pPr>
            <w:r>
              <w:rPr>
                <w:rFonts w:ascii="Times New Roman" w:hAnsi="Times New Roman"/>
                <w:sz w:val="24"/>
                <w:szCs w:val="24"/>
              </w:rPr>
              <w:t>a. да, если иное не предусмотрено федеральным законом или кредитным договором;</w:t>
            </w:r>
          </w:p>
          <w:p w14:paraId="1A6D2F4F">
            <w:pPr>
              <w:pStyle w:val="125"/>
              <w:ind w:right="8504"/>
              <w:rPr>
                <w:rFonts w:ascii="Times New Roman" w:hAnsi="Times New Roman"/>
                <w:sz w:val="24"/>
                <w:szCs w:val="24"/>
              </w:rPr>
            </w:pPr>
            <w:r>
              <w:rPr>
                <w:rFonts w:ascii="Times New Roman" w:hAnsi="Times New Roman"/>
                <w:sz w:val="24"/>
                <w:szCs w:val="24"/>
              </w:rPr>
              <w:t>b. нет.</w:t>
            </w:r>
          </w:p>
          <w:p w14:paraId="1E79BC50">
            <w:pPr>
              <w:pStyle w:val="125"/>
              <w:ind w:right="8504"/>
              <w:rPr>
                <w:rFonts w:ascii="Times New Roman" w:hAnsi="Times New Roman"/>
                <w:sz w:val="24"/>
                <w:szCs w:val="24"/>
              </w:rPr>
            </w:pPr>
            <w:r>
              <w:rPr>
                <w:rFonts w:ascii="Times New Roman" w:hAnsi="Times New Roman"/>
                <w:sz w:val="24"/>
                <w:szCs w:val="24"/>
              </w:rPr>
              <w:t>c</w:t>
            </w:r>
            <w:r>
              <w:rPr>
                <w:rFonts w:ascii="Times New Roman" w:hAnsi="Times New Roman"/>
                <w:sz w:val="24"/>
                <w:szCs w:val="24"/>
                <w:highlight w:val="yellow"/>
              </w:rPr>
              <w:t>. да;</w:t>
            </w:r>
          </w:p>
          <w:p w14:paraId="194D369F">
            <w:pPr>
              <w:pStyle w:val="125"/>
              <w:ind w:right="8504"/>
              <w:rPr>
                <w:rFonts w:ascii="Times New Roman" w:hAnsi="Times New Roman"/>
                <w:sz w:val="24"/>
                <w:szCs w:val="24"/>
              </w:rPr>
            </w:pPr>
            <w:r>
              <w:rPr>
                <w:rFonts w:ascii="Times New Roman" w:hAnsi="Times New Roman"/>
                <w:sz w:val="24"/>
                <w:szCs w:val="24"/>
              </w:rPr>
              <w:t>d. да, если иное не предусмотрено договором купли-продажи;</w:t>
            </w:r>
          </w:p>
          <w:p w14:paraId="4E6AB094">
            <w:pPr>
              <w:pStyle w:val="125"/>
              <w:ind w:right="8504"/>
              <w:rPr>
                <w:rFonts w:ascii="Times New Roman" w:hAnsi="Times New Roman"/>
                <w:sz w:val="24"/>
                <w:szCs w:val="24"/>
              </w:rPr>
            </w:pPr>
          </w:p>
          <w:p w14:paraId="56C20487">
            <w:pPr>
              <w:pStyle w:val="125"/>
              <w:ind w:right="8504"/>
              <w:rPr>
                <w:rFonts w:ascii="Times New Roman" w:hAnsi="Times New Roman"/>
                <w:sz w:val="24"/>
                <w:szCs w:val="24"/>
              </w:rPr>
            </w:pPr>
            <w:r>
              <w:rPr>
                <w:rFonts w:ascii="Times New Roman" w:hAnsi="Times New Roman"/>
                <w:sz w:val="24"/>
                <w:szCs w:val="24"/>
              </w:rPr>
              <w:t>П 1 СТ 7 ФЗ 102  ОБ ИПОТЕКЕ</w:t>
            </w:r>
          </w:p>
          <w:p w14:paraId="69FBAF02">
            <w:pPr>
              <w:pStyle w:val="125"/>
              <w:ind w:right="8504"/>
              <w:rPr>
                <w:rFonts w:ascii="Times New Roman" w:hAnsi="Times New Roman"/>
                <w:sz w:val="24"/>
                <w:szCs w:val="24"/>
              </w:rPr>
            </w:pPr>
          </w:p>
          <w:p w14:paraId="7DDE290B">
            <w:pPr>
              <w:pStyle w:val="125"/>
              <w:ind w:right="8504"/>
              <w:rPr>
                <w:rFonts w:ascii="Times New Roman" w:hAnsi="Times New Roman"/>
                <w:color w:val="FF0000"/>
                <w:sz w:val="24"/>
                <w:szCs w:val="24"/>
              </w:rPr>
            </w:pPr>
            <w:r>
              <w:rPr>
                <w:rFonts w:ascii="Times New Roman" w:hAnsi="Times New Roman"/>
                <w:color w:val="FF0000"/>
                <w:sz w:val="24"/>
                <w:szCs w:val="24"/>
                <w:shd w:val="clear" w:color="auto" w:fill="F2F2F2"/>
              </w:rPr>
              <w:t>В соответствии с законодательством РФ ипотека в силу закона возникает:</w:t>
            </w:r>
          </w:p>
          <w:p w14:paraId="65DDE3FB">
            <w:pPr>
              <w:pStyle w:val="125"/>
              <w:ind w:right="8504"/>
              <w:rPr>
                <w:rFonts w:ascii="Times New Roman" w:hAnsi="Times New Roman"/>
                <w:color w:val="333333"/>
                <w:sz w:val="24"/>
                <w:szCs w:val="24"/>
                <w:shd w:val="clear" w:color="auto" w:fill="F2F2F2"/>
              </w:rPr>
            </w:pPr>
            <w:r>
              <w:rPr>
                <w:rFonts w:ascii="Times New Roman" w:hAnsi="Times New Roman"/>
                <w:color w:val="333333"/>
                <w:sz w:val="24"/>
                <w:szCs w:val="24"/>
                <w:shd w:val="clear" w:color="auto" w:fill="F2F2F2"/>
              </w:rPr>
              <w:t xml:space="preserve">1. В соответствии со ст. 77 Закона об ипотеке жилое помещение, приобретенное либо построенное </w:t>
            </w:r>
            <w:r>
              <w:rPr>
                <w:rFonts w:ascii="Times New Roman" w:hAnsi="Times New Roman"/>
                <w:color w:val="FF0000"/>
                <w:sz w:val="24"/>
                <w:szCs w:val="24"/>
                <w:shd w:val="clear" w:color="auto" w:fill="F2F2F2"/>
              </w:rPr>
              <w:t>полностью или частично с использованием кредитных средств банка или иной кредитной организации либо средств целевого займа, предоставленного другим юридическим лицом на приобретение или строительство указанного жилого помещения</w:t>
            </w:r>
            <w:r>
              <w:rPr>
                <w:rFonts w:ascii="Times New Roman" w:hAnsi="Times New Roman"/>
                <w:color w:val="333333"/>
                <w:sz w:val="24"/>
                <w:szCs w:val="24"/>
                <w:shd w:val="clear" w:color="auto" w:fill="F2F2F2"/>
              </w:rPr>
              <w:t>, находится  в залоге с момента государственной регистрации ипотеки в Едином государственном реестре прав на недвижимое имущество и сделок с ним. Жилое помещение, построенное полностью либо частично с использованием накоплений для жилищного обеспечения военнослужащих, предоставленных по договору целевого жилищного займа в соответствии с Федеральным законом «О накопительно-ипотечной системе жилищного обеспечения военнослужащих находится в залоге с момента регистрации права собственности на жилой дом.</w:t>
            </w:r>
          </w:p>
          <w:p w14:paraId="2856B598">
            <w:pPr>
              <w:pStyle w:val="125"/>
              <w:ind w:right="8504"/>
              <w:rPr>
                <w:rFonts w:ascii="Times New Roman" w:hAnsi="Times New Roman"/>
                <w:sz w:val="24"/>
                <w:szCs w:val="24"/>
              </w:rPr>
            </w:pPr>
            <w:r>
              <w:rPr>
                <w:rFonts w:ascii="Times New Roman" w:hAnsi="Times New Roman"/>
                <w:color w:val="333333"/>
                <w:sz w:val="24"/>
                <w:szCs w:val="24"/>
                <w:shd w:val="clear" w:color="auto" w:fill="F2F2F2"/>
              </w:rPr>
              <w:t> </w:t>
            </w:r>
            <w:r>
              <w:rPr>
                <w:rFonts w:ascii="Times New Roman" w:hAnsi="Times New Roman"/>
                <w:b/>
                <w:color w:val="333333"/>
                <w:sz w:val="24"/>
                <w:szCs w:val="24"/>
                <w:shd w:val="clear" w:color="auto" w:fill="F2F2F2"/>
              </w:rPr>
              <w:t>Ипотека - это залог недвижимого имущества</w:t>
            </w:r>
            <w:r>
              <w:rPr>
                <w:rFonts w:ascii="Times New Roman" w:hAnsi="Times New Roman"/>
                <w:color w:val="333333"/>
                <w:sz w:val="24"/>
                <w:szCs w:val="24"/>
                <w:shd w:val="clear" w:color="auto" w:fill="F2F2F2"/>
              </w:rPr>
              <w:t>, которое существует в натуре или которое залогодатель приобретет в будущем, либо принадлежащих залогодателю прав на недвижимое имущество, обеспечивающий возможность залогодержателя получить удовлетворение своих законных требований из стоимости заложенного недвижимого имущества или прав на него преимущественно перед другими кредиторами, за изъятиями, установленными федеральным законодательством.</w:t>
            </w:r>
          </w:p>
        </w:tc>
      </w:tr>
      <w:tr w14:paraId="61EFD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241E55B">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3C57CC69">
            <w:pPr>
              <w:pStyle w:val="125"/>
              <w:ind w:right="8504"/>
              <w:rPr>
                <w:rFonts w:ascii="Times New Roman" w:hAnsi="Times New Roman"/>
                <w:sz w:val="24"/>
                <w:szCs w:val="24"/>
              </w:rPr>
            </w:pPr>
            <w:r>
              <w:rPr>
                <w:rFonts w:ascii="Times New Roman" w:hAnsi="Times New Roman"/>
                <w:sz w:val="24"/>
                <w:szCs w:val="24"/>
              </w:rPr>
              <w:t xml:space="preserve">Возникает ли право залога в силу закона в отношении земельного участка, если земельный участок без находящихся на нем зданий и строений, </w:t>
            </w:r>
          </w:p>
          <w:p w14:paraId="4B6C4583">
            <w:pPr>
              <w:pStyle w:val="125"/>
              <w:ind w:right="8504"/>
              <w:rPr>
                <w:rFonts w:ascii="Times New Roman" w:hAnsi="Times New Roman"/>
                <w:sz w:val="24"/>
                <w:szCs w:val="24"/>
              </w:rPr>
            </w:pPr>
            <w:r>
              <w:rPr>
                <w:rFonts w:ascii="Times New Roman" w:hAnsi="Times New Roman"/>
                <w:sz w:val="24"/>
                <w:szCs w:val="24"/>
              </w:rPr>
              <w:t>приобретен с использованием средств целевого займа, предоставленного юридическим лицом, не являющимся кредитной организацией?</w:t>
            </w:r>
          </w:p>
          <w:p w14:paraId="03456FF0">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7E147B6B">
            <w:pPr>
              <w:pStyle w:val="125"/>
              <w:ind w:right="8504"/>
              <w:rPr>
                <w:rFonts w:ascii="Times New Roman" w:hAnsi="Times New Roman"/>
                <w:sz w:val="24"/>
                <w:szCs w:val="24"/>
              </w:rPr>
            </w:pPr>
            <w:r>
              <w:rPr>
                <w:rFonts w:ascii="Times New Roman" w:hAnsi="Times New Roman"/>
                <w:sz w:val="24"/>
                <w:szCs w:val="24"/>
              </w:rPr>
              <w:t>a. да;</w:t>
            </w:r>
          </w:p>
          <w:p w14:paraId="24046DAA">
            <w:pPr>
              <w:pStyle w:val="125"/>
              <w:ind w:right="8504"/>
              <w:rPr>
                <w:rFonts w:ascii="Times New Roman" w:hAnsi="Times New Roman"/>
                <w:sz w:val="24"/>
                <w:szCs w:val="24"/>
              </w:rPr>
            </w:pPr>
            <w:r>
              <w:rPr>
                <w:rFonts w:ascii="Times New Roman" w:hAnsi="Times New Roman"/>
                <w:sz w:val="24"/>
                <w:szCs w:val="24"/>
              </w:rPr>
              <w:t>b. нет;</w:t>
            </w:r>
          </w:p>
          <w:p w14:paraId="64432D9C">
            <w:pPr>
              <w:pStyle w:val="125"/>
              <w:ind w:right="8504"/>
              <w:rPr>
                <w:rFonts w:ascii="Times New Roman" w:hAnsi="Times New Roman"/>
                <w:sz w:val="24"/>
                <w:szCs w:val="24"/>
              </w:rPr>
            </w:pPr>
            <w:r>
              <w:rPr>
                <w:rFonts w:ascii="Times New Roman" w:hAnsi="Times New Roman"/>
                <w:sz w:val="24"/>
                <w:szCs w:val="24"/>
              </w:rPr>
              <w:t>c. да, если иное не предусмотрено договором;</w:t>
            </w:r>
          </w:p>
          <w:p w14:paraId="1F2CCB74">
            <w:pPr>
              <w:pStyle w:val="125"/>
              <w:ind w:right="8504"/>
              <w:rPr>
                <w:rFonts w:ascii="Times New Roman" w:hAnsi="Times New Roman"/>
                <w:sz w:val="24"/>
                <w:szCs w:val="24"/>
              </w:rPr>
            </w:pPr>
            <w:r>
              <w:rPr>
                <w:rFonts w:ascii="Times New Roman" w:hAnsi="Times New Roman"/>
                <w:sz w:val="24"/>
                <w:szCs w:val="24"/>
              </w:rPr>
              <w:t>d. нет, если иное не предусмотрено договором.</w:t>
            </w:r>
          </w:p>
          <w:p w14:paraId="42945E6D">
            <w:pPr>
              <w:pStyle w:val="125"/>
              <w:ind w:right="8504"/>
              <w:rPr>
                <w:rFonts w:ascii="Times New Roman" w:hAnsi="Times New Roman"/>
                <w:sz w:val="24"/>
                <w:szCs w:val="24"/>
              </w:rPr>
            </w:pPr>
            <w:r>
              <w:rPr>
                <w:rFonts w:ascii="Times New Roman" w:hAnsi="Times New Roman"/>
                <w:sz w:val="24"/>
                <w:szCs w:val="24"/>
              </w:rPr>
              <w:t xml:space="preserve">e. </w:t>
            </w:r>
            <w:r>
              <w:rPr>
                <w:rFonts w:ascii="Times New Roman" w:hAnsi="Times New Roman"/>
                <w:sz w:val="24"/>
                <w:szCs w:val="24"/>
                <w:highlight w:val="yellow"/>
              </w:rPr>
              <w:t>да, если иное не предусмотрено федеральным законом или договором;</w:t>
            </w:r>
          </w:p>
          <w:p w14:paraId="5B83256F">
            <w:pPr>
              <w:pStyle w:val="125"/>
              <w:ind w:right="8504"/>
              <w:rPr>
                <w:rFonts w:ascii="Times New Roman" w:hAnsi="Times New Roman"/>
                <w:sz w:val="24"/>
                <w:szCs w:val="24"/>
              </w:rPr>
            </w:pPr>
            <w:r>
              <w:rPr>
                <w:rFonts w:ascii="Times New Roman" w:hAnsi="Times New Roman"/>
                <w:sz w:val="24"/>
                <w:szCs w:val="24"/>
              </w:rPr>
              <w:t>СТ 64.1. ФЗ 102 ОБ ИПОТЕКЕ</w:t>
            </w:r>
          </w:p>
          <w:p w14:paraId="3028D459">
            <w:pPr>
              <w:pStyle w:val="125"/>
              <w:ind w:right="8504"/>
              <w:rPr>
                <w:rFonts w:ascii="Times New Roman" w:hAnsi="Times New Roman"/>
                <w:sz w:val="24"/>
                <w:szCs w:val="24"/>
              </w:rPr>
            </w:pPr>
            <w:r>
              <w:rPr>
                <w:rFonts w:ascii="Times New Roman" w:hAnsi="Times New Roman"/>
                <w:color w:val="333333"/>
                <w:sz w:val="24"/>
                <w:szCs w:val="24"/>
                <w:shd w:val="clear" w:color="auto" w:fill="F2F2F2"/>
              </w:rPr>
              <w:t xml:space="preserve">2. В соответствии ст.64 ФЗ об ипотеке, </w:t>
            </w:r>
            <w:r>
              <w:rPr>
                <w:rFonts w:ascii="Times New Roman" w:hAnsi="Times New Roman"/>
                <w:b/>
                <w:color w:val="333333"/>
                <w:sz w:val="24"/>
                <w:szCs w:val="24"/>
                <w:shd w:val="clear" w:color="auto" w:fill="F2F2F2"/>
              </w:rPr>
              <w:t>если иное не предусмотрено федеральным законом или договором</w:t>
            </w:r>
            <w:r>
              <w:rPr>
                <w:rFonts w:ascii="Times New Roman" w:hAnsi="Times New Roman"/>
                <w:color w:val="333333"/>
                <w:sz w:val="24"/>
                <w:szCs w:val="24"/>
                <w:shd w:val="clear" w:color="auto" w:fill="F2F2F2"/>
              </w:rPr>
              <w:t xml:space="preserve">, </w:t>
            </w:r>
            <w:r>
              <w:rPr>
                <w:rFonts w:ascii="Times New Roman" w:hAnsi="Times New Roman"/>
                <w:color w:val="FF0000"/>
                <w:sz w:val="24"/>
                <w:szCs w:val="24"/>
                <w:shd w:val="clear" w:color="auto" w:fill="F2F2F2"/>
              </w:rPr>
              <w:t>земельный участок, приобретенный с использованием кредитных средств банка или иной кредитной организации либо средств целевого займа, предоставленного другим юридическим лицом на приобретение этого земельного участка</w:t>
            </w:r>
            <w:r>
              <w:rPr>
                <w:rFonts w:ascii="Times New Roman" w:hAnsi="Times New Roman"/>
                <w:color w:val="333333"/>
                <w:sz w:val="24"/>
                <w:szCs w:val="24"/>
                <w:shd w:val="clear" w:color="auto" w:fill="F2F2F2"/>
              </w:rPr>
              <w:t>, считается находящимся в залоге с момента государственной регистрации права собственности заемщика на этот земельный участок. Если соответствующий земельный участок взят в аренду, то возникает ипотека в силу закона на право аренды, если иное не установлено федеральным законом или договором аренды.</w:t>
            </w:r>
          </w:p>
        </w:tc>
      </w:tr>
      <w:tr w14:paraId="6EF77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3CF12731">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4767621E">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Возникает ли право залога в силу закона в отношении квартиры, если квартира приобретена с использованием средств целевого займа, </w:t>
            </w:r>
          </w:p>
          <w:p w14:paraId="445130C6">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предоставленного юридическим лицом, не являющимся кредитной организацией?</w:t>
            </w:r>
          </w:p>
          <w:p w14:paraId="54ACDD2B">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406C30B6">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да, если иное не предусмотрено договором; </w:t>
            </w:r>
          </w:p>
          <w:p w14:paraId="3A40E486">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w:t>
            </w:r>
            <w:r>
              <w:rPr>
                <w:rFonts w:ascii="Times New Roman" w:hAnsi="Times New Roman" w:eastAsia="Times New Roman"/>
                <w:sz w:val="24"/>
                <w:szCs w:val="24"/>
                <w:highlight w:val="yellow"/>
                <w:lang w:eastAsia="ru-RU"/>
              </w:rPr>
              <w:t>. да;</w:t>
            </w:r>
            <w:r>
              <w:rPr>
                <w:rFonts w:ascii="Times New Roman" w:hAnsi="Times New Roman" w:eastAsia="Times New Roman"/>
                <w:sz w:val="24"/>
                <w:szCs w:val="24"/>
                <w:lang w:eastAsia="ru-RU"/>
              </w:rPr>
              <w:t xml:space="preserve"> </w:t>
            </w:r>
          </w:p>
          <w:p w14:paraId="32BC3314">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нет, если иное не предусмотрено договором. </w:t>
            </w:r>
          </w:p>
          <w:p w14:paraId="56C17D57">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d. нет; </w:t>
            </w:r>
          </w:p>
          <w:p w14:paraId="0983CB4A">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e. да, если иное не предусмотрено федеральным законом или договором; </w:t>
            </w:r>
          </w:p>
          <w:p w14:paraId="6306BC1E">
            <w:pPr>
              <w:pStyle w:val="125"/>
              <w:ind w:right="8504"/>
              <w:rPr>
                <w:rFonts w:ascii="Times New Roman" w:hAnsi="Times New Roman" w:eastAsia="Times New Roman"/>
                <w:sz w:val="24"/>
                <w:szCs w:val="24"/>
                <w:lang w:eastAsia="ru-RU"/>
              </w:rPr>
            </w:pPr>
          </w:p>
          <w:p w14:paraId="60253569">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П 2 СТ 77 ФЗ 102 ОБ ИПОТЕКЕ</w:t>
            </w:r>
          </w:p>
          <w:p w14:paraId="2BE98950">
            <w:pPr>
              <w:pStyle w:val="125"/>
              <w:ind w:right="8504"/>
              <w:rPr>
                <w:rFonts w:ascii="Times New Roman" w:hAnsi="Times New Roman"/>
                <w:sz w:val="24"/>
                <w:szCs w:val="24"/>
              </w:rPr>
            </w:pPr>
          </w:p>
        </w:tc>
      </w:tr>
      <w:tr w14:paraId="11D97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0" w:hRule="atLeast"/>
        </w:trPr>
        <w:tc>
          <w:tcPr>
            <w:tcW w:w="138" w:type="pct"/>
            <w:shd w:val="clear" w:color="auto" w:fill="auto"/>
          </w:tcPr>
          <w:p w14:paraId="6250CB5E">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1E976A43">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Возникает ли право залога в силу закона в отношении квартиры, если квартира частично приобретена с использованием средств целевого кредита, предоставленного банком?</w:t>
            </w:r>
          </w:p>
          <w:p w14:paraId="181F966E">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Нет</w:t>
            </w:r>
          </w:p>
          <w:p w14:paraId="73272973">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Да, если иное не предусмотрено федеральным законом или кредитным договором</w:t>
            </w:r>
          </w:p>
          <w:p w14:paraId="35699717">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highlight w:val="yellow"/>
                <w:lang w:eastAsia="ru-RU"/>
              </w:rPr>
              <w:t>Да</w:t>
            </w:r>
          </w:p>
          <w:p w14:paraId="621457AE">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Да, если иное не предусмотрено договором купли-продажи</w:t>
            </w:r>
          </w:p>
          <w:p w14:paraId="72D2430F">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П 2 СТ 77 ФЗ 102 ОБ ИПОТЕКЕ</w:t>
            </w:r>
          </w:p>
          <w:p w14:paraId="195E3E0E">
            <w:pPr>
              <w:pStyle w:val="125"/>
              <w:ind w:right="8504"/>
              <w:rPr>
                <w:rFonts w:ascii="Times New Roman" w:hAnsi="Times New Roman"/>
                <w:sz w:val="24"/>
                <w:szCs w:val="24"/>
              </w:rPr>
            </w:pPr>
          </w:p>
        </w:tc>
      </w:tr>
      <w:tr w14:paraId="10A73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4BB96830">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3AF7321F">
            <w:pPr>
              <w:pStyle w:val="125"/>
              <w:ind w:right="8504"/>
              <w:rPr>
                <w:rFonts w:ascii="Times New Roman" w:hAnsi="Times New Roman"/>
                <w:sz w:val="24"/>
                <w:szCs w:val="24"/>
              </w:rPr>
            </w:pPr>
            <w:r>
              <w:rPr>
                <w:rFonts w:ascii="Times New Roman" w:hAnsi="Times New Roman"/>
                <w:sz w:val="24"/>
                <w:szCs w:val="24"/>
              </w:rPr>
              <w:t xml:space="preserve">Возникает ли право залога в силу закона в отношении квартиры, если квартира приобретена с использованием средств целевого займа, </w:t>
            </w:r>
          </w:p>
          <w:p w14:paraId="13948081">
            <w:pPr>
              <w:pStyle w:val="125"/>
              <w:ind w:right="8504"/>
              <w:rPr>
                <w:rFonts w:ascii="Times New Roman" w:hAnsi="Times New Roman"/>
                <w:sz w:val="24"/>
                <w:szCs w:val="24"/>
              </w:rPr>
            </w:pPr>
            <w:r>
              <w:rPr>
                <w:rFonts w:ascii="Times New Roman" w:hAnsi="Times New Roman"/>
                <w:sz w:val="24"/>
                <w:szCs w:val="24"/>
              </w:rPr>
              <w:t>предоставленного юридическим лицом, не являющимся кредитной организацией?</w:t>
            </w:r>
          </w:p>
          <w:p w14:paraId="4763B111">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24F3F5FE">
            <w:pPr>
              <w:pStyle w:val="125"/>
              <w:ind w:right="8504"/>
              <w:rPr>
                <w:rFonts w:ascii="Times New Roman" w:hAnsi="Times New Roman"/>
                <w:sz w:val="24"/>
                <w:szCs w:val="24"/>
              </w:rPr>
            </w:pPr>
            <w:r>
              <w:rPr>
                <w:rFonts w:ascii="Times New Roman" w:hAnsi="Times New Roman"/>
                <w:sz w:val="24"/>
                <w:szCs w:val="24"/>
              </w:rPr>
              <w:t>□ а. нет;</w:t>
            </w:r>
          </w:p>
          <w:p w14:paraId="1B4FD9C5">
            <w:pPr>
              <w:pStyle w:val="125"/>
              <w:ind w:right="8504"/>
              <w:rPr>
                <w:rFonts w:ascii="Times New Roman" w:hAnsi="Times New Roman"/>
                <w:sz w:val="24"/>
                <w:szCs w:val="24"/>
              </w:rPr>
            </w:pPr>
            <w:r>
              <w:rPr>
                <w:rFonts w:ascii="Times New Roman" w:hAnsi="Times New Roman"/>
                <w:sz w:val="24"/>
                <w:szCs w:val="24"/>
              </w:rPr>
              <w:t>□ Ь. да, если иное не предусмотрено федеральным законом или договором;</w:t>
            </w:r>
          </w:p>
          <w:p w14:paraId="63E5AEC1">
            <w:pPr>
              <w:pStyle w:val="125"/>
              <w:ind w:right="8504"/>
              <w:rPr>
                <w:rFonts w:ascii="Times New Roman" w:hAnsi="Times New Roman"/>
                <w:sz w:val="24"/>
                <w:szCs w:val="24"/>
              </w:rPr>
            </w:pPr>
            <w:r>
              <w:rPr>
                <w:rFonts w:ascii="Times New Roman" w:hAnsi="Times New Roman"/>
                <w:sz w:val="24"/>
                <w:szCs w:val="24"/>
              </w:rPr>
              <w:t>□ с нет, если иное не предусмотрено договором.</w:t>
            </w:r>
          </w:p>
          <w:p w14:paraId="2B72B3A9">
            <w:pPr>
              <w:pStyle w:val="125"/>
              <w:ind w:right="8504"/>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val="en-US" w:bidi="en-US"/>
              </w:rPr>
              <w:t>d</w:t>
            </w:r>
            <w:r>
              <w:rPr>
                <w:rFonts w:ascii="Times New Roman" w:hAnsi="Times New Roman"/>
                <w:sz w:val="24"/>
                <w:szCs w:val="24"/>
                <w:lang w:bidi="en-US"/>
              </w:rPr>
              <w:t xml:space="preserve">. </w:t>
            </w:r>
            <w:r>
              <w:rPr>
                <w:rFonts w:ascii="Times New Roman" w:hAnsi="Times New Roman"/>
                <w:sz w:val="24"/>
                <w:szCs w:val="24"/>
              </w:rPr>
              <w:t>да, если иное не предусмотрено договором;</w:t>
            </w:r>
          </w:p>
          <w:p w14:paraId="1E3DD5FA">
            <w:pPr>
              <w:pStyle w:val="125"/>
              <w:ind w:right="8504"/>
              <w:rPr>
                <w:rFonts w:ascii="Times New Roman" w:hAnsi="Times New Roman"/>
                <w:sz w:val="24"/>
                <w:szCs w:val="24"/>
              </w:rPr>
            </w:pPr>
            <w:r>
              <w:rPr>
                <w:rFonts w:ascii="Times New Roman" w:hAnsi="Times New Roman"/>
                <w:sz w:val="24"/>
                <w:szCs w:val="24"/>
              </w:rPr>
              <w:t xml:space="preserve">□ е. </w:t>
            </w:r>
            <w:r>
              <w:rPr>
                <w:rFonts w:ascii="Times New Roman" w:hAnsi="Times New Roman"/>
                <w:sz w:val="24"/>
                <w:szCs w:val="24"/>
                <w:highlight w:val="yellow"/>
              </w:rPr>
              <w:t>да;</w:t>
            </w:r>
          </w:p>
          <w:p w14:paraId="49956746">
            <w:pPr>
              <w:pStyle w:val="125"/>
              <w:ind w:right="8504"/>
              <w:rPr>
                <w:rFonts w:ascii="Times New Roman" w:hAnsi="Times New Roman"/>
                <w:sz w:val="24"/>
                <w:szCs w:val="24"/>
              </w:rPr>
            </w:pPr>
            <w:r>
              <w:rPr>
                <w:rFonts w:ascii="Times New Roman" w:hAnsi="Times New Roman"/>
                <w:sz w:val="24"/>
                <w:szCs w:val="24"/>
              </w:rPr>
              <w:t>П 2 СТ 77 ФЗ ОБ ИПОТЕКЕ</w:t>
            </w:r>
          </w:p>
          <w:p w14:paraId="1ECBBD1E">
            <w:pPr>
              <w:pStyle w:val="125"/>
              <w:ind w:right="8504"/>
              <w:rPr>
                <w:rFonts w:ascii="Times New Roman" w:hAnsi="Times New Roman"/>
                <w:sz w:val="24"/>
                <w:szCs w:val="24"/>
              </w:rPr>
            </w:pPr>
          </w:p>
        </w:tc>
      </w:tr>
      <w:tr w14:paraId="47217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2050E64F">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5FCAF830">
            <w:pPr>
              <w:pStyle w:val="125"/>
              <w:ind w:right="8504"/>
              <w:rPr>
                <w:rFonts w:ascii="Times New Roman" w:hAnsi="Times New Roman"/>
                <w:sz w:val="24"/>
                <w:szCs w:val="24"/>
              </w:rPr>
            </w:pPr>
            <w:r>
              <w:rPr>
                <w:rFonts w:ascii="Times New Roman" w:hAnsi="Times New Roman"/>
                <w:sz w:val="24"/>
                <w:szCs w:val="24"/>
              </w:rPr>
              <w:t>Возникает ли право залога в силу закона в отношении нежилого помещения, если нежилое помещение приобретено с использованием средств целевого займа, предоставленного юридическим лицом, не являющимся кредитной организацией?</w:t>
            </w:r>
          </w:p>
          <w:p w14:paraId="2003ABEC">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105DF73C">
            <w:pPr>
              <w:pStyle w:val="125"/>
              <w:ind w:right="8504"/>
              <w:rPr>
                <w:rFonts w:ascii="Times New Roman" w:hAnsi="Times New Roman"/>
                <w:sz w:val="24"/>
                <w:szCs w:val="24"/>
              </w:rPr>
            </w:pPr>
            <w:r>
              <w:rPr>
                <w:rFonts w:ascii="Times New Roman" w:hAnsi="Times New Roman"/>
                <w:sz w:val="24"/>
                <w:szCs w:val="24"/>
              </w:rPr>
              <w:t>a</w:t>
            </w:r>
            <w:r>
              <w:rPr>
                <w:rFonts w:ascii="Times New Roman" w:hAnsi="Times New Roman"/>
                <w:sz w:val="24"/>
                <w:szCs w:val="24"/>
                <w:highlight w:val="yellow"/>
              </w:rPr>
              <w:t>. да;</w:t>
            </w:r>
          </w:p>
          <w:p w14:paraId="1380E7BD">
            <w:pPr>
              <w:pStyle w:val="125"/>
              <w:ind w:right="8504"/>
              <w:rPr>
                <w:rFonts w:ascii="Times New Roman" w:hAnsi="Times New Roman"/>
                <w:sz w:val="24"/>
                <w:szCs w:val="24"/>
              </w:rPr>
            </w:pPr>
            <w:r>
              <w:rPr>
                <w:rFonts w:ascii="Times New Roman" w:hAnsi="Times New Roman"/>
                <w:sz w:val="24"/>
                <w:szCs w:val="24"/>
              </w:rPr>
              <w:t>b. да, если иное не предусмотрено федеральным законом или договором займа;</w:t>
            </w:r>
          </w:p>
          <w:p w14:paraId="7BC1F88E">
            <w:pPr>
              <w:pStyle w:val="125"/>
              <w:ind w:right="8504"/>
              <w:rPr>
                <w:rFonts w:ascii="Times New Roman" w:hAnsi="Times New Roman"/>
                <w:sz w:val="24"/>
                <w:szCs w:val="24"/>
              </w:rPr>
            </w:pPr>
            <w:r>
              <w:rPr>
                <w:rFonts w:ascii="Times New Roman" w:hAnsi="Times New Roman"/>
                <w:sz w:val="24"/>
                <w:szCs w:val="24"/>
              </w:rPr>
              <w:t>c. да, если иное не предусмотрено договором купли-продажи.</w:t>
            </w:r>
          </w:p>
          <w:p w14:paraId="3588E6BD">
            <w:pPr>
              <w:pStyle w:val="125"/>
              <w:ind w:right="8504"/>
              <w:rPr>
                <w:rFonts w:ascii="Times New Roman" w:hAnsi="Times New Roman"/>
                <w:sz w:val="24"/>
                <w:szCs w:val="24"/>
              </w:rPr>
            </w:pPr>
            <w:r>
              <w:rPr>
                <w:rFonts w:ascii="Times New Roman" w:hAnsi="Times New Roman"/>
                <w:sz w:val="24"/>
                <w:szCs w:val="24"/>
              </w:rPr>
              <w:t xml:space="preserve">СТ 69.1 ФЗ 102 ОБ ИПОТЕКЕ + Ст. 488 п.5 </w:t>
            </w:r>
          </w:p>
          <w:p w14:paraId="675F4ADA">
            <w:pPr>
              <w:pStyle w:val="125"/>
              <w:ind w:right="8504"/>
              <w:rPr>
                <w:rFonts w:ascii="Times New Roman" w:hAnsi="Times New Roman"/>
                <w:sz w:val="24"/>
                <w:szCs w:val="24"/>
              </w:rPr>
            </w:pPr>
          </w:p>
        </w:tc>
      </w:tr>
      <w:tr w14:paraId="68EF6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4388D547">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69C3D744">
            <w:pPr>
              <w:pStyle w:val="125"/>
              <w:ind w:right="8504"/>
              <w:rPr>
                <w:rFonts w:ascii="Times New Roman" w:hAnsi="Times New Roman"/>
                <w:sz w:val="24"/>
                <w:szCs w:val="24"/>
              </w:rPr>
            </w:pPr>
            <w:r>
              <w:rPr>
                <w:rFonts w:ascii="Times New Roman" w:hAnsi="Times New Roman"/>
                <w:sz w:val="24"/>
                <w:szCs w:val="24"/>
              </w:rPr>
              <w:t>Возникает ли право залога в силу закона в отношении нежилого помещения, если нежилое помещение приобретено с использованием средств целевого кредита, предоставленного банком?</w:t>
            </w:r>
          </w:p>
          <w:p w14:paraId="0EAEA377">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6B899E35">
            <w:pPr>
              <w:pStyle w:val="125"/>
              <w:ind w:right="8504"/>
              <w:rPr>
                <w:rFonts w:ascii="Times New Roman" w:hAnsi="Times New Roman"/>
                <w:sz w:val="24"/>
                <w:szCs w:val="24"/>
              </w:rPr>
            </w:pPr>
            <w:r>
              <w:rPr>
                <w:rFonts w:ascii="Times New Roman" w:hAnsi="Times New Roman"/>
                <w:sz w:val="24"/>
                <w:szCs w:val="24"/>
              </w:rPr>
              <w:t xml:space="preserve">a. </w:t>
            </w:r>
            <w:r>
              <w:rPr>
                <w:rFonts w:ascii="Times New Roman" w:hAnsi="Times New Roman"/>
                <w:sz w:val="24"/>
                <w:szCs w:val="24"/>
                <w:highlight w:val="yellow"/>
              </w:rPr>
              <w:t>да, если иное не предусмотрено федеральным законом или кредитным договором.</w:t>
            </w:r>
          </w:p>
          <w:p w14:paraId="5F1E7CB3">
            <w:pPr>
              <w:pStyle w:val="125"/>
              <w:ind w:right="8504"/>
              <w:rPr>
                <w:rFonts w:ascii="Times New Roman" w:hAnsi="Times New Roman"/>
                <w:sz w:val="24"/>
                <w:szCs w:val="24"/>
              </w:rPr>
            </w:pPr>
            <w:r>
              <w:rPr>
                <w:rFonts w:ascii="Times New Roman" w:hAnsi="Times New Roman"/>
                <w:sz w:val="24"/>
                <w:szCs w:val="24"/>
              </w:rPr>
              <w:t>b. нет, если иное не предусмотрено федеральным законом;</w:t>
            </w:r>
          </w:p>
          <w:p w14:paraId="45F6297D">
            <w:pPr>
              <w:pStyle w:val="125"/>
              <w:ind w:right="8504"/>
              <w:rPr>
                <w:rFonts w:ascii="Times New Roman" w:hAnsi="Times New Roman"/>
                <w:sz w:val="24"/>
                <w:szCs w:val="24"/>
              </w:rPr>
            </w:pPr>
            <w:r>
              <w:rPr>
                <w:rFonts w:ascii="Times New Roman" w:hAnsi="Times New Roman"/>
                <w:sz w:val="24"/>
                <w:szCs w:val="24"/>
              </w:rPr>
              <w:t>c. нет;</w:t>
            </w:r>
          </w:p>
          <w:p w14:paraId="4873A746">
            <w:pPr>
              <w:pStyle w:val="125"/>
              <w:ind w:right="8504"/>
              <w:rPr>
                <w:rFonts w:ascii="Times New Roman" w:hAnsi="Times New Roman"/>
                <w:sz w:val="24"/>
                <w:szCs w:val="24"/>
              </w:rPr>
            </w:pPr>
            <w:r>
              <w:rPr>
                <w:rFonts w:ascii="Times New Roman" w:hAnsi="Times New Roman"/>
                <w:sz w:val="24"/>
                <w:szCs w:val="24"/>
              </w:rPr>
              <w:t>d. да, если иное не предусмотрено договором купли-продажи;</w:t>
            </w:r>
          </w:p>
          <w:p w14:paraId="36A84FB4">
            <w:pPr>
              <w:pStyle w:val="125"/>
              <w:ind w:right="8504"/>
              <w:rPr>
                <w:rFonts w:ascii="Times New Roman" w:hAnsi="Times New Roman"/>
                <w:sz w:val="24"/>
                <w:szCs w:val="24"/>
              </w:rPr>
            </w:pPr>
          </w:p>
          <w:p w14:paraId="0B62B76C">
            <w:pPr>
              <w:pStyle w:val="125"/>
              <w:ind w:right="8504"/>
              <w:rPr>
                <w:rFonts w:ascii="Times New Roman" w:hAnsi="Times New Roman"/>
                <w:sz w:val="24"/>
                <w:szCs w:val="24"/>
              </w:rPr>
            </w:pPr>
            <w:r>
              <w:rPr>
                <w:rFonts w:ascii="Times New Roman" w:hAnsi="Times New Roman"/>
                <w:sz w:val="24"/>
                <w:szCs w:val="24"/>
              </w:rPr>
              <w:t xml:space="preserve">СТ 69.1. ФЗ 102  ОБ ИПОТЕКЕ </w:t>
            </w:r>
          </w:p>
          <w:p w14:paraId="61904C8A">
            <w:pPr>
              <w:pStyle w:val="125"/>
              <w:ind w:right="8504"/>
              <w:rPr>
                <w:rFonts w:ascii="Times New Roman" w:hAnsi="Times New Roman"/>
                <w:sz w:val="24"/>
                <w:szCs w:val="24"/>
              </w:rPr>
            </w:pPr>
            <w:r>
              <w:rPr>
                <w:rFonts w:ascii="Times New Roman" w:hAnsi="Times New Roman"/>
                <w:color w:val="222222"/>
                <w:sz w:val="24"/>
                <w:szCs w:val="24"/>
                <w:shd w:val="clear" w:color="auto" w:fill="FFFFFF"/>
              </w:rPr>
              <w:t>Если иное не предусмотрено федеральным законом или кредитным договором либо договором займа, здание или сооружение с земельным участком, на котором они расположены, нежилое помещение, машино-место, приобретенные либо построенные полностью или частично с использованием целевых кредитных средств банка или иной кредитной организации либо средств целевого займа, предоставленного другим юридическим лицом на приобретение указанных объектов недвижимости, находятся в залоге у кредитора по такому обязательству с момента государственной регистрации ипотеки в Едином государственном реестре недвижимости</w:t>
            </w:r>
          </w:p>
        </w:tc>
      </w:tr>
      <w:tr w14:paraId="6391A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6EEE781F">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5E50F6C2">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Возникает ли право залога в силу закона в отношении нежилого помещения, если нежилое помещение приобретено частично с использованием средств  целевого кредита, предоставленного юридическим лицом, являющимся кредитной организацией?</w:t>
            </w:r>
          </w:p>
          <w:p w14:paraId="47ED0283">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29407065">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а</w:t>
            </w:r>
            <w:r>
              <w:rPr>
                <w:rFonts w:ascii="Times New Roman" w:hAnsi="Times New Roman" w:eastAsia="Times New Roman"/>
                <w:sz w:val="24"/>
                <w:szCs w:val="24"/>
                <w:highlight w:val="yellow"/>
                <w:lang w:eastAsia="ru-RU"/>
              </w:rPr>
              <w:t>. да, если иное не предусмотрено федеральным законом или кредитным договором;</w:t>
            </w:r>
          </w:p>
          <w:p w14:paraId="1E4AF47B">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Ь. нет, если иное не предусмотрено федеральным законом.</w:t>
            </w:r>
          </w:p>
          <w:p w14:paraId="20BA8F0C">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с. да, если иное не предусмотрено договором купли-продажи;</w:t>
            </w:r>
          </w:p>
          <w:p w14:paraId="6357C76A">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val="en-US"/>
              </w:rPr>
              <w:t>d</w:t>
            </w:r>
            <w:r>
              <w:rPr>
                <w:rFonts w:ascii="Times New Roman" w:hAnsi="Times New Roman" w:eastAsia="Times New Roman"/>
                <w:sz w:val="24"/>
                <w:szCs w:val="24"/>
              </w:rPr>
              <w:t xml:space="preserve">. </w:t>
            </w:r>
            <w:r>
              <w:rPr>
                <w:rFonts w:ascii="Times New Roman" w:hAnsi="Times New Roman" w:eastAsia="Times New Roman"/>
                <w:sz w:val="24"/>
                <w:szCs w:val="24"/>
                <w:lang w:eastAsia="ru-RU"/>
              </w:rPr>
              <w:t>да;</w:t>
            </w:r>
          </w:p>
          <w:p w14:paraId="2F29B1C3">
            <w:pPr>
              <w:pStyle w:val="125"/>
              <w:ind w:right="8504"/>
              <w:rPr>
                <w:rFonts w:ascii="Times New Roman" w:hAnsi="Times New Roman" w:eastAsia="Times New Roman"/>
                <w:sz w:val="24"/>
                <w:szCs w:val="24"/>
                <w:lang w:eastAsia="ru-RU"/>
              </w:rPr>
            </w:pPr>
          </w:p>
          <w:p w14:paraId="2559793E">
            <w:pPr>
              <w:pStyle w:val="125"/>
              <w:ind w:right="8504"/>
              <w:rPr>
                <w:rFonts w:ascii="Times New Roman" w:hAnsi="Times New Roman"/>
                <w:sz w:val="24"/>
                <w:szCs w:val="24"/>
              </w:rPr>
            </w:pPr>
            <w:r>
              <w:rPr>
                <w:rFonts w:ascii="Times New Roman" w:hAnsi="Times New Roman" w:eastAsia="Times New Roman"/>
                <w:sz w:val="24"/>
                <w:szCs w:val="24"/>
                <w:lang w:eastAsia="ru-RU"/>
              </w:rPr>
              <w:t xml:space="preserve"> </w:t>
            </w:r>
            <w:r>
              <w:rPr>
                <w:rFonts w:ascii="Times New Roman" w:hAnsi="Times New Roman"/>
                <w:sz w:val="24"/>
                <w:szCs w:val="24"/>
              </w:rPr>
              <w:t>СТ 69.1. ФЗ 102  ОБ ИПОТЕКЕ</w:t>
            </w:r>
          </w:p>
          <w:p w14:paraId="75639BCE">
            <w:pPr>
              <w:pStyle w:val="125"/>
              <w:ind w:right="8504"/>
              <w:rPr>
                <w:rFonts w:ascii="Times New Roman" w:hAnsi="Times New Roman"/>
                <w:sz w:val="24"/>
                <w:szCs w:val="24"/>
                <w:lang w:eastAsia="ru-RU"/>
              </w:rPr>
            </w:pPr>
            <w:r>
              <w:rPr>
                <w:rFonts w:ascii="Times New Roman" w:hAnsi="Times New Roman"/>
                <w:sz w:val="24"/>
                <w:szCs w:val="24"/>
                <w:lang w:eastAsia="ru-RU"/>
              </w:rPr>
              <w:t xml:space="preserve">Если иное не предусмотрено </w:t>
            </w:r>
            <w:r>
              <w:rPr>
                <w:rFonts w:ascii="Times New Roman" w:hAnsi="Times New Roman"/>
                <w:b/>
                <w:color w:val="FF0000"/>
                <w:sz w:val="24"/>
                <w:szCs w:val="24"/>
                <w:lang w:eastAsia="ru-RU"/>
              </w:rPr>
              <w:t>федеральным законом или кредитным договором либо договором займа</w:t>
            </w:r>
            <w:r>
              <w:rPr>
                <w:rFonts w:ascii="Times New Roman" w:hAnsi="Times New Roman"/>
                <w:color w:val="FF0000"/>
                <w:sz w:val="24"/>
                <w:szCs w:val="24"/>
                <w:lang w:eastAsia="ru-RU"/>
              </w:rPr>
              <w:t>, здание или сооружение с земельным участком,  на котором они расположены, нежилое помещение</w:t>
            </w:r>
            <w:r>
              <w:rPr>
                <w:rFonts w:ascii="Times New Roman" w:hAnsi="Times New Roman"/>
                <w:sz w:val="24"/>
                <w:szCs w:val="24"/>
                <w:lang w:eastAsia="ru-RU"/>
              </w:rPr>
              <w:t>, машино-место, приобретенные либо построенные полностью или частично с использованием целевых кредитных средств банка или иной кредитной организации либо средств целевого займа, предоставленного другим юридическим лицом на приобретение указанных объектов недвижимости, находятся в залоге у кредитора по такому обязательству с момента государственной регистрации ипотеки в Едином  государственном реестре недвижимости.</w:t>
            </w:r>
          </w:p>
          <w:p w14:paraId="7CEE2CED">
            <w:pPr>
              <w:pStyle w:val="125"/>
              <w:ind w:right="8504"/>
              <w:rPr>
                <w:rFonts w:ascii="Times New Roman" w:hAnsi="Times New Roman"/>
                <w:sz w:val="24"/>
                <w:szCs w:val="24"/>
                <w:lang w:eastAsia="ru-RU"/>
              </w:rPr>
            </w:pPr>
            <w:r>
              <w:rPr>
                <w:rFonts w:ascii="Times New Roman" w:hAnsi="Times New Roman"/>
                <w:sz w:val="24"/>
                <w:szCs w:val="24"/>
                <w:lang w:eastAsia="ru-RU"/>
              </w:rPr>
              <w:t>Залогодержателями по данному залогу являются указанные в части первой настоящей статьи банк или иная кредитная организация либо другое юридическое лицо.</w:t>
            </w:r>
          </w:p>
          <w:p w14:paraId="25B37120">
            <w:pPr>
              <w:pStyle w:val="125"/>
              <w:ind w:right="8504"/>
              <w:rPr>
                <w:rFonts w:ascii="Times New Roman" w:hAnsi="Times New Roman"/>
                <w:sz w:val="24"/>
                <w:szCs w:val="24"/>
              </w:rPr>
            </w:pPr>
          </w:p>
        </w:tc>
      </w:tr>
      <w:tr w14:paraId="7C521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3F7BD86D">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3918CBBF">
            <w:pPr>
              <w:pStyle w:val="125"/>
              <w:ind w:right="8504"/>
              <w:rPr>
                <w:rFonts w:ascii="Times New Roman" w:hAnsi="Times New Roman"/>
                <w:sz w:val="24"/>
                <w:szCs w:val="24"/>
              </w:rPr>
            </w:pPr>
            <w:r>
              <w:rPr>
                <w:rFonts w:ascii="Times New Roman" w:hAnsi="Times New Roman"/>
                <w:sz w:val="24"/>
                <w:szCs w:val="24"/>
              </w:rPr>
              <w:t>Возникает ли право залога в силу закона в отношении нежилого помещения, если нежилое помещение приобретено с использованием средств целевого кредита,  предоставленного банком?</w:t>
            </w:r>
          </w:p>
          <w:p w14:paraId="47F24710">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3C216D0E">
            <w:pPr>
              <w:pStyle w:val="125"/>
              <w:ind w:right="8504"/>
              <w:rPr>
                <w:rFonts w:ascii="Times New Roman" w:hAnsi="Times New Roman"/>
                <w:sz w:val="24"/>
                <w:szCs w:val="24"/>
              </w:rPr>
            </w:pPr>
            <w:r>
              <w:rPr>
                <w:rFonts w:ascii="Times New Roman" w:hAnsi="Times New Roman"/>
                <w:sz w:val="24"/>
                <w:szCs w:val="24"/>
              </w:rPr>
              <w:t>□ а. нет;</w:t>
            </w:r>
          </w:p>
          <w:p w14:paraId="6B92EB71">
            <w:pPr>
              <w:pStyle w:val="125"/>
              <w:ind w:right="8504"/>
              <w:rPr>
                <w:rFonts w:ascii="Times New Roman" w:hAnsi="Times New Roman"/>
                <w:sz w:val="24"/>
                <w:szCs w:val="24"/>
              </w:rPr>
            </w:pPr>
            <w:r>
              <w:rPr>
                <w:rFonts w:ascii="Times New Roman" w:hAnsi="Times New Roman"/>
                <w:sz w:val="24"/>
                <w:szCs w:val="24"/>
              </w:rPr>
              <w:t xml:space="preserve">□ Ь. </w:t>
            </w:r>
            <w:r>
              <w:rPr>
                <w:rFonts w:ascii="Times New Roman" w:hAnsi="Times New Roman"/>
                <w:sz w:val="24"/>
                <w:szCs w:val="24"/>
                <w:highlight w:val="yellow"/>
              </w:rPr>
              <w:t>да, если иное не предусмотрено федеральным законом или кредитным договором.</w:t>
            </w:r>
          </w:p>
          <w:p w14:paraId="65315AD6">
            <w:pPr>
              <w:pStyle w:val="125"/>
              <w:ind w:right="8504"/>
              <w:rPr>
                <w:rFonts w:ascii="Times New Roman" w:hAnsi="Times New Roman"/>
                <w:sz w:val="24"/>
                <w:szCs w:val="24"/>
              </w:rPr>
            </w:pPr>
            <w:r>
              <w:rPr>
                <w:rFonts w:ascii="Times New Roman" w:hAnsi="Times New Roman"/>
                <w:sz w:val="24"/>
                <w:szCs w:val="24"/>
              </w:rPr>
              <w:t>□ с. нет, если иное не предусмотрено федеральным законом;</w:t>
            </w:r>
          </w:p>
          <w:p w14:paraId="4EC0696A">
            <w:pPr>
              <w:pStyle w:val="125"/>
              <w:ind w:right="8504"/>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val="en-US" w:bidi="en-US"/>
              </w:rPr>
              <w:t>d</w:t>
            </w:r>
            <w:r>
              <w:rPr>
                <w:rFonts w:ascii="Times New Roman" w:hAnsi="Times New Roman"/>
                <w:sz w:val="24"/>
                <w:szCs w:val="24"/>
                <w:lang w:bidi="en-US"/>
              </w:rPr>
              <w:t xml:space="preserve">. </w:t>
            </w:r>
            <w:r>
              <w:rPr>
                <w:rFonts w:ascii="Times New Roman" w:hAnsi="Times New Roman"/>
                <w:sz w:val="24"/>
                <w:szCs w:val="24"/>
              </w:rPr>
              <w:t>да, если иное не предусмотрено договором купли-продажи;</w:t>
            </w:r>
          </w:p>
          <w:p w14:paraId="5194C8A6">
            <w:pPr>
              <w:pStyle w:val="125"/>
              <w:ind w:right="8504"/>
              <w:rPr>
                <w:rFonts w:ascii="Times New Roman" w:hAnsi="Times New Roman"/>
                <w:sz w:val="24"/>
                <w:szCs w:val="24"/>
              </w:rPr>
            </w:pPr>
            <w:r>
              <w:rPr>
                <w:rFonts w:ascii="Times New Roman" w:hAnsi="Times New Roman"/>
                <w:sz w:val="24"/>
                <w:szCs w:val="24"/>
              </w:rPr>
              <w:t>СТ 69.1. ФЗ 102  ОБ ИПОТЕКЕ</w:t>
            </w:r>
          </w:p>
          <w:p w14:paraId="430E4A84">
            <w:pPr>
              <w:pStyle w:val="125"/>
              <w:ind w:right="8504"/>
              <w:rPr>
                <w:rFonts w:ascii="Times New Roman" w:hAnsi="Times New Roman"/>
                <w:sz w:val="24"/>
                <w:szCs w:val="24"/>
              </w:rPr>
            </w:pPr>
          </w:p>
        </w:tc>
      </w:tr>
      <w:tr w14:paraId="0BE15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3D93B7E6">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555670D3">
            <w:pPr>
              <w:pStyle w:val="125"/>
              <w:ind w:right="8504"/>
              <w:rPr>
                <w:rFonts w:ascii="Times New Roman" w:hAnsi="Times New Roman"/>
                <w:sz w:val="24"/>
                <w:szCs w:val="24"/>
              </w:rPr>
            </w:pPr>
            <w:r>
              <w:rPr>
                <w:rFonts w:ascii="Times New Roman" w:hAnsi="Times New Roman"/>
                <w:sz w:val="24"/>
                <w:szCs w:val="24"/>
              </w:rPr>
              <w:t>Возникает ли право залога в силу закона в отношении нежилого помещения, если нежилое помещение приобретено частично с использованием средств целевого кредита, предоставленного юридическим лицом, являющимся кредитной организацией?</w:t>
            </w:r>
          </w:p>
          <w:p w14:paraId="4B434CD2">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49C9BAC6">
            <w:pPr>
              <w:pStyle w:val="125"/>
              <w:ind w:right="8504"/>
              <w:rPr>
                <w:rFonts w:ascii="Times New Roman" w:hAnsi="Times New Roman"/>
                <w:sz w:val="24"/>
                <w:szCs w:val="24"/>
              </w:rPr>
            </w:pPr>
            <w:r>
              <w:rPr>
                <w:rFonts w:ascii="Times New Roman" w:hAnsi="Times New Roman"/>
                <w:sz w:val="24"/>
                <w:szCs w:val="24"/>
              </w:rPr>
              <w:t xml:space="preserve">□ а. </w:t>
            </w:r>
            <w:r>
              <w:rPr>
                <w:rFonts w:ascii="Times New Roman" w:hAnsi="Times New Roman"/>
                <w:sz w:val="24"/>
                <w:szCs w:val="24"/>
                <w:highlight w:val="yellow"/>
              </w:rPr>
              <w:t>да, если иное не предусмотрено федеральным законом или кредитным договором;</w:t>
            </w:r>
          </w:p>
          <w:p w14:paraId="52702BDA">
            <w:pPr>
              <w:pStyle w:val="125"/>
              <w:ind w:right="8504"/>
              <w:rPr>
                <w:rFonts w:ascii="Times New Roman" w:hAnsi="Times New Roman"/>
                <w:sz w:val="24"/>
                <w:szCs w:val="24"/>
              </w:rPr>
            </w:pPr>
            <w:r>
              <w:rPr>
                <w:rFonts w:ascii="Times New Roman" w:hAnsi="Times New Roman"/>
                <w:sz w:val="24"/>
                <w:szCs w:val="24"/>
              </w:rPr>
              <w:t>□ Ь. да;</w:t>
            </w:r>
          </w:p>
          <w:p w14:paraId="5E55F249">
            <w:pPr>
              <w:pStyle w:val="125"/>
              <w:ind w:right="8504"/>
              <w:rPr>
                <w:rFonts w:ascii="Times New Roman" w:hAnsi="Times New Roman"/>
                <w:sz w:val="24"/>
                <w:szCs w:val="24"/>
              </w:rPr>
            </w:pPr>
            <w:r>
              <w:rPr>
                <w:rFonts w:ascii="Times New Roman" w:hAnsi="Times New Roman"/>
                <w:sz w:val="24"/>
                <w:szCs w:val="24"/>
              </w:rPr>
              <w:t>□ с. да. если иное не предусмотрено договором купли-продажи;</w:t>
            </w:r>
          </w:p>
          <w:p w14:paraId="7ED79A81">
            <w:pPr>
              <w:pStyle w:val="125"/>
              <w:ind w:right="8504"/>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val="en-US" w:bidi="en-US"/>
              </w:rPr>
              <w:t>d</w:t>
            </w:r>
            <w:r>
              <w:rPr>
                <w:rFonts w:ascii="Times New Roman" w:hAnsi="Times New Roman"/>
                <w:sz w:val="24"/>
                <w:szCs w:val="24"/>
                <w:lang w:bidi="en-US"/>
              </w:rPr>
              <w:t xml:space="preserve">. </w:t>
            </w:r>
            <w:r>
              <w:rPr>
                <w:rFonts w:ascii="Times New Roman" w:hAnsi="Times New Roman"/>
                <w:sz w:val="24"/>
                <w:szCs w:val="24"/>
              </w:rPr>
              <w:t>нет, если иное не предусмотрено федеральным законом.</w:t>
            </w:r>
          </w:p>
          <w:p w14:paraId="23C056E6">
            <w:pPr>
              <w:pStyle w:val="125"/>
              <w:ind w:right="8504"/>
              <w:rPr>
                <w:rFonts w:ascii="Times New Roman" w:hAnsi="Times New Roman"/>
                <w:sz w:val="24"/>
                <w:szCs w:val="24"/>
              </w:rPr>
            </w:pPr>
            <w:r>
              <w:rPr>
                <w:rFonts w:ascii="Times New Roman" w:hAnsi="Times New Roman"/>
                <w:sz w:val="24"/>
                <w:szCs w:val="24"/>
              </w:rPr>
              <w:t>СТ 69.1. ФЗ 102  ОБ ИПОТЕКЕ</w:t>
            </w:r>
          </w:p>
          <w:p w14:paraId="15616260">
            <w:pPr>
              <w:pStyle w:val="125"/>
              <w:ind w:right="8504"/>
              <w:rPr>
                <w:rFonts w:ascii="Times New Roman" w:hAnsi="Times New Roman"/>
                <w:sz w:val="24"/>
                <w:szCs w:val="24"/>
              </w:rPr>
            </w:pPr>
          </w:p>
        </w:tc>
      </w:tr>
      <w:tr w14:paraId="11307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4CE8FF40">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0AA06F36">
            <w:pPr>
              <w:pStyle w:val="125"/>
              <w:ind w:right="8504"/>
              <w:rPr>
                <w:rFonts w:ascii="Times New Roman" w:hAnsi="Times New Roman"/>
                <w:sz w:val="24"/>
                <w:szCs w:val="24"/>
              </w:rPr>
            </w:pPr>
            <w:r>
              <w:rPr>
                <w:rFonts w:ascii="Times New Roman" w:hAnsi="Times New Roman"/>
                <w:sz w:val="24"/>
                <w:szCs w:val="24"/>
              </w:rPr>
              <w:t>Возникает ли право залога земельного участка, принадлежащего на праве собственности собственнику предприятия, при ипотеке находящегося на земельном участке предприятия?</w:t>
            </w:r>
          </w:p>
          <w:p w14:paraId="29281AE3">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5E3A9E37">
            <w:pPr>
              <w:pStyle w:val="125"/>
              <w:ind w:right="8504"/>
              <w:rPr>
                <w:rFonts w:ascii="Times New Roman" w:hAnsi="Times New Roman"/>
                <w:sz w:val="24"/>
                <w:szCs w:val="24"/>
              </w:rPr>
            </w:pPr>
            <w:r>
              <w:rPr>
                <w:rFonts w:ascii="Times New Roman" w:hAnsi="Times New Roman"/>
                <w:sz w:val="24"/>
                <w:szCs w:val="24"/>
              </w:rPr>
              <w:t xml:space="preserve">a. </w:t>
            </w:r>
            <w:r>
              <w:rPr>
                <w:rFonts w:ascii="Times New Roman" w:hAnsi="Times New Roman"/>
                <w:sz w:val="24"/>
                <w:szCs w:val="24"/>
                <w:highlight w:val="yellow"/>
              </w:rPr>
              <w:t>ипотека предприятия допускается только с одновременной ипотекой по тому же договору земельного участка, на котором находится это предприятие;</w:t>
            </w:r>
          </w:p>
          <w:p w14:paraId="0532D93C">
            <w:pPr>
              <w:pStyle w:val="125"/>
              <w:ind w:right="8504"/>
              <w:rPr>
                <w:rFonts w:ascii="Times New Roman" w:hAnsi="Times New Roman"/>
                <w:sz w:val="24"/>
                <w:szCs w:val="24"/>
              </w:rPr>
            </w:pPr>
            <w:r>
              <w:rPr>
                <w:rFonts w:ascii="Times New Roman" w:hAnsi="Times New Roman"/>
                <w:sz w:val="24"/>
                <w:szCs w:val="24"/>
              </w:rPr>
              <w:t>b. при заключении договора об ипотеке предприятия в силу закона возникает право залога земельного участка, на котором находится это предприятие;</w:t>
            </w:r>
          </w:p>
          <w:p w14:paraId="35E37638">
            <w:pPr>
              <w:pStyle w:val="125"/>
              <w:ind w:right="8504"/>
              <w:rPr>
                <w:rFonts w:ascii="Times New Roman" w:hAnsi="Times New Roman"/>
                <w:sz w:val="24"/>
                <w:szCs w:val="24"/>
              </w:rPr>
            </w:pPr>
            <w:r>
              <w:rPr>
                <w:rFonts w:ascii="Times New Roman" w:hAnsi="Times New Roman"/>
                <w:sz w:val="24"/>
                <w:szCs w:val="24"/>
              </w:rPr>
              <w:t>c. при заключении договора об ипотеке предприятия в силу закона возникает право залога земельного участка, на котором находится это предприятие,  если иное не установлено федеральным законом или договором.</w:t>
            </w:r>
          </w:p>
          <w:p w14:paraId="58215EC2">
            <w:pPr>
              <w:pStyle w:val="125"/>
              <w:ind w:right="8504"/>
              <w:rPr>
                <w:rFonts w:ascii="Times New Roman" w:hAnsi="Times New Roman"/>
                <w:sz w:val="24"/>
                <w:szCs w:val="24"/>
              </w:rPr>
            </w:pPr>
            <w:r>
              <w:rPr>
                <w:rFonts w:ascii="Times New Roman" w:hAnsi="Times New Roman"/>
                <w:sz w:val="24"/>
                <w:szCs w:val="24"/>
              </w:rPr>
              <w:t>СТ 69 ФЗ 102 ОБ ИПОТЕКЕ</w:t>
            </w:r>
          </w:p>
          <w:p w14:paraId="4B3E6751">
            <w:pPr>
              <w:pStyle w:val="125"/>
              <w:ind w:right="8504"/>
              <w:rPr>
                <w:rFonts w:ascii="Times New Roman" w:hAnsi="Times New Roman"/>
                <w:sz w:val="24"/>
                <w:szCs w:val="24"/>
              </w:rPr>
            </w:pPr>
          </w:p>
          <w:p w14:paraId="08DD42F3">
            <w:pPr>
              <w:pStyle w:val="125"/>
              <w:ind w:right="8504"/>
              <w:rPr>
                <w:rFonts w:ascii="Times New Roman" w:hAnsi="Times New Roman"/>
                <w:sz w:val="24"/>
                <w:szCs w:val="24"/>
              </w:rPr>
            </w:pPr>
          </w:p>
        </w:tc>
      </w:tr>
      <w:tr w14:paraId="1603C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A8118E0">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5571E1E5">
            <w:pPr>
              <w:pStyle w:val="125"/>
              <w:ind w:right="8504"/>
              <w:rPr>
                <w:rFonts w:ascii="Times New Roman" w:hAnsi="Times New Roman"/>
                <w:sz w:val="24"/>
                <w:szCs w:val="24"/>
              </w:rPr>
            </w:pPr>
            <w:r>
              <w:rPr>
                <w:rFonts w:ascii="Times New Roman" w:hAnsi="Times New Roman"/>
                <w:sz w:val="24"/>
                <w:szCs w:val="24"/>
              </w:rPr>
              <w:t>Возникает ли право залога земельного участка, принадлежащего на праве собственности собственнику здания, при ипотеке находящегося на земельном участке здания?</w:t>
            </w:r>
          </w:p>
          <w:p w14:paraId="72860393">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0C62A3DD">
            <w:pPr>
              <w:pStyle w:val="125"/>
              <w:ind w:right="8504"/>
              <w:rPr>
                <w:rFonts w:ascii="Times New Roman" w:hAnsi="Times New Roman"/>
                <w:sz w:val="24"/>
                <w:szCs w:val="24"/>
              </w:rPr>
            </w:pPr>
            <w:r>
              <w:rPr>
                <w:rFonts w:ascii="Times New Roman" w:hAnsi="Times New Roman"/>
                <w:sz w:val="24"/>
                <w:szCs w:val="24"/>
              </w:rPr>
              <w:t>□ а. при заключении договора об ипотеке здания в силу закона возникает право залога земельного участка, на котором находится это здание;</w:t>
            </w:r>
          </w:p>
          <w:p w14:paraId="01A7387F">
            <w:pPr>
              <w:pStyle w:val="125"/>
              <w:ind w:right="8504"/>
              <w:rPr>
                <w:rFonts w:ascii="Times New Roman" w:hAnsi="Times New Roman"/>
                <w:sz w:val="24"/>
                <w:szCs w:val="24"/>
              </w:rPr>
            </w:pPr>
            <w:r>
              <w:rPr>
                <w:rFonts w:ascii="Times New Roman" w:hAnsi="Times New Roman"/>
                <w:sz w:val="24"/>
                <w:szCs w:val="24"/>
              </w:rPr>
              <w:t>□ Ь</w:t>
            </w:r>
            <w:r>
              <w:rPr>
                <w:rFonts w:ascii="Times New Roman" w:hAnsi="Times New Roman"/>
                <w:sz w:val="24"/>
                <w:szCs w:val="24"/>
                <w:highlight w:val="yellow"/>
              </w:rPr>
              <w:t>. ипотека здания допускается только с одновременной ипотекой по тому же договору земельного участка, на котором находится это здание.</w:t>
            </w:r>
          </w:p>
          <w:p w14:paraId="6175E749">
            <w:pPr>
              <w:pStyle w:val="125"/>
              <w:ind w:right="8504"/>
              <w:rPr>
                <w:rFonts w:ascii="Times New Roman" w:hAnsi="Times New Roman"/>
                <w:sz w:val="24"/>
                <w:szCs w:val="24"/>
              </w:rPr>
            </w:pPr>
            <w:r>
              <w:rPr>
                <w:rFonts w:ascii="Times New Roman" w:hAnsi="Times New Roman"/>
                <w:sz w:val="24"/>
                <w:szCs w:val="24"/>
              </w:rPr>
              <w:t>□ с. при заключении договора об ипотеке здания в силу закона возникает закона право залога земельного участка, на котором находится это здание, если иное не установлено федеральным законом или договором;</w:t>
            </w:r>
          </w:p>
          <w:p w14:paraId="35DC258B">
            <w:pPr>
              <w:pStyle w:val="125"/>
              <w:ind w:right="8504"/>
              <w:rPr>
                <w:rFonts w:ascii="Times New Roman" w:hAnsi="Times New Roman"/>
                <w:sz w:val="24"/>
                <w:szCs w:val="24"/>
              </w:rPr>
            </w:pPr>
            <w:r>
              <w:rPr>
                <w:rFonts w:ascii="Times New Roman" w:hAnsi="Times New Roman"/>
                <w:sz w:val="24"/>
                <w:szCs w:val="24"/>
              </w:rPr>
              <w:t>СТ  64 ФЗ 102 ОБ ИПОТЕКЕ</w:t>
            </w:r>
          </w:p>
          <w:p w14:paraId="7006299E">
            <w:pPr>
              <w:pStyle w:val="125"/>
              <w:ind w:right="8504"/>
              <w:rPr>
                <w:rFonts w:ascii="Times New Roman" w:hAnsi="Times New Roman"/>
                <w:sz w:val="24"/>
                <w:szCs w:val="24"/>
              </w:rPr>
            </w:pPr>
          </w:p>
        </w:tc>
      </w:tr>
      <w:tr w14:paraId="68E4D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8" w:type="pct"/>
            <w:shd w:val="clear" w:color="auto" w:fill="auto"/>
          </w:tcPr>
          <w:p w14:paraId="03E20788">
            <w:pPr>
              <w:pStyle w:val="15"/>
              <w:numPr>
                <w:ilvl w:val="0"/>
                <w:numId w:val="1"/>
              </w:numPr>
              <w:spacing w:after="0" w:line="240" w:lineRule="auto"/>
              <w:ind w:right="8504"/>
              <w:rPr>
                <w:rStyle w:val="51"/>
                <w:rFonts w:ascii="Times New Roman" w:hAnsi="Times New Roman" w:cs="Times New Roman"/>
                <w:color w:val="auto"/>
                <w:sz w:val="24"/>
                <w:szCs w:val="24"/>
              </w:rPr>
            </w:pPr>
          </w:p>
        </w:tc>
        <w:tc>
          <w:tcPr>
            <w:tcW w:w="4862" w:type="pct"/>
            <w:shd w:val="clear" w:color="auto" w:fill="auto"/>
          </w:tcPr>
          <w:p w14:paraId="2EC15D1A">
            <w:pPr>
              <w:pStyle w:val="125"/>
              <w:ind w:right="8504"/>
              <w:rPr>
                <w:rFonts w:ascii="Times New Roman" w:hAnsi="Times New Roman"/>
                <w:sz w:val="24"/>
                <w:szCs w:val="24"/>
              </w:rPr>
            </w:pPr>
            <w:r>
              <w:rPr>
                <w:rFonts w:ascii="Times New Roman" w:hAnsi="Times New Roman"/>
                <w:sz w:val="24"/>
                <w:szCs w:val="24"/>
              </w:rPr>
              <w:t>Воинские части, организации Вооруженных Сил Российской Федерации, других войск освобождены от уплаты государственной пошлины:</w:t>
            </w:r>
          </w:p>
          <w:p w14:paraId="14AB480F">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25941F0D">
            <w:pPr>
              <w:pStyle w:val="125"/>
              <w:ind w:right="8504"/>
              <w:rPr>
                <w:rFonts w:ascii="Times New Roman" w:hAnsi="Times New Roman"/>
                <w:sz w:val="24"/>
                <w:szCs w:val="24"/>
              </w:rPr>
            </w:pPr>
            <w:r>
              <w:rPr>
                <w:rFonts w:ascii="Times New Roman" w:hAnsi="Times New Roman"/>
                <w:sz w:val="24"/>
                <w:szCs w:val="24"/>
              </w:rPr>
              <w:t>за совершение нотариальных действий командирами воинских частей.</w:t>
            </w:r>
          </w:p>
          <w:p w14:paraId="75469F56">
            <w:pPr>
              <w:pStyle w:val="125"/>
              <w:ind w:right="8504"/>
              <w:rPr>
                <w:rFonts w:ascii="Times New Roman" w:hAnsi="Times New Roman"/>
                <w:sz w:val="24"/>
                <w:szCs w:val="24"/>
              </w:rPr>
            </w:pPr>
            <w:r>
              <w:rPr>
                <w:rFonts w:ascii="Times New Roman" w:hAnsi="Times New Roman"/>
                <w:sz w:val="24"/>
                <w:szCs w:val="24"/>
              </w:rPr>
              <w:t>за свидетельствование копий документов организации;</w:t>
            </w:r>
          </w:p>
          <w:p w14:paraId="1C184E25">
            <w:pPr>
              <w:pStyle w:val="125"/>
              <w:ind w:right="8504"/>
              <w:rPr>
                <w:rFonts w:ascii="Times New Roman" w:hAnsi="Times New Roman"/>
                <w:sz w:val="24"/>
                <w:szCs w:val="24"/>
              </w:rPr>
            </w:pPr>
            <w:r>
              <w:rPr>
                <w:rFonts w:ascii="Times New Roman" w:hAnsi="Times New Roman"/>
                <w:sz w:val="24"/>
                <w:szCs w:val="24"/>
                <w:highlight w:val="yellow"/>
              </w:rPr>
              <w:t>за совершение исполнительных надписей о взыскании задолженности в возмещение ущерба;</w:t>
            </w:r>
          </w:p>
          <w:p w14:paraId="130407DF">
            <w:pPr>
              <w:pStyle w:val="125"/>
              <w:ind w:right="8504"/>
              <w:rPr>
                <w:rFonts w:ascii="Times New Roman" w:hAnsi="Times New Roman"/>
                <w:sz w:val="24"/>
                <w:szCs w:val="24"/>
              </w:rPr>
            </w:pPr>
            <w:r>
              <w:rPr>
                <w:rFonts w:ascii="Times New Roman" w:hAnsi="Times New Roman"/>
                <w:sz w:val="24"/>
                <w:szCs w:val="24"/>
              </w:rPr>
              <w:t>за совершение нотариальных действий в случаях, предусмотренных законом;</w:t>
            </w:r>
          </w:p>
          <w:p w14:paraId="3DF09CE4">
            <w:pPr>
              <w:pStyle w:val="125"/>
              <w:ind w:right="8504"/>
              <w:rPr>
                <w:rFonts w:ascii="Times New Roman" w:hAnsi="Times New Roman"/>
                <w:sz w:val="24"/>
                <w:szCs w:val="24"/>
                <w:lang w:eastAsia="ru-RU"/>
              </w:rPr>
            </w:pPr>
            <w:r>
              <w:rPr>
                <w:rFonts w:ascii="Times New Roman" w:hAnsi="Times New Roman"/>
                <w:sz w:val="24"/>
                <w:szCs w:val="24"/>
              </w:rPr>
              <w:t xml:space="preserve">ст.333.38 П  </w:t>
            </w:r>
            <w:r>
              <w:rPr>
                <w:rFonts w:ascii="Times New Roman" w:hAnsi="Times New Roman"/>
                <w:sz w:val="24"/>
                <w:szCs w:val="24"/>
                <w:lang w:eastAsia="ru-RU"/>
              </w:rPr>
              <w:t xml:space="preserve">10 НК РФ </w:t>
            </w:r>
          </w:p>
          <w:p w14:paraId="0DE8F5B7">
            <w:pPr>
              <w:pStyle w:val="125"/>
              <w:ind w:right="8504"/>
              <w:rPr>
                <w:rFonts w:ascii="Times New Roman" w:hAnsi="Times New Roman"/>
                <w:sz w:val="24"/>
                <w:szCs w:val="24"/>
                <w:lang w:eastAsia="ru-RU"/>
              </w:rPr>
            </w:pPr>
          </w:p>
          <w:p w14:paraId="44CC4C65">
            <w:pPr>
              <w:pStyle w:val="125"/>
              <w:ind w:right="8504"/>
              <w:rPr>
                <w:rStyle w:val="19"/>
                <w:rFonts w:ascii="Times New Roman" w:hAnsi="Times New Roman" w:cs="Times New Roman"/>
                <w:color w:val="auto"/>
                <w:sz w:val="24"/>
                <w:szCs w:val="24"/>
              </w:rPr>
            </w:pPr>
            <w:r>
              <w:rPr>
                <w:rFonts w:ascii="Times New Roman" w:hAnsi="Times New Roman"/>
                <w:sz w:val="24"/>
                <w:szCs w:val="24"/>
                <w:lang w:eastAsia="ru-RU"/>
              </w:rPr>
              <w:t xml:space="preserve"> </w:t>
            </w:r>
          </w:p>
        </w:tc>
      </w:tr>
      <w:tr w14:paraId="1F70B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4BC9147D">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0EEB4C64">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Вправе ли арендатор (гражданин или юридическое лицо) земельного участка, находящегося в государственной или муниципальной собственности, передать в залог право аренды земли?</w:t>
            </w:r>
          </w:p>
          <w:p w14:paraId="7F7F6BA4">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0519D818">
            <w:pPr>
              <w:pStyle w:val="125"/>
              <w:ind w:right="8504"/>
              <w:rPr>
                <w:rFonts w:ascii="Times New Roman" w:hAnsi="Times New Roman" w:eastAsia="Times New Roman"/>
                <w:color w:val="FF0000"/>
                <w:sz w:val="24"/>
                <w:szCs w:val="24"/>
                <w:lang w:eastAsia="ru-RU"/>
              </w:rPr>
            </w:pPr>
            <w:r>
              <w:rPr>
                <w:rFonts w:ascii="Times New Roman" w:hAnsi="Times New Roman" w:eastAsia="Times New Roman"/>
                <w:sz w:val="24"/>
                <w:szCs w:val="24"/>
                <w:lang w:eastAsia="ru-RU"/>
              </w:rPr>
              <w:t xml:space="preserve"> a</w:t>
            </w:r>
            <w:r>
              <w:rPr>
                <w:rFonts w:ascii="Times New Roman" w:hAnsi="Times New Roman" w:eastAsia="Times New Roman"/>
                <w:sz w:val="24"/>
                <w:szCs w:val="24"/>
                <w:highlight w:val="yellow"/>
                <w:lang w:eastAsia="ru-RU"/>
              </w:rPr>
              <w:t>. да, в пределах срока договора аренды, при аренде земельного участка на срок более чем пять лет - без согласия собственника земельного участка при условии его уведомления</w:t>
            </w:r>
            <w:r>
              <w:rPr>
                <w:rFonts w:ascii="Times New Roman" w:hAnsi="Times New Roman" w:eastAsia="Times New Roman"/>
                <w:color w:val="FF0000"/>
                <w:sz w:val="24"/>
                <w:szCs w:val="24"/>
                <w:highlight w:val="yellow"/>
                <w:lang w:eastAsia="ru-RU"/>
              </w:rPr>
              <w:t>.</w:t>
            </w:r>
            <w:r>
              <w:rPr>
                <w:rFonts w:ascii="Times New Roman" w:hAnsi="Times New Roman" w:eastAsia="Times New Roman"/>
                <w:color w:val="FF0000"/>
                <w:sz w:val="24"/>
                <w:szCs w:val="24"/>
                <w:lang w:eastAsia="ru-RU"/>
              </w:rPr>
              <w:t xml:space="preserve"> </w:t>
            </w:r>
          </w:p>
          <w:p w14:paraId="476CAAC9">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да, в пределах срока договора аренды с согласия собственника земельного участка; </w:t>
            </w:r>
          </w:p>
          <w:p w14:paraId="01114B23">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нет; </w:t>
            </w:r>
          </w:p>
          <w:p w14:paraId="76B03715">
            <w:pPr>
              <w:pStyle w:val="125"/>
              <w:ind w:right="8504"/>
              <w:rPr>
                <w:rFonts w:ascii="Times New Roman" w:hAnsi="Times New Roman" w:eastAsia="Times New Roman"/>
                <w:sz w:val="24"/>
                <w:szCs w:val="24"/>
                <w:lang w:eastAsia="ru-RU"/>
              </w:rPr>
            </w:pPr>
          </w:p>
          <w:p w14:paraId="737CD26A">
            <w:pPr>
              <w:spacing w:after="0" w:line="312" w:lineRule="auto"/>
              <w:ind w:right="8504" w:firstLine="540"/>
              <w:jc w:val="both"/>
              <w:rPr>
                <w:rFonts w:ascii="Times New Roman" w:hAnsi="Times New Roman" w:eastAsia="Times New Roman"/>
                <w:color w:val="FF0000"/>
                <w:sz w:val="24"/>
                <w:szCs w:val="24"/>
                <w:lang w:eastAsia="ru-RU"/>
              </w:rPr>
            </w:pPr>
            <w:r>
              <w:rPr>
                <w:rFonts w:ascii="Times New Roman" w:hAnsi="Times New Roman" w:eastAsia="Times New Roman"/>
                <w:sz w:val="24"/>
                <w:szCs w:val="24"/>
                <w:lang w:eastAsia="ru-RU"/>
              </w:rPr>
              <w:t xml:space="preserve">ст. 22 п.9. При аренде земельного участка, находящегося в государственной или муниципальной собственности, </w:t>
            </w:r>
            <w:r>
              <w:rPr>
                <w:rFonts w:ascii="Times New Roman" w:hAnsi="Times New Roman" w:eastAsia="Times New Roman"/>
                <w:color w:val="FF0000"/>
                <w:sz w:val="24"/>
                <w:szCs w:val="24"/>
                <w:lang w:eastAsia="ru-RU"/>
              </w:rPr>
              <w:t xml:space="preserve">на срок более чем </w:t>
            </w:r>
          </w:p>
          <w:p w14:paraId="16FEAA64">
            <w:pPr>
              <w:spacing w:after="0" w:line="312" w:lineRule="auto"/>
              <w:ind w:right="8504" w:firstLine="540"/>
              <w:jc w:val="both"/>
              <w:rPr>
                <w:rFonts w:ascii="Times New Roman" w:hAnsi="Times New Roman" w:eastAsia="Times New Roman"/>
                <w:color w:val="FF0000"/>
                <w:sz w:val="24"/>
                <w:szCs w:val="24"/>
                <w:lang w:eastAsia="ru-RU"/>
              </w:rPr>
            </w:pPr>
            <w:r>
              <w:rPr>
                <w:rFonts w:ascii="Times New Roman" w:hAnsi="Times New Roman" w:eastAsia="Times New Roman"/>
                <w:color w:val="FF0000"/>
                <w:sz w:val="24"/>
                <w:szCs w:val="24"/>
                <w:lang w:eastAsia="ru-RU"/>
              </w:rPr>
              <w:t xml:space="preserve">пять лет </w:t>
            </w:r>
            <w:r>
              <w:rPr>
                <w:rFonts w:ascii="Times New Roman" w:hAnsi="Times New Roman" w:eastAsia="Times New Roman"/>
                <w:sz w:val="24"/>
                <w:szCs w:val="24"/>
                <w:lang w:eastAsia="ru-RU"/>
              </w:rPr>
              <w:t xml:space="preserve">арендатор земельного участка имеет право, если иное не установлено федеральными законами, </w:t>
            </w:r>
            <w:r>
              <w:rPr>
                <w:rFonts w:ascii="Times New Roman" w:hAnsi="Times New Roman" w:eastAsia="Times New Roman"/>
                <w:color w:val="FF0000"/>
                <w:sz w:val="24"/>
                <w:szCs w:val="24"/>
                <w:lang w:eastAsia="ru-RU"/>
              </w:rPr>
              <w:t xml:space="preserve">в пределах срока </w:t>
            </w:r>
          </w:p>
          <w:p w14:paraId="3791EDFE">
            <w:pPr>
              <w:spacing w:after="0" w:line="312" w:lineRule="auto"/>
              <w:ind w:right="8504" w:firstLine="540"/>
              <w:jc w:val="both"/>
              <w:rPr>
                <w:rFonts w:ascii="Times New Roman" w:hAnsi="Times New Roman" w:eastAsia="Times New Roman"/>
                <w:sz w:val="24"/>
                <w:szCs w:val="24"/>
                <w:lang w:eastAsia="ru-RU"/>
              </w:rPr>
            </w:pPr>
            <w:r>
              <w:rPr>
                <w:rFonts w:ascii="Times New Roman" w:hAnsi="Times New Roman" w:eastAsia="Times New Roman"/>
                <w:color w:val="FF0000"/>
                <w:sz w:val="24"/>
                <w:szCs w:val="24"/>
                <w:lang w:eastAsia="ru-RU"/>
              </w:rPr>
              <w:t xml:space="preserve">договора аренды </w:t>
            </w:r>
            <w:r>
              <w:rPr>
                <w:rFonts w:ascii="Times New Roman" w:hAnsi="Times New Roman" w:eastAsia="Times New Roman"/>
                <w:sz w:val="24"/>
                <w:szCs w:val="24"/>
                <w:lang w:eastAsia="ru-RU"/>
              </w:rPr>
              <w:t>земельного участка передавать свои права и обязанности по этому договору третьему лицу, в том числе права</w:t>
            </w:r>
          </w:p>
          <w:p w14:paraId="2C23F706">
            <w:pPr>
              <w:spacing w:after="0" w:line="312" w:lineRule="auto"/>
              <w:ind w:right="8504" w:firstLine="540"/>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и обязанности, указанные в пунктах </w:t>
            </w:r>
            <w:r>
              <w:rPr>
                <w:rFonts w:ascii="Times New Roman" w:hAnsi="Times New Roman" w:eastAsia="Times New Roman"/>
                <w:color w:val="FF0000"/>
                <w:sz w:val="24"/>
                <w:szCs w:val="24"/>
                <w:lang w:eastAsia="ru-RU"/>
              </w:rPr>
              <w:t>5</w:t>
            </w:r>
            <w:r>
              <w:rPr>
                <w:rFonts w:ascii="Times New Roman" w:hAnsi="Times New Roman" w:eastAsia="Times New Roman"/>
                <w:sz w:val="24"/>
                <w:szCs w:val="24"/>
                <w:lang w:eastAsia="ru-RU"/>
              </w:rPr>
              <w:t xml:space="preserve"> и 6 настоящей статьи, </w:t>
            </w:r>
            <w:r>
              <w:rPr>
                <w:rFonts w:ascii="Times New Roman" w:hAnsi="Times New Roman" w:eastAsia="Times New Roman"/>
                <w:color w:val="FF0000"/>
                <w:sz w:val="24"/>
                <w:szCs w:val="24"/>
                <w:lang w:eastAsia="ru-RU"/>
              </w:rPr>
              <w:t>без согласия арендодателя при условии его уведомления</w:t>
            </w:r>
            <w:r>
              <w:rPr>
                <w:rFonts w:ascii="Times New Roman" w:hAnsi="Times New Roman" w:eastAsia="Times New Roman"/>
                <w:sz w:val="24"/>
                <w:szCs w:val="24"/>
                <w:lang w:eastAsia="ru-RU"/>
              </w:rPr>
              <w:t xml:space="preserve">. </w:t>
            </w:r>
          </w:p>
          <w:p w14:paraId="22D3B108">
            <w:pPr>
              <w:spacing w:after="0" w:line="312" w:lineRule="auto"/>
              <w:ind w:right="8504" w:firstLine="540"/>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Изменение условий договора аренды земельного участка без согласия его арендатора и ограничение установленных </w:t>
            </w:r>
          </w:p>
          <w:p w14:paraId="2502A08F">
            <w:pPr>
              <w:spacing w:after="0" w:line="312" w:lineRule="auto"/>
              <w:ind w:right="8504" w:firstLine="540"/>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договором аренды земельного участка прав его арендатора не допускаются. Если иное не предусмотрено настоящим </w:t>
            </w:r>
          </w:p>
          <w:p w14:paraId="7826F349">
            <w:pPr>
              <w:spacing w:after="0" w:line="312" w:lineRule="auto"/>
              <w:ind w:right="8504" w:firstLine="540"/>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Кодексом, другим федеральным законом, досрочное расторжение договора аренды земельного участка, заключенного </w:t>
            </w:r>
          </w:p>
          <w:p w14:paraId="6997D330">
            <w:pPr>
              <w:spacing w:after="0" w:line="312" w:lineRule="auto"/>
              <w:ind w:right="8504" w:firstLine="540"/>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на срок более чем пять лет, по требованию арендодателя возможно только на основании решения суда при существенном </w:t>
            </w:r>
          </w:p>
          <w:p w14:paraId="0C835825">
            <w:pPr>
              <w:spacing w:after="0" w:line="312" w:lineRule="auto"/>
              <w:ind w:right="8504" w:firstLine="540"/>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нарушении договора аренды земельного участка его арендатором.</w:t>
            </w:r>
          </w:p>
          <w:p w14:paraId="432A59BD">
            <w:pPr>
              <w:spacing w:after="0" w:line="312" w:lineRule="auto"/>
              <w:ind w:right="8504" w:firstLine="540"/>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П. 5 ст. 22</w:t>
            </w:r>
          </w:p>
          <w:p w14:paraId="7A39B4B2">
            <w:pPr>
              <w:pStyle w:val="125"/>
              <w:ind w:right="8504"/>
              <w:rPr>
                <w:rFonts w:ascii="Times New Roman" w:hAnsi="Times New Roman"/>
                <w:sz w:val="24"/>
                <w:szCs w:val="24"/>
                <w:lang w:eastAsia="ru-RU"/>
              </w:rPr>
            </w:pPr>
            <w:r>
              <w:rPr>
                <w:rFonts w:ascii="Times New Roman" w:hAnsi="Times New Roman"/>
                <w:sz w:val="24"/>
                <w:szCs w:val="24"/>
                <w:lang w:eastAsia="ru-RU"/>
              </w:rPr>
              <w:t>Арендатор земельного участка, за исключением резидентов особых экономических зон - арендаторов земельных участков, вправе передать свои</w:t>
            </w:r>
          </w:p>
          <w:p w14:paraId="5B435A19">
            <w:pPr>
              <w:pStyle w:val="125"/>
              <w:ind w:right="8504"/>
              <w:rPr>
                <w:rFonts w:ascii="Times New Roman" w:hAnsi="Times New Roman"/>
                <w:sz w:val="24"/>
                <w:szCs w:val="24"/>
                <w:lang w:eastAsia="ru-RU"/>
              </w:rPr>
            </w:pPr>
            <w:r>
              <w:rPr>
                <w:rFonts w:ascii="Times New Roman" w:hAnsi="Times New Roman"/>
                <w:sz w:val="24"/>
                <w:szCs w:val="24"/>
                <w:lang w:eastAsia="ru-RU"/>
              </w:rPr>
              <w:t xml:space="preserve"> права и обязанности по договору аренды земельного участка третьему лицу, в том числе </w:t>
            </w:r>
            <w:r>
              <w:rPr>
                <w:rFonts w:ascii="Times New Roman" w:hAnsi="Times New Roman"/>
                <w:color w:val="FF0000"/>
                <w:sz w:val="24"/>
                <w:szCs w:val="24"/>
                <w:lang w:eastAsia="ru-RU"/>
              </w:rPr>
              <w:t>отдать арендные права земельного участка в залог</w:t>
            </w:r>
            <w:r>
              <w:rPr>
                <w:rFonts w:ascii="Times New Roman" w:hAnsi="Times New Roman"/>
                <w:sz w:val="24"/>
                <w:szCs w:val="24"/>
                <w:lang w:eastAsia="ru-RU"/>
              </w:rPr>
              <w:t xml:space="preserve"> и внести их в качестве вклада в уставный капитал хозяйственного товарищества или общества либо паевого взноса в производственный кооператив в пределах срока договора аренды земельного участка без согласия арендодателя при условии его уведомления, если договором аренды земельного участка не предусмотрено иное. В указанных случаях ответственным по договору аренды земельного участка перед арендодателем становится новый арендатор земельного участка, </w:t>
            </w:r>
            <w:r>
              <w:rPr>
                <w:rFonts w:ascii="Times New Roman" w:hAnsi="Times New Roman"/>
                <w:color w:val="FF0000"/>
                <w:sz w:val="24"/>
                <w:szCs w:val="24"/>
                <w:lang w:eastAsia="ru-RU"/>
              </w:rPr>
              <w:t>за исключением передачи арендных прав в залог</w:t>
            </w:r>
            <w:r>
              <w:rPr>
                <w:rFonts w:ascii="Times New Roman" w:hAnsi="Times New Roman"/>
                <w:sz w:val="24"/>
                <w:szCs w:val="24"/>
                <w:lang w:eastAsia="ru-RU"/>
              </w:rPr>
              <w:t>. При этом заключение нового договора аренды земельного участка не требуется.</w:t>
            </w:r>
          </w:p>
        </w:tc>
      </w:tr>
      <w:tr w14:paraId="69A32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0839E27A">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5316D318">
            <w:pPr>
              <w:pStyle w:val="125"/>
              <w:ind w:right="8504"/>
              <w:rPr>
                <w:rFonts w:ascii="Times New Roman" w:hAnsi="Times New Roman"/>
                <w:sz w:val="24"/>
                <w:szCs w:val="24"/>
              </w:rPr>
            </w:pPr>
            <w:r>
              <w:rPr>
                <w:rFonts w:ascii="Times New Roman" w:hAnsi="Times New Roman"/>
                <w:sz w:val="24"/>
                <w:szCs w:val="24"/>
              </w:rPr>
              <w:t>Вправе ли бюджетное учреждение передать предоставленный на праве бессрочного пользования ему земельный участок, в аренду?</w:t>
            </w:r>
          </w:p>
          <w:p w14:paraId="355CD34E">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1E17C548">
            <w:pPr>
              <w:pStyle w:val="125"/>
              <w:ind w:right="8504"/>
              <w:rPr>
                <w:rFonts w:ascii="Times New Roman" w:hAnsi="Times New Roman"/>
                <w:sz w:val="24"/>
                <w:szCs w:val="24"/>
              </w:rPr>
            </w:pPr>
            <w:r>
              <w:rPr>
                <w:rFonts w:ascii="Times New Roman" w:hAnsi="Times New Roman"/>
                <w:sz w:val="24"/>
                <w:szCs w:val="24"/>
              </w:rPr>
              <w:t>□ а</w:t>
            </w:r>
            <w:r>
              <w:rPr>
                <w:rFonts w:ascii="Times New Roman" w:hAnsi="Times New Roman"/>
                <w:sz w:val="24"/>
                <w:szCs w:val="24"/>
                <w:highlight w:val="yellow"/>
              </w:rPr>
              <w:t>. нет. не вправе;</w:t>
            </w:r>
          </w:p>
          <w:p w14:paraId="05A8946D">
            <w:pPr>
              <w:pStyle w:val="125"/>
              <w:ind w:right="8504"/>
              <w:rPr>
                <w:rFonts w:ascii="Times New Roman" w:hAnsi="Times New Roman"/>
                <w:sz w:val="24"/>
                <w:szCs w:val="24"/>
              </w:rPr>
            </w:pPr>
            <w:r>
              <w:rPr>
                <w:rFonts w:ascii="Times New Roman" w:hAnsi="Times New Roman"/>
                <w:sz w:val="24"/>
                <w:szCs w:val="24"/>
              </w:rPr>
              <w:t>□ Ь. да, вправе;</w:t>
            </w:r>
          </w:p>
          <w:p w14:paraId="21BA2448">
            <w:pPr>
              <w:pStyle w:val="125"/>
              <w:ind w:right="8504"/>
              <w:rPr>
                <w:rFonts w:ascii="Times New Roman" w:hAnsi="Times New Roman"/>
                <w:sz w:val="24"/>
                <w:szCs w:val="24"/>
              </w:rPr>
            </w:pPr>
            <w:r>
              <w:rPr>
                <w:rFonts w:ascii="Times New Roman" w:hAnsi="Times New Roman"/>
                <w:sz w:val="24"/>
                <w:szCs w:val="24"/>
              </w:rPr>
              <w:t>□ с. да, но только в предусмотренных Гражданским кодексом Российской Федерации случаях.</w:t>
            </w:r>
          </w:p>
          <w:p w14:paraId="40EE9301">
            <w:pPr>
              <w:pStyle w:val="125"/>
              <w:ind w:right="8504"/>
              <w:rPr>
                <w:rFonts w:ascii="Times New Roman" w:hAnsi="Times New Roman"/>
                <w:sz w:val="24"/>
                <w:szCs w:val="24"/>
              </w:rPr>
            </w:pPr>
          </w:p>
          <w:p w14:paraId="7060C344">
            <w:pPr>
              <w:pStyle w:val="125"/>
              <w:ind w:right="8504"/>
              <w:rPr>
                <w:rFonts w:ascii="Times New Roman" w:hAnsi="Times New Roman"/>
                <w:sz w:val="24"/>
                <w:szCs w:val="24"/>
              </w:rPr>
            </w:pPr>
            <w:r>
              <w:rPr>
                <w:rFonts w:ascii="Times New Roman" w:hAnsi="Times New Roman"/>
                <w:sz w:val="24"/>
                <w:szCs w:val="24"/>
              </w:rPr>
              <w:t xml:space="preserve">СТ 20 ЗК РФ </w:t>
            </w:r>
          </w:p>
          <w:p w14:paraId="58AA411A">
            <w:pPr>
              <w:pStyle w:val="125"/>
              <w:ind w:right="8504"/>
              <w:rPr>
                <w:rFonts w:ascii="Times New Roman" w:hAnsi="Times New Roman"/>
                <w:sz w:val="24"/>
                <w:szCs w:val="24"/>
              </w:rPr>
            </w:pPr>
          </w:p>
        </w:tc>
      </w:tr>
      <w:tr w14:paraId="421FC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078B3E1D">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7E1B4F0B">
            <w:pPr>
              <w:pStyle w:val="125"/>
              <w:ind w:right="8504"/>
              <w:rPr>
                <w:rFonts w:ascii="Times New Roman" w:hAnsi="Times New Roman"/>
                <w:sz w:val="24"/>
                <w:szCs w:val="24"/>
              </w:rPr>
            </w:pPr>
            <w:r>
              <w:rPr>
                <w:rStyle w:val="18"/>
                <w:rFonts w:ascii="Times New Roman" w:hAnsi="Times New Roman" w:cs="Times New Roman"/>
                <w:color w:val="auto"/>
                <w:sz w:val="24"/>
                <w:szCs w:val="24"/>
              </w:rPr>
              <w:t xml:space="preserve">Вправе ли должник до получения кредитором денег </w:t>
            </w:r>
            <w:r>
              <w:rPr>
                <w:rStyle w:val="19"/>
                <w:rFonts w:ascii="Times New Roman" w:hAnsi="Times New Roman" w:cs="Times New Roman"/>
                <w:color w:val="auto"/>
                <w:sz w:val="24"/>
                <w:szCs w:val="24"/>
              </w:rPr>
              <w:t xml:space="preserve">из </w:t>
            </w:r>
            <w:r>
              <w:rPr>
                <w:rStyle w:val="18"/>
                <w:rFonts w:ascii="Times New Roman" w:hAnsi="Times New Roman" w:cs="Times New Roman"/>
                <w:color w:val="auto"/>
                <w:sz w:val="24"/>
                <w:szCs w:val="24"/>
              </w:rPr>
              <w:t xml:space="preserve">депозита нотариуса потребовать возврата внесенных </w:t>
            </w:r>
            <w:r>
              <w:rPr>
                <w:rStyle w:val="19"/>
                <w:rFonts w:ascii="Times New Roman" w:hAnsi="Times New Roman" w:cs="Times New Roman"/>
                <w:color w:val="auto"/>
                <w:sz w:val="24"/>
                <w:szCs w:val="24"/>
              </w:rPr>
              <w:t xml:space="preserve">им </w:t>
            </w:r>
            <w:r>
              <w:rPr>
                <w:rStyle w:val="18"/>
                <w:rFonts w:ascii="Times New Roman" w:hAnsi="Times New Roman" w:cs="Times New Roman"/>
                <w:color w:val="auto"/>
                <w:sz w:val="24"/>
                <w:szCs w:val="24"/>
              </w:rPr>
              <w:t>в депозит нотариуса денежных средств?</w:t>
            </w:r>
          </w:p>
          <w:p w14:paraId="26B9E964">
            <w:pPr>
              <w:pStyle w:val="125"/>
              <w:ind w:right="8504"/>
              <w:rPr>
                <w:rFonts w:ascii="Times New Roman" w:hAnsi="Times New Roman"/>
                <w:sz w:val="24"/>
                <w:szCs w:val="24"/>
              </w:rPr>
            </w:pPr>
            <w:r>
              <w:rPr>
                <w:rStyle w:val="18"/>
                <w:rFonts w:ascii="Times New Roman" w:hAnsi="Times New Roman" w:cs="Times New Roman"/>
                <w:color w:val="auto"/>
                <w:sz w:val="24"/>
                <w:szCs w:val="24"/>
              </w:rPr>
              <w:t>Выберите один или несколько ответов:</w:t>
            </w:r>
          </w:p>
          <w:p w14:paraId="0B27D865">
            <w:pPr>
              <w:pStyle w:val="125"/>
              <w:ind w:right="8504"/>
              <w:rPr>
                <w:rFonts w:ascii="Times New Roman" w:hAnsi="Times New Roman"/>
                <w:sz w:val="24"/>
                <w:szCs w:val="24"/>
              </w:rPr>
            </w:pPr>
            <w:r>
              <w:rPr>
                <w:rStyle w:val="19"/>
                <w:rFonts w:ascii="Times New Roman" w:hAnsi="Times New Roman" w:cs="Times New Roman"/>
                <w:color w:val="auto"/>
                <w:sz w:val="24"/>
                <w:szCs w:val="24"/>
              </w:rPr>
              <w:t xml:space="preserve"> </w:t>
            </w:r>
            <w:r>
              <w:rPr>
                <w:rStyle w:val="99"/>
                <w:rFonts w:ascii="Times New Roman" w:hAnsi="Times New Roman" w:cs="Times New Roman"/>
                <w:color w:val="auto"/>
                <w:sz w:val="24"/>
                <w:szCs w:val="24"/>
              </w:rPr>
              <w:t xml:space="preserve">А </w:t>
            </w:r>
            <w:r>
              <w:rPr>
                <w:rStyle w:val="99"/>
                <w:rFonts w:ascii="Times New Roman" w:hAnsi="Times New Roman" w:cs="Times New Roman"/>
                <w:color w:val="auto"/>
                <w:sz w:val="24"/>
                <w:szCs w:val="24"/>
                <w:highlight w:val="yellow"/>
              </w:rPr>
              <w:t>да;</w:t>
            </w:r>
          </w:p>
          <w:p w14:paraId="313E919C">
            <w:pPr>
              <w:pStyle w:val="125"/>
              <w:ind w:right="8504"/>
              <w:rPr>
                <w:rFonts w:ascii="Times New Roman" w:hAnsi="Times New Roman"/>
                <w:sz w:val="24"/>
                <w:szCs w:val="24"/>
              </w:rPr>
            </w:pPr>
            <w:r>
              <w:rPr>
                <w:rStyle w:val="52"/>
                <w:rFonts w:ascii="Times New Roman" w:hAnsi="Times New Roman" w:cs="Times New Roman"/>
                <w:b w:val="0"/>
                <w:bCs w:val="0"/>
                <w:color w:val="auto"/>
                <w:sz w:val="24"/>
                <w:szCs w:val="24"/>
              </w:rPr>
              <w:t xml:space="preserve"> Ь. нет.</w:t>
            </w:r>
          </w:p>
          <w:p w14:paraId="59ED2E64">
            <w:pPr>
              <w:pStyle w:val="125"/>
              <w:ind w:right="8504"/>
              <w:rPr>
                <w:rStyle w:val="52"/>
                <w:rFonts w:ascii="Times New Roman" w:hAnsi="Times New Roman" w:cs="Times New Roman"/>
                <w:b w:val="0"/>
                <w:bCs w:val="0"/>
                <w:color w:val="auto"/>
                <w:sz w:val="24"/>
                <w:szCs w:val="24"/>
              </w:rPr>
            </w:pPr>
          </w:p>
          <w:p w14:paraId="5E979837">
            <w:pPr>
              <w:pStyle w:val="125"/>
              <w:ind w:right="8504"/>
              <w:rPr>
                <w:rStyle w:val="52"/>
                <w:rFonts w:ascii="Times New Roman" w:hAnsi="Times New Roman" w:cs="Times New Roman"/>
                <w:b w:val="0"/>
                <w:bCs w:val="0"/>
                <w:color w:val="auto"/>
                <w:sz w:val="24"/>
                <w:szCs w:val="24"/>
              </w:rPr>
            </w:pPr>
            <w:r>
              <w:rPr>
                <w:rStyle w:val="52"/>
                <w:rFonts w:ascii="Times New Roman" w:hAnsi="Times New Roman" w:cs="Times New Roman"/>
                <w:b w:val="0"/>
                <w:bCs w:val="0"/>
                <w:color w:val="auto"/>
                <w:sz w:val="24"/>
                <w:szCs w:val="24"/>
              </w:rPr>
              <w:t xml:space="preserve">СТ 327 П 3 ГК РФ </w:t>
            </w:r>
          </w:p>
        </w:tc>
      </w:tr>
      <w:tr w14:paraId="60409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7303231C">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395D97AE">
            <w:pPr>
              <w:pStyle w:val="125"/>
              <w:ind w:right="8504"/>
              <w:rPr>
                <w:rFonts w:ascii="Times New Roman" w:hAnsi="Times New Roman"/>
                <w:sz w:val="24"/>
                <w:szCs w:val="24"/>
              </w:rPr>
            </w:pPr>
            <w:r>
              <w:rPr>
                <w:rStyle w:val="18"/>
                <w:rFonts w:ascii="Times New Roman" w:hAnsi="Times New Roman" w:cs="Times New Roman"/>
                <w:color w:val="auto"/>
                <w:sz w:val="24"/>
                <w:szCs w:val="24"/>
              </w:rPr>
              <w:t xml:space="preserve">Вправе ли должностные </w:t>
            </w:r>
            <w:r>
              <w:rPr>
                <w:rStyle w:val="19"/>
                <w:rFonts w:ascii="Times New Roman" w:hAnsi="Times New Roman" w:cs="Times New Roman"/>
                <w:color w:val="auto"/>
                <w:sz w:val="24"/>
                <w:szCs w:val="24"/>
              </w:rPr>
              <w:t xml:space="preserve">лица </w:t>
            </w:r>
            <w:r>
              <w:rPr>
                <w:rStyle w:val="18"/>
                <w:rFonts w:ascii="Times New Roman" w:hAnsi="Times New Roman" w:cs="Times New Roman"/>
                <w:color w:val="auto"/>
                <w:sz w:val="24"/>
                <w:szCs w:val="24"/>
              </w:rPr>
              <w:t>консульских учреждений Российской Федерации совершать такое нотариальное действие как принятие документов на хранение?</w:t>
            </w:r>
          </w:p>
          <w:p w14:paraId="7B01DE91">
            <w:pPr>
              <w:pStyle w:val="125"/>
              <w:ind w:right="8504"/>
              <w:rPr>
                <w:rFonts w:ascii="Times New Roman" w:hAnsi="Times New Roman"/>
                <w:sz w:val="24"/>
                <w:szCs w:val="24"/>
              </w:rPr>
            </w:pPr>
            <w:r>
              <w:rPr>
                <w:rStyle w:val="18"/>
                <w:rFonts w:ascii="Times New Roman" w:hAnsi="Times New Roman" w:cs="Times New Roman"/>
                <w:color w:val="auto"/>
                <w:sz w:val="24"/>
                <w:szCs w:val="24"/>
              </w:rPr>
              <w:t>Выберите один или несколько ответов:</w:t>
            </w:r>
          </w:p>
          <w:p w14:paraId="254F33E4">
            <w:pPr>
              <w:pStyle w:val="125"/>
              <w:ind w:right="8504"/>
              <w:rPr>
                <w:rFonts w:ascii="Times New Roman" w:hAnsi="Times New Roman"/>
                <w:sz w:val="24"/>
                <w:szCs w:val="24"/>
              </w:rPr>
            </w:pPr>
            <w:r>
              <w:rPr>
                <w:rStyle w:val="19"/>
                <w:rFonts w:ascii="Times New Roman" w:hAnsi="Times New Roman" w:cs="Times New Roman"/>
                <w:color w:val="auto"/>
                <w:sz w:val="24"/>
                <w:szCs w:val="24"/>
              </w:rPr>
              <w:t xml:space="preserve"> </w:t>
            </w:r>
            <w:r>
              <w:rPr>
                <w:rStyle w:val="18"/>
                <w:rFonts w:ascii="Times New Roman" w:hAnsi="Times New Roman" w:cs="Times New Roman"/>
                <w:color w:val="auto"/>
                <w:sz w:val="24"/>
                <w:szCs w:val="24"/>
              </w:rPr>
              <w:t xml:space="preserve">а. </w:t>
            </w:r>
            <w:r>
              <w:rPr>
                <w:rStyle w:val="20"/>
                <w:rFonts w:ascii="Times New Roman" w:hAnsi="Times New Roman" w:cs="Times New Roman"/>
                <w:color w:val="auto"/>
                <w:sz w:val="24"/>
                <w:szCs w:val="24"/>
                <w:highlight w:val="yellow"/>
              </w:rPr>
              <w:t>нет.</w:t>
            </w:r>
          </w:p>
          <w:p w14:paraId="5B42C022">
            <w:pPr>
              <w:pStyle w:val="125"/>
              <w:ind w:right="8504"/>
              <w:rPr>
                <w:rStyle w:val="18"/>
                <w:rFonts w:ascii="Times New Roman" w:hAnsi="Times New Roman" w:cs="Times New Roman"/>
                <w:color w:val="auto"/>
                <w:sz w:val="24"/>
                <w:szCs w:val="24"/>
              </w:rPr>
            </w:pPr>
            <w:r>
              <w:rPr>
                <w:rStyle w:val="19"/>
                <w:rFonts w:ascii="Times New Roman" w:hAnsi="Times New Roman" w:cs="Times New Roman"/>
                <w:color w:val="auto"/>
                <w:sz w:val="24"/>
                <w:szCs w:val="24"/>
              </w:rPr>
              <w:t xml:space="preserve"> </w:t>
            </w:r>
            <w:r>
              <w:rPr>
                <w:rStyle w:val="18"/>
                <w:rFonts w:ascii="Times New Roman" w:hAnsi="Times New Roman" w:cs="Times New Roman"/>
                <w:color w:val="auto"/>
                <w:sz w:val="24"/>
                <w:szCs w:val="24"/>
              </w:rPr>
              <w:t>Ь. да;</w:t>
            </w:r>
          </w:p>
          <w:p w14:paraId="26DEF621">
            <w:pPr>
              <w:pStyle w:val="125"/>
              <w:ind w:right="8504"/>
              <w:rPr>
                <w:rFonts w:ascii="Times New Roman" w:hAnsi="Times New Roman"/>
                <w:sz w:val="24"/>
                <w:szCs w:val="24"/>
              </w:rPr>
            </w:pPr>
            <w:r>
              <w:rPr>
                <w:rStyle w:val="18"/>
                <w:rFonts w:ascii="Times New Roman" w:hAnsi="Times New Roman" w:cs="Times New Roman"/>
                <w:color w:val="auto"/>
                <w:sz w:val="24"/>
                <w:szCs w:val="24"/>
              </w:rPr>
              <w:t xml:space="preserve">СТ 38 ОСНОВ </w:t>
            </w:r>
          </w:p>
          <w:p w14:paraId="4F818E6F">
            <w:pPr>
              <w:pStyle w:val="125"/>
              <w:ind w:right="8504"/>
              <w:rPr>
                <w:rStyle w:val="18"/>
                <w:rFonts w:ascii="Times New Roman" w:hAnsi="Times New Roman" w:cs="Times New Roman"/>
                <w:color w:val="auto"/>
                <w:sz w:val="24"/>
                <w:szCs w:val="24"/>
              </w:rPr>
            </w:pPr>
          </w:p>
        </w:tc>
      </w:tr>
      <w:tr w14:paraId="0B1A0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0A8598E1">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56D438E3">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Вправе ли завещатель указать в завещании распоряжения относительно имущества, которое он может приобрести в будущем?</w:t>
            </w:r>
          </w:p>
          <w:p w14:paraId="5F0D6872">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204CE8DC">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нет. </w:t>
            </w:r>
          </w:p>
          <w:p w14:paraId="48EE780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w:t>
            </w:r>
            <w:r>
              <w:rPr>
                <w:rFonts w:ascii="Times New Roman" w:hAnsi="Times New Roman" w:eastAsia="Times New Roman"/>
                <w:sz w:val="24"/>
                <w:szCs w:val="24"/>
                <w:highlight w:val="yellow"/>
                <w:lang w:eastAsia="ru-RU"/>
              </w:rPr>
              <w:t>. да;</w:t>
            </w:r>
            <w:r>
              <w:rPr>
                <w:rFonts w:ascii="Times New Roman" w:hAnsi="Times New Roman" w:eastAsia="Times New Roman"/>
                <w:sz w:val="24"/>
                <w:szCs w:val="24"/>
                <w:lang w:eastAsia="ru-RU"/>
              </w:rPr>
              <w:t xml:space="preserve"> </w:t>
            </w:r>
          </w:p>
          <w:p w14:paraId="3CBE8872">
            <w:pPr>
              <w:pStyle w:val="125"/>
              <w:ind w:right="8504"/>
              <w:rPr>
                <w:rFonts w:ascii="Times New Roman" w:hAnsi="Times New Roman" w:eastAsia="Times New Roman"/>
                <w:sz w:val="24"/>
                <w:szCs w:val="24"/>
                <w:lang w:eastAsia="ru-RU"/>
              </w:rPr>
            </w:pPr>
          </w:p>
          <w:p w14:paraId="0B06AAD0">
            <w:pPr>
              <w:pStyle w:val="125"/>
              <w:ind w:right="8504"/>
              <w:rPr>
                <w:rFonts w:ascii="Times New Roman" w:hAnsi="Times New Roman"/>
                <w:sz w:val="24"/>
                <w:szCs w:val="24"/>
              </w:rPr>
            </w:pPr>
            <w:r>
              <w:rPr>
                <w:rFonts w:ascii="Times New Roman" w:hAnsi="Times New Roman" w:eastAsia="Times New Roman"/>
                <w:sz w:val="24"/>
                <w:szCs w:val="24"/>
                <w:lang w:eastAsia="ru-RU"/>
              </w:rPr>
              <w:t xml:space="preserve">СТ 1120 ГК РФ </w:t>
            </w:r>
          </w:p>
        </w:tc>
      </w:tr>
      <w:tr w14:paraId="6E04B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6C13EED4">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092901CC">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Вправе ли залогодатель возводить на заложенном земельном участке в установленном порядке здания или сооружения (если права залогодержателя не удостоверены закладной)?</w:t>
            </w:r>
          </w:p>
          <w:p w14:paraId="01B22DF5">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0E29E6EF">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не вправе, если иное не предусмотрено договором об ипотеке. </w:t>
            </w:r>
          </w:p>
          <w:p w14:paraId="79CCF81C">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w:t>
            </w:r>
            <w:r>
              <w:rPr>
                <w:rFonts w:ascii="Times New Roman" w:hAnsi="Times New Roman" w:eastAsia="Times New Roman"/>
                <w:sz w:val="24"/>
                <w:szCs w:val="24"/>
                <w:highlight w:val="yellow"/>
                <w:lang w:eastAsia="ru-RU"/>
              </w:rPr>
              <w:t>вправе, без согласия залогодержателя, если иное не предусмотрено договором об ипотеке;</w:t>
            </w:r>
            <w:r>
              <w:rPr>
                <w:rFonts w:ascii="Times New Roman" w:hAnsi="Times New Roman" w:eastAsia="Times New Roman"/>
                <w:sz w:val="24"/>
                <w:szCs w:val="24"/>
                <w:lang w:eastAsia="ru-RU"/>
              </w:rPr>
              <w:t xml:space="preserve"> </w:t>
            </w:r>
          </w:p>
          <w:p w14:paraId="50DB9AB4">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не вправе; </w:t>
            </w:r>
          </w:p>
          <w:p w14:paraId="107EB9BB">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d. вправе, без согласия залогодержателя; </w:t>
            </w:r>
          </w:p>
          <w:p w14:paraId="2060AA7D">
            <w:pPr>
              <w:pStyle w:val="125"/>
              <w:ind w:right="8504"/>
              <w:rPr>
                <w:rFonts w:ascii="Times New Roman" w:hAnsi="Times New Roman" w:eastAsia="Times New Roman"/>
                <w:sz w:val="24"/>
                <w:szCs w:val="24"/>
                <w:lang w:eastAsia="ru-RU"/>
              </w:rPr>
            </w:pPr>
          </w:p>
          <w:p w14:paraId="349E0FF5">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СТ 65 ФЗ 102 ОБ ИПОТЕКЕ</w:t>
            </w:r>
          </w:p>
          <w:p w14:paraId="565E1ED3">
            <w:pPr>
              <w:pStyle w:val="125"/>
              <w:ind w:right="8504"/>
              <w:rPr>
                <w:rFonts w:ascii="Times New Roman" w:hAnsi="Times New Roman" w:eastAsia="Times New Roman"/>
                <w:sz w:val="24"/>
                <w:szCs w:val="24"/>
                <w:lang w:eastAsia="ru-RU"/>
              </w:rPr>
            </w:pPr>
            <w:r>
              <w:rPr>
                <w:rFonts w:ascii="Arial" w:hAnsi="Arial" w:cs="Arial"/>
                <w:color w:val="222222"/>
                <w:sz w:val="21"/>
                <w:szCs w:val="21"/>
                <w:shd w:val="clear" w:color="auto" w:fill="FFFFFF"/>
              </w:rPr>
              <w:t>1</w:t>
            </w:r>
            <w:r>
              <w:rPr>
                <w:rFonts w:ascii="Times New Roman" w:hAnsi="Times New Roman"/>
                <w:sz w:val="24"/>
                <w:szCs w:val="24"/>
                <w:shd w:val="clear" w:color="auto" w:fill="FFFFFF"/>
              </w:rPr>
              <w:t>. На земельном участке, заложенном по договору об ипотеке, залогодатель вправе без согласия залогодержателя возводить в установленном порядке здания или сооружения, если иное не предусмотрено договором об ипотеке. Если иное не предусмотрено договором об ипотеке, ипотека распространяется на эти здания и сооружения.</w:t>
            </w:r>
          </w:p>
          <w:p w14:paraId="58074940">
            <w:pPr>
              <w:pStyle w:val="125"/>
              <w:ind w:right="8504"/>
              <w:rPr>
                <w:rFonts w:ascii="Times New Roman" w:hAnsi="Times New Roman"/>
                <w:sz w:val="24"/>
                <w:szCs w:val="24"/>
              </w:rPr>
            </w:pPr>
          </w:p>
        </w:tc>
      </w:tr>
      <w:tr w14:paraId="6C172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16FB63E1">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74EEDB3F">
            <w:pPr>
              <w:pStyle w:val="125"/>
              <w:ind w:right="8504"/>
              <w:rPr>
                <w:rFonts w:ascii="Times New Roman" w:hAnsi="Times New Roman"/>
                <w:sz w:val="24"/>
                <w:szCs w:val="24"/>
              </w:rPr>
            </w:pPr>
            <w:r>
              <w:rPr>
                <w:rFonts w:ascii="Times New Roman" w:hAnsi="Times New Roman"/>
                <w:sz w:val="24"/>
                <w:szCs w:val="24"/>
              </w:rPr>
              <w:t>Вправе ли залогодатель и залогодержатель заключить соглашение, регулирующее их отношения, в случае возникновения залога на основании закона?</w:t>
            </w:r>
          </w:p>
          <w:p w14:paraId="260BAAC2">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525A1E6B">
            <w:pPr>
              <w:pStyle w:val="125"/>
              <w:ind w:right="8504"/>
              <w:rPr>
                <w:rFonts w:ascii="Times New Roman" w:hAnsi="Times New Roman"/>
                <w:sz w:val="24"/>
                <w:szCs w:val="24"/>
              </w:rPr>
            </w:pPr>
            <w:r>
              <w:rPr>
                <w:rFonts w:ascii="Times New Roman" w:hAnsi="Times New Roman"/>
                <w:sz w:val="24"/>
                <w:szCs w:val="24"/>
              </w:rPr>
              <w:t xml:space="preserve"> а. нет.</w:t>
            </w:r>
          </w:p>
          <w:p w14:paraId="3A27A1E8">
            <w:pPr>
              <w:pStyle w:val="125"/>
              <w:ind w:right="8504"/>
              <w:rPr>
                <w:rFonts w:ascii="Times New Roman" w:hAnsi="Times New Roman"/>
                <w:sz w:val="24"/>
                <w:szCs w:val="24"/>
              </w:rPr>
            </w:pPr>
            <w:r>
              <w:rPr>
                <w:rFonts w:ascii="Times New Roman" w:hAnsi="Times New Roman"/>
                <w:sz w:val="24"/>
                <w:szCs w:val="24"/>
              </w:rPr>
              <w:t xml:space="preserve"> Ь. </w:t>
            </w:r>
            <w:r>
              <w:rPr>
                <w:rFonts w:ascii="Times New Roman" w:hAnsi="Times New Roman"/>
                <w:sz w:val="24"/>
                <w:szCs w:val="24"/>
                <w:highlight w:val="yellow"/>
              </w:rPr>
              <w:t>да</w:t>
            </w:r>
          </w:p>
          <w:p w14:paraId="28FABCFF">
            <w:pPr>
              <w:pStyle w:val="125"/>
              <w:ind w:right="8504"/>
              <w:rPr>
                <w:rFonts w:ascii="Times New Roman" w:hAnsi="Times New Roman"/>
                <w:sz w:val="24"/>
                <w:szCs w:val="24"/>
              </w:rPr>
            </w:pPr>
          </w:p>
          <w:p w14:paraId="6AA4A09D">
            <w:pPr>
              <w:pStyle w:val="125"/>
              <w:ind w:right="8504"/>
              <w:rPr>
                <w:rFonts w:ascii="Times New Roman" w:hAnsi="Times New Roman"/>
                <w:sz w:val="24"/>
                <w:szCs w:val="24"/>
              </w:rPr>
            </w:pPr>
            <w:r>
              <w:rPr>
                <w:rFonts w:ascii="Times New Roman" w:hAnsi="Times New Roman"/>
                <w:sz w:val="24"/>
                <w:szCs w:val="24"/>
              </w:rPr>
              <w:t xml:space="preserve">СТ 334.1. ГК РФ </w:t>
            </w:r>
          </w:p>
          <w:p w14:paraId="24F2571A">
            <w:pPr>
              <w:pStyle w:val="125"/>
              <w:ind w:right="8504"/>
              <w:rPr>
                <w:rFonts w:ascii="Times New Roman" w:hAnsi="Times New Roman"/>
                <w:sz w:val="24"/>
                <w:szCs w:val="24"/>
              </w:rPr>
            </w:pPr>
          </w:p>
        </w:tc>
      </w:tr>
      <w:tr w14:paraId="0DE5D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79" w:hRule="atLeast"/>
        </w:trPr>
        <w:tc>
          <w:tcPr>
            <w:tcW w:w="138" w:type="pct"/>
            <w:shd w:val="clear" w:color="auto" w:fill="auto"/>
          </w:tcPr>
          <w:p w14:paraId="4A8C1B90">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5B4F3F6F">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Вправе ли исполнитель завещания выступать учредителем доверительного управления наследственным имуществом?</w:t>
            </w:r>
          </w:p>
          <w:p w14:paraId="4B0FCF0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Да, в праве, за исключением случаев, когда к наследованию призываются несовершеннолетние и недееспособные граждане</w:t>
            </w:r>
          </w:p>
          <w:p w14:paraId="3AE02F2A">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Да, вправе только в случаях, когда к наследованию призываются несовершеннолетние и недееспособные граждане</w:t>
            </w:r>
          </w:p>
          <w:p w14:paraId="600626C6">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Нет, не в праве</w:t>
            </w:r>
          </w:p>
          <w:p w14:paraId="5FA209B2">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highlight w:val="yellow"/>
                <w:lang w:eastAsia="ru-RU"/>
              </w:rPr>
              <w:t>Да, в праве</w:t>
            </w:r>
            <w:r>
              <w:rPr>
                <w:rFonts w:ascii="Times New Roman" w:hAnsi="Times New Roman" w:eastAsia="Times New Roman"/>
                <w:sz w:val="24"/>
                <w:szCs w:val="24"/>
                <w:lang w:eastAsia="ru-RU"/>
              </w:rPr>
              <w:t xml:space="preserve"> </w:t>
            </w:r>
          </w:p>
          <w:p w14:paraId="11C81B4F">
            <w:pPr>
              <w:pStyle w:val="125"/>
              <w:ind w:right="8504"/>
              <w:rPr>
                <w:rFonts w:ascii="Times New Roman" w:hAnsi="Times New Roman" w:eastAsia="Times New Roman"/>
                <w:sz w:val="24"/>
                <w:szCs w:val="24"/>
                <w:lang w:eastAsia="ru-RU"/>
              </w:rPr>
            </w:pPr>
          </w:p>
          <w:p w14:paraId="7FAC64F0">
            <w:pPr>
              <w:pStyle w:val="125"/>
              <w:ind w:right="8504"/>
              <w:rPr>
                <w:rFonts w:ascii="Times New Roman" w:hAnsi="Times New Roman"/>
                <w:sz w:val="24"/>
                <w:szCs w:val="24"/>
              </w:rPr>
            </w:pPr>
            <w:r>
              <w:rPr>
                <w:rFonts w:ascii="Times New Roman" w:hAnsi="Times New Roman" w:eastAsia="Times New Roman"/>
                <w:sz w:val="24"/>
                <w:szCs w:val="24"/>
                <w:lang w:eastAsia="ru-RU"/>
              </w:rPr>
              <w:t xml:space="preserve">СТ 1173 ГК РФ </w:t>
            </w:r>
          </w:p>
        </w:tc>
      </w:tr>
      <w:tr w14:paraId="5B238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0199C098">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596CA8FD">
            <w:pPr>
              <w:pStyle w:val="125"/>
              <w:ind w:right="8504"/>
              <w:rPr>
                <w:rFonts w:ascii="Times New Roman" w:hAnsi="Times New Roman"/>
                <w:sz w:val="24"/>
                <w:szCs w:val="24"/>
              </w:rPr>
            </w:pPr>
            <w:r>
              <w:rPr>
                <w:rFonts w:ascii="Times New Roman" w:hAnsi="Times New Roman"/>
                <w:sz w:val="24"/>
                <w:szCs w:val="24"/>
              </w:rPr>
              <w:t>Вправе ли командир воинской части удостоверять завещания членов семей гражданских лиц, работающих в этой части?</w:t>
            </w:r>
          </w:p>
          <w:p w14:paraId="541B7217">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33662F7E">
            <w:pPr>
              <w:pStyle w:val="125"/>
              <w:ind w:right="8504"/>
              <w:rPr>
                <w:rFonts w:ascii="Times New Roman" w:hAnsi="Times New Roman"/>
                <w:sz w:val="24"/>
                <w:szCs w:val="24"/>
              </w:rPr>
            </w:pPr>
            <w:r>
              <w:rPr>
                <w:rFonts w:ascii="Times New Roman" w:hAnsi="Times New Roman"/>
                <w:sz w:val="24"/>
                <w:szCs w:val="24"/>
              </w:rPr>
              <w:t>a. да, во всех случаях;</w:t>
            </w:r>
          </w:p>
          <w:p w14:paraId="1678755E">
            <w:pPr>
              <w:pStyle w:val="125"/>
              <w:ind w:right="8504"/>
              <w:rPr>
                <w:rFonts w:ascii="Times New Roman" w:hAnsi="Times New Roman"/>
                <w:sz w:val="24"/>
                <w:szCs w:val="24"/>
              </w:rPr>
            </w:pPr>
            <w:r>
              <w:rPr>
                <w:rFonts w:ascii="Times New Roman" w:hAnsi="Times New Roman"/>
                <w:sz w:val="24"/>
                <w:szCs w:val="24"/>
              </w:rPr>
              <w:t>b. да, если воинская часть находится на территории закрытого территориального образования.</w:t>
            </w:r>
          </w:p>
          <w:p w14:paraId="15EFAD7C">
            <w:pPr>
              <w:pStyle w:val="125"/>
              <w:ind w:right="8504"/>
              <w:rPr>
                <w:rFonts w:ascii="Times New Roman" w:hAnsi="Times New Roman"/>
                <w:sz w:val="24"/>
                <w:szCs w:val="24"/>
              </w:rPr>
            </w:pPr>
            <w:r>
              <w:rPr>
                <w:rFonts w:ascii="Times New Roman" w:hAnsi="Times New Roman"/>
                <w:sz w:val="24"/>
                <w:szCs w:val="24"/>
              </w:rPr>
              <w:t>c. нет, во всех случаях;</w:t>
            </w:r>
          </w:p>
          <w:p w14:paraId="2F85EC6D">
            <w:pPr>
              <w:pStyle w:val="125"/>
              <w:ind w:right="8504"/>
              <w:rPr>
                <w:rFonts w:ascii="Times New Roman" w:hAnsi="Times New Roman"/>
                <w:sz w:val="24"/>
                <w:szCs w:val="24"/>
              </w:rPr>
            </w:pPr>
            <w:r>
              <w:rPr>
                <w:rFonts w:ascii="Times New Roman" w:hAnsi="Times New Roman"/>
                <w:sz w:val="24"/>
                <w:szCs w:val="24"/>
              </w:rPr>
              <w:t xml:space="preserve">d. </w:t>
            </w:r>
            <w:r>
              <w:rPr>
                <w:rFonts w:ascii="Times New Roman" w:hAnsi="Times New Roman"/>
                <w:sz w:val="24"/>
                <w:szCs w:val="24"/>
                <w:highlight w:val="yellow"/>
              </w:rPr>
              <w:t>да, если в пункте дислокации воинской части нет нотариусов;</w:t>
            </w:r>
            <w:r>
              <w:rPr>
                <w:rFonts w:ascii="Times New Roman" w:hAnsi="Times New Roman"/>
                <w:sz w:val="24"/>
                <w:szCs w:val="24"/>
              </w:rPr>
              <w:t xml:space="preserve"> </w:t>
            </w:r>
          </w:p>
          <w:p w14:paraId="56617867">
            <w:pPr>
              <w:pStyle w:val="125"/>
              <w:ind w:right="8504"/>
              <w:rPr>
                <w:rFonts w:ascii="Times New Roman" w:hAnsi="Times New Roman"/>
                <w:sz w:val="24"/>
                <w:szCs w:val="24"/>
              </w:rPr>
            </w:pPr>
          </w:p>
          <w:p w14:paraId="1F6175D8">
            <w:pPr>
              <w:pStyle w:val="125"/>
              <w:ind w:right="8504"/>
              <w:rPr>
                <w:rFonts w:ascii="Times New Roman" w:hAnsi="Times New Roman"/>
                <w:sz w:val="24"/>
                <w:szCs w:val="24"/>
                <w:lang w:eastAsia="ru-RU"/>
              </w:rPr>
            </w:pPr>
            <w:r>
              <w:rPr>
                <w:rFonts w:ascii="Times New Roman" w:hAnsi="Times New Roman"/>
                <w:sz w:val="24"/>
                <w:szCs w:val="24"/>
                <w:lang w:eastAsia="ru-RU"/>
              </w:rPr>
              <w:t xml:space="preserve">СТ 1127 ГК РФ </w:t>
            </w:r>
          </w:p>
        </w:tc>
      </w:tr>
      <w:tr w14:paraId="7827E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7C9A44E4">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36DEF6B2">
            <w:pPr>
              <w:pStyle w:val="125"/>
              <w:ind w:right="8504"/>
              <w:rPr>
                <w:rFonts w:ascii="Times New Roman" w:hAnsi="Times New Roman"/>
                <w:sz w:val="24"/>
                <w:szCs w:val="24"/>
              </w:rPr>
            </w:pPr>
            <w:r>
              <w:rPr>
                <w:rFonts w:ascii="Times New Roman" w:hAnsi="Times New Roman"/>
                <w:sz w:val="24"/>
                <w:szCs w:val="24"/>
              </w:rPr>
              <w:t>Вправе ли кредитор участника совместной собственности предъявить требование о выделе доли должника в общем имуществе для обращения на нее взыскания?</w:t>
            </w:r>
          </w:p>
          <w:p w14:paraId="65F6BBED">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2D6FF7C1">
            <w:pPr>
              <w:pStyle w:val="125"/>
              <w:ind w:right="8504"/>
              <w:rPr>
                <w:rFonts w:ascii="Times New Roman" w:hAnsi="Times New Roman"/>
                <w:sz w:val="24"/>
                <w:szCs w:val="24"/>
              </w:rPr>
            </w:pPr>
            <w:r>
              <w:rPr>
                <w:rFonts w:ascii="Times New Roman" w:hAnsi="Times New Roman"/>
                <w:sz w:val="24"/>
                <w:szCs w:val="24"/>
              </w:rPr>
              <w:t>□ а. нет.</w:t>
            </w:r>
          </w:p>
          <w:p w14:paraId="47551264">
            <w:pPr>
              <w:pStyle w:val="125"/>
              <w:ind w:right="8504"/>
              <w:rPr>
                <w:rFonts w:ascii="Times New Roman" w:hAnsi="Times New Roman"/>
                <w:sz w:val="24"/>
                <w:szCs w:val="24"/>
              </w:rPr>
            </w:pPr>
            <w:r>
              <w:rPr>
                <w:rFonts w:ascii="Times New Roman" w:hAnsi="Times New Roman"/>
                <w:sz w:val="24"/>
                <w:szCs w:val="24"/>
              </w:rPr>
              <w:t xml:space="preserve">□ Ь. </w:t>
            </w:r>
            <w:r>
              <w:rPr>
                <w:rFonts w:ascii="Times New Roman" w:hAnsi="Times New Roman"/>
                <w:sz w:val="24"/>
                <w:szCs w:val="24"/>
                <w:highlight w:val="yellow"/>
              </w:rPr>
              <w:t>да;</w:t>
            </w:r>
            <w:r>
              <w:rPr>
                <w:rFonts w:ascii="Times New Roman" w:hAnsi="Times New Roman"/>
                <w:sz w:val="24"/>
                <w:szCs w:val="24"/>
              </w:rPr>
              <w:t xml:space="preserve"> </w:t>
            </w:r>
          </w:p>
          <w:p w14:paraId="28E03BE5">
            <w:pPr>
              <w:pStyle w:val="125"/>
              <w:ind w:right="8504"/>
              <w:rPr>
                <w:rFonts w:ascii="Times New Roman" w:hAnsi="Times New Roman"/>
                <w:sz w:val="24"/>
                <w:szCs w:val="24"/>
              </w:rPr>
            </w:pPr>
          </w:p>
          <w:p w14:paraId="67CC0976">
            <w:pPr>
              <w:pStyle w:val="125"/>
              <w:ind w:right="8504"/>
              <w:rPr>
                <w:rFonts w:ascii="Times New Roman" w:hAnsi="Times New Roman"/>
                <w:sz w:val="24"/>
                <w:szCs w:val="24"/>
              </w:rPr>
            </w:pPr>
            <w:r>
              <w:rPr>
                <w:rFonts w:ascii="Times New Roman" w:hAnsi="Times New Roman"/>
                <w:sz w:val="24"/>
                <w:szCs w:val="24"/>
              </w:rPr>
              <w:t>ст. 38 СК РФ +255 ГК РФ</w:t>
            </w:r>
          </w:p>
          <w:p w14:paraId="35DE76B2">
            <w:pPr>
              <w:pStyle w:val="125"/>
              <w:ind w:right="8504"/>
              <w:rPr>
                <w:rFonts w:ascii="Times New Roman" w:hAnsi="Times New Roman"/>
                <w:sz w:val="24"/>
                <w:szCs w:val="24"/>
              </w:rPr>
            </w:pPr>
          </w:p>
        </w:tc>
      </w:tr>
      <w:tr w14:paraId="6E712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CC8EB33">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54E649C7">
            <w:pPr>
              <w:pStyle w:val="125"/>
              <w:ind w:right="8504"/>
              <w:rPr>
                <w:rFonts w:ascii="Times New Roman" w:hAnsi="Times New Roman"/>
                <w:sz w:val="24"/>
                <w:szCs w:val="24"/>
              </w:rPr>
            </w:pPr>
            <w:r>
              <w:rPr>
                <w:rFonts w:ascii="Times New Roman" w:hAnsi="Times New Roman"/>
                <w:sz w:val="24"/>
                <w:szCs w:val="24"/>
              </w:rPr>
              <w:t>Вправе ли лицензиар сам использовать результат интеллектуальной деятельности или средство индивидуализации в тех пределах, в которых право  использования такого результата или такого средства индивидуализации предоставлено лицензиату по договору на условиях исключительной лицензии:</w:t>
            </w:r>
          </w:p>
          <w:p w14:paraId="61CF2A43">
            <w:pPr>
              <w:pStyle w:val="125"/>
              <w:ind w:right="8504"/>
              <w:rPr>
                <w:rFonts w:ascii="Times New Roman" w:hAnsi="Times New Roman"/>
                <w:sz w:val="24"/>
                <w:szCs w:val="24"/>
              </w:rPr>
            </w:pPr>
            <w:r>
              <w:rPr>
                <w:rFonts w:ascii="Times New Roman" w:hAnsi="Times New Roman"/>
                <w:sz w:val="24"/>
                <w:szCs w:val="24"/>
              </w:rPr>
              <w:t>Да</w:t>
            </w:r>
          </w:p>
          <w:p w14:paraId="526F6814">
            <w:pPr>
              <w:pStyle w:val="125"/>
              <w:ind w:right="8504"/>
              <w:rPr>
                <w:rFonts w:ascii="Times New Roman" w:hAnsi="Times New Roman"/>
                <w:sz w:val="24"/>
                <w:szCs w:val="24"/>
              </w:rPr>
            </w:pPr>
            <w:r>
              <w:rPr>
                <w:rFonts w:ascii="Times New Roman" w:hAnsi="Times New Roman"/>
                <w:sz w:val="24"/>
                <w:szCs w:val="24"/>
                <w:highlight w:val="yellow"/>
              </w:rPr>
              <w:t>Нет</w:t>
            </w:r>
          </w:p>
          <w:p w14:paraId="4F708803">
            <w:pPr>
              <w:pStyle w:val="125"/>
              <w:ind w:right="8504"/>
              <w:rPr>
                <w:rFonts w:ascii="Times New Roman" w:hAnsi="Times New Roman"/>
                <w:sz w:val="24"/>
                <w:szCs w:val="24"/>
              </w:rPr>
            </w:pPr>
            <w:r>
              <w:rPr>
                <w:rFonts w:ascii="Times New Roman" w:hAnsi="Times New Roman"/>
                <w:sz w:val="24"/>
                <w:szCs w:val="24"/>
              </w:rPr>
              <w:t>Не вправе, если договором не предусмотрено другое</w:t>
            </w:r>
          </w:p>
          <w:p w14:paraId="4133F1E5">
            <w:pPr>
              <w:pStyle w:val="125"/>
              <w:ind w:right="8504"/>
              <w:rPr>
                <w:rFonts w:ascii="Times New Roman" w:hAnsi="Times New Roman"/>
                <w:sz w:val="24"/>
                <w:szCs w:val="24"/>
              </w:rPr>
            </w:pPr>
            <w:r>
              <w:rPr>
                <w:rFonts w:ascii="Times New Roman" w:hAnsi="Times New Roman"/>
                <w:sz w:val="24"/>
                <w:szCs w:val="24"/>
              </w:rPr>
              <w:t xml:space="preserve"> НЕ ВПРАВЕ ЕСЛИ ДОГОВОРОМ НЕ ПРЕДУСМОТРЕНО ДРУГОЕ. </w:t>
            </w:r>
          </w:p>
          <w:p w14:paraId="7849C896">
            <w:pPr>
              <w:pStyle w:val="125"/>
              <w:ind w:right="8504"/>
              <w:rPr>
                <w:rFonts w:ascii="Times New Roman" w:hAnsi="Times New Roman"/>
                <w:sz w:val="24"/>
                <w:szCs w:val="24"/>
              </w:rPr>
            </w:pPr>
            <w:r>
              <w:rPr>
                <w:rFonts w:ascii="Times New Roman" w:hAnsi="Times New Roman"/>
                <w:sz w:val="24"/>
                <w:szCs w:val="24"/>
              </w:rPr>
              <w:t xml:space="preserve">П. 1.1 СТ. 1236  ГК РФ </w:t>
            </w:r>
          </w:p>
        </w:tc>
      </w:tr>
      <w:tr w14:paraId="3D503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69EC8C8A">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2997E0FA">
            <w:pPr>
              <w:pStyle w:val="125"/>
              <w:ind w:right="8504"/>
              <w:rPr>
                <w:rFonts w:ascii="Times New Roman" w:hAnsi="Times New Roman"/>
                <w:sz w:val="24"/>
                <w:szCs w:val="24"/>
              </w:rPr>
            </w:pPr>
            <w:r>
              <w:rPr>
                <w:rFonts w:ascii="Times New Roman" w:hAnsi="Times New Roman"/>
                <w:sz w:val="24"/>
                <w:szCs w:val="24"/>
              </w:rPr>
              <w:t>Вправе ли наниматель жилого помещения (при наличии согласия других граждан, постоянно проживающих с ним) расторгнуть договор найма?</w:t>
            </w:r>
          </w:p>
          <w:p w14:paraId="518885C2">
            <w:pPr>
              <w:pStyle w:val="125"/>
              <w:ind w:right="8504"/>
              <w:rPr>
                <w:rFonts w:ascii="Times New Roman" w:hAnsi="Times New Roman"/>
                <w:sz w:val="24"/>
                <w:szCs w:val="24"/>
              </w:rPr>
            </w:pPr>
            <w:r>
              <w:rPr>
                <w:rFonts w:ascii="Times New Roman" w:hAnsi="Times New Roman"/>
                <w:sz w:val="24"/>
                <w:szCs w:val="24"/>
              </w:rPr>
              <w:t xml:space="preserve"> &lt;Выберите наиболее точный ответ&gt;:</w:t>
            </w:r>
          </w:p>
          <w:p w14:paraId="709C8C84">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6566FE99">
            <w:pPr>
              <w:pStyle w:val="125"/>
              <w:ind w:right="8504"/>
              <w:rPr>
                <w:rFonts w:ascii="Times New Roman" w:hAnsi="Times New Roman"/>
                <w:sz w:val="24"/>
                <w:szCs w:val="24"/>
              </w:rPr>
            </w:pPr>
            <w:r>
              <w:rPr>
                <w:rFonts w:ascii="Times New Roman" w:hAnsi="Times New Roman"/>
                <w:sz w:val="24"/>
                <w:szCs w:val="24"/>
              </w:rPr>
              <w:t>a. не вправе;</w:t>
            </w:r>
          </w:p>
          <w:p w14:paraId="2E39E9C5">
            <w:pPr>
              <w:pStyle w:val="125"/>
              <w:ind w:right="8504"/>
              <w:rPr>
                <w:rFonts w:ascii="Times New Roman" w:hAnsi="Times New Roman"/>
                <w:sz w:val="24"/>
                <w:szCs w:val="24"/>
              </w:rPr>
            </w:pPr>
            <w:r>
              <w:rPr>
                <w:rFonts w:ascii="Times New Roman" w:hAnsi="Times New Roman"/>
                <w:sz w:val="24"/>
                <w:szCs w:val="24"/>
              </w:rPr>
              <w:t>b. вправе в любое время с письменным предупреждением наймодателя за один месяц.</w:t>
            </w:r>
          </w:p>
          <w:p w14:paraId="79487F80">
            <w:pPr>
              <w:pStyle w:val="125"/>
              <w:ind w:right="8504"/>
              <w:rPr>
                <w:rFonts w:ascii="Times New Roman" w:hAnsi="Times New Roman"/>
                <w:sz w:val="24"/>
                <w:szCs w:val="24"/>
              </w:rPr>
            </w:pPr>
            <w:r>
              <w:rPr>
                <w:rFonts w:ascii="Times New Roman" w:hAnsi="Times New Roman"/>
                <w:sz w:val="24"/>
                <w:szCs w:val="24"/>
              </w:rPr>
              <w:t xml:space="preserve">c. </w:t>
            </w:r>
            <w:r>
              <w:rPr>
                <w:rFonts w:ascii="Times New Roman" w:hAnsi="Times New Roman"/>
                <w:sz w:val="24"/>
                <w:szCs w:val="24"/>
                <w:highlight w:val="yellow"/>
              </w:rPr>
              <w:t xml:space="preserve">вправе в любое время с письменным предупреждением наймодателя </w:t>
            </w:r>
            <w:r>
              <w:rPr>
                <w:rFonts w:ascii="Times New Roman" w:hAnsi="Times New Roman"/>
                <w:b/>
                <w:sz w:val="24"/>
                <w:szCs w:val="24"/>
                <w:highlight w:val="yellow"/>
              </w:rPr>
              <w:t>за три месяца</w:t>
            </w:r>
            <w:r>
              <w:rPr>
                <w:rFonts w:ascii="Times New Roman" w:hAnsi="Times New Roman"/>
                <w:sz w:val="24"/>
                <w:szCs w:val="24"/>
                <w:highlight w:val="yellow"/>
              </w:rPr>
              <w:t>;</w:t>
            </w:r>
            <w:r>
              <w:rPr>
                <w:rFonts w:ascii="Times New Roman" w:hAnsi="Times New Roman"/>
                <w:sz w:val="24"/>
                <w:szCs w:val="24"/>
              </w:rPr>
              <w:t xml:space="preserve"> </w:t>
            </w:r>
          </w:p>
          <w:p w14:paraId="4008EB5E">
            <w:pPr>
              <w:pStyle w:val="125"/>
              <w:ind w:right="8504"/>
              <w:rPr>
                <w:rFonts w:ascii="Times New Roman" w:hAnsi="Times New Roman"/>
                <w:sz w:val="24"/>
                <w:szCs w:val="24"/>
              </w:rPr>
            </w:pPr>
          </w:p>
          <w:p w14:paraId="60B25158">
            <w:pPr>
              <w:pStyle w:val="125"/>
              <w:ind w:right="8504"/>
              <w:rPr>
                <w:rFonts w:ascii="Times New Roman" w:hAnsi="Times New Roman"/>
                <w:sz w:val="24"/>
                <w:szCs w:val="24"/>
              </w:rPr>
            </w:pPr>
            <w:r>
              <w:rPr>
                <w:rFonts w:ascii="Times New Roman" w:hAnsi="Times New Roman"/>
                <w:sz w:val="24"/>
                <w:szCs w:val="24"/>
              </w:rPr>
              <w:t xml:space="preserve">СТ. 681 П. 1 ГК РФ + П 2 СТ  91.10 ЖК РФ </w:t>
            </w:r>
          </w:p>
        </w:tc>
      </w:tr>
      <w:tr w14:paraId="12F4D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74123FB">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1D6C6750">
            <w:pPr>
              <w:pStyle w:val="125"/>
              <w:ind w:right="8504"/>
              <w:rPr>
                <w:rFonts w:ascii="Times New Roman" w:hAnsi="Times New Roman"/>
                <w:sz w:val="24"/>
                <w:szCs w:val="24"/>
              </w:rPr>
            </w:pPr>
            <w:r>
              <w:rPr>
                <w:rFonts w:ascii="Times New Roman" w:hAnsi="Times New Roman"/>
                <w:sz w:val="24"/>
                <w:szCs w:val="24"/>
              </w:rPr>
              <w:t>Вправе ли наследовать граждане, которым наследодатель после утраты ими права наследования завещал имущество?</w:t>
            </w:r>
          </w:p>
          <w:p w14:paraId="1BDED043">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2E6C2608">
            <w:pPr>
              <w:pStyle w:val="125"/>
              <w:ind w:right="8504"/>
              <w:rPr>
                <w:rFonts w:ascii="Times New Roman" w:hAnsi="Times New Roman"/>
                <w:sz w:val="24"/>
                <w:szCs w:val="24"/>
              </w:rPr>
            </w:pPr>
            <w:r>
              <w:rPr>
                <w:rFonts w:ascii="Times New Roman" w:hAnsi="Times New Roman"/>
                <w:sz w:val="24"/>
                <w:szCs w:val="24"/>
              </w:rPr>
              <w:t>a. нет.</w:t>
            </w:r>
          </w:p>
          <w:p w14:paraId="6711E520">
            <w:pPr>
              <w:pStyle w:val="125"/>
              <w:ind w:right="8504"/>
              <w:rPr>
                <w:rFonts w:ascii="Times New Roman" w:hAnsi="Times New Roman"/>
                <w:sz w:val="24"/>
                <w:szCs w:val="24"/>
              </w:rPr>
            </w:pPr>
            <w:r>
              <w:rPr>
                <w:rFonts w:ascii="Times New Roman" w:hAnsi="Times New Roman"/>
                <w:sz w:val="24"/>
                <w:szCs w:val="24"/>
              </w:rPr>
              <w:t>b</w:t>
            </w:r>
            <w:r>
              <w:rPr>
                <w:rFonts w:ascii="Times New Roman" w:hAnsi="Times New Roman"/>
                <w:sz w:val="24"/>
                <w:szCs w:val="24"/>
                <w:highlight w:val="yellow"/>
              </w:rPr>
              <w:t>. да;</w:t>
            </w:r>
          </w:p>
          <w:p w14:paraId="774C16B4">
            <w:pPr>
              <w:pStyle w:val="125"/>
              <w:ind w:right="8504"/>
              <w:rPr>
                <w:rFonts w:ascii="Times New Roman" w:hAnsi="Times New Roman"/>
                <w:sz w:val="24"/>
                <w:szCs w:val="24"/>
              </w:rPr>
            </w:pPr>
            <w:r>
              <w:rPr>
                <w:rFonts w:ascii="Times New Roman" w:hAnsi="Times New Roman"/>
                <w:sz w:val="24"/>
                <w:szCs w:val="24"/>
              </w:rPr>
              <w:t>СТ 1117  ГК РФ</w:t>
            </w:r>
          </w:p>
          <w:p w14:paraId="16A947C2">
            <w:pPr>
              <w:pStyle w:val="125"/>
              <w:ind w:right="8504"/>
              <w:rPr>
                <w:rFonts w:ascii="Times New Roman" w:hAnsi="Times New Roman"/>
                <w:sz w:val="24"/>
                <w:szCs w:val="24"/>
              </w:rPr>
            </w:pPr>
          </w:p>
        </w:tc>
      </w:tr>
      <w:tr w14:paraId="622BD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FBB931F">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56A6E582">
            <w:pPr>
              <w:pStyle w:val="125"/>
              <w:ind w:right="8504"/>
              <w:rPr>
                <w:rFonts w:ascii="Times New Roman" w:hAnsi="Times New Roman"/>
                <w:sz w:val="24"/>
                <w:szCs w:val="24"/>
              </w:rPr>
            </w:pPr>
            <w:r>
              <w:rPr>
                <w:rFonts w:ascii="Times New Roman" w:hAnsi="Times New Roman"/>
                <w:sz w:val="24"/>
                <w:szCs w:val="24"/>
              </w:rPr>
              <w:t>Вправе ли недостойный наследник претендовать на обязательную долю в наследстве?</w:t>
            </w:r>
          </w:p>
          <w:p w14:paraId="73813CBF">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50385833">
            <w:pPr>
              <w:pStyle w:val="125"/>
              <w:ind w:right="8504"/>
              <w:rPr>
                <w:rFonts w:ascii="Times New Roman" w:hAnsi="Times New Roman"/>
                <w:sz w:val="24"/>
                <w:szCs w:val="24"/>
              </w:rPr>
            </w:pPr>
            <w:r>
              <w:rPr>
                <w:rFonts w:ascii="Times New Roman" w:hAnsi="Times New Roman"/>
                <w:sz w:val="24"/>
                <w:szCs w:val="24"/>
              </w:rPr>
              <w:t xml:space="preserve">a. </w:t>
            </w:r>
            <w:r>
              <w:rPr>
                <w:rFonts w:ascii="Times New Roman" w:hAnsi="Times New Roman"/>
                <w:sz w:val="24"/>
                <w:szCs w:val="24"/>
                <w:highlight w:val="yellow"/>
              </w:rPr>
              <w:t>нет.</w:t>
            </w:r>
          </w:p>
          <w:p w14:paraId="695987AE">
            <w:pPr>
              <w:pStyle w:val="125"/>
              <w:ind w:right="8504"/>
              <w:rPr>
                <w:rFonts w:ascii="Times New Roman" w:hAnsi="Times New Roman"/>
                <w:sz w:val="24"/>
                <w:szCs w:val="24"/>
              </w:rPr>
            </w:pPr>
            <w:r>
              <w:rPr>
                <w:rFonts w:ascii="Times New Roman" w:hAnsi="Times New Roman"/>
                <w:sz w:val="24"/>
                <w:szCs w:val="24"/>
              </w:rPr>
              <w:t xml:space="preserve">b. да; </w:t>
            </w:r>
          </w:p>
          <w:p w14:paraId="2854EA7F">
            <w:pPr>
              <w:pStyle w:val="125"/>
              <w:ind w:right="8504"/>
              <w:rPr>
                <w:rFonts w:ascii="Times New Roman" w:hAnsi="Times New Roman"/>
                <w:sz w:val="24"/>
                <w:szCs w:val="24"/>
              </w:rPr>
            </w:pPr>
          </w:p>
          <w:p w14:paraId="0145564A">
            <w:pPr>
              <w:pStyle w:val="125"/>
              <w:ind w:right="8504"/>
              <w:rPr>
                <w:rFonts w:ascii="Times New Roman" w:hAnsi="Times New Roman"/>
                <w:sz w:val="24"/>
                <w:szCs w:val="24"/>
              </w:rPr>
            </w:pPr>
            <w:r>
              <w:rPr>
                <w:rFonts w:ascii="Times New Roman" w:hAnsi="Times New Roman"/>
                <w:sz w:val="24"/>
                <w:szCs w:val="24"/>
              </w:rPr>
              <w:t>П.4 СТ. 1117</w:t>
            </w:r>
          </w:p>
        </w:tc>
      </w:tr>
      <w:tr w14:paraId="3E8DF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0B81F593">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0D6DC3FC">
            <w:pPr>
              <w:pStyle w:val="125"/>
              <w:ind w:right="8504"/>
              <w:rPr>
                <w:rFonts w:ascii="Times New Roman" w:hAnsi="Times New Roman"/>
                <w:sz w:val="24"/>
                <w:szCs w:val="24"/>
              </w:rPr>
            </w:pPr>
            <w:r>
              <w:rPr>
                <w:rFonts w:ascii="Times New Roman" w:hAnsi="Times New Roman"/>
                <w:sz w:val="24"/>
                <w:szCs w:val="24"/>
              </w:rPr>
              <w:t>Вправе ли недостойный наследник претендовать на получение завещательного отказа?</w:t>
            </w:r>
          </w:p>
          <w:p w14:paraId="5D87B4B4">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1F0D4B79">
            <w:pPr>
              <w:pStyle w:val="125"/>
              <w:ind w:right="8504"/>
              <w:rPr>
                <w:rFonts w:ascii="Times New Roman" w:hAnsi="Times New Roman"/>
                <w:sz w:val="24"/>
                <w:szCs w:val="24"/>
              </w:rPr>
            </w:pPr>
            <w:r>
              <w:rPr>
                <w:rFonts w:ascii="Times New Roman" w:hAnsi="Times New Roman"/>
                <w:sz w:val="24"/>
                <w:szCs w:val="24"/>
              </w:rPr>
              <w:t>a. да;</w:t>
            </w:r>
          </w:p>
          <w:p w14:paraId="751686D8">
            <w:pPr>
              <w:pStyle w:val="125"/>
              <w:ind w:right="8504"/>
              <w:rPr>
                <w:rFonts w:ascii="Times New Roman" w:hAnsi="Times New Roman"/>
                <w:sz w:val="24"/>
                <w:szCs w:val="24"/>
              </w:rPr>
            </w:pPr>
            <w:r>
              <w:rPr>
                <w:rFonts w:ascii="Times New Roman" w:hAnsi="Times New Roman"/>
                <w:sz w:val="24"/>
                <w:szCs w:val="24"/>
              </w:rPr>
              <w:t>b</w:t>
            </w:r>
            <w:r>
              <w:rPr>
                <w:rFonts w:ascii="Times New Roman" w:hAnsi="Times New Roman"/>
                <w:sz w:val="24"/>
                <w:szCs w:val="24"/>
                <w:highlight w:val="yellow"/>
              </w:rPr>
              <w:t>. нет.</w:t>
            </w:r>
            <w:r>
              <w:rPr>
                <w:rFonts w:ascii="Times New Roman" w:hAnsi="Times New Roman"/>
                <w:sz w:val="24"/>
                <w:szCs w:val="24"/>
              </w:rPr>
              <w:t xml:space="preserve"> </w:t>
            </w:r>
          </w:p>
          <w:p w14:paraId="30617F0D">
            <w:pPr>
              <w:pStyle w:val="125"/>
              <w:ind w:right="8504"/>
              <w:rPr>
                <w:rFonts w:ascii="Times New Roman" w:hAnsi="Times New Roman"/>
                <w:sz w:val="24"/>
                <w:szCs w:val="24"/>
              </w:rPr>
            </w:pPr>
            <w:r>
              <w:rPr>
                <w:rFonts w:ascii="Times New Roman" w:hAnsi="Times New Roman"/>
                <w:sz w:val="24"/>
                <w:szCs w:val="24"/>
              </w:rPr>
              <w:t>П.5  СТ. 1117</w:t>
            </w:r>
          </w:p>
        </w:tc>
      </w:tr>
      <w:tr w14:paraId="71F01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6519112A">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720D81D7">
            <w:pPr>
              <w:pStyle w:val="125"/>
              <w:ind w:right="8504"/>
              <w:rPr>
                <w:rFonts w:ascii="Times New Roman" w:hAnsi="Times New Roman"/>
                <w:sz w:val="24"/>
                <w:szCs w:val="24"/>
              </w:rPr>
            </w:pPr>
            <w:r>
              <w:rPr>
                <w:rFonts w:ascii="Times New Roman" w:hAnsi="Times New Roman"/>
                <w:sz w:val="24"/>
                <w:szCs w:val="24"/>
              </w:rPr>
              <w:t>Вправе ли некоммерческие организации заниматься предпринимательской деятельностью?</w:t>
            </w:r>
          </w:p>
          <w:p w14:paraId="29CA7036">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1D994DB2">
            <w:pPr>
              <w:pStyle w:val="125"/>
              <w:ind w:right="8504"/>
              <w:rPr>
                <w:rFonts w:ascii="Times New Roman" w:hAnsi="Times New Roman"/>
                <w:sz w:val="24"/>
                <w:szCs w:val="24"/>
              </w:rPr>
            </w:pPr>
            <w:r>
              <w:rPr>
                <w:rFonts w:ascii="Times New Roman" w:hAnsi="Times New Roman"/>
                <w:sz w:val="24"/>
                <w:szCs w:val="24"/>
              </w:rPr>
              <w:t>a. да, вправе;</w:t>
            </w:r>
          </w:p>
          <w:p w14:paraId="43771312">
            <w:pPr>
              <w:pStyle w:val="125"/>
              <w:ind w:right="8504"/>
              <w:rPr>
                <w:rFonts w:ascii="Times New Roman" w:hAnsi="Times New Roman"/>
                <w:sz w:val="24"/>
                <w:szCs w:val="24"/>
              </w:rPr>
            </w:pPr>
            <w:r>
              <w:rPr>
                <w:rFonts w:ascii="Times New Roman" w:hAnsi="Times New Roman"/>
                <w:sz w:val="24"/>
                <w:szCs w:val="24"/>
              </w:rPr>
              <w:t>b</w:t>
            </w:r>
            <w:r>
              <w:rPr>
                <w:rFonts w:ascii="Times New Roman" w:hAnsi="Times New Roman"/>
                <w:sz w:val="24"/>
                <w:szCs w:val="24"/>
                <w:highlight w:val="yellow"/>
              </w:rPr>
              <w:t>. да, если это предусмотрено их уставами, лишь постольку, поскольку это служит достижению целей, ради которых они созданы, и если это соответствует таким целям.</w:t>
            </w:r>
          </w:p>
          <w:p w14:paraId="1BEA2598">
            <w:pPr>
              <w:pStyle w:val="125"/>
              <w:ind w:right="8504"/>
              <w:rPr>
                <w:rFonts w:ascii="Times New Roman" w:hAnsi="Times New Roman"/>
                <w:sz w:val="24"/>
                <w:szCs w:val="24"/>
              </w:rPr>
            </w:pPr>
            <w:r>
              <w:rPr>
                <w:rFonts w:ascii="Times New Roman" w:hAnsi="Times New Roman"/>
                <w:sz w:val="24"/>
                <w:szCs w:val="24"/>
              </w:rPr>
              <w:t>c. нет, если иное не установлено законом;</w:t>
            </w:r>
          </w:p>
          <w:p w14:paraId="3AD76BB2">
            <w:pPr>
              <w:pStyle w:val="125"/>
              <w:ind w:right="8504"/>
              <w:rPr>
                <w:rFonts w:ascii="Times New Roman" w:hAnsi="Times New Roman"/>
                <w:sz w:val="24"/>
                <w:szCs w:val="24"/>
              </w:rPr>
            </w:pPr>
            <w:r>
              <w:rPr>
                <w:rFonts w:ascii="Times New Roman" w:hAnsi="Times New Roman"/>
                <w:sz w:val="24"/>
                <w:szCs w:val="24"/>
              </w:rPr>
              <w:t>d. нет, не вправе;</w:t>
            </w:r>
          </w:p>
          <w:p w14:paraId="2E6992F5">
            <w:pPr>
              <w:pStyle w:val="125"/>
              <w:ind w:right="8504"/>
              <w:rPr>
                <w:rFonts w:ascii="Times New Roman" w:hAnsi="Times New Roman"/>
                <w:sz w:val="24"/>
                <w:szCs w:val="24"/>
              </w:rPr>
            </w:pPr>
          </w:p>
          <w:p w14:paraId="5AB70833">
            <w:pPr>
              <w:pStyle w:val="125"/>
              <w:ind w:right="8504"/>
              <w:rPr>
                <w:rFonts w:ascii="Times New Roman" w:hAnsi="Times New Roman"/>
                <w:sz w:val="24"/>
                <w:szCs w:val="24"/>
              </w:rPr>
            </w:pPr>
            <w:r>
              <w:rPr>
                <w:rFonts w:ascii="Times New Roman" w:hAnsi="Times New Roman"/>
                <w:sz w:val="24"/>
                <w:szCs w:val="24"/>
              </w:rPr>
              <w:t>П 2 СТ 24 ФЗ О НЕКОМ. ОРГАНИЗАЦИЯХ</w:t>
            </w:r>
          </w:p>
          <w:p w14:paraId="4C74AC9A">
            <w:pPr>
              <w:pStyle w:val="125"/>
              <w:ind w:right="8504"/>
              <w:rPr>
                <w:rFonts w:ascii="Times New Roman" w:hAnsi="Times New Roman"/>
                <w:sz w:val="24"/>
                <w:szCs w:val="24"/>
              </w:rPr>
            </w:pPr>
          </w:p>
        </w:tc>
      </w:tr>
      <w:tr w14:paraId="5DAFC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6A7A3610">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7A31E231">
            <w:pPr>
              <w:pStyle w:val="125"/>
              <w:ind w:right="8504"/>
              <w:rPr>
                <w:rFonts w:ascii="Times New Roman" w:hAnsi="Times New Roman"/>
                <w:sz w:val="24"/>
                <w:szCs w:val="24"/>
              </w:rPr>
            </w:pPr>
            <w:r>
              <w:rPr>
                <w:rFonts w:ascii="Times New Roman" w:hAnsi="Times New Roman"/>
                <w:sz w:val="24"/>
                <w:szCs w:val="24"/>
              </w:rPr>
              <w:t>Вправе ли нотариус выдать пережившему супругу свидетельство о праве собственности на долю в общем совместном имуществе супругов</w:t>
            </w:r>
          </w:p>
          <w:p w14:paraId="18B00E96">
            <w:pPr>
              <w:pStyle w:val="125"/>
              <w:ind w:right="8504"/>
              <w:rPr>
                <w:rFonts w:ascii="Times New Roman" w:hAnsi="Times New Roman"/>
                <w:sz w:val="24"/>
                <w:szCs w:val="24"/>
              </w:rPr>
            </w:pPr>
            <w:r>
              <w:rPr>
                <w:rFonts w:ascii="Times New Roman" w:hAnsi="Times New Roman"/>
                <w:sz w:val="24"/>
                <w:szCs w:val="24"/>
              </w:rPr>
              <w:t xml:space="preserve"> на жилой дом, приобретенный наследодателем до брака?</w:t>
            </w:r>
          </w:p>
          <w:p w14:paraId="722046A8">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11A25749">
            <w:pPr>
              <w:pStyle w:val="125"/>
              <w:ind w:right="8504"/>
              <w:rPr>
                <w:rFonts w:ascii="Times New Roman" w:hAnsi="Times New Roman"/>
                <w:sz w:val="24"/>
                <w:szCs w:val="24"/>
              </w:rPr>
            </w:pPr>
            <w:r>
              <w:rPr>
                <w:rFonts w:ascii="Times New Roman" w:hAnsi="Times New Roman"/>
                <w:sz w:val="24"/>
                <w:szCs w:val="24"/>
              </w:rPr>
              <w:t xml:space="preserve">a. </w:t>
            </w:r>
            <w:r>
              <w:rPr>
                <w:rFonts w:ascii="Times New Roman" w:hAnsi="Times New Roman"/>
                <w:sz w:val="24"/>
                <w:szCs w:val="24"/>
                <w:highlight w:val="yellow"/>
              </w:rPr>
              <w:t>да, вправе при предъявлении решения суда о признании данного имущества совместной собственностью.</w:t>
            </w:r>
          </w:p>
          <w:p w14:paraId="56C19255">
            <w:pPr>
              <w:pStyle w:val="125"/>
              <w:ind w:right="8504"/>
              <w:rPr>
                <w:rFonts w:ascii="Times New Roman" w:hAnsi="Times New Roman"/>
                <w:sz w:val="24"/>
                <w:szCs w:val="24"/>
              </w:rPr>
            </w:pPr>
            <w:r>
              <w:rPr>
                <w:rFonts w:ascii="Times New Roman" w:hAnsi="Times New Roman"/>
                <w:sz w:val="24"/>
                <w:szCs w:val="24"/>
              </w:rPr>
              <w:t>b. да, вправе, при условии предъявления пережившим супругом документов, подтверждающих проведение ремонтных работ и произведенные затраты;</w:t>
            </w:r>
          </w:p>
          <w:p w14:paraId="202912E5">
            <w:pPr>
              <w:pStyle w:val="125"/>
              <w:ind w:right="8504"/>
              <w:rPr>
                <w:rFonts w:ascii="Times New Roman" w:hAnsi="Times New Roman"/>
                <w:sz w:val="24"/>
                <w:szCs w:val="24"/>
              </w:rPr>
            </w:pPr>
            <w:r>
              <w:rPr>
                <w:rFonts w:ascii="Times New Roman" w:hAnsi="Times New Roman"/>
                <w:sz w:val="24"/>
                <w:szCs w:val="24"/>
              </w:rPr>
              <w:t>c. нет, не вправе;</w:t>
            </w:r>
          </w:p>
          <w:p w14:paraId="00313407">
            <w:pPr>
              <w:pStyle w:val="125"/>
              <w:ind w:right="8504"/>
              <w:rPr>
                <w:rFonts w:ascii="Times New Roman" w:hAnsi="Times New Roman"/>
                <w:sz w:val="24"/>
                <w:szCs w:val="24"/>
              </w:rPr>
            </w:pPr>
            <w:r>
              <w:rPr>
                <w:rFonts w:ascii="Times New Roman" w:hAnsi="Times New Roman"/>
                <w:sz w:val="24"/>
                <w:szCs w:val="24"/>
              </w:rPr>
              <w:t>d. да, вправе при условии предъявления пережившим супругом документов, подтверждающих проведение ремонтных работ, произведенные затраты, а также доказательства, что затраты осуществлены за счет общего имущества супругов или личного имущества пережившего супруга;</w:t>
            </w:r>
          </w:p>
          <w:p w14:paraId="7E910025">
            <w:pPr>
              <w:pStyle w:val="125"/>
              <w:ind w:right="8504"/>
              <w:rPr>
                <w:rFonts w:ascii="Times New Roman" w:hAnsi="Times New Roman"/>
                <w:sz w:val="24"/>
                <w:szCs w:val="24"/>
                <w:lang w:eastAsia="ru-RU"/>
              </w:rPr>
            </w:pPr>
            <w:r>
              <w:rPr>
                <w:rFonts w:ascii="Times New Roman" w:hAnsi="Times New Roman"/>
                <w:sz w:val="24"/>
                <w:szCs w:val="24"/>
                <w:lang w:eastAsia="ru-RU"/>
              </w:rPr>
              <w:t xml:space="preserve">Имущество каждого из супругов </w:t>
            </w:r>
            <w:r>
              <w:rPr>
                <w:rFonts w:ascii="Times New Roman" w:hAnsi="Times New Roman"/>
                <w:b/>
                <w:color w:val="FF0000"/>
                <w:sz w:val="24"/>
                <w:szCs w:val="24"/>
                <w:lang w:eastAsia="ru-RU"/>
              </w:rPr>
              <w:t>может быть признано судом их совместной собственностью</w:t>
            </w:r>
            <w:r>
              <w:rPr>
                <w:rFonts w:ascii="Times New Roman" w:hAnsi="Times New Roman"/>
                <w:sz w:val="24"/>
                <w:szCs w:val="24"/>
                <w:lang w:eastAsia="ru-RU"/>
              </w:rPr>
              <w:t>, если будет установлено, что в период брака за счет общего имущества супругов или имущества каждого из супругов либо труда одного из супругов были произведены вложения, значительно увеличивающие стоимость этого имущества (капитальный ремонт, реконструкция, переоборудование и другие)</w:t>
            </w:r>
          </w:p>
          <w:p w14:paraId="0767C120">
            <w:pPr>
              <w:pStyle w:val="125"/>
              <w:ind w:right="8504"/>
              <w:rPr>
                <w:rFonts w:ascii="Times New Roman" w:hAnsi="Times New Roman"/>
                <w:sz w:val="24"/>
                <w:szCs w:val="24"/>
              </w:rPr>
            </w:pPr>
          </w:p>
        </w:tc>
      </w:tr>
      <w:tr w14:paraId="21826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1FD71010">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63BD4EBA">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Вправе ли нотариус выдать свидетельство о праве на наследство на земельный участок, переданный наследодателем в оперативное управление </w:t>
            </w:r>
          </w:p>
          <w:p w14:paraId="5C84B8EF">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частному учреждению, собственником которого является наследодатель?</w:t>
            </w:r>
          </w:p>
          <w:p w14:paraId="119877A4">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0B9E3883">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да, если уставом учреждения не предусмотрено иное; </w:t>
            </w:r>
          </w:p>
          <w:p w14:paraId="2614CBE9">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w:t>
            </w:r>
            <w:r>
              <w:rPr>
                <w:rFonts w:ascii="Times New Roman" w:hAnsi="Times New Roman" w:eastAsia="Times New Roman"/>
                <w:sz w:val="24"/>
                <w:szCs w:val="24"/>
                <w:highlight w:val="yellow"/>
                <w:lang w:eastAsia="ru-RU"/>
              </w:rPr>
              <w:t>. да, вправе;</w:t>
            </w:r>
            <w:r>
              <w:rPr>
                <w:rFonts w:ascii="Times New Roman" w:hAnsi="Times New Roman" w:eastAsia="Times New Roman"/>
                <w:sz w:val="24"/>
                <w:szCs w:val="24"/>
                <w:lang w:eastAsia="ru-RU"/>
              </w:rPr>
              <w:t xml:space="preserve"> </w:t>
            </w:r>
          </w:p>
          <w:p w14:paraId="66BB7F45">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да, но с согласия руководителя учреждения; </w:t>
            </w:r>
          </w:p>
          <w:p w14:paraId="17DF6275">
            <w:pPr>
              <w:pStyle w:val="125"/>
              <w:ind w:right="8504"/>
              <w:rPr>
                <w:rFonts w:ascii="Times New Roman" w:hAnsi="Times New Roman"/>
                <w:sz w:val="24"/>
                <w:szCs w:val="24"/>
              </w:rPr>
            </w:pPr>
            <w:r>
              <w:rPr>
                <w:rFonts w:ascii="Times New Roman" w:hAnsi="Times New Roman" w:eastAsia="Times New Roman"/>
                <w:sz w:val="24"/>
                <w:szCs w:val="24"/>
                <w:lang w:eastAsia="ru-RU"/>
              </w:rPr>
              <w:t xml:space="preserve"> d. нет, не вправе. </w:t>
            </w:r>
          </w:p>
        </w:tc>
      </w:tr>
      <w:tr w14:paraId="1BB58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65A06A82">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51354D0F">
            <w:pPr>
              <w:pStyle w:val="125"/>
              <w:ind w:right="8504"/>
              <w:rPr>
                <w:rFonts w:ascii="Times New Roman" w:hAnsi="Times New Roman"/>
                <w:sz w:val="24"/>
                <w:szCs w:val="24"/>
              </w:rPr>
            </w:pPr>
            <w:r>
              <w:rPr>
                <w:rFonts w:ascii="Times New Roman" w:hAnsi="Times New Roman"/>
                <w:sz w:val="24"/>
                <w:szCs w:val="24"/>
              </w:rPr>
              <w:t>Вправе ли нотариус выдать свидетельство о праве на наследство на земельный участок, находящийся в залоге? Выберите один или несколько ответов:</w:t>
            </w:r>
          </w:p>
          <w:p w14:paraId="71822D0D">
            <w:pPr>
              <w:pStyle w:val="125"/>
              <w:ind w:right="8504"/>
              <w:rPr>
                <w:rFonts w:ascii="Times New Roman" w:hAnsi="Times New Roman"/>
                <w:sz w:val="24"/>
                <w:szCs w:val="24"/>
              </w:rPr>
            </w:pPr>
            <w:r>
              <w:rPr>
                <w:rFonts w:ascii="Times New Roman" w:hAnsi="Times New Roman"/>
                <w:sz w:val="24"/>
                <w:szCs w:val="24"/>
              </w:rPr>
              <w:t xml:space="preserve"> а. да, но только с согласия залогодержателя, поскольку залог обременяет недвижимое имущество;</w:t>
            </w:r>
          </w:p>
          <w:p w14:paraId="1161DDB8">
            <w:pPr>
              <w:pStyle w:val="125"/>
              <w:ind w:right="8504"/>
              <w:rPr>
                <w:rFonts w:ascii="Times New Roman" w:hAnsi="Times New Roman"/>
                <w:sz w:val="24"/>
                <w:szCs w:val="24"/>
              </w:rPr>
            </w:pPr>
            <w:r>
              <w:rPr>
                <w:rFonts w:ascii="Times New Roman" w:hAnsi="Times New Roman"/>
                <w:sz w:val="24"/>
                <w:szCs w:val="24"/>
              </w:rPr>
              <w:t xml:space="preserve"> Ь. нет, не вправе.</w:t>
            </w:r>
          </w:p>
          <w:p w14:paraId="63CE5857">
            <w:pPr>
              <w:pStyle w:val="125"/>
              <w:ind w:right="8504"/>
              <w:rPr>
                <w:rFonts w:ascii="Times New Roman" w:hAnsi="Times New Roman"/>
                <w:sz w:val="24"/>
                <w:szCs w:val="24"/>
              </w:rPr>
            </w:pPr>
            <w:r>
              <w:rPr>
                <w:rFonts w:ascii="Times New Roman" w:hAnsi="Times New Roman"/>
                <w:sz w:val="24"/>
                <w:szCs w:val="24"/>
              </w:rPr>
              <w:t xml:space="preserve"> с</w:t>
            </w:r>
            <w:r>
              <w:rPr>
                <w:rFonts w:ascii="Times New Roman" w:hAnsi="Times New Roman"/>
                <w:sz w:val="24"/>
                <w:szCs w:val="24"/>
                <w:highlight w:val="yellow"/>
              </w:rPr>
              <w:t>. да, вправе;</w:t>
            </w:r>
          </w:p>
          <w:p w14:paraId="2E817A8A">
            <w:pPr>
              <w:pStyle w:val="125"/>
              <w:ind w:right="8504"/>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val="en-US" w:bidi="en-US"/>
              </w:rPr>
              <w:t>d</w:t>
            </w:r>
            <w:r>
              <w:rPr>
                <w:rFonts w:ascii="Times New Roman" w:hAnsi="Times New Roman"/>
                <w:sz w:val="24"/>
                <w:szCs w:val="24"/>
                <w:lang w:bidi="en-US"/>
              </w:rPr>
              <w:t xml:space="preserve">. </w:t>
            </w:r>
            <w:r>
              <w:rPr>
                <w:rFonts w:ascii="Times New Roman" w:hAnsi="Times New Roman"/>
                <w:sz w:val="24"/>
                <w:szCs w:val="24"/>
              </w:rPr>
              <w:t>да, но только при условии исполнения обеспеченного залогом обязательства</w:t>
            </w:r>
          </w:p>
        </w:tc>
      </w:tr>
      <w:tr w14:paraId="5CDC3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11016CCF">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5829302A">
            <w:pPr>
              <w:pStyle w:val="125"/>
              <w:ind w:right="8504"/>
              <w:rPr>
                <w:rFonts w:ascii="Times New Roman" w:hAnsi="Times New Roman"/>
                <w:sz w:val="24"/>
                <w:szCs w:val="24"/>
              </w:rPr>
            </w:pPr>
            <w:r>
              <w:rPr>
                <w:rFonts w:ascii="Times New Roman" w:hAnsi="Times New Roman"/>
                <w:sz w:val="24"/>
                <w:szCs w:val="24"/>
              </w:rPr>
              <w:t>Вправе ли нотариус выдать свидетельство о праве на наследство на земельный участок, переданный наследодателем в уставный капитал общества с ограниченной ответственностью?</w:t>
            </w:r>
          </w:p>
          <w:p w14:paraId="6B2C8414">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76101253">
            <w:pPr>
              <w:pStyle w:val="125"/>
              <w:ind w:right="8504"/>
              <w:rPr>
                <w:rFonts w:ascii="Times New Roman" w:hAnsi="Times New Roman"/>
                <w:sz w:val="24"/>
                <w:szCs w:val="24"/>
              </w:rPr>
            </w:pPr>
            <w:r>
              <w:rPr>
                <w:rFonts w:ascii="Times New Roman" w:hAnsi="Times New Roman"/>
                <w:sz w:val="24"/>
                <w:szCs w:val="24"/>
              </w:rPr>
              <w:t>□ а. да, если уставом общества не предусмотрено иное;</w:t>
            </w:r>
          </w:p>
          <w:p w14:paraId="42B2B929">
            <w:pPr>
              <w:pStyle w:val="125"/>
              <w:ind w:right="8504"/>
              <w:rPr>
                <w:rFonts w:ascii="Times New Roman" w:hAnsi="Times New Roman"/>
                <w:sz w:val="24"/>
                <w:szCs w:val="24"/>
              </w:rPr>
            </w:pPr>
            <w:r>
              <w:rPr>
                <w:rFonts w:ascii="Times New Roman" w:hAnsi="Times New Roman"/>
                <w:sz w:val="24"/>
                <w:szCs w:val="24"/>
              </w:rPr>
              <w:t>□ Ь. да, вправе;</w:t>
            </w:r>
          </w:p>
          <w:p w14:paraId="5D075A57">
            <w:pPr>
              <w:pStyle w:val="125"/>
              <w:ind w:right="8504"/>
              <w:rPr>
                <w:rFonts w:ascii="Times New Roman" w:hAnsi="Times New Roman"/>
                <w:sz w:val="24"/>
                <w:szCs w:val="24"/>
              </w:rPr>
            </w:pPr>
            <w:r>
              <w:rPr>
                <w:rFonts w:ascii="Times New Roman" w:hAnsi="Times New Roman"/>
                <w:sz w:val="24"/>
                <w:szCs w:val="24"/>
              </w:rPr>
              <w:t>□ с</w:t>
            </w:r>
            <w:r>
              <w:rPr>
                <w:rFonts w:ascii="Times New Roman" w:hAnsi="Times New Roman"/>
                <w:sz w:val="24"/>
                <w:szCs w:val="24"/>
                <w:highlight w:val="yellow"/>
              </w:rPr>
              <w:t xml:space="preserve">. </w:t>
            </w:r>
            <w:r>
              <w:rPr>
                <w:rFonts w:ascii="Times New Roman" w:hAnsi="Times New Roman"/>
                <w:b/>
                <w:sz w:val="24"/>
                <w:szCs w:val="24"/>
                <w:highlight w:val="yellow"/>
              </w:rPr>
              <w:t>нет, не вправе</w:t>
            </w:r>
            <w:r>
              <w:rPr>
                <w:rFonts w:ascii="Times New Roman" w:hAnsi="Times New Roman"/>
                <w:sz w:val="24"/>
                <w:szCs w:val="24"/>
                <w:highlight w:val="yellow"/>
              </w:rPr>
              <w:t>.</w:t>
            </w:r>
          </w:p>
          <w:p w14:paraId="70769362">
            <w:pPr>
              <w:pStyle w:val="125"/>
              <w:ind w:right="8504"/>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val="en-US" w:bidi="en-US"/>
              </w:rPr>
              <w:t>d</w:t>
            </w:r>
            <w:r>
              <w:rPr>
                <w:rFonts w:ascii="Times New Roman" w:hAnsi="Times New Roman"/>
                <w:sz w:val="24"/>
                <w:szCs w:val="24"/>
                <w:lang w:bidi="en-US"/>
              </w:rPr>
              <w:t xml:space="preserve">. </w:t>
            </w:r>
            <w:r>
              <w:rPr>
                <w:rFonts w:ascii="Times New Roman" w:hAnsi="Times New Roman"/>
                <w:sz w:val="24"/>
                <w:szCs w:val="24"/>
              </w:rPr>
              <w:t>да, но с согласия всех участников общества;</w:t>
            </w:r>
          </w:p>
          <w:p w14:paraId="082CB8AA">
            <w:pPr>
              <w:pStyle w:val="125"/>
              <w:ind w:right="8504"/>
              <w:rPr>
                <w:rFonts w:ascii="Times New Roman" w:hAnsi="Times New Roman"/>
                <w:sz w:val="24"/>
                <w:szCs w:val="24"/>
              </w:rPr>
            </w:pPr>
            <w:r>
              <w:rPr>
                <w:rFonts w:ascii="Times New Roman" w:hAnsi="Times New Roman"/>
                <w:sz w:val="24"/>
                <w:szCs w:val="24"/>
              </w:rPr>
              <w:t>указанный земельный участок в собственности ООО.</w:t>
            </w:r>
          </w:p>
        </w:tc>
      </w:tr>
      <w:tr w14:paraId="4E6EF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6D4AF3FD">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239223E7">
            <w:pPr>
              <w:pStyle w:val="125"/>
              <w:ind w:right="8504"/>
              <w:rPr>
                <w:rFonts w:ascii="Times New Roman" w:hAnsi="Times New Roman"/>
                <w:sz w:val="24"/>
                <w:szCs w:val="24"/>
              </w:rPr>
            </w:pPr>
            <w:r>
              <w:rPr>
                <w:rFonts w:ascii="Times New Roman" w:hAnsi="Times New Roman"/>
                <w:sz w:val="24"/>
                <w:szCs w:val="24"/>
              </w:rPr>
              <w:t xml:space="preserve">Вправе ли нотариус выдать свидетельство о праве на наследство на земельный участок, переданный наследодателем в оперативное управление </w:t>
            </w:r>
          </w:p>
          <w:p w14:paraId="2DDC670D">
            <w:pPr>
              <w:pStyle w:val="125"/>
              <w:ind w:right="8504"/>
              <w:rPr>
                <w:rFonts w:ascii="Times New Roman" w:hAnsi="Times New Roman"/>
                <w:sz w:val="24"/>
                <w:szCs w:val="24"/>
              </w:rPr>
            </w:pPr>
            <w:r>
              <w:rPr>
                <w:rFonts w:ascii="Times New Roman" w:hAnsi="Times New Roman"/>
                <w:sz w:val="24"/>
                <w:szCs w:val="24"/>
              </w:rPr>
              <w:t>частному учреждению, собственником которого является наследодатель?</w:t>
            </w:r>
          </w:p>
          <w:p w14:paraId="561BFDF0">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65233880">
            <w:pPr>
              <w:pStyle w:val="125"/>
              <w:ind w:right="8504"/>
              <w:rPr>
                <w:rFonts w:ascii="Times New Roman" w:hAnsi="Times New Roman"/>
                <w:sz w:val="24"/>
                <w:szCs w:val="24"/>
              </w:rPr>
            </w:pPr>
            <w:r>
              <w:rPr>
                <w:rFonts w:ascii="Times New Roman" w:hAnsi="Times New Roman"/>
                <w:sz w:val="24"/>
                <w:szCs w:val="24"/>
              </w:rPr>
              <w:t>□ а. нет, не вправе.</w:t>
            </w:r>
          </w:p>
          <w:p w14:paraId="460F83C8">
            <w:pPr>
              <w:pStyle w:val="125"/>
              <w:ind w:right="8504"/>
              <w:rPr>
                <w:rFonts w:ascii="Times New Roman" w:hAnsi="Times New Roman"/>
                <w:sz w:val="24"/>
                <w:szCs w:val="24"/>
              </w:rPr>
            </w:pPr>
            <w:r>
              <w:rPr>
                <w:rFonts w:ascii="Times New Roman" w:hAnsi="Times New Roman"/>
                <w:sz w:val="24"/>
                <w:szCs w:val="24"/>
              </w:rPr>
              <w:t>□ Ь</w:t>
            </w:r>
            <w:r>
              <w:rPr>
                <w:rFonts w:ascii="Times New Roman" w:hAnsi="Times New Roman"/>
                <w:sz w:val="24"/>
                <w:szCs w:val="24"/>
                <w:highlight w:val="yellow"/>
              </w:rPr>
              <w:t>. да, вправе;</w:t>
            </w:r>
          </w:p>
          <w:p w14:paraId="15AFE440">
            <w:pPr>
              <w:pStyle w:val="125"/>
              <w:ind w:right="8504"/>
              <w:rPr>
                <w:rFonts w:ascii="Times New Roman" w:hAnsi="Times New Roman"/>
                <w:sz w:val="24"/>
                <w:szCs w:val="24"/>
              </w:rPr>
            </w:pPr>
            <w:r>
              <w:rPr>
                <w:rFonts w:ascii="Times New Roman" w:hAnsi="Times New Roman"/>
                <w:sz w:val="24"/>
                <w:szCs w:val="24"/>
              </w:rPr>
              <w:t>□ с. да. но с согласия руководителя учреждения;</w:t>
            </w:r>
          </w:p>
          <w:p w14:paraId="022DF121">
            <w:pPr>
              <w:pStyle w:val="125"/>
              <w:ind w:right="8504"/>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val="en-US" w:bidi="en-US"/>
              </w:rPr>
              <w:t>d</w:t>
            </w:r>
            <w:r>
              <w:rPr>
                <w:rFonts w:ascii="Times New Roman" w:hAnsi="Times New Roman"/>
                <w:sz w:val="24"/>
                <w:szCs w:val="24"/>
                <w:lang w:bidi="en-US"/>
              </w:rPr>
              <w:t xml:space="preserve">. </w:t>
            </w:r>
            <w:r>
              <w:rPr>
                <w:rFonts w:ascii="Times New Roman" w:hAnsi="Times New Roman"/>
                <w:sz w:val="24"/>
                <w:szCs w:val="24"/>
              </w:rPr>
              <w:t>да, если уставом учреждения не предусмотрено иное;</w:t>
            </w:r>
          </w:p>
          <w:p w14:paraId="5965728E">
            <w:pPr>
              <w:pStyle w:val="125"/>
              <w:ind w:right="8504"/>
              <w:rPr>
                <w:rFonts w:ascii="Times New Roman" w:hAnsi="Times New Roman"/>
                <w:sz w:val="24"/>
                <w:szCs w:val="24"/>
              </w:rPr>
            </w:pPr>
          </w:p>
        </w:tc>
      </w:tr>
      <w:tr w14:paraId="6469D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29F39D9C">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08CADAD3">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Вправе ли нотариус отказать участнику общества с ограниченной ответственностью в удостоверении договора залога его доли в уставном капитале третьему лицу при отсутствии согласия на это общего собрания участников общества?</w:t>
            </w:r>
          </w:p>
          <w:p w14:paraId="05A6F336">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58A7E247">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да, вправе, если происходит залог доли в уставном капитале общества, размер которой превышает 50 % уставного капитала. </w:t>
            </w:r>
          </w:p>
          <w:p w14:paraId="6C3C9E14">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да, вправе, если происходит залог доли в уставном капитале общества, размер которой превышает 25 % уставного капитала; </w:t>
            </w:r>
          </w:p>
          <w:p w14:paraId="2060F048">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нет, не вправе. Согласие общего собрания участников общества на залог доли в уставном капитале не требуется; </w:t>
            </w:r>
          </w:p>
          <w:p w14:paraId="22CB7D63">
            <w:pPr>
              <w:pStyle w:val="125"/>
              <w:ind w:right="8504"/>
              <w:rPr>
                <w:rFonts w:ascii="Times New Roman" w:hAnsi="Times New Roman" w:eastAsia="Times New Roman"/>
                <w:sz w:val="24"/>
                <w:szCs w:val="24"/>
                <w:highlight w:val="yellow"/>
                <w:lang w:eastAsia="ru-RU"/>
              </w:rPr>
            </w:pPr>
            <w:r>
              <w:rPr>
                <w:rFonts w:ascii="Times New Roman" w:hAnsi="Times New Roman" w:eastAsia="Times New Roman"/>
                <w:sz w:val="24"/>
                <w:szCs w:val="24"/>
                <w:lang w:eastAsia="ru-RU"/>
              </w:rPr>
              <w:t xml:space="preserve"> d. </w:t>
            </w:r>
            <w:r>
              <w:rPr>
                <w:rFonts w:ascii="Times New Roman" w:hAnsi="Times New Roman" w:eastAsia="Times New Roman"/>
                <w:sz w:val="24"/>
                <w:szCs w:val="24"/>
                <w:highlight w:val="yellow"/>
                <w:lang w:eastAsia="ru-RU"/>
              </w:rPr>
              <w:t xml:space="preserve">да, вправе. Залог доли (части доли) в уставном капитале общества с ограниченной ответственностью третьему лицу допускается только с </w:t>
            </w:r>
          </w:p>
          <w:p w14:paraId="44FA0FE9">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highlight w:val="yellow"/>
                <w:lang w:eastAsia="ru-RU"/>
              </w:rPr>
              <w:t>согласия общего собрания участников общества;</w:t>
            </w:r>
            <w:r>
              <w:rPr>
                <w:rFonts w:ascii="Times New Roman" w:hAnsi="Times New Roman" w:eastAsia="Times New Roman"/>
                <w:sz w:val="24"/>
                <w:szCs w:val="24"/>
                <w:lang w:eastAsia="ru-RU"/>
              </w:rPr>
              <w:t xml:space="preserve"> </w:t>
            </w:r>
          </w:p>
          <w:p w14:paraId="697AA68B">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ст. 22 з-на об ООО </w:t>
            </w:r>
          </w:p>
          <w:p w14:paraId="49FE4647">
            <w:pPr>
              <w:pStyle w:val="125"/>
              <w:numPr>
                <w:ilvl w:val="0"/>
                <w:numId w:val="18"/>
              </w:numPr>
              <w:ind w:right="8504"/>
              <w:rPr>
                <w:rFonts w:ascii="Times New Roman" w:hAnsi="Times New Roman"/>
                <w:sz w:val="24"/>
                <w:szCs w:val="24"/>
                <w:lang w:eastAsia="ru-RU"/>
              </w:rPr>
            </w:pPr>
            <w:r>
              <w:rPr>
                <w:rFonts w:ascii="Times New Roman" w:hAnsi="Times New Roman"/>
                <w:sz w:val="24"/>
                <w:szCs w:val="24"/>
                <w:lang w:eastAsia="ru-RU"/>
              </w:rPr>
              <w:t xml:space="preserve">Участник общества вправе передать в залог принадлежащую ему долю или часть доли в уставном капитале общества другому участнику общества или, если это не запрещено уставом общества, </w:t>
            </w:r>
            <w:r>
              <w:rPr>
                <w:rFonts w:ascii="Times New Roman" w:hAnsi="Times New Roman"/>
                <w:color w:val="FF0000"/>
                <w:sz w:val="24"/>
                <w:szCs w:val="24"/>
                <w:lang w:eastAsia="ru-RU"/>
              </w:rPr>
              <w:t>с согласия общего собрания участников общества третьему лицу</w:t>
            </w:r>
            <w:r>
              <w:rPr>
                <w:rFonts w:ascii="Times New Roman" w:hAnsi="Times New Roman"/>
                <w:sz w:val="24"/>
                <w:szCs w:val="24"/>
                <w:lang w:eastAsia="ru-RU"/>
              </w:rPr>
              <w:t>. Решение общего собрания участников общества о даче согласия на залог доли или части доли в уставном капитале общества, принадлежащих участнику общества, принимается большинством голосов всех участников общества, если необходимость большего числа голосов для принятия такого решения не предусмотрена уставом общества. Голос участника общества, который намерен передать в залог свою долю или часть доли, при определении результатов голосования не учитывается.</w:t>
            </w:r>
          </w:p>
          <w:p w14:paraId="218ED765">
            <w:pPr>
              <w:pStyle w:val="125"/>
              <w:ind w:right="8504"/>
              <w:rPr>
                <w:rFonts w:ascii="Times New Roman" w:hAnsi="Times New Roman"/>
                <w:sz w:val="24"/>
                <w:szCs w:val="24"/>
                <w:lang w:eastAsia="ru-RU"/>
              </w:rPr>
            </w:pPr>
            <w:r>
              <w:rPr>
                <w:rFonts w:ascii="Times New Roman" w:hAnsi="Times New Roman"/>
                <w:sz w:val="24"/>
                <w:szCs w:val="24"/>
                <w:lang w:eastAsia="ru-RU"/>
              </w:rPr>
              <w:t xml:space="preserve">2. Договор залога доли или части доли в уставном капитале общества подлежит нотариальному удостоверению. Несоблюдение нотариальной формы указанной сделки влечет за собой ее недействительность. Залог доли или части доли в уставном капитале общества подлежит государственной регистрации в порядке, </w:t>
            </w:r>
            <w:r>
              <w:rPr>
                <w:rFonts w:ascii="Times New Roman" w:hAnsi="Times New Roman"/>
                <w:sz w:val="24"/>
                <w:szCs w:val="24"/>
                <w:lang w:eastAsia="ru-RU"/>
              </w:rPr>
              <w:br w:type="textWrapping"/>
            </w:r>
            <w:r>
              <w:rPr>
                <w:rFonts w:ascii="Times New Roman" w:hAnsi="Times New Roman"/>
                <w:sz w:val="24"/>
                <w:szCs w:val="24"/>
                <w:lang w:eastAsia="ru-RU"/>
              </w:rPr>
              <w:t>установленном пунктом 3 настоящей статьи, и возникает с момента такой государственной регистрации.</w:t>
            </w:r>
          </w:p>
          <w:p w14:paraId="275180BC">
            <w:pPr>
              <w:pStyle w:val="125"/>
              <w:ind w:right="8504"/>
              <w:rPr>
                <w:rFonts w:ascii="Times New Roman" w:hAnsi="Times New Roman"/>
                <w:sz w:val="24"/>
                <w:szCs w:val="24"/>
              </w:rPr>
            </w:pPr>
          </w:p>
        </w:tc>
      </w:tr>
      <w:tr w14:paraId="7D03E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2E41A697">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5DF119F5">
            <w:pPr>
              <w:pStyle w:val="125"/>
              <w:ind w:right="8504"/>
              <w:rPr>
                <w:rFonts w:ascii="Times New Roman" w:hAnsi="Times New Roman"/>
                <w:sz w:val="24"/>
                <w:szCs w:val="24"/>
              </w:rPr>
            </w:pPr>
            <w:r>
              <w:rPr>
                <w:rFonts w:ascii="Times New Roman" w:hAnsi="Times New Roman"/>
                <w:sz w:val="24"/>
                <w:szCs w:val="24"/>
              </w:rPr>
              <w:t>Вправе ли нотариус при удостоверении завещания проверять принадлежность завещаемого имущества?</w:t>
            </w:r>
          </w:p>
          <w:p w14:paraId="2D9A0137">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3A0FEFDC">
            <w:pPr>
              <w:pStyle w:val="125"/>
              <w:ind w:right="8504"/>
              <w:rPr>
                <w:rFonts w:ascii="Times New Roman" w:hAnsi="Times New Roman"/>
                <w:sz w:val="24"/>
                <w:szCs w:val="24"/>
              </w:rPr>
            </w:pPr>
            <w:r>
              <w:rPr>
                <w:rFonts w:ascii="Times New Roman" w:hAnsi="Times New Roman"/>
                <w:sz w:val="24"/>
                <w:szCs w:val="24"/>
              </w:rPr>
              <w:t>a. да;</w:t>
            </w:r>
          </w:p>
          <w:p w14:paraId="0CC26F5E">
            <w:pPr>
              <w:pStyle w:val="125"/>
              <w:ind w:right="8504"/>
              <w:rPr>
                <w:rFonts w:ascii="Times New Roman" w:hAnsi="Times New Roman"/>
                <w:sz w:val="24"/>
                <w:szCs w:val="24"/>
              </w:rPr>
            </w:pPr>
            <w:r>
              <w:rPr>
                <w:rFonts w:ascii="Times New Roman" w:hAnsi="Times New Roman"/>
                <w:sz w:val="24"/>
                <w:szCs w:val="24"/>
              </w:rPr>
              <w:t>b</w:t>
            </w:r>
            <w:r>
              <w:rPr>
                <w:rFonts w:ascii="Times New Roman" w:hAnsi="Times New Roman"/>
                <w:sz w:val="24"/>
                <w:szCs w:val="24"/>
                <w:highlight w:val="yellow"/>
              </w:rPr>
              <w:t>. нет.</w:t>
            </w:r>
          </w:p>
          <w:p w14:paraId="7DA0F8E1">
            <w:pPr>
              <w:spacing w:after="0" w:line="312" w:lineRule="auto"/>
              <w:ind w:right="8504" w:firstLine="540"/>
              <w:jc w:val="both"/>
              <w:rPr>
                <w:rFonts w:ascii="Times New Roman" w:hAnsi="Times New Roman" w:eastAsia="Times New Roman"/>
                <w:sz w:val="24"/>
                <w:szCs w:val="24"/>
                <w:lang w:eastAsia="ru-RU"/>
              </w:rPr>
            </w:pPr>
            <w:r>
              <w:rPr>
                <w:rFonts w:ascii="Times New Roman" w:hAnsi="Times New Roman" w:eastAsia="Times New Roman"/>
                <w:b/>
                <w:bCs/>
                <w:sz w:val="24"/>
                <w:szCs w:val="24"/>
                <w:lang w:eastAsia="ru-RU"/>
              </w:rPr>
              <w:t>П 18 МЕТОД РЕКОМЕНДАЦИЙ ПО УДОСТОВЕРЕНИЮ ЗАВЕЩАНИЙ  + Статья 57. Удостоверение завещаний</w:t>
            </w:r>
          </w:p>
          <w:p w14:paraId="594B5283">
            <w:pPr>
              <w:spacing w:after="0" w:line="312" w:lineRule="auto"/>
              <w:ind w:right="8504"/>
              <w:jc w:val="both"/>
              <w:rPr>
                <w:rFonts w:ascii="Times New Roman" w:hAnsi="Times New Roman"/>
                <w:sz w:val="24"/>
                <w:szCs w:val="24"/>
                <w:lang w:eastAsia="ru-RU"/>
              </w:rPr>
            </w:pPr>
            <w:r>
              <w:rPr>
                <w:rFonts w:ascii="Times New Roman" w:hAnsi="Times New Roman" w:eastAsia="Times New Roman"/>
                <w:sz w:val="24"/>
                <w:szCs w:val="24"/>
                <w:lang w:eastAsia="ru-RU"/>
              </w:rPr>
              <w:t> </w:t>
            </w:r>
            <w:r>
              <w:rPr>
                <w:rFonts w:ascii="Times New Roman" w:hAnsi="Times New Roman"/>
                <w:sz w:val="24"/>
                <w:szCs w:val="24"/>
                <w:lang w:eastAsia="ru-RU"/>
              </w:rPr>
              <w:t>Нотариус удостоверяет завещания дееспособных граждан, составленные в соответствии с требованиями законодательства Российской Федерации и лично представленные ими нотариусу. Удостоверение завещаний через представителей не допускается.</w:t>
            </w:r>
          </w:p>
          <w:p w14:paraId="3D4D3B8B">
            <w:pPr>
              <w:pStyle w:val="125"/>
              <w:ind w:right="8504"/>
              <w:rPr>
                <w:rFonts w:ascii="Times New Roman" w:hAnsi="Times New Roman"/>
                <w:sz w:val="24"/>
                <w:szCs w:val="24"/>
                <w:lang w:eastAsia="ru-RU"/>
              </w:rPr>
            </w:pPr>
            <w:r>
              <w:rPr>
                <w:rFonts w:ascii="Times New Roman" w:hAnsi="Times New Roman"/>
                <w:sz w:val="24"/>
                <w:szCs w:val="24"/>
                <w:lang w:eastAsia="ru-RU"/>
              </w:rPr>
              <w:t>(в ред. Федерального закона от 29.12.2006 N 258-ФЗ)</w:t>
            </w:r>
          </w:p>
          <w:p w14:paraId="0D073E43">
            <w:pPr>
              <w:pStyle w:val="125"/>
              <w:ind w:right="8504"/>
              <w:rPr>
                <w:rFonts w:ascii="Times New Roman" w:hAnsi="Times New Roman"/>
                <w:sz w:val="24"/>
                <w:szCs w:val="24"/>
                <w:lang w:eastAsia="ru-RU"/>
              </w:rPr>
            </w:pPr>
            <w:r>
              <w:rPr>
                <w:rFonts w:ascii="Times New Roman" w:hAnsi="Times New Roman"/>
                <w:sz w:val="24"/>
                <w:szCs w:val="24"/>
                <w:lang w:eastAsia="ru-RU"/>
              </w:rPr>
              <w:t>При удостоверении завещаний от завещателей не требуется представления доказательств, подтверждающих их права на завещаемое имущество.</w:t>
            </w:r>
          </w:p>
          <w:p w14:paraId="0A25E9B8">
            <w:pPr>
              <w:pStyle w:val="125"/>
              <w:ind w:right="8504"/>
              <w:rPr>
                <w:rFonts w:ascii="Times New Roman" w:hAnsi="Times New Roman"/>
                <w:sz w:val="24"/>
                <w:szCs w:val="24"/>
              </w:rPr>
            </w:pPr>
          </w:p>
        </w:tc>
      </w:tr>
      <w:tr w14:paraId="234F5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01876E70">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24B83F98">
            <w:pPr>
              <w:pStyle w:val="125"/>
              <w:ind w:right="8504"/>
              <w:rPr>
                <w:rFonts w:ascii="Times New Roman" w:hAnsi="Times New Roman"/>
                <w:sz w:val="24"/>
                <w:szCs w:val="24"/>
              </w:rPr>
            </w:pPr>
            <w:r>
              <w:rPr>
                <w:rFonts w:ascii="Times New Roman" w:hAnsi="Times New Roman"/>
                <w:sz w:val="24"/>
                <w:szCs w:val="24"/>
              </w:rPr>
              <w:t xml:space="preserve">Вправе ли обязанное по закладной лицо приводить против требований законного владельца закладной об осуществлении прав по ней возражения, </w:t>
            </w:r>
          </w:p>
          <w:p w14:paraId="61AC2B4E">
            <w:pPr>
              <w:pStyle w:val="125"/>
              <w:ind w:right="8504"/>
              <w:rPr>
                <w:rFonts w:ascii="Times New Roman" w:hAnsi="Times New Roman"/>
                <w:sz w:val="24"/>
                <w:szCs w:val="24"/>
              </w:rPr>
            </w:pPr>
            <w:r>
              <w:rPr>
                <w:rFonts w:ascii="Times New Roman" w:hAnsi="Times New Roman"/>
                <w:sz w:val="24"/>
                <w:szCs w:val="24"/>
              </w:rPr>
              <w:t>не основанные на закладной?</w:t>
            </w:r>
          </w:p>
          <w:p w14:paraId="73938D6E">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6BE1F88F">
            <w:pPr>
              <w:pStyle w:val="125"/>
              <w:ind w:right="8504"/>
              <w:rPr>
                <w:rFonts w:ascii="Times New Roman" w:hAnsi="Times New Roman"/>
                <w:sz w:val="24"/>
                <w:szCs w:val="24"/>
              </w:rPr>
            </w:pPr>
            <w:r>
              <w:rPr>
                <w:rFonts w:ascii="Times New Roman" w:hAnsi="Times New Roman"/>
                <w:sz w:val="24"/>
                <w:szCs w:val="24"/>
              </w:rPr>
              <w:t>a. да;</w:t>
            </w:r>
          </w:p>
          <w:p w14:paraId="2709AB89">
            <w:pPr>
              <w:pStyle w:val="125"/>
              <w:ind w:right="8504"/>
              <w:rPr>
                <w:rFonts w:ascii="Times New Roman" w:hAnsi="Times New Roman"/>
                <w:b/>
                <w:color w:val="FF0000"/>
                <w:sz w:val="24"/>
                <w:szCs w:val="24"/>
              </w:rPr>
            </w:pPr>
            <w:r>
              <w:rPr>
                <w:rFonts w:ascii="Times New Roman" w:hAnsi="Times New Roman"/>
                <w:sz w:val="24"/>
                <w:szCs w:val="24"/>
              </w:rPr>
              <w:t>b</w:t>
            </w:r>
            <w:r>
              <w:rPr>
                <w:rFonts w:ascii="Times New Roman" w:hAnsi="Times New Roman"/>
                <w:b/>
                <w:sz w:val="24"/>
                <w:szCs w:val="24"/>
              </w:rPr>
              <w:t xml:space="preserve">. </w:t>
            </w:r>
            <w:r>
              <w:rPr>
                <w:rFonts w:ascii="Times New Roman" w:hAnsi="Times New Roman"/>
                <w:b/>
                <w:sz w:val="24"/>
                <w:szCs w:val="24"/>
                <w:highlight w:val="yellow"/>
              </w:rPr>
              <w:t>нет.</w:t>
            </w:r>
          </w:p>
          <w:p w14:paraId="530B6F2A">
            <w:pPr>
              <w:pStyle w:val="125"/>
              <w:ind w:right="8504"/>
              <w:rPr>
                <w:rFonts w:ascii="Times New Roman" w:hAnsi="Times New Roman"/>
                <w:b/>
                <w:color w:val="FF0000"/>
                <w:sz w:val="24"/>
                <w:szCs w:val="24"/>
              </w:rPr>
            </w:pPr>
            <w:r>
              <w:rPr>
                <w:rFonts w:ascii="Times New Roman" w:hAnsi="Times New Roman"/>
                <w:b/>
                <w:color w:val="FF0000"/>
                <w:sz w:val="24"/>
                <w:szCs w:val="24"/>
              </w:rPr>
              <w:t>СТ 17 ФЗ 102 ОБ ИПОТЕКЕ</w:t>
            </w:r>
          </w:p>
          <w:p w14:paraId="065D8BF7">
            <w:pPr>
              <w:pStyle w:val="125"/>
              <w:ind w:right="8504"/>
              <w:rPr>
                <w:rFonts w:ascii="Times New Roman" w:hAnsi="Times New Roman"/>
                <w:b/>
                <w:color w:val="FF0000"/>
                <w:sz w:val="24"/>
                <w:szCs w:val="24"/>
              </w:rPr>
            </w:pPr>
          </w:p>
          <w:p w14:paraId="04C45FC5">
            <w:pPr>
              <w:pStyle w:val="125"/>
              <w:ind w:right="8504"/>
              <w:rPr>
                <w:rFonts w:ascii="Times New Roman" w:hAnsi="Times New Roman"/>
                <w:sz w:val="24"/>
                <w:szCs w:val="24"/>
                <w:lang w:eastAsia="ru-RU"/>
              </w:rPr>
            </w:pPr>
            <w:r>
              <w:rPr>
                <w:rFonts w:ascii="Times New Roman" w:hAnsi="Times New Roman"/>
                <w:sz w:val="24"/>
                <w:szCs w:val="24"/>
                <w:lang w:eastAsia="ru-RU"/>
              </w:rPr>
              <w:t>Обязанное по закладной лицо не вправе приводить против требований законного владельца закладной об осуществлении прав по ней никаких возражений, не основанных на закладной.</w:t>
            </w:r>
          </w:p>
        </w:tc>
      </w:tr>
      <w:tr w14:paraId="7DC65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6A6C81A8">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5BCD0E2A">
            <w:pPr>
              <w:pStyle w:val="125"/>
              <w:ind w:right="8504"/>
              <w:rPr>
                <w:rFonts w:ascii="Times New Roman" w:hAnsi="Times New Roman"/>
                <w:sz w:val="24"/>
                <w:szCs w:val="24"/>
              </w:rPr>
            </w:pPr>
            <w:r>
              <w:rPr>
                <w:rFonts w:ascii="Times New Roman" w:hAnsi="Times New Roman"/>
                <w:sz w:val="24"/>
                <w:szCs w:val="24"/>
              </w:rPr>
              <w:t>Вправе ли обязанные по закладной лица отказывать законному владельцу дубликата закладной в осуществлении прав по ней в связи с несоответствием дубликата закладной утраченной закладной</w:t>
            </w:r>
            <w:r>
              <w:rPr>
                <w:rFonts w:ascii="Times New Roman" w:hAnsi="Times New Roman"/>
                <w:color w:val="FF0000"/>
                <w:sz w:val="24"/>
                <w:szCs w:val="24"/>
              </w:rPr>
              <w:t>, если обязанные по закладной лица отвечают за такое несоответствие</w:t>
            </w:r>
            <w:r>
              <w:rPr>
                <w:rFonts w:ascii="Times New Roman" w:hAnsi="Times New Roman"/>
                <w:sz w:val="24"/>
                <w:szCs w:val="24"/>
              </w:rPr>
              <w:t>?</w:t>
            </w:r>
          </w:p>
          <w:p w14:paraId="6292F821">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47E690AC">
            <w:pPr>
              <w:pStyle w:val="125"/>
              <w:ind w:right="8504"/>
              <w:rPr>
                <w:rFonts w:ascii="Times New Roman" w:hAnsi="Times New Roman"/>
                <w:sz w:val="24"/>
                <w:szCs w:val="24"/>
              </w:rPr>
            </w:pPr>
            <w:r>
              <w:rPr>
                <w:rFonts w:ascii="Times New Roman" w:hAnsi="Times New Roman"/>
                <w:sz w:val="24"/>
                <w:szCs w:val="24"/>
              </w:rPr>
              <w:t>а. да;</w:t>
            </w:r>
          </w:p>
          <w:p w14:paraId="11C61604">
            <w:pPr>
              <w:pStyle w:val="125"/>
              <w:ind w:right="8504"/>
              <w:rPr>
                <w:rFonts w:ascii="Times New Roman" w:hAnsi="Times New Roman"/>
                <w:sz w:val="24"/>
                <w:szCs w:val="24"/>
              </w:rPr>
            </w:pPr>
            <w:r>
              <w:rPr>
                <w:rFonts w:ascii="Times New Roman" w:hAnsi="Times New Roman"/>
                <w:sz w:val="24"/>
                <w:szCs w:val="24"/>
                <w:lang w:val="en-US"/>
              </w:rPr>
              <w:t>b</w:t>
            </w:r>
            <w:r>
              <w:rPr>
                <w:rFonts w:ascii="Times New Roman" w:hAnsi="Times New Roman"/>
                <w:sz w:val="24"/>
                <w:szCs w:val="24"/>
              </w:rPr>
              <w:t xml:space="preserve">. </w:t>
            </w:r>
            <w:r>
              <w:rPr>
                <w:rFonts w:ascii="Times New Roman" w:hAnsi="Times New Roman"/>
                <w:sz w:val="24"/>
                <w:szCs w:val="24"/>
                <w:highlight w:val="yellow"/>
              </w:rPr>
              <w:t>нет.</w:t>
            </w:r>
          </w:p>
          <w:p w14:paraId="6AE1603C">
            <w:pPr>
              <w:pStyle w:val="125"/>
              <w:ind w:right="8504"/>
              <w:rPr>
                <w:rFonts w:ascii="Times New Roman" w:hAnsi="Times New Roman"/>
                <w:sz w:val="24"/>
                <w:szCs w:val="24"/>
              </w:rPr>
            </w:pPr>
            <w:r>
              <w:rPr>
                <w:rFonts w:ascii="Times New Roman" w:hAnsi="Times New Roman"/>
                <w:sz w:val="24"/>
                <w:szCs w:val="24"/>
              </w:rPr>
              <w:t xml:space="preserve">П 4+П2 СТ 18 ФЗ 102 ОБ ИПОТЕКЕ </w:t>
            </w:r>
          </w:p>
          <w:p w14:paraId="46DBEED4">
            <w:pPr>
              <w:pStyle w:val="125"/>
              <w:ind w:right="8504"/>
              <w:rPr>
                <w:rFonts w:ascii="Times New Roman" w:hAnsi="Times New Roman"/>
                <w:sz w:val="24"/>
                <w:szCs w:val="24"/>
              </w:rPr>
            </w:pPr>
          </w:p>
        </w:tc>
      </w:tr>
      <w:tr w14:paraId="39819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744A1C72">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506DB347">
            <w:pPr>
              <w:pStyle w:val="125"/>
              <w:ind w:right="8504"/>
              <w:rPr>
                <w:rFonts w:ascii="Times New Roman" w:hAnsi="Times New Roman"/>
                <w:sz w:val="24"/>
                <w:szCs w:val="24"/>
              </w:rPr>
            </w:pPr>
            <w:r>
              <w:rPr>
                <w:rFonts w:ascii="Times New Roman" w:hAnsi="Times New Roman"/>
                <w:sz w:val="24"/>
                <w:szCs w:val="24"/>
              </w:rPr>
              <w:t xml:space="preserve">Вправе ли первый помощник капитана удостоверять завещания граждан, находящихся во время плавания на судне, плавающим под </w:t>
            </w:r>
          </w:p>
          <w:p w14:paraId="39A4EF6D">
            <w:pPr>
              <w:pStyle w:val="125"/>
              <w:ind w:right="8504"/>
              <w:rPr>
                <w:rFonts w:ascii="Times New Roman" w:hAnsi="Times New Roman"/>
                <w:sz w:val="24"/>
                <w:szCs w:val="24"/>
              </w:rPr>
            </w:pPr>
            <w:r>
              <w:rPr>
                <w:rFonts w:ascii="Times New Roman" w:hAnsi="Times New Roman"/>
                <w:sz w:val="24"/>
                <w:szCs w:val="24"/>
              </w:rPr>
              <w:t>Государственным флагом Российской Федерации?</w:t>
            </w:r>
          </w:p>
          <w:p w14:paraId="37766A80">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4B6889CC">
            <w:pPr>
              <w:pStyle w:val="125"/>
              <w:ind w:right="8504"/>
              <w:rPr>
                <w:rFonts w:ascii="Times New Roman" w:hAnsi="Times New Roman"/>
                <w:sz w:val="24"/>
                <w:szCs w:val="24"/>
              </w:rPr>
            </w:pPr>
            <w:r>
              <w:rPr>
                <w:rFonts w:ascii="Times New Roman" w:hAnsi="Times New Roman"/>
                <w:sz w:val="24"/>
                <w:szCs w:val="24"/>
              </w:rPr>
              <w:t xml:space="preserve">a. </w:t>
            </w:r>
            <w:r>
              <w:rPr>
                <w:rFonts w:ascii="Times New Roman" w:hAnsi="Times New Roman"/>
                <w:sz w:val="24"/>
                <w:szCs w:val="24"/>
                <w:highlight w:val="yellow"/>
              </w:rPr>
              <w:t>да;</w:t>
            </w:r>
          </w:p>
          <w:p w14:paraId="60A3E0CB">
            <w:pPr>
              <w:pStyle w:val="125"/>
              <w:ind w:right="8504"/>
              <w:rPr>
                <w:rFonts w:ascii="Times New Roman" w:hAnsi="Times New Roman"/>
                <w:sz w:val="24"/>
                <w:szCs w:val="24"/>
              </w:rPr>
            </w:pPr>
            <w:r>
              <w:rPr>
                <w:rFonts w:ascii="Times New Roman" w:hAnsi="Times New Roman"/>
                <w:sz w:val="24"/>
                <w:szCs w:val="24"/>
              </w:rPr>
              <w:t>b. нет.</w:t>
            </w:r>
          </w:p>
          <w:p w14:paraId="5ADE3BE0">
            <w:pPr>
              <w:pStyle w:val="125"/>
              <w:ind w:right="8504"/>
              <w:rPr>
                <w:rFonts w:ascii="Times New Roman" w:hAnsi="Times New Roman"/>
                <w:sz w:val="24"/>
                <w:szCs w:val="24"/>
              </w:rPr>
            </w:pPr>
          </w:p>
          <w:p w14:paraId="17DAF021">
            <w:pPr>
              <w:pStyle w:val="125"/>
              <w:ind w:right="8504"/>
              <w:rPr>
                <w:rFonts w:ascii="Times New Roman" w:hAnsi="Times New Roman"/>
                <w:color w:val="FF0000"/>
                <w:sz w:val="24"/>
                <w:szCs w:val="24"/>
              </w:rPr>
            </w:pPr>
            <w:r>
              <w:rPr>
                <w:rFonts w:ascii="Times New Roman" w:hAnsi="Times New Roman"/>
                <w:sz w:val="24"/>
                <w:szCs w:val="24"/>
              </w:rPr>
              <w:t xml:space="preserve">1127 ГК </w:t>
            </w:r>
            <w:r>
              <w:rPr>
                <w:rFonts w:ascii="Times New Roman" w:hAnsi="Times New Roman"/>
                <w:color w:val="333333"/>
                <w:sz w:val="24"/>
                <w:szCs w:val="24"/>
                <w:shd w:val="clear" w:color="auto" w:fill="FFFFFF"/>
              </w:rPr>
              <w:t>РФ</w:t>
            </w:r>
          </w:p>
          <w:p w14:paraId="0A30E15A">
            <w:pPr>
              <w:pStyle w:val="125"/>
              <w:ind w:right="8504"/>
              <w:rPr>
                <w:rFonts w:ascii="Times New Roman" w:hAnsi="Times New Roman"/>
                <w:color w:val="FF0000"/>
                <w:sz w:val="24"/>
                <w:szCs w:val="24"/>
              </w:rPr>
            </w:pPr>
          </w:p>
        </w:tc>
      </w:tr>
      <w:tr w14:paraId="2F85B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340CBCE">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0BDFA3D7">
            <w:pPr>
              <w:pStyle w:val="125"/>
              <w:ind w:right="8504"/>
              <w:rPr>
                <w:rFonts w:ascii="Times New Roman" w:hAnsi="Times New Roman"/>
                <w:sz w:val="24"/>
                <w:szCs w:val="24"/>
              </w:rPr>
            </w:pPr>
            <w:r>
              <w:rPr>
                <w:rFonts w:ascii="Times New Roman" w:hAnsi="Times New Roman"/>
                <w:sz w:val="24"/>
                <w:szCs w:val="24"/>
              </w:rPr>
              <w:t xml:space="preserve">Вправе ли плательщик ренты отчуждать, сдавать в залог или иным способом обременять недвижимое имущество, переданное ему в обеспечение </w:t>
            </w:r>
          </w:p>
          <w:p w14:paraId="1B8EF5AA">
            <w:pPr>
              <w:pStyle w:val="125"/>
              <w:ind w:right="8504"/>
              <w:rPr>
                <w:rFonts w:ascii="Times New Roman" w:hAnsi="Times New Roman"/>
                <w:sz w:val="24"/>
                <w:szCs w:val="24"/>
              </w:rPr>
            </w:pPr>
            <w:r>
              <w:rPr>
                <w:rFonts w:ascii="Times New Roman" w:hAnsi="Times New Roman"/>
                <w:sz w:val="24"/>
                <w:szCs w:val="24"/>
              </w:rPr>
              <w:t>пожизненного содержания?</w:t>
            </w:r>
          </w:p>
          <w:p w14:paraId="285B1295">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5460A980">
            <w:pPr>
              <w:pStyle w:val="125"/>
              <w:ind w:right="8504"/>
              <w:rPr>
                <w:rFonts w:ascii="Times New Roman" w:hAnsi="Times New Roman"/>
                <w:sz w:val="24"/>
                <w:szCs w:val="24"/>
              </w:rPr>
            </w:pPr>
            <w:r>
              <w:rPr>
                <w:rFonts w:ascii="Times New Roman" w:hAnsi="Times New Roman"/>
                <w:sz w:val="24"/>
                <w:szCs w:val="24"/>
              </w:rPr>
              <w:t xml:space="preserve">a. </w:t>
            </w:r>
            <w:r>
              <w:rPr>
                <w:rFonts w:ascii="Times New Roman" w:hAnsi="Times New Roman"/>
                <w:sz w:val="24"/>
                <w:szCs w:val="24"/>
                <w:highlight w:val="yellow"/>
              </w:rPr>
              <w:t>вправе только с предварительного согласия получателя ренты.</w:t>
            </w:r>
          </w:p>
          <w:p w14:paraId="056BD689">
            <w:pPr>
              <w:pStyle w:val="125"/>
              <w:ind w:right="8504"/>
              <w:rPr>
                <w:rFonts w:ascii="Times New Roman" w:hAnsi="Times New Roman"/>
                <w:sz w:val="24"/>
                <w:szCs w:val="24"/>
              </w:rPr>
            </w:pPr>
            <w:r>
              <w:rPr>
                <w:rFonts w:ascii="Times New Roman" w:hAnsi="Times New Roman"/>
                <w:sz w:val="24"/>
                <w:szCs w:val="24"/>
              </w:rPr>
              <w:t>b. не вправе;</w:t>
            </w:r>
          </w:p>
          <w:p w14:paraId="2A5E31E3">
            <w:pPr>
              <w:pStyle w:val="125"/>
              <w:ind w:right="8504"/>
              <w:rPr>
                <w:rFonts w:ascii="Times New Roman" w:hAnsi="Times New Roman"/>
                <w:sz w:val="24"/>
                <w:szCs w:val="24"/>
              </w:rPr>
            </w:pPr>
            <w:r>
              <w:rPr>
                <w:rFonts w:ascii="Times New Roman" w:hAnsi="Times New Roman"/>
                <w:sz w:val="24"/>
                <w:szCs w:val="24"/>
              </w:rPr>
              <w:t>c. вправе;</w:t>
            </w:r>
          </w:p>
          <w:p w14:paraId="342217F6">
            <w:pPr>
              <w:pStyle w:val="125"/>
              <w:ind w:right="8504"/>
              <w:rPr>
                <w:rFonts w:ascii="Times New Roman" w:hAnsi="Times New Roman"/>
                <w:sz w:val="24"/>
                <w:szCs w:val="24"/>
                <w:lang w:eastAsia="ru-RU"/>
              </w:rPr>
            </w:pPr>
            <w:r>
              <w:rPr>
                <w:rFonts w:ascii="Times New Roman" w:hAnsi="Times New Roman"/>
                <w:sz w:val="24"/>
                <w:szCs w:val="24"/>
                <w:lang w:eastAsia="ru-RU"/>
              </w:rPr>
              <w:t xml:space="preserve">ст 604 ГК РФ </w:t>
            </w:r>
          </w:p>
          <w:p w14:paraId="03ED618B">
            <w:pPr>
              <w:pStyle w:val="125"/>
              <w:ind w:right="8504"/>
              <w:rPr>
                <w:rFonts w:ascii="Times New Roman" w:hAnsi="Times New Roman"/>
                <w:sz w:val="24"/>
                <w:szCs w:val="24"/>
                <w:lang w:eastAsia="ru-RU"/>
              </w:rPr>
            </w:pPr>
          </w:p>
        </w:tc>
      </w:tr>
      <w:tr w14:paraId="3C8B6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64FA93EF">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46A21968">
            <w:pPr>
              <w:pStyle w:val="125"/>
              <w:ind w:right="8504"/>
              <w:rPr>
                <w:rFonts w:ascii="Times New Roman" w:hAnsi="Times New Roman"/>
                <w:sz w:val="24"/>
                <w:szCs w:val="24"/>
              </w:rPr>
            </w:pPr>
            <w:r>
              <w:rPr>
                <w:rFonts w:ascii="Times New Roman" w:hAnsi="Times New Roman"/>
                <w:sz w:val="24"/>
                <w:szCs w:val="24"/>
              </w:rPr>
              <w:t>Вправе ли получатель постоянной ренты требовать выкупа постоянной ренты плательщиком в случаях, установленных договором постоянной ренты?</w:t>
            </w:r>
          </w:p>
          <w:p w14:paraId="43C46148">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746CE474">
            <w:pPr>
              <w:pStyle w:val="125"/>
              <w:ind w:right="8504"/>
              <w:rPr>
                <w:rFonts w:ascii="Times New Roman" w:hAnsi="Times New Roman"/>
                <w:sz w:val="24"/>
                <w:szCs w:val="24"/>
              </w:rPr>
            </w:pPr>
            <w:r>
              <w:rPr>
                <w:rFonts w:ascii="Times New Roman" w:hAnsi="Times New Roman"/>
                <w:sz w:val="24"/>
                <w:szCs w:val="24"/>
              </w:rPr>
              <w:t xml:space="preserve">a. </w:t>
            </w:r>
            <w:r>
              <w:rPr>
                <w:rFonts w:ascii="Times New Roman" w:hAnsi="Times New Roman"/>
                <w:sz w:val="24"/>
                <w:szCs w:val="24"/>
                <w:highlight w:val="yellow"/>
              </w:rPr>
              <w:t>да;</w:t>
            </w:r>
            <w:r>
              <w:rPr>
                <w:rFonts w:ascii="Times New Roman" w:hAnsi="Times New Roman"/>
                <w:sz w:val="24"/>
                <w:szCs w:val="24"/>
              </w:rPr>
              <w:t xml:space="preserve"> </w:t>
            </w:r>
          </w:p>
          <w:p w14:paraId="15780019">
            <w:pPr>
              <w:pStyle w:val="125"/>
              <w:ind w:right="8504"/>
              <w:rPr>
                <w:rFonts w:ascii="Times New Roman" w:hAnsi="Times New Roman"/>
                <w:sz w:val="24"/>
                <w:szCs w:val="24"/>
              </w:rPr>
            </w:pPr>
            <w:r>
              <w:rPr>
                <w:rFonts w:ascii="Times New Roman" w:hAnsi="Times New Roman"/>
                <w:sz w:val="24"/>
                <w:szCs w:val="24"/>
              </w:rPr>
              <w:t>b. нет.</w:t>
            </w:r>
          </w:p>
          <w:p w14:paraId="684F3921">
            <w:pPr>
              <w:pStyle w:val="125"/>
              <w:ind w:right="8504"/>
              <w:rPr>
                <w:rFonts w:ascii="Times New Roman" w:hAnsi="Times New Roman"/>
                <w:sz w:val="24"/>
                <w:szCs w:val="24"/>
                <w:lang w:eastAsia="ru-RU"/>
              </w:rPr>
            </w:pPr>
            <w:r>
              <w:rPr>
                <w:rFonts w:ascii="Times New Roman" w:hAnsi="Times New Roman"/>
                <w:sz w:val="24"/>
                <w:szCs w:val="24"/>
                <w:lang w:eastAsia="ru-RU"/>
              </w:rPr>
              <w:t xml:space="preserve">Статья 593 РФ </w:t>
            </w:r>
          </w:p>
          <w:p w14:paraId="7C9479A3">
            <w:pPr>
              <w:pStyle w:val="125"/>
              <w:ind w:right="8504"/>
              <w:rPr>
                <w:rFonts w:ascii="Times New Roman" w:hAnsi="Times New Roman"/>
                <w:sz w:val="24"/>
                <w:szCs w:val="24"/>
              </w:rPr>
            </w:pPr>
          </w:p>
        </w:tc>
      </w:tr>
      <w:tr w14:paraId="7D581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48716820">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3A10A6E3">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Вправе ли представляемый отменить безотзывную доверенность?</w:t>
            </w:r>
          </w:p>
          <w:p w14:paraId="42FFF137">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3D027A76">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w:t>
            </w:r>
            <w:r>
              <w:rPr>
                <w:rFonts w:ascii="Times New Roman" w:hAnsi="Times New Roman" w:eastAsia="Times New Roman"/>
                <w:sz w:val="24"/>
                <w:szCs w:val="24"/>
                <w:highlight w:val="yellow"/>
                <w:lang w:eastAsia="ru-RU"/>
              </w:rPr>
              <w:t>. вправе, после исполнения обязательства, для исполнения или обеспечения исполнения, которого она выдана;</w:t>
            </w:r>
            <w:r>
              <w:rPr>
                <w:rFonts w:ascii="Times New Roman" w:hAnsi="Times New Roman" w:eastAsia="Times New Roman"/>
                <w:sz w:val="24"/>
                <w:szCs w:val="24"/>
                <w:lang w:eastAsia="ru-RU"/>
              </w:rPr>
              <w:t xml:space="preserve"> </w:t>
            </w:r>
          </w:p>
          <w:p w14:paraId="3A22CACF">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вправе, в любое время; </w:t>
            </w:r>
          </w:p>
          <w:p w14:paraId="7A82D8B6">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w:t>
            </w:r>
            <w:r>
              <w:rPr>
                <w:rFonts w:ascii="Times New Roman" w:hAnsi="Times New Roman" w:eastAsia="Times New Roman"/>
                <w:sz w:val="24"/>
                <w:szCs w:val="24"/>
                <w:highlight w:val="yellow"/>
                <w:lang w:eastAsia="ru-RU"/>
              </w:rPr>
              <w:t>вправе, в любое время в случае злоупотребления представителем своими полномочиями.</w:t>
            </w:r>
            <w:r>
              <w:rPr>
                <w:rFonts w:ascii="Times New Roman" w:hAnsi="Times New Roman" w:eastAsia="Times New Roman"/>
                <w:sz w:val="24"/>
                <w:szCs w:val="24"/>
                <w:lang w:eastAsia="ru-RU"/>
              </w:rPr>
              <w:t xml:space="preserve"> </w:t>
            </w:r>
          </w:p>
          <w:p w14:paraId="5633B165">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d. не вправе; </w:t>
            </w:r>
          </w:p>
          <w:p w14:paraId="2A14BF8B">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e. вправе, но не ранее чем через год после ее выдачи; </w:t>
            </w:r>
          </w:p>
          <w:p w14:paraId="04438BF0">
            <w:pPr>
              <w:pStyle w:val="125"/>
              <w:ind w:right="8504"/>
              <w:rPr>
                <w:rFonts w:ascii="Times New Roman" w:hAnsi="Times New Roman" w:eastAsia="Times New Roman"/>
                <w:sz w:val="24"/>
                <w:szCs w:val="24"/>
                <w:lang w:eastAsia="ru-RU"/>
              </w:rPr>
            </w:pPr>
          </w:p>
          <w:p w14:paraId="3A5D27F0">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СТ 188.1. ГК РФ + МЕТОД РЕКОМЕНДАЦИИ: </w:t>
            </w:r>
          </w:p>
          <w:p w14:paraId="7C32D3E6">
            <w:pPr>
              <w:pStyle w:val="125"/>
              <w:ind w:right="8504"/>
              <w:rPr>
                <w:rFonts w:ascii="Times New Roman" w:hAnsi="Times New Roman" w:eastAsia="Times New Roman"/>
                <w:sz w:val="24"/>
                <w:szCs w:val="24"/>
                <w:lang w:eastAsia="ru-RU"/>
              </w:rPr>
            </w:pPr>
          </w:p>
          <w:p w14:paraId="6F465BED">
            <w:pPr>
              <w:pStyle w:val="125"/>
              <w:ind w:right="8504"/>
              <w:rPr>
                <w:rFonts w:ascii="Times New Roman" w:hAnsi="Times New Roman"/>
                <w:color w:val="FF0000"/>
                <w:sz w:val="24"/>
                <w:szCs w:val="24"/>
                <w:lang w:eastAsia="ru-RU"/>
              </w:rPr>
            </w:pPr>
            <w:r>
              <w:rPr>
                <w:rFonts w:ascii="Times New Roman" w:hAnsi="Times New Roman"/>
                <w:color w:val="000000"/>
                <w:sz w:val="24"/>
                <w:szCs w:val="24"/>
                <w:shd w:val="clear" w:color="auto" w:fill="FFFFFF"/>
              </w:rPr>
              <w:t xml:space="preserve"> которых предусмотрено, что безотзывная доверенность должна содержать сведения об обязательстве, во исполнение или обеспечение которого была выдана доверенность. При этом, нотариусу должен быть представлен договор, сторонами которого </w:t>
            </w:r>
            <w:r>
              <w:rPr>
                <w:rFonts w:ascii="Times New Roman" w:hAnsi="Times New Roman"/>
                <w:sz w:val="24"/>
                <w:szCs w:val="24"/>
                <w:shd w:val="clear" w:color="auto" w:fill="FFFFFF"/>
              </w:rPr>
              <w:t>является представляемый и представитель.</w:t>
            </w:r>
            <w:r>
              <w:rPr>
                <w:rFonts w:ascii="Times New Roman" w:hAnsi="Times New Roman"/>
                <w:sz w:val="24"/>
                <w:szCs w:val="24"/>
              </w:rPr>
              <w:br w:type="textWrapping"/>
            </w:r>
            <w:r>
              <w:rPr>
                <w:rFonts w:ascii="Times New Roman" w:hAnsi="Times New Roman"/>
                <w:sz w:val="24"/>
                <w:szCs w:val="24"/>
                <w:lang w:eastAsia="ru-RU"/>
              </w:rPr>
              <w:t xml:space="preserve">Такая доверенность </w:t>
            </w:r>
            <w:r>
              <w:rPr>
                <w:rFonts w:ascii="Times New Roman" w:hAnsi="Times New Roman"/>
                <w:color w:val="FF0000"/>
                <w:sz w:val="24"/>
                <w:szCs w:val="24"/>
                <w:lang w:eastAsia="ru-RU"/>
              </w:rPr>
              <w:t xml:space="preserve">в любом случае может быть отменена после прекращения того обязательства, для исполнения или обеспечения исполнения </w:t>
            </w:r>
          </w:p>
          <w:p w14:paraId="581727CB">
            <w:pPr>
              <w:pStyle w:val="125"/>
              <w:ind w:right="8504"/>
              <w:rPr>
                <w:rFonts w:ascii="Times New Roman" w:hAnsi="Times New Roman"/>
                <w:sz w:val="24"/>
                <w:szCs w:val="24"/>
                <w:lang w:eastAsia="ru-RU"/>
              </w:rPr>
            </w:pPr>
            <w:r>
              <w:rPr>
                <w:rFonts w:ascii="Times New Roman" w:hAnsi="Times New Roman"/>
                <w:color w:val="FF0000"/>
                <w:sz w:val="24"/>
                <w:szCs w:val="24"/>
                <w:lang w:eastAsia="ru-RU"/>
              </w:rPr>
              <w:t>которого она выдана</w:t>
            </w:r>
            <w:r>
              <w:rPr>
                <w:rFonts w:ascii="Times New Roman" w:hAnsi="Times New Roman"/>
                <w:sz w:val="24"/>
                <w:szCs w:val="24"/>
                <w:lang w:eastAsia="ru-RU"/>
              </w:rPr>
              <w:t xml:space="preserve">, а также в </w:t>
            </w:r>
            <w:r>
              <w:rPr>
                <w:rFonts w:ascii="Times New Roman" w:hAnsi="Times New Roman"/>
                <w:color w:val="FF0000"/>
                <w:sz w:val="24"/>
                <w:szCs w:val="24"/>
                <w:lang w:eastAsia="ru-RU"/>
              </w:rPr>
              <w:t>любое время в случае злоупотребления представителем своими полномочиями</w:t>
            </w:r>
            <w:r>
              <w:rPr>
                <w:rFonts w:ascii="Times New Roman" w:hAnsi="Times New Roman"/>
                <w:sz w:val="24"/>
                <w:szCs w:val="24"/>
                <w:lang w:eastAsia="ru-RU"/>
              </w:rPr>
              <w:t>, равно как и при возникновении обстоятельств, очевидно свидетельствующих о том, что данное злоупотребление может произойти.</w:t>
            </w:r>
          </w:p>
          <w:p w14:paraId="7DC19345">
            <w:pPr>
              <w:ind w:right="8504"/>
              <w:rPr>
                <w:rFonts w:ascii="Times New Roman" w:hAnsi="Times New Roman"/>
                <w:sz w:val="24"/>
                <w:szCs w:val="24"/>
              </w:rPr>
            </w:pPr>
          </w:p>
        </w:tc>
      </w:tr>
      <w:tr w14:paraId="1B9DF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7602ACF6">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1282C6AD">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Вправе ли представляемый отменить безотзывную доверенность?</w:t>
            </w:r>
          </w:p>
          <w:p w14:paraId="4930C6AE">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6A2D89AD">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вправе, но не ранее чем через год после ее выдачи; </w:t>
            </w:r>
          </w:p>
          <w:p w14:paraId="5E9B9F83">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не вправе; </w:t>
            </w:r>
          </w:p>
          <w:p w14:paraId="5E034220">
            <w:pPr>
              <w:pStyle w:val="125"/>
              <w:ind w:right="8504"/>
              <w:rPr>
                <w:rFonts w:ascii="Times New Roman" w:hAnsi="Times New Roman" w:eastAsia="Times New Roman"/>
                <w:sz w:val="24"/>
                <w:szCs w:val="24"/>
                <w:highlight w:val="yellow"/>
                <w:lang w:eastAsia="ru-RU"/>
              </w:rPr>
            </w:pPr>
            <w:r>
              <w:rPr>
                <w:rFonts w:ascii="Times New Roman" w:hAnsi="Times New Roman" w:eastAsia="Times New Roman"/>
                <w:sz w:val="24"/>
                <w:szCs w:val="24"/>
                <w:lang w:eastAsia="ru-RU"/>
              </w:rPr>
              <w:t xml:space="preserve"> c. </w:t>
            </w:r>
            <w:r>
              <w:rPr>
                <w:rFonts w:ascii="Times New Roman" w:hAnsi="Times New Roman" w:eastAsia="Times New Roman"/>
                <w:sz w:val="24"/>
                <w:szCs w:val="24"/>
                <w:highlight w:val="yellow"/>
                <w:lang w:eastAsia="ru-RU"/>
              </w:rPr>
              <w:t xml:space="preserve">вправе, в любое время в случае злоупотребления представителем своими полномочиями. </w:t>
            </w:r>
          </w:p>
          <w:p w14:paraId="50E754ED">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highlight w:val="yellow"/>
                <w:lang w:eastAsia="ru-RU"/>
              </w:rPr>
              <w:t xml:space="preserve"> d. вправе, после исполнения обязательства, для исполнения или обеспечения исполнения, которого она выдана;</w:t>
            </w:r>
            <w:r>
              <w:rPr>
                <w:rFonts w:ascii="Times New Roman" w:hAnsi="Times New Roman" w:eastAsia="Times New Roman"/>
                <w:sz w:val="24"/>
                <w:szCs w:val="24"/>
                <w:lang w:eastAsia="ru-RU"/>
              </w:rPr>
              <w:t xml:space="preserve"> </w:t>
            </w:r>
          </w:p>
          <w:p w14:paraId="46A53E68">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e. вправе, в любое время; </w:t>
            </w:r>
          </w:p>
          <w:p w14:paraId="277B3A6F">
            <w:pPr>
              <w:pStyle w:val="125"/>
              <w:ind w:right="8504"/>
              <w:rPr>
                <w:rFonts w:ascii="Times New Roman" w:hAnsi="Times New Roman"/>
                <w:sz w:val="24"/>
                <w:szCs w:val="24"/>
                <w:lang w:eastAsia="ru-RU"/>
              </w:rPr>
            </w:pPr>
            <w:r>
              <w:rPr>
                <w:rFonts w:ascii="Times New Roman" w:hAnsi="Times New Roman"/>
                <w:sz w:val="24"/>
                <w:szCs w:val="24"/>
                <w:lang w:eastAsia="ru-RU"/>
              </w:rPr>
              <w:t xml:space="preserve">ст 188.1. ГК РФ </w:t>
            </w:r>
          </w:p>
          <w:p w14:paraId="22A92774">
            <w:pPr>
              <w:pStyle w:val="125"/>
              <w:ind w:right="8504"/>
              <w:rPr>
                <w:rFonts w:ascii="Times New Roman" w:hAnsi="Times New Roman"/>
                <w:sz w:val="24"/>
                <w:szCs w:val="24"/>
              </w:rPr>
            </w:pPr>
            <w:r>
              <w:rPr>
                <w:rFonts w:ascii="Times New Roman" w:hAnsi="Times New Roman"/>
                <w:sz w:val="24"/>
                <w:szCs w:val="24"/>
                <w:lang w:eastAsia="ru-RU"/>
              </w:rPr>
              <w:t xml:space="preserve"> </w:t>
            </w:r>
          </w:p>
        </w:tc>
      </w:tr>
      <w:tr w14:paraId="44D2B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6E53470B">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5DF8FE4D">
            <w:pPr>
              <w:pStyle w:val="125"/>
              <w:ind w:right="8504"/>
              <w:rPr>
                <w:rFonts w:ascii="Times New Roman" w:hAnsi="Times New Roman" w:eastAsia="Times New Roman"/>
                <w:bCs/>
                <w:sz w:val="24"/>
                <w:szCs w:val="24"/>
                <w:lang w:eastAsia="ru-RU"/>
              </w:rPr>
            </w:pPr>
            <w:r>
              <w:rPr>
                <w:rFonts w:ascii="Times New Roman" w:hAnsi="Times New Roman" w:eastAsia="Times New Roman"/>
                <w:bCs/>
                <w:sz w:val="24"/>
                <w:szCs w:val="24"/>
                <w:lang w:eastAsia="ru-RU"/>
              </w:rPr>
              <w:t xml:space="preserve">Вправе ли при определенных обстоятельствах совершать такое нотариальное действие как принятие документов на хранение главы </w:t>
            </w:r>
          </w:p>
          <w:p w14:paraId="48C023AC">
            <w:pPr>
              <w:pStyle w:val="125"/>
              <w:ind w:right="8504"/>
              <w:rPr>
                <w:rFonts w:ascii="Times New Roman" w:hAnsi="Times New Roman" w:eastAsia="Times New Roman"/>
                <w:sz w:val="24"/>
                <w:szCs w:val="24"/>
                <w:lang w:eastAsia="ru-RU"/>
              </w:rPr>
            </w:pPr>
            <w:r>
              <w:rPr>
                <w:rFonts w:ascii="Times New Roman" w:hAnsi="Times New Roman" w:eastAsia="Times New Roman"/>
                <w:bCs/>
                <w:sz w:val="24"/>
                <w:szCs w:val="24"/>
                <w:lang w:eastAsia="ru-RU"/>
              </w:rPr>
              <w:t>местных администраций и специально уполномоченные должностные лица местного самоуправления?</w:t>
            </w:r>
          </w:p>
          <w:p w14:paraId="69B34E93">
            <w:pPr>
              <w:pStyle w:val="125"/>
              <w:ind w:right="8504"/>
              <w:rPr>
                <w:rFonts w:ascii="Times New Roman" w:hAnsi="Times New Roman" w:eastAsia="Times New Roman"/>
                <w:sz w:val="24"/>
                <w:szCs w:val="24"/>
                <w:lang w:eastAsia="ru-RU"/>
              </w:rPr>
            </w:pPr>
            <w:r>
              <w:rPr>
                <w:rFonts w:ascii="Times New Roman" w:hAnsi="Times New Roman" w:eastAsia="Times New Roman"/>
                <w:bCs/>
                <w:sz w:val="24"/>
                <w:szCs w:val="24"/>
                <w:lang w:eastAsia="ru-RU"/>
              </w:rPr>
              <w:t>Выберите один или несколько ответов:</w:t>
            </w:r>
          </w:p>
          <w:p w14:paraId="7412AC9A">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а. да;</w:t>
            </w:r>
          </w:p>
          <w:p w14:paraId="0F10298E">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Ь</w:t>
            </w:r>
            <w:r>
              <w:rPr>
                <w:rFonts w:ascii="Times New Roman" w:hAnsi="Times New Roman" w:eastAsia="Times New Roman"/>
                <w:sz w:val="24"/>
                <w:szCs w:val="24"/>
                <w:highlight w:val="yellow"/>
                <w:lang w:eastAsia="ru-RU"/>
              </w:rPr>
              <w:t>. нет.</w:t>
            </w:r>
          </w:p>
          <w:p w14:paraId="630C66D4">
            <w:pPr>
              <w:pStyle w:val="125"/>
              <w:ind w:right="8504"/>
              <w:rPr>
                <w:rFonts w:ascii="Times New Roman" w:hAnsi="Times New Roman"/>
                <w:sz w:val="24"/>
                <w:szCs w:val="24"/>
                <w:lang w:eastAsia="ru-RU"/>
              </w:rPr>
            </w:pPr>
            <w:r>
              <w:rPr>
                <w:rFonts w:ascii="Times New Roman" w:hAnsi="Times New Roman"/>
                <w:sz w:val="24"/>
                <w:szCs w:val="24"/>
                <w:lang w:eastAsia="ru-RU"/>
              </w:rPr>
              <w:t>Ст. 37 ОСНОВ</w:t>
            </w:r>
          </w:p>
          <w:p w14:paraId="723A7851">
            <w:pPr>
              <w:pStyle w:val="125"/>
              <w:ind w:right="8504"/>
              <w:rPr>
                <w:rFonts w:ascii="Times New Roman" w:hAnsi="Times New Roman"/>
                <w:sz w:val="24"/>
                <w:szCs w:val="24"/>
                <w:lang w:eastAsia="ru-RU"/>
              </w:rPr>
            </w:pPr>
          </w:p>
        </w:tc>
      </w:tr>
      <w:tr w14:paraId="187E9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5061AAD">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2A8816CE">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Временем открытия наследства по общему правилу является…</w:t>
            </w:r>
          </w:p>
          <w:p w14:paraId="14C3C813">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79D0070A">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день смерти гражданина; </w:t>
            </w:r>
          </w:p>
          <w:p w14:paraId="06D92632">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w:t>
            </w:r>
            <w:r>
              <w:rPr>
                <w:rFonts w:ascii="Times New Roman" w:hAnsi="Times New Roman" w:eastAsia="Times New Roman"/>
                <w:sz w:val="24"/>
                <w:szCs w:val="24"/>
                <w:highlight w:val="yellow"/>
                <w:lang w:eastAsia="ru-RU"/>
              </w:rPr>
              <w:t>момент смерти гражданина;</w:t>
            </w:r>
            <w:r>
              <w:rPr>
                <w:rFonts w:ascii="Times New Roman" w:hAnsi="Times New Roman" w:eastAsia="Times New Roman"/>
                <w:sz w:val="24"/>
                <w:szCs w:val="24"/>
                <w:lang w:eastAsia="ru-RU"/>
              </w:rPr>
              <w:t xml:space="preserve"> </w:t>
            </w:r>
          </w:p>
          <w:p w14:paraId="1643ECB7">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день получения нотариусом первого документа, свидетельствующего о смерти гражданина. </w:t>
            </w:r>
          </w:p>
          <w:p w14:paraId="0AAC79C9">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d. день вступления в законную силу решения суда об объявлении гражданина умершим; </w:t>
            </w:r>
          </w:p>
          <w:p w14:paraId="5E2A8218">
            <w:pPr>
              <w:pStyle w:val="125"/>
              <w:ind w:right="8504"/>
              <w:rPr>
                <w:rFonts w:ascii="Times New Roman" w:hAnsi="Times New Roman" w:eastAsia="Times New Roman"/>
                <w:sz w:val="24"/>
                <w:szCs w:val="24"/>
                <w:lang w:eastAsia="ru-RU"/>
              </w:rPr>
            </w:pPr>
          </w:p>
          <w:p w14:paraId="0A3ED757">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1114 ГК РФ </w:t>
            </w:r>
          </w:p>
          <w:p w14:paraId="74B556EB">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w:t>
            </w:r>
          </w:p>
        </w:tc>
      </w:tr>
      <w:tr w14:paraId="4383A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319CE3DE">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0130D1BD">
            <w:pPr>
              <w:pStyle w:val="125"/>
              <w:ind w:right="8504"/>
              <w:rPr>
                <w:rFonts w:ascii="Times New Roman" w:hAnsi="Times New Roman"/>
                <w:sz w:val="24"/>
                <w:szCs w:val="24"/>
              </w:rPr>
            </w:pPr>
            <w:r>
              <w:rPr>
                <w:rFonts w:ascii="Times New Roman" w:hAnsi="Times New Roman"/>
                <w:sz w:val="24"/>
                <w:szCs w:val="24"/>
              </w:rPr>
              <w:t>Временно отсутствующего нотариуса вправе замещать:</w:t>
            </w:r>
          </w:p>
          <w:p w14:paraId="4C006CCA">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56947145">
            <w:pPr>
              <w:pStyle w:val="125"/>
              <w:ind w:right="8504"/>
              <w:rPr>
                <w:rFonts w:ascii="Times New Roman" w:hAnsi="Times New Roman"/>
                <w:sz w:val="24"/>
                <w:szCs w:val="24"/>
                <w:highlight w:val="yellow"/>
              </w:rPr>
            </w:pPr>
            <w:r>
              <w:rPr>
                <w:rFonts w:ascii="Times New Roman" w:hAnsi="Times New Roman"/>
                <w:sz w:val="24"/>
                <w:szCs w:val="24"/>
              </w:rPr>
              <w:t xml:space="preserve">a. </w:t>
            </w:r>
            <w:r>
              <w:rPr>
                <w:rFonts w:ascii="Times New Roman" w:hAnsi="Times New Roman"/>
                <w:sz w:val="24"/>
                <w:szCs w:val="24"/>
                <w:highlight w:val="yellow"/>
              </w:rPr>
              <w:t>помощник нотариуса;</w:t>
            </w:r>
          </w:p>
          <w:p w14:paraId="58F6C297">
            <w:pPr>
              <w:pStyle w:val="125"/>
              <w:ind w:right="8504"/>
              <w:rPr>
                <w:rFonts w:ascii="Times New Roman" w:hAnsi="Times New Roman"/>
                <w:sz w:val="24"/>
                <w:szCs w:val="24"/>
              </w:rPr>
            </w:pPr>
            <w:r>
              <w:rPr>
                <w:rFonts w:ascii="Times New Roman" w:hAnsi="Times New Roman"/>
                <w:sz w:val="24"/>
                <w:szCs w:val="24"/>
                <w:highlight w:val="yellow"/>
              </w:rPr>
              <w:t>b. иное лицо, отвечающее требованиям части первой и второй статьи 2 Основ законодательства Российской Федерации о нотариате.</w:t>
            </w:r>
          </w:p>
          <w:p w14:paraId="7C4DC9FD">
            <w:pPr>
              <w:pStyle w:val="125"/>
              <w:ind w:right="8504"/>
              <w:rPr>
                <w:rFonts w:ascii="Times New Roman" w:hAnsi="Times New Roman"/>
                <w:sz w:val="24"/>
                <w:szCs w:val="24"/>
              </w:rPr>
            </w:pPr>
            <w:r>
              <w:rPr>
                <w:rFonts w:ascii="Times New Roman" w:hAnsi="Times New Roman"/>
                <w:sz w:val="24"/>
                <w:szCs w:val="24"/>
              </w:rPr>
              <w:t xml:space="preserve">c. должностные лица консульских учреждений Российской Федерации; </w:t>
            </w:r>
          </w:p>
          <w:p w14:paraId="3E63BC3C">
            <w:pPr>
              <w:pStyle w:val="125"/>
              <w:ind w:right="8504"/>
              <w:rPr>
                <w:rFonts w:ascii="Times New Roman" w:hAnsi="Times New Roman"/>
                <w:sz w:val="24"/>
                <w:szCs w:val="24"/>
              </w:rPr>
            </w:pPr>
            <w:r>
              <w:rPr>
                <w:rFonts w:ascii="Times New Roman" w:hAnsi="Times New Roman"/>
                <w:sz w:val="24"/>
                <w:szCs w:val="24"/>
              </w:rPr>
              <w:t>ст. 20 ОСНОВ</w:t>
            </w:r>
          </w:p>
        </w:tc>
      </w:tr>
      <w:tr w14:paraId="70753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4938D7A2">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04BCAFE4">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Все нотариальные действия, совершаемые нотариусом, подлежат регистрации в:</w:t>
            </w:r>
          </w:p>
          <w:p w14:paraId="2BAA5080">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338F0C9C">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книге специального учета. </w:t>
            </w:r>
          </w:p>
          <w:p w14:paraId="1E732E97">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w:t>
            </w:r>
            <w:r>
              <w:rPr>
                <w:rFonts w:ascii="Times New Roman" w:hAnsi="Times New Roman" w:eastAsia="Times New Roman"/>
                <w:sz w:val="24"/>
                <w:szCs w:val="24"/>
                <w:highlight w:val="yellow"/>
                <w:lang w:eastAsia="ru-RU"/>
              </w:rPr>
              <w:t>реестре для регистрации нотариальных действий;</w:t>
            </w:r>
            <w:r>
              <w:rPr>
                <w:rFonts w:ascii="Times New Roman" w:hAnsi="Times New Roman" w:eastAsia="Times New Roman"/>
                <w:sz w:val="24"/>
                <w:szCs w:val="24"/>
                <w:lang w:eastAsia="ru-RU"/>
              </w:rPr>
              <w:t xml:space="preserve"> </w:t>
            </w:r>
          </w:p>
          <w:p w14:paraId="5986E037">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номенклатуре дел нотариуса; </w:t>
            </w:r>
          </w:p>
          <w:p w14:paraId="2E077295">
            <w:pPr>
              <w:pStyle w:val="125"/>
              <w:ind w:right="8504"/>
              <w:rPr>
                <w:rFonts w:ascii="Times New Roman" w:hAnsi="Times New Roman"/>
                <w:sz w:val="24"/>
                <w:szCs w:val="24"/>
              </w:rPr>
            </w:pPr>
            <w:r>
              <w:rPr>
                <w:rFonts w:ascii="Times New Roman" w:hAnsi="Times New Roman" w:eastAsia="Times New Roman"/>
                <w:sz w:val="24"/>
                <w:szCs w:val="24"/>
                <w:lang w:eastAsia="ru-RU"/>
              </w:rPr>
              <w:t xml:space="preserve">СТ 50 ОСНОВ </w:t>
            </w:r>
          </w:p>
        </w:tc>
      </w:tr>
      <w:tr w14:paraId="3C9A1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414D78E5">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157E6DEB">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Вселение нанимателем и гражданами, постоянно с ним проживающими, временных жильцов в квартиру осуществляется на возмездной основе?</w:t>
            </w:r>
          </w:p>
          <w:p w14:paraId="0BA044E7">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712123F2">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а</w:t>
            </w:r>
            <w:r>
              <w:rPr>
                <w:rFonts w:ascii="Times New Roman" w:hAnsi="Times New Roman" w:eastAsia="Times New Roman"/>
                <w:sz w:val="24"/>
                <w:szCs w:val="24"/>
                <w:highlight w:val="yellow"/>
                <w:lang w:eastAsia="ru-RU"/>
              </w:rPr>
              <w:t>. нет.</w:t>
            </w:r>
          </w:p>
          <w:p w14:paraId="5FD3A832">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Ь. да;</w:t>
            </w:r>
          </w:p>
          <w:p w14:paraId="19707FD2">
            <w:pPr>
              <w:pStyle w:val="125"/>
              <w:ind w:right="8504"/>
              <w:rPr>
                <w:rFonts w:ascii="Times New Roman" w:hAnsi="Times New Roman"/>
                <w:sz w:val="24"/>
                <w:szCs w:val="24"/>
              </w:rPr>
            </w:pPr>
            <w:r>
              <w:rPr>
                <w:rFonts w:ascii="Times New Roman" w:hAnsi="Times New Roman"/>
                <w:sz w:val="24"/>
                <w:szCs w:val="24"/>
                <w:lang w:eastAsia="ru-RU"/>
              </w:rPr>
              <w:t xml:space="preserve">Статья 679+680ГК РФ + 80 ЖК </w:t>
            </w:r>
          </w:p>
        </w:tc>
      </w:tr>
      <w:tr w14:paraId="03FB7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1E43A5D9">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78EC4348">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Вселение нанимателем с согласия наймодателя поднанимателей в квартиру осуществляется на возмездной основе?</w:t>
            </w:r>
          </w:p>
          <w:p w14:paraId="35FFBC79">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4043701D">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нет. </w:t>
            </w:r>
          </w:p>
          <w:p w14:paraId="65F1C479">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w:t>
            </w:r>
            <w:r>
              <w:rPr>
                <w:rFonts w:ascii="Times New Roman" w:hAnsi="Times New Roman" w:eastAsia="Times New Roman"/>
                <w:sz w:val="24"/>
                <w:szCs w:val="24"/>
                <w:highlight w:val="yellow"/>
                <w:lang w:eastAsia="ru-RU"/>
              </w:rPr>
              <w:t>. да;</w:t>
            </w:r>
            <w:r>
              <w:rPr>
                <w:rFonts w:ascii="Times New Roman" w:hAnsi="Times New Roman" w:eastAsia="Times New Roman"/>
                <w:sz w:val="24"/>
                <w:szCs w:val="24"/>
                <w:lang w:eastAsia="ru-RU"/>
              </w:rPr>
              <w:t xml:space="preserve"> </w:t>
            </w:r>
          </w:p>
          <w:p w14:paraId="52A87623">
            <w:pPr>
              <w:pStyle w:val="125"/>
              <w:ind w:right="8504"/>
              <w:rPr>
                <w:rFonts w:ascii="Times New Roman" w:hAnsi="Times New Roman" w:eastAsia="Times New Roman"/>
                <w:sz w:val="24"/>
                <w:szCs w:val="24"/>
                <w:lang w:eastAsia="ru-RU"/>
              </w:rPr>
            </w:pPr>
            <w:r>
              <w:rPr>
                <w:rFonts w:ascii="Times New Roman" w:hAnsi="Times New Roman"/>
                <w:sz w:val="24"/>
                <w:szCs w:val="24"/>
                <w:lang w:eastAsia="ru-RU"/>
              </w:rPr>
              <w:t xml:space="preserve">Статья 76-77-78 ЖК РФ </w:t>
            </w:r>
          </w:p>
        </w:tc>
      </w:tr>
      <w:tr w14:paraId="3E59E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3F20FE16">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5524E634">
            <w:pPr>
              <w:pStyle w:val="125"/>
              <w:ind w:right="8504"/>
              <w:rPr>
                <w:rFonts w:ascii="Times New Roman" w:hAnsi="Times New Roman"/>
                <w:sz w:val="24"/>
                <w:szCs w:val="24"/>
              </w:rPr>
            </w:pPr>
            <w:r>
              <w:rPr>
                <w:rFonts w:ascii="Times New Roman" w:hAnsi="Times New Roman"/>
                <w:sz w:val="24"/>
                <w:szCs w:val="24"/>
              </w:rPr>
              <w:t>Вскрытие конверта с закрытым завещанием производится нотариусом...</w:t>
            </w:r>
          </w:p>
          <w:p w14:paraId="2A5A2196">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597DFBD2">
            <w:pPr>
              <w:pStyle w:val="125"/>
              <w:ind w:right="8504"/>
              <w:rPr>
                <w:rFonts w:ascii="Times New Roman" w:hAnsi="Times New Roman"/>
                <w:sz w:val="24"/>
                <w:szCs w:val="24"/>
              </w:rPr>
            </w:pPr>
            <w:r>
              <w:rPr>
                <w:rFonts w:ascii="Times New Roman" w:hAnsi="Times New Roman"/>
                <w:sz w:val="24"/>
                <w:szCs w:val="24"/>
              </w:rPr>
              <w:t xml:space="preserve"> а</w:t>
            </w:r>
            <w:r>
              <w:rPr>
                <w:rFonts w:ascii="Times New Roman" w:hAnsi="Times New Roman"/>
                <w:sz w:val="24"/>
                <w:szCs w:val="24"/>
                <w:highlight w:val="yellow"/>
              </w:rPr>
              <w:t>. в присутствии не менее чем двух свидетелей и пожелавших при этом присутствовать заинтересованных лиц из числа наследников по закону;</w:t>
            </w:r>
          </w:p>
          <w:p w14:paraId="57B8D172">
            <w:pPr>
              <w:pStyle w:val="125"/>
              <w:ind w:right="8504"/>
              <w:rPr>
                <w:rFonts w:ascii="Times New Roman" w:hAnsi="Times New Roman"/>
                <w:sz w:val="24"/>
                <w:szCs w:val="24"/>
              </w:rPr>
            </w:pPr>
            <w:r>
              <w:rPr>
                <w:rFonts w:ascii="Times New Roman" w:hAnsi="Times New Roman"/>
                <w:sz w:val="24"/>
                <w:szCs w:val="24"/>
              </w:rPr>
              <w:t xml:space="preserve"> Ь. только в присутствии свидетеля;</w:t>
            </w:r>
          </w:p>
          <w:p w14:paraId="3A1273D5">
            <w:pPr>
              <w:pStyle w:val="125"/>
              <w:ind w:right="8504"/>
              <w:rPr>
                <w:rFonts w:ascii="Times New Roman" w:hAnsi="Times New Roman"/>
                <w:sz w:val="24"/>
                <w:szCs w:val="24"/>
              </w:rPr>
            </w:pPr>
            <w:r>
              <w:rPr>
                <w:rFonts w:ascii="Times New Roman" w:hAnsi="Times New Roman"/>
                <w:sz w:val="24"/>
                <w:szCs w:val="24"/>
              </w:rPr>
              <w:t xml:space="preserve"> с. в присутствии свидетеля и заинтересованных лиц из числа наследников по закону;</w:t>
            </w:r>
          </w:p>
          <w:p w14:paraId="06B1FDBC">
            <w:pPr>
              <w:pStyle w:val="125"/>
              <w:ind w:right="8504"/>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val="en-US" w:bidi="en-US"/>
              </w:rPr>
              <w:t>d</w:t>
            </w:r>
            <w:r>
              <w:rPr>
                <w:rFonts w:ascii="Times New Roman" w:hAnsi="Times New Roman"/>
                <w:sz w:val="24"/>
                <w:szCs w:val="24"/>
                <w:lang w:bidi="en-US"/>
              </w:rPr>
              <w:t xml:space="preserve">. </w:t>
            </w:r>
            <w:r>
              <w:rPr>
                <w:rFonts w:ascii="Times New Roman" w:hAnsi="Times New Roman"/>
                <w:sz w:val="24"/>
                <w:szCs w:val="24"/>
              </w:rPr>
              <w:t>только в присутствии заинтересованных лиц из числа наследников по закону (в случае их наличия)</w:t>
            </w:r>
          </w:p>
          <w:p w14:paraId="4F050F44">
            <w:pPr>
              <w:pStyle w:val="125"/>
              <w:ind w:right="8504"/>
              <w:rPr>
                <w:rFonts w:ascii="Times New Roman" w:hAnsi="Times New Roman"/>
                <w:sz w:val="24"/>
                <w:szCs w:val="24"/>
              </w:rPr>
            </w:pPr>
          </w:p>
          <w:p w14:paraId="6D955962">
            <w:pPr>
              <w:pStyle w:val="125"/>
              <w:ind w:right="8504"/>
              <w:rPr>
                <w:rFonts w:ascii="Times New Roman" w:hAnsi="Times New Roman" w:eastAsia="Times New Roman"/>
                <w:sz w:val="24"/>
                <w:szCs w:val="24"/>
                <w:lang w:eastAsia="ru-RU"/>
              </w:rPr>
            </w:pPr>
            <w:r>
              <w:rPr>
                <w:rFonts w:ascii="Times New Roman" w:hAnsi="Times New Roman"/>
                <w:sz w:val="24"/>
                <w:szCs w:val="24"/>
              </w:rPr>
              <w:t>ст. 1126 п.4 ГК РФ</w:t>
            </w:r>
          </w:p>
        </w:tc>
      </w:tr>
      <w:tr w14:paraId="718FF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49185C18">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4002CA03">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из нижеуказанного перечня случаи, когда заключенный договор дарения является ничтожным, так как нарушает прямые предписания закона.</w:t>
            </w:r>
          </w:p>
          <w:p w14:paraId="6E3D36E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39A2C6A3">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w:t>
            </w:r>
            <w:r>
              <w:rPr>
                <w:rFonts w:ascii="Times New Roman" w:hAnsi="Times New Roman" w:eastAsia="Times New Roman"/>
                <w:sz w:val="24"/>
                <w:szCs w:val="24"/>
                <w:highlight w:val="yellow"/>
                <w:lang w:eastAsia="ru-RU"/>
              </w:rPr>
              <w:t>договор дарения, предусматривающий передачу дара одаряемому после смерти дарителя;</w:t>
            </w:r>
            <w:r>
              <w:rPr>
                <w:rFonts w:ascii="Times New Roman" w:hAnsi="Times New Roman" w:eastAsia="Times New Roman"/>
                <w:sz w:val="24"/>
                <w:szCs w:val="24"/>
                <w:lang w:eastAsia="ru-RU"/>
              </w:rPr>
              <w:t xml:space="preserve"> </w:t>
            </w:r>
          </w:p>
          <w:p w14:paraId="0325DFCA">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договор дарения недвижимого имущества, заключенный в простой письменной форме. </w:t>
            </w:r>
          </w:p>
          <w:p w14:paraId="1BECDA0F">
            <w:pPr>
              <w:pStyle w:val="125"/>
              <w:ind w:right="8504"/>
              <w:rPr>
                <w:rFonts w:ascii="Times New Roman" w:hAnsi="Times New Roman" w:eastAsia="Times New Roman"/>
                <w:sz w:val="24"/>
                <w:szCs w:val="24"/>
                <w:highlight w:val="yellow"/>
                <w:lang w:eastAsia="ru-RU"/>
              </w:rPr>
            </w:pPr>
            <w:r>
              <w:rPr>
                <w:rFonts w:ascii="Times New Roman" w:hAnsi="Times New Roman" w:eastAsia="Times New Roman"/>
                <w:sz w:val="24"/>
                <w:szCs w:val="24"/>
                <w:lang w:eastAsia="ru-RU"/>
              </w:rPr>
              <w:t xml:space="preserve"> c. </w:t>
            </w:r>
            <w:r>
              <w:rPr>
                <w:rFonts w:ascii="Times New Roman" w:hAnsi="Times New Roman" w:eastAsia="Times New Roman"/>
                <w:sz w:val="24"/>
                <w:szCs w:val="24"/>
                <w:highlight w:val="yellow"/>
                <w:lang w:eastAsia="ru-RU"/>
              </w:rPr>
              <w:t xml:space="preserve">обещание подарить все свое имущество или часть всего своего имущества без указания на конкретный предмет дарения в виде вещи, права или </w:t>
            </w:r>
          </w:p>
          <w:p w14:paraId="5CAA95B7">
            <w:pPr>
              <w:pStyle w:val="125"/>
              <w:ind w:right="8504"/>
              <w:rPr>
                <w:rFonts w:ascii="Times New Roman" w:hAnsi="Times New Roman" w:eastAsia="Times New Roman"/>
                <w:sz w:val="24"/>
                <w:szCs w:val="24"/>
                <w:highlight w:val="yellow"/>
                <w:lang w:eastAsia="ru-RU"/>
              </w:rPr>
            </w:pPr>
            <w:r>
              <w:rPr>
                <w:rFonts w:ascii="Times New Roman" w:hAnsi="Times New Roman" w:eastAsia="Times New Roman"/>
                <w:sz w:val="24"/>
                <w:szCs w:val="24"/>
                <w:highlight w:val="yellow"/>
                <w:lang w:eastAsia="ru-RU"/>
              </w:rPr>
              <w:t xml:space="preserve">освобождения от обязанности; </w:t>
            </w:r>
          </w:p>
          <w:p w14:paraId="39627CF7">
            <w:pPr>
              <w:pStyle w:val="125"/>
              <w:numPr>
                <w:ilvl w:val="0"/>
                <w:numId w:val="12"/>
              </w:numPr>
              <w:ind w:right="8504"/>
              <w:rPr>
                <w:rFonts w:ascii="Times New Roman" w:hAnsi="Times New Roman" w:eastAsia="Times New Roman"/>
                <w:sz w:val="24"/>
                <w:szCs w:val="24"/>
                <w:highlight w:val="yellow"/>
                <w:lang w:eastAsia="ru-RU"/>
              </w:rPr>
            </w:pPr>
            <w:r>
              <w:rPr>
                <w:rFonts w:ascii="Times New Roman" w:hAnsi="Times New Roman" w:eastAsia="Times New Roman"/>
                <w:sz w:val="24"/>
                <w:szCs w:val="24"/>
                <w:highlight w:val="yellow"/>
                <w:lang w:eastAsia="ru-RU"/>
              </w:rPr>
              <w:t xml:space="preserve">договор дарения, заключенный в устной форме и содержащий обещание дарения в будущем; </w:t>
            </w:r>
          </w:p>
          <w:p w14:paraId="10C1D41E">
            <w:pPr>
              <w:pStyle w:val="125"/>
              <w:ind w:right="8504"/>
              <w:rPr>
                <w:rFonts w:ascii="Times New Roman" w:hAnsi="Times New Roman"/>
                <w:sz w:val="24"/>
                <w:szCs w:val="24"/>
                <w:lang w:eastAsia="ru-RU"/>
              </w:rPr>
            </w:pPr>
            <w:r>
              <w:rPr>
                <w:rFonts w:ascii="Times New Roman" w:hAnsi="Times New Roman"/>
                <w:sz w:val="24"/>
                <w:szCs w:val="24"/>
                <w:lang w:eastAsia="ru-RU"/>
              </w:rPr>
              <w:t xml:space="preserve">ст.572-581 ГК РФ </w:t>
            </w:r>
          </w:p>
          <w:p w14:paraId="7814AC9E">
            <w:pPr>
              <w:pStyle w:val="125"/>
              <w:ind w:right="8504"/>
              <w:rPr>
                <w:rFonts w:ascii="Times New Roman" w:hAnsi="Times New Roman"/>
                <w:sz w:val="24"/>
                <w:szCs w:val="24"/>
                <w:lang w:eastAsia="ru-RU"/>
              </w:rPr>
            </w:pPr>
          </w:p>
          <w:p w14:paraId="6BF76C1A">
            <w:pPr>
              <w:pStyle w:val="125"/>
              <w:ind w:right="8504"/>
              <w:rPr>
                <w:rFonts w:ascii="Times New Roman" w:hAnsi="Times New Roman"/>
                <w:sz w:val="24"/>
                <w:szCs w:val="24"/>
                <w:lang w:eastAsia="ru-RU"/>
              </w:rPr>
            </w:pPr>
          </w:p>
        </w:tc>
      </w:tr>
      <w:tr w14:paraId="606E8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3445DE3F">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6F215698">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из нижеуказанного списка объекты, которые могут быть предметом договора найма жилого помещения:</w:t>
            </w:r>
          </w:p>
          <w:p w14:paraId="7B0B2333">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565B5399">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неизолированная часть жилого дома. </w:t>
            </w:r>
          </w:p>
          <w:p w14:paraId="06F9E4BC">
            <w:pPr>
              <w:pStyle w:val="125"/>
              <w:ind w:right="8504"/>
              <w:rPr>
                <w:rFonts w:ascii="Times New Roman" w:hAnsi="Times New Roman" w:eastAsia="Times New Roman"/>
                <w:sz w:val="24"/>
                <w:szCs w:val="24"/>
                <w:highlight w:val="yellow"/>
                <w:lang w:eastAsia="ru-RU"/>
              </w:rPr>
            </w:pPr>
            <w:r>
              <w:rPr>
                <w:rFonts w:ascii="Times New Roman" w:hAnsi="Times New Roman" w:eastAsia="Times New Roman"/>
                <w:sz w:val="24"/>
                <w:szCs w:val="24"/>
                <w:lang w:eastAsia="ru-RU"/>
              </w:rPr>
              <w:t xml:space="preserve"> b. </w:t>
            </w:r>
            <w:r>
              <w:rPr>
                <w:rFonts w:ascii="Times New Roman" w:hAnsi="Times New Roman" w:eastAsia="Times New Roman"/>
                <w:sz w:val="24"/>
                <w:szCs w:val="24"/>
                <w:highlight w:val="yellow"/>
                <w:lang w:eastAsia="ru-RU"/>
              </w:rPr>
              <w:t xml:space="preserve">жилой дом; </w:t>
            </w:r>
          </w:p>
          <w:p w14:paraId="613EBDF0">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highlight w:val="yellow"/>
                <w:lang w:eastAsia="ru-RU"/>
              </w:rPr>
              <w:t xml:space="preserve"> c. квартира;</w:t>
            </w:r>
            <w:r>
              <w:rPr>
                <w:rFonts w:ascii="Times New Roman" w:hAnsi="Times New Roman" w:eastAsia="Times New Roman"/>
                <w:sz w:val="24"/>
                <w:szCs w:val="24"/>
                <w:lang w:eastAsia="ru-RU"/>
              </w:rPr>
              <w:t xml:space="preserve"> </w:t>
            </w:r>
          </w:p>
          <w:p w14:paraId="29A20746">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d. неизолированная часть квартиры; </w:t>
            </w:r>
          </w:p>
          <w:p w14:paraId="33B22145">
            <w:pPr>
              <w:pStyle w:val="125"/>
              <w:ind w:right="8504"/>
              <w:rPr>
                <w:rFonts w:ascii="Times New Roman" w:hAnsi="Times New Roman" w:eastAsia="Times New Roman"/>
                <w:sz w:val="24"/>
                <w:szCs w:val="24"/>
                <w:highlight w:val="yellow"/>
                <w:lang w:eastAsia="ru-RU"/>
              </w:rPr>
            </w:pPr>
            <w:r>
              <w:rPr>
                <w:rFonts w:ascii="Times New Roman" w:hAnsi="Times New Roman" w:eastAsia="Times New Roman"/>
                <w:sz w:val="24"/>
                <w:szCs w:val="24"/>
                <w:lang w:eastAsia="ru-RU"/>
              </w:rPr>
              <w:t xml:space="preserve"> e. </w:t>
            </w:r>
            <w:r>
              <w:rPr>
                <w:rFonts w:ascii="Times New Roman" w:hAnsi="Times New Roman" w:eastAsia="Times New Roman"/>
                <w:sz w:val="24"/>
                <w:szCs w:val="24"/>
                <w:highlight w:val="yellow"/>
                <w:lang w:eastAsia="ru-RU"/>
              </w:rPr>
              <w:t xml:space="preserve">изолированная часть жилого дома; </w:t>
            </w:r>
          </w:p>
          <w:p w14:paraId="5860F27C">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highlight w:val="yellow"/>
                <w:lang w:eastAsia="ru-RU"/>
              </w:rPr>
              <w:t xml:space="preserve"> f. изолированная часть квартиры;</w:t>
            </w:r>
            <w:r>
              <w:rPr>
                <w:rFonts w:ascii="Times New Roman" w:hAnsi="Times New Roman" w:eastAsia="Times New Roman"/>
                <w:sz w:val="24"/>
                <w:szCs w:val="24"/>
                <w:lang w:eastAsia="ru-RU"/>
              </w:rPr>
              <w:t xml:space="preserve"> </w:t>
            </w:r>
          </w:p>
          <w:p w14:paraId="32868FCA">
            <w:pPr>
              <w:pStyle w:val="125"/>
              <w:ind w:right="8504"/>
              <w:rPr>
                <w:rFonts w:ascii="Times New Roman" w:hAnsi="Times New Roman" w:eastAsia="Times New Roman"/>
                <w:sz w:val="24"/>
                <w:szCs w:val="24"/>
                <w:lang w:eastAsia="ru-RU"/>
              </w:rPr>
            </w:pPr>
          </w:p>
          <w:p w14:paraId="75688075">
            <w:pPr>
              <w:pStyle w:val="125"/>
              <w:ind w:right="8504"/>
              <w:rPr>
                <w:rFonts w:ascii="Times New Roman" w:hAnsi="Times New Roman"/>
                <w:sz w:val="24"/>
                <w:szCs w:val="24"/>
              </w:rPr>
            </w:pPr>
            <w:r>
              <w:rPr>
                <w:rFonts w:ascii="Times New Roman" w:hAnsi="Times New Roman" w:eastAsia="Times New Roman"/>
                <w:sz w:val="24"/>
                <w:szCs w:val="24"/>
                <w:lang w:eastAsia="ru-RU"/>
              </w:rPr>
              <w:t xml:space="preserve">СТ 62 ЖК РФ </w:t>
            </w:r>
          </w:p>
        </w:tc>
      </w:tr>
      <w:tr w14:paraId="5530E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2C68DCF6">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0C2A420E">
            <w:pPr>
              <w:pStyle w:val="125"/>
              <w:ind w:right="8504"/>
              <w:rPr>
                <w:rFonts w:ascii="Times New Roman" w:hAnsi="Times New Roman"/>
                <w:sz w:val="24"/>
                <w:szCs w:val="24"/>
              </w:rPr>
            </w:pPr>
            <w:r>
              <w:rPr>
                <w:rFonts w:ascii="Times New Roman" w:hAnsi="Times New Roman"/>
                <w:sz w:val="24"/>
                <w:szCs w:val="24"/>
              </w:rPr>
              <w:t>Выберите из предлагаемого перечня объекты, которые могут выступать предметом договора пожертвования</w:t>
            </w:r>
          </w:p>
          <w:p w14:paraId="6A4D8906">
            <w:pPr>
              <w:pStyle w:val="125"/>
              <w:ind w:right="8504"/>
              <w:rPr>
                <w:rFonts w:ascii="Times New Roman" w:hAnsi="Times New Roman"/>
                <w:sz w:val="24"/>
                <w:szCs w:val="24"/>
                <w:highlight w:val="yellow"/>
              </w:rPr>
            </w:pPr>
            <w:r>
              <w:rPr>
                <w:rFonts w:ascii="Times New Roman" w:hAnsi="Times New Roman"/>
                <w:sz w:val="24"/>
                <w:szCs w:val="24"/>
                <w:highlight w:val="yellow"/>
              </w:rPr>
              <w:t xml:space="preserve">Вещи </w:t>
            </w:r>
          </w:p>
          <w:p w14:paraId="4D0C5150">
            <w:pPr>
              <w:pStyle w:val="125"/>
              <w:ind w:right="8504"/>
              <w:rPr>
                <w:rFonts w:ascii="Times New Roman" w:hAnsi="Times New Roman"/>
                <w:sz w:val="24"/>
                <w:szCs w:val="24"/>
              </w:rPr>
            </w:pPr>
            <w:r>
              <w:rPr>
                <w:rFonts w:ascii="Times New Roman" w:hAnsi="Times New Roman"/>
                <w:sz w:val="24"/>
                <w:szCs w:val="24"/>
                <w:highlight w:val="yellow"/>
              </w:rPr>
              <w:t>Имущественное право (требование) к третьему лицу</w:t>
            </w:r>
          </w:p>
          <w:p w14:paraId="495E4C92">
            <w:pPr>
              <w:pStyle w:val="125"/>
              <w:ind w:right="8504"/>
              <w:rPr>
                <w:rFonts w:ascii="Times New Roman" w:hAnsi="Times New Roman"/>
                <w:sz w:val="24"/>
                <w:szCs w:val="24"/>
              </w:rPr>
            </w:pPr>
            <w:r>
              <w:rPr>
                <w:rFonts w:ascii="Times New Roman" w:hAnsi="Times New Roman"/>
                <w:sz w:val="24"/>
                <w:szCs w:val="24"/>
              </w:rPr>
              <w:t>Освобождение от имущественной обязанности перед дарителем</w:t>
            </w:r>
          </w:p>
          <w:p w14:paraId="759BB7A0">
            <w:pPr>
              <w:pStyle w:val="125"/>
              <w:ind w:right="8504"/>
              <w:rPr>
                <w:rFonts w:ascii="Times New Roman" w:hAnsi="Times New Roman"/>
                <w:sz w:val="24"/>
                <w:szCs w:val="24"/>
              </w:rPr>
            </w:pPr>
            <w:r>
              <w:rPr>
                <w:rFonts w:ascii="Times New Roman" w:hAnsi="Times New Roman"/>
                <w:sz w:val="24"/>
                <w:szCs w:val="24"/>
              </w:rPr>
              <w:t>Освобождение от имущественной обязанности перед третьим лицом</w:t>
            </w:r>
          </w:p>
          <w:p w14:paraId="5F4D0DDA">
            <w:pPr>
              <w:pStyle w:val="125"/>
              <w:ind w:right="8504"/>
              <w:rPr>
                <w:rFonts w:ascii="Times New Roman" w:hAnsi="Times New Roman"/>
                <w:sz w:val="24"/>
                <w:szCs w:val="24"/>
              </w:rPr>
            </w:pPr>
            <w:r>
              <w:rPr>
                <w:rFonts w:ascii="Times New Roman" w:hAnsi="Times New Roman"/>
                <w:sz w:val="24"/>
                <w:szCs w:val="24"/>
              </w:rPr>
              <w:t>Имущественное право (требование) к дарителю</w:t>
            </w:r>
          </w:p>
          <w:p w14:paraId="552A44FA">
            <w:pPr>
              <w:pStyle w:val="125"/>
              <w:ind w:right="8504"/>
              <w:rPr>
                <w:rFonts w:ascii="Times New Roman" w:hAnsi="Times New Roman"/>
                <w:sz w:val="24"/>
                <w:szCs w:val="24"/>
                <w:lang w:eastAsia="ru-RU"/>
              </w:rPr>
            </w:pPr>
            <w:r>
              <w:rPr>
                <w:rFonts w:ascii="Times New Roman" w:hAnsi="Times New Roman"/>
                <w:sz w:val="24"/>
                <w:szCs w:val="24"/>
                <w:lang w:eastAsia="ru-RU"/>
              </w:rPr>
              <w:t xml:space="preserve">СТ 582 ГК РФ </w:t>
            </w:r>
          </w:p>
        </w:tc>
      </w:tr>
      <w:tr w14:paraId="1456C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B1F0B28">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5343DE23">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из предлагаемого перечня определяемые законом существенные условия договора мены…</w:t>
            </w:r>
          </w:p>
          <w:p w14:paraId="43D9990F">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4F44A2FC">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определение момента перехода права собственности на обмениваемые товары.-????? </w:t>
            </w:r>
          </w:p>
          <w:p w14:paraId="046820C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w:t>
            </w:r>
            <w:r>
              <w:rPr>
                <w:rFonts w:ascii="Times New Roman" w:hAnsi="Times New Roman" w:eastAsia="Times New Roman"/>
                <w:sz w:val="24"/>
                <w:szCs w:val="24"/>
                <w:highlight w:val="yellow"/>
                <w:lang w:eastAsia="ru-RU"/>
              </w:rPr>
              <w:t>наименование и количество товара, передаваемого каждой из сторон договора мены другой стороне;</w:t>
            </w:r>
            <w:r>
              <w:rPr>
                <w:rFonts w:ascii="Times New Roman" w:hAnsi="Times New Roman" w:eastAsia="Times New Roman"/>
                <w:sz w:val="24"/>
                <w:szCs w:val="24"/>
                <w:lang w:eastAsia="ru-RU"/>
              </w:rPr>
              <w:t xml:space="preserve"> </w:t>
            </w:r>
          </w:p>
          <w:p w14:paraId="15C4CF15">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срок передачи товара каждой из сторон договора мены другой стороне; </w:t>
            </w:r>
          </w:p>
          <w:p w14:paraId="10BE8635">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d. стоимость передаваемого товара; </w:t>
            </w:r>
          </w:p>
          <w:p w14:paraId="61F1B348">
            <w:pPr>
              <w:pStyle w:val="125"/>
              <w:ind w:right="8504"/>
              <w:rPr>
                <w:rFonts w:ascii="Times New Roman" w:hAnsi="Times New Roman" w:eastAsia="Times New Roman"/>
                <w:sz w:val="24"/>
                <w:szCs w:val="24"/>
                <w:lang w:eastAsia="ru-RU"/>
              </w:rPr>
            </w:pPr>
          </w:p>
          <w:p w14:paraId="3694CC8D">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СТ 432 ГК РФ </w:t>
            </w:r>
          </w:p>
          <w:p w14:paraId="69D8379B">
            <w:pPr>
              <w:pStyle w:val="125"/>
              <w:ind w:right="8504"/>
              <w:rPr>
                <w:rFonts w:ascii="Times New Roman" w:hAnsi="Times New Roman"/>
                <w:sz w:val="24"/>
                <w:szCs w:val="24"/>
              </w:rPr>
            </w:pPr>
            <w:r>
              <w:rPr>
                <w:rFonts w:ascii="Times New Roman" w:hAnsi="Times New Roman"/>
                <w:color w:val="000000"/>
                <w:sz w:val="24"/>
                <w:szCs w:val="24"/>
              </w:rPr>
              <w:t>Предметом данного договора  являются действия каждой из сторон по передаче в собственность другой стороне одного товара в обмен на другой.</w:t>
            </w:r>
          </w:p>
          <w:p w14:paraId="04BA0269">
            <w:pPr>
              <w:pStyle w:val="125"/>
              <w:ind w:right="8504"/>
              <w:rPr>
                <w:rFonts w:ascii="Times New Roman" w:hAnsi="Times New Roman"/>
                <w:color w:val="000000"/>
                <w:sz w:val="24"/>
                <w:szCs w:val="24"/>
              </w:rPr>
            </w:pPr>
            <w:r>
              <w:rPr>
                <w:rFonts w:ascii="Times New Roman" w:hAnsi="Times New Roman"/>
                <w:color w:val="000000"/>
                <w:sz w:val="24"/>
                <w:szCs w:val="24"/>
              </w:rPr>
              <w:t>Следует отметить, что условия о предмете относятся к числу существенных условий этого договора, так же как и любого гражданско-правового договора.</w:t>
            </w:r>
          </w:p>
          <w:p w14:paraId="04042D60">
            <w:pPr>
              <w:pStyle w:val="125"/>
              <w:ind w:right="8504"/>
              <w:rPr>
                <w:rFonts w:ascii="Times New Roman" w:hAnsi="Times New Roman"/>
                <w:color w:val="000000"/>
                <w:sz w:val="24"/>
                <w:szCs w:val="24"/>
              </w:rPr>
            </w:pPr>
            <w:r>
              <w:rPr>
                <w:rFonts w:ascii="Times New Roman" w:hAnsi="Times New Roman"/>
                <w:color w:val="000000"/>
                <w:sz w:val="24"/>
                <w:szCs w:val="24"/>
              </w:rPr>
              <w:t xml:space="preserve">Так же </w:t>
            </w:r>
            <w:r>
              <w:rPr>
                <w:rFonts w:ascii="Times New Roman" w:hAnsi="Times New Roman"/>
                <w:color w:val="FF0000"/>
                <w:sz w:val="24"/>
                <w:szCs w:val="24"/>
              </w:rPr>
              <w:t>существенными условиями являются наименование и количество товара, подлежащего передаче одной из сторон</w:t>
            </w:r>
            <w:r>
              <w:rPr>
                <w:rFonts w:ascii="Times New Roman" w:hAnsi="Times New Roman"/>
                <w:color w:val="000000"/>
                <w:sz w:val="24"/>
                <w:szCs w:val="24"/>
              </w:rPr>
              <w:t>. При отсутствии в договоре мены согласования любого из этих условий он считается незаключенным. Такой вывод следует в п. 2 Информационного письма Президиума ВАС РФ от 24.09.2002 № 69.</w:t>
            </w:r>
          </w:p>
          <w:p w14:paraId="2A1B97E7">
            <w:pPr>
              <w:pStyle w:val="125"/>
              <w:ind w:right="8504"/>
              <w:rPr>
                <w:rFonts w:ascii="Times New Roman" w:hAnsi="Times New Roman"/>
                <w:color w:val="000000"/>
                <w:sz w:val="24"/>
                <w:szCs w:val="24"/>
              </w:rPr>
            </w:pPr>
            <w:r>
              <w:rPr>
                <w:rFonts w:ascii="Times New Roman" w:hAnsi="Times New Roman"/>
                <w:color w:val="000000"/>
                <w:sz w:val="24"/>
                <w:szCs w:val="24"/>
              </w:rPr>
              <w:t>Объектами договора служат движимые вещи, в том числе ценные бумаги и валютные ценности, а также недвижимое имущество, например земельные участки, постройки, квартиры и т. п. Так как к договору мены применяются правила договора купли-продажи, то к объектам отношений мены можно отнести и некоторые имущественные права, например корпоративные имущественные права, в том числе выраженные «бездокументарными ценными бумагами», в частности, в случаях обмена акций либо долей участия  в хозяйственных обществах.</w:t>
            </w:r>
          </w:p>
          <w:p w14:paraId="4349A9AB">
            <w:pPr>
              <w:pStyle w:val="125"/>
              <w:ind w:right="8504"/>
              <w:rPr>
                <w:rFonts w:ascii="Times New Roman" w:hAnsi="Times New Roman"/>
                <w:color w:val="FF0000"/>
                <w:sz w:val="24"/>
                <w:szCs w:val="24"/>
              </w:rPr>
            </w:pPr>
            <w:r>
              <w:rPr>
                <w:rFonts w:ascii="Times New Roman" w:hAnsi="Times New Roman"/>
                <w:color w:val="FF0000"/>
                <w:sz w:val="24"/>
                <w:szCs w:val="24"/>
              </w:rPr>
              <w:t xml:space="preserve">Момент исполнения обязательств по договору мены </w:t>
            </w:r>
            <w:r>
              <w:rPr>
                <w:rFonts w:ascii="Times New Roman" w:hAnsi="Times New Roman"/>
                <w:color w:val="000000"/>
                <w:sz w:val="24"/>
                <w:szCs w:val="24"/>
              </w:rPr>
              <w:t xml:space="preserve">По договору мены каждая из сторон обязана передать товар </w:t>
            </w:r>
            <w:r>
              <w:rPr>
                <w:rFonts w:ascii="Times New Roman" w:hAnsi="Times New Roman"/>
                <w:color w:val="FF0000"/>
                <w:sz w:val="24"/>
                <w:szCs w:val="24"/>
              </w:rPr>
              <w:t>в срок, установленный договором, а если такой срок не установлен – согласно правилам об исполнении бессрочного обязательства.</w:t>
            </w:r>
          </w:p>
          <w:p w14:paraId="1DC1B2B6">
            <w:pPr>
              <w:pStyle w:val="125"/>
              <w:ind w:right="8504"/>
              <w:rPr>
                <w:rFonts w:ascii="Times New Roman" w:hAnsi="Times New Roman"/>
                <w:sz w:val="24"/>
                <w:szCs w:val="24"/>
              </w:rPr>
            </w:pPr>
          </w:p>
        </w:tc>
      </w:tr>
      <w:tr w14:paraId="1454B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1" w:hRule="atLeast"/>
        </w:trPr>
        <w:tc>
          <w:tcPr>
            <w:tcW w:w="138" w:type="pct"/>
            <w:shd w:val="clear" w:color="auto" w:fill="auto"/>
          </w:tcPr>
          <w:p w14:paraId="2132327F">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2B3BAA9F">
            <w:pPr>
              <w:pStyle w:val="125"/>
              <w:ind w:right="8504"/>
              <w:rPr>
                <w:rFonts w:ascii="Times New Roman" w:hAnsi="Times New Roman"/>
                <w:sz w:val="24"/>
                <w:szCs w:val="24"/>
              </w:rPr>
            </w:pPr>
            <w:r>
              <w:rPr>
                <w:rFonts w:ascii="Times New Roman" w:hAnsi="Times New Roman"/>
                <w:sz w:val="24"/>
                <w:szCs w:val="24"/>
              </w:rPr>
              <w:t>Выберите из списка все установленные законом существенные условия договора постоянной ренты, предметом которого является движимое имущество.</w:t>
            </w:r>
          </w:p>
          <w:p w14:paraId="70875CA5">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2ADA59F8">
            <w:pPr>
              <w:pStyle w:val="125"/>
              <w:ind w:right="8504"/>
              <w:rPr>
                <w:rFonts w:ascii="Times New Roman" w:hAnsi="Times New Roman"/>
                <w:sz w:val="24"/>
                <w:szCs w:val="24"/>
              </w:rPr>
            </w:pPr>
            <w:r>
              <w:rPr>
                <w:rFonts w:ascii="Times New Roman" w:hAnsi="Times New Roman"/>
                <w:sz w:val="24"/>
                <w:szCs w:val="24"/>
              </w:rPr>
              <w:t xml:space="preserve">a. </w:t>
            </w:r>
            <w:r>
              <w:rPr>
                <w:rFonts w:ascii="Times New Roman" w:hAnsi="Times New Roman"/>
                <w:sz w:val="24"/>
                <w:szCs w:val="24"/>
                <w:highlight w:val="yellow"/>
              </w:rPr>
              <w:t>периодичность выплаты ренты.</w:t>
            </w:r>
          </w:p>
          <w:p w14:paraId="1D4F7A6B">
            <w:pPr>
              <w:pStyle w:val="125"/>
              <w:ind w:right="8504"/>
              <w:rPr>
                <w:rFonts w:ascii="Times New Roman" w:hAnsi="Times New Roman"/>
                <w:sz w:val="24"/>
                <w:szCs w:val="24"/>
              </w:rPr>
            </w:pPr>
            <w:r>
              <w:rPr>
                <w:rFonts w:ascii="Times New Roman" w:hAnsi="Times New Roman"/>
                <w:sz w:val="24"/>
                <w:szCs w:val="24"/>
              </w:rPr>
              <w:t>b. предмет ренты;</w:t>
            </w:r>
          </w:p>
          <w:p w14:paraId="50EC7F51">
            <w:pPr>
              <w:pStyle w:val="125"/>
              <w:ind w:right="8504"/>
              <w:rPr>
                <w:rFonts w:ascii="Times New Roman" w:hAnsi="Times New Roman"/>
                <w:sz w:val="24"/>
                <w:szCs w:val="24"/>
                <w:highlight w:val="yellow"/>
              </w:rPr>
            </w:pPr>
            <w:r>
              <w:rPr>
                <w:rFonts w:ascii="Times New Roman" w:hAnsi="Times New Roman"/>
                <w:sz w:val="24"/>
                <w:szCs w:val="24"/>
              </w:rPr>
              <w:t xml:space="preserve">c. </w:t>
            </w:r>
            <w:r>
              <w:rPr>
                <w:rFonts w:ascii="Times New Roman" w:hAnsi="Times New Roman"/>
                <w:sz w:val="24"/>
                <w:szCs w:val="24"/>
                <w:highlight w:val="yellow"/>
              </w:rPr>
              <w:t xml:space="preserve">условие, устанавливающее обязанность плательщика ренты предоставить обеспечение исполнения его обязательств либо застраховать в пользу </w:t>
            </w:r>
          </w:p>
          <w:p w14:paraId="59D8843E">
            <w:pPr>
              <w:pStyle w:val="125"/>
              <w:ind w:right="8504"/>
              <w:rPr>
                <w:rFonts w:ascii="Times New Roman" w:hAnsi="Times New Roman"/>
                <w:sz w:val="24"/>
                <w:szCs w:val="24"/>
              </w:rPr>
            </w:pPr>
            <w:r>
              <w:rPr>
                <w:rFonts w:ascii="Times New Roman" w:hAnsi="Times New Roman"/>
                <w:sz w:val="24"/>
                <w:szCs w:val="24"/>
                <w:highlight w:val="yellow"/>
              </w:rPr>
              <w:t>получателя ренты риск ответственности за неисполнение, либо ненадлежащее исполнение этих обязательств;</w:t>
            </w:r>
          </w:p>
          <w:p w14:paraId="2CC4711E">
            <w:pPr>
              <w:pStyle w:val="125"/>
              <w:numPr>
                <w:ilvl w:val="0"/>
                <w:numId w:val="19"/>
              </w:numPr>
              <w:ind w:right="8504"/>
              <w:rPr>
                <w:rFonts w:ascii="Times New Roman" w:hAnsi="Times New Roman"/>
                <w:sz w:val="24"/>
                <w:szCs w:val="24"/>
                <w:highlight w:val="yellow"/>
              </w:rPr>
            </w:pPr>
            <w:r>
              <w:rPr>
                <w:rFonts w:ascii="Times New Roman" w:hAnsi="Times New Roman"/>
                <w:sz w:val="24"/>
                <w:szCs w:val="24"/>
                <w:highlight w:val="yellow"/>
              </w:rPr>
              <w:t>размер ренты за период времени;</w:t>
            </w:r>
          </w:p>
          <w:p w14:paraId="5B4171C2">
            <w:pPr>
              <w:pStyle w:val="125"/>
              <w:ind w:right="8504"/>
              <w:rPr>
                <w:rFonts w:ascii="Times New Roman" w:hAnsi="Times New Roman"/>
                <w:sz w:val="24"/>
                <w:szCs w:val="24"/>
              </w:rPr>
            </w:pPr>
            <w:r>
              <w:rPr>
                <w:rFonts w:ascii="Times New Roman" w:hAnsi="Times New Roman"/>
                <w:sz w:val="24"/>
                <w:szCs w:val="24"/>
              </w:rPr>
              <w:t xml:space="preserve">СТ 587 ГК РФ </w:t>
            </w:r>
          </w:p>
          <w:p w14:paraId="7106B80E">
            <w:pPr>
              <w:pStyle w:val="125"/>
              <w:ind w:right="8504"/>
              <w:rPr>
                <w:rFonts w:ascii="Times New Roman" w:hAnsi="Times New Roman"/>
                <w:sz w:val="24"/>
                <w:szCs w:val="24"/>
              </w:rPr>
            </w:pPr>
          </w:p>
          <w:p w14:paraId="69DC7620">
            <w:pPr>
              <w:pStyle w:val="125"/>
              <w:ind w:right="8504"/>
              <w:rPr>
                <w:rFonts w:ascii="Times New Roman" w:hAnsi="Times New Roman"/>
                <w:sz w:val="24"/>
                <w:szCs w:val="24"/>
                <w:lang w:eastAsia="ru-RU"/>
              </w:rPr>
            </w:pPr>
            <w:r>
              <w:rPr>
                <w:rFonts w:ascii="Times New Roman" w:hAnsi="Times New Roman"/>
                <w:sz w:val="24"/>
                <w:szCs w:val="24"/>
                <w:lang w:eastAsia="ru-RU"/>
              </w:rPr>
              <w:t xml:space="preserve">Существенным условием договора, предусматривающего передачу под выплату ренты </w:t>
            </w:r>
            <w:r>
              <w:rPr>
                <w:rFonts w:ascii="Times New Roman" w:hAnsi="Times New Roman"/>
                <w:color w:val="FF0000"/>
                <w:sz w:val="24"/>
                <w:szCs w:val="24"/>
                <w:lang w:eastAsia="ru-RU"/>
              </w:rPr>
              <w:t>денежной суммы или иного движимого имущества,</w:t>
            </w:r>
            <w:r>
              <w:rPr>
                <w:rFonts w:ascii="Times New Roman" w:hAnsi="Times New Roman"/>
                <w:sz w:val="24"/>
                <w:szCs w:val="24"/>
                <w:lang w:eastAsia="ru-RU"/>
              </w:rPr>
              <w:t xml:space="preserve"> является условие, устанавливающее обязанность плательщика ренты предоставить обеспечение исполнения его обязательств (статья 329) </w:t>
            </w:r>
            <w:r>
              <w:rPr>
                <w:rFonts w:ascii="Times New Roman" w:hAnsi="Times New Roman"/>
                <w:color w:val="FF0000"/>
                <w:sz w:val="24"/>
                <w:szCs w:val="24"/>
                <w:lang w:eastAsia="ru-RU"/>
              </w:rPr>
              <w:t>либо застраховать в пользу получателя ренты риск ответственности за неисполнение либо ненадлежащее исполнение этих обязательств</w:t>
            </w:r>
            <w:r>
              <w:rPr>
                <w:rFonts w:ascii="Times New Roman" w:hAnsi="Times New Roman"/>
                <w:sz w:val="24"/>
                <w:szCs w:val="24"/>
                <w:lang w:eastAsia="ru-RU"/>
              </w:rPr>
              <w:t>.</w:t>
            </w:r>
          </w:p>
          <w:p w14:paraId="1B635813">
            <w:pPr>
              <w:pStyle w:val="125"/>
              <w:ind w:left="33" w:right="8504" w:firstLine="22"/>
              <w:rPr>
                <w:rFonts w:ascii="Times New Roman" w:hAnsi="Times New Roman"/>
                <w:color w:val="000000"/>
                <w:sz w:val="24"/>
                <w:szCs w:val="24"/>
              </w:rPr>
            </w:pPr>
            <w:r>
              <w:rPr>
                <w:rFonts w:ascii="Times New Roman" w:hAnsi="Times New Roman"/>
                <w:color w:val="FF0000"/>
                <w:sz w:val="24"/>
                <w:szCs w:val="24"/>
              </w:rPr>
              <w:t>Существенными условиями договора являются размер рентных платежей и срок их выплаты</w:t>
            </w:r>
            <w:r>
              <w:rPr>
                <w:rFonts w:ascii="Times New Roman" w:hAnsi="Times New Roman"/>
                <w:sz w:val="24"/>
                <w:szCs w:val="24"/>
              </w:rPr>
              <w:t>. Размер рентных платежей устанавливается по соглашению сторон, но не должен быть менее одной величины прожиточного минимума в расчёте на месяц[3] — в этом случае он подлежит индексированию с учётом повышения этой величины. Срок выплаты рентных платежей определяет сущность данной разновидности рентного обязательства и устанавливается без ограничения каким-либо временным отрезком. Иначе говоря, рента выплачивается постоянно, с определённой периодичностью, как правило, если иное не предусмотрено договором, в</w:t>
            </w:r>
            <w:r>
              <w:rPr>
                <w:rFonts w:ascii="Times New Roman" w:hAnsi="Times New Roman"/>
                <w:color w:val="000000"/>
                <w:sz w:val="24"/>
                <w:szCs w:val="24"/>
              </w:rPr>
              <w:t xml:space="preserve"> конце каждого календарного квартала</w:t>
            </w:r>
          </w:p>
          <w:p w14:paraId="4C489B42">
            <w:pPr>
              <w:pStyle w:val="125"/>
              <w:ind w:left="33" w:right="8504" w:firstLine="22"/>
              <w:rPr>
                <w:rFonts w:ascii="Times New Roman" w:hAnsi="Times New Roman"/>
                <w:sz w:val="24"/>
                <w:szCs w:val="24"/>
              </w:rPr>
            </w:pPr>
          </w:p>
        </w:tc>
      </w:tr>
      <w:tr w14:paraId="5EE81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174D1688">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739BE6EB">
            <w:pPr>
              <w:pStyle w:val="125"/>
              <w:ind w:right="8504"/>
              <w:rPr>
                <w:rFonts w:ascii="Times New Roman" w:hAnsi="Times New Roman" w:eastAsia="Times New Roman"/>
                <w:sz w:val="24"/>
                <w:szCs w:val="24"/>
                <w:lang w:eastAsia="ru-RU"/>
              </w:rPr>
            </w:pPr>
            <w:r>
              <w:rPr>
                <w:rFonts w:ascii="Times New Roman" w:hAnsi="Times New Roman" w:eastAsia="Times New Roman"/>
                <w:bCs/>
                <w:sz w:val="24"/>
                <w:szCs w:val="24"/>
                <w:lang w:eastAsia="ru-RU"/>
              </w:rPr>
              <w:t>Выберите отличительный признак квалифицированной электронной подписи:</w:t>
            </w:r>
          </w:p>
          <w:p w14:paraId="3091E36F">
            <w:pPr>
              <w:pStyle w:val="125"/>
              <w:ind w:right="8504"/>
              <w:rPr>
                <w:rFonts w:ascii="Times New Roman" w:hAnsi="Times New Roman" w:eastAsia="Times New Roman"/>
                <w:sz w:val="24"/>
                <w:szCs w:val="24"/>
                <w:lang w:eastAsia="ru-RU"/>
              </w:rPr>
            </w:pPr>
            <w:r>
              <w:rPr>
                <w:rFonts w:ascii="Times New Roman" w:hAnsi="Times New Roman" w:eastAsia="Times New Roman"/>
                <w:bCs/>
                <w:sz w:val="24"/>
                <w:szCs w:val="24"/>
                <w:lang w:eastAsia="ru-RU"/>
              </w:rPr>
              <w:t>Выберите один или несколько ответов:</w:t>
            </w:r>
          </w:p>
          <w:p w14:paraId="6A221FCA">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а. создается с использованием средств электронной подписи;</w:t>
            </w:r>
          </w:p>
          <w:p w14:paraId="15361B2C">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Ь. </w:t>
            </w:r>
            <w:r>
              <w:rPr>
                <w:rFonts w:ascii="Times New Roman" w:hAnsi="Times New Roman" w:eastAsia="Times New Roman"/>
                <w:sz w:val="24"/>
                <w:szCs w:val="24"/>
                <w:highlight w:val="yellow"/>
                <w:lang w:eastAsia="ru-RU"/>
              </w:rPr>
              <w:t>ключ проверки электронной подписи указан в квалифицированном сертификате;</w:t>
            </w:r>
          </w:p>
          <w:p w14:paraId="40F22E43">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с. получена в результате криптографического преобразования информации с использованием ключа электронной подписи.</w:t>
            </w:r>
          </w:p>
          <w:p w14:paraId="0EF808CE">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val="en-US"/>
              </w:rPr>
              <w:t>d</w:t>
            </w:r>
            <w:r>
              <w:rPr>
                <w:rFonts w:ascii="Times New Roman" w:hAnsi="Times New Roman" w:eastAsia="Times New Roman"/>
                <w:sz w:val="24"/>
                <w:szCs w:val="24"/>
              </w:rPr>
              <w:t xml:space="preserve">. </w:t>
            </w:r>
            <w:r>
              <w:rPr>
                <w:rFonts w:ascii="Times New Roman" w:hAnsi="Times New Roman" w:eastAsia="Times New Roman"/>
                <w:sz w:val="24"/>
                <w:szCs w:val="24"/>
                <w:lang w:eastAsia="ru-RU"/>
              </w:rPr>
              <w:t>позволяет определить лицо, подписавшее электронный документ;</w:t>
            </w:r>
          </w:p>
          <w:p w14:paraId="50DA5099">
            <w:pPr>
              <w:pStyle w:val="125"/>
              <w:ind w:right="8504"/>
              <w:rPr>
                <w:rFonts w:ascii="Times New Roman" w:hAnsi="Times New Roman"/>
                <w:b/>
                <w:bCs/>
                <w:color w:val="333333"/>
                <w:sz w:val="24"/>
                <w:szCs w:val="24"/>
                <w:shd w:val="clear" w:color="auto" w:fill="FFFFFF"/>
              </w:rPr>
            </w:pPr>
            <w:r>
              <w:rPr>
                <w:rFonts w:ascii="Times New Roman" w:hAnsi="Times New Roman"/>
                <w:b/>
                <w:bCs/>
                <w:color w:val="333333"/>
                <w:sz w:val="24"/>
                <w:szCs w:val="24"/>
                <w:shd w:val="clear" w:color="auto" w:fill="FFFFFF"/>
              </w:rPr>
              <w:t>Статья 5. ФЗ О Б ЭЛЕКТРОННОЙ ПОДПИСИ</w:t>
            </w:r>
          </w:p>
          <w:p w14:paraId="47C728D8">
            <w:pPr>
              <w:pStyle w:val="125"/>
              <w:ind w:right="8504"/>
              <w:rPr>
                <w:rFonts w:ascii="Times New Roman" w:hAnsi="Times New Roman"/>
                <w:sz w:val="24"/>
                <w:szCs w:val="24"/>
                <w:lang w:eastAsia="ru-RU"/>
              </w:rPr>
            </w:pPr>
          </w:p>
        </w:tc>
      </w:tr>
      <w:tr w14:paraId="340EC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484F8E31">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27C0B17C">
            <w:pPr>
              <w:pStyle w:val="125"/>
              <w:ind w:right="8504"/>
              <w:rPr>
                <w:rFonts w:ascii="Times New Roman" w:hAnsi="Times New Roman"/>
                <w:sz w:val="24"/>
                <w:szCs w:val="24"/>
              </w:rPr>
            </w:pPr>
            <w:r>
              <w:rPr>
                <w:rFonts w:ascii="Times New Roman" w:hAnsi="Times New Roman"/>
                <w:sz w:val="24"/>
                <w:szCs w:val="24"/>
              </w:rPr>
              <w:t>Выберите из предлагаемого перечня определяемые законом существенные условия договора мены...(повтор вопроса 228)</w:t>
            </w:r>
          </w:p>
          <w:p w14:paraId="1ED2462D">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29863326">
            <w:pPr>
              <w:pStyle w:val="125"/>
              <w:ind w:right="8504"/>
              <w:rPr>
                <w:rFonts w:ascii="Times New Roman" w:hAnsi="Times New Roman"/>
                <w:sz w:val="24"/>
                <w:szCs w:val="24"/>
              </w:rPr>
            </w:pPr>
            <w:r>
              <w:rPr>
                <w:rFonts w:ascii="Times New Roman" w:hAnsi="Times New Roman"/>
                <w:sz w:val="24"/>
                <w:szCs w:val="24"/>
              </w:rPr>
              <w:t>□ а. стоимость передаваемого товара;</w:t>
            </w:r>
          </w:p>
          <w:p w14:paraId="797B3BEC">
            <w:pPr>
              <w:pStyle w:val="125"/>
              <w:ind w:right="8504"/>
              <w:rPr>
                <w:rFonts w:ascii="Times New Roman" w:hAnsi="Times New Roman"/>
                <w:sz w:val="24"/>
                <w:szCs w:val="24"/>
              </w:rPr>
            </w:pPr>
            <w:r>
              <w:rPr>
                <w:rFonts w:ascii="Times New Roman" w:hAnsi="Times New Roman"/>
                <w:sz w:val="24"/>
                <w:szCs w:val="24"/>
              </w:rPr>
              <w:t>□ Ь. срок передачи товара каждой из сторон договора мены другой стороне;</w:t>
            </w:r>
          </w:p>
          <w:p w14:paraId="2BAA55CD">
            <w:pPr>
              <w:pStyle w:val="125"/>
              <w:ind w:right="8504"/>
              <w:rPr>
                <w:rFonts w:ascii="Times New Roman" w:hAnsi="Times New Roman"/>
                <w:sz w:val="24"/>
                <w:szCs w:val="24"/>
              </w:rPr>
            </w:pPr>
            <w:r>
              <w:rPr>
                <w:rFonts w:ascii="Times New Roman" w:hAnsi="Times New Roman"/>
                <w:sz w:val="24"/>
                <w:szCs w:val="24"/>
              </w:rPr>
              <w:t>□ с. определение момента перехода права собственности на обмениваемые товары. -???</w:t>
            </w:r>
          </w:p>
          <w:p w14:paraId="4D142624">
            <w:pPr>
              <w:pStyle w:val="125"/>
              <w:ind w:right="8504"/>
              <w:rPr>
                <w:rFonts w:ascii="Times New Roman" w:hAnsi="Times New Roman"/>
                <w:color w:val="FF0000"/>
                <w:sz w:val="24"/>
                <w:szCs w:val="24"/>
              </w:rPr>
            </w:pPr>
            <w:r>
              <w:rPr>
                <w:rFonts w:ascii="Times New Roman" w:hAnsi="Times New Roman"/>
                <w:sz w:val="24"/>
                <w:szCs w:val="24"/>
              </w:rPr>
              <w:t xml:space="preserve">□ </w:t>
            </w:r>
            <w:r>
              <w:rPr>
                <w:rFonts w:ascii="Times New Roman" w:hAnsi="Times New Roman"/>
                <w:sz w:val="24"/>
                <w:szCs w:val="24"/>
                <w:lang w:val="en-US" w:bidi="en-US"/>
              </w:rPr>
              <w:t>d</w:t>
            </w:r>
            <w:r>
              <w:rPr>
                <w:rFonts w:ascii="Times New Roman" w:hAnsi="Times New Roman"/>
                <w:sz w:val="24"/>
                <w:szCs w:val="24"/>
                <w:lang w:bidi="en-US"/>
              </w:rPr>
              <w:t xml:space="preserve">. </w:t>
            </w:r>
            <w:r>
              <w:rPr>
                <w:rFonts w:ascii="Times New Roman" w:hAnsi="Times New Roman"/>
                <w:sz w:val="24"/>
                <w:szCs w:val="24"/>
                <w:highlight w:val="yellow"/>
              </w:rPr>
              <w:t>наименование и количество товара, передаваемого каждой из сторон договора мены другой стороне</w:t>
            </w:r>
            <w:r>
              <w:rPr>
                <w:rFonts w:ascii="Times New Roman" w:hAnsi="Times New Roman"/>
                <w:color w:val="FF0000"/>
                <w:sz w:val="24"/>
                <w:szCs w:val="24"/>
              </w:rPr>
              <w:t>;</w:t>
            </w:r>
          </w:p>
          <w:p w14:paraId="0CCFB651">
            <w:pPr>
              <w:pStyle w:val="125"/>
              <w:ind w:right="8504"/>
              <w:rPr>
                <w:rFonts w:ascii="Times New Roman" w:hAnsi="Times New Roman"/>
                <w:color w:val="FF0000"/>
                <w:sz w:val="24"/>
                <w:szCs w:val="24"/>
              </w:rPr>
            </w:pPr>
          </w:p>
          <w:p w14:paraId="3441ADD0">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СТ 432 ГК РФ </w:t>
            </w:r>
          </w:p>
          <w:p w14:paraId="70AEA2B6">
            <w:pPr>
              <w:pStyle w:val="125"/>
              <w:ind w:right="8504"/>
              <w:rPr>
                <w:rFonts w:ascii="Times New Roman" w:hAnsi="Times New Roman"/>
                <w:sz w:val="24"/>
                <w:szCs w:val="24"/>
              </w:rPr>
            </w:pPr>
          </w:p>
        </w:tc>
      </w:tr>
      <w:tr w14:paraId="011C7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199AC9BA">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57476DA2">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Выдача нотариусом свидетельства о праве собственности пережившему супругу на долю в общем имуществе супругов осуществляется…</w:t>
            </w:r>
          </w:p>
          <w:p w14:paraId="6009114F">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40FB1889">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по письменному заявлению пережившего супруга с извещением наследников, принявших наследство; </w:t>
            </w:r>
          </w:p>
          <w:p w14:paraId="3DF0F358">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w:t>
            </w:r>
            <w:r>
              <w:rPr>
                <w:rFonts w:ascii="Times New Roman" w:hAnsi="Times New Roman" w:eastAsia="Times New Roman"/>
                <w:sz w:val="24"/>
                <w:szCs w:val="24"/>
                <w:highlight w:val="yellow"/>
                <w:lang w:eastAsia="ru-RU"/>
              </w:rPr>
              <w:t>. по письменному заявлению наследников, принявших наследство, и с согласия пережившего супруга.</w:t>
            </w:r>
            <w:r>
              <w:rPr>
                <w:rFonts w:ascii="Times New Roman" w:hAnsi="Times New Roman" w:eastAsia="Times New Roman"/>
                <w:sz w:val="24"/>
                <w:szCs w:val="24"/>
                <w:lang w:eastAsia="ru-RU"/>
              </w:rPr>
              <w:t xml:space="preserve"> </w:t>
            </w:r>
          </w:p>
          <w:p w14:paraId="4C910306">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по письменному заявлению пережившего супруга с извещением налоговых органов; </w:t>
            </w:r>
          </w:p>
          <w:p w14:paraId="67F4228B">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d. по письменному заявлению пережившего супруга после получения нотариусом письменного согласия от всех наследников, принявших наследство; </w:t>
            </w:r>
          </w:p>
          <w:p w14:paraId="288CB030">
            <w:pPr>
              <w:pStyle w:val="125"/>
              <w:ind w:right="8504"/>
              <w:rPr>
                <w:rFonts w:ascii="Times New Roman" w:hAnsi="Times New Roman" w:eastAsia="Times New Roman"/>
                <w:color w:val="FF0000"/>
                <w:sz w:val="24"/>
                <w:szCs w:val="24"/>
                <w:lang w:eastAsia="ru-RU"/>
              </w:rPr>
            </w:pPr>
            <w:r>
              <w:rPr>
                <w:rFonts w:ascii="Times New Roman" w:hAnsi="Times New Roman" w:eastAsia="Times New Roman"/>
                <w:color w:val="FF0000"/>
                <w:sz w:val="24"/>
                <w:szCs w:val="24"/>
                <w:lang w:eastAsia="ru-RU"/>
              </w:rPr>
              <w:t>СТ 75 ОСНОВ</w:t>
            </w:r>
          </w:p>
          <w:p w14:paraId="3AF7F16A">
            <w:pPr>
              <w:pStyle w:val="125"/>
              <w:ind w:right="8504"/>
              <w:rPr>
                <w:rFonts w:ascii="Times New Roman" w:hAnsi="Times New Roman"/>
                <w:sz w:val="24"/>
                <w:szCs w:val="24"/>
                <w:lang w:eastAsia="ru-RU"/>
              </w:rPr>
            </w:pPr>
          </w:p>
        </w:tc>
      </w:tr>
      <w:tr w14:paraId="4B011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03DB1D7B">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65B53A62">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Выдача свидетельства о праве на наследство приостанавливается:</w:t>
            </w:r>
          </w:p>
          <w:p w14:paraId="311FFBC4">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4D2E4A54">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w:t>
            </w:r>
            <w:r>
              <w:rPr>
                <w:rFonts w:ascii="Times New Roman" w:hAnsi="Times New Roman" w:eastAsia="Times New Roman"/>
                <w:sz w:val="24"/>
                <w:szCs w:val="24"/>
                <w:highlight w:val="yellow"/>
                <w:lang w:eastAsia="ru-RU"/>
              </w:rPr>
              <w:t>при наличии зачатого, но еще не родившегося наследника или по решению суда;</w:t>
            </w:r>
            <w:r>
              <w:rPr>
                <w:rFonts w:ascii="Times New Roman" w:hAnsi="Times New Roman" w:eastAsia="Times New Roman"/>
                <w:sz w:val="24"/>
                <w:szCs w:val="24"/>
                <w:lang w:eastAsia="ru-RU"/>
              </w:rPr>
              <w:t xml:space="preserve"> </w:t>
            </w:r>
          </w:p>
          <w:p w14:paraId="478DDD26">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при поступлении нотариусу претензии кредитора наследодателя. </w:t>
            </w:r>
          </w:p>
          <w:p w14:paraId="6717E5C7">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если есть сообщение о наличии наследников, не принявших наследство и их необходимо известить; </w:t>
            </w:r>
          </w:p>
          <w:p w14:paraId="1FC181E8">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d. при наличии заявления от наследника, отбывающего наказание в местах лишения свободы; </w:t>
            </w:r>
          </w:p>
          <w:p w14:paraId="591C700A">
            <w:pPr>
              <w:pStyle w:val="125"/>
              <w:ind w:right="8504"/>
              <w:rPr>
                <w:rFonts w:ascii="Times New Roman" w:hAnsi="Times New Roman"/>
                <w:sz w:val="24"/>
                <w:szCs w:val="24"/>
                <w:lang w:eastAsia="ru-RU"/>
              </w:rPr>
            </w:pPr>
            <w:r>
              <w:rPr>
                <w:rFonts w:ascii="Times New Roman" w:hAnsi="Times New Roman"/>
                <w:sz w:val="24"/>
                <w:szCs w:val="24"/>
                <w:lang w:eastAsia="ru-RU"/>
              </w:rPr>
              <w:t xml:space="preserve">П 3 Статья 1163 ГК РФ </w:t>
            </w:r>
          </w:p>
          <w:p w14:paraId="7BA19248">
            <w:pPr>
              <w:pStyle w:val="125"/>
              <w:ind w:right="8504"/>
              <w:rPr>
                <w:rFonts w:ascii="Times New Roman" w:hAnsi="Times New Roman"/>
                <w:sz w:val="24"/>
                <w:szCs w:val="24"/>
                <w:lang w:eastAsia="ru-RU"/>
              </w:rPr>
            </w:pPr>
          </w:p>
        </w:tc>
      </w:tr>
      <w:tr w14:paraId="7E929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31E507B7">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7A112DA7">
            <w:pPr>
              <w:pStyle w:val="125"/>
              <w:ind w:right="8504"/>
              <w:rPr>
                <w:rFonts w:ascii="Times New Roman" w:hAnsi="Times New Roman"/>
                <w:sz w:val="24"/>
                <w:szCs w:val="24"/>
              </w:rPr>
            </w:pPr>
            <w:r>
              <w:rPr>
                <w:rFonts w:ascii="Times New Roman" w:hAnsi="Times New Roman"/>
                <w:sz w:val="24"/>
                <w:szCs w:val="24"/>
              </w:rPr>
              <w:t>Выморочное имущество в виде расположенного на территории Российской Федерации жилого помещения переходит в порядке наследования по закону:</w:t>
            </w:r>
          </w:p>
          <w:p w14:paraId="19FD97C1">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7636CFB2">
            <w:pPr>
              <w:pStyle w:val="125"/>
              <w:numPr>
                <w:ilvl w:val="0"/>
                <w:numId w:val="20"/>
              </w:numPr>
              <w:ind w:right="8504"/>
              <w:rPr>
                <w:rFonts w:ascii="Times New Roman" w:hAnsi="Times New Roman"/>
                <w:sz w:val="24"/>
                <w:szCs w:val="24"/>
              </w:rPr>
            </w:pPr>
            <w:r>
              <w:rPr>
                <w:rFonts w:ascii="Times New Roman" w:hAnsi="Times New Roman"/>
                <w:sz w:val="24"/>
                <w:szCs w:val="24"/>
              </w:rPr>
              <w:t xml:space="preserve">в собственность Российской Федерации, и после получения свидетельства о праве на наследство переходит в жилищный фонд субъекта </w:t>
            </w:r>
          </w:p>
          <w:p w14:paraId="03FF6F0A">
            <w:pPr>
              <w:pStyle w:val="125"/>
              <w:ind w:left="360" w:right="8504"/>
              <w:rPr>
                <w:rFonts w:ascii="Times New Roman" w:hAnsi="Times New Roman"/>
                <w:sz w:val="24"/>
                <w:szCs w:val="24"/>
              </w:rPr>
            </w:pPr>
            <w:r>
              <w:rPr>
                <w:rFonts w:ascii="Times New Roman" w:hAnsi="Times New Roman"/>
                <w:sz w:val="24"/>
                <w:szCs w:val="24"/>
              </w:rPr>
              <w:t>Российской Федерации, в котором данное жилое помещение расположено.</w:t>
            </w:r>
          </w:p>
          <w:p w14:paraId="754038F5">
            <w:pPr>
              <w:pStyle w:val="125"/>
              <w:numPr>
                <w:ilvl w:val="0"/>
                <w:numId w:val="20"/>
              </w:numPr>
              <w:ind w:left="360" w:right="8504"/>
              <w:rPr>
                <w:rFonts w:ascii="Times New Roman" w:hAnsi="Times New Roman"/>
                <w:sz w:val="24"/>
                <w:szCs w:val="24"/>
                <w:highlight w:val="yellow"/>
              </w:rPr>
            </w:pPr>
            <w:r>
              <w:rPr>
                <w:rFonts w:ascii="Times New Roman" w:hAnsi="Times New Roman"/>
                <w:sz w:val="24"/>
                <w:szCs w:val="24"/>
                <w:highlight w:val="yellow"/>
              </w:rPr>
              <w:t>если жилое помещение расположено в городе федерального значения Москве, Санкт-Петербурге или Севастополе – то переходит в собственность такого субъекта Российской Федерации;</w:t>
            </w:r>
          </w:p>
          <w:p w14:paraId="765759D8">
            <w:pPr>
              <w:pStyle w:val="125"/>
              <w:ind w:right="8504"/>
              <w:rPr>
                <w:rFonts w:ascii="Times New Roman" w:hAnsi="Times New Roman"/>
                <w:sz w:val="24"/>
                <w:szCs w:val="24"/>
              </w:rPr>
            </w:pPr>
            <w:r>
              <w:rPr>
                <w:rFonts w:ascii="Times New Roman" w:hAnsi="Times New Roman"/>
                <w:sz w:val="24"/>
                <w:szCs w:val="24"/>
                <w:lang w:val="en-US"/>
              </w:rPr>
              <w:t>d</w:t>
            </w:r>
            <w:r>
              <w:rPr>
                <w:rFonts w:ascii="Times New Roman" w:hAnsi="Times New Roman"/>
                <w:sz w:val="24"/>
                <w:szCs w:val="24"/>
              </w:rPr>
              <w:t>. в собственность субъекта Российской Федерации, в котором данное жилое помещение расположено;</w:t>
            </w:r>
          </w:p>
          <w:p w14:paraId="690CDAE6">
            <w:pPr>
              <w:pStyle w:val="125"/>
              <w:ind w:right="8504"/>
              <w:rPr>
                <w:rFonts w:ascii="Times New Roman" w:hAnsi="Times New Roman"/>
                <w:sz w:val="24"/>
                <w:szCs w:val="24"/>
              </w:rPr>
            </w:pPr>
            <w:r>
              <w:rPr>
                <w:rFonts w:ascii="Times New Roman" w:hAnsi="Times New Roman"/>
                <w:sz w:val="24"/>
                <w:szCs w:val="24"/>
                <w:lang w:val="en-US"/>
              </w:rPr>
              <w:t>e</w:t>
            </w:r>
            <w:r>
              <w:rPr>
                <w:rFonts w:ascii="Times New Roman" w:hAnsi="Times New Roman"/>
                <w:sz w:val="24"/>
                <w:szCs w:val="24"/>
              </w:rPr>
              <w:t xml:space="preserve">. </w:t>
            </w:r>
            <w:r>
              <w:rPr>
                <w:rFonts w:ascii="Times New Roman" w:hAnsi="Times New Roman"/>
                <w:sz w:val="24"/>
                <w:szCs w:val="24"/>
                <w:highlight w:val="yellow"/>
              </w:rPr>
              <w:t>в собственность муниципального образования, в котором данное жилое помещение расположено;</w:t>
            </w:r>
          </w:p>
          <w:p w14:paraId="639172DF">
            <w:pPr>
              <w:pStyle w:val="125"/>
              <w:ind w:right="8504"/>
              <w:rPr>
                <w:rFonts w:ascii="Times New Roman" w:hAnsi="Times New Roman"/>
                <w:sz w:val="24"/>
                <w:szCs w:val="24"/>
                <w:lang w:eastAsia="ru-RU"/>
              </w:rPr>
            </w:pPr>
            <w:r>
              <w:rPr>
                <w:rFonts w:ascii="Times New Roman" w:hAnsi="Times New Roman"/>
                <w:sz w:val="24"/>
                <w:szCs w:val="24"/>
                <w:lang w:eastAsia="ru-RU"/>
              </w:rPr>
              <w:t xml:space="preserve">ст. 1151 2 ГК РФ </w:t>
            </w:r>
          </w:p>
          <w:p w14:paraId="36CD483C">
            <w:pPr>
              <w:pStyle w:val="125"/>
              <w:ind w:right="8504"/>
              <w:rPr>
                <w:rFonts w:ascii="Times New Roman" w:hAnsi="Times New Roman"/>
                <w:sz w:val="24"/>
                <w:szCs w:val="24"/>
              </w:rPr>
            </w:pPr>
          </w:p>
        </w:tc>
      </w:tr>
      <w:tr w14:paraId="0E0D0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15DD19A2">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2AEB2F4C">
            <w:pPr>
              <w:pStyle w:val="125"/>
              <w:ind w:right="8504"/>
              <w:rPr>
                <w:rFonts w:ascii="Times New Roman" w:hAnsi="Times New Roman"/>
                <w:sz w:val="24"/>
                <w:szCs w:val="24"/>
              </w:rPr>
            </w:pPr>
            <w:r>
              <w:rPr>
                <w:rFonts w:ascii="Times New Roman" w:hAnsi="Times New Roman"/>
                <w:sz w:val="24"/>
                <w:szCs w:val="24"/>
              </w:rPr>
              <w:t>Выписка из похозяйственной книги является основанием для регистрации права собственности в упрощенном порядке на земельный участок,</w:t>
            </w:r>
          </w:p>
          <w:p w14:paraId="5259517C">
            <w:pPr>
              <w:pStyle w:val="125"/>
              <w:ind w:right="8504"/>
              <w:rPr>
                <w:rFonts w:ascii="Times New Roman" w:hAnsi="Times New Roman"/>
                <w:sz w:val="24"/>
                <w:szCs w:val="24"/>
              </w:rPr>
            </w:pPr>
            <w:r>
              <w:rPr>
                <w:rFonts w:ascii="Times New Roman" w:hAnsi="Times New Roman"/>
                <w:sz w:val="24"/>
                <w:szCs w:val="24"/>
              </w:rPr>
              <w:t>предоставленный для . ..</w:t>
            </w:r>
          </w:p>
          <w:p w14:paraId="127B2691">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49773FAB">
            <w:pPr>
              <w:pStyle w:val="125"/>
              <w:ind w:right="8504"/>
              <w:rPr>
                <w:rFonts w:ascii="Times New Roman" w:hAnsi="Times New Roman"/>
                <w:sz w:val="24"/>
                <w:szCs w:val="24"/>
              </w:rPr>
            </w:pPr>
            <w:r>
              <w:rPr>
                <w:rFonts w:ascii="Times New Roman" w:hAnsi="Times New Roman"/>
                <w:sz w:val="24"/>
                <w:szCs w:val="24"/>
              </w:rPr>
              <w:t>□ а. дачного хозяйства.</w:t>
            </w:r>
          </w:p>
          <w:p w14:paraId="7981EA63">
            <w:pPr>
              <w:pStyle w:val="125"/>
              <w:ind w:right="8504"/>
              <w:rPr>
                <w:rFonts w:ascii="Times New Roman" w:hAnsi="Times New Roman"/>
                <w:sz w:val="24"/>
                <w:szCs w:val="24"/>
              </w:rPr>
            </w:pPr>
            <w:r>
              <w:rPr>
                <w:rFonts w:ascii="Times New Roman" w:hAnsi="Times New Roman"/>
                <w:sz w:val="24"/>
                <w:szCs w:val="24"/>
              </w:rPr>
              <w:t>□ Ь. индивидуального жилищного строительства;</w:t>
            </w:r>
          </w:p>
          <w:p w14:paraId="0A8D862E">
            <w:pPr>
              <w:pStyle w:val="125"/>
              <w:ind w:right="8504"/>
              <w:rPr>
                <w:rFonts w:ascii="Times New Roman" w:hAnsi="Times New Roman"/>
                <w:sz w:val="24"/>
                <w:szCs w:val="24"/>
              </w:rPr>
            </w:pPr>
            <w:r>
              <w:rPr>
                <w:rFonts w:ascii="Times New Roman" w:hAnsi="Times New Roman"/>
                <w:sz w:val="24"/>
                <w:szCs w:val="24"/>
              </w:rPr>
              <w:t xml:space="preserve">□ с. </w:t>
            </w:r>
            <w:r>
              <w:rPr>
                <w:rFonts w:ascii="Times New Roman" w:hAnsi="Times New Roman"/>
                <w:sz w:val="24"/>
                <w:szCs w:val="24"/>
                <w:highlight w:val="yellow"/>
              </w:rPr>
              <w:t>ведения личного подсобного хозяйства;</w:t>
            </w:r>
          </w:p>
          <w:p w14:paraId="7494D5F7">
            <w:pPr>
              <w:pStyle w:val="125"/>
              <w:ind w:right="8504"/>
              <w:rPr>
                <w:rFonts w:ascii="Times New Roman" w:hAnsi="Times New Roman"/>
                <w:sz w:val="24"/>
                <w:szCs w:val="24"/>
                <w:lang w:eastAsia="ru-RU"/>
              </w:rPr>
            </w:pPr>
            <w:r>
              <w:rPr>
                <w:rFonts w:ascii="Times New Roman" w:hAnsi="Times New Roman"/>
                <w:sz w:val="24"/>
                <w:szCs w:val="24"/>
                <w:lang w:eastAsia="ru-RU"/>
              </w:rPr>
              <w:t xml:space="preserve"> П 1 ПП 3 СТ 49 ФЗ 218 ЕГРН</w:t>
            </w:r>
          </w:p>
          <w:p w14:paraId="3E01245D">
            <w:pPr>
              <w:pStyle w:val="125"/>
              <w:ind w:right="8504"/>
              <w:rPr>
                <w:rFonts w:ascii="Times New Roman" w:hAnsi="Times New Roman"/>
                <w:sz w:val="24"/>
                <w:szCs w:val="24"/>
              </w:rPr>
            </w:pPr>
            <w:r>
              <w:fldChar w:fldCharType="begin"/>
            </w:r>
            <w:r>
              <w:instrText xml:space="preserve"> HYPERLINK "http://consultmill.ru/zemlya/dokumenty/vypiska-iz-poxozyajstvennoj.html" </w:instrText>
            </w:r>
            <w:r>
              <w:fldChar w:fldCharType="separate"/>
            </w:r>
            <w:r>
              <w:fldChar w:fldCharType="end"/>
            </w:r>
          </w:p>
        </w:tc>
      </w:tr>
      <w:tr w14:paraId="080C8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706C8636">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68259C1F">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Высшим органом нотариальной палаты субъекта Российской Федерации является…</w:t>
            </w:r>
          </w:p>
          <w:p w14:paraId="2F57A449">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79CB6A7A">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ревизионная комиссия нотариальной палаты. </w:t>
            </w:r>
          </w:p>
          <w:p w14:paraId="32BE7949">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w:t>
            </w:r>
            <w:r>
              <w:rPr>
                <w:rFonts w:ascii="Times New Roman" w:hAnsi="Times New Roman" w:eastAsia="Times New Roman"/>
                <w:sz w:val="24"/>
                <w:szCs w:val="24"/>
                <w:highlight w:val="yellow"/>
                <w:lang w:eastAsia="ru-RU"/>
              </w:rPr>
              <w:t>общее собрание членов нотариальной палаты;</w:t>
            </w:r>
            <w:r>
              <w:rPr>
                <w:rFonts w:ascii="Times New Roman" w:hAnsi="Times New Roman" w:eastAsia="Times New Roman"/>
                <w:sz w:val="24"/>
                <w:szCs w:val="24"/>
                <w:lang w:eastAsia="ru-RU"/>
              </w:rPr>
              <w:t xml:space="preserve"> </w:t>
            </w:r>
          </w:p>
          <w:p w14:paraId="06E5FB5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президент нотариальной палаты; </w:t>
            </w:r>
          </w:p>
          <w:p w14:paraId="4B1A73A0">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d. правление нотариальной палаты; </w:t>
            </w:r>
          </w:p>
          <w:p w14:paraId="13B19419">
            <w:pPr>
              <w:pStyle w:val="125"/>
              <w:ind w:right="8504"/>
              <w:rPr>
                <w:rFonts w:ascii="Times New Roman" w:hAnsi="Times New Roman" w:eastAsia="Times New Roman"/>
                <w:sz w:val="24"/>
                <w:szCs w:val="24"/>
                <w:lang w:eastAsia="ru-RU"/>
              </w:rPr>
            </w:pPr>
          </w:p>
          <w:p w14:paraId="13370493">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СТ 24 ОСНОВ</w:t>
            </w:r>
          </w:p>
          <w:p w14:paraId="5B814637">
            <w:pPr>
              <w:pStyle w:val="125"/>
              <w:ind w:right="8504"/>
              <w:rPr>
                <w:rFonts w:ascii="Times New Roman" w:hAnsi="Times New Roman" w:eastAsia="Times New Roman"/>
                <w:sz w:val="24"/>
                <w:szCs w:val="24"/>
                <w:lang w:eastAsia="ru-RU"/>
              </w:rPr>
            </w:pPr>
          </w:p>
          <w:p w14:paraId="15B97737">
            <w:pPr>
              <w:pStyle w:val="125"/>
              <w:ind w:right="8504"/>
              <w:rPr>
                <w:rFonts w:ascii="Times New Roman" w:hAnsi="Times New Roman"/>
                <w:sz w:val="24"/>
                <w:szCs w:val="24"/>
              </w:rPr>
            </w:pPr>
          </w:p>
        </w:tc>
      </w:tr>
      <w:tr w14:paraId="43061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3D328B20">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40D7294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Высшим органом управления коммерческой корпорации является...</w:t>
            </w:r>
          </w:p>
          <w:p w14:paraId="4F5D5AD8">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00FB158B">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а. единоличный исполнительный орган;</w:t>
            </w:r>
          </w:p>
          <w:p w14:paraId="7CA200B9">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Ь. конференция.</w:t>
            </w:r>
          </w:p>
          <w:p w14:paraId="5BD2C32F">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с. съезд;</w:t>
            </w:r>
          </w:p>
          <w:p w14:paraId="31ADA644">
            <w:pPr>
              <w:pStyle w:val="125"/>
              <w:ind w:right="8504"/>
              <w:rPr>
                <w:rFonts w:ascii="Times New Roman" w:hAnsi="Times New Roman" w:eastAsia="Times New Roman"/>
                <w:sz w:val="24"/>
                <w:szCs w:val="24"/>
              </w:rPr>
            </w:pPr>
            <w:r>
              <w:rPr>
                <w:rFonts w:ascii="Times New Roman" w:hAnsi="Times New Roman" w:eastAsia="Times New Roman"/>
                <w:sz w:val="24"/>
                <w:szCs w:val="24"/>
                <w:lang w:val="en-US"/>
              </w:rPr>
              <w:t>d</w:t>
            </w:r>
            <w:r>
              <w:rPr>
                <w:rFonts w:ascii="Times New Roman" w:hAnsi="Times New Roman" w:eastAsia="Times New Roman"/>
                <w:sz w:val="24"/>
                <w:szCs w:val="24"/>
              </w:rPr>
              <w:t xml:space="preserve">. </w:t>
            </w:r>
            <w:r>
              <w:rPr>
                <w:rFonts w:ascii="Times New Roman" w:hAnsi="Times New Roman" w:eastAsia="Times New Roman"/>
                <w:sz w:val="24"/>
                <w:szCs w:val="24"/>
                <w:lang w:eastAsia="ru-RU"/>
              </w:rPr>
              <w:t>совет директоров;</w:t>
            </w:r>
          </w:p>
          <w:p w14:paraId="4E14B879">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е. </w:t>
            </w:r>
            <w:r>
              <w:rPr>
                <w:rFonts w:ascii="Times New Roman" w:hAnsi="Times New Roman" w:eastAsia="Times New Roman"/>
                <w:sz w:val="24"/>
                <w:szCs w:val="24"/>
                <w:highlight w:val="yellow"/>
                <w:lang w:eastAsia="ru-RU"/>
              </w:rPr>
              <w:t>общее собрание участников;</w:t>
            </w:r>
          </w:p>
          <w:p w14:paraId="5F85E606">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val="en-US"/>
              </w:rPr>
              <w:t>f</w:t>
            </w:r>
            <w:r>
              <w:rPr>
                <w:rFonts w:ascii="Times New Roman" w:hAnsi="Times New Roman" w:eastAsia="Times New Roman"/>
                <w:sz w:val="24"/>
                <w:szCs w:val="24"/>
              </w:rPr>
              <w:t xml:space="preserve">. </w:t>
            </w:r>
            <w:r>
              <w:rPr>
                <w:rFonts w:ascii="Times New Roman" w:hAnsi="Times New Roman" w:eastAsia="Times New Roman"/>
                <w:sz w:val="24"/>
                <w:szCs w:val="24"/>
                <w:lang w:eastAsia="ru-RU"/>
              </w:rPr>
              <w:t>наблюдательный совет;</w:t>
            </w:r>
          </w:p>
          <w:p w14:paraId="4B15FEA6">
            <w:pPr>
              <w:pStyle w:val="125"/>
              <w:ind w:right="8504"/>
              <w:rPr>
                <w:rFonts w:ascii="Times New Roman" w:hAnsi="Times New Roman"/>
                <w:sz w:val="24"/>
                <w:szCs w:val="24"/>
                <w:lang w:eastAsia="ru-RU"/>
              </w:rPr>
            </w:pPr>
          </w:p>
          <w:p w14:paraId="6410B36A">
            <w:pPr>
              <w:pStyle w:val="125"/>
              <w:ind w:right="8504"/>
              <w:rPr>
                <w:rFonts w:ascii="Times New Roman" w:hAnsi="Times New Roman"/>
                <w:sz w:val="24"/>
                <w:szCs w:val="24"/>
                <w:lang w:eastAsia="ru-RU"/>
              </w:rPr>
            </w:pPr>
            <w:r>
              <w:rPr>
                <w:rFonts w:ascii="Times New Roman" w:hAnsi="Times New Roman"/>
                <w:sz w:val="24"/>
                <w:szCs w:val="24"/>
                <w:lang w:eastAsia="ru-RU"/>
              </w:rPr>
              <w:t xml:space="preserve">СТ 65.3 ГК РФ </w:t>
            </w:r>
          </w:p>
          <w:p w14:paraId="345C7645">
            <w:pPr>
              <w:pStyle w:val="125"/>
              <w:ind w:right="8504"/>
              <w:rPr>
                <w:rFonts w:ascii="Times New Roman" w:hAnsi="Times New Roman"/>
                <w:sz w:val="24"/>
                <w:szCs w:val="24"/>
              </w:rPr>
            </w:pPr>
          </w:p>
        </w:tc>
      </w:tr>
      <w:tr w14:paraId="1C907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75A9A10">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48CEE08B">
            <w:pPr>
              <w:pStyle w:val="125"/>
              <w:ind w:right="8504"/>
              <w:rPr>
                <w:rFonts w:ascii="Times New Roman" w:hAnsi="Times New Roman"/>
                <w:sz w:val="24"/>
                <w:szCs w:val="24"/>
              </w:rPr>
            </w:pPr>
            <w:r>
              <w:rPr>
                <w:rFonts w:ascii="Times New Roman" w:hAnsi="Times New Roman"/>
                <w:sz w:val="24"/>
                <w:szCs w:val="24"/>
              </w:rPr>
              <w:t>Высшим органом управления коммерческой корпорации является…</w:t>
            </w:r>
          </w:p>
          <w:p w14:paraId="4ECAD616">
            <w:pPr>
              <w:pStyle w:val="125"/>
              <w:ind w:right="8504"/>
              <w:rPr>
                <w:rFonts w:ascii="Times New Roman" w:hAnsi="Times New Roman"/>
                <w:sz w:val="24"/>
                <w:szCs w:val="24"/>
              </w:rPr>
            </w:pPr>
            <w:r>
              <w:rPr>
                <w:rFonts w:ascii="Times New Roman" w:hAnsi="Times New Roman"/>
                <w:sz w:val="24"/>
                <w:szCs w:val="24"/>
              </w:rPr>
              <w:t>Единоличный исполнительный орган</w:t>
            </w:r>
          </w:p>
          <w:p w14:paraId="29D23EF5">
            <w:pPr>
              <w:pStyle w:val="125"/>
              <w:ind w:right="8504"/>
              <w:rPr>
                <w:rFonts w:ascii="Times New Roman" w:hAnsi="Times New Roman"/>
                <w:sz w:val="24"/>
                <w:szCs w:val="24"/>
              </w:rPr>
            </w:pPr>
            <w:r>
              <w:rPr>
                <w:rFonts w:ascii="Times New Roman" w:hAnsi="Times New Roman"/>
                <w:sz w:val="24"/>
                <w:szCs w:val="24"/>
                <w:highlight w:val="yellow"/>
              </w:rPr>
              <w:t>Общее собрание участников</w:t>
            </w:r>
          </w:p>
          <w:p w14:paraId="11D4A868">
            <w:pPr>
              <w:pStyle w:val="125"/>
              <w:ind w:right="8504"/>
              <w:rPr>
                <w:rFonts w:ascii="Times New Roman" w:hAnsi="Times New Roman"/>
                <w:sz w:val="24"/>
                <w:szCs w:val="24"/>
              </w:rPr>
            </w:pPr>
            <w:r>
              <w:rPr>
                <w:rFonts w:ascii="Times New Roman" w:hAnsi="Times New Roman"/>
                <w:sz w:val="24"/>
                <w:szCs w:val="24"/>
              </w:rPr>
              <w:t>Наблюдательный совет</w:t>
            </w:r>
          </w:p>
          <w:p w14:paraId="62FB8B85">
            <w:pPr>
              <w:pStyle w:val="125"/>
              <w:ind w:right="8504"/>
              <w:rPr>
                <w:rFonts w:ascii="Times New Roman" w:hAnsi="Times New Roman"/>
                <w:sz w:val="24"/>
                <w:szCs w:val="24"/>
              </w:rPr>
            </w:pPr>
            <w:r>
              <w:rPr>
                <w:rFonts w:ascii="Times New Roman" w:hAnsi="Times New Roman"/>
                <w:sz w:val="24"/>
                <w:szCs w:val="24"/>
              </w:rPr>
              <w:t xml:space="preserve">Съезд </w:t>
            </w:r>
          </w:p>
          <w:p w14:paraId="30A8DE8E">
            <w:pPr>
              <w:pStyle w:val="125"/>
              <w:ind w:right="8504"/>
              <w:rPr>
                <w:rFonts w:ascii="Times New Roman" w:hAnsi="Times New Roman"/>
                <w:sz w:val="24"/>
                <w:szCs w:val="24"/>
              </w:rPr>
            </w:pPr>
            <w:r>
              <w:rPr>
                <w:rFonts w:ascii="Times New Roman" w:hAnsi="Times New Roman"/>
                <w:sz w:val="24"/>
                <w:szCs w:val="24"/>
              </w:rPr>
              <w:t xml:space="preserve">Конференция </w:t>
            </w:r>
          </w:p>
          <w:p w14:paraId="0E666F9F">
            <w:pPr>
              <w:pStyle w:val="125"/>
              <w:ind w:right="8504"/>
              <w:rPr>
                <w:rFonts w:ascii="Times New Roman" w:hAnsi="Times New Roman"/>
                <w:sz w:val="24"/>
                <w:szCs w:val="24"/>
              </w:rPr>
            </w:pPr>
            <w:r>
              <w:rPr>
                <w:rFonts w:ascii="Times New Roman" w:hAnsi="Times New Roman"/>
                <w:sz w:val="24"/>
                <w:szCs w:val="24"/>
              </w:rPr>
              <w:t>Совет директоров</w:t>
            </w:r>
          </w:p>
          <w:p w14:paraId="32AC19CA">
            <w:pPr>
              <w:pStyle w:val="125"/>
              <w:ind w:right="8504"/>
              <w:rPr>
                <w:rFonts w:ascii="Times New Roman" w:hAnsi="Times New Roman"/>
                <w:sz w:val="24"/>
                <w:szCs w:val="24"/>
                <w:lang w:eastAsia="ru-RU"/>
              </w:rPr>
            </w:pPr>
            <w:r>
              <w:rPr>
                <w:rFonts w:ascii="Times New Roman" w:hAnsi="Times New Roman"/>
                <w:sz w:val="24"/>
                <w:szCs w:val="24"/>
                <w:lang w:eastAsia="ru-RU"/>
              </w:rPr>
              <w:t xml:space="preserve">СТ 65.3 ГК РФ </w:t>
            </w:r>
          </w:p>
          <w:p w14:paraId="3553BC3C">
            <w:pPr>
              <w:pStyle w:val="125"/>
              <w:ind w:right="8504"/>
              <w:rPr>
                <w:rFonts w:ascii="Times New Roman" w:hAnsi="Times New Roman"/>
                <w:sz w:val="24"/>
                <w:szCs w:val="24"/>
              </w:rPr>
            </w:pPr>
          </w:p>
        </w:tc>
      </w:tr>
      <w:tr w14:paraId="510C6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50D108C">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053AE544">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Глава местной администрации и специально уполномоченные должностные лица местного самоуправления не вправе... </w:t>
            </w:r>
          </w:p>
          <w:p w14:paraId="4724B7E8">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3773618A">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а. регистрировать уведомления о залоге движимого имущества.</w:t>
            </w:r>
          </w:p>
          <w:p w14:paraId="7E3B02E9">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Ь. принимать меры по охране наследственного имущества и в случае необходимости управлению им;</w:t>
            </w:r>
          </w:p>
          <w:p w14:paraId="71B00209">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с. удостоверять равнозначность документа на бумажном носителе электронному документу;</w:t>
            </w:r>
          </w:p>
          <w:p w14:paraId="07CFBB79">
            <w:pPr>
              <w:pStyle w:val="125"/>
              <w:ind w:right="8504"/>
              <w:rPr>
                <w:rFonts w:ascii="Times New Roman" w:hAnsi="Times New Roman" w:eastAsia="Times New Roman"/>
                <w:sz w:val="24"/>
                <w:szCs w:val="24"/>
              </w:rPr>
            </w:pPr>
            <w:r>
              <w:rPr>
                <w:rFonts w:ascii="Times New Roman" w:hAnsi="Times New Roman" w:eastAsia="Times New Roman"/>
                <w:sz w:val="24"/>
                <w:szCs w:val="24"/>
                <w:lang w:val="en-US"/>
              </w:rPr>
              <w:t>d</w:t>
            </w:r>
            <w:r>
              <w:rPr>
                <w:rFonts w:ascii="Times New Roman" w:hAnsi="Times New Roman" w:eastAsia="Times New Roman"/>
                <w:sz w:val="24"/>
                <w:szCs w:val="24"/>
              </w:rPr>
              <w:t xml:space="preserve">. </w:t>
            </w:r>
            <w:r>
              <w:rPr>
                <w:rFonts w:ascii="Times New Roman" w:hAnsi="Times New Roman" w:eastAsia="Times New Roman"/>
                <w:sz w:val="24"/>
                <w:szCs w:val="24"/>
                <w:lang w:eastAsia="ru-RU"/>
              </w:rPr>
              <w:t>удостоверять доверенности;</w:t>
            </w:r>
          </w:p>
          <w:p w14:paraId="5ECCCBBB">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е. </w:t>
            </w:r>
            <w:r>
              <w:rPr>
                <w:rFonts w:ascii="Times New Roman" w:hAnsi="Times New Roman" w:eastAsia="Times New Roman"/>
                <w:sz w:val="24"/>
                <w:szCs w:val="24"/>
                <w:highlight w:val="yellow"/>
                <w:lang w:eastAsia="ru-RU"/>
              </w:rPr>
              <w:t>удостоверять сделки;</w:t>
            </w:r>
          </w:p>
          <w:p w14:paraId="5D5A1C2A">
            <w:pPr>
              <w:pStyle w:val="125"/>
              <w:ind w:right="8504"/>
              <w:rPr>
                <w:rFonts w:ascii="Times New Roman" w:hAnsi="Times New Roman" w:eastAsia="Times New Roman"/>
                <w:sz w:val="24"/>
                <w:szCs w:val="24"/>
              </w:rPr>
            </w:pPr>
            <w:r>
              <w:rPr>
                <w:rFonts w:ascii="Times New Roman" w:hAnsi="Times New Roman" w:eastAsia="Times New Roman"/>
                <w:sz w:val="24"/>
                <w:szCs w:val="24"/>
                <w:lang w:val="en-US"/>
              </w:rPr>
              <w:t>f</w:t>
            </w:r>
            <w:r>
              <w:rPr>
                <w:rFonts w:ascii="Times New Roman" w:hAnsi="Times New Roman" w:eastAsia="Times New Roman"/>
                <w:sz w:val="24"/>
                <w:szCs w:val="24"/>
              </w:rPr>
              <w:t xml:space="preserve">. </w:t>
            </w:r>
            <w:r>
              <w:rPr>
                <w:rFonts w:ascii="Times New Roman" w:hAnsi="Times New Roman" w:eastAsia="Times New Roman"/>
                <w:sz w:val="24"/>
                <w:szCs w:val="24"/>
                <w:lang w:eastAsia="ru-RU"/>
              </w:rPr>
              <w:t>свидетельствовать верность копий документов и выписок из них;</w:t>
            </w:r>
          </w:p>
          <w:p w14:paraId="77C4DD4B">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д. удостоверять завещания;</w:t>
            </w:r>
          </w:p>
          <w:p w14:paraId="02B48EE5">
            <w:pPr>
              <w:pStyle w:val="125"/>
              <w:ind w:right="8504"/>
              <w:rPr>
                <w:rFonts w:ascii="Times New Roman" w:hAnsi="Times New Roman" w:eastAsia="Times New Roman"/>
                <w:sz w:val="24"/>
                <w:szCs w:val="24"/>
              </w:rPr>
            </w:pPr>
            <w:r>
              <w:rPr>
                <w:rFonts w:ascii="Times New Roman" w:hAnsi="Times New Roman" w:eastAsia="Times New Roman"/>
                <w:sz w:val="24"/>
                <w:szCs w:val="24"/>
                <w:lang w:val="en-US"/>
              </w:rPr>
              <w:t>h</w:t>
            </w:r>
            <w:r>
              <w:rPr>
                <w:rFonts w:ascii="Times New Roman" w:hAnsi="Times New Roman" w:eastAsia="Times New Roman"/>
                <w:sz w:val="24"/>
                <w:szCs w:val="24"/>
              </w:rPr>
              <w:t xml:space="preserve">. </w:t>
            </w:r>
            <w:r>
              <w:rPr>
                <w:rFonts w:ascii="Times New Roman" w:hAnsi="Times New Roman" w:eastAsia="Times New Roman"/>
                <w:sz w:val="24"/>
                <w:szCs w:val="24"/>
                <w:lang w:eastAsia="ru-RU"/>
              </w:rPr>
              <w:t>свидетельствовать подлинность подписи на документах;</w:t>
            </w:r>
          </w:p>
          <w:p w14:paraId="5837A29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val="en-US"/>
              </w:rPr>
              <w:t>i</w:t>
            </w:r>
            <w:r>
              <w:rPr>
                <w:rFonts w:ascii="Times New Roman" w:hAnsi="Times New Roman" w:eastAsia="Times New Roman"/>
                <w:sz w:val="24"/>
                <w:szCs w:val="24"/>
                <w:highlight w:val="yellow"/>
              </w:rPr>
              <w:t xml:space="preserve">. </w:t>
            </w:r>
            <w:r>
              <w:rPr>
                <w:rFonts w:ascii="Times New Roman" w:hAnsi="Times New Roman" w:eastAsia="Times New Roman"/>
                <w:sz w:val="24"/>
                <w:szCs w:val="24"/>
                <w:highlight w:val="yellow"/>
                <w:lang w:eastAsia="ru-RU"/>
              </w:rPr>
              <w:t>обеспечивать доказательства</w:t>
            </w:r>
            <w:r>
              <w:rPr>
                <w:rFonts w:ascii="Times New Roman" w:hAnsi="Times New Roman" w:eastAsia="Times New Roman"/>
                <w:sz w:val="24"/>
                <w:szCs w:val="24"/>
                <w:lang w:eastAsia="ru-RU"/>
              </w:rPr>
              <w:t>;</w:t>
            </w:r>
          </w:p>
          <w:p w14:paraId="378200AD">
            <w:pPr>
              <w:pStyle w:val="125"/>
              <w:ind w:right="8504"/>
              <w:rPr>
                <w:rFonts w:ascii="Times New Roman" w:hAnsi="Times New Roman"/>
                <w:sz w:val="24"/>
                <w:szCs w:val="24"/>
                <w:lang w:eastAsia="ru-RU"/>
              </w:rPr>
            </w:pPr>
            <w:r>
              <w:rPr>
                <w:rFonts w:ascii="Times New Roman" w:hAnsi="Times New Roman"/>
                <w:sz w:val="24"/>
                <w:szCs w:val="24"/>
                <w:lang w:eastAsia="ru-RU"/>
              </w:rPr>
              <w:t>СТ. 37 ОСНОВ</w:t>
            </w:r>
          </w:p>
          <w:p w14:paraId="6185E20D">
            <w:pPr>
              <w:pStyle w:val="125"/>
              <w:ind w:right="8504"/>
              <w:rPr>
                <w:rFonts w:ascii="Times New Roman" w:hAnsi="Times New Roman"/>
                <w:sz w:val="24"/>
                <w:szCs w:val="24"/>
              </w:rPr>
            </w:pPr>
          </w:p>
        </w:tc>
      </w:tr>
      <w:tr w14:paraId="46D60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174E7736">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6037D019">
            <w:pPr>
              <w:pStyle w:val="125"/>
              <w:ind w:right="8504"/>
              <w:rPr>
                <w:rFonts w:ascii="Times New Roman" w:hAnsi="Times New Roman"/>
                <w:sz w:val="24"/>
                <w:szCs w:val="24"/>
              </w:rPr>
            </w:pPr>
            <w:r>
              <w:rPr>
                <w:rFonts w:ascii="Times New Roman" w:hAnsi="Times New Roman"/>
                <w:sz w:val="24"/>
                <w:szCs w:val="24"/>
              </w:rPr>
              <w:t>Государственная регистрация заключения брака производится:</w:t>
            </w:r>
          </w:p>
          <w:p w14:paraId="508FD303">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0E6E3791">
            <w:pPr>
              <w:pStyle w:val="125"/>
              <w:ind w:right="8504"/>
              <w:rPr>
                <w:rFonts w:ascii="Times New Roman" w:hAnsi="Times New Roman"/>
                <w:sz w:val="24"/>
                <w:szCs w:val="24"/>
              </w:rPr>
            </w:pPr>
            <w:r>
              <w:rPr>
                <w:rFonts w:ascii="Times New Roman" w:hAnsi="Times New Roman"/>
                <w:sz w:val="24"/>
                <w:szCs w:val="24"/>
              </w:rPr>
              <w:t xml:space="preserve"> а. </w:t>
            </w:r>
            <w:r>
              <w:rPr>
                <w:rFonts w:ascii="Times New Roman" w:hAnsi="Times New Roman"/>
                <w:sz w:val="24"/>
                <w:szCs w:val="24"/>
                <w:highlight w:val="yellow"/>
              </w:rPr>
              <w:t>любым органом записи актов гражданского состояния на территории Российской Федерации по выбору лиц, вступающих в брак.</w:t>
            </w:r>
          </w:p>
          <w:p w14:paraId="464CA346">
            <w:pPr>
              <w:pStyle w:val="125"/>
              <w:ind w:right="8504"/>
              <w:rPr>
                <w:rFonts w:ascii="Times New Roman" w:hAnsi="Times New Roman"/>
                <w:sz w:val="24"/>
                <w:szCs w:val="24"/>
              </w:rPr>
            </w:pPr>
            <w:r>
              <w:rPr>
                <w:rFonts w:ascii="Times New Roman" w:hAnsi="Times New Roman"/>
                <w:sz w:val="24"/>
                <w:szCs w:val="24"/>
              </w:rPr>
              <w:t xml:space="preserve"> b. органом записи актов гражданского состояния по месту жительства или месту рождения одного из лиц, вступающих в брак;</w:t>
            </w:r>
          </w:p>
          <w:p w14:paraId="6E6AC90C">
            <w:pPr>
              <w:pStyle w:val="125"/>
              <w:ind w:right="8504"/>
              <w:rPr>
                <w:rFonts w:ascii="Times New Roman" w:hAnsi="Times New Roman"/>
                <w:sz w:val="24"/>
                <w:szCs w:val="24"/>
              </w:rPr>
            </w:pPr>
            <w:r>
              <w:rPr>
                <w:rFonts w:ascii="Times New Roman" w:hAnsi="Times New Roman"/>
                <w:sz w:val="24"/>
                <w:szCs w:val="24"/>
              </w:rPr>
              <w:t xml:space="preserve"> с. органом записи актов гражданского состояния по месту жительства одного из лиц, вступающих в брак;</w:t>
            </w:r>
          </w:p>
          <w:p w14:paraId="578612DF">
            <w:pPr>
              <w:spacing w:after="0" w:line="312" w:lineRule="auto"/>
              <w:ind w:right="8504" w:firstLine="540"/>
              <w:jc w:val="both"/>
              <w:rPr>
                <w:rFonts w:ascii="Times New Roman" w:hAnsi="Times New Roman" w:eastAsia="Times New Roman"/>
                <w:b/>
                <w:bCs/>
                <w:sz w:val="24"/>
                <w:szCs w:val="24"/>
                <w:lang w:eastAsia="ru-RU"/>
              </w:rPr>
            </w:pPr>
            <w:r>
              <w:rPr>
                <w:rFonts w:ascii="Times New Roman" w:hAnsi="Times New Roman" w:eastAsia="Times New Roman"/>
                <w:b/>
                <w:bCs/>
                <w:sz w:val="24"/>
                <w:szCs w:val="24"/>
                <w:lang w:eastAsia="ru-RU"/>
              </w:rPr>
              <w:t xml:space="preserve">Статья 25 ФЗ 143 ЗАГС </w:t>
            </w:r>
          </w:p>
          <w:p w14:paraId="68D9ECBD">
            <w:pPr>
              <w:pStyle w:val="125"/>
              <w:ind w:right="8504"/>
              <w:rPr>
                <w:rFonts w:ascii="Times New Roman" w:hAnsi="Times New Roman"/>
                <w:sz w:val="24"/>
                <w:szCs w:val="24"/>
              </w:rPr>
            </w:pPr>
          </w:p>
        </w:tc>
      </w:tr>
      <w:tr w14:paraId="54BCF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26DED5C4">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40DC9530">
            <w:pPr>
              <w:pStyle w:val="125"/>
              <w:ind w:right="8504"/>
              <w:rPr>
                <w:rFonts w:ascii="Times New Roman" w:hAnsi="Times New Roman" w:eastAsia="Times New Roman"/>
                <w:bCs/>
                <w:sz w:val="24"/>
                <w:szCs w:val="24"/>
                <w:lang w:eastAsia="ru-RU"/>
              </w:rPr>
            </w:pPr>
            <w:r>
              <w:rPr>
                <w:rFonts w:ascii="Times New Roman" w:hAnsi="Times New Roman" w:eastAsia="Times New Roman"/>
                <w:bCs/>
                <w:sz w:val="24"/>
                <w:szCs w:val="24"/>
                <w:lang w:eastAsia="ru-RU"/>
              </w:rPr>
              <w:t xml:space="preserve">Государственная регистрация найма жилого помещения и прекращения найма жилого помещения осуществляется в срок... </w:t>
            </w:r>
          </w:p>
          <w:p w14:paraId="62E7E45C">
            <w:pPr>
              <w:pStyle w:val="125"/>
              <w:ind w:right="8504"/>
              <w:rPr>
                <w:rFonts w:ascii="Times New Roman" w:hAnsi="Times New Roman" w:eastAsia="Times New Roman"/>
                <w:sz w:val="24"/>
                <w:szCs w:val="24"/>
                <w:lang w:eastAsia="ru-RU"/>
              </w:rPr>
            </w:pPr>
            <w:r>
              <w:rPr>
                <w:rFonts w:ascii="Times New Roman" w:hAnsi="Times New Roman" w:eastAsia="Times New Roman"/>
                <w:bCs/>
                <w:sz w:val="24"/>
                <w:szCs w:val="24"/>
                <w:lang w:eastAsia="ru-RU"/>
              </w:rPr>
              <w:t>Выберите один или несколько ответов:</w:t>
            </w:r>
          </w:p>
          <w:p w14:paraId="4FD4E992">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а. не позднее чем через семь рабочих дней со дня приема заявления и документов, необходимых для государственной регистрации.</w:t>
            </w:r>
          </w:p>
          <w:p w14:paraId="28B1CCBF">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Ь. не позднее чем через три рабочих дней со дня приема заявления и документов, необходимых для государственной регистрации;</w:t>
            </w:r>
          </w:p>
          <w:p w14:paraId="47A4BE5E">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с. </w:t>
            </w:r>
            <w:r>
              <w:rPr>
                <w:rFonts w:ascii="Times New Roman" w:hAnsi="Times New Roman" w:eastAsia="Times New Roman"/>
                <w:sz w:val="24"/>
                <w:szCs w:val="24"/>
                <w:highlight w:val="yellow"/>
                <w:lang w:eastAsia="ru-RU"/>
              </w:rPr>
              <w:t>не позднее чем через пять рабочих дней со дня приема заявления и документов, необходимых для государственной регистрации;</w:t>
            </w:r>
          </w:p>
          <w:p w14:paraId="43DACF2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val="en-US"/>
              </w:rPr>
              <w:t>d</w:t>
            </w:r>
            <w:r>
              <w:rPr>
                <w:rFonts w:ascii="Times New Roman" w:hAnsi="Times New Roman" w:eastAsia="Times New Roman"/>
                <w:sz w:val="24"/>
                <w:szCs w:val="24"/>
              </w:rPr>
              <w:t xml:space="preserve">. </w:t>
            </w:r>
            <w:r>
              <w:rPr>
                <w:rFonts w:ascii="Times New Roman" w:hAnsi="Times New Roman" w:eastAsia="Times New Roman"/>
                <w:sz w:val="24"/>
                <w:szCs w:val="24"/>
                <w:lang w:eastAsia="ru-RU"/>
              </w:rPr>
              <w:t>не позднее чем через два рабочих дней со дня приема заявления и документов, необходимых для государственной регистрации;</w:t>
            </w:r>
          </w:p>
          <w:p w14:paraId="2B24358E">
            <w:pPr>
              <w:pStyle w:val="125"/>
              <w:ind w:right="8504"/>
              <w:rPr>
                <w:rFonts w:ascii="Times New Roman" w:hAnsi="Times New Roman"/>
                <w:sz w:val="24"/>
                <w:szCs w:val="24"/>
                <w:shd w:val="clear" w:color="auto" w:fill="FFFFFF"/>
              </w:rPr>
            </w:pPr>
          </w:p>
          <w:p w14:paraId="67B6E710">
            <w:pPr>
              <w:pStyle w:val="125"/>
              <w:ind w:right="8504"/>
              <w:rPr>
                <w:rFonts w:ascii="Times New Roman" w:hAnsi="Times New Roman"/>
                <w:sz w:val="24"/>
                <w:szCs w:val="24"/>
                <w:shd w:val="clear" w:color="auto" w:fill="FFFFFF"/>
              </w:rPr>
            </w:pPr>
            <w:r>
              <w:rPr>
                <w:rFonts w:ascii="Times New Roman" w:hAnsi="Times New Roman"/>
                <w:sz w:val="24"/>
                <w:szCs w:val="24"/>
                <w:shd w:val="clear" w:color="auto" w:fill="FFFFFF"/>
              </w:rPr>
              <w:t>П 8 СТ 51 ФЗ 218 ЕГРН</w:t>
            </w:r>
          </w:p>
          <w:p w14:paraId="5AF98674">
            <w:pPr>
              <w:pStyle w:val="125"/>
              <w:ind w:right="8504"/>
              <w:rPr>
                <w:rFonts w:ascii="Times New Roman" w:hAnsi="Times New Roman"/>
                <w:sz w:val="24"/>
                <w:szCs w:val="24"/>
              </w:rPr>
            </w:pPr>
            <w:r>
              <w:rPr>
                <w:rFonts w:ascii="Times New Roman" w:hAnsi="Times New Roman"/>
                <w:color w:val="FF0000"/>
                <w:sz w:val="24"/>
                <w:szCs w:val="24"/>
                <w:shd w:val="clear" w:color="auto" w:fill="FFFFFF"/>
              </w:rPr>
              <w:t>.</w:t>
            </w:r>
          </w:p>
        </w:tc>
      </w:tr>
      <w:tr w14:paraId="68422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021AAEA9">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5DE77603">
            <w:pPr>
              <w:pStyle w:val="125"/>
              <w:ind w:right="8504"/>
              <w:rPr>
                <w:rFonts w:ascii="Times New Roman" w:hAnsi="Times New Roman"/>
                <w:sz w:val="24"/>
                <w:szCs w:val="24"/>
              </w:rPr>
            </w:pPr>
            <w:r>
              <w:rPr>
                <w:rFonts w:ascii="Times New Roman" w:hAnsi="Times New Roman"/>
                <w:sz w:val="24"/>
                <w:szCs w:val="24"/>
              </w:rPr>
              <w:t xml:space="preserve">Государственная регистрация прав наследников на недвижимое имущество, в отношении которого заключено соглашение о разделе наследства </w:t>
            </w:r>
          </w:p>
          <w:p w14:paraId="03F42D8B">
            <w:pPr>
              <w:pStyle w:val="125"/>
              <w:ind w:right="8504"/>
              <w:rPr>
                <w:rFonts w:ascii="Times New Roman" w:hAnsi="Times New Roman"/>
                <w:sz w:val="24"/>
                <w:szCs w:val="24"/>
              </w:rPr>
            </w:pPr>
            <w:r>
              <w:rPr>
                <w:rFonts w:ascii="Times New Roman" w:hAnsi="Times New Roman"/>
                <w:sz w:val="24"/>
                <w:szCs w:val="24"/>
              </w:rPr>
              <w:t>производится на основании…</w:t>
            </w:r>
          </w:p>
          <w:p w14:paraId="5F120FEF">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53B0FE53">
            <w:pPr>
              <w:pStyle w:val="125"/>
              <w:ind w:right="8504"/>
              <w:rPr>
                <w:rFonts w:ascii="Times New Roman" w:hAnsi="Times New Roman"/>
                <w:sz w:val="24"/>
                <w:szCs w:val="24"/>
              </w:rPr>
            </w:pPr>
            <w:r>
              <w:rPr>
                <w:rFonts w:ascii="Times New Roman" w:hAnsi="Times New Roman"/>
                <w:sz w:val="24"/>
                <w:szCs w:val="24"/>
              </w:rPr>
              <w:t>a. соглашения о разделе наследства;</w:t>
            </w:r>
          </w:p>
          <w:p w14:paraId="6F40D819">
            <w:pPr>
              <w:pStyle w:val="125"/>
              <w:ind w:right="8504"/>
              <w:rPr>
                <w:rFonts w:ascii="Times New Roman" w:hAnsi="Times New Roman"/>
                <w:sz w:val="24"/>
                <w:szCs w:val="24"/>
              </w:rPr>
            </w:pPr>
            <w:r>
              <w:rPr>
                <w:rFonts w:ascii="Times New Roman" w:hAnsi="Times New Roman"/>
                <w:sz w:val="24"/>
                <w:szCs w:val="24"/>
              </w:rPr>
              <w:t xml:space="preserve">b. </w:t>
            </w:r>
            <w:r>
              <w:rPr>
                <w:rFonts w:ascii="Times New Roman" w:hAnsi="Times New Roman"/>
                <w:sz w:val="24"/>
                <w:szCs w:val="24"/>
                <w:highlight w:val="yellow"/>
              </w:rPr>
              <w:t>соглашения о разделе наследства и ранее выданного свидетельства о праве на наследство.</w:t>
            </w:r>
          </w:p>
          <w:p w14:paraId="48B61EFA">
            <w:pPr>
              <w:pStyle w:val="125"/>
              <w:ind w:right="8504"/>
              <w:rPr>
                <w:rFonts w:ascii="Times New Roman" w:hAnsi="Times New Roman"/>
                <w:sz w:val="24"/>
                <w:szCs w:val="24"/>
              </w:rPr>
            </w:pPr>
            <w:r>
              <w:rPr>
                <w:rFonts w:ascii="Times New Roman" w:hAnsi="Times New Roman"/>
                <w:sz w:val="24"/>
                <w:szCs w:val="24"/>
              </w:rPr>
              <w:t>c. свидетельства о праве на наследство;</w:t>
            </w:r>
          </w:p>
          <w:p w14:paraId="299E4F3F">
            <w:pPr>
              <w:pStyle w:val="125"/>
              <w:ind w:right="8504"/>
              <w:rPr>
                <w:rFonts w:ascii="Times New Roman" w:hAnsi="Times New Roman"/>
                <w:sz w:val="24"/>
                <w:szCs w:val="24"/>
              </w:rPr>
            </w:pPr>
            <w:r>
              <w:rPr>
                <w:rFonts w:ascii="Times New Roman" w:hAnsi="Times New Roman"/>
                <w:sz w:val="24"/>
                <w:szCs w:val="24"/>
              </w:rPr>
              <w:t xml:space="preserve">П 2 СТ 1165 ГК РФ </w:t>
            </w:r>
          </w:p>
        </w:tc>
      </w:tr>
      <w:tr w14:paraId="370A9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2AFE5057">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29D6CB7E">
            <w:pPr>
              <w:pStyle w:val="125"/>
              <w:ind w:right="8504"/>
              <w:rPr>
                <w:rFonts w:ascii="Times New Roman" w:hAnsi="Times New Roman"/>
                <w:sz w:val="24"/>
                <w:szCs w:val="24"/>
              </w:rPr>
            </w:pPr>
            <w:r>
              <w:rPr>
                <w:rFonts w:ascii="Times New Roman" w:hAnsi="Times New Roman"/>
                <w:sz w:val="24"/>
                <w:szCs w:val="24"/>
              </w:rPr>
              <w:t>Государственная регистрация прав наследников на недвижимое имущество, в отношении которого заключено соглашение о разделе наследства производится на основании...</w:t>
            </w:r>
          </w:p>
          <w:p w14:paraId="728D34D1">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2E97A39E">
            <w:pPr>
              <w:pStyle w:val="125"/>
              <w:ind w:right="8504"/>
              <w:rPr>
                <w:rFonts w:ascii="Times New Roman" w:hAnsi="Times New Roman"/>
                <w:sz w:val="24"/>
                <w:szCs w:val="24"/>
              </w:rPr>
            </w:pPr>
            <w:r>
              <w:rPr>
                <w:rFonts w:ascii="Times New Roman" w:hAnsi="Times New Roman"/>
                <w:sz w:val="24"/>
                <w:szCs w:val="24"/>
              </w:rPr>
              <w:t>а. свидетельства о праве на наследство;</w:t>
            </w:r>
          </w:p>
          <w:p w14:paraId="12676A0B">
            <w:pPr>
              <w:pStyle w:val="125"/>
              <w:ind w:right="8504"/>
              <w:rPr>
                <w:rFonts w:ascii="Times New Roman" w:hAnsi="Times New Roman"/>
                <w:sz w:val="24"/>
                <w:szCs w:val="24"/>
              </w:rPr>
            </w:pPr>
            <w:r>
              <w:rPr>
                <w:rFonts w:ascii="Times New Roman" w:hAnsi="Times New Roman"/>
                <w:sz w:val="24"/>
                <w:szCs w:val="24"/>
              </w:rPr>
              <w:t>Ь</w:t>
            </w:r>
            <w:r>
              <w:rPr>
                <w:rFonts w:ascii="Times New Roman" w:hAnsi="Times New Roman"/>
                <w:sz w:val="24"/>
                <w:szCs w:val="24"/>
                <w:highlight w:val="yellow"/>
              </w:rPr>
              <w:t>. соглашения о разделе наследства и ранее выданного свидетельства о праве на наследство.</w:t>
            </w:r>
          </w:p>
          <w:p w14:paraId="784CCF2D">
            <w:pPr>
              <w:pStyle w:val="125"/>
              <w:ind w:right="8504"/>
              <w:rPr>
                <w:rFonts w:ascii="Times New Roman" w:hAnsi="Times New Roman"/>
                <w:sz w:val="24"/>
                <w:szCs w:val="24"/>
              </w:rPr>
            </w:pPr>
            <w:r>
              <w:rPr>
                <w:rFonts w:ascii="Times New Roman" w:hAnsi="Times New Roman"/>
                <w:sz w:val="24"/>
                <w:szCs w:val="24"/>
              </w:rPr>
              <w:t>с. соглашения о разделе наследства</w:t>
            </w:r>
          </w:p>
          <w:p w14:paraId="0623193D">
            <w:pPr>
              <w:pStyle w:val="125"/>
              <w:ind w:right="8504"/>
              <w:rPr>
                <w:rFonts w:ascii="Times New Roman" w:hAnsi="Times New Roman"/>
                <w:sz w:val="24"/>
                <w:szCs w:val="24"/>
              </w:rPr>
            </w:pPr>
          </w:p>
          <w:p w14:paraId="161FA5E4">
            <w:pPr>
              <w:pStyle w:val="125"/>
              <w:ind w:right="8504"/>
              <w:rPr>
                <w:rFonts w:ascii="Times New Roman" w:hAnsi="Times New Roman"/>
                <w:sz w:val="24"/>
                <w:szCs w:val="24"/>
              </w:rPr>
            </w:pPr>
            <w:r>
              <w:rPr>
                <w:rFonts w:ascii="Times New Roman" w:hAnsi="Times New Roman"/>
                <w:sz w:val="24"/>
                <w:szCs w:val="24"/>
              </w:rPr>
              <w:t>П 2 СТ 1165 ГК РФ</w:t>
            </w:r>
          </w:p>
        </w:tc>
      </w:tr>
      <w:tr w14:paraId="5DAAB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32F5F85B">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4A0A4376">
            <w:pPr>
              <w:pStyle w:val="125"/>
              <w:ind w:right="8504"/>
              <w:rPr>
                <w:rFonts w:ascii="Times New Roman" w:hAnsi="Times New Roman"/>
                <w:sz w:val="24"/>
                <w:szCs w:val="24"/>
              </w:rPr>
            </w:pPr>
            <w:r>
              <w:rPr>
                <w:rFonts w:ascii="Times New Roman" w:hAnsi="Times New Roman"/>
                <w:sz w:val="24"/>
                <w:szCs w:val="24"/>
              </w:rPr>
              <w:t>Государственная регистрация права при переходе права собственности на недвижимое имущество в результате обращения на него взыскания</w:t>
            </w:r>
          </w:p>
          <w:p w14:paraId="2A0EF3A8">
            <w:pPr>
              <w:pStyle w:val="125"/>
              <w:ind w:right="8504"/>
              <w:rPr>
                <w:rFonts w:ascii="Times New Roman" w:hAnsi="Times New Roman"/>
                <w:sz w:val="24"/>
                <w:szCs w:val="24"/>
              </w:rPr>
            </w:pPr>
            <w:r>
              <w:rPr>
                <w:rFonts w:ascii="Times New Roman" w:hAnsi="Times New Roman"/>
                <w:sz w:val="24"/>
                <w:szCs w:val="24"/>
              </w:rPr>
              <w:t xml:space="preserve"> проводится на основании:</w:t>
            </w:r>
          </w:p>
          <w:p w14:paraId="037CB322">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33BD83C8">
            <w:pPr>
              <w:pStyle w:val="125"/>
              <w:ind w:right="8504"/>
              <w:rPr>
                <w:rFonts w:ascii="Times New Roman" w:hAnsi="Times New Roman"/>
                <w:sz w:val="24"/>
                <w:szCs w:val="24"/>
              </w:rPr>
            </w:pPr>
            <w:r>
              <w:rPr>
                <w:rFonts w:ascii="Times New Roman" w:hAnsi="Times New Roman"/>
                <w:sz w:val="24"/>
                <w:szCs w:val="24"/>
              </w:rPr>
              <w:t>a. заявления залогодержателя, оставляющего предмет ипотеки за собой.</w:t>
            </w:r>
          </w:p>
          <w:p w14:paraId="264066A8">
            <w:pPr>
              <w:pStyle w:val="125"/>
              <w:ind w:right="8504"/>
              <w:rPr>
                <w:rFonts w:ascii="Times New Roman" w:hAnsi="Times New Roman"/>
                <w:sz w:val="24"/>
                <w:szCs w:val="24"/>
              </w:rPr>
            </w:pPr>
            <w:r>
              <w:rPr>
                <w:rFonts w:ascii="Times New Roman" w:hAnsi="Times New Roman"/>
                <w:sz w:val="24"/>
                <w:szCs w:val="24"/>
              </w:rPr>
              <w:t>b. заявления приобретателя;</w:t>
            </w:r>
          </w:p>
          <w:p w14:paraId="216E04C0">
            <w:pPr>
              <w:pStyle w:val="125"/>
              <w:ind w:right="8504"/>
              <w:rPr>
                <w:rFonts w:ascii="Times New Roman" w:hAnsi="Times New Roman"/>
                <w:sz w:val="24"/>
                <w:szCs w:val="24"/>
              </w:rPr>
            </w:pPr>
            <w:r>
              <w:rPr>
                <w:rFonts w:ascii="Times New Roman" w:hAnsi="Times New Roman"/>
                <w:sz w:val="24"/>
                <w:szCs w:val="24"/>
              </w:rPr>
              <w:t>c</w:t>
            </w:r>
            <w:r>
              <w:rPr>
                <w:rFonts w:ascii="Times New Roman" w:hAnsi="Times New Roman"/>
                <w:sz w:val="24"/>
                <w:szCs w:val="24"/>
                <w:highlight w:val="yellow"/>
              </w:rPr>
              <w:t>. совместного заявления приобретателя и залогодержателя или заявления залогодержателя, оставляющего предмет ипотеки за собой;</w:t>
            </w:r>
          </w:p>
          <w:p w14:paraId="2BFA2CF3">
            <w:pPr>
              <w:pStyle w:val="125"/>
              <w:ind w:right="8504"/>
              <w:rPr>
                <w:rFonts w:ascii="Times New Roman" w:hAnsi="Times New Roman"/>
                <w:sz w:val="24"/>
                <w:szCs w:val="24"/>
              </w:rPr>
            </w:pPr>
            <w:r>
              <w:rPr>
                <w:rFonts w:ascii="Times New Roman" w:hAnsi="Times New Roman"/>
                <w:sz w:val="24"/>
                <w:szCs w:val="24"/>
              </w:rPr>
              <w:t>ст. 50  ФЗ 218 ЕГРН</w:t>
            </w:r>
          </w:p>
          <w:p w14:paraId="6C6149A7">
            <w:pPr>
              <w:pStyle w:val="125"/>
              <w:ind w:right="8504"/>
              <w:rPr>
                <w:rFonts w:ascii="Times New Roman" w:hAnsi="Times New Roman"/>
                <w:sz w:val="24"/>
                <w:szCs w:val="24"/>
              </w:rPr>
            </w:pPr>
          </w:p>
        </w:tc>
      </w:tr>
      <w:tr w14:paraId="06D4E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6" w:hRule="atLeast"/>
        </w:trPr>
        <w:tc>
          <w:tcPr>
            <w:tcW w:w="138" w:type="pct"/>
            <w:shd w:val="clear" w:color="auto" w:fill="auto"/>
          </w:tcPr>
          <w:p w14:paraId="2E962788">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1DE40391">
            <w:pPr>
              <w:pStyle w:val="125"/>
              <w:ind w:right="8504"/>
              <w:rPr>
                <w:rFonts w:ascii="Times New Roman" w:hAnsi="Times New Roman"/>
                <w:sz w:val="24"/>
                <w:szCs w:val="24"/>
              </w:rPr>
            </w:pPr>
            <w:r>
              <w:rPr>
                <w:rFonts w:ascii="Times New Roman" w:hAnsi="Times New Roman"/>
                <w:sz w:val="24"/>
                <w:szCs w:val="24"/>
              </w:rPr>
              <w:t>Государственная регистрация права собственности на земельный участок в упрощенном порядке применяется в отношении земельных участков…</w:t>
            </w:r>
          </w:p>
          <w:p w14:paraId="43D9AA0D">
            <w:pPr>
              <w:pStyle w:val="125"/>
              <w:ind w:right="8504"/>
              <w:rPr>
                <w:rFonts w:ascii="Times New Roman" w:hAnsi="Times New Roman"/>
                <w:sz w:val="24"/>
                <w:szCs w:val="24"/>
              </w:rPr>
            </w:pPr>
            <w:r>
              <w:rPr>
                <w:rFonts w:ascii="Times New Roman" w:hAnsi="Times New Roman"/>
                <w:sz w:val="24"/>
                <w:szCs w:val="24"/>
                <w:highlight w:val="yellow"/>
              </w:rPr>
              <w:t>Предоставленных до дня введения в действие Земельного кодекса Российской Федерации</w:t>
            </w:r>
          </w:p>
          <w:p w14:paraId="1C49D7FD">
            <w:pPr>
              <w:pStyle w:val="125"/>
              <w:ind w:right="8504"/>
              <w:rPr>
                <w:rFonts w:ascii="Times New Roman" w:hAnsi="Times New Roman"/>
                <w:sz w:val="24"/>
                <w:szCs w:val="24"/>
              </w:rPr>
            </w:pPr>
            <w:r>
              <w:rPr>
                <w:rFonts w:ascii="Times New Roman" w:hAnsi="Times New Roman"/>
                <w:sz w:val="24"/>
                <w:szCs w:val="24"/>
              </w:rPr>
              <w:t>Предоставленных после дня введения в действие Земельного кодекса Российской Федерации</w:t>
            </w:r>
          </w:p>
          <w:p w14:paraId="2E76F8BC">
            <w:pPr>
              <w:pStyle w:val="125"/>
              <w:ind w:right="8504"/>
              <w:rPr>
                <w:rFonts w:ascii="Times New Roman" w:hAnsi="Times New Roman"/>
                <w:sz w:val="24"/>
                <w:szCs w:val="24"/>
              </w:rPr>
            </w:pPr>
            <w:r>
              <w:rPr>
                <w:rFonts w:ascii="Times New Roman" w:hAnsi="Times New Roman"/>
                <w:sz w:val="24"/>
                <w:szCs w:val="24"/>
              </w:rPr>
              <w:t xml:space="preserve">Независимо от даты введения в действие Земельного кодекса Российской Федерации </w:t>
            </w:r>
          </w:p>
          <w:p w14:paraId="5238309B">
            <w:pPr>
              <w:pStyle w:val="125"/>
              <w:ind w:right="8504"/>
              <w:rPr>
                <w:rFonts w:ascii="Times New Roman" w:hAnsi="Times New Roman"/>
                <w:sz w:val="24"/>
                <w:szCs w:val="24"/>
              </w:rPr>
            </w:pPr>
          </w:p>
          <w:p w14:paraId="524598E1">
            <w:pPr>
              <w:pStyle w:val="125"/>
              <w:ind w:right="8504"/>
              <w:rPr>
                <w:rFonts w:ascii="Times New Roman" w:hAnsi="Times New Roman"/>
                <w:sz w:val="24"/>
                <w:szCs w:val="24"/>
              </w:rPr>
            </w:pPr>
            <w:r>
              <w:rPr>
                <w:rFonts w:ascii="Times New Roman" w:hAnsi="Times New Roman"/>
                <w:sz w:val="24"/>
                <w:szCs w:val="24"/>
              </w:rPr>
              <w:t>СТ 49 ФЗ 218 ЕГРН</w:t>
            </w:r>
          </w:p>
          <w:p w14:paraId="1C34DBAB">
            <w:pPr>
              <w:pStyle w:val="125"/>
              <w:ind w:right="8504"/>
              <w:rPr>
                <w:rFonts w:ascii="Times New Roman" w:hAnsi="Times New Roman"/>
                <w:sz w:val="24"/>
                <w:szCs w:val="24"/>
              </w:rPr>
            </w:pPr>
          </w:p>
        </w:tc>
      </w:tr>
      <w:tr w14:paraId="72A0A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49E30728">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6883A856">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Государственная регистрация сервитута, предусматривающего право ограниченного пользования частью земельного участка, осуществляется... </w:t>
            </w:r>
          </w:p>
          <w:p w14:paraId="4C6A290B">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4F9503AF">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а. в </w:t>
            </w:r>
            <w:r>
              <w:rPr>
                <w:rFonts w:ascii="Times New Roman" w:hAnsi="Times New Roman" w:eastAsia="Times New Roman"/>
                <w:sz w:val="24"/>
                <w:szCs w:val="24"/>
                <w:highlight w:val="yellow"/>
                <w:lang w:eastAsia="ru-RU"/>
              </w:rPr>
              <w:t>отношении части земельного участка учтенной в Едином государственном реестре недвижимости;</w:t>
            </w:r>
          </w:p>
          <w:p w14:paraId="3EC43A13">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Ь. в отношении земельного квартала, в который входит земельный участок, на который устанавливается сервитут.</w:t>
            </w:r>
          </w:p>
          <w:p w14:paraId="6C86FB05">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с</w:t>
            </w:r>
            <w:r>
              <w:rPr>
                <w:rFonts w:ascii="Times New Roman" w:hAnsi="Times New Roman" w:eastAsia="Times New Roman"/>
                <w:sz w:val="24"/>
                <w:szCs w:val="24"/>
                <w:highlight w:val="yellow"/>
                <w:lang w:eastAsia="ru-RU"/>
              </w:rPr>
              <w:t>. в отношении части земельного участка одновременно с государственным кадастровым учетом такой части;</w:t>
            </w:r>
          </w:p>
          <w:p w14:paraId="13C94663">
            <w:pPr>
              <w:pStyle w:val="125"/>
              <w:ind w:right="8504"/>
              <w:rPr>
                <w:rFonts w:ascii="Times New Roman" w:hAnsi="Times New Roman"/>
                <w:sz w:val="24"/>
                <w:szCs w:val="24"/>
                <w:lang w:eastAsia="ru-RU"/>
              </w:rPr>
            </w:pPr>
            <w:r>
              <w:rPr>
                <w:rFonts w:ascii="Times New Roman" w:hAnsi="Times New Roman"/>
                <w:sz w:val="24"/>
                <w:szCs w:val="24"/>
                <w:lang w:eastAsia="ru-RU"/>
              </w:rPr>
              <w:t xml:space="preserve"> ст. 44 П 4 ФЗ 218 ЕГРН</w:t>
            </w:r>
          </w:p>
          <w:p w14:paraId="34094E08">
            <w:pPr>
              <w:pStyle w:val="125"/>
              <w:ind w:right="8504"/>
              <w:rPr>
                <w:rFonts w:ascii="Times New Roman" w:hAnsi="Times New Roman"/>
                <w:sz w:val="24"/>
                <w:szCs w:val="24"/>
              </w:rPr>
            </w:pPr>
          </w:p>
        </w:tc>
      </w:tr>
      <w:tr w14:paraId="1646F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63B59274">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38D71674">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Государственная регистрация соглашения об изменении содержания закладной с указанием в тексте самой закладной на соглашение как на документ, являющийся неотъемлемой частью закладной, должна быть осуществлена как регистрация сделки в течение...</w:t>
            </w:r>
          </w:p>
          <w:p w14:paraId="7DBF15C3">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544CE2F5">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-трех дней;</w:t>
            </w:r>
          </w:p>
          <w:p w14:paraId="0C86171D">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w:t>
            </w:r>
            <w:r>
              <w:rPr>
                <w:rFonts w:ascii="Times New Roman" w:hAnsi="Times New Roman" w:eastAsia="Times New Roman"/>
                <w:sz w:val="24"/>
                <w:szCs w:val="24"/>
                <w:highlight w:val="yellow"/>
                <w:lang w:eastAsia="ru-RU"/>
              </w:rPr>
              <w:t>одного дня;</w:t>
            </w:r>
          </w:p>
          <w:p w14:paraId="2ECBFBEF">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двух дней;</w:t>
            </w:r>
          </w:p>
          <w:p w14:paraId="585232E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rPr>
              <w:t>-</w:t>
            </w:r>
            <w:r>
              <w:rPr>
                <w:rFonts w:ascii="Times New Roman" w:hAnsi="Times New Roman" w:eastAsia="Times New Roman"/>
                <w:sz w:val="24"/>
                <w:szCs w:val="24"/>
                <w:lang w:eastAsia="ru-RU"/>
              </w:rPr>
              <w:t>пяти дней.</w:t>
            </w:r>
          </w:p>
          <w:p w14:paraId="049CA198">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П 7 СТ 13 ФЗ 102 ОБ ИПОТЕКЕ</w:t>
            </w:r>
          </w:p>
          <w:p w14:paraId="2D6E2C92">
            <w:pPr>
              <w:pStyle w:val="125"/>
              <w:ind w:right="8504"/>
              <w:rPr>
                <w:rFonts w:ascii="Times New Roman" w:hAnsi="Times New Roman"/>
                <w:sz w:val="24"/>
                <w:szCs w:val="24"/>
              </w:rPr>
            </w:pPr>
          </w:p>
        </w:tc>
      </w:tr>
      <w:tr w14:paraId="4A41F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69253F4C">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71A304DE">
            <w:pPr>
              <w:pStyle w:val="125"/>
              <w:ind w:right="8504"/>
              <w:rPr>
                <w:rFonts w:ascii="Times New Roman" w:hAnsi="Times New Roman"/>
                <w:sz w:val="24"/>
                <w:szCs w:val="24"/>
              </w:rPr>
            </w:pPr>
            <w:r>
              <w:rPr>
                <w:rFonts w:ascii="Times New Roman" w:hAnsi="Times New Roman"/>
                <w:sz w:val="24"/>
                <w:szCs w:val="24"/>
              </w:rPr>
              <w:t>Государственная регистрация юридических лиц регулируется...</w:t>
            </w:r>
          </w:p>
          <w:p w14:paraId="18E9BF4F">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1CD281EB">
            <w:pPr>
              <w:pStyle w:val="125"/>
              <w:ind w:right="8504"/>
              <w:rPr>
                <w:rFonts w:ascii="Times New Roman" w:hAnsi="Times New Roman"/>
                <w:sz w:val="24"/>
                <w:szCs w:val="24"/>
              </w:rPr>
            </w:pPr>
            <w:r>
              <w:rPr>
                <w:rFonts w:ascii="Times New Roman" w:hAnsi="Times New Roman"/>
                <w:sz w:val="24"/>
                <w:szCs w:val="24"/>
              </w:rPr>
              <w:t xml:space="preserve">□ а. </w:t>
            </w:r>
            <w:r>
              <w:rPr>
                <w:rFonts w:ascii="Times New Roman" w:hAnsi="Times New Roman"/>
                <w:sz w:val="24"/>
                <w:szCs w:val="24"/>
                <w:highlight w:val="yellow"/>
              </w:rPr>
              <w:t>Федеральным законом «О государственной регистрации юридических лиц и индивидуальных предпринимателей»;</w:t>
            </w:r>
          </w:p>
          <w:p w14:paraId="7A5E8EBE">
            <w:pPr>
              <w:pStyle w:val="125"/>
              <w:ind w:right="8504"/>
              <w:rPr>
                <w:rFonts w:ascii="Times New Roman" w:hAnsi="Times New Roman"/>
                <w:sz w:val="24"/>
                <w:szCs w:val="24"/>
              </w:rPr>
            </w:pPr>
            <w:r>
              <w:rPr>
                <w:rFonts w:ascii="Times New Roman" w:hAnsi="Times New Roman"/>
                <w:sz w:val="24"/>
                <w:szCs w:val="24"/>
              </w:rPr>
              <w:t>□ Ь. иными нормативно-правовыми актами субъектов Российской Федерации.</w:t>
            </w:r>
          </w:p>
          <w:p w14:paraId="7FC22CBA">
            <w:pPr>
              <w:pStyle w:val="125"/>
              <w:ind w:right="8504"/>
              <w:rPr>
                <w:rFonts w:ascii="Times New Roman" w:hAnsi="Times New Roman"/>
                <w:sz w:val="24"/>
                <w:szCs w:val="24"/>
              </w:rPr>
            </w:pPr>
            <w:r>
              <w:rPr>
                <w:rFonts w:ascii="Times New Roman" w:hAnsi="Times New Roman"/>
                <w:sz w:val="24"/>
                <w:szCs w:val="24"/>
              </w:rPr>
              <w:t xml:space="preserve">□ с. </w:t>
            </w:r>
            <w:r>
              <w:rPr>
                <w:rFonts w:ascii="Times New Roman" w:hAnsi="Times New Roman"/>
                <w:sz w:val="24"/>
                <w:szCs w:val="24"/>
                <w:highlight w:val="yellow"/>
              </w:rPr>
              <w:t>иными нормативно-правовыми актами Российской Федерации;</w:t>
            </w:r>
          </w:p>
          <w:p w14:paraId="3BDE1708">
            <w:pPr>
              <w:pStyle w:val="125"/>
              <w:ind w:right="8504"/>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val="en-US" w:bidi="en-US"/>
              </w:rPr>
              <w:t>d</w:t>
            </w:r>
            <w:r>
              <w:rPr>
                <w:rFonts w:ascii="Times New Roman" w:hAnsi="Times New Roman"/>
                <w:sz w:val="24"/>
                <w:szCs w:val="24"/>
                <w:lang w:bidi="en-US"/>
              </w:rPr>
              <w:t xml:space="preserve">. </w:t>
            </w:r>
            <w:r>
              <w:rPr>
                <w:rFonts w:ascii="Times New Roman" w:hAnsi="Times New Roman"/>
                <w:sz w:val="24"/>
                <w:szCs w:val="24"/>
                <w:highlight w:val="yellow"/>
              </w:rPr>
              <w:t>Гражданским кодексом Российской Федерации;</w:t>
            </w:r>
          </w:p>
          <w:p w14:paraId="7505A0CD">
            <w:pPr>
              <w:pStyle w:val="125"/>
              <w:ind w:right="8504"/>
              <w:rPr>
                <w:rFonts w:ascii="Times New Roman" w:hAnsi="Times New Roman"/>
                <w:sz w:val="24"/>
                <w:szCs w:val="24"/>
                <w:lang w:eastAsia="ru-RU"/>
              </w:rPr>
            </w:pPr>
            <w:r>
              <w:rPr>
                <w:rFonts w:ascii="Times New Roman" w:hAnsi="Times New Roman"/>
                <w:sz w:val="24"/>
                <w:szCs w:val="24"/>
                <w:lang w:eastAsia="ru-RU"/>
              </w:rPr>
              <w:t>Ст. 1.ФЗ О гос.рег. ЮЛ и ИП Законодательство Российской Федерации о государственной регистрации состоит из Гражданского кодекса Российской Федерации, настоящего  Федерального закона и издаваемых в соответствии с ними иных нормативных правовых актов Российской Федерации.</w:t>
            </w:r>
          </w:p>
          <w:p w14:paraId="5B3AF291">
            <w:pPr>
              <w:pStyle w:val="125"/>
              <w:ind w:right="8504"/>
              <w:rPr>
                <w:rFonts w:ascii="Times New Roman" w:hAnsi="Times New Roman"/>
                <w:sz w:val="24"/>
                <w:szCs w:val="24"/>
              </w:rPr>
            </w:pPr>
          </w:p>
        </w:tc>
      </w:tr>
      <w:tr w14:paraId="54254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8" w:type="pct"/>
            <w:shd w:val="clear" w:color="auto" w:fill="auto"/>
          </w:tcPr>
          <w:p w14:paraId="7AFDEEC2">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0F17BC28">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rPr>
              <w:t>Государственной регистрации подлежат следующие сделки:</w:t>
            </w:r>
          </w:p>
          <w:p w14:paraId="1C2A717A">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rPr>
              <w:t>Выберите один или несколько ответов:</w:t>
            </w:r>
          </w:p>
          <w:p w14:paraId="73A02C2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rPr>
              <w:t xml:space="preserve">а. </w:t>
            </w:r>
            <w:r>
              <w:rPr>
                <w:rFonts w:ascii="Times New Roman" w:hAnsi="Times New Roman" w:eastAsia="Times New Roman"/>
                <w:sz w:val="24"/>
                <w:szCs w:val="24"/>
                <w:highlight w:val="yellow"/>
              </w:rPr>
              <w:t>договор участия в долевом строительстве</w:t>
            </w:r>
            <w:r>
              <w:rPr>
                <w:rFonts w:ascii="Times New Roman" w:hAnsi="Times New Roman" w:eastAsia="Times New Roman"/>
                <w:sz w:val="24"/>
                <w:szCs w:val="24"/>
              </w:rPr>
              <w:t>;</w:t>
            </w:r>
          </w:p>
          <w:p w14:paraId="48DC5277">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b. </w:t>
            </w:r>
            <w:r>
              <w:rPr>
                <w:rFonts w:ascii="Times New Roman" w:hAnsi="Times New Roman" w:eastAsia="Times New Roman"/>
                <w:sz w:val="24"/>
                <w:szCs w:val="24"/>
              </w:rPr>
              <w:t xml:space="preserve">договор аренды земельного участка, заключенный на срок не менее одного года; </w:t>
            </w:r>
            <w:r>
              <w:rPr>
                <w:rFonts w:ascii="Times New Roman" w:hAnsi="Times New Roman" w:eastAsia="Times New Roman"/>
                <w:sz w:val="24"/>
                <w:szCs w:val="24"/>
                <w:lang w:eastAsia="ru-RU"/>
              </w:rPr>
              <w:t>(П 2 СТ 263 ГК РФ)</w:t>
            </w:r>
          </w:p>
          <w:p w14:paraId="5B661AFC">
            <w:pPr>
              <w:pStyle w:val="125"/>
              <w:ind w:right="8504"/>
              <w:rPr>
                <w:rFonts w:ascii="Times New Roman" w:hAnsi="Times New Roman" w:eastAsia="Times New Roman"/>
                <w:sz w:val="24"/>
                <w:szCs w:val="24"/>
                <w:highlight w:val="yellow"/>
                <w:lang w:eastAsia="ru-RU"/>
              </w:rPr>
            </w:pPr>
            <w:r>
              <w:rPr>
                <w:rFonts w:ascii="Times New Roman" w:hAnsi="Times New Roman" w:eastAsia="Times New Roman"/>
                <w:sz w:val="24"/>
                <w:szCs w:val="24"/>
                <w:lang w:eastAsia="ru-RU"/>
              </w:rPr>
              <w:t xml:space="preserve">c. </w:t>
            </w:r>
            <w:r>
              <w:rPr>
                <w:rFonts w:ascii="Times New Roman" w:hAnsi="Times New Roman" w:eastAsia="Times New Roman"/>
                <w:sz w:val="24"/>
                <w:szCs w:val="24"/>
                <w:highlight w:val="yellow"/>
              </w:rPr>
              <w:t>договор купли-продажи квартиры;</w:t>
            </w:r>
          </w:p>
          <w:p w14:paraId="3BAF956A">
            <w:pPr>
              <w:pStyle w:val="125"/>
              <w:ind w:right="8504"/>
              <w:rPr>
                <w:rFonts w:ascii="Times New Roman" w:hAnsi="Times New Roman" w:eastAsia="Times New Roman"/>
                <w:sz w:val="24"/>
                <w:szCs w:val="24"/>
                <w:highlight w:val="yellow"/>
                <w:lang w:eastAsia="ru-RU"/>
              </w:rPr>
            </w:pPr>
            <w:r>
              <w:rPr>
                <w:rFonts w:ascii="Times New Roman" w:hAnsi="Times New Roman" w:eastAsia="Times New Roman"/>
                <w:sz w:val="24"/>
                <w:szCs w:val="24"/>
                <w:highlight w:val="yellow"/>
              </w:rPr>
              <w:t>d. договор ренты, предусматривающий отчуждение недвижимости.</w:t>
            </w:r>
          </w:p>
          <w:p w14:paraId="50ED0FC0">
            <w:pPr>
              <w:pStyle w:val="125"/>
              <w:ind w:right="8504"/>
              <w:rPr>
                <w:rStyle w:val="18"/>
                <w:rFonts w:ascii="Times New Roman" w:hAnsi="Times New Roman" w:cs="Times New Roman"/>
                <w:color w:val="auto"/>
                <w:sz w:val="24"/>
                <w:szCs w:val="24"/>
                <w:lang w:val="en-US"/>
              </w:rPr>
            </w:pPr>
            <w:r>
              <w:rPr>
                <w:rFonts w:ascii="Times New Roman" w:hAnsi="Times New Roman" w:eastAsia="Times New Roman"/>
                <w:sz w:val="24"/>
                <w:szCs w:val="24"/>
                <w:highlight w:val="yellow"/>
              </w:rPr>
              <w:t>е. договор ипотеки;</w:t>
            </w:r>
          </w:p>
        </w:tc>
      </w:tr>
      <w:tr w14:paraId="69708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60798264">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280ADFB9">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Государственной регистрации подлежат...</w:t>
            </w:r>
          </w:p>
          <w:p w14:paraId="5BF4C0C2">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42E42C9D">
            <w:pPr>
              <w:pStyle w:val="125"/>
              <w:ind w:right="8504"/>
              <w:rPr>
                <w:rFonts w:ascii="Times New Roman" w:hAnsi="Times New Roman" w:eastAsia="Times New Roman"/>
                <w:sz w:val="24"/>
                <w:szCs w:val="24"/>
                <w:highlight w:val="yellow"/>
                <w:lang w:eastAsia="ru-RU"/>
              </w:rPr>
            </w:pPr>
            <w:r>
              <w:rPr>
                <w:rFonts w:ascii="Times New Roman" w:hAnsi="Times New Roman" w:eastAsia="Times New Roman"/>
                <w:sz w:val="24"/>
                <w:szCs w:val="24"/>
                <w:lang w:eastAsia="ru-RU"/>
              </w:rPr>
              <w:t>а</w:t>
            </w:r>
            <w:r>
              <w:rPr>
                <w:rFonts w:ascii="Times New Roman" w:hAnsi="Times New Roman" w:eastAsia="Times New Roman"/>
                <w:sz w:val="24"/>
                <w:szCs w:val="24"/>
                <w:highlight w:val="yellow"/>
                <w:lang w:eastAsia="ru-RU"/>
              </w:rPr>
              <w:t>. право собственности и другие вещные права на недвижимое имущество и сделки с ним;</w:t>
            </w:r>
          </w:p>
          <w:p w14:paraId="699B16CA">
            <w:pPr>
              <w:pStyle w:val="125"/>
              <w:ind w:right="8504"/>
              <w:rPr>
                <w:rFonts w:ascii="Times New Roman" w:hAnsi="Times New Roman" w:eastAsia="Times New Roman"/>
                <w:sz w:val="24"/>
                <w:szCs w:val="24"/>
                <w:highlight w:val="yellow"/>
                <w:lang w:eastAsia="ru-RU"/>
              </w:rPr>
            </w:pPr>
            <w:r>
              <w:rPr>
                <w:rFonts w:ascii="Times New Roman" w:hAnsi="Times New Roman" w:eastAsia="Times New Roman"/>
                <w:sz w:val="24"/>
                <w:szCs w:val="24"/>
                <w:highlight w:val="yellow"/>
                <w:lang w:eastAsia="ru-RU"/>
              </w:rPr>
              <w:t>Ь. запрет на совершение регистрационных действий;</w:t>
            </w:r>
          </w:p>
          <w:p w14:paraId="620F94E9">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highlight w:val="yellow"/>
                <w:lang w:eastAsia="ru-RU"/>
              </w:rPr>
              <w:t>с. арест недвижимости;</w:t>
            </w:r>
          </w:p>
          <w:p w14:paraId="0DAE0D2F">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val="en-US"/>
              </w:rPr>
              <w:t>d</w:t>
            </w:r>
            <w:r>
              <w:rPr>
                <w:rFonts w:ascii="Times New Roman" w:hAnsi="Times New Roman" w:eastAsia="Times New Roman"/>
                <w:sz w:val="24"/>
                <w:szCs w:val="24"/>
              </w:rPr>
              <w:t xml:space="preserve">. </w:t>
            </w:r>
            <w:r>
              <w:rPr>
                <w:rFonts w:ascii="Times New Roman" w:hAnsi="Times New Roman" w:eastAsia="Times New Roman"/>
                <w:sz w:val="24"/>
                <w:szCs w:val="24"/>
                <w:lang w:eastAsia="ru-RU"/>
              </w:rPr>
              <w:t xml:space="preserve">договор аренды недвижимости на срок до одного года. </w:t>
            </w:r>
          </w:p>
          <w:p w14:paraId="0A8F7DE2">
            <w:pPr>
              <w:pStyle w:val="125"/>
              <w:ind w:right="8504"/>
              <w:rPr>
                <w:rFonts w:ascii="Times New Roman" w:hAnsi="Times New Roman" w:eastAsia="Times New Roman"/>
                <w:color w:val="FF0000"/>
                <w:sz w:val="24"/>
                <w:szCs w:val="24"/>
                <w:lang w:eastAsia="ru-RU"/>
              </w:rPr>
            </w:pPr>
            <w:r>
              <w:rPr>
                <w:rFonts w:ascii="Times New Roman" w:hAnsi="Times New Roman" w:eastAsia="Times New Roman"/>
                <w:sz w:val="24"/>
                <w:szCs w:val="24"/>
                <w:lang w:eastAsia="ru-RU"/>
              </w:rPr>
              <w:t xml:space="preserve">е. </w:t>
            </w:r>
            <w:r>
              <w:rPr>
                <w:rFonts w:ascii="Times New Roman" w:hAnsi="Times New Roman" w:eastAsia="Times New Roman"/>
                <w:sz w:val="24"/>
                <w:szCs w:val="24"/>
                <w:highlight w:val="yellow"/>
                <w:lang w:eastAsia="ru-RU"/>
              </w:rPr>
              <w:t>ипотека недвижимости</w:t>
            </w:r>
            <w:r>
              <w:rPr>
                <w:rFonts w:ascii="Times New Roman" w:hAnsi="Times New Roman" w:eastAsia="Times New Roman"/>
                <w:color w:val="FF0000"/>
                <w:sz w:val="24"/>
                <w:szCs w:val="24"/>
                <w:highlight w:val="yellow"/>
                <w:lang w:eastAsia="ru-RU"/>
              </w:rPr>
              <w:t>;</w:t>
            </w:r>
            <w:r>
              <w:rPr>
                <w:rFonts w:ascii="Times New Roman" w:hAnsi="Times New Roman" w:eastAsia="Times New Roman"/>
                <w:color w:val="FF0000"/>
                <w:sz w:val="24"/>
                <w:szCs w:val="24"/>
                <w:lang w:eastAsia="ru-RU"/>
              </w:rPr>
              <w:t xml:space="preserve"> </w:t>
            </w:r>
          </w:p>
          <w:p w14:paraId="10E14421">
            <w:pPr>
              <w:pStyle w:val="125"/>
              <w:ind w:right="8504"/>
              <w:rPr>
                <w:rFonts w:ascii="Times New Roman" w:hAnsi="Times New Roman"/>
                <w:sz w:val="24"/>
                <w:szCs w:val="24"/>
              </w:rPr>
            </w:pPr>
            <w:r>
              <w:rPr>
                <w:rFonts w:ascii="Times New Roman" w:hAnsi="Times New Roman"/>
                <w:sz w:val="24"/>
                <w:szCs w:val="24"/>
              </w:rPr>
              <w:t>СТ 131 ГК РФ ???????????????</w:t>
            </w:r>
          </w:p>
        </w:tc>
      </w:tr>
      <w:tr w14:paraId="78876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2FA5E4DA">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3400A69B">
            <w:pPr>
              <w:pStyle w:val="125"/>
              <w:ind w:right="8504"/>
              <w:rPr>
                <w:rFonts w:ascii="Times New Roman" w:hAnsi="Times New Roman"/>
                <w:sz w:val="24"/>
                <w:szCs w:val="24"/>
              </w:rPr>
            </w:pPr>
            <w:r>
              <w:rPr>
                <w:rFonts w:ascii="Times New Roman" w:hAnsi="Times New Roman"/>
                <w:sz w:val="24"/>
                <w:szCs w:val="24"/>
              </w:rPr>
              <w:t>Государственные награды и документы к ним умершего награжденного лица или лица, награжденного посмертно, могут быть переданы…</w:t>
            </w:r>
          </w:p>
          <w:p w14:paraId="6EA5C8D9">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1DD0C9BD">
            <w:pPr>
              <w:pStyle w:val="125"/>
              <w:ind w:right="8504"/>
              <w:rPr>
                <w:rFonts w:ascii="Times New Roman" w:hAnsi="Times New Roman"/>
                <w:sz w:val="24"/>
                <w:szCs w:val="24"/>
              </w:rPr>
            </w:pPr>
            <w:r>
              <w:rPr>
                <w:rFonts w:ascii="Times New Roman" w:hAnsi="Times New Roman"/>
                <w:sz w:val="24"/>
                <w:szCs w:val="24"/>
              </w:rPr>
              <w:t>a. государственным или муниципальным музеям на постоянное хранение и для экспонирования с согласия наследников;</w:t>
            </w:r>
          </w:p>
          <w:p w14:paraId="3B043D5C">
            <w:pPr>
              <w:pStyle w:val="125"/>
              <w:ind w:right="8504"/>
              <w:rPr>
                <w:rFonts w:ascii="Times New Roman" w:hAnsi="Times New Roman"/>
                <w:sz w:val="24"/>
                <w:szCs w:val="24"/>
              </w:rPr>
            </w:pPr>
            <w:r>
              <w:rPr>
                <w:rFonts w:ascii="Times New Roman" w:hAnsi="Times New Roman"/>
                <w:sz w:val="24"/>
                <w:szCs w:val="24"/>
              </w:rPr>
              <w:t>b. государственным или муниципальным музеям на постоянное хранение и для экспонирования без согласия наследников, но при наличии ходатайства музея;</w:t>
            </w:r>
          </w:p>
          <w:p w14:paraId="26D7B2B6">
            <w:pPr>
              <w:pStyle w:val="125"/>
              <w:ind w:right="8504"/>
              <w:rPr>
                <w:rFonts w:ascii="Times New Roman" w:hAnsi="Times New Roman"/>
                <w:sz w:val="24"/>
                <w:szCs w:val="24"/>
              </w:rPr>
            </w:pPr>
            <w:r>
              <w:rPr>
                <w:rFonts w:ascii="Times New Roman" w:hAnsi="Times New Roman"/>
                <w:sz w:val="24"/>
                <w:szCs w:val="24"/>
              </w:rPr>
              <w:t xml:space="preserve">c. </w:t>
            </w:r>
            <w:r>
              <w:rPr>
                <w:rFonts w:ascii="Times New Roman" w:hAnsi="Times New Roman"/>
                <w:sz w:val="24"/>
                <w:szCs w:val="24"/>
                <w:highlight w:val="yellow"/>
              </w:rPr>
              <w:t>государственным или муниципальным музеям на постоянное хранение и для экспонирования с согласия наследников и при наличии ходатайства музея;</w:t>
            </w:r>
          </w:p>
          <w:p w14:paraId="079AA4CB">
            <w:pPr>
              <w:pStyle w:val="125"/>
              <w:ind w:right="8504"/>
              <w:rPr>
                <w:rFonts w:ascii="Times New Roman" w:hAnsi="Times New Roman"/>
                <w:sz w:val="24"/>
                <w:szCs w:val="24"/>
              </w:rPr>
            </w:pPr>
            <w:r>
              <w:rPr>
                <w:rFonts w:ascii="Times New Roman" w:hAnsi="Times New Roman"/>
                <w:sz w:val="24"/>
                <w:szCs w:val="24"/>
              </w:rPr>
              <w:t>d. государственным или муниципальным музеям на постоянное хранение и для экспонирования без согласия наследников.</w:t>
            </w:r>
          </w:p>
          <w:p w14:paraId="23C7FE2F">
            <w:pPr>
              <w:pStyle w:val="125"/>
              <w:ind w:right="8504"/>
              <w:rPr>
                <w:rFonts w:ascii="Times New Roman" w:hAnsi="Times New Roman"/>
                <w:sz w:val="24"/>
                <w:szCs w:val="24"/>
              </w:rPr>
            </w:pPr>
          </w:p>
          <w:p w14:paraId="376E0554">
            <w:pPr>
              <w:pStyle w:val="125"/>
              <w:ind w:right="8504"/>
              <w:rPr>
                <w:rFonts w:ascii="Times New Roman" w:hAnsi="Times New Roman"/>
                <w:sz w:val="24"/>
                <w:szCs w:val="24"/>
              </w:rPr>
            </w:pPr>
            <w:r>
              <w:rPr>
                <w:rFonts w:ascii="Times New Roman" w:hAnsi="Times New Roman"/>
                <w:sz w:val="24"/>
                <w:szCs w:val="24"/>
              </w:rPr>
              <w:t>СТ 48 УКАЗА ПРЕЗИДЕНТА № 1099</w:t>
            </w:r>
          </w:p>
          <w:p w14:paraId="7970692B">
            <w:pPr>
              <w:pStyle w:val="125"/>
              <w:ind w:right="8504"/>
              <w:rPr>
                <w:rFonts w:ascii="Times New Roman" w:hAnsi="Times New Roman"/>
                <w:sz w:val="24"/>
                <w:szCs w:val="24"/>
              </w:rPr>
            </w:pPr>
          </w:p>
          <w:p w14:paraId="3F32517C">
            <w:pPr>
              <w:pStyle w:val="125"/>
              <w:ind w:right="8504"/>
              <w:rPr>
                <w:rFonts w:ascii="Times New Roman" w:hAnsi="Times New Roman"/>
                <w:sz w:val="24"/>
                <w:szCs w:val="24"/>
              </w:rPr>
            </w:pPr>
          </w:p>
        </w:tc>
      </w:tr>
      <w:tr w14:paraId="5123D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7" w:hRule="atLeast"/>
        </w:trPr>
        <w:tc>
          <w:tcPr>
            <w:tcW w:w="138" w:type="pct"/>
            <w:shd w:val="clear" w:color="auto" w:fill="auto"/>
          </w:tcPr>
          <w:p w14:paraId="334B6129">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6283CEA4">
            <w:pPr>
              <w:pStyle w:val="125"/>
              <w:ind w:right="8504"/>
              <w:rPr>
                <w:rFonts w:ascii="Times New Roman" w:hAnsi="Times New Roman"/>
                <w:sz w:val="24"/>
                <w:szCs w:val="24"/>
              </w:rPr>
            </w:pPr>
            <w:r>
              <w:rPr>
                <w:rFonts w:ascii="Times New Roman" w:hAnsi="Times New Roman"/>
                <w:sz w:val="24"/>
                <w:szCs w:val="24"/>
              </w:rPr>
              <w:t>Государственные награды, которых был удостоен наследодатель и на которые распространяется законодательство о государственных наградах</w:t>
            </w:r>
          </w:p>
          <w:p w14:paraId="348F3338">
            <w:pPr>
              <w:pStyle w:val="125"/>
              <w:ind w:right="8504"/>
              <w:rPr>
                <w:rFonts w:ascii="Times New Roman" w:hAnsi="Times New Roman"/>
                <w:sz w:val="24"/>
                <w:szCs w:val="24"/>
              </w:rPr>
            </w:pPr>
            <w:r>
              <w:rPr>
                <w:rFonts w:ascii="Times New Roman" w:hAnsi="Times New Roman"/>
                <w:sz w:val="24"/>
                <w:szCs w:val="24"/>
              </w:rPr>
              <w:t xml:space="preserve"> Российской Федерации…</w:t>
            </w:r>
          </w:p>
          <w:p w14:paraId="270C45E3">
            <w:pPr>
              <w:pStyle w:val="125"/>
              <w:ind w:right="8504"/>
              <w:rPr>
                <w:rFonts w:ascii="Times New Roman" w:hAnsi="Times New Roman"/>
                <w:sz w:val="24"/>
                <w:szCs w:val="24"/>
              </w:rPr>
            </w:pPr>
            <w:r>
              <w:rPr>
                <w:rFonts w:ascii="Times New Roman" w:hAnsi="Times New Roman"/>
                <w:sz w:val="24"/>
                <w:szCs w:val="24"/>
              </w:rPr>
              <w:t>Входят в состав наследства при наследовании по завещанию</w:t>
            </w:r>
          </w:p>
          <w:p w14:paraId="1214C54C">
            <w:pPr>
              <w:pStyle w:val="125"/>
              <w:ind w:right="8504"/>
              <w:rPr>
                <w:rFonts w:ascii="Times New Roman" w:hAnsi="Times New Roman"/>
                <w:sz w:val="24"/>
                <w:szCs w:val="24"/>
              </w:rPr>
            </w:pPr>
            <w:r>
              <w:rPr>
                <w:rFonts w:ascii="Times New Roman" w:hAnsi="Times New Roman"/>
                <w:sz w:val="24"/>
                <w:szCs w:val="24"/>
              </w:rPr>
              <w:t>Не входят в состав наследства, за исключением наследования по завещанию</w:t>
            </w:r>
          </w:p>
          <w:p w14:paraId="7ED4CBBF">
            <w:pPr>
              <w:pStyle w:val="125"/>
              <w:ind w:right="8504"/>
              <w:rPr>
                <w:rFonts w:ascii="Times New Roman" w:hAnsi="Times New Roman"/>
                <w:sz w:val="24"/>
                <w:szCs w:val="24"/>
              </w:rPr>
            </w:pPr>
            <w:r>
              <w:rPr>
                <w:rFonts w:ascii="Times New Roman" w:hAnsi="Times New Roman"/>
                <w:sz w:val="24"/>
                <w:szCs w:val="24"/>
                <w:highlight w:val="yellow"/>
              </w:rPr>
              <w:t>Не входят в состав наследства</w:t>
            </w:r>
          </w:p>
          <w:p w14:paraId="421B153F">
            <w:pPr>
              <w:pStyle w:val="125"/>
              <w:ind w:right="8504"/>
              <w:rPr>
                <w:rFonts w:ascii="Times New Roman" w:hAnsi="Times New Roman"/>
                <w:sz w:val="24"/>
                <w:szCs w:val="24"/>
              </w:rPr>
            </w:pPr>
            <w:r>
              <w:rPr>
                <w:rFonts w:ascii="Times New Roman" w:hAnsi="Times New Roman"/>
                <w:sz w:val="24"/>
                <w:szCs w:val="24"/>
              </w:rPr>
              <w:t>Входят в состав наследства</w:t>
            </w:r>
          </w:p>
          <w:p w14:paraId="41C261FC">
            <w:pPr>
              <w:pStyle w:val="125"/>
              <w:ind w:right="8504"/>
              <w:rPr>
                <w:rFonts w:ascii="Times New Roman" w:hAnsi="Times New Roman"/>
                <w:sz w:val="24"/>
                <w:szCs w:val="24"/>
              </w:rPr>
            </w:pPr>
            <w:r>
              <w:rPr>
                <w:rFonts w:ascii="Times New Roman" w:hAnsi="Times New Roman"/>
                <w:sz w:val="24"/>
                <w:szCs w:val="24"/>
              </w:rPr>
              <w:t xml:space="preserve">Ст. 1185 ГК РФ </w:t>
            </w:r>
          </w:p>
          <w:p w14:paraId="1C6DA1D4">
            <w:pPr>
              <w:pStyle w:val="125"/>
              <w:ind w:right="8504"/>
              <w:rPr>
                <w:rFonts w:ascii="Times New Roman" w:hAnsi="Times New Roman"/>
                <w:sz w:val="24"/>
                <w:szCs w:val="24"/>
              </w:rPr>
            </w:pPr>
          </w:p>
          <w:p w14:paraId="32C54FBD">
            <w:pPr>
              <w:pStyle w:val="125"/>
              <w:ind w:right="8504"/>
              <w:rPr>
                <w:rFonts w:ascii="Times New Roman" w:hAnsi="Times New Roman"/>
                <w:sz w:val="24"/>
                <w:szCs w:val="24"/>
              </w:rPr>
            </w:pPr>
          </w:p>
        </w:tc>
      </w:tr>
      <w:tr w14:paraId="118DA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6E9FA130">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3824FB88">
            <w:pPr>
              <w:pStyle w:val="125"/>
              <w:ind w:right="8504"/>
              <w:rPr>
                <w:rFonts w:ascii="Times New Roman" w:hAnsi="Times New Roman" w:eastAsia="Times New Roman"/>
                <w:sz w:val="24"/>
                <w:szCs w:val="24"/>
                <w:lang w:eastAsia="ru-RU"/>
              </w:rPr>
            </w:pPr>
            <w:r>
              <w:rPr>
                <w:rFonts w:ascii="Times New Roman" w:hAnsi="Times New Roman" w:eastAsia="Times New Roman"/>
                <w:bCs/>
                <w:sz w:val="24"/>
                <w:szCs w:val="24"/>
                <w:lang w:eastAsia="ru-RU"/>
              </w:rPr>
              <w:t>Государственный кадастровый учет и государственная регистрация права собственности на единый недвижимый комплекс осуществляются...</w:t>
            </w:r>
          </w:p>
          <w:p w14:paraId="5C0E53FD">
            <w:pPr>
              <w:pStyle w:val="125"/>
              <w:ind w:right="8504"/>
              <w:rPr>
                <w:rFonts w:ascii="Times New Roman" w:hAnsi="Times New Roman" w:eastAsia="Times New Roman"/>
                <w:sz w:val="24"/>
                <w:szCs w:val="24"/>
                <w:lang w:eastAsia="ru-RU"/>
              </w:rPr>
            </w:pPr>
            <w:r>
              <w:rPr>
                <w:rFonts w:ascii="Times New Roman" w:hAnsi="Times New Roman" w:eastAsia="Times New Roman"/>
                <w:bCs/>
                <w:sz w:val="24"/>
                <w:szCs w:val="24"/>
                <w:lang w:eastAsia="ru-RU"/>
              </w:rPr>
              <w:t>Выберите один или несколько ответов:</w:t>
            </w:r>
          </w:p>
          <w:p w14:paraId="5A6D5D23">
            <w:pPr>
              <w:pStyle w:val="125"/>
              <w:ind w:right="8504"/>
              <w:rPr>
                <w:rFonts w:ascii="Times New Roman" w:hAnsi="Times New Roman" w:eastAsia="Times New Roman"/>
                <w:sz w:val="24"/>
                <w:szCs w:val="24"/>
                <w:highlight w:val="yellow"/>
                <w:lang w:eastAsia="ru-RU"/>
              </w:rPr>
            </w:pPr>
            <w:r>
              <w:rPr>
                <w:rFonts w:ascii="Times New Roman" w:hAnsi="Times New Roman" w:eastAsia="Times New Roman"/>
                <w:sz w:val="24"/>
                <w:szCs w:val="24"/>
                <w:lang w:eastAsia="ru-RU"/>
              </w:rPr>
              <w:t xml:space="preserve">а. </w:t>
            </w:r>
            <w:r>
              <w:rPr>
                <w:rFonts w:ascii="Times New Roman" w:hAnsi="Times New Roman" w:eastAsia="Times New Roman"/>
                <w:sz w:val="24"/>
                <w:szCs w:val="24"/>
                <w:highlight w:val="yellow"/>
                <w:lang w:eastAsia="ru-RU"/>
              </w:rPr>
              <w:t>в связи с завершением строительства объектов недвижимости, если в соответствии с проектной документацией предусмотрена эксплуатация таких объектов как единого недвижимого комплекса;</w:t>
            </w:r>
          </w:p>
          <w:p w14:paraId="0E122882">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highlight w:val="yellow"/>
                <w:lang w:eastAsia="ru-RU"/>
              </w:rPr>
              <w:t>Ь. в связи с объединением нескольких объектов недвижимости, государственный кадастровый учет которых осуществлен в Едином государственном реестре недвижимости и права на которые зарегистрированы в Едином государственном реестре недвижимости, по заявлению их собственника;</w:t>
            </w:r>
          </w:p>
          <w:p w14:paraId="14E2C9D8">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с. в связи с объединением нескольких объектов недвижимости.</w:t>
            </w:r>
          </w:p>
          <w:p w14:paraId="02AF8A86">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val="en-US"/>
              </w:rPr>
              <w:t>d</w:t>
            </w:r>
            <w:r>
              <w:rPr>
                <w:rFonts w:ascii="Times New Roman" w:hAnsi="Times New Roman" w:eastAsia="Times New Roman"/>
                <w:sz w:val="24"/>
                <w:szCs w:val="24"/>
              </w:rPr>
              <w:t xml:space="preserve">. </w:t>
            </w:r>
            <w:r>
              <w:rPr>
                <w:rFonts w:ascii="Times New Roman" w:hAnsi="Times New Roman" w:eastAsia="Times New Roman"/>
                <w:sz w:val="24"/>
                <w:szCs w:val="24"/>
                <w:lang w:eastAsia="ru-RU"/>
              </w:rPr>
              <w:t>в связи с завершением строительства объектов недвижимости;</w:t>
            </w:r>
          </w:p>
          <w:p w14:paraId="0A0E4191">
            <w:pPr>
              <w:pStyle w:val="125"/>
              <w:ind w:right="8504"/>
              <w:rPr>
                <w:rFonts w:ascii="Times New Roman" w:hAnsi="Times New Roman" w:eastAsia="Times New Roman"/>
                <w:sz w:val="24"/>
                <w:szCs w:val="24"/>
                <w:lang w:eastAsia="ru-RU"/>
              </w:rPr>
            </w:pPr>
          </w:p>
          <w:p w14:paraId="667AFCA0">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СТ 46 ФЗ 218 ЕГРН </w:t>
            </w:r>
          </w:p>
          <w:p w14:paraId="12F1CB86">
            <w:pPr>
              <w:pStyle w:val="125"/>
              <w:ind w:right="8504"/>
              <w:rPr>
                <w:rFonts w:ascii="Times New Roman" w:hAnsi="Times New Roman"/>
                <w:color w:val="FF0000"/>
                <w:sz w:val="24"/>
                <w:szCs w:val="24"/>
              </w:rPr>
            </w:pPr>
          </w:p>
        </w:tc>
      </w:tr>
      <w:tr w14:paraId="58112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33C9531D">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08E0AB7F">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Граждане, относящиеся к наследникам по закону, указанным в статьях 1143 - 1145 Гражданского кодекса Российской Федерации, но не входящие в круг наследников той очереди, которая призывается к наследованию, наследуют по закону вместе и наравне с наследниками той очереди, которая призывается к наследованию, если…</w:t>
            </w:r>
          </w:p>
          <w:p w14:paraId="1158E7EB">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01938247">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не менее года до смерти наследодателя находились на иждивении наследодателя; </w:t>
            </w:r>
          </w:p>
          <w:p w14:paraId="365FE156">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w:t>
            </w:r>
            <w:r>
              <w:rPr>
                <w:rFonts w:ascii="Times New Roman" w:hAnsi="Times New Roman" w:eastAsia="Times New Roman"/>
                <w:sz w:val="24"/>
                <w:szCs w:val="24"/>
                <w:highlight w:val="yellow"/>
                <w:lang w:eastAsia="ru-RU"/>
              </w:rPr>
              <w:t>являются нетрудоспособными к моменту открытия наследства и не менее года до смерти наследодателя находились на его иждивении</w:t>
            </w:r>
            <w:r>
              <w:rPr>
                <w:rFonts w:ascii="Times New Roman" w:hAnsi="Times New Roman" w:eastAsia="Times New Roman"/>
                <w:sz w:val="24"/>
                <w:szCs w:val="24"/>
                <w:lang w:eastAsia="ru-RU"/>
              </w:rPr>
              <w:t xml:space="preserve">; </w:t>
            </w:r>
          </w:p>
          <w:p w14:paraId="78E05919">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являются нетрудоспособными к моменту открытия наследства и не менее года до смерти наследодателя находились на его иждивении, но только при условии совместного проживания совместно с ним. </w:t>
            </w:r>
          </w:p>
          <w:p w14:paraId="0290FA64">
            <w:pPr>
              <w:pStyle w:val="125"/>
              <w:numPr>
                <w:ilvl w:val="0"/>
                <w:numId w:val="20"/>
              </w:numPr>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являются нетрудоспособными к моменту открытия наследства; </w:t>
            </w:r>
          </w:p>
          <w:p w14:paraId="1B22ADCA">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П 1 СТ 1148 ГКРФ </w:t>
            </w:r>
          </w:p>
          <w:p w14:paraId="78F065BE">
            <w:pPr>
              <w:pStyle w:val="125"/>
              <w:ind w:left="720" w:right="8504"/>
              <w:rPr>
                <w:rFonts w:ascii="Times New Roman" w:hAnsi="Times New Roman"/>
                <w:sz w:val="24"/>
                <w:szCs w:val="24"/>
              </w:rPr>
            </w:pPr>
          </w:p>
        </w:tc>
      </w:tr>
      <w:tr w14:paraId="33C33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2C2557A7">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5049862B">
            <w:pPr>
              <w:pStyle w:val="125"/>
              <w:ind w:right="8504"/>
              <w:rPr>
                <w:rFonts w:ascii="Times New Roman" w:hAnsi="Times New Roman"/>
                <w:sz w:val="24"/>
                <w:szCs w:val="24"/>
              </w:rPr>
            </w:pPr>
            <w:r>
              <w:rPr>
                <w:rFonts w:ascii="Times New Roman" w:hAnsi="Times New Roman"/>
                <w:sz w:val="24"/>
                <w:szCs w:val="24"/>
              </w:rPr>
              <w:t>Граждане, умершие в один и тот же день, но в разное время, считаются умершими…</w:t>
            </w:r>
          </w:p>
          <w:p w14:paraId="71310AA9">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48F1A389">
            <w:pPr>
              <w:pStyle w:val="125"/>
              <w:ind w:right="8504"/>
              <w:rPr>
                <w:rFonts w:ascii="Times New Roman" w:hAnsi="Times New Roman"/>
                <w:sz w:val="24"/>
                <w:szCs w:val="24"/>
              </w:rPr>
            </w:pPr>
            <w:r>
              <w:rPr>
                <w:rFonts w:ascii="Times New Roman" w:hAnsi="Times New Roman"/>
                <w:sz w:val="24"/>
                <w:szCs w:val="24"/>
              </w:rPr>
              <w:t xml:space="preserve">a. </w:t>
            </w:r>
            <w:r>
              <w:rPr>
                <w:rFonts w:ascii="Times New Roman" w:hAnsi="Times New Roman"/>
                <w:sz w:val="24"/>
                <w:szCs w:val="24"/>
                <w:highlight w:val="yellow"/>
              </w:rPr>
              <w:t>одновременно и не наследуют друг после друга.</w:t>
            </w:r>
          </w:p>
          <w:p w14:paraId="41BD35CA">
            <w:pPr>
              <w:pStyle w:val="125"/>
              <w:ind w:right="8504"/>
              <w:rPr>
                <w:rFonts w:ascii="Times New Roman" w:hAnsi="Times New Roman"/>
                <w:sz w:val="24"/>
                <w:szCs w:val="24"/>
              </w:rPr>
            </w:pPr>
            <w:r>
              <w:rPr>
                <w:rFonts w:ascii="Times New Roman" w:hAnsi="Times New Roman"/>
                <w:sz w:val="24"/>
                <w:szCs w:val="24"/>
              </w:rPr>
              <w:t>b. одновременно и наследуют друг после друга;</w:t>
            </w:r>
          </w:p>
          <w:p w14:paraId="79915458">
            <w:pPr>
              <w:pStyle w:val="125"/>
              <w:ind w:right="8504"/>
              <w:rPr>
                <w:rFonts w:ascii="Times New Roman" w:hAnsi="Times New Roman"/>
                <w:sz w:val="24"/>
                <w:szCs w:val="24"/>
              </w:rPr>
            </w:pPr>
            <w:r>
              <w:rPr>
                <w:rFonts w:ascii="Times New Roman" w:hAnsi="Times New Roman"/>
                <w:sz w:val="24"/>
                <w:szCs w:val="24"/>
              </w:rPr>
              <w:t>c. разновременно и наследуют друг после друга;</w:t>
            </w:r>
          </w:p>
          <w:p w14:paraId="1A6E43D6">
            <w:pPr>
              <w:pStyle w:val="125"/>
              <w:ind w:right="8504"/>
              <w:rPr>
                <w:rFonts w:ascii="Times New Roman" w:hAnsi="Times New Roman"/>
                <w:sz w:val="24"/>
                <w:szCs w:val="24"/>
              </w:rPr>
            </w:pPr>
            <w:r>
              <w:rPr>
                <w:rFonts w:ascii="Times New Roman" w:hAnsi="Times New Roman"/>
                <w:sz w:val="24"/>
                <w:szCs w:val="24"/>
              </w:rPr>
              <w:t>d. разновременно и не наследуют друг после друга;</w:t>
            </w:r>
          </w:p>
          <w:p w14:paraId="0B4D58E3">
            <w:pPr>
              <w:pStyle w:val="125"/>
              <w:ind w:right="8504"/>
              <w:rPr>
                <w:rFonts w:ascii="Times New Roman" w:hAnsi="Times New Roman"/>
                <w:color w:val="FF0000"/>
                <w:sz w:val="24"/>
                <w:szCs w:val="24"/>
              </w:rPr>
            </w:pPr>
          </w:p>
          <w:p w14:paraId="75063E88">
            <w:pPr>
              <w:pStyle w:val="125"/>
              <w:ind w:right="8504"/>
              <w:rPr>
                <w:rFonts w:ascii="Times New Roman" w:hAnsi="Times New Roman"/>
                <w:sz w:val="24"/>
                <w:szCs w:val="24"/>
              </w:rPr>
            </w:pPr>
            <w:r>
              <w:rPr>
                <w:rFonts w:ascii="Times New Roman" w:hAnsi="Times New Roman"/>
                <w:sz w:val="24"/>
                <w:szCs w:val="24"/>
              </w:rPr>
              <w:t xml:space="preserve">С 1 сентября 2016 года исходя из п. 2 ст. 1114 Гражданского кодекса РФ следует, что граждане, умершие в один и тот же день, считаются в целях </w:t>
            </w:r>
          </w:p>
          <w:p w14:paraId="25168998">
            <w:pPr>
              <w:pStyle w:val="125"/>
              <w:ind w:right="8504"/>
              <w:rPr>
                <w:rFonts w:ascii="Times New Roman" w:hAnsi="Times New Roman"/>
                <w:sz w:val="24"/>
                <w:szCs w:val="24"/>
              </w:rPr>
            </w:pPr>
            <w:r>
              <w:rPr>
                <w:rFonts w:ascii="Times New Roman" w:hAnsi="Times New Roman"/>
                <w:sz w:val="24"/>
                <w:szCs w:val="24"/>
              </w:rPr>
              <w:t>наследственного правопреемства умершими одновременно и не наследуют друг после друга, если момент смерти каждого из таких граждан установить невозможно. При этом к наследованию призываются наследники каждого из них.</w:t>
            </w:r>
          </w:p>
          <w:p w14:paraId="072CBAEE">
            <w:pPr>
              <w:pStyle w:val="125"/>
              <w:ind w:right="8504"/>
              <w:rPr>
                <w:rFonts w:ascii="Times New Roman" w:hAnsi="Times New Roman"/>
                <w:sz w:val="24"/>
                <w:szCs w:val="24"/>
              </w:rPr>
            </w:pPr>
            <w:r>
              <w:rPr>
                <w:rFonts w:ascii="Times New Roman" w:hAnsi="Times New Roman"/>
                <w:sz w:val="24"/>
                <w:szCs w:val="24"/>
              </w:rPr>
              <w:t>С 1 сентября момент смерти наследодателя (а не день смерти, как ранее) и является временем открытия наследства.</w:t>
            </w:r>
          </w:p>
        </w:tc>
      </w:tr>
      <w:tr w14:paraId="4AC89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79AE8BF5">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75FD2674">
            <w:pPr>
              <w:pStyle w:val="125"/>
              <w:ind w:right="8504"/>
              <w:rPr>
                <w:rFonts w:ascii="Times New Roman" w:hAnsi="Times New Roman"/>
                <w:sz w:val="24"/>
                <w:szCs w:val="24"/>
              </w:rPr>
            </w:pPr>
            <w:r>
              <w:rPr>
                <w:rFonts w:ascii="Times New Roman" w:hAnsi="Times New Roman"/>
                <w:sz w:val="24"/>
                <w:szCs w:val="24"/>
              </w:rPr>
              <w:t>Гражданин вправе обратиться с просьбой о представлении документов на государственную регистрацию прав на недвижимое имущество и сделок с ним...</w:t>
            </w:r>
          </w:p>
          <w:p w14:paraId="78DF019C">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419DC752">
            <w:pPr>
              <w:pStyle w:val="125"/>
              <w:ind w:right="8504"/>
              <w:rPr>
                <w:rFonts w:ascii="Times New Roman" w:hAnsi="Times New Roman"/>
                <w:sz w:val="24"/>
                <w:szCs w:val="24"/>
              </w:rPr>
            </w:pPr>
            <w:r>
              <w:rPr>
                <w:rFonts w:ascii="Times New Roman" w:hAnsi="Times New Roman"/>
                <w:sz w:val="24"/>
                <w:szCs w:val="24"/>
              </w:rPr>
              <w:t>□ а. к нотариусу, принявшему в депозит денежные суммы по соответствующей сделке;</w:t>
            </w:r>
          </w:p>
          <w:p w14:paraId="63E38F8A">
            <w:pPr>
              <w:pStyle w:val="125"/>
              <w:ind w:right="8504"/>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highlight w:val="yellow"/>
              </w:rPr>
              <w:t>Ь. к нотариусу, выдавшему свидетельство, на основании которого подлежит регистрации право;</w:t>
            </w:r>
          </w:p>
          <w:p w14:paraId="4BC77BF7">
            <w:pPr>
              <w:pStyle w:val="125"/>
              <w:ind w:right="8504"/>
              <w:rPr>
                <w:rFonts w:ascii="Times New Roman" w:hAnsi="Times New Roman"/>
                <w:sz w:val="24"/>
                <w:szCs w:val="24"/>
              </w:rPr>
            </w:pPr>
            <w:r>
              <w:rPr>
                <w:rFonts w:ascii="Times New Roman" w:hAnsi="Times New Roman"/>
                <w:sz w:val="24"/>
                <w:szCs w:val="24"/>
              </w:rPr>
              <w:t>□ с. к любому нотариусу в пределах субъекта Российской Федерации, на территории которого находится указанное имущество.</w:t>
            </w:r>
          </w:p>
          <w:p w14:paraId="565E67DB">
            <w:pPr>
              <w:pStyle w:val="125"/>
              <w:ind w:right="8504"/>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val="en-US"/>
              </w:rPr>
              <w:t>d</w:t>
            </w:r>
            <w:r>
              <w:rPr>
                <w:rFonts w:ascii="Times New Roman" w:hAnsi="Times New Roman"/>
                <w:sz w:val="24"/>
                <w:szCs w:val="24"/>
                <w:highlight w:val="yellow"/>
              </w:rPr>
              <w:t>. к нотариусу, совершившему исполнительную надпись об оставлении залогодержателем заложенного имущества за собой;</w:t>
            </w:r>
          </w:p>
          <w:p w14:paraId="552F8B88">
            <w:pPr>
              <w:pStyle w:val="125"/>
              <w:ind w:right="8504"/>
              <w:rPr>
                <w:rFonts w:ascii="Times New Roman" w:hAnsi="Times New Roman"/>
                <w:sz w:val="24"/>
                <w:szCs w:val="24"/>
              </w:rPr>
            </w:pPr>
            <w:r>
              <w:rPr>
                <w:rFonts w:ascii="Times New Roman" w:hAnsi="Times New Roman"/>
                <w:sz w:val="24"/>
                <w:szCs w:val="24"/>
              </w:rPr>
              <w:t xml:space="preserve">□ е. </w:t>
            </w:r>
            <w:r>
              <w:rPr>
                <w:rFonts w:ascii="Times New Roman" w:hAnsi="Times New Roman"/>
                <w:sz w:val="24"/>
                <w:szCs w:val="24"/>
                <w:highlight w:val="yellow"/>
              </w:rPr>
              <w:t>к нотариусу, удостоверившему сделку, на основании которой подлежит регистрации право;</w:t>
            </w:r>
          </w:p>
          <w:p w14:paraId="69F501A1">
            <w:pPr>
              <w:pStyle w:val="125"/>
              <w:ind w:right="8504"/>
              <w:rPr>
                <w:rFonts w:ascii="Times New Roman" w:hAnsi="Times New Roman"/>
                <w:color w:val="FF0000"/>
                <w:sz w:val="24"/>
                <w:szCs w:val="24"/>
              </w:rPr>
            </w:pPr>
          </w:p>
          <w:p w14:paraId="77E11D56">
            <w:pPr>
              <w:pStyle w:val="125"/>
              <w:ind w:right="8504"/>
              <w:rPr>
                <w:rStyle w:val="146"/>
                <w:rFonts w:ascii="Times New Roman" w:hAnsi="Times New Roman"/>
                <w:color w:val="333333"/>
                <w:sz w:val="24"/>
                <w:szCs w:val="24"/>
              </w:rPr>
            </w:pPr>
            <w:r>
              <w:rPr>
                <w:rStyle w:val="146"/>
                <w:rFonts w:ascii="Times New Roman" w:hAnsi="Times New Roman"/>
                <w:color w:val="333333"/>
                <w:sz w:val="24"/>
                <w:szCs w:val="24"/>
              </w:rPr>
              <w:t xml:space="preserve">Статья 86.2. ОСНОВ </w:t>
            </w:r>
          </w:p>
          <w:p w14:paraId="0010A04F">
            <w:pPr>
              <w:pStyle w:val="125"/>
              <w:ind w:right="8504"/>
              <w:rPr>
                <w:rFonts w:ascii="Times New Roman" w:hAnsi="Times New Roman"/>
                <w:sz w:val="24"/>
                <w:szCs w:val="24"/>
              </w:rPr>
            </w:pPr>
            <w:r>
              <w:rPr>
                <w:rStyle w:val="146"/>
                <w:rFonts w:ascii="Times New Roman" w:hAnsi="Times New Roman"/>
                <w:color w:val="333333"/>
                <w:sz w:val="24"/>
                <w:szCs w:val="24"/>
              </w:rPr>
              <w:t xml:space="preserve"> </w:t>
            </w:r>
          </w:p>
        </w:tc>
      </w:tr>
      <w:tr w14:paraId="23D4E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06FC5E9F">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309DB392">
            <w:pPr>
              <w:pStyle w:val="125"/>
              <w:ind w:right="8504"/>
              <w:rPr>
                <w:rFonts w:ascii="Times New Roman" w:hAnsi="Times New Roman"/>
                <w:sz w:val="24"/>
                <w:szCs w:val="24"/>
              </w:rPr>
            </w:pPr>
            <w:r>
              <w:rPr>
                <w:rFonts w:ascii="Times New Roman" w:hAnsi="Times New Roman"/>
                <w:sz w:val="24"/>
                <w:szCs w:val="24"/>
              </w:rPr>
              <w:t>Двоюродное братья и сестры наследодателя являются по праву представления …</w:t>
            </w:r>
          </w:p>
          <w:p w14:paraId="6438F312">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3B433F92">
            <w:pPr>
              <w:pStyle w:val="125"/>
              <w:ind w:right="8504"/>
              <w:rPr>
                <w:rFonts w:ascii="Times New Roman" w:hAnsi="Times New Roman"/>
                <w:sz w:val="24"/>
                <w:szCs w:val="24"/>
              </w:rPr>
            </w:pPr>
            <w:r>
              <w:rPr>
                <w:rFonts w:ascii="Times New Roman" w:hAnsi="Times New Roman"/>
                <w:sz w:val="24"/>
                <w:szCs w:val="24"/>
              </w:rPr>
              <w:t>a. четвертой очереди;</w:t>
            </w:r>
          </w:p>
          <w:p w14:paraId="69DA979A">
            <w:pPr>
              <w:pStyle w:val="125"/>
              <w:ind w:right="8504"/>
              <w:rPr>
                <w:rFonts w:ascii="Times New Roman" w:hAnsi="Times New Roman"/>
                <w:sz w:val="24"/>
                <w:szCs w:val="24"/>
              </w:rPr>
            </w:pPr>
            <w:r>
              <w:rPr>
                <w:rFonts w:ascii="Times New Roman" w:hAnsi="Times New Roman"/>
                <w:sz w:val="24"/>
                <w:szCs w:val="24"/>
              </w:rPr>
              <w:t>b. седьмой очереди;</w:t>
            </w:r>
          </w:p>
          <w:p w14:paraId="6DC1F8FC">
            <w:pPr>
              <w:pStyle w:val="125"/>
              <w:ind w:right="8504"/>
              <w:rPr>
                <w:rFonts w:ascii="Times New Roman" w:hAnsi="Times New Roman"/>
                <w:sz w:val="24"/>
                <w:szCs w:val="24"/>
              </w:rPr>
            </w:pPr>
            <w:r>
              <w:rPr>
                <w:rFonts w:ascii="Times New Roman" w:hAnsi="Times New Roman"/>
                <w:sz w:val="24"/>
                <w:szCs w:val="24"/>
              </w:rPr>
              <w:t>c. пятой очереди.</w:t>
            </w:r>
          </w:p>
          <w:p w14:paraId="74CD0BC7">
            <w:pPr>
              <w:pStyle w:val="125"/>
              <w:ind w:right="8504"/>
              <w:rPr>
                <w:rFonts w:ascii="Times New Roman" w:hAnsi="Times New Roman"/>
                <w:sz w:val="24"/>
                <w:szCs w:val="24"/>
              </w:rPr>
            </w:pPr>
            <w:r>
              <w:rPr>
                <w:rFonts w:ascii="Times New Roman" w:hAnsi="Times New Roman"/>
                <w:sz w:val="24"/>
                <w:szCs w:val="24"/>
              </w:rPr>
              <w:t>d</w:t>
            </w:r>
            <w:r>
              <w:rPr>
                <w:rFonts w:ascii="Times New Roman" w:hAnsi="Times New Roman"/>
                <w:sz w:val="24"/>
                <w:szCs w:val="24"/>
                <w:highlight w:val="yellow"/>
              </w:rPr>
              <w:t>. третьей очереди;</w:t>
            </w:r>
            <w:r>
              <w:rPr>
                <w:rFonts w:ascii="Times New Roman" w:hAnsi="Times New Roman"/>
                <w:sz w:val="24"/>
                <w:szCs w:val="24"/>
              </w:rPr>
              <w:t xml:space="preserve"> </w:t>
            </w:r>
          </w:p>
          <w:p w14:paraId="6BD6EDAF">
            <w:pPr>
              <w:pStyle w:val="125"/>
              <w:ind w:right="8504"/>
              <w:rPr>
                <w:rFonts w:ascii="Times New Roman" w:hAnsi="Times New Roman"/>
                <w:sz w:val="24"/>
                <w:szCs w:val="24"/>
              </w:rPr>
            </w:pPr>
            <w:r>
              <w:rPr>
                <w:rFonts w:ascii="Times New Roman" w:hAnsi="Times New Roman"/>
                <w:sz w:val="24"/>
                <w:szCs w:val="24"/>
              </w:rPr>
              <w:t xml:space="preserve"> ст .1144 п.2 ГК РФ </w:t>
            </w:r>
          </w:p>
          <w:p w14:paraId="7B771EE8">
            <w:pPr>
              <w:pStyle w:val="125"/>
              <w:ind w:right="8504"/>
              <w:rPr>
                <w:rFonts w:ascii="Times New Roman" w:hAnsi="Times New Roman"/>
                <w:sz w:val="24"/>
                <w:szCs w:val="24"/>
                <w:lang w:eastAsia="ru-RU"/>
              </w:rPr>
            </w:pPr>
          </w:p>
        </w:tc>
      </w:tr>
      <w:tr w14:paraId="744ED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1838710C">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638A6115">
            <w:pPr>
              <w:pStyle w:val="125"/>
              <w:ind w:right="8504"/>
              <w:rPr>
                <w:rFonts w:ascii="Times New Roman" w:hAnsi="Times New Roman"/>
                <w:sz w:val="24"/>
                <w:szCs w:val="24"/>
              </w:rPr>
            </w:pPr>
            <w:r>
              <w:rPr>
                <w:rFonts w:ascii="Times New Roman" w:hAnsi="Times New Roman"/>
                <w:sz w:val="24"/>
                <w:szCs w:val="24"/>
              </w:rPr>
              <w:t>Дееспособность иностранных граждан устанавливается:</w:t>
            </w:r>
          </w:p>
          <w:p w14:paraId="0AB2175A">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29D073F0">
            <w:pPr>
              <w:pStyle w:val="125"/>
              <w:ind w:right="8504"/>
              <w:rPr>
                <w:rFonts w:ascii="Times New Roman" w:hAnsi="Times New Roman"/>
                <w:sz w:val="24"/>
                <w:szCs w:val="24"/>
              </w:rPr>
            </w:pPr>
            <w:r>
              <w:rPr>
                <w:rFonts w:ascii="Times New Roman" w:hAnsi="Times New Roman"/>
                <w:sz w:val="24"/>
                <w:szCs w:val="24"/>
              </w:rPr>
              <w:t xml:space="preserve">a. </w:t>
            </w:r>
            <w:r>
              <w:rPr>
                <w:rFonts w:ascii="Times New Roman" w:hAnsi="Times New Roman"/>
                <w:sz w:val="24"/>
                <w:szCs w:val="24"/>
                <w:highlight w:val="yellow"/>
              </w:rPr>
              <w:t>личным законом физического лица;</w:t>
            </w:r>
          </w:p>
          <w:p w14:paraId="15E2E5B7">
            <w:pPr>
              <w:pStyle w:val="125"/>
              <w:ind w:right="8504"/>
              <w:rPr>
                <w:rFonts w:ascii="Times New Roman" w:hAnsi="Times New Roman"/>
                <w:sz w:val="24"/>
                <w:szCs w:val="24"/>
              </w:rPr>
            </w:pPr>
            <w:r>
              <w:rPr>
                <w:rFonts w:ascii="Times New Roman" w:hAnsi="Times New Roman"/>
                <w:sz w:val="24"/>
                <w:szCs w:val="24"/>
              </w:rPr>
              <w:t>b. Основами законодательства Российской Федерации о нотариате.</w:t>
            </w:r>
          </w:p>
          <w:p w14:paraId="40E1B73C">
            <w:pPr>
              <w:pStyle w:val="125"/>
              <w:ind w:right="8504"/>
              <w:rPr>
                <w:rFonts w:ascii="Times New Roman" w:hAnsi="Times New Roman"/>
                <w:sz w:val="24"/>
                <w:szCs w:val="24"/>
              </w:rPr>
            </w:pPr>
            <w:r>
              <w:rPr>
                <w:rFonts w:ascii="Times New Roman" w:hAnsi="Times New Roman"/>
                <w:sz w:val="24"/>
                <w:szCs w:val="24"/>
              </w:rPr>
              <w:t xml:space="preserve">c. законодательством Российской Федерации; </w:t>
            </w:r>
          </w:p>
          <w:p w14:paraId="7BCF1A18">
            <w:pPr>
              <w:pStyle w:val="125"/>
              <w:ind w:right="8504"/>
              <w:rPr>
                <w:rFonts w:ascii="Times New Roman" w:hAnsi="Times New Roman"/>
                <w:sz w:val="24"/>
                <w:szCs w:val="24"/>
              </w:rPr>
            </w:pPr>
            <w:r>
              <w:rPr>
                <w:rFonts w:ascii="Times New Roman" w:hAnsi="Times New Roman"/>
                <w:sz w:val="24"/>
                <w:szCs w:val="24"/>
              </w:rPr>
              <w:t xml:space="preserve">СТ 399 ГПК РФ </w:t>
            </w:r>
          </w:p>
        </w:tc>
      </w:tr>
      <w:tr w14:paraId="56AFC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411E8F5B">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633B8455">
            <w:pPr>
              <w:pStyle w:val="125"/>
              <w:ind w:right="8504"/>
              <w:rPr>
                <w:rFonts w:ascii="Times New Roman" w:hAnsi="Times New Roman"/>
                <w:sz w:val="24"/>
                <w:szCs w:val="24"/>
              </w:rPr>
            </w:pPr>
            <w:r>
              <w:rPr>
                <w:rFonts w:ascii="Times New Roman" w:hAnsi="Times New Roman"/>
                <w:sz w:val="24"/>
                <w:szCs w:val="24"/>
              </w:rPr>
              <w:t>Действующее законодательство предусматривает государственную регистрацию следующих имущественных прав…</w:t>
            </w:r>
          </w:p>
          <w:p w14:paraId="3EE6BBDD">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00E687B2">
            <w:pPr>
              <w:pStyle w:val="125"/>
              <w:ind w:right="8504"/>
              <w:rPr>
                <w:rFonts w:ascii="Times New Roman" w:hAnsi="Times New Roman"/>
                <w:sz w:val="24"/>
                <w:szCs w:val="24"/>
                <w:highlight w:val="yellow"/>
              </w:rPr>
            </w:pPr>
            <w:r>
              <w:rPr>
                <w:rFonts w:ascii="Times New Roman" w:hAnsi="Times New Roman"/>
                <w:sz w:val="24"/>
                <w:szCs w:val="24"/>
              </w:rPr>
              <w:t>a</w:t>
            </w:r>
            <w:r>
              <w:rPr>
                <w:rFonts w:ascii="Times New Roman" w:hAnsi="Times New Roman"/>
                <w:sz w:val="24"/>
                <w:szCs w:val="24"/>
                <w:highlight w:val="yellow"/>
              </w:rPr>
              <w:t>. права на результаты интеллектуальной деятельности и средства индивидуализации;</w:t>
            </w:r>
          </w:p>
          <w:p w14:paraId="42B2FAFA">
            <w:pPr>
              <w:pStyle w:val="125"/>
              <w:ind w:right="8504"/>
              <w:rPr>
                <w:rFonts w:ascii="Times New Roman" w:hAnsi="Times New Roman"/>
                <w:sz w:val="24"/>
                <w:szCs w:val="24"/>
                <w:highlight w:val="yellow"/>
              </w:rPr>
            </w:pPr>
            <w:r>
              <w:rPr>
                <w:rFonts w:ascii="Times New Roman" w:hAnsi="Times New Roman"/>
                <w:sz w:val="24"/>
                <w:szCs w:val="24"/>
                <w:highlight w:val="yellow"/>
              </w:rPr>
              <w:t>b. права на доли в обществе с ограниченной ответственностью;</w:t>
            </w:r>
          </w:p>
          <w:p w14:paraId="3A996629">
            <w:pPr>
              <w:pStyle w:val="125"/>
              <w:ind w:right="8504"/>
              <w:rPr>
                <w:rFonts w:ascii="Times New Roman" w:hAnsi="Times New Roman"/>
                <w:sz w:val="24"/>
                <w:szCs w:val="24"/>
                <w:highlight w:val="yellow"/>
              </w:rPr>
            </w:pPr>
            <w:r>
              <w:rPr>
                <w:rFonts w:ascii="Times New Roman" w:hAnsi="Times New Roman"/>
                <w:sz w:val="24"/>
                <w:szCs w:val="24"/>
                <w:highlight w:val="yellow"/>
              </w:rPr>
              <w:t>c. права на движимое имущество в случаях, предусмотренных в законе;</w:t>
            </w:r>
          </w:p>
          <w:p w14:paraId="1CC5064F">
            <w:pPr>
              <w:pStyle w:val="125"/>
              <w:ind w:right="8504"/>
              <w:rPr>
                <w:rFonts w:ascii="Times New Roman" w:hAnsi="Times New Roman"/>
                <w:sz w:val="24"/>
                <w:szCs w:val="24"/>
              </w:rPr>
            </w:pPr>
            <w:r>
              <w:rPr>
                <w:rFonts w:ascii="Times New Roman" w:hAnsi="Times New Roman"/>
                <w:sz w:val="24"/>
                <w:szCs w:val="24"/>
                <w:highlight w:val="yellow"/>
              </w:rPr>
              <w:t>d. права на недвижимое имущество;</w:t>
            </w:r>
          </w:p>
          <w:p w14:paraId="4DC7BC8B">
            <w:pPr>
              <w:pStyle w:val="125"/>
              <w:ind w:right="8504"/>
              <w:rPr>
                <w:rFonts w:ascii="Times New Roman" w:hAnsi="Times New Roman"/>
                <w:sz w:val="24"/>
                <w:szCs w:val="24"/>
              </w:rPr>
            </w:pPr>
            <w:r>
              <w:rPr>
                <w:rFonts w:ascii="Times New Roman" w:hAnsi="Times New Roman"/>
                <w:sz w:val="24"/>
                <w:szCs w:val="24"/>
              </w:rPr>
              <w:t>e. право аренды недвижимости на срок до одного года.</w:t>
            </w:r>
          </w:p>
          <w:p w14:paraId="72C40C94">
            <w:pPr>
              <w:pStyle w:val="125"/>
              <w:ind w:right="8504"/>
              <w:rPr>
                <w:rFonts w:ascii="Times New Roman" w:hAnsi="Times New Roman"/>
                <w:sz w:val="24"/>
                <w:szCs w:val="24"/>
              </w:rPr>
            </w:pPr>
          </w:p>
          <w:p w14:paraId="0B123EDC">
            <w:pPr>
              <w:pStyle w:val="125"/>
              <w:ind w:right="8504"/>
              <w:rPr>
                <w:rFonts w:ascii="Times New Roman" w:hAnsi="Times New Roman"/>
                <w:sz w:val="24"/>
                <w:szCs w:val="24"/>
              </w:rPr>
            </w:pPr>
            <w:r>
              <w:rPr>
                <w:rFonts w:ascii="Times New Roman" w:hAnsi="Times New Roman"/>
                <w:sz w:val="24"/>
                <w:szCs w:val="24"/>
              </w:rPr>
              <w:t xml:space="preserve">НЕ НАШЛА ОБОСНОВАНИЯ </w:t>
            </w:r>
          </w:p>
        </w:tc>
      </w:tr>
      <w:tr w14:paraId="0420B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45A3BA7F">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0B9A8294">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Денежные средства, причитающиеся участникам долевого строительства, не заявившим своих требований до даты проведения публичных торгов, на которых было реализовано заложенное имущество, подлежат…</w:t>
            </w:r>
          </w:p>
          <w:p w14:paraId="200C8DE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69B8BDC5">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w:t>
            </w:r>
            <w:r>
              <w:rPr>
                <w:rFonts w:ascii="Times New Roman" w:hAnsi="Times New Roman" w:eastAsia="Times New Roman"/>
                <w:sz w:val="24"/>
                <w:szCs w:val="24"/>
                <w:highlight w:val="yellow"/>
                <w:lang w:eastAsia="ru-RU"/>
              </w:rPr>
              <w:t>. зачислению в депозит нотариуса;</w:t>
            </w:r>
            <w:r>
              <w:rPr>
                <w:rFonts w:ascii="Times New Roman" w:hAnsi="Times New Roman" w:eastAsia="Times New Roman"/>
                <w:sz w:val="24"/>
                <w:szCs w:val="24"/>
                <w:lang w:eastAsia="ru-RU"/>
              </w:rPr>
              <w:t xml:space="preserve"> </w:t>
            </w:r>
          </w:p>
          <w:p w14:paraId="3140BF72">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зачислению на расчетный счет участника долевого строительства, указанный в договоре. </w:t>
            </w:r>
          </w:p>
          <w:p w14:paraId="3ECA8529">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зачислению на счет специализированной организации, осуществлявшей проведение публичных торгов; </w:t>
            </w:r>
          </w:p>
          <w:p w14:paraId="0F08AD64">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d. зачислению в депозит суда; </w:t>
            </w:r>
          </w:p>
          <w:p w14:paraId="45E3A1B4">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e. зачислению на банковский номинальный счет; </w:t>
            </w:r>
          </w:p>
          <w:p w14:paraId="4B4140E7">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П 5 СТ 15 ФЗ 214 ДДУ</w:t>
            </w:r>
          </w:p>
          <w:p w14:paraId="154547C9">
            <w:pPr>
              <w:pStyle w:val="125"/>
              <w:ind w:right="8504"/>
              <w:rPr>
                <w:rFonts w:ascii="Times New Roman" w:hAnsi="Times New Roman"/>
                <w:sz w:val="24"/>
                <w:szCs w:val="24"/>
                <w:lang w:eastAsia="ru-RU"/>
              </w:rPr>
            </w:pPr>
          </w:p>
        </w:tc>
      </w:tr>
      <w:tr w14:paraId="123E4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6FD7D37D">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5169AF83">
            <w:pPr>
              <w:pStyle w:val="125"/>
              <w:ind w:right="8504"/>
              <w:rPr>
                <w:rFonts w:ascii="Times New Roman" w:hAnsi="Times New Roman"/>
                <w:sz w:val="24"/>
                <w:szCs w:val="24"/>
              </w:rPr>
            </w:pPr>
            <w:r>
              <w:rPr>
                <w:rFonts w:ascii="Times New Roman" w:hAnsi="Times New Roman"/>
                <w:sz w:val="24"/>
                <w:szCs w:val="24"/>
              </w:rPr>
              <w:t>Дети обязаны содержать своих родителей в случае:</w:t>
            </w:r>
          </w:p>
          <w:p w14:paraId="0B0DA83E">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70B6824E">
            <w:pPr>
              <w:pStyle w:val="125"/>
              <w:ind w:right="8504"/>
              <w:rPr>
                <w:rFonts w:ascii="Times New Roman" w:hAnsi="Times New Roman"/>
                <w:sz w:val="24"/>
                <w:szCs w:val="24"/>
              </w:rPr>
            </w:pPr>
            <w:r>
              <w:rPr>
                <w:rFonts w:ascii="Times New Roman" w:hAnsi="Times New Roman"/>
                <w:sz w:val="24"/>
                <w:szCs w:val="24"/>
              </w:rPr>
              <w:t>a. дети не обязаны содержать своих родителей.</w:t>
            </w:r>
          </w:p>
          <w:p w14:paraId="3E1025D6">
            <w:pPr>
              <w:pStyle w:val="125"/>
              <w:ind w:right="8504"/>
              <w:rPr>
                <w:rFonts w:ascii="Times New Roman" w:hAnsi="Times New Roman"/>
                <w:sz w:val="24"/>
                <w:szCs w:val="24"/>
              </w:rPr>
            </w:pPr>
            <w:r>
              <w:rPr>
                <w:rFonts w:ascii="Times New Roman" w:hAnsi="Times New Roman"/>
                <w:sz w:val="24"/>
                <w:szCs w:val="24"/>
              </w:rPr>
              <w:t>b. если дети являются совершеннолетними и трудоспособными;</w:t>
            </w:r>
          </w:p>
          <w:p w14:paraId="75D0EB40">
            <w:pPr>
              <w:pStyle w:val="125"/>
              <w:ind w:right="8504"/>
              <w:rPr>
                <w:rFonts w:ascii="Times New Roman" w:hAnsi="Times New Roman"/>
                <w:sz w:val="24"/>
                <w:szCs w:val="24"/>
              </w:rPr>
            </w:pPr>
            <w:r>
              <w:rPr>
                <w:rFonts w:ascii="Times New Roman" w:hAnsi="Times New Roman"/>
                <w:sz w:val="24"/>
                <w:szCs w:val="24"/>
              </w:rPr>
              <w:t xml:space="preserve">c. </w:t>
            </w:r>
            <w:r>
              <w:rPr>
                <w:rFonts w:ascii="Times New Roman" w:hAnsi="Times New Roman"/>
                <w:sz w:val="24"/>
                <w:szCs w:val="24"/>
                <w:highlight w:val="yellow"/>
              </w:rPr>
              <w:t>если дети являются совершеннолетними и трудоспособными, а родители – нетрудоспособными и нуждающимися;</w:t>
            </w:r>
          </w:p>
          <w:p w14:paraId="0D98FFCF">
            <w:pPr>
              <w:pStyle w:val="125"/>
              <w:ind w:right="8504"/>
              <w:rPr>
                <w:rFonts w:ascii="Times New Roman" w:hAnsi="Times New Roman"/>
                <w:color w:val="FF0000"/>
                <w:sz w:val="24"/>
                <w:szCs w:val="24"/>
              </w:rPr>
            </w:pPr>
            <w:r>
              <w:rPr>
                <w:rFonts w:ascii="Times New Roman" w:hAnsi="Times New Roman"/>
                <w:sz w:val="24"/>
                <w:szCs w:val="24"/>
              </w:rPr>
              <w:t xml:space="preserve">d. если дети являются совершеннолетними; </w:t>
            </w:r>
          </w:p>
          <w:p w14:paraId="707DF386">
            <w:pPr>
              <w:pStyle w:val="125"/>
              <w:ind w:right="8504"/>
              <w:rPr>
                <w:rFonts w:ascii="Times New Roman" w:hAnsi="Times New Roman"/>
                <w:sz w:val="24"/>
                <w:szCs w:val="24"/>
              </w:rPr>
            </w:pPr>
            <w:r>
              <w:rPr>
                <w:rFonts w:ascii="Times New Roman" w:hAnsi="Times New Roman"/>
                <w:sz w:val="24"/>
                <w:szCs w:val="24"/>
              </w:rPr>
              <w:t>ст. 87 СК 1. Трудоспособные совершеннолетние дети обязаны содержать своих нетрудоспособных нуждающихся в помощи родителей и заботиться о них.</w:t>
            </w:r>
          </w:p>
        </w:tc>
      </w:tr>
      <w:tr w14:paraId="550E9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26751288">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0090D74C">
            <w:pPr>
              <w:pStyle w:val="125"/>
              <w:ind w:right="8504"/>
              <w:rPr>
                <w:rFonts w:ascii="Times New Roman" w:hAnsi="Times New Roman" w:eastAsia="Times New Roman"/>
                <w:sz w:val="24"/>
                <w:szCs w:val="24"/>
                <w:lang w:eastAsia="ru-RU"/>
              </w:rPr>
            </w:pPr>
            <w:r>
              <w:rPr>
                <w:rFonts w:ascii="Times New Roman" w:hAnsi="Times New Roman" w:eastAsia="Times New Roman"/>
                <w:bCs/>
                <w:sz w:val="24"/>
                <w:szCs w:val="24"/>
                <w:lang w:eastAsia="ru-RU"/>
              </w:rPr>
              <w:t>Для государственной регистрации прав на созданные здание или сооружение помимо разрешения на ввод объекта недвижимости в эксплуатацию необходим...</w:t>
            </w:r>
          </w:p>
          <w:p w14:paraId="1A2DF69F">
            <w:pPr>
              <w:pStyle w:val="125"/>
              <w:ind w:right="8504"/>
              <w:rPr>
                <w:rFonts w:ascii="Times New Roman" w:hAnsi="Times New Roman" w:eastAsia="Times New Roman"/>
                <w:sz w:val="24"/>
                <w:szCs w:val="24"/>
                <w:lang w:eastAsia="ru-RU"/>
              </w:rPr>
            </w:pPr>
            <w:r>
              <w:rPr>
                <w:rFonts w:ascii="Times New Roman" w:hAnsi="Times New Roman" w:eastAsia="Times New Roman"/>
                <w:bCs/>
                <w:sz w:val="24"/>
                <w:szCs w:val="24"/>
                <w:lang w:eastAsia="ru-RU"/>
              </w:rPr>
              <w:t>Выберите один или несколько ответов:</w:t>
            </w:r>
          </w:p>
          <w:p w14:paraId="478BE7AE">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а. решение об утверждении схемы размещения земельного участка на публичной кадастровой карте.</w:t>
            </w:r>
          </w:p>
          <w:p w14:paraId="147B5138">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Ь. кадастровый паспорт земельного участка, на котором расположен объект недвижимости;</w:t>
            </w:r>
          </w:p>
          <w:p w14:paraId="4F81ED32">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с. технический паспорт объекта;</w:t>
            </w:r>
          </w:p>
          <w:p w14:paraId="3DEF79AA">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val="en-US"/>
              </w:rPr>
              <w:t>d</w:t>
            </w:r>
            <w:r>
              <w:rPr>
                <w:rFonts w:ascii="Times New Roman" w:hAnsi="Times New Roman" w:eastAsia="Times New Roman"/>
                <w:sz w:val="24"/>
                <w:szCs w:val="24"/>
              </w:rPr>
              <w:t xml:space="preserve">. </w:t>
            </w:r>
            <w:r>
              <w:rPr>
                <w:rFonts w:ascii="Times New Roman" w:hAnsi="Times New Roman" w:eastAsia="Times New Roman"/>
                <w:sz w:val="24"/>
                <w:szCs w:val="24"/>
                <w:highlight w:val="yellow"/>
                <w:lang w:eastAsia="ru-RU"/>
              </w:rPr>
              <w:t>правоустанавливающий документ на земельный участок, на котором расположен объект недвижимости;</w:t>
            </w:r>
          </w:p>
          <w:p w14:paraId="4F6DA5E7">
            <w:pPr>
              <w:pStyle w:val="125"/>
              <w:ind w:right="8504"/>
              <w:rPr>
                <w:rFonts w:ascii="Times New Roman" w:hAnsi="Times New Roman" w:eastAsia="Times New Roman"/>
                <w:sz w:val="24"/>
                <w:szCs w:val="24"/>
                <w:lang w:eastAsia="ru-RU"/>
              </w:rPr>
            </w:pPr>
          </w:p>
          <w:p w14:paraId="1E6892ED">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П 10 СТ  10 ФЗ 218 ЕГРН</w:t>
            </w:r>
          </w:p>
          <w:p w14:paraId="7144D959">
            <w:pPr>
              <w:pStyle w:val="125"/>
              <w:ind w:right="8504"/>
              <w:rPr>
                <w:rFonts w:ascii="Times New Roman" w:hAnsi="Times New Roman"/>
                <w:sz w:val="24"/>
                <w:szCs w:val="24"/>
              </w:rPr>
            </w:pPr>
          </w:p>
        </w:tc>
      </w:tr>
      <w:tr w14:paraId="6AD8C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84" w:hRule="atLeast"/>
        </w:trPr>
        <w:tc>
          <w:tcPr>
            <w:tcW w:w="138" w:type="pct"/>
            <w:shd w:val="clear" w:color="auto" w:fill="auto"/>
          </w:tcPr>
          <w:p w14:paraId="3EA3E137">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551B319A">
            <w:pPr>
              <w:pStyle w:val="125"/>
              <w:ind w:right="8504"/>
              <w:rPr>
                <w:rFonts w:ascii="Times New Roman" w:hAnsi="Times New Roman"/>
                <w:sz w:val="24"/>
                <w:szCs w:val="24"/>
              </w:rPr>
            </w:pPr>
            <w:r>
              <w:rPr>
                <w:rFonts w:ascii="Times New Roman" w:hAnsi="Times New Roman"/>
                <w:sz w:val="24"/>
                <w:szCs w:val="24"/>
              </w:rPr>
              <w:t>Для заключения договора необходимо выражение согласованной воли...</w:t>
            </w:r>
          </w:p>
          <w:p w14:paraId="695C5F08">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5132CC7D">
            <w:pPr>
              <w:pStyle w:val="125"/>
              <w:ind w:right="8504"/>
              <w:rPr>
                <w:rFonts w:ascii="Times New Roman" w:hAnsi="Times New Roman"/>
                <w:sz w:val="24"/>
                <w:szCs w:val="24"/>
              </w:rPr>
            </w:pPr>
            <w:r>
              <w:rPr>
                <w:rFonts w:ascii="Times New Roman" w:hAnsi="Times New Roman"/>
                <w:sz w:val="24"/>
                <w:szCs w:val="24"/>
              </w:rPr>
              <w:t>а. одной стороны;</w:t>
            </w:r>
          </w:p>
          <w:p w14:paraId="64DC2D1C">
            <w:pPr>
              <w:pStyle w:val="125"/>
              <w:ind w:right="8504"/>
              <w:rPr>
                <w:rFonts w:ascii="Times New Roman" w:hAnsi="Times New Roman"/>
                <w:sz w:val="24"/>
                <w:szCs w:val="24"/>
                <w:highlight w:val="yellow"/>
              </w:rPr>
            </w:pPr>
            <w:r>
              <w:rPr>
                <w:rFonts w:ascii="Times New Roman" w:hAnsi="Times New Roman"/>
                <w:sz w:val="24"/>
                <w:szCs w:val="24"/>
                <w:lang w:val="en-US"/>
              </w:rPr>
              <w:t>b</w:t>
            </w:r>
            <w:r>
              <w:rPr>
                <w:rFonts w:ascii="Times New Roman" w:hAnsi="Times New Roman"/>
                <w:sz w:val="24"/>
                <w:szCs w:val="24"/>
              </w:rPr>
              <w:t xml:space="preserve">. </w:t>
            </w:r>
            <w:r>
              <w:rPr>
                <w:rFonts w:ascii="Times New Roman" w:hAnsi="Times New Roman"/>
                <w:sz w:val="24"/>
                <w:szCs w:val="24"/>
                <w:highlight w:val="yellow"/>
              </w:rPr>
              <w:t>трех или более сторон;</w:t>
            </w:r>
          </w:p>
          <w:p w14:paraId="27D87881">
            <w:pPr>
              <w:pStyle w:val="125"/>
              <w:ind w:right="8504"/>
              <w:rPr>
                <w:rFonts w:ascii="Times New Roman" w:hAnsi="Times New Roman"/>
                <w:sz w:val="24"/>
                <w:szCs w:val="24"/>
              </w:rPr>
            </w:pPr>
            <w:r>
              <w:rPr>
                <w:rFonts w:ascii="Times New Roman" w:hAnsi="Times New Roman"/>
                <w:sz w:val="24"/>
                <w:szCs w:val="24"/>
              </w:rPr>
              <w:t>с. двух сторон при многосторонней сделке.</w:t>
            </w:r>
          </w:p>
          <w:p w14:paraId="187A82CC">
            <w:pPr>
              <w:pStyle w:val="125"/>
              <w:ind w:right="8504"/>
              <w:rPr>
                <w:rFonts w:ascii="Times New Roman" w:hAnsi="Times New Roman"/>
                <w:sz w:val="24"/>
                <w:szCs w:val="24"/>
              </w:rPr>
            </w:pPr>
            <w:r>
              <w:rPr>
                <w:rFonts w:ascii="Times New Roman" w:hAnsi="Times New Roman"/>
                <w:sz w:val="24"/>
                <w:szCs w:val="24"/>
                <w:highlight w:val="yellow"/>
              </w:rPr>
              <w:t>d. двух сторон;</w:t>
            </w:r>
          </w:p>
          <w:p w14:paraId="68DEB490">
            <w:pPr>
              <w:pStyle w:val="125"/>
              <w:ind w:right="8504"/>
              <w:rPr>
                <w:rFonts w:ascii="Times New Roman" w:hAnsi="Times New Roman"/>
                <w:color w:val="333333"/>
                <w:sz w:val="24"/>
                <w:szCs w:val="24"/>
                <w:shd w:val="clear" w:color="auto" w:fill="FFFFFF"/>
              </w:rPr>
            </w:pPr>
            <w:r>
              <w:rPr>
                <w:rFonts w:ascii="Times New Roman" w:hAnsi="Times New Roman"/>
                <w:color w:val="333333"/>
                <w:sz w:val="24"/>
                <w:szCs w:val="24"/>
                <w:shd w:val="clear" w:color="auto" w:fill="FFFFFF"/>
              </w:rPr>
              <w:t xml:space="preserve">Ст. 154 ГК РФ </w:t>
            </w:r>
          </w:p>
          <w:p w14:paraId="6A8804A6">
            <w:pPr>
              <w:pStyle w:val="125"/>
              <w:ind w:right="8504"/>
              <w:rPr>
                <w:rFonts w:ascii="Times New Roman" w:hAnsi="Times New Roman"/>
                <w:color w:val="333333"/>
                <w:sz w:val="24"/>
                <w:szCs w:val="24"/>
                <w:shd w:val="clear" w:color="auto" w:fill="FFFFFF"/>
              </w:rPr>
            </w:pPr>
          </w:p>
        </w:tc>
      </w:tr>
      <w:tr w14:paraId="047D3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416D4067">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2AE45358">
            <w:pPr>
              <w:pStyle w:val="125"/>
              <w:ind w:right="8504"/>
              <w:rPr>
                <w:rFonts w:ascii="Times New Roman" w:hAnsi="Times New Roman"/>
                <w:sz w:val="24"/>
                <w:szCs w:val="24"/>
              </w:rPr>
            </w:pPr>
            <w:r>
              <w:rPr>
                <w:rFonts w:ascii="Times New Roman" w:hAnsi="Times New Roman"/>
                <w:sz w:val="24"/>
                <w:szCs w:val="24"/>
              </w:rPr>
              <w:t>Для избрания Президента Федеральной нотариальной палаты необходимо...</w:t>
            </w:r>
          </w:p>
          <w:p w14:paraId="1352E903">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38D7CB1B">
            <w:pPr>
              <w:pStyle w:val="125"/>
              <w:ind w:right="8504"/>
              <w:rPr>
                <w:rFonts w:ascii="Times New Roman" w:hAnsi="Times New Roman"/>
                <w:sz w:val="24"/>
                <w:szCs w:val="24"/>
              </w:rPr>
            </w:pPr>
            <w:r>
              <w:rPr>
                <w:rFonts w:ascii="Times New Roman" w:hAnsi="Times New Roman"/>
                <w:sz w:val="24"/>
                <w:szCs w:val="24"/>
              </w:rPr>
              <w:t>a. участие не менее 2/3 от общего числа представителей нотариальных палат и 75% голосов представителей;</w:t>
            </w:r>
          </w:p>
          <w:p w14:paraId="62E1F99B">
            <w:pPr>
              <w:pStyle w:val="125"/>
              <w:ind w:right="8504"/>
              <w:rPr>
                <w:rFonts w:ascii="Times New Roman" w:hAnsi="Times New Roman"/>
                <w:sz w:val="24"/>
                <w:szCs w:val="24"/>
              </w:rPr>
            </w:pPr>
            <w:r>
              <w:rPr>
                <w:rFonts w:ascii="Times New Roman" w:hAnsi="Times New Roman"/>
                <w:sz w:val="24"/>
                <w:szCs w:val="24"/>
              </w:rPr>
              <w:t>b. участие более 50% от общего числа представителей нотариальных палат и 2/3 голосов;</w:t>
            </w:r>
          </w:p>
          <w:p w14:paraId="595C6F26">
            <w:pPr>
              <w:pStyle w:val="125"/>
              <w:ind w:right="8504"/>
              <w:rPr>
                <w:rFonts w:ascii="Times New Roman" w:hAnsi="Times New Roman"/>
                <w:sz w:val="24"/>
                <w:szCs w:val="24"/>
              </w:rPr>
            </w:pPr>
            <w:r>
              <w:rPr>
                <w:rFonts w:ascii="Times New Roman" w:hAnsi="Times New Roman"/>
                <w:sz w:val="24"/>
                <w:szCs w:val="24"/>
              </w:rPr>
              <w:t xml:space="preserve">c. </w:t>
            </w:r>
            <w:r>
              <w:rPr>
                <w:rFonts w:ascii="Times New Roman" w:hAnsi="Times New Roman"/>
                <w:sz w:val="24"/>
                <w:szCs w:val="24"/>
                <w:highlight w:val="yellow"/>
              </w:rPr>
              <w:t>участие не менее 2/3 от общего числа представителей нотариальных палат и более 50% голосов;</w:t>
            </w:r>
          </w:p>
          <w:p w14:paraId="333BD646">
            <w:pPr>
              <w:pStyle w:val="125"/>
              <w:ind w:right="8504"/>
              <w:rPr>
                <w:rFonts w:ascii="Times New Roman" w:hAnsi="Times New Roman"/>
                <w:sz w:val="24"/>
                <w:szCs w:val="24"/>
              </w:rPr>
            </w:pPr>
            <w:r>
              <w:rPr>
                <w:rFonts w:ascii="Times New Roman" w:hAnsi="Times New Roman"/>
                <w:sz w:val="24"/>
                <w:szCs w:val="24"/>
              </w:rPr>
              <w:t>d. участие более? от общего числа представителей нотариальных палат и более 50% голосов.</w:t>
            </w:r>
          </w:p>
          <w:p w14:paraId="731E1480">
            <w:pPr>
              <w:pStyle w:val="125"/>
              <w:ind w:right="8504"/>
              <w:rPr>
                <w:rFonts w:ascii="Times New Roman" w:hAnsi="Times New Roman"/>
                <w:sz w:val="24"/>
                <w:szCs w:val="24"/>
              </w:rPr>
            </w:pPr>
          </w:p>
          <w:p w14:paraId="08BF6ADB">
            <w:pPr>
              <w:pStyle w:val="125"/>
              <w:ind w:right="8504"/>
              <w:rPr>
                <w:rFonts w:ascii="Times New Roman" w:hAnsi="Times New Roman"/>
                <w:sz w:val="24"/>
                <w:szCs w:val="24"/>
              </w:rPr>
            </w:pPr>
            <w:r>
              <w:rPr>
                <w:rFonts w:ascii="Times New Roman" w:hAnsi="Times New Roman"/>
                <w:sz w:val="24"/>
                <w:szCs w:val="24"/>
              </w:rPr>
              <w:t>СТ 31 ОСНОВ</w:t>
            </w:r>
          </w:p>
          <w:p w14:paraId="55D8C138">
            <w:pPr>
              <w:pStyle w:val="125"/>
              <w:ind w:right="8504"/>
              <w:rPr>
                <w:rFonts w:ascii="Times New Roman" w:hAnsi="Times New Roman"/>
                <w:sz w:val="24"/>
                <w:szCs w:val="24"/>
                <w:lang w:eastAsia="ru-RU"/>
              </w:rPr>
            </w:pPr>
          </w:p>
        </w:tc>
      </w:tr>
      <w:tr w14:paraId="3A0E1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4DE6D451">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4F99296A">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Для каких работ нотариус может нанять работника по гражданско-правовому договору?</w:t>
            </w:r>
          </w:p>
          <w:p w14:paraId="030C1BDD">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7A1215B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для обработки нотариального архива; </w:t>
            </w:r>
          </w:p>
          <w:p w14:paraId="10795078">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для сбора необходимой информации при совершении нотариальных действий; </w:t>
            </w:r>
          </w:p>
          <w:p w14:paraId="2D240080">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w:t>
            </w:r>
            <w:r>
              <w:rPr>
                <w:rFonts w:ascii="Times New Roman" w:hAnsi="Times New Roman" w:eastAsia="Times New Roman"/>
                <w:sz w:val="24"/>
                <w:szCs w:val="24"/>
                <w:highlight w:val="yellow"/>
                <w:lang w:eastAsia="ru-RU"/>
              </w:rPr>
              <w:t>. для ведения бухгалтерского учета и отчетности в фонды в отношении нанятых работников;</w:t>
            </w:r>
            <w:r>
              <w:rPr>
                <w:rFonts w:ascii="Times New Roman" w:hAnsi="Times New Roman" w:eastAsia="Times New Roman"/>
                <w:sz w:val="24"/>
                <w:szCs w:val="24"/>
                <w:lang w:eastAsia="ru-RU"/>
              </w:rPr>
              <w:t xml:space="preserve"> </w:t>
            </w:r>
          </w:p>
          <w:p w14:paraId="3B157DF5">
            <w:pPr>
              <w:pStyle w:val="125"/>
              <w:ind w:right="8504"/>
              <w:rPr>
                <w:rFonts w:ascii="Times New Roman" w:hAnsi="Times New Roman"/>
                <w:sz w:val="24"/>
                <w:szCs w:val="24"/>
              </w:rPr>
            </w:pPr>
            <w:r>
              <w:rPr>
                <w:rFonts w:ascii="Times New Roman" w:hAnsi="Times New Roman" w:eastAsia="Times New Roman"/>
                <w:sz w:val="24"/>
                <w:szCs w:val="24"/>
                <w:lang w:eastAsia="ru-RU"/>
              </w:rPr>
              <w:t>СТ 19,2 ОСНОВ</w:t>
            </w:r>
          </w:p>
        </w:tc>
      </w:tr>
      <w:tr w14:paraId="1F023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8FA255D">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43DBC321">
            <w:pPr>
              <w:pStyle w:val="125"/>
              <w:ind w:right="8504"/>
              <w:rPr>
                <w:rStyle w:val="18"/>
                <w:rFonts w:ascii="Times New Roman" w:hAnsi="Times New Roman" w:cs="Times New Roman"/>
                <w:color w:val="auto"/>
                <w:sz w:val="24"/>
                <w:szCs w:val="24"/>
              </w:rPr>
            </w:pPr>
            <w:r>
              <w:rPr>
                <w:rStyle w:val="19"/>
                <w:rFonts w:ascii="Times New Roman" w:hAnsi="Times New Roman" w:cs="Times New Roman"/>
                <w:color w:val="auto"/>
                <w:sz w:val="24"/>
                <w:szCs w:val="24"/>
              </w:rPr>
              <w:t xml:space="preserve">Для осуществления нотариусом полномочий по представлению документов на государственную регистрацию прав на недвижимое имущество </w:t>
            </w:r>
            <w:r>
              <w:rPr>
                <w:rStyle w:val="18"/>
                <w:rFonts w:ascii="Times New Roman" w:hAnsi="Times New Roman" w:cs="Times New Roman"/>
                <w:color w:val="auto"/>
                <w:sz w:val="24"/>
                <w:szCs w:val="24"/>
              </w:rPr>
              <w:t>и</w:t>
            </w:r>
          </w:p>
          <w:p w14:paraId="520F76BB">
            <w:pPr>
              <w:pStyle w:val="125"/>
              <w:ind w:right="8504"/>
              <w:rPr>
                <w:rFonts w:ascii="Times New Roman" w:hAnsi="Times New Roman"/>
                <w:sz w:val="24"/>
                <w:szCs w:val="24"/>
              </w:rPr>
            </w:pPr>
            <w:r>
              <w:rPr>
                <w:rStyle w:val="18"/>
                <w:rFonts w:ascii="Times New Roman" w:hAnsi="Times New Roman" w:cs="Times New Roman"/>
                <w:color w:val="auto"/>
                <w:sz w:val="24"/>
                <w:szCs w:val="24"/>
              </w:rPr>
              <w:t xml:space="preserve"> </w:t>
            </w:r>
            <w:r>
              <w:rPr>
                <w:rStyle w:val="19"/>
                <w:rFonts w:ascii="Times New Roman" w:hAnsi="Times New Roman" w:cs="Times New Roman"/>
                <w:color w:val="auto"/>
                <w:sz w:val="24"/>
                <w:szCs w:val="24"/>
              </w:rPr>
              <w:t>сделок с ним необходимо..</w:t>
            </w:r>
          </w:p>
          <w:p w14:paraId="3A436560">
            <w:pPr>
              <w:pStyle w:val="125"/>
              <w:ind w:right="8504"/>
              <w:rPr>
                <w:rFonts w:ascii="Times New Roman" w:hAnsi="Times New Roman"/>
                <w:sz w:val="24"/>
                <w:szCs w:val="24"/>
              </w:rPr>
            </w:pPr>
            <w:r>
              <w:rPr>
                <w:rStyle w:val="19"/>
                <w:rFonts w:ascii="Times New Roman" w:hAnsi="Times New Roman" w:cs="Times New Roman"/>
                <w:color w:val="auto"/>
                <w:sz w:val="24"/>
                <w:szCs w:val="24"/>
              </w:rPr>
              <w:t>Выберите один или несколько ответов:</w:t>
            </w:r>
          </w:p>
          <w:p w14:paraId="6F06E7BC">
            <w:pPr>
              <w:pStyle w:val="125"/>
              <w:ind w:right="8504"/>
              <w:rPr>
                <w:rFonts w:ascii="Times New Roman" w:hAnsi="Times New Roman"/>
                <w:sz w:val="24"/>
                <w:szCs w:val="24"/>
              </w:rPr>
            </w:pPr>
            <w:r>
              <w:rPr>
                <w:rStyle w:val="18"/>
                <w:rFonts w:ascii="Times New Roman" w:hAnsi="Times New Roman" w:cs="Times New Roman"/>
                <w:color w:val="auto"/>
                <w:sz w:val="24"/>
                <w:szCs w:val="24"/>
              </w:rPr>
              <w:t xml:space="preserve"> </w:t>
            </w:r>
            <w:r>
              <w:rPr>
                <w:rStyle w:val="19"/>
                <w:rFonts w:ascii="Times New Roman" w:hAnsi="Times New Roman" w:cs="Times New Roman"/>
                <w:color w:val="auto"/>
                <w:sz w:val="24"/>
                <w:szCs w:val="24"/>
              </w:rPr>
              <w:t>а. заключение договора поручения между нотариусом и обратившимся лицом;</w:t>
            </w:r>
          </w:p>
          <w:p w14:paraId="2089FE6B">
            <w:pPr>
              <w:pStyle w:val="125"/>
              <w:ind w:right="8504"/>
              <w:rPr>
                <w:rFonts w:ascii="Times New Roman" w:hAnsi="Times New Roman"/>
                <w:sz w:val="24"/>
                <w:szCs w:val="24"/>
              </w:rPr>
            </w:pPr>
            <w:r>
              <w:rPr>
                <w:rStyle w:val="18"/>
                <w:rFonts w:ascii="Times New Roman" w:hAnsi="Times New Roman" w:cs="Times New Roman"/>
                <w:color w:val="auto"/>
                <w:sz w:val="24"/>
                <w:szCs w:val="24"/>
              </w:rPr>
              <w:t xml:space="preserve"> </w:t>
            </w:r>
            <w:r>
              <w:rPr>
                <w:rStyle w:val="19"/>
                <w:rFonts w:ascii="Times New Roman" w:hAnsi="Times New Roman" w:cs="Times New Roman"/>
                <w:color w:val="auto"/>
                <w:sz w:val="24"/>
                <w:szCs w:val="24"/>
              </w:rPr>
              <w:t>Ь. заключение соглашения между нотариусом и обратившимся лицом;</w:t>
            </w:r>
          </w:p>
          <w:p w14:paraId="242C2B7F">
            <w:pPr>
              <w:pStyle w:val="125"/>
              <w:ind w:right="8504"/>
              <w:rPr>
                <w:rFonts w:ascii="Times New Roman" w:hAnsi="Times New Roman"/>
                <w:sz w:val="24"/>
                <w:szCs w:val="24"/>
              </w:rPr>
            </w:pPr>
            <w:r>
              <w:rPr>
                <w:rStyle w:val="18"/>
                <w:rFonts w:ascii="Times New Roman" w:hAnsi="Times New Roman" w:cs="Times New Roman"/>
                <w:color w:val="auto"/>
                <w:sz w:val="24"/>
                <w:szCs w:val="24"/>
              </w:rPr>
              <w:t xml:space="preserve"> </w:t>
            </w:r>
            <w:r>
              <w:rPr>
                <w:rStyle w:val="19"/>
                <w:rFonts w:ascii="Times New Roman" w:hAnsi="Times New Roman" w:cs="Times New Roman"/>
                <w:color w:val="auto"/>
                <w:sz w:val="24"/>
                <w:szCs w:val="24"/>
              </w:rPr>
              <w:t xml:space="preserve">с </w:t>
            </w:r>
            <w:r>
              <w:rPr>
                <w:rStyle w:val="19"/>
                <w:rFonts w:ascii="Times New Roman" w:hAnsi="Times New Roman" w:cs="Times New Roman"/>
                <w:color w:val="auto"/>
                <w:sz w:val="24"/>
                <w:szCs w:val="24"/>
                <w:highlight w:val="yellow"/>
              </w:rPr>
              <w:t>достаточно просьбы лица, обратившегося за совершением нотариального действия</w:t>
            </w:r>
            <w:r>
              <w:rPr>
                <w:rStyle w:val="19"/>
                <w:rFonts w:ascii="Times New Roman" w:hAnsi="Times New Roman" w:cs="Times New Roman"/>
                <w:color w:val="auto"/>
                <w:sz w:val="24"/>
                <w:szCs w:val="24"/>
              </w:rPr>
              <w:t>.</w:t>
            </w:r>
          </w:p>
          <w:p w14:paraId="71ECC804">
            <w:pPr>
              <w:pStyle w:val="125"/>
              <w:numPr>
                <w:ilvl w:val="0"/>
                <w:numId w:val="19"/>
              </w:numPr>
              <w:ind w:right="8504"/>
              <w:rPr>
                <w:rStyle w:val="19"/>
                <w:rFonts w:ascii="Times New Roman" w:hAnsi="Times New Roman" w:cs="Times New Roman"/>
                <w:color w:val="auto"/>
                <w:sz w:val="24"/>
                <w:szCs w:val="24"/>
              </w:rPr>
            </w:pPr>
            <w:r>
              <w:rPr>
                <w:rStyle w:val="19"/>
                <w:rFonts w:ascii="Times New Roman" w:hAnsi="Times New Roman" w:cs="Times New Roman"/>
                <w:color w:val="auto"/>
                <w:sz w:val="24"/>
                <w:szCs w:val="24"/>
              </w:rPr>
              <w:t>удостоверение доверенности от имени обратившегося лица;</w:t>
            </w:r>
          </w:p>
          <w:p w14:paraId="7EB137B6">
            <w:pPr>
              <w:pStyle w:val="125"/>
              <w:ind w:right="8504"/>
              <w:rPr>
                <w:rStyle w:val="146"/>
                <w:rFonts w:ascii="Times New Roman" w:hAnsi="Times New Roman"/>
                <w:color w:val="333333"/>
                <w:sz w:val="24"/>
                <w:szCs w:val="24"/>
              </w:rPr>
            </w:pPr>
            <w:r>
              <w:rPr>
                <w:rStyle w:val="146"/>
                <w:rFonts w:ascii="Times New Roman" w:hAnsi="Times New Roman"/>
                <w:color w:val="333333"/>
                <w:sz w:val="24"/>
                <w:szCs w:val="24"/>
              </w:rPr>
              <w:t>Статья 86.2. ОСНОВ утрптила силу</w:t>
            </w:r>
          </w:p>
          <w:p w14:paraId="0720B76C">
            <w:pPr>
              <w:pStyle w:val="125"/>
              <w:ind w:left="360" w:right="8504"/>
              <w:rPr>
                <w:rStyle w:val="52"/>
                <w:rFonts w:ascii="Times New Roman" w:hAnsi="Times New Roman" w:cs="Times New Roman"/>
                <w:b w:val="0"/>
                <w:color w:val="auto"/>
                <w:sz w:val="24"/>
                <w:szCs w:val="24"/>
              </w:rPr>
            </w:pPr>
          </w:p>
        </w:tc>
      </w:tr>
      <w:tr w14:paraId="0D91D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06B93409">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055FA46F">
            <w:pPr>
              <w:pStyle w:val="125"/>
              <w:ind w:right="8504"/>
              <w:rPr>
                <w:rFonts w:ascii="Times New Roman" w:hAnsi="Times New Roman"/>
                <w:sz w:val="24"/>
                <w:szCs w:val="24"/>
              </w:rPr>
            </w:pPr>
            <w:r>
              <w:rPr>
                <w:rFonts w:ascii="Times New Roman" w:hAnsi="Times New Roman"/>
                <w:sz w:val="24"/>
                <w:szCs w:val="24"/>
              </w:rPr>
              <w:t>Для осуществления прав регресса в отношении всех лиц, подписавших вексель, не требуется протеста векселя в неплатеже или в неакцепте, в случае:</w:t>
            </w:r>
          </w:p>
          <w:p w14:paraId="2FF6194A">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112E0DB7">
            <w:pPr>
              <w:pStyle w:val="125"/>
              <w:ind w:right="8504"/>
              <w:rPr>
                <w:rFonts w:ascii="Times New Roman" w:hAnsi="Times New Roman"/>
                <w:sz w:val="24"/>
                <w:szCs w:val="24"/>
              </w:rPr>
            </w:pPr>
            <w:r>
              <w:rPr>
                <w:rFonts w:ascii="Times New Roman" w:hAnsi="Times New Roman"/>
                <w:sz w:val="24"/>
                <w:szCs w:val="24"/>
              </w:rPr>
              <w:t>a. протест векселя требуется всегда.</w:t>
            </w:r>
          </w:p>
          <w:p w14:paraId="0AA61B10">
            <w:pPr>
              <w:pStyle w:val="125"/>
              <w:ind w:right="8504"/>
              <w:rPr>
                <w:rFonts w:ascii="Times New Roman" w:hAnsi="Times New Roman"/>
                <w:sz w:val="24"/>
                <w:szCs w:val="24"/>
                <w:highlight w:val="yellow"/>
              </w:rPr>
            </w:pPr>
            <w:r>
              <w:rPr>
                <w:rFonts w:ascii="Times New Roman" w:hAnsi="Times New Roman"/>
                <w:sz w:val="24"/>
                <w:szCs w:val="24"/>
              </w:rPr>
              <w:t>b</w:t>
            </w:r>
            <w:r>
              <w:rPr>
                <w:rFonts w:ascii="Times New Roman" w:hAnsi="Times New Roman"/>
                <w:sz w:val="24"/>
                <w:szCs w:val="24"/>
                <w:highlight w:val="yellow"/>
              </w:rPr>
              <w:t>. наличия на векселе оговорки индоссанта «без издержек» или «без протеста»;</w:t>
            </w:r>
          </w:p>
          <w:p w14:paraId="340B8730">
            <w:pPr>
              <w:pStyle w:val="125"/>
              <w:ind w:right="8504"/>
              <w:rPr>
                <w:rFonts w:ascii="Times New Roman" w:hAnsi="Times New Roman"/>
                <w:sz w:val="24"/>
                <w:szCs w:val="24"/>
              </w:rPr>
            </w:pPr>
            <w:r>
              <w:rPr>
                <w:rFonts w:ascii="Times New Roman" w:hAnsi="Times New Roman"/>
                <w:sz w:val="24"/>
                <w:szCs w:val="24"/>
                <w:highlight w:val="yellow"/>
              </w:rPr>
              <w:t>c. наличия на векселе оговорки векселедателя «без издержек» или «без протеста»;</w:t>
            </w:r>
          </w:p>
          <w:p w14:paraId="51AE495D">
            <w:pPr>
              <w:pStyle w:val="125"/>
              <w:ind w:right="8504"/>
              <w:rPr>
                <w:rFonts w:ascii="Times New Roman" w:hAnsi="Times New Roman"/>
                <w:sz w:val="24"/>
                <w:szCs w:val="24"/>
              </w:rPr>
            </w:pPr>
            <w:r>
              <w:rPr>
                <w:rFonts w:ascii="Times New Roman" w:hAnsi="Times New Roman"/>
                <w:sz w:val="24"/>
                <w:szCs w:val="24"/>
              </w:rPr>
              <w:t>d. наличия на векселе оговорки авалиста «без издержек» или «без протеста»;</w:t>
            </w:r>
          </w:p>
          <w:p w14:paraId="62B02074">
            <w:pPr>
              <w:pStyle w:val="125"/>
              <w:ind w:right="8504"/>
              <w:rPr>
                <w:rFonts w:ascii="Times New Roman" w:hAnsi="Times New Roman"/>
                <w:sz w:val="24"/>
                <w:szCs w:val="24"/>
              </w:rPr>
            </w:pPr>
            <w:r>
              <w:rPr>
                <w:rFonts w:ascii="Times New Roman" w:hAnsi="Times New Roman"/>
                <w:color w:val="FF0000"/>
                <w:sz w:val="24"/>
                <w:szCs w:val="24"/>
              </w:rPr>
              <w:t>П 46  ПОСТАНОВЛЕНИЯ № 104/1341</w:t>
            </w:r>
          </w:p>
        </w:tc>
      </w:tr>
      <w:tr w14:paraId="24690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4A4372D5">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5E4FBA8D">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Для осуществления прав регресса в отношении всех лиц, подписавших вексель, не требуется протеста векселя в неплатеже или в неакцепте, в случае:</w:t>
            </w:r>
          </w:p>
          <w:p w14:paraId="7B65BF38">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15FC0DF9">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а. наличия на векселе оговорки индоссанта «без издержек» или «без протеста»;</w:t>
            </w:r>
          </w:p>
          <w:p w14:paraId="2BF17683">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Ь. наличия на векселе оговорки авалиста «без издержек» или «без протеста»;</w:t>
            </w:r>
          </w:p>
          <w:p w14:paraId="22BF1E3C">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с. наличия на векселе оговорки векселедателя «без издержек» или «без протеста»;</w:t>
            </w:r>
          </w:p>
          <w:p w14:paraId="7ECC2C12">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val="en-US"/>
              </w:rPr>
              <w:t>d</w:t>
            </w:r>
            <w:r>
              <w:rPr>
                <w:rFonts w:ascii="Times New Roman" w:hAnsi="Times New Roman" w:eastAsia="Times New Roman"/>
                <w:sz w:val="24"/>
                <w:szCs w:val="24"/>
              </w:rPr>
              <w:t xml:space="preserve">. </w:t>
            </w:r>
            <w:r>
              <w:rPr>
                <w:rFonts w:ascii="Times New Roman" w:hAnsi="Times New Roman" w:eastAsia="Times New Roman"/>
                <w:sz w:val="24"/>
                <w:szCs w:val="24"/>
                <w:lang w:eastAsia="ru-RU"/>
              </w:rPr>
              <w:t>протест векселя требуется всегда.</w:t>
            </w:r>
          </w:p>
          <w:p w14:paraId="7169DCBD">
            <w:pPr>
              <w:pStyle w:val="125"/>
              <w:ind w:right="8504"/>
              <w:rPr>
                <w:rFonts w:ascii="Times New Roman" w:hAnsi="Times New Roman" w:eastAsia="Times New Roman"/>
                <w:sz w:val="24"/>
                <w:szCs w:val="24"/>
                <w:lang w:eastAsia="ru-RU"/>
              </w:rPr>
            </w:pPr>
          </w:p>
          <w:p w14:paraId="4564BDB1">
            <w:pPr>
              <w:pStyle w:val="125"/>
              <w:ind w:right="8504"/>
              <w:rPr>
                <w:rFonts w:ascii="Times New Roman" w:hAnsi="Times New Roman"/>
                <w:color w:val="FF0000"/>
                <w:sz w:val="24"/>
                <w:szCs w:val="24"/>
              </w:rPr>
            </w:pPr>
            <w:r>
              <w:rPr>
                <w:rFonts w:ascii="Times New Roman" w:hAnsi="Times New Roman"/>
                <w:color w:val="FF0000"/>
                <w:sz w:val="24"/>
                <w:szCs w:val="24"/>
              </w:rPr>
              <w:t>П 46  ПОСТАНОВЛЕНИЯ № 104/1341</w:t>
            </w:r>
          </w:p>
          <w:p w14:paraId="096F837C">
            <w:pPr>
              <w:pStyle w:val="125"/>
              <w:ind w:right="8504"/>
              <w:rPr>
                <w:rFonts w:ascii="Times New Roman" w:hAnsi="Times New Roman"/>
                <w:sz w:val="24"/>
                <w:szCs w:val="24"/>
              </w:rPr>
            </w:pPr>
          </w:p>
        </w:tc>
      </w:tr>
      <w:tr w14:paraId="320A0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20AE6C45">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59B52F13">
            <w:pPr>
              <w:pStyle w:val="125"/>
              <w:ind w:right="8504"/>
              <w:rPr>
                <w:rFonts w:ascii="Times New Roman" w:hAnsi="Times New Roman"/>
                <w:sz w:val="24"/>
                <w:szCs w:val="24"/>
              </w:rPr>
            </w:pPr>
            <w:r>
              <w:rPr>
                <w:rFonts w:ascii="Times New Roman" w:hAnsi="Times New Roman"/>
                <w:sz w:val="24"/>
                <w:szCs w:val="24"/>
              </w:rPr>
              <w:t>Для признания письменного документа, содержащего волю гражданина завещанием, совершенным в чрезвычайных обстоятельствах, необходимо:</w:t>
            </w:r>
          </w:p>
          <w:p w14:paraId="2A4B9B0E">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27B791DC">
            <w:pPr>
              <w:pStyle w:val="125"/>
              <w:ind w:right="8504"/>
              <w:rPr>
                <w:rFonts w:ascii="Times New Roman" w:hAnsi="Times New Roman"/>
                <w:sz w:val="24"/>
                <w:szCs w:val="24"/>
              </w:rPr>
            </w:pPr>
            <w:r>
              <w:rPr>
                <w:rFonts w:ascii="Times New Roman" w:hAnsi="Times New Roman"/>
                <w:sz w:val="24"/>
                <w:szCs w:val="24"/>
              </w:rPr>
              <w:t>□ а. все вышеперечисленное.</w:t>
            </w:r>
          </w:p>
          <w:p w14:paraId="18C6C09C">
            <w:pPr>
              <w:pStyle w:val="125"/>
              <w:ind w:right="8504"/>
              <w:rPr>
                <w:rFonts w:ascii="Times New Roman" w:hAnsi="Times New Roman"/>
                <w:sz w:val="24"/>
                <w:szCs w:val="24"/>
              </w:rPr>
            </w:pPr>
            <w:r>
              <w:rPr>
                <w:rFonts w:ascii="Times New Roman" w:hAnsi="Times New Roman"/>
                <w:sz w:val="24"/>
                <w:szCs w:val="24"/>
              </w:rPr>
              <w:t>□ Ь. нахождение гражданина в положении явно угрожающем его жизни;</w:t>
            </w:r>
          </w:p>
          <w:p w14:paraId="3539F3B6">
            <w:pPr>
              <w:pStyle w:val="125"/>
              <w:ind w:right="8504"/>
              <w:rPr>
                <w:rFonts w:ascii="Times New Roman" w:hAnsi="Times New Roman"/>
                <w:sz w:val="24"/>
                <w:szCs w:val="24"/>
              </w:rPr>
            </w:pPr>
            <w:r>
              <w:rPr>
                <w:rFonts w:ascii="Times New Roman" w:hAnsi="Times New Roman"/>
                <w:sz w:val="24"/>
                <w:szCs w:val="24"/>
              </w:rPr>
              <w:t>□ с. документ должен быть собственноручно написан и подписан гражданином в присутствии двух свидетелей;</w:t>
            </w:r>
          </w:p>
          <w:p w14:paraId="5C03EC6A">
            <w:pPr>
              <w:pStyle w:val="125"/>
              <w:ind w:right="8504"/>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val="en-US" w:bidi="en-US"/>
              </w:rPr>
              <w:t>d</w:t>
            </w:r>
            <w:r>
              <w:rPr>
                <w:rFonts w:ascii="Times New Roman" w:hAnsi="Times New Roman"/>
                <w:sz w:val="24"/>
                <w:szCs w:val="24"/>
                <w:lang w:bidi="en-US"/>
              </w:rPr>
              <w:t xml:space="preserve">. </w:t>
            </w:r>
            <w:r>
              <w:rPr>
                <w:rFonts w:ascii="Times New Roman" w:hAnsi="Times New Roman"/>
                <w:sz w:val="24"/>
                <w:szCs w:val="24"/>
              </w:rPr>
              <w:t>воля гражданина должна быть связана с распоряжением принадлежащим ему имуществом на случай смерти;</w:t>
            </w:r>
          </w:p>
          <w:p w14:paraId="0669753A">
            <w:pPr>
              <w:pStyle w:val="125"/>
              <w:ind w:right="8504"/>
              <w:rPr>
                <w:rFonts w:ascii="Times New Roman" w:hAnsi="Times New Roman"/>
                <w:sz w:val="24"/>
                <w:szCs w:val="24"/>
              </w:rPr>
            </w:pPr>
            <w:r>
              <w:rPr>
                <w:rFonts w:ascii="Times New Roman" w:hAnsi="Times New Roman"/>
                <w:sz w:val="24"/>
                <w:szCs w:val="24"/>
              </w:rPr>
              <w:t xml:space="preserve">□ е. обстоятельства, которые создали непосредственную угрозу жизни гражданина, должны являться чрезвычайными   </w:t>
            </w:r>
          </w:p>
          <w:p w14:paraId="145D9D8A">
            <w:pPr>
              <w:pStyle w:val="125"/>
              <w:ind w:right="8504"/>
              <w:rPr>
                <w:rFonts w:ascii="Times New Roman" w:hAnsi="Times New Roman"/>
                <w:sz w:val="24"/>
                <w:szCs w:val="24"/>
              </w:rPr>
            </w:pPr>
            <w:r>
              <w:rPr>
                <w:rFonts w:ascii="Times New Roman" w:hAnsi="Times New Roman"/>
                <w:sz w:val="24"/>
                <w:szCs w:val="24"/>
              </w:rPr>
              <w:t xml:space="preserve">Ст 1129 ГК РФ </w:t>
            </w:r>
          </w:p>
          <w:p w14:paraId="41B48C11">
            <w:pPr>
              <w:pStyle w:val="125"/>
              <w:ind w:right="8504"/>
              <w:rPr>
                <w:rFonts w:ascii="Times New Roman" w:hAnsi="Times New Roman"/>
                <w:sz w:val="24"/>
                <w:szCs w:val="24"/>
              </w:rPr>
            </w:pPr>
          </w:p>
        </w:tc>
      </w:tr>
      <w:tr w14:paraId="67C16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1A39BFB8">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601D913C">
            <w:pPr>
              <w:pStyle w:val="125"/>
              <w:ind w:right="8504"/>
              <w:rPr>
                <w:rFonts w:ascii="Times New Roman" w:hAnsi="Times New Roman"/>
                <w:sz w:val="24"/>
                <w:szCs w:val="24"/>
              </w:rPr>
            </w:pPr>
            <w:r>
              <w:rPr>
                <w:rStyle w:val="18"/>
                <w:rFonts w:ascii="Times New Roman" w:hAnsi="Times New Roman" w:cs="Times New Roman"/>
                <w:color w:val="auto"/>
                <w:sz w:val="24"/>
                <w:szCs w:val="24"/>
              </w:rPr>
              <w:t>Для приобретения выморочного имущества:</w:t>
            </w:r>
          </w:p>
          <w:p w14:paraId="7E49F668">
            <w:pPr>
              <w:pStyle w:val="125"/>
              <w:ind w:right="8504"/>
              <w:rPr>
                <w:rFonts w:ascii="Times New Roman" w:hAnsi="Times New Roman"/>
                <w:sz w:val="24"/>
                <w:szCs w:val="24"/>
              </w:rPr>
            </w:pPr>
            <w:r>
              <w:rPr>
                <w:rStyle w:val="18"/>
                <w:rFonts w:ascii="Times New Roman" w:hAnsi="Times New Roman" w:cs="Times New Roman"/>
                <w:color w:val="auto"/>
                <w:sz w:val="24"/>
                <w:szCs w:val="24"/>
              </w:rPr>
              <w:t>Выберите один или несколько ответов:</w:t>
            </w:r>
          </w:p>
          <w:p w14:paraId="6C78DA48">
            <w:pPr>
              <w:pStyle w:val="125"/>
              <w:ind w:right="8504"/>
              <w:rPr>
                <w:rFonts w:ascii="Times New Roman" w:hAnsi="Times New Roman"/>
                <w:sz w:val="24"/>
                <w:szCs w:val="24"/>
              </w:rPr>
            </w:pPr>
            <w:r>
              <w:rPr>
                <w:rStyle w:val="19"/>
                <w:rFonts w:ascii="Times New Roman" w:hAnsi="Times New Roman" w:cs="Times New Roman"/>
                <w:color w:val="auto"/>
                <w:sz w:val="24"/>
                <w:szCs w:val="24"/>
              </w:rPr>
              <w:t xml:space="preserve"> </w:t>
            </w:r>
            <w:r>
              <w:rPr>
                <w:rStyle w:val="18"/>
                <w:rFonts w:ascii="Times New Roman" w:hAnsi="Times New Roman" w:cs="Times New Roman"/>
                <w:color w:val="auto"/>
                <w:sz w:val="24"/>
                <w:szCs w:val="24"/>
              </w:rPr>
              <w:t>а. необходимо составить опись наследственного имущества;</w:t>
            </w:r>
          </w:p>
          <w:p w14:paraId="6F30B6FF">
            <w:pPr>
              <w:pStyle w:val="125"/>
              <w:ind w:right="8504"/>
              <w:rPr>
                <w:rStyle w:val="18"/>
                <w:rFonts w:ascii="Times New Roman" w:hAnsi="Times New Roman" w:cs="Times New Roman"/>
                <w:color w:val="auto"/>
                <w:sz w:val="24"/>
                <w:szCs w:val="24"/>
              </w:rPr>
            </w:pPr>
            <w:r>
              <w:rPr>
                <w:rStyle w:val="19"/>
                <w:rFonts w:ascii="Times New Roman" w:hAnsi="Times New Roman" w:cs="Times New Roman"/>
                <w:color w:val="auto"/>
                <w:sz w:val="24"/>
                <w:szCs w:val="24"/>
              </w:rPr>
              <w:t xml:space="preserve"> </w:t>
            </w:r>
            <w:r>
              <w:rPr>
                <w:rStyle w:val="18"/>
                <w:rFonts w:ascii="Times New Roman" w:hAnsi="Times New Roman" w:cs="Times New Roman"/>
                <w:color w:val="auto"/>
                <w:sz w:val="24"/>
                <w:szCs w:val="24"/>
              </w:rPr>
              <w:t>Ь. требуется оплата налога администрацией муниципального образования с наследуемого имущества.</w:t>
            </w:r>
          </w:p>
          <w:p w14:paraId="0CA356B7">
            <w:pPr>
              <w:pStyle w:val="125"/>
              <w:ind w:right="8504"/>
              <w:rPr>
                <w:rFonts w:ascii="Times New Roman" w:hAnsi="Times New Roman"/>
                <w:sz w:val="24"/>
                <w:szCs w:val="24"/>
              </w:rPr>
            </w:pPr>
            <w:r>
              <w:rPr>
                <w:rStyle w:val="18"/>
                <w:rFonts w:ascii="Times New Roman" w:hAnsi="Times New Roman" w:cs="Times New Roman"/>
                <w:color w:val="auto"/>
                <w:sz w:val="24"/>
                <w:szCs w:val="24"/>
              </w:rPr>
              <w:t>с. требуется принятие его администрацией муниципального образования;</w:t>
            </w:r>
          </w:p>
          <w:p w14:paraId="55DB87F4">
            <w:pPr>
              <w:pStyle w:val="125"/>
              <w:ind w:right="8504"/>
              <w:rPr>
                <w:rStyle w:val="18"/>
                <w:rFonts w:ascii="Times New Roman" w:hAnsi="Times New Roman" w:cs="Times New Roman"/>
                <w:color w:val="auto"/>
                <w:sz w:val="24"/>
                <w:szCs w:val="24"/>
              </w:rPr>
            </w:pPr>
            <w:r>
              <w:rPr>
                <w:rStyle w:val="19"/>
                <w:rFonts w:ascii="Times New Roman" w:hAnsi="Times New Roman" w:cs="Times New Roman"/>
                <w:color w:val="auto"/>
                <w:sz w:val="24"/>
                <w:szCs w:val="24"/>
              </w:rPr>
              <w:t xml:space="preserve"> </w:t>
            </w:r>
            <w:r>
              <w:rPr>
                <w:rStyle w:val="18"/>
                <w:rFonts w:ascii="Times New Roman" w:hAnsi="Times New Roman" w:cs="Times New Roman"/>
                <w:color w:val="auto"/>
                <w:sz w:val="24"/>
                <w:szCs w:val="24"/>
                <w:lang w:val="en-US" w:bidi="en-US"/>
              </w:rPr>
              <w:t>d</w:t>
            </w:r>
            <w:r>
              <w:rPr>
                <w:rStyle w:val="18"/>
                <w:rFonts w:ascii="Times New Roman" w:hAnsi="Times New Roman" w:cs="Times New Roman"/>
                <w:color w:val="auto"/>
                <w:sz w:val="24"/>
                <w:szCs w:val="24"/>
                <w:lang w:bidi="en-US"/>
              </w:rPr>
              <w:t xml:space="preserve">. </w:t>
            </w:r>
            <w:r>
              <w:rPr>
                <w:rStyle w:val="18"/>
                <w:rFonts w:ascii="Times New Roman" w:hAnsi="Times New Roman" w:cs="Times New Roman"/>
                <w:color w:val="auto"/>
                <w:sz w:val="24"/>
                <w:szCs w:val="24"/>
              </w:rPr>
              <w:t>не требуется принятие наследства;</w:t>
            </w:r>
          </w:p>
          <w:p w14:paraId="0AD8F301">
            <w:pPr>
              <w:pStyle w:val="125"/>
              <w:ind w:right="8504"/>
              <w:rPr>
                <w:rStyle w:val="18"/>
                <w:rFonts w:ascii="Times New Roman" w:hAnsi="Times New Roman" w:cs="Times New Roman"/>
                <w:color w:val="auto"/>
                <w:sz w:val="24"/>
                <w:szCs w:val="24"/>
              </w:rPr>
            </w:pPr>
            <w:r>
              <w:rPr>
                <w:rStyle w:val="18"/>
                <w:rFonts w:ascii="Times New Roman" w:hAnsi="Times New Roman" w:cs="Times New Roman"/>
                <w:color w:val="auto"/>
                <w:sz w:val="24"/>
                <w:szCs w:val="24"/>
              </w:rPr>
              <w:t>СТ  1152 ГК РФ</w:t>
            </w:r>
          </w:p>
        </w:tc>
      </w:tr>
      <w:tr w14:paraId="2C22F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4" w:hRule="atLeast"/>
        </w:trPr>
        <w:tc>
          <w:tcPr>
            <w:tcW w:w="138" w:type="pct"/>
            <w:shd w:val="clear" w:color="auto" w:fill="auto"/>
          </w:tcPr>
          <w:p w14:paraId="13AEE8A2">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68953531">
            <w:pPr>
              <w:pStyle w:val="125"/>
              <w:ind w:right="8504"/>
              <w:rPr>
                <w:rFonts w:ascii="Times New Roman" w:hAnsi="Times New Roman"/>
                <w:sz w:val="24"/>
                <w:szCs w:val="24"/>
              </w:rPr>
            </w:pPr>
            <w:r>
              <w:rPr>
                <w:rFonts w:ascii="Times New Roman" w:hAnsi="Times New Roman"/>
                <w:sz w:val="24"/>
                <w:szCs w:val="24"/>
              </w:rPr>
              <w:t xml:space="preserve">Для регистрации права собственности на земельный участок в упрощенном порядке собственнику объекта капитального строительства, </w:t>
            </w:r>
          </w:p>
          <w:p w14:paraId="4B35DD2B">
            <w:pPr>
              <w:pStyle w:val="125"/>
              <w:ind w:right="8504"/>
              <w:rPr>
                <w:rFonts w:ascii="Times New Roman" w:hAnsi="Times New Roman"/>
                <w:sz w:val="24"/>
                <w:szCs w:val="24"/>
              </w:rPr>
            </w:pPr>
            <w:r>
              <w:rPr>
                <w:rFonts w:ascii="Times New Roman" w:hAnsi="Times New Roman"/>
                <w:sz w:val="24"/>
                <w:szCs w:val="24"/>
              </w:rPr>
              <w:t>расположенного на данном земельном участке достаточно представить…</w:t>
            </w:r>
          </w:p>
          <w:p w14:paraId="45036ED0">
            <w:pPr>
              <w:pStyle w:val="125"/>
              <w:ind w:right="8504"/>
              <w:rPr>
                <w:rFonts w:ascii="Times New Roman" w:hAnsi="Times New Roman"/>
                <w:sz w:val="24"/>
                <w:szCs w:val="24"/>
              </w:rPr>
            </w:pPr>
            <w:r>
              <w:rPr>
                <w:rFonts w:ascii="Times New Roman" w:hAnsi="Times New Roman"/>
                <w:sz w:val="24"/>
                <w:szCs w:val="24"/>
              </w:rPr>
              <w:t>Один из документов, устанавливающих или удостоверяющих право только последнего прежнего собственника объекта капитального строительства, который расположен на этом земельном участке</w:t>
            </w:r>
          </w:p>
          <w:p w14:paraId="6499273F">
            <w:pPr>
              <w:pStyle w:val="125"/>
              <w:ind w:right="8504"/>
              <w:rPr>
                <w:rFonts w:ascii="Times New Roman" w:hAnsi="Times New Roman"/>
                <w:sz w:val="24"/>
                <w:szCs w:val="24"/>
              </w:rPr>
            </w:pPr>
            <w:r>
              <w:rPr>
                <w:rFonts w:ascii="Times New Roman" w:hAnsi="Times New Roman"/>
                <w:sz w:val="24"/>
                <w:szCs w:val="24"/>
              </w:rPr>
              <w:t xml:space="preserve">Один из документов, устанавливающих или удостоверяющих право любого прежнего собственника объекта капитального строительства на этот </w:t>
            </w:r>
          </w:p>
          <w:p w14:paraId="260C4984">
            <w:pPr>
              <w:pStyle w:val="125"/>
              <w:ind w:right="8504"/>
              <w:rPr>
                <w:rFonts w:ascii="Times New Roman" w:hAnsi="Times New Roman"/>
                <w:sz w:val="24"/>
                <w:szCs w:val="24"/>
              </w:rPr>
            </w:pPr>
            <w:r>
              <w:rPr>
                <w:rFonts w:ascii="Times New Roman" w:hAnsi="Times New Roman"/>
                <w:sz w:val="24"/>
                <w:szCs w:val="24"/>
              </w:rPr>
              <w:t>земельный участок</w:t>
            </w:r>
          </w:p>
          <w:p w14:paraId="5D722819">
            <w:pPr>
              <w:pStyle w:val="125"/>
              <w:ind w:right="8504"/>
              <w:rPr>
                <w:rFonts w:ascii="Times New Roman" w:hAnsi="Times New Roman"/>
                <w:sz w:val="24"/>
                <w:szCs w:val="24"/>
              </w:rPr>
            </w:pPr>
            <w:r>
              <w:rPr>
                <w:rFonts w:ascii="Times New Roman" w:hAnsi="Times New Roman"/>
                <w:sz w:val="24"/>
                <w:szCs w:val="24"/>
              </w:rPr>
              <w:t>П 2 СТ 49 ФЗ 218 ЕГРН</w:t>
            </w:r>
          </w:p>
          <w:p w14:paraId="7C96B03B">
            <w:pPr>
              <w:pStyle w:val="125"/>
              <w:ind w:right="8504"/>
              <w:rPr>
                <w:rFonts w:ascii="Times New Roman" w:hAnsi="Times New Roman"/>
                <w:sz w:val="24"/>
                <w:szCs w:val="24"/>
              </w:rPr>
            </w:pPr>
          </w:p>
          <w:p w14:paraId="27AD8FFA">
            <w:pPr>
              <w:pStyle w:val="125"/>
              <w:ind w:right="8504"/>
              <w:rPr>
                <w:rFonts w:ascii="Times New Roman" w:hAnsi="Times New Roman"/>
                <w:sz w:val="24"/>
                <w:szCs w:val="24"/>
              </w:rPr>
            </w:pPr>
          </w:p>
        </w:tc>
      </w:tr>
      <w:tr w14:paraId="6B9FE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364C7D7E">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67082CFA">
            <w:pPr>
              <w:pStyle w:val="125"/>
              <w:ind w:right="8504"/>
              <w:rPr>
                <w:rFonts w:ascii="Times New Roman" w:hAnsi="Times New Roman"/>
                <w:sz w:val="24"/>
                <w:szCs w:val="24"/>
              </w:rPr>
            </w:pPr>
            <w:r>
              <w:rPr>
                <w:rFonts w:ascii="Times New Roman" w:hAnsi="Times New Roman"/>
                <w:sz w:val="24"/>
                <w:szCs w:val="24"/>
              </w:rPr>
              <w:t xml:space="preserve">Договор аренды земельного участка, находящегося в государственной или муниципальной собственности, заключается исключительно на торгах, </w:t>
            </w:r>
          </w:p>
          <w:p w14:paraId="29AE831C">
            <w:pPr>
              <w:pStyle w:val="125"/>
              <w:ind w:right="8504"/>
              <w:rPr>
                <w:rFonts w:ascii="Times New Roman" w:hAnsi="Times New Roman"/>
                <w:sz w:val="24"/>
                <w:szCs w:val="24"/>
              </w:rPr>
            </w:pPr>
            <w:r>
              <w:rPr>
                <w:rFonts w:ascii="Times New Roman" w:hAnsi="Times New Roman"/>
                <w:sz w:val="24"/>
                <w:szCs w:val="24"/>
              </w:rPr>
              <w:t>проводимых в форме аукциона?</w:t>
            </w:r>
          </w:p>
          <w:p w14:paraId="4E88C8CB">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1FF578D2">
            <w:pPr>
              <w:pStyle w:val="125"/>
              <w:ind w:right="8504"/>
              <w:rPr>
                <w:rFonts w:ascii="Times New Roman" w:hAnsi="Times New Roman"/>
                <w:sz w:val="24"/>
                <w:szCs w:val="24"/>
              </w:rPr>
            </w:pPr>
            <w:r>
              <w:rPr>
                <w:rFonts w:ascii="Times New Roman" w:hAnsi="Times New Roman"/>
                <w:sz w:val="24"/>
                <w:szCs w:val="24"/>
              </w:rPr>
              <w:t>□ а. да;</w:t>
            </w:r>
          </w:p>
          <w:p w14:paraId="4005822C">
            <w:pPr>
              <w:pStyle w:val="125"/>
              <w:ind w:right="8504"/>
              <w:rPr>
                <w:rFonts w:ascii="Times New Roman" w:hAnsi="Times New Roman"/>
                <w:sz w:val="24"/>
                <w:szCs w:val="24"/>
              </w:rPr>
            </w:pPr>
            <w:r>
              <w:rPr>
                <w:rFonts w:ascii="Times New Roman" w:hAnsi="Times New Roman"/>
                <w:sz w:val="24"/>
                <w:szCs w:val="24"/>
              </w:rPr>
              <w:t>□ Ь. нет.</w:t>
            </w:r>
          </w:p>
          <w:p w14:paraId="2A8CFE21">
            <w:pPr>
              <w:pStyle w:val="125"/>
              <w:ind w:right="8504"/>
              <w:rPr>
                <w:rFonts w:ascii="Times New Roman" w:hAnsi="Times New Roman"/>
                <w:sz w:val="24"/>
                <w:szCs w:val="24"/>
              </w:rPr>
            </w:pPr>
            <w:r>
              <w:rPr>
                <w:rFonts w:ascii="Times New Roman" w:hAnsi="Times New Roman"/>
                <w:sz w:val="24"/>
                <w:szCs w:val="24"/>
              </w:rPr>
              <w:t xml:space="preserve">Ст. 39.6 ЗК РФ </w:t>
            </w:r>
          </w:p>
          <w:p w14:paraId="1FCF2870">
            <w:pPr>
              <w:pStyle w:val="125"/>
              <w:ind w:right="8504"/>
              <w:rPr>
                <w:rFonts w:ascii="Times New Roman" w:hAnsi="Times New Roman"/>
                <w:sz w:val="24"/>
                <w:szCs w:val="24"/>
              </w:rPr>
            </w:pPr>
          </w:p>
        </w:tc>
      </w:tr>
      <w:tr w14:paraId="3800B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37F1DCB">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6CFD2D28">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Договор в нотариальной форме заключается…</w:t>
            </w:r>
          </w:p>
          <w:p w14:paraId="34A56AEA">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5E09BB12">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в случаях, указанных в законе, по воле сторон, хотя бы по закону для договора данного вида эта форма не требовалась; </w:t>
            </w:r>
          </w:p>
          <w:p w14:paraId="72EB4B34">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в случаях, указанных в законе или ином нормативном акте, по воле сторон, хотя бы по закону для договора данного вида эта форма не требовалась. </w:t>
            </w:r>
          </w:p>
          <w:p w14:paraId="5EF2258F">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в случаях, указанных в законе или ином нормативном акте; </w:t>
            </w:r>
          </w:p>
          <w:p w14:paraId="09ABF078">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d. в случаях, указанных в законе; </w:t>
            </w:r>
          </w:p>
          <w:p w14:paraId="04DE982B">
            <w:pPr>
              <w:pStyle w:val="125"/>
              <w:ind w:right="8504"/>
              <w:rPr>
                <w:rFonts w:ascii="Times New Roman" w:hAnsi="Times New Roman"/>
                <w:sz w:val="24"/>
                <w:szCs w:val="24"/>
                <w:lang w:eastAsia="ru-RU"/>
              </w:rPr>
            </w:pPr>
            <w:r>
              <w:rPr>
                <w:rFonts w:ascii="Times New Roman" w:hAnsi="Times New Roman"/>
                <w:sz w:val="24"/>
                <w:szCs w:val="24"/>
                <w:lang w:eastAsia="ru-RU"/>
              </w:rPr>
              <w:t xml:space="preserve">СТ 163 ГК РФ </w:t>
            </w:r>
          </w:p>
        </w:tc>
      </w:tr>
      <w:tr w14:paraId="46499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1B755E18">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5AD95B76">
            <w:pPr>
              <w:pStyle w:val="125"/>
              <w:ind w:right="8504"/>
              <w:rPr>
                <w:rFonts w:ascii="Times New Roman" w:hAnsi="Times New Roman"/>
                <w:sz w:val="24"/>
                <w:szCs w:val="24"/>
              </w:rPr>
            </w:pPr>
            <w:r>
              <w:rPr>
                <w:rFonts w:ascii="Times New Roman" w:hAnsi="Times New Roman"/>
                <w:sz w:val="24"/>
                <w:szCs w:val="24"/>
              </w:rPr>
              <w:t>Договор в нотариальной форме заключается…</w:t>
            </w:r>
          </w:p>
          <w:p w14:paraId="2D503E48">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27357D45">
            <w:pPr>
              <w:pStyle w:val="125"/>
              <w:ind w:right="8504"/>
              <w:rPr>
                <w:rFonts w:ascii="Times New Roman" w:hAnsi="Times New Roman"/>
                <w:sz w:val="24"/>
                <w:szCs w:val="24"/>
              </w:rPr>
            </w:pPr>
            <w:r>
              <w:rPr>
                <w:rFonts w:ascii="Times New Roman" w:hAnsi="Times New Roman"/>
                <w:sz w:val="24"/>
                <w:szCs w:val="24"/>
              </w:rPr>
              <w:t>a. в случаях, указанных в законе;</w:t>
            </w:r>
          </w:p>
          <w:p w14:paraId="5A7CA557">
            <w:pPr>
              <w:pStyle w:val="125"/>
              <w:ind w:right="8504"/>
              <w:rPr>
                <w:rFonts w:ascii="Times New Roman" w:hAnsi="Times New Roman"/>
                <w:sz w:val="24"/>
                <w:szCs w:val="24"/>
              </w:rPr>
            </w:pPr>
            <w:r>
              <w:rPr>
                <w:rFonts w:ascii="Times New Roman" w:hAnsi="Times New Roman"/>
                <w:sz w:val="24"/>
                <w:szCs w:val="24"/>
              </w:rPr>
              <w:t>b. в случаях, указанных в законе или ином нормативном акте;</w:t>
            </w:r>
          </w:p>
          <w:p w14:paraId="77BB64EA">
            <w:pPr>
              <w:pStyle w:val="125"/>
              <w:ind w:right="8504"/>
              <w:rPr>
                <w:rFonts w:ascii="Times New Roman" w:hAnsi="Times New Roman"/>
                <w:sz w:val="24"/>
                <w:szCs w:val="24"/>
              </w:rPr>
            </w:pPr>
            <w:r>
              <w:rPr>
                <w:rFonts w:ascii="Times New Roman" w:hAnsi="Times New Roman"/>
                <w:sz w:val="24"/>
                <w:szCs w:val="24"/>
              </w:rPr>
              <w:t>c. в случаях, указанных в законе, по воле сторон, хотя бы по закону для договора данного вида эта форма не требовалась;</w:t>
            </w:r>
          </w:p>
          <w:p w14:paraId="26480FE6">
            <w:pPr>
              <w:pStyle w:val="125"/>
              <w:ind w:right="8504"/>
              <w:rPr>
                <w:rFonts w:ascii="Times New Roman" w:hAnsi="Times New Roman"/>
                <w:sz w:val="24"/>
                <w:szCs w:val="24"/>
              </w:rPr>
            </w:pPr>
            <w:r>
              <w:rPr>
                <w:rFonts w:ascii="Times New Roman" w:hAnsi="Times New Roman"/>
                <w:sz w:val="24"/>
                <w:szCs w:val="24"/>
              </w:rPr>
              <w:t>d. в случаях, указанных в законе или ином нормативном акте, по воле сторон, хотя бы по закону для договора данного вида эта форма не требовалась.</w:t>
            </w:r>
          </w:p>
          <w:p w14:paraId="0FE38B29">
            <w:pPr>
              <w:pStyle w:val="125"/>
              <w:ind w:right="8504"/>
              <w:rPr>
                <w:rFonts w:ascii="Times New Roman" w:hAnsi="Times New Roman"/>
                <w:sz w:val="24"/>
                <w:szCs w:val="24"/>
              </w:rPr>
            </w:pPr>
            <w:r>
              <w:rPr>
                <w:rFonts w:ascii="Times New Roman" w:hAnsi="Times New Roman"/>
                <w:sz w:val="24"/>
                <w:szCs w:val="24"/>
              </w:rPr>
              <w:t>СТ 163 ГК РФ</w:t>
            </w:r>
          </w:p>
        </w:tc>
      </w:tr>
      <w:tr w14:paraId="0A9B7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41E022B3">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5CB64ABC">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Договор дарения движимого имущества должен быть совершен в письменной форме в случаях, когда:</w:t>
            </w:r>
          </w:p>
          <w:p w14:paraId="204DF3DD">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0ACE5EC2">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а. в отношениях между коммерческими организациями, если стоимость подарков превышает три тысячи рублей;</w:t>
            </w:r>
          </w:p>
          <w:p w14:paraId="4981F71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Ь. договор содержит обещание дарения в будущем;</w:t>
            </w:r>
          </w:p>
          <w:p w14:paraId="529891F9">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с. от имени малолетних, если стоимость подарков превышает три тысячи рублей.</w:t>
            </w:r>
          </w:p>
          <w:p w14:paraId="54B3EEC4">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val="en-US"/>
              </w:rPr>
              <w:t>d</w:t>
            </w:r>
            <w:r>
              <w:rPr>
                <w:rFonts w:ascii="Times New Roman" w:hAnsi="Times New Roman" w:eastAsia="Times New Roman"/>
                <w:sz w:val="24"/>
                <w:szCs w:val="24"/>
              </w:rPr>
              <w:t xml:space="preserve">. </w:t>
            </w:r>
            <w:r>
              <w:rPr>
                <w:rFonts w:ascii="Times New Roman" w:hAnsi="Times New Roman" w:eastAsia="Times New Roman"/>
                <w:sz w:val="24"/>
                <w:szCs w:val="24"/>
                <w:lang w:eastAsia="ru-RU"/>
              </w:rPr>
              <w:t>дарителем является юридическое лицо и стоимость дара превышает три тысячи рублей;</w:t>
            </w:r>
          </w:p>
          <w:p w14:paraId="17E4C09C">
            <w:pPr>
              <w:pStyle w:val="125"/>
              <w:ind w:right="8504"/>
              <w:rPr>
                <w:rStyle w:val="142"/>
                <w:rFonts w:ascii="Times New Roman" w:hAnsi="Times New Roman"/>
                <w:color w:val="333333"/>
                <w:sz w:val="24"/>
                <w:szCs w:val="24"/>
              </w:rPr>
            </w:pPr>
            <w:r>
              <w:rPr>
                <w:rStyle w:val="142"/>
                <w:rFonts w:ascii="Times New Roman" w:hAnsi="Times New Roman"/>
                <w:color w:val="333333"/>
                <w:sz w:val="24"/>
                <w:szCs w:val="24"/>
              </w:rPr>
              <w:t xml:space="preserve">574 ГК РФ0 </w:t>
            </w:r>
          </w:p>
          <w:p w14:paraId="1040FF29">
            <w:pPr>
              <w:pStyle w:val="125"/>
              <w:ind w:right="8504"/>
              <w:rPr>
                <w:rFonts w:ascii="Times New Roman" w:hAnsi="Times New Roman"/>
                <w:sz w:val="24"/>
                <w:szCs w:val="24"/>
              </w:rPr>
            </w:pPr>
            <w:bookmarkStart w:id="33" w:name="dst100530"/>
            <w:bookmarkEnd w:id="33"/>
          </w:p>
        </w:tc>
      </w:tr>
      <w:tr w14:paraId="50960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8" w:type="pct"/>
            <w:shd w:val="clear" w:color="auto" w:fill="auto"/>
          </w:tcPr>
          <w:p w14:paraId="20ED18EE">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3AF5A4B7">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rPr>
              <w:t>Договор дарения может быть заключен ...</w:t>
            </w:r>
          </w:p>
          <w:p w14:paraId="2F90392D">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rPr>
              <w:t>Выберите один или несколько ответов:</w:t>
            </w:r>
          </w:p>
          <w:p w14:paraId="2474678C">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rPr>
              <w:t>а. только по модели консенсуального договора;</w:t>
            </w:r>
          </w:p>
          <w:p w14:paraId="5CB8F722">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rPr>
              <w:t>b. как по модели реального договора, так и по модели консенсуального договора.</w:t>
            </w:r>
          </w:p>
          <w:p w14:paraId="077C6532">
            <w:pPr>
              <w:pStyle w:val="125"/>
              <w:ind w:right="8504"/>
              <w:rPr>
                <w:rStyle w:val="31"/>
                <w:rFonts w:ascii="Times New Roman" w:hAnsi="Times New Roman" w:cs="Times New Roman"/>
                <w:color w:val="auto"/>
                <w:sz w:val="24"/>
                <w:szCs w:val="24"/>
              </w:rPr>
            </w:pPr>
            <w:r>
              <w:rPr>
                <w:rFonts w:ascii="Times New Roman" w:hAnsi="Times New Roman" w:eastAsia="Times New Roman"/>
                <w:sz w:val="24"/>
                <w:szCs w:val="24"/>
              </w:rPr>
              <w:t>с. только по модели реального договора;</w:t>
            </w:r>
          </w:p>
        </w:tc>
      </w:tr>
      <w:tr w14:paraId="1994C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633860A8">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5B632325">
            <w:pPr>
              <w:pStyle w:val="125"/>
              <w:ind w:right="8504"/>
              <w:rPr>
                <w:rFonts w:ascii="Times New Roman" w:hAnsi="Times New Roman"/>
                <w:sz w:val="24"/>
                <w:szCs w:val="24"/>
              </w:rPr>
            </w:pPr>
            <w:r>
              <w:rPr>
                <w:rFonts w:ascii="Times New Roman" w:hAnsi="Times New Roman"/>
                <w:sz w:val="24"/>
                <w:szCs w:val="24"/>
              </w:rPr>
              <w:t>Договор залога должен быть:</w:t>
            </w:r>
          </w:p>
          <w:p w14:paraId="02E8D757">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2B985E74">
            <w:pPr>
              <w:pStyle w:val="125"/>
              <w:ind w:right="8504"/>
              <w:rPr>
                <w:rFonts w:ascii="Times New Roman" w:hAnsi="Times New Roman"/>
                <w:sz w:val="24"/>
                <w:szCs w:val="24"/>
              </w:rPr>
            </w:pPr>
            <w:r>
              <w:rPr>
                <w:rFonts w:ascii="Times New Roman" w:hAnsi="Times New Roman"/>
                <w:sz w:val="24"/>
                <w:szCs w:val="24"/>
              </w:rPr>
              <w:t>□ а. заключен в простой письменной форме, если законом или соглашением сторон не установлена нотариальная форма;</w:t>
            </w:r>
          </w:p>
          <w:p w14:paraId="49E8095B">
            <w:pPr>
              <w:pStyle w:val="125"/>
              <w:ind w:right="8504"/>
              <w:rPr>
                <w:rFonts w:ascii="Times New Roman" w:hAnsi="Times New Roman"/>
                <w:sz w:val="24"/>
                <w:szCs w:val="24"/>
              </w:rPr>
            </w:pPr>
            <w:r>
              <w:rPr>
                <w:rFonts w:ascii="Times New Roman" w:hAnsi="Times New Roman"/>
                <w:sz w:val="24"/>
                <w:szCs w:val="24"/>
              </w:rPr>
              <w:t>□ Ь. удостоверен в нотариальной форме;</w:t>
            </w:r>
          </w:p>
          <w:p w14:paraId="412F6CE7">
            <w:pPr>
              <w:pStyle w:val="125"/>
              <w:ind w:right="8504"/>
              <w:rPr>
                <w:rFonts w:ascii="Times New Roman" w:hAnsi="Times New Roman"/>
                <w:sz w:val="24"/>
                <w:szCs w:val="24"/>
              </w:rPr>
            </w:pPr>
            <w:r>
              <w:rPr>
                <w:rFonts w:ascii="Times New Roman" w:hAnsi="Times New Roman"/>
                <w:sz w:val="24"/>
                <w:szCs w:val="24"/>
              </w:rPr>
              <w:t>□ с. заключен в простой письменной форме.</w:t>
            </w:r>
          </w:p>
          <w:p w14:paraId="0385305E">
            <w:pPr>
              <w:pStyle w:val="125"/>
              <w:ind w:right="8504"/>
              <w:rPr>
                <w:rFonts w:ascii="Times New Roman" w:hAnsi="Times New Roman"/>
                <w:sz w:val="24"/>
                <w:szCs w:val="24"/>
              </w:rPr>
            </w:pPr>
            <w:r>
              <w:rPr>
                <w:rFonts w:ascii="Times New Roman" w:hAnsi="Times New Roman"/>
                <w:sz w:val="24"/>
                <w:szCs w:val="24"/>
              </w:rPr>
              <w:t>339 ГК РФ</w:t>
            </w:r>
          </w:p>
          <w:p w14:paraId="6F65672A">
            <w:pPr>
              <w:pStyle w:val="125"/>
              <w:ind w:right="8504"/>
              <w:rPr>
                <w:rFonts w:ascii="Times New Roman" w:hAnsi="Times New Roman"/>
                <w:sz w:val="24"/>
                <w:szCs w:val="24"/>
              </w:rPr>
            </w:pPr>
          </w:p>
          <w:p w14:paraId="79C6AE86">
            <w:pPr>
              <w:pStyle w:val="125"/>
              <w:ind w:right="8504"/>
              <w:rPr>
                <w:rFonts w:ascii="Times New Roman" w:hAnsi="Times New Roman"/>
                <w:sz w:val="24"/>
                <w:szCs w:val="24"/>
              </w:rPr>
            </w:pPr>
          </w:p>
        </w:tc>
      </w:tr>
      <w:tr w14:paraId="58BC5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30A5ABF3">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0F19E90F">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Договор купли продажи квартиры, составленный в виде одного документа, подписанного сторонами:</w:t>
            </w:r>
          </w:p>
          <w:p w14:paraId="3CF84D52">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4F2D3692">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а. подлежит государственной регистрации и считается заключенным с момента такой регистрации;</w:t>
            </w:r>
          </w:p>
          <w:p w14:paraId="1FD28D58">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Ь. подлежит государственной регистрации и считается заключенным с момента нотариального удостоверения;</w:t>
            </w:r>
          </w:p>
          <w:p w14:paraId="14E73167">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с. не подлежит государственной регистрации и считается заключенным с момента передачи имущества;</w:t>
            </w:r>
          </w:p>
          <w:p w14:paraId="6F0A7970">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val="en-US"/>
              </w:rPr>
              <w:t>d</w:t>
            </w:r>
            <w:r>
              <w:rPr>
                <w:rFonts w:ascii="Times New Roman" w:hAnsi="Times New Roman" w:eastAsia="Times New Roman"/>
                <w:sz w:val="24"/>
                <w:szCs w:val="24"/>
              </w:rPr>
              <w:t xml:space="preserve">. </w:t>
            </w:r>
            <w:r>
              <w:rPr>
                <w:rFonts w:ascii="Times New Roman" w:hAnsi="Times New Roman" w:eastAsia="Times New Roman"/>
                <w:sz w:val="24"/>
                <w:szCs w:val="24"/>
                <w:lang w:eastAsia="ru-RU"/>
              </w:rPr>
              <w:t>не подлежит государственной регистрации и считается заключенным с момента его подписания сторонами.</w:t>
            </w:r>
          </w:p>
          <w:p w14:paraId="7EB44913">
            <w:pPr>
              <w:spacing w:after="0" w:line="312" w:lineRule="auto"/>
              <w:ind w:right="8504" w:firstLine="540"/>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СТ 433 ГК РФ + </w:t>
            </w:r>
          </w:p>
          <w:p w14:paraId="0B0412D6">
            <w:pPr>
              <w:spacing w:after="0" w:line="312" w:lineRule="auto"/>
              <w:ind w:right="8504" w:firstLine="540"/>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Ст. 558 ГК 2. Договор продажи жилого дома, квартиры, части жилого дома или квартиры подлежит государственной </w:t>
            </w:r>
          </w:p>
          <w:p w14:paraId="4541B6C2">
            <w:pPr>
              <w:spacing w:after="0" w:line="312" w:lineRule="auto"/>
              <w:ind w:right="8504" w:firstLine="540"/>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регистрации и считается заключенным с момента такой регистрации.</w:t>
            </w:r>
          </w:p>
          <w:p w14:paraId="7A9CC9FA">
            <w:pPr>
              <w:pStyle w:val="125"/>
              <w:ind w:right="8504"/>
              <w:rPr>
                <w:rFonts w:ascii="Times New Roman" w:hAnsi="Times New Roman"/>
                <w:sz w:val="24"/>
                <w:szCs w:val="24"/>
              </w:rPr>
            </w:pPr>
          </w:p>
        </w:tc>
      </w:tr>
      <w:tr w14:paraId="7A7AB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30430131">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12CDB8EA">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Договор купли-продажи земельного участка считается заключенным с момента...</w:t>
            </w:r>
          </w:p>
          <w:p w14:paraId="2319BF15">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32D36BBA">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а. достижения сторонами договора соглашения по всем существенным условиям в требуемой форме и реальной передачи покупателю земельного участка;</w:t>
            </w:r>
          </w:p>
          <w:p w14:paraId="2EE294FA">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Ь. достижения сторонами договора соглашения по всем существенным условиям в требуемой в подлежащих случаях форме;</w:t>
            </w:r>
          </w:p>
          <w:p w14:paraId="32A4671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с. государственной регистрации договора в Едином государственном реестре недвижимости;</w:t>
            </w:r>
          </w:p>
          <w:p w14:paraId="42516D10">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w:t>
            </w:r>
            <w:r>
              <w:rPr>
                <w:rFonts w:ascii="Times New Roman" w:hAnsi="Times New Roman" w:eastAsia="Times New Roman"/>
                <w:sz w:val="24"/>
                <w:szCs w:val="24"/>
                <w:lang w:val="en-US"/>
              </w:rPr>
              <w:t>d</w:t>
            </w:r>
            <w:r>
              <w:rPr>
                <w:rFonts w:ascii="Times New Roman" w:hAnsi="Times New Roman" w:eastAsia="Times New Roman"/>
                <w:sz w:val="24"/>
                <w:szCs w:val="24"/>
              </w:rPr>
              <w:t xml:space="preserve">. </w:t>
            </w:r>
            <w:r>
              <w:rPr>
                <w:rFonts w:ascii="Times New Roman" w:hAnsi="Times New Roman" w:eastAsia="Times New Roman"/>
                <w:sz w:val="24"/>
                <w:szCs w:val="24"/>
                <w:lang w:eastAsia="ru-RU"/>
              </w:rPr>
              <w:t>государственной регистрации договора в Едином государственном реестре прав на недвижимое имущество и сделок с ним.</w:t>
            </w:r>
          </w:p>
          <w:p w14:paraId="77351A49">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СТ 433 ГК РФ </w:t>
            </w:r>
          </w:p>
          <w:p w14:paraId="50CCAB4B">
            <w:pPr>
              <w:pStyle w:val="125"/>
              <w:ind w:right="8504"/>
              <w:rPr>
                <w:rFonts w:ascii="Times New Roman" w:hAnsi="Times New Roman" w:eastAsia="Times New Roman"/>
                <w:sz w:val="24"/>
                <w:szCs w:val="24"/>
                <w:lang w:eastAsia="ru-RU"/>
              </w:rPr>
            </w:pPr>
          </w:p>
          <w:p w14:paraId="2B6B6E55">
            <w:pPr>
              <w:pStyle w:val="125"/>
              <w:ind w:right="8504"/>
              <w:rPr>
                <w:rFonts w:ascii="Times New Roman" w:hAnsi="Times New Roman"/>
                <w:color w:val="033E6B"/>
                <w:sz w:val="24"/>
                <w:szCs w:val="24"/>
                <w:shd w:val="clear" w:color="auto" w:fill="FFFFFF"/>
              </w:rPr>
            </w:pPr>
            <w:r>
              <w:rPr>
                <w:rFonts w:ascii="Times New Roman" w:hAnsi="Times New Roman"/>
                <w:sz w:val="24"/>
                <w:szCs w:val="24"/>
              </w:rPr>
              <w:t xml:space="preserve">Так как договор купли-продажи недвижимости, к которой относятся в первую очередь земельные участки, является отдельным видом договора купли-продажи, то он является, как и всякий договор купли-продажи, консенсуальным, возмездным и взаимным. Согласно п. 1 ст. 432 ГК РФ </w:t>
            </w:r>
            <w:r>
              <w:rPr>
                <w:rFonts w:ascii="Times New Roman" w:hAnsi="Times New Roman"/>
                <w:color w:val="C00000"/>
                <w:sz w:val="24"/>
                <w:szCs w:val="24"/>
              </w:rPr>
              <w:t>договор считается заключенным, если между сторонами, в требуемой в подлежащих случаях форме, достигнуто соглашение по всем существенным условиям договора</w:t>
            </w:r>
            <w:r>
              <w:rPr>
                <w:rFonts w:ascii="Times New Roman" w:hAnsi="Times New Roman"/>
                <w:sz w:val="24"/>
                <w:szCs w:val="24"/>
              </w:rPr>
              <w:t xml:space="preserve">. </w:t>
            </w:r>
            <w:r>
              <w:rPr>
                <w:rFonts w:ascii="Times New Roman" w:hAnsi="Times New Roman"/>
                <w:color w:val="033E6B"/>
                <w:sz w:val="24"/>
                <w:szCs w:val="24"/>
                <w:shd w:val="clear" w:color="auto" w:fill="FFFFFF"/>
              </w:rPr>
              <w:t>–</w:t>
            </w:r>
          </w:p>
          <w:p w14:paraId="4A9417C7">
            <w:pPr>
              <w:pStyle w:val="125"/>
              <w:ind w:right="8504"/>
              <w:rPr>
                <w:rFonts w:ascii="Times New Roman" w:hAnsi="Times New Roman"/>
                <w:sz w:val="24"/>
                <w:szCs w:val="24"/>
                <w:lang w:eastAsia="ru-RU"/>
              </w:rPr>
            </w:pPr>
            <w:r>
              <w:rPr>
                <w:rFonts w:ascii="Times New Roman" w:hAnsi="Times New Roman"/>
                <w:sz w:val="24"/>
                <w:szCs w:val="24"/>
                <w:lang w:eastAsia="ru-RU"/>
              </w:rPr>
              <w:t xml:space="preserve"> Учитывая изложенное, по мнению ФНС России, договоры купли-продажи земельных участков от 20 ноября 2006 года считаются заключенными с момента их подписания, если договорами не предусмотрено иное</w:t>
            </w:r>
          </w:p>
        </w:tc>
      </w:tr>
      <w:tr w14:paraId="7AAB0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0C02166A">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3E053038">
            <w:pPr>
              <w:pStyle w:val="125"/>
              <w:ind w:right="8504"/>
              <w:rPr>
                <w:rFonts w:ascii="Times New Roman" w:hAnsi="Times New Roman"/>
                <w:sz w:val="24"/>
                <w:szCs w:val="24"/>
              </w:rPr>
            </w:pPr>
            <w:r>
              <w:rPr>
                <w:rFonts w:ascii="Times New Roman" w:hAnsi="Times New Roman"/>
                <w:sz w:val="24"/>
                <w:szCs w:val="24"/>
              </w:rPr>
              <w:t>Договор купли-продажи недвижимости является…</w:t>
            </w:r>
          </w:p>
          <w:p w14:paraId="0DE295A7">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52DE67DB">
            <w:pPr>
              <w:pStyle w:val="125"/>
              <w:ind w:right="8504"/>
              <w:rPr>
                <w:rFonts w:ascii="Times New Roman" w:hAnsi="Times New Roman"/>
                <w:sz w:val="24"/>
                <w:szCs w:val="24"/>
              </w:rPr>
            </w:pPr>
            <w:r>
              <w:rPr>
                <w:rFonts w:ascii="Times New Roman" w:hAnsi="Times New Roman"/>
                <w:sz w:val="24"/>
                <w:szCs w:val="24"/>
              </w:rPr>
              <w:t>a. консенсуальным;</w:t>
            </w:r>
          </w:p>
          <w:p w14:paraId="62B98516">
            <w:pPr>
              <w:pStyle w:val="125"/>
              <w:ind w:right="8504"/>
              <w:rPr>
                <w:rFonts w:ascii="Times New Roman" w:hAnsi="Times New Roman"/>
                <w:sz w:val="24"/>
                <w:szCs w:val="24"/>
              </w:rPr>
            </w:pPr>
            <w:r>
              <w:rPr>
                <w:rFonts w:ascii="Times New Roman" w:hAnsi="Times New Roman"/>
                <w:sz w:val="24"/>
                <w:szCs w:val="24"/>
              </w:rPr>
              <w:t>b. реальным;</w:t>
            </w:r>
          </w:p>
          <w:p w14:paraId="2DF84A19">
            <w:pPr>
              <w:pStyle w:val="125"/>
              <w:ind w:right="8504"/>
              <w:rPr>
                <w:rFonts w:ascii="Times New Roman" w:hAnsi="Times New Roman"/>
                <w:sz w:val="24"/>
                <w:szCs w:val="24"/>
              </w:rPr>
            </w:pPr>
            <w:r>
              <w:rPr>
                <w:rFonts w:ascii="Times New Roman" w:hAnsi="Times New Roman"/>
                <w:sz w:val="24"/>
                <w:szCs w:val="24"/>
              </w:rPr>
              <w:t>c. может быть, как реальным, так и консенсуальным.</w:t>
            </w:r>
            <w:r>
              <w:rPr>
                <w:rFonts w:ascii="Times New Roman" w:hAnsi="Times New Roman"/>
                <w:sz w:val="24"/>
                <w:szCs w:val="24"/>
              </w:rPr>
              <w:br w:type="textWrapping"/>
            </w:r>
            <w:r>
              <w:rPr>
                <w:rFonts w:ascii="Times New Roman" w:hAnsi="Times New Roman"/>
                <w:sz w:val="24"/>
                <w:szCs w:val="24"/>
              </w:rPr>
              <w:t xml:space="preserve">454+549 ГК РФ </w:t>
            </w:r>
          </w:p>
          <w:p w14:paraId="5910908E">
            <w:pPr>
              <w:pStyle w:val="125"/>
              <w:ind w:right="8504"/>
              <w:rPr>
                <w:rFonts w:ascii="Times New Roman" w:hAnsi="Times New Roman"/>
                <w:sz w:val="24"/>
                <w:szCs w:val="24"/>
              </w:rPr>
            </w:pPr>
          </w:p>
          <w:p w14:paraId="59EF3A16">
            <w:pPr>
              <w:pStyle w:val="125"/>
              <w:ind w:right="8504"/>
              <w:rPr>
                <w:rFonts w:ascii="Times New Roman" w:hAnsi="Times New Roman"/>
                <w:sz w:val="24"/>
                <w:szCs w:val="24"/>
              </w:rPr>
            </w:pPr>
            <w:r>
              <w:rPr>
                <w:rFonts w:ascii="Times New Roman" w:hAnsi="Times New Roman"/>
                <w:sz w:val="24"/>
                <w:szCs w:val="24"/>
              </w:rPr>
              <w:t>так как договор купли-продажи недвижимости, к которой относятся в первую очередь земельные участки, является отдельным видом договора купли-продажи,</w:t>
            </w:r>
          </w:p>
          <w:p w14:paraId="1784EBBB">
            <w:pPr>
              <w:pStyle w:val="125"/>
              <w:ind w:right="8504"/>
              <w:rPr>
                <w:rFonts w:ascii="Times New Roman" w:hAnsi="Times New Roman"/>
                <w:sz w:val="24"/>
                <w:szCs w:val="24"/>
              </w:rPr>
            </w:pPr>
            <w:r>
              <w:rPr>
                <w:rFonts w:ascii="Times New Roman" w:hAnsi="Times New Roman"/>
                <w:sz w:val="24"/>
                <w:szCs w:val="24"/>
              </w:rPr>
              <w:t xml:space="preserve"> то он является, </w:t>
            </w:r>
            <w:r>
              <w:rPr>
                <w:rFonts w:ascii="Times New Roman" w:hAnsi="Times New Roman"/>
                <w:color w:val="C00000"/>
                <w:sz w:val="24"/>
                <w:szCs w:val="24"/>
              </w:rPr>
              <w:t>как и всякий договор купли-продажи, консенсуальным, возмездным и взаимным-</w:t>
            </w:r>
            <w:r>
              <w:rPr>
                <w:rFonts w:ascii="Times New Roman" w:hAnsi="Times New Roman"/>
                <w:color w:val="033E6B"/>
                <w:sz w:val="24"/>
                <w:szCs w:val="24"/>
                <w:shd w:val="clear" w:color="auto" w:fill="FFFFFF"/>
              </w:rPr>
              <w:t xml:space="preserve"> </w:t>
            </w:r>
          </w:p>
        </w:tc>
      </w:tr>
      <w:tr w14:paraId="3BAC1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16D04998">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746DABD3">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Договор мены недвижимости может в определенных случаях быть заключен в следующей форме…</w:t>
            </w:r>
          </w:p>
          <w:p w14:paraId="1D9D4420">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6C707D99">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в простой письменной форме путем составления одного документа, подписанного сторонами; </w:t>
            </w:r>
          </w:p>
          <w:p w14:paraId="016746A0">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в нотариальной письменной форме. </w:t>
            </w:r>
          </w:p>
          <w:p w14:paraId="4156DA9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в простой письменной форме путем обмена документами, передаваемыми по каналам связи, позволяющими достоверно установить, что документ исходит от стороны по договору; </w:t>
            </w:r>
          </w:p>
          <w:p w14:paraId="1A9B1F94">
            <w:pPr>
              <w:pStyle w:val="125"/>
              <w:ind w:right="8504"/>
              <w:rPr>
                <w:rFonts w:ascii="Times New Roman" w:hAnsi="Times New Roman"/>
                <w:sz w:val="24"/>
                <w:szCs w:val="24"/>
              </w:rPr>
            </w:pPr>
            <w:r>
              <w:rPr>
                <w:rFonts w:ascii="Times New Roman" w:hAnsi="Times New Roman" w:eastAsia="Times New Roman"/>
                <w:sz w:val="24"/>
                <w:szCs w:val="24"/>
                <w:lang w:eastAsia="ru-RU"/>
              </w:rPr>
              <w:t xml:space="preserve">434+550+163 ГК РФ </w:t>
            </w:r>
          </w:p>
        </w:tc>
      </w:tr>
      <w:tr w14:paraId="7F47B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3904A517">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43E32348">
            <w:pPr>
              <w:pStyle w:val="125"/>
              <w:ind w:right="8504"/>
              <w:rPr>
                <w:rFonts w:ascii="Times New Roman" w:hAnsi="Times New Roman"/>
                <w:sz w:val="24"/>
                <w:szCs w:val="24"/>
              </w:rPr>
            </w:pPr>
            <w:r>
              <w:rPr>
                <w:rFonts w:ascii="Times New Roman" w:hAnsi="Times New Roman"/>
                <w:sz w:val="24"/>
                <w:szCs w:val="24"/>
              </w:rPr>
              <w:t>Договор пожизненного содержания с иждивением прекращается…</w:t>
            </w:r>
          </w:p>
          <w:p w14:paraId="3533979C">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241AAB7F">
            <w:pPr>
              <w:pStyle w:val="125"/>
              <w:ind w:right="8504"/>
              <w:rPr>
                <w:rFonts w:ascii="Times New Roman" w:hAnsi="Times New Roman"/>
                <w:sz w:val="24"/>
                <w:szCs w:val="24"/>
              </w:rPr>
            </w:pPr>
            <w:r>
              <w:rPr>
                <w:rFonts w:ascii="Times New Roman" w:hAnsi="Times New Roman"/>
                <w:sz w:val="24"/>
                <w:szCs w:val="24"/>
              </w:rPr>
              <w:t>a. со смертью получателя ренты;</w:t>
            </w:r>
          </w:p>
          <w:p w14:paraId="26ECC56E">
            <w:pPr>
              <w:pStyle w:val="125"/>
              <w:ind w:right="8504"/>
              <w:rPr>
                <w:rFonts w:ascii="Times New Roman" w:hAnsi="Times New Roman"/>
                <w:sz w:val="24"/>
                <w:szCs w:val="24"/>
              </w:rPr>
            </w:pPr>
            <w:r>
              <w:rPr>
                <w:rFonts w:ascii="Times New Roman" w:hAnsi="Times New Roman"/>
                <w:sz w:val="24"/>
                <w:szCs w:val="24"/>
              </w:rPr>
              <w:t>b. со смертью плательщика ренты;</w:t>
            </w:r>
          </w:p>
          <w:p w14:paraId="1F3BE193">
            <w:pPr>
              <w:pStyle w:val="125"/>
              <w:ind w:right="8504"/>
              <w:rPr>
                <w:rFonts w:ascii="Times New Roman" w:hAnsi="Times New Roman"/>
                <w:sz w:val="24"/>
                <w:szCs w:val="24"/>
              </w:rPr>
            </w:pPr>
            <w:r>
              <w:rPr>
                <w:rFonts w:ascii="Times New Roman" w:hAnsi="Times New Roman"/>
                <w:sz w:val="24"/>
                <w:szCs w:val="24"/>
              </w:rPr>
              <w:t xml:space="preserve">c. с момента выплаты всей суммы рентных платежей плательщиком ренты. </w:t>
            </w:r>
          </w:p>
          <w:p w14:paraId="65774CA0">
            <w:pPr>
              <w:pStyle w:val="125"/>
              <w:ind w:right="8504"/>
              <w:rPr>
                <w:rFonts w:ascii="Times New Roman" w:hAnsi="Times New Roman"/>
                <w:sz w:val="24"/>
                <w:szCs w:val="24"/>
              </w:rPr>
            </w:pPr>
            <w:r>
              <w:rPr>
                <w:rFonts w:ascii="Times New Roman" w:hAnsi="Times New Roman"/>
                <w:sz w:val="24"/>
                <w:szCs w:val="24"/>
              </w:rPr>
              <w:t xml:space="preserve">СТ 605 ГК РФ </w:t>
            </w:r>
          </w:p>
        </w:tc>
      </w:tr>
      <w:tr w14:paraId="058D7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26CB1C07">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60E63EFC">
            <w:pPr>
              <w:pStyle w:val="125"/>
              <w:ind w:right="8504"/>
              <w:rPr>
                <w:rFonts w:ascii="Times New Roman" w:hAnsi="Times New Roman"/>
                <w:sz w:val="24"/>
                <w:szCs w:val="24"/>
              </w:rPr>
            </w:pPr>
            <w:r>
              <w:rPr>
                <w:rStyle w:val="18"/>
                <w:rFonts w:ascii="Times New Roman" w:hAnsi="Times New Roman" w:cs="Times New Roman"/>
                <w:color w:val="auto"/>
                <w:sz w:val="24"/>
                <w:szCs w:val="24"/>
              </w:rPr>
              <w:t>Договор поручительства должен быть совершен в..</w:t>
            </w:r>
          </w:p>
          <w:p w14:paraId="5109C7AB">
            <w:pPr>
              <w:pStyle w:val="125"/>
              <w:ind w:right="8504"/>
              <w:rPr>
                <w:rFonts w:ascii="Times New Roman" w:hAnsi="Times New Roman"/>
                <w:sz w:val="24"/>
                <w:szCs w:val="24"/>
              </w:rPr>
            </w:pPr>
            <w:r>
              <w:rPr>
                <w:rStyle w:val="18"/>
                <w:rFonts w:ascii="Times New Roman" w:hAnsi="Times New Roman" w:cs="Times New Roman"/>
                <w:color w:val="auto"/>
                <w:sz w:val="24"/>
                <w:szCs w:val="24"/>
              </w:rPr>
              <w:t>Выберите один или несколько ответов:</w:t>
            </w:r>
          </w:p>
          <w:p w14:paraId="0BEAE57D">
            <w:pPr>
              <w:pStyle w:val="125"/>
              <w:ind w:right="8504"/>
              <w:rPr>
                <w:rFonts w:ascii="Times New Roman" w:hAnsi="Times New Roman"/>
                <w:sz w:val="24"/>
                <w:szCs w:val="24"/>
              </w:rPr>
            </w:pPr>
            <w:r>
              <w:rPr>
                <w:rStyle w:val="19"/>
                <w:rFonts w:ascii="Times New Roman" w:hAnsi="Times New Roman" w:cs="Times New Roman"/>
                <w:color w:val="auto"/>
                <w:sz w:val="24"/>
                <w:szCs w:val="24"/>
              </w:rPr>
              <w:t xml:space="preserve"> </w:t>
            </w:r>
            <w:r>
              <w:rPr>
                <w:rStyle w:val="18"/>
                <w:rFonts w:ascii="Times New Roman" w:hAnsi="Times New Roman" w:cs="Times New Roman"/>
                <w:color w:val="auto"/>
                <w:sz w:val="24"/>
                <w:szCs w:val="24"/>
              </w:rPr>
              <w:t>а. в нотариальной форме;</w:t>
            </w:r>
          </w:p>
          <w:p w14:paraId="3589D789">
            <w:pPr>
              <w:pStyle w:val="125"/>
              <w:ind w:right="8504"/>
              <w:rPr>
                <w:rFonts w:ascii="Times New Roman" w:hAnsi="Times New Roman"/>
                <w:sz w:val="24"/>
                <w:szCs w:val="24"/>
              </w:rPr>
            </w:pPr>
            <w:r>
              <w:rPr>
                <w:rStyle w:val="19"/>
                <w:rFonts w:ascii="Times New Roman" w:hAnsi="Times New Roman" w:cs="Times New Roman"/>
                <w:color w:val="auto"/>
                <w:sz w:val="24"/>
                <w:szCs w:val="24"/>
              </w:rPr>
              <w:t xml:space="preserve"> </w:t>
            </w:r>
            <w:r>
              <w:rPr>
                <w:rStyle w:val="18"/>
                <w:rFonts w:ascii="Times New Roman" w:hAnsi="Times New Roman" w:cs="Times New Roman"/>
                <w:color w:val="auto"/>
                <w:sz w:val="24"/>
                <w:szCs w:val="24"/>
              </w:rPr>
              <w:t>Ь. письменной форме;</w:t>
            </w:r>
          </w:p>
          <w:p w14:paraId="089E0098">
            <w:pPr>
              <w:pStyle w:val="125"/>
              <w:ind w:right="8504"/>
              <w:rPr>
                <w:rFonts w:ascii="Times New Roman" w:hAnsi="Times New Roman"/>
                <w:sz w:val="24"/>
                <w:szCs w:val="24"/>
              </w:rPr>
            </w:pPr>
            <w:r>
              <w:rPr>
                <w:rStyle w:val="19"/>
                <w:rFonts w:ascii="Times New Roman" w:hAnsi="Times New Roman" w:cs="Times New Roman"/>
                <w:color w:val="auto"/>
                <w:sz w:val="24"/>
                <w:szCs w:val="24"/>
              </w:rPr>
              <w:t xml:space="preserve"> </w:t>
            </w:r>
            <w:r>
              <w:rPr>
                <w:rStyle w:val="18"/>
                <w:rFonts w:ascii="Times New Roman" w:hAnsi="Times New Roman" w:cs="Times New Roman"/>
                <w:color w:val="auto"/>
                <w:sz w:val="24"/>
                <w:szCs w:val="24"/>
              </w:rPr>
              <w:t>с. любой форме;</w:t>
            </w:r>
          </w:p>
          <w:p w14:paraId="6F10C665">
            <w:pPr>
              <w:pStyle w:val="125"/>
              <w:ind w:right="8504"/>
              <w:rPr>
                <w:rStyle w:val="18"/>
                <w:rFonts w:ascii="Times New Roman" w:hAnsi="Times New Roman" w:cs="Times New Roman"/>
                <w:color w:val="auto"/>
                <w:sz w:val="24"/>
                <w:szCs w:val="24"/>
              </w:rPr>
            </w:pPr>
            <w:r>
              <w:rPr>
                <w:rStyle w:val="19"/>
                <w:rFonts w:ascii="Times New Roman" w:hAnsi="Times New Roman" w:cs="Times New Roman"/>
                <w:color w:val="auto"/>
                <w:sz w:val="24"/>
                <w:szCs w:val="24"/>
              </w:rPr>
              <w:t xml:space="preserve"> </w:t>
            </w:r>
            <w:r>
              <w:rPr>
                <w:rStyle w:val="18"/>
                <w:rFonts w:ascii="Times New Roman" w:hAnsi="Times New Roman" w:cs="Times New Roman"/>
                <w:color w:val="auto"/>
                <w:sz w:val="24"/>
                <w:szCs w:val="24"/>
                <w:lang w:val="en-US" w:bidi="en-US"/>
              </w:rPr>
              <w:t>d</w:t>
            </w:r>
            <w:r>
              <w:rPr>
                <w:rStyle w:val="18"/>
                <w:rFonts w:ascii="Times New Roman" w:hAnsi="Times New Roman" w:cs="Times New Roman"/>
                <w:color w:val="auto"/>
                <w:sz w:val="24"/>
                <w:szCs w:val="24"/>
                <w:lang w:bidi="en-US"/>
              </w:rPr>
              <w:t xml:space="preserve">. </w:t>
            </w:r>
            <w:r>
              <w:rPr>
                <w:rStyle w:val="18"/>
                <w:rFonts w:ascii="Times New Roman" w:hAnsi="Times New Roman" w:cs="Times New Roman"/>
                <w:color w:val="auto"/>
                <w:sz w:val="24"/>
                <w:szCs w:val="24"/>
              </w:rPr>
              <w:t>письменной форме, только если одной из его сторон является юридическое лицо.</w:t>
            </w:r>
          </w:p>
          <w:p w14:paraId="5BCDCC54">
            <w:pPr>
              <w:pStyle w:val="125"/>
              <w:ind w:right="8504"/>
              <w:rPr>
                <w:rStyle w:val="18"/>
                <w:rFonts w:ascii="Times New Roman" w:hAnsi="Times New Roman" w:cs="Times New Roman"/>
                <w:color w:val="auto"/>
                <w:sz w:val="24"/>
                <w:szCs w:val="24"/>
              </w:rPr>
            </w:pPr>
            <w:r>
              <w:rPr>
                <w:rStyle w:val="18"/>
                <w:rFonts w:ascii="Times New Roman" w:hAnsi="Times New Roman" w:cs="Times New Roman"/>
                <w:color w:val="auto"/>
                <w:sz w:val="24"/>
                <w:szCs w:val="24"/>
              </w:rPr>
              <w:t xml:space="preserve">СТ 362 ГК РФ </w:t>
            </w:r>
          </w:p>
          <w:p w14:paraId="04C06FE7">
            <w:pPr>
              <w:pStyle w:val="125"/>
              <w:ind w:right="8504"/>
              <w:rPr>
                <w:rStyle w:val="18"/>
                <w:rFonts w:ascii="Times New Roman" w:hAnsi="Times New Roman" w:cs="Times New Roman"/>
                <w:color w:val="auto"/>
                <w:sz w:val="24"/>
                <w:szCs w:val="24"/>
              </w:rPr>
            </w:pPr>
          </w:p>
          <w:p w14:paraId="082A9E44">
            <w:pPr>
              <w:pStyle w:val="125"/>
              <w:ind w:right="8504"/>
              <w:rPr>
                <w:rStyle w:val="18"/>
                <w:rFonts w:ascii="Times New Roman" w:hAnsi="Times New Roman" w:cs="Times New Roman"/>
                <w:color w:val="auto"/>
                <w:sz w:val="24"/>
                <w:szCs w:val="24"/>
                <w:shd w:val="clear" w:color="auto" w:fill="auto"/>
                <w:lang w:eastAsia="en-US" w:bidi="ar-SA"/>
              </w:rPr>
            </w:pPr>
          </w:p>
        </w:tc>
      </w:tr>
      <w:tr w14:paraId="6C28D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9" w:hRule="atLeast"/>
        </w:trPr>
        <w:tc>
          <w:tcPr>
            <w:tcW w:w="138" w:type="pct"/>
            <w:shd w:val="clear" w:color="auto" w:fill="auto"/>
          </w:tcPr>
          <w:p w14:paraId="18C3DD20">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1A584CE5">
            <w:pPr>
              <w:pStyle w:val="125"/>
              <w:ind w:right="8504"/>
              <w:rPr>
                <w:rFonts w:ascii="Times New Roman" w:hAnsi="Times New Roman"/>
                <w:sz w:val="24"/>
                <w:szCs w:val="24"/>
              </w:rPr>
            </w:pPr>
            <w:r>
              <w:rPr>
                <w:rFonts w:ascii="Times New Roman" w:hAnsi="Times New Roman"/>
                <w:sz w:val="24"/>
                <w:szCs w:val="24"/>
              </w:rPr>
              <w:t>Договор продажи предприятия заключается в письменной форме, не соблюдение которой…</w:t>
            </w:r>
          </w:p>
          <w:p w14:paraId="18DAB560">
            <w:pPr>
              <w:pStyle w:val="125"/>
              <w:ind w:right="8504"/>
              <w:rPr>
                <w:rFonts w:ascii="Times New Roman" w:hAnsi="Times New Roman"/>
                <w:sz w:val="24"/>
                <w:szCs w:val="24"/>
              </w:rPr>
            </w:pPr>
            <w:r>
              <w:rPr>
                <w:rFonts w:ascii="Times New Roman" w:hAnsi="Times New Roman"/>
                <w:sz w:val="24"/>
                <w:szCs w:val="24"/>
              </w:rPr>
              <w:t>Влечет ничтожность договора</w:t>
            </w:r>
          </w:p>
          <w:p w14:paraId="44658755">
            <w:pPr>
              <w:pStyle w:val="125"/>
              <w:ind w:right="8504"/>
              <w:rPr>
                <w:rFonts w:ascii="Times New Roman" w:hAnsi="Times New Roman"/>
                <w:sz w:val="24"/>
                <w:szCs w:val="24"/>
              </w:rPr>
            </w:pPr>
            <w:r>
              <w:rPr>
                <w:rFonts w:ascii="Times New Roman" w:hAnsi="Times New Roman"/>
                <w:sz w:val="24"/>
                <w:szCs w:val="24"/>
              </w:rPr>
              <w:t>Влечет невозможность ссылаться на свидетельские показания в подтверждение факта заключения договора и его условий</w:t>
            </w:r>
          </w:p>
          <w:p w14:paraId="265115F3">
            <w:pPr>
              <w:pStyle w:val="125"/>
              <w:ind w:right="8504"/>
              <w:rPr>
                <w:rFonts w:ascii="Times New Roman" w:hAnsi="Times New Roman"/>
                <w:sz w:val="24"/>
                <w:szCs w:val="24"/>
              </w:rPr>
            </w:pPr>
            <w:r>
              <w:rPr>
                <w:rFonts w:ascii="Times New Roman" w:hAnsi="Times New Roman"/>
                <w:sz w:val="24"/>
                <w:szCs w:val="24"/>
              </w:rPr>
              <w:t xml:space="preserve">162 ГК РФ </w:t>
            </w:r>
          </w:p>
        </w:tc>
      </w:tr>
      <w:tr w14:paraId="3F2AC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6F734477">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213A23E4">
            <w:pPr>
              <w:pStyle w:val="125"/>
              <w:ind w:right="8504"/>
              <w:rPr>
                <w:rFonts w:ascii="Times New Roman" w:hAnsi="Times New Roman"/>
                <w:sz w:val="24"/>
                <w:szCs w:val="24"/>
              </w:rPr>
            </w:pPr>
            <w:r>
              <w:rPr>
                <w:rFonts w:ascii="Times New Roman" w:hAnsi="Times New Roman"/>
                <w:sz w:val="24"/>
                <w:szCs w:val="24"/>
              </w:rPr>
              <w:t>Договор продажи предприятия может быть заключен...</w:t>
            </w:r>
          </w:p>
          <w:p w14:paraId="326447BF">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5901329E">
            <w:pPr>
              <w:pStyle w:val="125"/>
              <w:ind w:right="8504"/>
              <w:rPr>
                <w:rFonts w:ascii="Times New Roman" w:hAnsi="Times New Roman"/>
                <w:sz w:val="24"/>
                <w:szCs w:val="24"/>
              </w:rPr>
            </w:pPr>
            <w:r>
              <w:rPr>
                <w:rFonts w:ascii="Times New Roman" w:hAnsi="Times New Roman"/>
                <w:sz w:val="24"/>
                <w:szCs w:val="24"/>
              </w:rPr>
              <w:t xml:space="preserve"> а. путем подписания сторонами одного документа;</w:t>
            </w:r>
          </w:p>
          <w:p w14:paraId="5BAEE729">
            <w:pPr>
              <w:pStyle w:val="125"/>
              <w:ind w:right="8504"/>
              <w:rPr>
                <w:rFonts w:ascii="Times New Roman" w:hAnsi="Times New Roman"/>
                <w:sz w:val="24"/>
                <w:szCs w:val="24"/>
              </w:rPr>
            </w:pPr>
            <w:r>
              <w:rPr>
                <w:rFonts w:ascii="Times New Roman" w:hAnsi="Times New Roman"/>
                <w:sz w:val="24"/>
                <w:szCs w:val="24"/>
              </w:rPr>
              <w:t xml:space="preserve"> Ь. любым способом, свидетельствующим о соблюдении письменной формы договора</w:t>
            </w:r>
          </w:p>
          <w:p w14:paraId="192A2B89">
            <w:pPr>
              <w:pStyle w:val="125"/>
              <w:ind w:right="8504"/>
              <w:rPr>
                <w:rFonts w:ascii="Times New Roman" w:hAnsi="Times New Roman"/>
                <w:sz w:val="24"/>
                <w:szCs w:val="24"/>
              </w:rPr>
            </w:pPr>
          </w:p>
          <w:p w14:paraId="2B5B4042">
            <w:pPr>
              <w:pStyle w:val="125"/>
              <w:ind w:right="8504"/>
              <w:rPr>
                <w:rFonts w:ascii="Times New Roman" w:hAnsi="Times New Roman"/>
                <w:sz w:val="24"/>
                <w:szCs w:val="24"/>
              </w:rPr>
            </w:pPr>
            <w:r>
              <w:rPr>
                <w:rFonts w:ascii="Times New Roman" w:hAnsi="Times New Roman"/>
                <w:sz w:val="24"/>
                <w:szCs w:val="24"/>
              </w:rPr>
              <w:t xml:space="preserve">П 1 СТ 560 ГК РФ </w:t>
            </w:r>
          </w:p>
          <w:p w14:paraId="16430A83">
            <w:pPr>
              <w:pStyle w:val="125"/>
              <w:ind w:right="8504"/>
              <w:rPr>
                <w:rFonts w:ascii="Times New Roman" w:hAnsi="Times New Roman"/>
                <w:sz w:val="24"/>
                <w:szCs w:val="24"/>
              </w:rPr>
            </w:pPr>
          </w:p>
        </w:tc>
      </w:tr>
      <w:tr w14:paraId="6E2A7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748AC8E0">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2D8BD00D">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Договор продажи предприятия считается заключенным...</w:t>
            </w:r>
          </w:p>
          <w:p w14:paraId="4EBCCBA9">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2CDB662B">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а. с момента достижения сторонами соглашения, но не ранее извещения кредиторов по обязательствам предприятия о его продаже;</w:t>
            </w:r>
          </w:p>
          <w:p w14:paraId="549036F3">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Ь. с момента государственной регистрации договора.</w:t>
            </w:r>
          </w:p>
          <w:p w14:paraId="1270478C">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с. с момента достижения сторонами соглашения по всем существенным условиям;</w:t>
            </w:r>
          </w:p>
          <w:p w14:paraId="0D88F29C">
            <w:pPr>
              <w:pStyle w:val="125"/>
              <w:ind w:right="8504"/>
              <w:rPr>
                <w:rFonts w:ascii="Times New Roman" w:hAnsi="Times New Roman"/>
                <w:sz w:val="24"/>
                <w:szCs w:val="24"/>
              </w:rPr>
            </w:pPr>
            <w:r>
              <w:rPr>
                <w:rFonts w:ascii="Times New Roman" w:hAnsi="Times New Roman" w:eastAsia="Times New Roman"/>
                <w:sz w:val="24"/>
                <w:szCs w:val="24"/>
                <w:lang w:eastAsia="ru-RU"/>
              </w:rPr>
              <w:t xml:space="preserve">П3 СТ 560 ГК РФ </w:t>
            </w:r>
          </w:p>
        </w:tc>
      </w:tr>
      <w:tr w14:paraId="376C1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21517370">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51DE701A">
            <w:pPr>
              <w:pStyle w:val="125"/>
              <w:ind w:right="8504"/>
              <w:rPr>
                <w:rFonts w:ascii="Times New Roman" w:hAnsi="Times New Roman"/>
                <w:sz w:val="24"/>
                <w:szCs w:val="24"/>
              </w:rPr>
            </w:pPr>
            <w:r>
              <w:rPr>
                <w:rFonts w:ascii="Times New Roman" w:hAnsi="Times New Roman"/>
                <w:sz w:val="24"/>
                <w:szCs w:val="24"/>
              </w:rPr>
              <w:t>Договор участия в долевом строительстве оформлен на имя одного из супругов. Может ли быть выдано свидетельство на долю в общем совместном имуществе супругов, выдаваемое пережившему супругу на права и обязанности участника долевого строительства по договору участия в долевом строительстве?</w:t>
            </w:r>
          </w:p>
          <w:p w14:paraId="301212D7">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191EC055">
            <w:pPr>
              <w:pStyle w:val="125"/>
              <w:ind w:right="8504"/>
              <w:rPr>
                <w:rFonts w:ascii="Times New Roman" w:hAnsi="Times New Roman"/>
                <w:sz w:val="24"/>
                <w:szCs w:val="24"/>
              </w:rPr>
            </w:pPr>
            <w:r>
              <w:rPr>
                <w:rFonts w:ascii="Times New Roman" w:hAnsi="Times New Roman"/>
                <w:sz w:val="24"/>
                <w:szCs w:val="24"/>
              </w:rPr>
              <w:t>a. не допускается во всех случаях;</w:t>
            </w:r>
          </w:p>
          <w:p w14:paraId="737237E5">
            <w:pPr>
              <w:pStyle w:val="125"/>
              <w:ind w:right="8504"/>
              <w:rPr>
                <w:rFonts w:ascii="Times New Roman" w:hAnsi="Times New Roman"/>
                <w:sz w:val="24"/>
                <w:szCs w:val="24"/>
              </w:rPr>
            </w:pPr>
            <w:r>
              <w:rPr>
                <w:rFonts w:ascii="Times New Roman" w:hAnsi="Times New Roman"/>
                <w:sz w:val="24"/>
                <w:szCs w:val="24"/>
              </w:rPr>
              <w:t>b. не допускается, поскольку для имущественных прав отсутствует форма свидетельства о праве на долю в общем совместном имуществе супругов;</w:t>
            </w:r>
          </w:p>
          <w:p w14:paraId="713909C0">
            <w:pPr>
              <w:pStyle w:val="125"/>
              <w:ind w:right="8504"/>
              <w:rPr>
                <w:rFonts w:ascii="Times New Roman" w:hAnsi="Times New Roman"/>
                <w:sz w:val="24"/>
                <w:szCs w:val="24"/>
              </w:rPr>
            </w:pPr>
            <w:r>
              <w:rPr>
                <w:rFonts w:ascii="Times New Roman" w:hAnsi="Times New Roman"/>
                <w:sz w:val="24"/>
                <w:szCs w:val="24"/>
              </w:rPr>
              <w:t>c. допускается.</w:t>
            </w:r>
          </w:p>
          <w:p w14:paraId="1D223614">
            <w:pPr>
              <w:pStyle w:val="125"/>
              <w:ind w:right="8504"/>
              <w:rPr>
                <w:rFonts w:ascii="Times New Roman" w:hAnsi="Times New Roman"/>
                <w:sz w:val="24"/>
                <w:szCs w:val="24"/>
              </w:rPr>
            </w:pPr>
            <w:r>
              <w:rPr>
                <w:rFonts w:ascii="Times New Roman" w:hAnsi="Times New Roman"/>
                <w:sz w:val="24"/>
                <w:szCs w:val="24"/>
              </w:rPr>
              <w:t>d. допускается, если договором участия в долевом строительстве не предусмотрено иное;</w:t>
            </w:r>
          </w:p>
          <w:p w14:paraId="246670BE">
            <w:pPr>
              <w:pStyle w:val="125"/>
              <w:ind w:right="8504"/>
              <w:rPr>
                <w:rFonts w:ascii="Times New Roman" w:hAnsi="Times New Roman"/>
                <w:color w:val="0070C0"/>
                <w:sz w:val="24"/>
                <w:szCs w:val="24"/>
              </w:rPr>
            </w:pPr>
            <w:r>
              <w:rPr>
                <w:rFonts w:ascii="Times New Roman" w:hAnsi="Times New Roman"/>
                <w:color w:val="0070C0"/>
                <w:sz w:val="24"/>
                <w:szCs w:val="24"/>
              </w:rPr>
              <w:t>1150 ГК ??????</w:t>
            </w:r>
          </w:p>
          <w:p w14:paraId="785283B9">
            <w:pPr>
              <w:pStyle w:val="125"/>
              <w:ind w:right="8504"/>
              <w:rPr>
                <w:rFonts w:ascii="Times New Roman" w:hAnsi="Times New Roman"/>
                <w:kern w:val="36"/>
                <w:sz w:val="24"/>
                <w:szCs w:val="24"/>
                <w:lang w:eastAsia="ru-RU"/>
              </w:rPr>
            </w:pPr>
            <w:r>
              <w:rPr>
                <w:rFonts w:ascii="Times New Roman" w:hAnsi="Times New Roman"/>
                <w:kern w:val="36"/>
                <w:sz w:val="24"/>
                <w:szCs w:val="24"/>
                <w:lang w:eastAsia="ru-RU"/>
              </w:rPr>
              <w:t>Примечание к форме N 3.5 "Свидетельство о праве собственности на долю в общем совместном имуществе супругов, выдаваемое пережившему супругу"</w:t>
            </w:r>
          </w:p>
          <w:p w14:paraId="69C0EBE3">
            <w:pPr>
              <w:pStyle w:val="125"/>
              <w:ind w:right="8504"/>
              <w:rPr>
                <w:rFonts w:ascii="Times New Roman" w:hAnsi="Times New Roman"/>
                <w:sz w:val="24"/>
                <w:szCs w:val="24"/>
                <w:lang w:eastAsia="ru-RU"/>
              </w:rPr>
            </w:pPr>
            <w:r>
              <w:rPr>
                <w:rFonts w:ascii="Times New Roman" w:hAnsi="Times New Roman"/>
                <w:kern w:val="36"/>
                <w:sz w:val="24"/>
                <w:szCs w:val="24"/>
                <w:lang w:eastAsia="ru-RU"/>
              </w:rPr>
              <w:t> </w:t>
            </w:r>
            <w:bookmarkStart w:id="34" w:name="dst43"/>
            <w:bookmarkEnd w:id="34"/>
            <w:r>
              <w:rPr>
                <w:rFonts w:ascii="Times New Roman" w:hAnsi="Times New Roman"/>
                <w:sz w:val="24"/>
                <w:szCs w:val="24"/>
                <w:lang w:eastAsia="ru-RU"/>
              </w:rPr>
              <w:t xml:space="preserve">66. При оформлении свидетельства о праве собственности на долю в общем совместном имуществе супругов, выдаваемого пережившему супругу, </w:t>
            </w:r>
            <w:r>
              <w:rPr>
                <w:rFonts w:ascii="Times New Roman" w:hAnsi="Times New Roman"/>
                <w:color w:val="C00000"/>
                <w:sz w:val="24"/>
                <w:szCs w:val="24"/>
                <w:lang w:eastAsia="ru-RU"/>
              </w:rPr>
              <w:t>на долю в имущественном праве в свидетельстве слово "собственности" исключается</w:t>
            </w:r>
            <w:r>
              <w:rPr>
                <w:rFonts w:ascii="Times New Roman" w:hAnsi="Times New Roman"/>
                <w:sz w:val="24"/>
                <w:szCs w:val="24"/>
                <w:lang w:eastAsia="ru-RU"/>
              </w:rPr>
              <w:t>.</w:t>
            </w:r>
          </w:p>
        </w:tc>
      </w:tr>
      <w:tr w14:paraId="268C3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48F078F1">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5ABF461C">
            <w:pPr>
              <w:pStyle w:val="125"/>
              <w:ind w:right="8504"/>
              <w:rPr>
                <w:rFonts w:ascii="Times New Roman" w:hAnsi="Times New Roman"/>
                <w:sz w:val="24"/>
                <w:szCs w:val="24"/>
              </w:rPr>
            </w:pPr>
            <w:r>
              <w:rPr>
                <w:rFonts w:ascii="Times New Roman" w:hAnsi="Times New Roman"/>
                <w:sz w:val="24"/>
                <w:szCs w:val="24"/>
              </w:rPr>
              <w:t>Договор, подлежащий государственной регистрации, считается заключенным для сторон договора с момента его регистрации?</w:t>
            </w:r>
          </w:p>
          <w:p w14:paraId="2ED3B512">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0D320584">
            <w:pPr>
              <w:pStyle w:val="125"/>
              <w:ind w:right="8504"/>
              <w:rPr>
                <w:rFonts w:ascii="Times New Roman" w:hAnsi="Times New Roman"/>
                <w:sz w:val="24"/>
                <w:szCs w:val="24"/>
              </w:rPr>
            </w:pPr>
            <w:r>
              <w:rPr>
                <w:rFonts w:ascii="Times New Roman" w:hAnsi="Times New Roman"/>
                <w:sz w:val="24"/>
                <w:szCs w:val="24"/>
              </w:rPr>
              <w:t>a. да;</w:t>
            </w:r>
          </w:p>
          <w:p w14:paraId="5A494038">
            <w:pPr>
              <w:pStyle w:val="125"/>
              <w:ind w:right="8504"/>
              <w:rPr>
                <w:rFonts w:ascii="Times New Roman" w:hAnsi="Times New Roman"/>
                <w:sz w:val="24"/>
                <w:szCs w:val="24"/>
              </w:rPr>
            </w:pPr>
            <w:r>
              <w:rPr>
                <w:rFonts w:ascii="Times New Roman" w:hAnsi="Times New Roman"/>
                <w:sz w:val="24"/>
                <w:szCs w:val="24"/>
              </w:rPr>
              <w:t>b. нет.</w:t>
            </w:r>
          </w:p>
          <w:p w14:paraId="428F6881">
            <w:pPr>
              <w:pStyle w:val="125"/>
              <w:ind w:right="8504"/>
              <w:rPr>
                <w:rFonts w:ascii="Times New Roman" w:hAnsi="Times New Roman"/>
                <w:sz w:val="24"/>
                <w:szCs w:val="24"/>
              </w:rPr>
            </w:pPr>
            <w:r>
              <w:rPr>
                <w:rFonts w:ascii="Times New Roman" w:hAnsi="Times New Roman"/>
                <w:sz w:val="24"/>
                <w:szCs w:val="24"/>
              </w:rPr>
              <w:t xml:space="preserve">СТ 433 ГК РФ </w:t>
            </w:r>
          </w:p>
          <w:p w14:paraId="0BA7DDA5">
            <w:pPr>
              <w:pStyle w:val="125"/>
              <w:ind w:right="8504"/>
              <w:rPr>
                <w:rFonts w:ascii="Times New Roman" w:hAnsi="Times New Roman"/>
                <w:sz w:val="24"/>
                <w:szCs w:val="24"/>
              </w:rPr>
            </w:pPr>
          </w:p>
          <w:p w14:paraId="612D688A">
            <w:pPr>
              <w:pStyle w:val="125"/>
              <w:ind w:right="8504"/>
              <w:rPr>
                <w:rFonts w:ascii="Times New Roman" w:hAnsi="Times New Roman"/>
                <w:sz w:val="24"/>
                <w:szCs w:val="24"/>
              </w:rPr>
            </w:pPr>
          </w:p>
        </w:tc>
      </w:tr>
      <w:tr w14:paraId="1F3A9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47FA00B0">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2BBE5FC4">
            <w:pPr>
              <w:pStyle w:val="125"/>
              <w:ind w:right="8504"/>
              <w:rPr>
                <w:rFonts w:ascii="Times New Roman" w:hAnsi="Times New Roman"/>
                <w:sz w:val="24"/>
                <w:szCs w:val="24"/>
              </w:rPr>
            </w:pPr>
            <w:r>
              <w:rPr>
                <w:rStyle w:val="19"/>
                <w:rFonts w:ascii="Times New Roman" w:hAnsi="Times New Roman" w:cs="Times New Roman"/>
                <w:color w:val="auto"/>
                <w:sz w:val="24"/>
                <w:szCs w:val="24"/>
              </w:rPr>
              <w:t xml:space="preserve">Договором найма жилого помещения было предусмотрено, что наниматель </w:t>
            </w:r>
            <w:r>
              <w:rPr>
                <w:rStyle w:val="19"/>
                <w:rFonts w:ascii="Times New Roman" w:hAnsi="Times New Roman" w:cs="Times New Roman"/>
                <w:color w:val="auto"/>
                <w:sz w:val="24"/>
                <w:szCs w:val="24"/>
                <w:u w:val="single"/>
              </w:rPr>
              <w:t>не имеет</w:t>
            </w:r>
            <w:r>
              <w:rPr>
                <w:rStyle w:val="19"/>
                <w:rFonts w:ascii="Times New Roman" w:hAnsi="Times New Roman" w:cs="Times New Roman"/>
                <w:color w:val="auto"/>
                <w:sz w:val="24"/>
                <w:szCs w:val="24"/>
              </w:rPr>
              <w:t xml:space="preserve"> преимущественного права на заключение договора найма жилого  помещения на новый срок. Является </w:t>
            </w:r>
            <w:r>
              <w:rPr>
                <w:rStyle w:val="18"/>
                <w:rFonts w:ascii="Times New Roman" w:hAnsi="Times New Roman" w:cs="Times New Roman"/>
                <w:color w:val="auto"/>
                <w:sz w:val="24"/>
                <w:szCs w:val="24"/>
              </w:rPr>
              <w:t xml:space="preserve">ли </w:t>
            </w:r>
            <w:r>
              <w:rPr>
                <w:rStyle w:val="19"/>
                <w:rFonts w:ascii="Times New Roman" w:hAnsi="Times New Roman" w:cs="Times New Roman"/>
                <w:color w:val="auto"/>
                <w:sz w:val="24"/>
                <w:szCs w:val="24"/>
              </w:rPr>
              <w:t>действительным данное условие договора найма жилого помещения?</w:t>
            </w:r>
          </w:p>
          <w:p w14:paraId="5FC39643">
            <w:pPr>
              <w:pStyle w:val="125"/>
              <w:ind w:right="8504"/>
              <w:rPr>
                <w:rFonts w:ascii="Times New Roman" w:hAnsi="Times New Roman"/>
                <w:sz w:val="24"/>
                <w:szCs w:val="24"/>
              </w:rPr>
            </w:pPr>
            <w:r>
              <w:rPr>
                <w:rStyle w:val="19"/>
                <w:rFonts w:ascii="Times New Roman" w:hAnsi="Times New Roman" w:cs="Times New Roman"/>
                <w:color w:val="auto"/>
                <w:sz w:val="24"/>
                <w:szCs w:val="24"/>
              </w:rPr>
              <w:t>Выберите один или несколько ответов:</w:t>
            </w:r>
          </w:p>
          <w:p w14:paraId="4CF40531">
            <w:pPr>
              <w:pStyle w:val="125"/>
              <w:ind w:right="8504"/>
              <w:rPr>
                <w:rFonts w:ascii="Times New Roman" w:hAnsi="Times New Roman"/>
                <w:sz w:val="24"/>
                <w:szCs w:val="24"/>
              </w:rPr>
            </w:pPr>
            <w:r>
              <w:rPr>
                <w:rStyle w:val="18"/>
                <w:rFonts w:ascii="Times New Roman" w:hAnsi="Times New Roman" w:cs="Times New Roman"/>
                <w:color w:val="auto"/>
                <w:sz w:val="24"/>
                <w:szCs w:val="24"/>
              </w:rPr>
              <w:t xml:space="preserve"> </w:t>
            </w:r>
            <w:r>
              <w:rPr>
                <w:rStyle w:val="19"/>
                <w:rFonts w:ascii="Times New Roman" w:hAnsi="Times New Roman" w:cs="Times New Roman"/>
                <w:color w:val="auto"/>
                <w:sz w:val="24"/>
                <w:szCs w:val="24"/>
              </w:rPr>
              <w:t>а. нет.</w:t>
            </w:r>
          </w:p>
          <w:p w14:paraId="131B40EC">
            <w:pPr>
              <w:pStyle w:val="125"/>
              <w:ind w:right="8504"/>
              <w:rPr>
                <w:rStyle w:val="19"/>
                <w:rFonts w:ascii="Times New Roman" w:hAnsi="Times New Roman" w:cs="Times New Roman"/>
                <w:color w:val="auto"/>
                <w:sz w:val="24"/>
                <w:szCs w:val="24"/>
              </w:rPr>
            </w:pPr>
            <w:r>
              <w:rPr>
                <w:rStyle w:val="18"/>
                <w:rFonts w:ascii="Times New Roman" w:hAnsi="Times New Roman" w:cs="Times New Roman"/>
                <w:color w:val="auto"/>
                <w:sz w:val="24"/>
                <w:szCs w:val="24"/>
              </w:rPr>
              <w:t xml:space="preserve"> </w:t>
            </w:r>
            <w:r>
              <w:rPr>
                <w:rStyle w:val="19"/>
                <w:rFonts w:ascii="Times New Roman" w:hAnsi="Times New Roman" w:cs="Times New Roman"/>
                <w:color w:val="auto"/>
                <w:sz w:val="24"/>
                <w:szCs w:val="24"/>
              </w:rPr>
              <w:t>Ь. да;</w:t>
            </w:r>
          </w:p>
          <w:p w14:paraId="3C2BA440">
            <w:pPr>
              <w:pStyle w:val="125"/>
              <w:ind w:right="8504"/>
              <w:rPr>
                <w:rStyle w:val="19"/>
                <w:rFonts w:ascii="Times New Roman" w:hAnsi="Times New Roman" w:cs="Times New Roman"/>
                <w:color w:val="auto"/>
                <w:sz w:val="24"/>
                <w:szCs w:val="24"/>
              </w:rPr>
            </w:pPr>
            <w:r>
              <w:rPr>
                <w:rStyle w:val="19"/>
                <w:rFonts w:ascii="Times New Roman" w:hAnsi="Times New Roman" w:cs="Times New Roman"/>
                <w:color w:val="auto"/>
                <w:sz w:val="24"/>
                <w:szCs w:val="24"/>
              </w:rPr>
              <w:t xml:space="preserve">СТ 684 ГК РФ </w:t>
            </w:r>
          </w:p>
          <w:p w14:paraId="0FFA5DE1">
            <w:pPr>
              <w:pStyle w:val="125"/>
              <w:ind w:right="8504"/>
              <w:rPr>
                <w:rStyle w:val="19"/>
                <w:rFonts w:ascii="Times New Roman" w:hAnsi="Times New Roman" w:cs="Times New Roman"/>
                <w:color w:val="auto"/>
                <w:sz w:val="24"/>
                <w:szCs w:val="24"/>
                <w:shd w:val="clear" w:color="auto" w:fill="auto"/>
                <w:lang w:bidi="ar-SA"/>
              </w:rPr>
            </w:pPr>
          </w:p>
        </w:tc>
      </w:tr>
      <w:tr w14:paraId="01C0B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74B0104C">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07265178">
            <w:pPr>
              <w:pStyle w:val="125"/>
              <w:ind w:right="8504"/>
              <w:rPr>
                <w:rFonts w:ascii="Times New Roman" w:hAnsi="Times New Roman"/>
                <w:sz w:val="24"/>
                <w:szCs w:val="24"/>
              </w:rPr>
            </w:pPr>
            <w:r>
              <w:rPr>
                <w:rFonts w:ascii="Times New Roman" w:hAnsi="Times New Roman"/>
                <w:sz w:val="24"/>
                <w:szCs w:val="24"/>
              </w:rPr>
              <w:t>Договором не является:</w:t>
            </w:r>
          </w:p>
          <w:p w14:paraId="4D834E1E">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048F2D31">
            <w:pPr>
              <w:pStyle w:val="125"/>
              <w:ind w:right="8504"/>
              <w:rPr>
                <w:rFonts w:ascii="Times New Roman" w:hAnsi="Times New Roman"/>
                <w:sz w:val="24"/>
                <w:szCs w:val="24"/>
              </w:rPr>
            </w:pPr>
            <w:r>
              <w:rPr>
                <w:rFonts w:ascii="Times New Roman" w:hAnsi="Times New Roman"/>
                <w:sz w:val="24"/>
                <w:szCs w:val="24"/>
              </w:rPr>
              <w:t>a. отказ одного из наследников от наследства по соглашению с другими наследниками;</w:t>
            </w:r>
          </w:p>
          <w:p w14:paraId="32198579">
            <w:pPr>
              <w:pStyle w:val="125"/>
              <w:ind w:right="8504"/>
              <w:rPr>
                <w:rFonts w:ascii="Times New Roman" w:hAnsi="Times New Roman"/>
                <w:sz w:val="24"/>
                <w:szCs w:val="24"/>
              </w:rPr>
            </w:pPr>
            <w:r>
              <w:rPr>
                <w:rFonts w:ascii="Times New Roman" w:hAnsi="Times New Roman"/>
                <w:sz w:val="24"/>
                <w:szCs w:val="24"/>
              </w:rPr>
              <w:t>b. соглашение о передаче квартиры по договору приватизации;</w:t>
            </w:r>
          </w:p>
          <w:p w14:paraId="0454D5DA">
            <w:pPr>
              <w:pStyle w:val="125"/>
              <w:ind w:right="8504"/>
              <w:rPr>
                <w:rFonts w:ascii="Times New Roman" w:hAnsi="Times New Roman"/>
                <w:sz w:val="24"/>
                <w:szCs w:val="24"/>
              </w:rPr>
            </w:pPr>
            <w:r>
              <w:rPr>
                <w:rFonts w:ascii="Times New Roman" w:hAnsi="Times New Roman"/>
                <w:sz w:val="24"/>
                <w:szCs w:val="24"/>
              </w:rPr>
              <w:t>c. соглашение об образовании юридического лица;</w:t>
            </w:r>
          </w:p>
          <w:p w14:paraId="7EFC1BD6">
            <w:pPr>
              <w:pStyle w:val="125"/>
              <w:ind w:right="8504"/>
              <w:rPr>
                <w:rFonts w:ascii="Times New Roman" w:hAnsi="Times New Roman"/>
                <w:sz w:val="24"/>
                <w:szCs w:val="24"/>
              </w:rPr>
            </w:pPr>
            <w:r>
              <w:rPr>
                <w:rFonts w:ascii="Times New Roman" w:hAnsi="Times New Roman"/>
                <w:sz w:val="24"/>
                <w:szCs w:val="24"/>
              </w:rPr>
              <w:t>d. соглашение о расторжении договора.</w:t>
            </w:r>
          </w:p>
        </w:tc>
      </w:tr>
      <w:tr w14:paraId="71955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33018747">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29354AB2">
            <w:pPr>
              <w:pStyle w:val="125"/>
              <w:ind w:right="8504"/>
              <w:rPr>
                <w:rFonts w:ascii="Times New Roman" w:hAnsi="Times New Roman"/>
                <w:sz w:val="24"/>
                <w:szCs w:val="24"/>
              </w:rPr>
            </w:pPr>
            <w:r>
              <w:rPr>
                <w:rFonts w:ascii="Times New Roman" w:hAnsi="Times New Roman"/>
                <w:sz w:val="24"/>
                <w:szCs w:val="24"/>
              </w:rPr>
              <w:t>Договором пожизненной ренты, предусматривающим отчуждение имущества под выплату ренты бесплатно, был предусмотрен размер пожизненной ренты в расчете на месяц исходя из установленной в соответствии с законом величины прожиточного минимума на душу населения в субъекте Российской  Федерации по месту нахождения имущества, являющегося предметом договора пожизненной ренты. Подлежит ли увеличению размер выплачиваемой  пожизненной ренты в случае роста величины указанного прожиточного минимума на душу населения?</w:t>
            </w:r>
          </w:p>
          <w:p w14:paraId="0E23DD57">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470A2090">
            <w:pPr>
              <w:pStyle w:val="125"/>
              <w:ind w:right="8504"/>
              <w:rPr>
                <w:rFonts w:ascii="Times New Roman" w:hAnsi="Times New Roman"/>
                <w:sz w:val="24"/>
                <w:szCs w:val="24"/>
              </w:rPr>
            </w:pPr>
            <w:r>
              <w:rPr>
                <w:rFonts w:ascii="Times New Roman" w:hAnsi="Times New Roman"/>
                <w:sz w:val="24"/>
                <w:szCs w:val="24"/>
              </w:rPr>
              <w:t>a. да;</w:t>
            </w:r>
          </w:p>
          <w:p w14:paraId="57CC2F42">
            <w:pPr>
              <w:pStyle w:val="125"/>
              <w:ind w:right="8504"/>
              <w:rPr>
                <w:rFonts w:ascii="Times New Roman" w:hAnsi="Times New Roman"/>
                <w:sz w:val="24"/>
                <w:szCs w:val="24"/>
              </w:rPr>
            </w:pPr>
            <w:r>
              <w:rPr>
                <w:rFonts w:ascii="Times New Roman" w:hAnsi="Times New Roman"/>
                <w:sz w:val="24"/>
                <w:szCs w:val="24"/>
              </w:rPr>
              <w:t>b. нет.</w:t>
            </w:r>
          </w:p>
          <w:p w14:paraId="28FE8005">
            <w:pPr>
              <w:pStyle w:val="125"/>
              <w:ind w:right="8504"/>
              <w:rPr>
                <w:rFonts w:ascii="Times New Roman" w:hAnsi="Times New Roman"/>
                <w:sz w:val="24"/>
                <w:szCs w:val="24"/>
              </w:rPr>
            </w:pPr>
            <w:r>
              <w:rPr>
                <w:rFonts w:ascii="Times New Roman" w:hAnsi="Times New Roman"/>
                <w:sz w:val="24"/>
                <w:szCs w:val="24"/>
              </w:rPr>
              <w:t xml:space="preserve">П 2 СТ 597 ГК РФ </w:t>
            </w:r>
          </w:p>
        </w:tc>
      </w:tr>
      <w:tr w14:paraId="1E688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8" w:type="pct"/>
            <w:shd w:val="clear" w:color="auto" w:fill="auto"/>
          </w:tcPr>
          <w:p w14:paraId="6574A6EB">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7C4E64D2">
            <w:pPr>
              <w:pStyle w:val="125"/>
              <w:ind w:right="8504"/>
              <w:rPr>
                <w:rFonts w:ascii="Times New Roman" w:hAnsi="Times New Roman"/>
                <w:sz w:val="24"/>
                <w:szCs w:val="24"/>
              </w:rPr>
            </w:pPr>
            <w:r>
              <w:rPr>
                <w:rFonts w:ascii="Times New Roman" w:hAnsi="Times New Roman"/>
                <w:sz w:val="24"/>
                <w:szCs w:val="24"/>
              </w:rPr>
              <w:t xml:space="preserve">Договором установлена неустойка (пеня) за несвоевременную передачу товара. Продавец не исполнил свою обязанность. Впоследствии договор </w:t>
            </w:r>
          </w:p>
          <w:p w14:paraId="0BCC0F2C">
            <w:pPr>
              <w:pStyle w:val="125"/>
              <w:ind w:right="8504"/>
              <w:rPr>
                <w:rFonts w:ascii="Times New Roman" w:hAnsi="Times New Roman"/>
                <w:sz w:val="24"/>
                <w:szCs w:val="24"/>
              </w:rPr>
            </w:pPr>
            <w:r>
              <w:rPr>
                <w:rFonts w:ascii="Times New Roman" w:hAnsi="Times New Roman"/>
                <w:sz w:val="24"/>
                <w:szCs w:val="24"/>
              </w:rPr>
              <w:t>расторгнут по соглашению сторон. В этой ситуации установленная неустойка...</w:t>
            </w:r>
          </w:p>
          <w:p w14:paraId="0F972CB0">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5D580E8D">
            <w:pPr>
              <w:pStyle w:val="125"/>
              <w:ind w:right="8504"/>
              <w:rPr>
                <w:rFonts w:ascii="Times New Roman" w:hAnsi="Times New Roman"/>
                <w:sz w:val="24"/>
                <w:szCs w:val="24"/>
              </w:rPr>
            </w:pPr>
            <w:r>
              <w:rPr>
                <w:rFonts w:ascii="Times New Roman" w:hAnsi="Times New Roman"/>
                <w:sz w:val="24"/>
                <w:szCs w:val="24"/>
              </w:rPr>
              <w:t>а. может быть взыскана за период с начала просрочки до момента, определяемого судом;</w:t>
            </w:r>
          </w:p>
          <w:p w14:paraId="49AC1B9A">
            <w:pPr>
              <w:pStyle w:val="125"/>
              <w:ind w:right="8504"/>
              <w:rPr>
                <w:rFonts w:ascii="Times New Roman" w:hAnsi="Times New Roman"/>
                <w:sz w:val="24"/>
                <w:szCs w:val="24"/>
              </w:rPr>
            </w:pPr>
            <w:r>
              <w:rPr>
                <w:rFonts w:ascii="Times New Roman" w:hAnsi="Times New Roman"/>
                <w:sz w:val="24"/>
                <w:szCs w:val="24"/>
              </w:rPr>
              <w:t>b. не подлежит взысканию;</w:t>
            </w:r>
          </w:p>
          <w:p w14:paraId="17978B2F">
            <w:pPr>
              <w:pStyle w:val="125"/>
              <w:ind w:right="8504"/>
              <w:rPr>
                <w:rFonts w:ascii="Times New Roman" w:hAnsi="Times New Roman"/>
                <w:sz w:val="24"/>
                <w:szCs w:val="24"/>
              </w:rPr>
            </w:pPr>
            <w:r>
              <w:rPr>
                <w:rFonts w:ascii="Times New Roman" w:hAnsi="Times New Roman"/>
                <w:sz w:val="24"/>
                <w:szCs w:val="24"/>
              </w:rPr>
              <w:t>с. может быть взыскана за период с начала просрочки до момента расторжения договора;</w:t>
            </w:r>
          </w:p>
          <w:p w14:paraId="0298895B">
            <w:pPr>
              <w:pStyle w:val="125"/>
              <w:ind w:right="8504"/>
              <w:rPr>
                <w:rFonts w:ascii="Times New Roman" w:hAnsi="Times New Roman"/>
                <w:sz w:val="24"/>
                <w:szCs w:val="24"/>
              </w:rPr>
            </w:pPr>
            <w:r>
              <w:rPr>
                <w:rFonts w:ascii="Times New Roman" w:hAnsi="Times New Roman"/>
                <w:sz w:val="24"/>
                <w:szCs w:val="24"/>
              </w:rPr>
              <w:t>d. вопрос ее взыскания определяется судом по собственному усмотрению</w:t>
            </w:r>
          </w:p>
          <w:p w14:paraId="75B6297E">
            <w:pPr>
              <w:pStyle w:val="125"/>
              <w:ind w:right="8504"/>
              <w:rPr>
                <w:rFonts w:ascii="Times New Roman" w:hAnsi="Times New Roman"/>
                <w:sz w:val="24"/>
                <w:szCs w:val="24"/>
              </w:rPr>
            </w:pPr>
          </w:p>
          <w:p w14:paraId="157AC1B1">
            <w:pPr>
              <w:pStyle w:val="125"/>
              <w:ind w:right="8504"/>
              <w:rPr>
                <w:rFonts w:ascii="Times New Roman" w:hAnsi="Times New Roman"/>
                <w:sz w:val="24"/>
                <w:szCs w:val="24"/>
              </w:rPr>
            </w:pPr>
            <w:r>
              <w:rPr>
                <w:rFonts w:ascii="Times New Roman" w:hAnsi="Times New Roman"/>
                <w:sz w:val="24"/>
                <w:szCs w:val="24"/>
              </w:rPr>
              <w:t xml:space="preserve">П 4 СТ 425 ГК РФ </w:t>
            </w:r>
          </w:p>
          <w:p w14:paraId="77B139E2">
            <w:pPr>
              <w:pStyle w:val="125"/>
              <w:ind w:right="8504"/>
              <w:rPr>
                <w:rFonts w:ascii="Times New Roman" w:hAnsi="Times New Roman"/>
                <w:color w:val="C00000"/>
                <w:sz w:val="24"/>
                <w:szCs w:val="24"/>
                <w:lang w:eastAsia="ru-RU"/>
              </w:rPr>
            </w:pPr>
            <w:r>
              <w:rPr>
                <w:rFonts w:ascii="Times New Roman" w:hAnsi="Times New Roman"/>
                <w:color w:val="C00000"/>
                <w:sz w:val="24"/>
                <w:szCs w:val="24"/>
                <w:lang w:eastAsia="ru-RU"/>
              </w:rPr>
              <w:t>Неустойка (пени) взыскивается со дня, когда по договору купли-продажи передача товара потребителю должна была быть осуществлена, до дня передачи товара потребителю или до дня удовлетворения требования потребителя о возврате ему предварительно уплаченной им суммы.</w:t>
            </w:r>
          </w:p>
          <w:p w14:paraId="1FFD4E6D">
            <w:pPr>
              <w:pStyle w:val="125"/>
              <w:ind w:right="8504"/>
              <w:rPr>
                <w:rFonts w:ascii="Times New Roman" w:hAnsi="Times New Roman"/>
                <w:sz w:val="24"/>
                <w:szCs w:val="24"/>
                <w:lang w:eastAsia="ru-RU"/>
              </w:rPr>
            </w:pPr>
            <w:bookmarkStart w:id="35" w:name="dst44"/>
            <w:bookmarkEnd w:id="35"/>
            <w:r>
              <w:rPr>
                <w:rFonts w:ascii="Times New Roman" w:hAnsi="Times New Roman"/>
                <w:sz w:val="24"/>
                <w:szCs w:val="24"/>
                <w:lang w:eastAsia="ru-RU"/>
              </w:rPr>
              <w:t>Сумма взысканной потребителем неустойки (пени) не может превышать сумму предварительной оплаты товара.</w:t>
            </w:r>
          </w:p>
          <w:p w14:paraId="3B75A129">
            <w:pPr>
              <w:pStyle w:val="125"/>
              <w:ind w:right="8504"/>
              <w:rPr>
                <w:rStyle w:val="31"/>
                <w:rFonts w:ascii="Times New Roman" w:hAnsi="Times New Roman" w:cs="Times New Roman"/>
                <w:color w:val="auto"/>
                <w:sz w:val="24"/>
                <w:szCs w:val="24"/>
              </w:rPr>
            </w:pPr>
          </w:p>
        </w:tc>
      </w:tr>
      <w:tr w14:paraId="532E5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40FB0009">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2BF35F57">
            <w:pPr>
              <w:pStyle w:val="125"/>
              <w:ind w:right="8504"/>
              <w:rPr>
                <w:rFonts w:ascii="Times New Roman" w:hAnsi="Times New Roman"/>
                <w:sz w:val="24"/>
                <w:szCs w:val="24"/>
              </w:rPr>
            </w:pPr>
            <w:r>
              <w:rPr>
                <w:rFonts w:ascii="Times New Roman" w:hAnsi="Times New Roman"/>
                <w:sz w:val="24"/>
                <w:szCs w:val="24"/>
              </w:rPr>
              <w:t>Договором является:</w:t>
            </w:r>
          </w:p>
          <w:p w14:paraId="615570C0">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2F7AA3E8">
            <w:pPr>
              <w:pStyle w:val="125"/>
              <w:ind w:right="8504"/>
              <w:rPr>
                <w:rFonts w:ascii="Times New Roman" w:hAnsi="Times New Roman"/>
                <w:sz w:val="24"/>
                <w:szCs w:val="24"/>
              </w:rPr>
            </w:pPr>
            <w:r>
              <w:rPr>
                <w:rFonts w:ascii="Times New Roman" w:hAnsi="Times New Roman"/>
                <w:sz w:val="24"/>
                <w:szCs w:val="24"/>
              </w:rPr>
              <w:t>a. зачет; (410 ГК РФ )</w:t>
            </w:r>
          </w:p>
          <w:p w14:paraId="317D0AA3">
            <w:pPr>
              <w:pStyle w:val="125"/>
              <w:ind w:right="8504"/>
              <w:rPr>
                <w:rFonts w:ascii="Times New Roman" w:hAnsi="Times New Roman"/>
                <w:sz w:val="24"/>
                <w:szCs w:val="24"/>
              </w:rPr>
            </w:pPr>
            <w:r>
              <w:rPr>
                <w:rFonts w:ascii="Times New Roman" w:hAnsi="Times New Roman"/>
                <w:sz w:val="24"/>
                <w:szCs w:val="24"/>
              </w:rPr>
              <w:t>b. залог товаров в обороте.</w:t>
            </w:r>
          </w:p>
          <w:p w14:paraId="70BFCCAF">
            <w:pPr>
              <w:pStyle w:val="125"/>
              <w:ind w:right="8504"/>
              <w:rPr>
                <w:rFonts w:ascii="Times New Roman" w:hAnsi="Times New Roman"/>
                <w:sz w:val="24"/>
                <w:szCs w:val="24"/>
              </w:rPr>
            </w:pPr>
            <w:r>
              <w:rPr>
                <w:rFonts w:ascii="Times New Roman" w:hAnsi="Times New Roman"/>
                <w:sz w:val="24"/>
                <w:szCs w:val="24"/>
              </w:rPr>
              <w:t>c. публичное обещание награды; (1055 ГК РФ )</w:t>
            </w:r>
          </w:p>
          <w:p w14:paraId="13AE2471">
            <w:pPr>
              <w:pStyle w:val="125"/>
              <w:ind w:right="8504"/>
              <w:rPr>
                <w:rFonts w:ascii="Times New Roman" w:hAnsi="Times New Roman"/>
                <w:sz w:val="24"/>
                <w:szCs w:val="24"/>
              </w:rPr>
            </w:pPr>
            <w:r>
              <w:rPr>
                <w:rFonts w:ascii="Times New Roman" w:hAnsi="Times New Roman"/>
                <w:sz w:val="24"/>
                <w:szCs w:val="24"/>
              </w:rPr>
              <w:t>d. согласие гражданина быть исполнителем завещания; (1134 ГК РФ )</w:t>
            </w:r>
          </w:p>
          <w:p w14:paraId="715F7939">
            <w:pPr>
              <w:pStyle w:val="125"/>
              <w:ind w:right="8504"/>
              <w:rPr>
                <w:rFonts w:ascii="Times New Roman" w:hAnsi="Times New Roman"/>
                <w:sz w:val="24"/>
                <w:szCs w:val="24"/>
              </w:rPr>
            </w:pPr>
            <w:r>
              <w:rPr>
                <w:rFonts w:ascii="Times New Roman" w:hAnsi="Times New Roman"/>
                <w:sz w:val="24"/>
                <w:szCs w:val="24"/>
              </w:rPr>
              <w:t xml:space="preserve"> СТ 357 ГК РФ </w:t>
            </w:r>
          </w:p>
          <w:p w14:paraId="3A9E1FFA">
            <w:pPr>
              <w:pStyle w:val="125"/>
              <w:ind w:right="8504"/>
              <w:rPr>
                <w:rFonts w:ascii="Times New Roman" w:hAnsi="Times New Roman"/>
                <w:sz w:val="24"/>
                <w:szCs w:val="24"/>
                <w:lang w:eastAsia="ru-RU"/>
              </w:rPr>
            </w:pPr>
          </w:p>
        </w:tc>
      </w:tr>
      <w:tr w14:paraId="1AF46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665A6A7C">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1F4314F5">
            <w:pPr>
              <w:pStyle w:val="125"/>
              <w:ind w:right="8504"/>
              <w:rPr>
                <w:rFonts w:ascii="Times New Roman" w:hAnsi="Times New Roman"/>
                <w:sz w:val="24"/>
                <w:szCs w:val="24"/>
              </w:rPr>
            </w:pPr>
            <w:r>
              <w:rPr>
                <w:rFonts w:ascii="Times New Roman" w:hAnsi="Times New Roman"/>
                <w:sz w:val="24"/>
                <w:szCs w:val="24"/>
              </w:rPr>
              <w:t>Документ, названный «закладная», в котором отсутствуют какие-либо данные, предусмотренные законом…</w:t>
            </w:r>
          </w:p>
          <w:p w14:paraId="263436FA">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31108027">
            <w:pPr>
              <w:pStyle w:val="125"/>
              <w:ind w:right="8504"/>
              <w:rPr>
                <w:rFonts w:ascii="Times New Roman" w:hAnsi="Times New Roman"/>
                <w:sz w:val="24"/>
                <w:szCs w:val="24"/>
              </w:rPr>
            </w:pPr>
            <w:r>
              <w:rPr>
                <w:rFonts w:ascii="Times New Roman" w:hAnsi="Times New Roman"/>
                <w:sz w:val="24"/>
                <w:szCs w:val="24"/>
              </w:rPr>
              <w:t>a. является закладной, если в нем содержатся данные о залогодателе и залогодержателе;</w:t>
            </w:r>
          </w:p>
          <w:p w14:paraId="7C0F6ECE">
            <w:pPr>
              <w:pStyle w:val="125"/>
              <w:ind w:right="8504"/>
              <w:rPr>
                <w:rFonts w:ascii="Times New Roman" w:hAnsi="Times New Roman"/>
                <w:sz w:val="24"/>
                <w:szCs w:val="24"/>
              </w:rPr>
            </w:pPr>
            <w:r>
              <w:rPr>
                <w:rFonts w:ascii="Times New Roman" w:hAnsi="Times New Roman"/>
                <w:sz w:val="24"/>
                <w:szCs w:val="24"/>
              </w:rPr>
              <w:t>b. является закладной;</w:t>
            </w:r>
          </w:p>
          <w:p w14:paraId="43CF822C">
            <w:pPr>
              <w:pStyle w:val="125"/>
              <w:ind w:right="8504"/>
              <w:rPr>
                <w:rFonts w:ascii="Times New Roman" w:hAnsi="Times New Roman"/>
                <w:sz w:val="24"/>
                <w:szCs w:val="24"/>
              </w:rPr>
            </w:pPr>
            <w:r>
              <w:rPr>
                <w:rFonts w:ascii="Times New Roman" w:hAnsi="Times New Roman"/>
                <w:sz w:val="24"/>
                <w:szCs w:val="24"/>
              </w:rPr>
              <w:t>c. является закладной, если в нем содержатся данные о сумме обязательства.</w:t>
            </w:r>
          </w:p>
          <w:p w14:paraId="716F0346">
            <w:pPr>
              <w:pStyle w:val="125"/>
              <w:ind w:right="8504"/>
              <w:rPr>
                <w:rFonts w:ascii="Times New Roman" w:hAnsi="Times New Roman"/>
                <w:sz w:val="24"/>
                <w:szCs w:val="24"/>
              </w:rPr>
            </w:pPr>
            <w:r>
              <w:rPr>
                <w:rFonts w:ascii="Times New Roman" w:hAnsi="Times New Roman"/>
                <w:sz w:val="24"/>
                <w:szCs w:val="24"/>
              </w:rPr>
              <w:t>d. не является закладной;</w:t>
            </w:r>
          </w:p>
          <w:p w14:paraId="44111952">
            <w:pPr>
              <w:pStyle w:val="125"/>
              <w:ind w:right="8504"/>
              <w:rPr>
                <w:rFonts w:ascii="Times New Roman" w:hAnsi="Times New Roman"/>
                <w:sz w:val="24"/>
                <w:szCs w:val="24"/>
              </w:rPr>
            </w:pPr>
            <w:r>
              <w:rPr>
                <w:rFonts w:ascii="Times New Roman" w:hAnsi="Times New Roman"/>
                <w:sz w:val="24"/>
                <w:szCs w:val="24"/>
              </w:rPr>
              <w:t>СТ 14 ФЗ 102 ОБ ИПОТЕКЕ</w:t>
            </w:r>
          </w:p>
          <w:p w14:paraId="6EDABAFC">
            <w:pPr>
              <w:pStyle w:val="125"/>
              <w:ind w:right="8504"/>
              <w:rPr>
                <w:rFonts w:ascii="Times New Roman" w:hAnsi="Times New Roman"/>
                <w:sz w:val="24"/>
                <w:szCs w:val="24"/>
              </w:rPr>
            </w:pPr>
          </w:p>
          <w:p w14:paraId="50236244">
            <w:pPr>
              <w:pStyle w:val="125"/>
              <w:ind w:right="8504"/>
              <w:rPr>
                <w:rFonts w:ascii="Times New Roman" w:hAnsi="Times New Roman"/>
                <w:sz w:val="24"/>
                <w:szCs w:val="24"/>
              </w:rPr>
            </w:pPr>
          </w:p>
        </w:tc>
      </w:tr>
      <w:tr w14:paraId="41531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4EDAF713">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59570AA5">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Документы или копии документов и иная необходимая для установления опеки или попечительства информация предоставляются по требованию </w:t>
            </w:r>
          </w:p>
          <w:p w14:paraId="2D3A314E">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органов опеки и попечительства . . .</w:t>
            </w:r>
          </w:p>
          <w:p w14:paraId="20D35014">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404FA4C4">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возмездно; </w:t>
            </w:r>
          </w:p>
          <w:p w14:paraId="144FD36C">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безвозмездно. </w:t>
            </w:r>
          </w:p>
          <w:p w14:paraId="78201378">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СТ 10 ФЗ 48 ОБ ОПЕКЕ И ПОПЕЧИТЕЛЬСТВЕ</w:t>
            </w:r>
          </w:p>
          <w:p w14:paraId="16DC3074">
            <w:pPr>
              <w:pStyle w:val="125"/>
              <w:ind w:right="8504"/>
              <w:rPr>
                <w:rFonts w:ascii="Times New Roman" w:hAnsi="Times New Roman" w:eastAsia="Times New Roman"/>
                <w:sz w:val="24"/>
                <w:szCs w:val="24"/>
                <w:lang w:eastAsia="ru-RU"/>
              </w:rPr>
            </w:pPr>
          </w:p>
          <w:p w14:paraId="6E46D0C1">
            <w:pPr>
              <w:pStyle w:val="125"/>
              <w:ind w:right="8504"/>
              <w:rPr>
                <w:rFonts w:ascii="Times New Roman" w:hAnsi="Times New Roman"/>
                <w:sz w:val="24"/>
                <w:szCs w:val="24"/>
              </w:rPr>
            </w:pPr>
          </w:p>
        </w:tc>
      </w:tr>
      <w:tr w14:paraId="0D097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1D1C3475">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64C50695">
            <w:pPr>
              <w:pStyle w:val="125"/>
              <w:ind w:right="8504"/>
              <w:rPr>
                <w:rFonts w:ascii="Times New Roman" w:hAnsi="Times New Roman"/>
                <w:sz w:val="24"/>
                <w:szCs w:val="24"/>
              </w:rPr>
            </w:pPr>
            <w:r>
              <w:rPr>
                <w:rFonts w:ascii="Times New Roman" w:hAnsi="Times New Roman"/>
                <w:sz w:val="24"/>
                <w:szCs w:val="24"/>
              </w:rPr>
              <w:t>Документы физических и юридических лиц могут быть переданы нотариусом…</w:t>
            </w:r>
          </w:p>
          <w:p w14:paraId="18B21E48">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3CE3A1BB">
            <w:pPr>
              <w:pStyle w:val="125"/>
              <w:ind w:right="8504"/>
              <w:rPr>
                <w:rFonts w:ascii="Times New Roman" w:hAnsi="Times New Roman"/>
                <w:sz w:val="24"/>
                <w:szCs w:val="24"/>
              </w:rPr>
            </w:pPr>
            <w:r>
              <w:rPr>
                <w:rFonts w:ascii="Times New Roman" w:hAnsi="Times New Roman"/>
                <w:sz w:val="24"/>
                <w:szCs w:val="24"/>
              </w:rPr>
              <w:t>a. с использованием технических средств, в том числе информационно-телекоммуникационных сетей с изготовлением электронного документа.</w:t>
            </w:r>
          </w:p>
          <w:p w14:paraId="5B49932F">
            <w:pPr>
              <w:pStyle w:val="125"/>
              <w:ind w:right="8504"/>
              <w:rPr>
                <w:rFonts w:ascii="Times New Roman" w:hAnsi="Times New Roman"/>
                <w:sz w:val="24"/>
                <w:szCs w:val="24"/>
              </w:rPr>
            </w:pPr>
            <w:r>
              <w:rPr>
                <w:rFonts w:ascii="Times New Roman" w:hAnsi="Times New Roman"/>
                <w:sz w:val="24"/>
                <w:szCs w:val="24"/>
              </w:rPr>
              <w:t>b. лично под расписку;</w:t>
            </w:r>
          </w:p>
          <w:p w14:paraId="6FF98036">
            <w:pPr>
              <w:pStyle w:val="125"/>
              <w:ind w:right="8504"/>
              <w:rPr>
                <w:rFonts w:ascii="Times New Roman" w:hAnsi="Times New Roman"/>
                <w:sz w:val="24"/>
                <w:szCs w:val="24"/>
              </w:rPr>
            </w:pPr>
            <w:r>
              <w:rPr>
                <w:rFonts w:ascii="Times New Roman" w:hAnsi="Times New Roman"/>
                <w:sz w:val="24"/>
                <w:szCs w:val="24"/>
              </w:rPr>
              <w:t>c. по почте заказным письмом с уведомлением о вручении;</w:t>
            </w:r>
          </w:p>
          <w:p w14:paraId="38912911">
            <w:pPr>
              <w:pStyle w:val="125"/>
              <w:ind w:right="8504"/>
              <w:rPr>
                <w:rFonts w:ascii="Times New Roman" w:hAnsi="Times New Roman"/>
                <w:sz w:val="24"/>
                <w:szCs w:val="24"/>
              </w:rPr>
            </w:pPr>
            <w:r>
              <w:rPr>
                <w:rFonts w:ascii="Times New Roman" w:hAnsi="Times New Roman"/>
                <w:sz w:val="24"/>
                <w:szCs w:val="24"/>
              </w:rPr>
              <w:t>d. посредством направления другому нотариусу по месту жительства получателя;</w:t>
            </w:r>
          </w:p>
          <w:p w14:paraId="72405BE6">
            <w:pPr>
              <w:pStyle w:val="125"/>
              <w:ind w:right="8504"/>
              <w:rPr>
                <w:rFonts w:ascii="Times New Roman" w:hAnsi="Times New Roman"/>
                <w:sz w:val="24"/>
                <w:szCs w:val="24"/>
              </w:rPr>
            </w:pPr>
            <w:r>
              <w:rPr>
                <w:rFonts w:ascii="Times New Roman" w:hAnsi="Times New Roman"/>
                <w:sz w:val="24"/>
                <w:szCs w:val="24"/>
              </w:rPr>
              <w:t>СТ 86 ОСНОВ</w:t>
            </w:r>
          </w:p>
          <w:p w14:paraId="1F1BC20C">
            <w:pPr>
              <w:ind w:right="8504"/>
              <w:rPr>
                <w:rFonts w:ascii="Times New Roman" w:hAnsi="Times New Roman"/>
                <w:sz w:val="24"/>
                <w:szCs w:val="24"/>
              </w:rPr>
            </w:pPr>
          </w:p>
        </w:tc>
      </w:tr>
      <w:tr w14:paraId="45883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3117F8AE">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49984E9F">
            <w:pPr>
              <w:pStyle w:val="125"/>
              <w:ind w:right="8504"/>
              <w:rPr>
                <w:rFonts w:ascii="Times New Roman" w:hAnsi="Times New Roman"/>
                <w:sz w:val="24"/>
                <w:szCs w:val="24"/>
              </w:rPr>
            </w:pPr>
            <w:r>
              <w:rPr>
                <w:rFonts w:ascii="Times New Roman" w:hAnsi="Times New Roman"/>
                <w:sz w:val="24"/>
                <w:szCs w:val="24"/>
              </w:rPr>
              <w:t>Документы, выданные регистрационным органом в электронной форме в случае представления нотариусом документов на государственную регистрацию  прав на недвижимое имущество, могут быть выданы лицу, обратившемуся за совершением нотариального действия…</w:t>
            </w:r>
          </w:p>
          <w:p w14:paraId="0FF42261">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556EF02D">
            <w:pPr>
              <w:pStyle w:val="125"/>
              <w:ind w:right="8504"/>
              <w:rPr>
                <w:rFonts w:ascii="Times New Roman" w:hAnsi="Times New Roman"/>
                <w:sz w:val="24"/>
                <w:szCs w:val="24"/>
              </w:rPr>
            </w:pPr>
            <w:r>
              <w:rPr>
                <w:rFonts w:ascii="Times New Roman" w:hAnsi="Times New Roman"/>
                <w:sz w:val="24"/>
                <w:szCs w:val="24"/>
              </w:rPr>
              <w:t>a. в электронной форме посредством удостоверения равнозначности электронного документа бумажому.</w:t>
            </w:r>
          </w:p>
          <w:p w14:paraId="6EAE983D">
            <w:pPr>
              <w:pStyle w:val="125"/>
              <w:ind w:right="8504"/>
              <w:rPr>
                <w:rFonts w:ascii="Times New Roman" w:hAnsi="Times New Roman"/>
                <w:sz w:val="24"/>
                <w:szCs w:val="24"/>
              </w:rPr>
            </w:pPr>
            <w:r>
              <w:rPr>
                <w:rFonts w:ascii="Times New Roman" w:hAnsi="Times New Roman"/>
                <w:sz w:val="24"/>
                <w:szCs w:val="24"/>
              </w:rPr>
              <w:t>b. в электронной форме;</w:t>
            </w:r>
          </w:p>
          <w:p w14:paraId="1D53ADCC">
            <w:pPr>
              <w:pStyle w:val="125"/>
              <w:ind w:right="8504"/>
              <w:rPr>
                <w:rFonts w:ascii="Times New Roman" w:hAnsi="Times New Roman"/>
                <w:sz w:val="24"/>
                <w:szCs w:val="24"/>
              </w:rPr>
            </w:pPr>
            <w:r>
              <w:rPr>
                <w:rFonts w:ascii="Times New Roman" w:hAnsi="Times New Roman"/>
                <w:sz w:val="24"/>
                <w:szCs w:val="24"/>
              </w:rPr>
              <w:t>c. в форме документов на бумажных носителях посредством удостоверения равнозначности бумажного документа электронному;</w:t>
            </w:r>
          </w:p>
          <w:p w14:paraId="0967C127">
            <w:pPr>
              <w:pStyle w:val="125"/>
              <w:ind w:right="8504"/>
              <w:rPr>
                <w:rFonts w:ascii="Times New Roman" w:hAnsi="Times New Roman"/>
                <w:sz w:val="24"/>
                <w:szCs w:val="24"/>
              </w:rPr>
            </w:pPr>
            <w:r>
              <w:rPr>
                <w:rFonts w:ascii="Times New Roman" w:hAnsi="Times New Roman"/>
                <w:sz w:val="24"/>
                <w:szCs w:val="24"/>
              </w:rPr>
              <w:t>d. в форме документов на бумажных носителях с проставлением нотариусом специальной отметки;</w:t>
            </w:r>
          </w:p>
          <w:p w14:paraId="13BDA87A">
            <w:pPr>
              <w:pStyle w:val="125"/>
              <w:ind w:right="8504"/>
              <w:rPr>
                <w:rFonts w:ascii="Times New Roman" w:hAnsi="Times New Roman"/>
                <w:sz w:val="24"/>
                <w:szCs w:val="24"/>
              </w:rPr>
            </w:pPr>
            <w:r>
              <w:rPr>
                <w:rFonts w:ascii="Times New Roman" w:hAnsi="Times New Roman"/>
                <w:sz w:val="24"/>
                <w:szCs w:val="24"/>
              </w:rPr>
              <w:t xml:space="preserve"> СТ  86,2 ОСНОВ</w:t>
            </w:r>
          </w:p>
          <w:p w14:paraId="14D92334">
            <w:pPr>
              <w:pStyle w:val="125"/>
              <w:ind w:right="8504"/>
              <w:rPr>
                <w:rFonts w:ascii="Times New Roman" w:hAnsi="Times New Roman"/>
                <w:sz w:val="24"/>
                <w:szCs w:val="24"/>
              </w:rPr>
            </w:pPr>
          </w:p>
          <w:p w14:paraId="0836A0CD">
            <w:pPr>
              <w:pStyle w:val="125"/>
              <w:ind w:right="8504"/>
              <w:rPr>
                <w:rFonts w:ascii="Times New Roman" w:hAnsi="Times New Roman"/>
                <w:sz w:val="24"/>
                <w:szCs w:val="24"/>
                <w:lang w:eastAsia="ru-RU"/>
              </w:rPr>
            </w:pPr>
          </w:p>
        </w:tc>
      </w:tr>
      <w:tr w14:paraId="07344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8" w:type="pct"/>
            <w:shd w:val="clear" w:color="auto" w:fill="auto"/>
          </w:tcPr>
          <w:p w14:paraId="2A9C48FC">
            <w:pPr>
              <w:pStyle w:val="15"/>
              <w:numPr>
                <w:ilvl w:val="0"/>
                <w:numId w:val="1"/>
              </w:numPr>
              <w:spacing w:after="0" w:line="240" w:lineRule="auto"/>
              <w:ind w:right="8504"/>
              <w:rPr>
                <w:rStyle w:val="52"/>
                <w:rFonts w:ascii="Times New Roman" w:hAnsi="Times New Roman" w:cs="Times New Roman"/>
                <w:b w:val="0"/>
                <w:bCs w:val="0"/>
                <w:color w:val="auto"/>
                <w:sz w:val="24"/>
                <w:szCs w:val="24"/>
              </w:rPr>
            </w:pPr>
          </w:p>
        </w:tc>
        <w:tc>
          <w:tcPr>
            <w:tcW w:w="4862" w:type="pct"/>
            <w:shd w:val="clear" w:color="auto" w:fill="auto"/>
          </w:tcPr>
          <w:p w14:paraId="0A7F91D9">
            <w:pPr>
              <w:pStyle w:val="125"/>
              <w:ind w:right="8504"/>
              <w:rPr>
                <w:rFonts w:ascii="Times New Roman" w:hAnsi="Times New Roman" w:eastAsia="Times New Roman"/>
                <w:bCs/>
                <w:sz w:val="24"/>
                <w:szCs w:val="24"/>
              </w:rPr>
            </w:pPr>
            <w:r>
              <w:rPr>
                <w:rFonts w:ascii="Times New Roman" w:hAnsi="Times New Roman" w:eastAsia="Times New Roman"/>
                <w:bCs/>
                <w:sz w:val="24"/>
                <w:szCs w:val="24"/>
              </w:rPr>
              <w:t xml:space="preserve">Должник вправе внести причитающиеся с него деньги или ценные бумаги в депозит нотариуса, если обязательство не может быть исполнено </w:t>
            </w:r>
          </w:p>
          <w:p w14:paraId="7F99E0F7">
            <w:pPr>
              <w:pStyle w:val="125"/>
              <w:ind w:right="8504"/>
              <w:rPr>
                <w:rFonts w:ascii="Times New Roman" w:hAnsi="Times New Roman" w:eastAsia="Times New Roman"/>
                <w:bCs/>
                <w:sz w:val="24"/>
                <w:szCs w:val="24"/>
                <w:lang w:eastAsia="ru-RU"/>
              </w:rPr>
            </w:pPr>
            <w:r>
              <w:rPr>
                <w:rFonts w:ascii="Times New Roman" w:hAnsi="Times New Roman" w:eastAsia="Times New Roman"/>
                <w:bCs/>
                <w:sz w:val="24"/>
                <w:szCs w:val="24"/>
              </w:rPr>
              <w:t>должником вследствие...</w:t>
            </w:r>
          </w:p>
          <w:p w14:paraId="194F33B3">
            <w:pPr>
              <w:pStyle w:val="125"/>
              <w:ind w:right="8504"/>
              <w:rPr>
                <w:rFonts w:ascii="Times New Roman" w:hAnsi="Times New Roman" w:eastAsia="Times New Roman"/>
                <w:bCs/>
                <w:sz w:val="24"/>
                <w:szCs w:val="24"/>
                <w:lang w:eastAsia="ru-RU"/>
              </w:rPr>
            </w:pPr>
            <w:r>
              <w:rPr>
                <w:rFonts w:ascii="Times New Roman" w:hAnsi="Times New Roman" w:eastAsia="Times New Roman"/>
                <w:bCs/>
                <w:sz w:val="24"/>
                <w:szCs w:val="24"/>
              </w:rPr>
              <w:t>Выберите один или несколько ответов:</w:t>
            </w:r>
          </w:p>
          <w:p w14:paraId="489521D6">
            <w:pPr>
              <w:pStyle w:val="125"/>
              <w:ind w:right="8504"/>
              <w:rPr>
                <w:rFonts w:ascii="Times New Roman" w:hAnsi="Times New Roman" w:eastAsia="Times New Roman"/>
                <w:bCs/>
                <w:sz w:val="24"/>
                <w:szCs w:val="24"/>
                <w:lang w:eastAsia="ru-RU"/>
              </w:rPr>
            </w:pPr>
            <w:r>
              <w:rPr>
                <w:rFonts w:ascii="Times New Roman" w:hAnsi="Times New Roman" w:eastAsia="Times New Roman"/>
                <w:bCs/>
                <w:sz w:val="24"/>
                <w:szCs w:val="24"/>
              </w:rPr>
              <w:t xml:space="preserve"> а. банкротства банка, который должен был осуществить платеж кредитору.</w:t>
            </w:r>
          </w:p>
          <w:p w14:paraId="6151FD84">
            <w:pPr>
              <w:pStyle w:val="125"/>
              <w:ind w:right="8504"/>
              <w:rPr>
                <w:rFonts w:ascii="Times New Roman" w:hAnsi="Times New Roman" w:eastAsia="Times New Roman"/>
                <w:bCs/>
                <w:sz w:val="24"/>
                <w:szCs w:val="24"/>
                <w:lang w:eastAsia="ru-RU"/>
              </w:rPr>
            </w:pPr>
            <w:r>
              <w:rPr>
                <w:rFonts w:ascii="Times New Roman" w:hAnsi="Times New Roman" w:eastAsia="Times New Roman"/>
                <w:bCs/>
                <w:sz w:val="24"/>
                <w:szCs w:val="24"/>
              </w:rPr>
              <w:t xml:space="preserve"> Ь. отсутствия кредитора или лица, уполномоченного им принять исполнение, в месте, где обязательство должно быть исполнено;</w:t>
            </w:r>
          </w:p>
          <w:p w14:paraId="649793E9">
            <w:pPr>
              <w:pStyle w:val="125"/>
              <w:ind w:right="8504"/>
              <w:rPr>
                <w:rFonts w:ascii="Times New Roman" w:hAnsi="Times New Roman" w:eastAsia="Times New Roman"/>
                <w:bCs/>
                <w:sz w:val="24"/>
                <w:szCs w:val="24"/>
                <w:lang w:eastAsia="ru-RU"/>
              </w:rPr>
            </w:pPr>
            <w:r>
              <w:rPr>
                <w:rFonts w:ascii="Times New Roman" w:hAnsi="Times New Roman" w:eastAsia="Times New Roman"/>
                <w:bCs/>
                <w:sz w:val="24"/>
                <w:szCs w:val="24"/>
              </w:rPr>
              <w:t xml:space="preserve"> с недееспособности кредитора и отсутствия у него представителя;</w:t>
            </w:r>
          </w:p>
          <w:p w14:paraId="578EB4F8">
            <w:pPr>
              <w:pStyle w:val="125"/>
              <w:ind w:right="8504"/>
              <w:rPr>
                <w:rFonts w:ascii="Times New Roman" w:hAnsi="Times New Roman" w:eastAsia="Times New Roman"/>
                <w:bCs/>
                <w:sz w:val="24"/>
                <w:szCs w:val="24"/>
                <w:lang w:eastAsia="ru-RU"/>
              </w:rPr>
            </w:pPr>
            <w:r>
              <w:rPr>
                <w:rFonts w:ascii="Times New Roman" w:hAnsi="Times New Roman" w:eastAsia="Times New Roman"/>
                <w:bCs/>
                <w:sz w:val="24"/>
                <w:szCs w:val="24"/>
              </w:rPr>
              <w:t xml:space="preserve"> </w:t>
            </w:r>
            <w:r>
              <w:rPr>
                <w:rFonts w:ascii="Times New Roman" w:hAnsi="Times New Roman" w:eastAsia="Times New Roman"/>
                <w:bCs/>
                <w:sz w:val="24"/>
                <w:szCs w:val="24"/>
                <w:lang w:eastAsia="ru-RU"/>
              </w:rPr>
              <w:t xml:space="preserve">d. </w:t>
            </w:r>
            <w:r>
              <w:rPr>
                <w:rFonts w:ascii="Times New Roman" w:hAnsi="Times New Roman" w:eastAsia="Times New Roman"/>
                <w:bCs/>
                <w:sz w:val="24"/>
                <w:szCs w:val="24"/>
              </w:rPr>
              <w:t>очевидного отсутствия определенности по поводу того, кто является кредитором по обязательству, в частности в связи со спором по этому поводу между кредитором и другими лицами;</w:t>
            </w:r>
          </w:p>
          <w:p w14:paraId="395D5F36">
            <w:pPr>
              <w:pStyle w:val="125"/>
              <w:ind w:right="8504"/>
              <w:rPr>
                <w:rFonts w:ascii="Times New Roman" w:hAnsi="Times New Roman" w:eastAsia="Times New Roman"/>
                <w:bCs/>
                <w:sz w:val="24"/>
                <w:szCs w:val="24"/>
              </w:rPr>
            </w:pPr>
            <w:r>
              <w:rPr>
                <w:rFonts w:ascii="Times New Roman" w:hAnsi="Times New Roman" w:eastAsia="Times New Roman"/>
                <w:bCs/>
                <w:sz w:val="24"/>
                <w:szCs w:val="24"/>
              </w:rPr>
              <w:t xml:space="preserve"> е. уклонения кредитора от принятия исполнения или иной просрочки с его стороны;</w:t>
            </w:r>
          </w:p>
          <w:p w14:paraId="3F676496">
            <w:pPr>
              <w:pStyle w:val="125"/>
              <w:ind w:right="8504"/>
              <w:rPr>
                <w:rStyle w:val="142"/>
                <w:rFonts w:ascii="Times New Roman" w:hAnsi="Times New Roman"/>
                <w:color w:val="333333"/>
                <w:sz w:val="24"/>
                <w:szCs w:val="24"/>
              </w:rPr>
            </w:pPr>
          </w:p>
          <w:p w14:paraId="47510340">
            <w:pPr>
              <w:pStyle w:val="125"/>
              <w:ind w:right="8504"/>
              <w:rPr>
                <w:rStyle w:val="142"/>
                <w:rFonts w:ascii="Times New Roman" w:hAnsi="Times New Roman"/>
                <w:color w:val="333333"/>
                <w:sz w:val="24"/>
                <w:szCs w:val="24"/>
              </w:rPr>
            </w:pPr>
            <w:r>
              <w:rPr>
                <w:rStyle w:val="142"/>
                <w:rFonts w:ascii="Times New Roman" w:hAnsi="Times New Roman"/>
                <w:color w:val="333333"/>
                <w:sz w:val="24"/>
                <w:szCs w:val="24"/>
              </w:rPr>
              <w:t xml:space="preserve">ст. 327 ГК РФ </w:t>
            </w:r>
          </w:p>
          <w:p w14:paraId="505F9ACA">
            <w:pPr>
              <w:pStyle w:val="125"/>
              <w:ind w:right="8504"/>
              <w:rPr>
                <w:rStyle w:val="142"/>
                <w:rFonts w:ascii="Times New Roman" w:hAnsi="Times New Roman"/>
                <w:color w:val="333333"/>
                <w:sz w:val="24"/>
                <w:szCs w:val="24"/>
              </w:rPr>
            </w:pPr>
          </w:p>
          <w:p w14:paraId="31E58E61">
            <w:pPr>
              <w:pStyle w:val="125"/>
              <w:ind w:right="8504"/>
              <w:rPr>
                <w:rStyle w:val="52"/>
                <w:rFonts w:ascii="Times New Roman" w:hAnsi="Times New Roman" w:eastAsia="Calibri" w:cs="Times New Roman"/>
                <w:b w:val="0"/>
                <w:bCs w:val="0"/>
                <w:color w:val="333333"/>
                <w:sz w:val="24"/>
                <w:szCs w:val="24"/>
                <w:shd w:val="clear" w:color="auto" w:fill="auto"/>
                <w:lang w:eastAsia="en-US" w:bidi="ar-SA"/>
              </w:rPr>
            </w:pPr>
          </w:p>
        </w:tc>
      </w:tr>
      <w:tr w14:paraId="18D8E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E4D8EB7">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30988267">
            <w:pPr>
              <w:pStyle w:val="125"/>
              <w:ind w:right="8504"/>
              <w:rPr>
                <w:rFonts w:ascii="Times New Roman" w:hAnsi="Times New Roman" w:eastAsia="Times New Roman"/>
                <w:bCs/>
                <w:sz w:val="24"/>
                <w:szCs w:val="24"/>
                <w:lang w:eastAsia="ru-RU"/>
              </w:rPr>
            </w:pPr>
            <w:r>
              <w:rPr>
                <w:rFonts w:ascii="Times New Roman" w:hAnsi="Times New Roman" w:eastAsia="Times New Roman"/>
                <w:bCs/>
                <w:sz w:val="24"/>
                <w:szCs w:val="24"/>
                <w:lang w:eastAsia="ru-RU"/>
              </w:rPr>
              <w:t xml:space="preserve">Должник по обеспеченному ипотекой обязательству погашает свой долг полностью или в части надлежащим исполнением своих обязанностей по </w:t>
            </w:r>
          </w:p>
          <w:p w14:paraId="45708709">
            <w:pPr>
              <w:pStyle w:val="125"/>
              <w:ind w:right="8504"/>
              <w:rPr>
                <w:rFonts w:ascii="Times New Roman" w:hAnsi="Times New Roman" w:eastAsia="Times New Roman"/>
                <w:sz w:val="24"/>
                <w:szCs w:val="24"/>
                <w:lang w:eastAsia="ru-RU"/>
              </w:rPr>
            </w:pPr>
            <w:r>
              <w:rPr>
                <w:rFonts w:ascii="Times New Roman" w:hAnsi="Times New Roman" w:eastAsia="Times New Roman"/>
                <w:bCs/>
                <w:sz w:val="24"/>
                <w:szCs w:val="24"/>
                <w:lang w:eastAsia="ru-RU"/>
              </w:rPr>
              <w:t>закладной в соответствии с планом погашения долга...</w:t>
            </w:r>
          </w:p>
          <w:p w14:paraId="1368AE9D">
            <w:pPr>
              <w:pStyle w:val="125"/>
              <w:ind w:right="8504"/>
              <w:rPr>
                <w:rFonts w:ascii="Times New Roman" w:hAnsi="Times New Roman" w:eastAsia="Times New Roman"/>
                <w:sz w:val="24"/>
                <w:szCs w:val="24"/>
                <w:lang w:eastAsia="ru-RU"/>
              </w:rPr>
            </w:pPr>
            <w:r>
              <w:rPr>
                <w:rFonts w:ascii="Times New Roman" w:hAnsi="Times New Roman" w:eastAsia="Times New Roman"/>
                <w:bCs/>
                <w:sz w:val="24"/>
                <w:szCs w:val="24"/>
                <w:lang w:eastAsia="ru-RU"/>
              </w:rPr>
              <w:t>Выберите один или несколько ответов:</w:t>
            </w:r>
          </w:p>
          <w:p w14:paraId="013CACE7">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а. лицу, не являющимся законным владельцем закладной, но предъявившему закладную должнику.</w:t>
            </w:r>
          </w:p>
          <w:p w14:paraId="4133C61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Ь. первоначальному владельцу закладной, права по которой были переданы;</w:t>
            </w:r>
          </w:p>
          <w:p w14:paraId="611085DB">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с. лицу, письменно уполномоченному законным владельцем закладной на осуществление прав по закладной;</w:t>
            </w:r>
          </w:p>
          <w:p w14:paraId="782273AA">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val="en-US"/>
              </w:rPr>
              <w:t>d</w:t>
            </w:r>
            <w:r>
              <w:rPr>
                <w:rFonts w:ascii="Times New Roman" w:hAnsi="Times New Roman" w:eastAsia="Times New Roman"/>
                <w:sz w:val="24"/>
                <w:szCs w:val="24"/>
              </w:rPr>
              <w:t xml:space="preserve">. </w:t>
            </w:r>
            <w:r>
              <w:rPr>
                <w:rFonts w:ascii="Times New Roman" w:hAnsi="Times New Roman" w:eastAsia="Times New Roman"/>
                <w:sz w:val="24"/>
                <w:szCs w:val="24"/>
                <w:lang w:eastAsia="ru-RU"/>
              </w:rPr>
              <w:t>законному владельцу закладной;</w:t>
            </w:r>
          </w:p>
          <w:p w14:paraId="1C6D269A">
            <w:pPr>
              <w:pStyle w:val="125"/>
              <w:ind w:right="8504"/>
              <w:rPr>
                <w:rFonts w:ascii="Times New Roman" w:hAnsi="Times New Roman" w:eastAsia="Times New Roman"/>
                <w:sz w:val="24"/>
                <w:szCs w:val="24"/>
                <w:lang w:eastAsia="ru-RU"/>
              </w:rPr>
            </w:pPr>
          </w:p>
          <w:p w14:paraId="2C6D2982">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СТ 17 ФЗ 102 ОБ ИПОТЕКЕ</w:t>
            </w:r>
          </w:p>
          <w:p w14:paraId="026B4D02">
            <w:pPr>
              <w:pStyle w:val="125"/>
              <w:ind w:right="8504"/>
              <w:rPr>
                <w:rFonts w:ascii="Times New Roman" w:hAnsi="Times New Roman" w:eastAsia="Times New Roman"/>
                <w:sz w:val="24"/>
                <w:szCs w:val="24"/>
              </w:rPr>
            </w:pPr>
          </w:p>
        </w:tc>
      </w:tr>
      <w:tr w14:paraId="3B2B5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24824922">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425239E7">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Должностные лица консульских учреждений Российской Федерации совершают следующие нотариальные действия:</w:t>
            </w:r>
          </w:p>
          <w:p w14:paraId="667C80C8">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2D64086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1) удостоверяют сделки, кроме договоров об отчуждении недвижимого имущества, находящегося на территории Российской Федерации; </w:t>
            </w:r>
          </w:p>
          <w:p w14:paraId="369F4452">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выдают свидетельства о праве на наследство. </w:t>
            </w:r>
          </w:p>
          <w:p w14:paraId="7D1CBB3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2) принимают меры к охране наследственного имущества;  </w:t>
            </w:r>
          </w:p>
          <w:p w14:paraId="5F70C2B9">
            <w:pPr>
              <w:pStyle w:val="125"/>
              <w:ind w:right="8504"/>
              <w:rPr>
                <w:rFonts w:ascii="Times New Roman" w:hAnsi="Times New Roman" w:eastAsia="Times New Roman"/>
                <w:sz w:val="24"/>
                <w:szCs w:val="24"/>
                <w:lang w:eastAsia="ru-RU"/>
              </w:rPr>
            </w:pPr>
          </w:p>
          <w:p w14:paraId="2E7DDCCA">
            <w:pPr>
              <w:pStyle w:val="125"/>
              <w:ind w:right="8504"/>
              <w:rPr>
                <w:rFonts w:ascii="Times New Roman" w:hAnsi="Times New Roman"/>
                <w:sz w:val="24"/>
                <w:szCs w:val="24"/>
              </w:rPr>
            </w:pPr>
            <w:r>
              <w:rPr>
                <w:rFonts w:ascii="Times New Roman" w:hAnsi="Times New Roman" w:eastAsia="Times New Roman"/>
                <w:sz w:val="24"/>
                <w:szCs w:val="24"/>
                <w:lang w:eastAsia="ru-RU"/>
              </w:rPr>
              <w:t>Ст. 38 ОСНОВ</w:t>
            </w:r>
          </w:p>
        </w:tc>
      </w:tr>
      <w:tr w14:paraId="58FED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498A1CF6">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07C0AA12">
            <w:pPr>
              <w:pStyle w:val="125"/>
              <w:ind w:right="8504"/>
              <w:rPr>
                <w:rFonts w:ascii="Times New Roman" w:hAnsi="Times New Roman"/>
                <w:sz w:val="24"/>
                <w:szCs w:val="24"/>
              </w:rPr>
            </w:pPr>
            <w:r>
              <w:rPr>
                <w:rFonts w:ascii="Times New Roman" w:hAnsi="Times New Roman"/>
                <w:sz w:val="24"/>
                <w:szCs w:val="24"/>
              </w:rPr>
              <w:t>Должностные лица местного самоуправления вправе совершать следующие нотариальные действия:</w:t>
            </w:r>
          </w:p>
          <w:p w14:paraId="380E373E">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0AB1EDFA">
            <w:pPr>
              <w:pStyle w:val="125"/>
              <w:ind w:right="8504"/>
              <w:rPr>
                <w:rFonts w:ascii="Times New Roman" w:hAnsi="Times New Roman"/>
                <w:sz w:val="24"/>
                <w:szCs w:val="24"/>
              </w:rPr>
            </w:pPr>
            <w:r>
              <w:rPr>
                <w:rFonts w:ascii="Times New Roman" w:hAnsi="Times New Roman"/>
                <w:sz w:val="24"/>
                <w:szCs w:val="24"/>
              </w:rPr>
              <w:t>a. выдавать свидетельства о праве собственности на долю в общем имуществе супругов;</w:t>
            </w:r>
          </w:p>
          <w:p w14:paraId="349FE39D">
            <w:pPr>
              <w:pStyle w:val="125"/>
              <w:ind w:right="8504"/>
              <w:rPr>
                <w:rFonts w:ascii="Times New Roman" w:hAnsi="Times New Roman"/>
                <w:sz w:val="24"/>
                <w:szCs w:val="24"/>
              </w:rPr>
            </w:pPr>
            <w:r>
              <w:rPr>
                <w:rFonts w:ascii="Times New Roman" w:hAnsi="Times New Roman"/>
                <w:sz w:val="24"/>
                <w:szCs w:val="24"/>
              </w:rPr>
              <w:t>b. удостоверять завещания;</w:t>
            </w:r>
          </w:p>
          <w:p w14:paraId="219A82E2">
            <w:pPr>
              <w:pStyle w:val="125"/>
              <w:ind w:right="8504"/>
              <w:rPr>
                <w:rFonts w:ascii="Times New Roman" w:hAnsi="Times New Roman"/>
                <w:sz w:val="24"/>
                <w:szCs w:val="24"/>
              </w:rPr>
            </w:pPr>
            <w:r>
              <w:rPr>
                <w:rFonts w:ascii="Times New Roman" w:hAnsi="Times New Roman"/>
                <w:sz w:val="24"/>
                <w:szCs w:val="24"/>
              </w:rPr>
              <w:t xml:space="preserve">c. принимать меры по охране наследственного имущества и в случае необходимости управлению им. </w:t>
            </w:r>
          </w:p>
          <w:p w14:paraId="57DA15DA">
            <w:pPr>
              <w:pStyle w:val="125"/>
              <w:ind w:right="8504"/>
              <w:rPr>
                <w:rFonts w:ascii="Times New Roman" w:hAnsi="Times New Roman"/>
                <w:sz w:val="24"/>
                <w:szCs w:val="24"/>
              </w:rPr>
            </w:pPr>
            <w:r>
              <w:rPr>
                <w:rFonts w:ascii="Times New Roman" w:hAnsi="Times New Roman" w:eastAsia="Times New Roman"/>
                <w:sz w:val="24"/>
                <w:szCs w:val="24"/>
                <w:lang w:eastAsia="ru-RU"/>
              </w:rPr>
              <w:t xml:space="preserve"> Ст. 37 ОСНОВ</w:t>
            </w:r>
          </w:p>
        </w:tc>
      </w:tr>
      <w:tr w14:paraId="43497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31123CDD">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1F45139A">
            <w:pPr>
              <w:pStyle w:val="125"/>
              <w:ind w:right="8504"/>
              <w:rPr>
                <w:rFonts w:ascii="Times New Roman" w:hAnsi="Times New Roman"/>
                <w:sz w:val="24"/>
                <w:szCs w:val="24"/>
              </w:rPr>
            </w:pPr>
            <w:r>
              <w:rPr>
                <w:rFonts w:ascii="Times New Roman" w:hAnsi="Times New Roman"/>
                <w:sz w:val="24"/>
                <w:szCs w:val="24"/>
              </w:rPr>
              <w:t xml:space="preserve">Доли членов крестьянского (фермерского) хозяйства при долевой собственности на имущество хозяйства ... </w:t>
            </w:r>
          </w:p>
          <w:p w14:paraId="69F7837A">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371FD644">
            <w:pPr>
              <w:pStyle w:val="125"/>
              <w:ind w:right="8504"/>
              <w:rPr>
                <w:rFonts w:ascii="Times New Roman" w:hAnsi="Times New Roman"/>
                <w:sz w:val="24"/>
                <w:szCs w:val="24"/>
              </w:rPr>
            </w:pPr>
            <w:r>
              <w:rPr>
                <w:rFonts w:ascii="Times New Roman" w:hAnsi="Times New Roman"/>
                <w:sz w:val="24"/>
                <w:szCs w:val="24"/>
              </w:rPr>
              <w:t>□ а. устанавливаются пропорционально вкладу члена хозяйства в формирование общего имущества;</w:t>
            </w:r>
          </w:p>
          <w:p w14:paraId="43AB59AA">
            <w:pPr>
              <w:pStyle w:val="125"/>
              <w:ind w:right="8504"/>
              <w:rPr>
                <w:rFonts w:ascii="Times New Roman" w:hAnsi="Times New Roman"/>
                <w:sz w:val="24"/>
                <w:szCs w:val="24"/>
              </w:rPr>
            </w:pPr>
            <w:r>
              <w:rPr>
                <w:rFonts w:ascii="Times New Roman" w:hAnsi="Times New Roman"/>
                <w:sz w:val="24"/>
                <w:szCs w:val="24"/>
              </w:rPr>
              <w:t>□ Ь. считаются равными;</w:t>
            </w:r>
          </w:p>
          <w:p w14:paraId="3568CF77">
            <w:pPr>
              <w:pStyle w:val="125"/>
              <w:ind w:right="8504"/>
              <w:rPr>
                <w:rFonts w:ascii="Times New Roman" w:hAnsi="Times New Roman"/>
                <w:b/>
                <w:sz w:val="24"/>
                <w:szCs w:val="24"/>
              </w:rPr>
            </w:pPr>
            <w:r>
              <w:rPr>
                <w:rFonts w:ascii="Times New Roman" w:hAnsi="Times New Roman"/>
                <w:sz w:val="24"/>
                <w:szCs w:val="24"/>
              </w:rPr>
              <w:t xml:space="preserve">□ </w:t>
            </w:r>
            <w:r>
              <w:rPr>
                <w:rFonts w:ascii="Times New Roman" w:hAnsi="Times New Roman"/>
                <w:b/>
                <w:sz w:val="24"/>
                <w:szCs w:val="24"/>
              </w:rPr>
              <w:t>с. устанавливаются по соглашению между членами хозяйства.</w:t>
            </w:r>
          </w:p>
          <w:p w14:paraId="0AE739C5">
            <w:pPr>
              <w:pStyle w:val="125"/>
              <w:ind w:right="8504"/>
              <w:rPr>
                <w:rFonts w:ascii="Times New Roman" w:hAnsi="Times New Roman"/>
                <w:sz w:val="24"/>
                <w:szCs w:val="24"/>
              </w:rPr>
            </w:pPr>
            <w:r>
              <w:rPr>
                <w:rFonts w:ascii="Times New Roman" w:hAnsi="Times New Roman"/>
                <w:b/>
                <w:sz w:val="24"/>
                <w:szCs w:val="24"/>
              </w:rPr>
              <w:t>П 3 СТ 6 ФЗ О КФХ</w:t>
            </w:r>
          </w:p>
          <w:p w14:paraId="62C519A1">
            <w:pPr>
              <w:pStyle w:val="125"/>
              <w:ind w:right="8504"/>
              <w:rPr>
                <w:rFonts w:ascii="Times New Roman" w:hAnsi="Times New Roman"/>
                <w:sz w:val="24"/>
                <w:szCs w:val="24"/>
                <w:shd w:val="clear" w:color="auto" w:fill="FFFFFF"/>
              </w:rPr>
            </w:pPr>
          </w:p>
          <w:p w14:paraId="560DF772">
            <w:pPr>
              <w:pStyle w:val="125"/>
              <w:ind w:right="8504"/>
              <w:rPr>
                <w:rFonts w:ascii="Times New Roman" w:hAnsi="Times New Roman"/>
                <w:sz w:val="24"/>
                <w:szCs w:val="24"/>
                <w:shd w:val="clear" w:color="auto" w:fill="FFFFFF"/>
              </w:rPr>
            </w:pPr>
          </w:p>
        </w:tc>
      </w:tr>
      <w:tr w14:paraId="64C5C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03" w:hRule="atLeast"/>
        </w:trPr>
        <w:tc>
          <w:tcPr>
            <w:tcW w:w="138" w:type="pct"/>
            <w:shd w:val="clear" w:color="auto" w:fill="auto"/>
          </w:tcPr>
          <w:p w14:paraId="60B78745">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2DC33DBB">
            <w:pPr>
              <w:pStyle w:val="125"/>
              <w:ind w:right="8504"/>
              <w:rPr>
                <w:rFonts w:ascii="Times New Roman" w:hAnsi="Times New Roman"/>
                <w:sz w:val="24"/>
                <w:szCs w:val="24"/>
              </w:rPr>
            </w:pPr>
            <w:r>
              <w:rPr>
                <w:rFonts w:ascii="Times New Roman" w:hAnsi="Times New Roman"/>
                <w:sz w:val="24"/>
                <w:szCs w:val="24"/>
              </w:rPr>
              <w:t>Доля отпавшего наследника по праву представления поступает.</w:t>
            </w:r>
          </w:p>
          <w:p w14:paraId="5334BCBC">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0F2AC72E">
            <w:pPr>
              <w:pStyle w:val="125"/>
              <w:ind w:right="8504"/>
              <w:rPr>
                <w:rFonts w:ascii="Times New Roman" w:hAnsi="Times New Roman"/>
                <w:sz w:val="24"/>
                <w:szCs w:val="24"/>
              </w:rPr>
            </w:pPr>
            <w:r>
              <w:rPr>
                <w:rFonts w:ascii="Times New Roman" w:hAnsi="Times New Roman"/>
                <w:sz w:val="24"/>
                <w:szCs w:val="24"/>
              </w:rPr>
              <w:t>□ а. иным наследникам наследодателя, кроме других наследников по праву представления;</w:t>
            </w:r>
          </w:p>
          <w:p w14:paraId="3B51C2FC">
            <w:pPr>
              <w:pStyle w:val="125"/>
              <w:ind w:right="8504"/>
              <w:rPr>
                <w:rFonts w:ascii="Times New Roman" w:hAnsi="Times New Roman"/>
                <w:sz w:val="24"/>
                <w:szCs w:val="24"/>
              </w:rPr>
            </w:pPr>
            <w:r>
              <w:rPr>
                <w:rFonts w:ascii="Times New Roman" w:hAnsi="Times New Roman"/>
                <w:sz w:val="24"/>
                <w:szCs w:val="24"/>
              </w:rPr>
              <w:t>□ Ь. оставшимся наследникам по праву представления, принявшим наследство, и распределяется между ними в равных долях;</w:t>
            </w:r>
          </w:p>
          <w:p w14:paraId="3F835C40">
            <w:pPr>
              <w:pStyle w:val="125"/>
              <w:ind w:right="8504"/>
              <w:rPr>
                <w:rFonts w:ascii="Times New Roman" w:hAnsi="Times New Roman"/>
                <w:sz w:val="24"/>
                <w:szCs w:val="24"/>
              </w:rPr>
            </w:pPr>
            <w:r>
              <w:rPr>
                <w:rFonts w:ascii="Times New Roman" w:hAnsi="Times New Roman"/>
                <w:sz w:val="24"/>
                <w:szCs w:val="24"/>
              </w:rPr>
              <w:t>□ с. иным наследникам наследодателя, согласно правилам приращения наследственных долей, при условии отсутствия других наследников по праву представления.</w:t>
            </w:r>
          </w:p>
          <w:p w14:paraId="7ED2CCC7">
            <w:pPr>
              <w:pStyle w:val="125"/>
              <w:ind w:right="8504"/>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val="en-US" w:bidi="en-US"/>
              </w:rPr>
              <w:t>d</w:t>
            </w:r>
            <w:r>
              <w:rPr>
                <w:rFonts w:ascii="Times New Roman" w:hAnsi="Times New Roman"/>
                <w:sz w:val="24"/>
                <w:szCs w:val="24"/>
                <w:lang w:bidi="en-US"/>
              </w:rPr>
              <w:t xml:space="preserve">. </w:t>
            </w:r>
            <w:r>
              <w:rPr>
                <w:rFonts w:ascii="Times New Roman" w:hAnsi="Times New Roman"/>
                <w:sz w:val="24"/>
                <w:szCs w:val="24"/>
              </w:rPr>
              <w:t>всем наследникам по закону, принявшим наследство, в равных долях;</w:t>
            </w:r>
          </w:p>
          <w:p w14:paraId="4155554C">
            <w:pPr>
              <w:pStyle w:val="125"/>
              <w:ind w:right="8504"/>
              <w:rPr>
                <w:rFonts w:ascii="Times New Roman" w:hAnsi="Times New Roman"/>
                <w:sz w:val="24"/>
                <w:szCs w:val="24"/>
              </w:rPr>
            </w:pPr>
          </w:p>
          <w:p w14:paraId="0E4AE78A">
            <w:pPr>
              <w:pStyle w:val="125"/>
              <w:ind w:right="8504"/>
              <w:rPr>
                <w:rFonts w:ascii="Times New Roman" w:hAnsi="Times New Roman"/>
                <w:sz w:val="24"/>
                <w:szCs w:val="24"/>
              </w:rPr>
            </w:pPr>
            <w:r>
              <w:rPr>
                <w:rFonts w:ascii="Times New Roman" w:hAnsi="Times New Roman"/>
                <w:sz w:val="24"/>
                <w:szCs w:val="24"/>
              </w:rPr>
              <w:t>СТ 1161 ГК РФ ????????????</w:t>
            </w:r>
          </w:p>
          <w:p w14:paraId="276DC5FB">
            <w:pPr>
              <w:pStyle w:val="125"/>
              <w:ind w:right="8504"/>
              <w:rPr>
                <w:rFonts w:ascii="Times New Roman" w:hAnsi="Times New Roman"/>
                <w:sz w:val="24"/>
                <w:szCs w:val="24"/>
                <w:lang w:eastAsia="ru-RU"/>
              </w:rPr>
            </w:pPr>
          </w:p>
        </w:tc>
      </w:tr>
      <w:tr w14:paraId="08381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06E8FE24">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0F91B7D6">
            <w:pPr>
              <w:pStyle w:val="125"/>
              <w:ind w:right="8504"/>
              <w:rPr>
                <w:rFonts w:ascii="Times New Roman" w:hAnsi="Times New Roman"/>
                <w:sz w:val="24"/>
                <w:szCs w:val="24"/>
              </w:rPr>
            </w:pPr>
            <w:r>
              <w:rPr>
                <w:rFonts w:ascii="Times New Roman" w:hAnsi="Times New Roman"/>
                <w:sz w:val="24"/>
                <w:szCs w:val="24"/>
              </w:rPr>
              <w:t>Доля пережившего супруга в исключительном праве на результат интеллектуальной деятельности</w:t>
            </w:r>
          </w:p>
          <w:p w14:paraId="75B7F274">
            <w:pPr>
              <w:pStyle w:val="125"/>
              <w:ind w:right="8504"/>
              <w:rPr>
                <w:rFonts w:ascii="Times New Roman" w:hAnsi="Times New Roman"/>
                <w:sz w:val="24"/>
                <w:szCs w:val="24"/>
              </w:rPr>
            </w:pPr>
            <w:r>
              <w:rPr>
                <w:rFonts w:ascii="Times New Roman" w:hAnsi="Times New Roman"/>
                <w:sz w:val="24"/>
                <w:szCs w:val="24"/>
              </w:rPr>
              <w:t>Выберите один или несхолью ответов:</w:t>
            </w:r>
          </w:p>
          <w:p w14:paraId="16CEE5C2">
            <w:pPr>
              <w:pStyle w:val="125"/>
              <w:ind w:right="8504"/>
              <w:rPr>
                <w:rFonts w:ascii="Times New Roman" w:hAnsi="Times New Roman"/>
                <w:sz w:val="24"/>
                <w:szCs w:val="24"/>
              </w:rPr>
            </w:pPr>
            <w:r>
              <w:rPr>
                <w:rFonts w:ascii="Times New Roman" w:hAnsi="Times New Roman"/>
                <w:sz w:val="24"/>
                <w:szCs w:val="24"/>
              </w:rPr>
              <w:t xml:space="preserve"> а. выделяется, если исключительное право на результат интеллектуальной деятельности приобретено за счет общих доходов супругов по </w:t>
            </w:r>
          </w:p>
          <w:p w14:paraId="198DD02D">
            <w:pPr>
              <w:pStyle w:val="125"/>
              <w:ind w:right="8504"/>
              <w:rPr>
                <w:rFonts w:ascii="Times New Roman" w:hAnsi="Times New Roman"/>
                <w:sz w:val="24"/>
                <w:szCs w:val="24"/>
              </w:rPr>
            </w:pPr>
            <w:r>
              <w:rPr>
                <w:rFonts w:ascii="Times New Roman" w:hAnsi="Times New Roman"/>
                <w:sz w:val="24"/>
                <w:szCs w:val="24"/>
              </w:rPr>
              <w:t>договору об отчуждении исключительного права:</w:t>
            </w:r>
          </w:p>
          <w:p w14:paraId="0092800A">
            <w:pPr>
              <w:pStyle w:val="125"/>
              <w:ind w:right="8504"/>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val="en-US"/>
              </w:rPr>
              <w:t>b</w:t>
            </w:r>
            <w:r>
              <w:rPr>
                <w:rFonts w:ascii="Times New Roman" w:hAnsi="Times New Roman"/>
                <w:sz w:val="24"/>
                <w:szCs w:val="24"/>
              </w:rPr>
              <w:t>. выделяется, если исключительное право на результат интеллектуальной деятельности, создано одним из супругов:</w:t>
            </w:r>
          </w:p>
          <w:p w14:paraId="489C3266">
            <w:pPr>
              <w:pStyle w:val="125"/>
              <w:ind w:right="8504"/>
              <w:rPr>
                <w:rFonts w:ascii="Times New Roman" w:hAnsi="Times New Roman"/>
                <w:sz w:val="24"/>
                <w:szCs w:val="24"/>
              </w:rPr>
            </w:pPr>
            <w:r>
              <w:rPr>
                <w:rFonts w:ascii="Times New Roman" w:hAnsi="Times New Roman"/>
                <w:sz w:val="24"/>
                <w:szCs w:val="24"/>
              </w:rPr>
              <w:t xml:space="preserve"> с. не выделяется;</w:t>
            </w:r>
          </w:p>
          <w:p w14:paraId="0B71D2A5">
            <w:pPr>
              <w:pStyle w:val="125"/>
              <w:ind w:right="8504"/>
              <w:rPr>
                <w:rFonts w:ascii="Times New Roman" w:hAnsi="Times New Roman"/>
                <w:color w:val="FF0000"/>
                <w:sz w:val="24"/>
                <w:szCs w:val="24"/>
              </w:rPr>
            </w:pPr>
            <w:r>
              <w:rPr>
                <w:rFonts w:ascii="Times New Roman" w:hAnsi="Times New Roman"/>
                <w:sz w:val="24"/>
                <w:szCs w:val="24"/>
              </w:rPr>
              <w:t xml:space="preserve"> </w:t>
            </w:r>
            <w:r>
              <w:rPr>
                <w:rFonts w:ascii="Times New Roman" w:hAnsi="Times New Roman"/>
                <w:sz w:val="24"/>
                <w:szCs w:val="24"/>
                <w:lang w:val="en-US" w:bidi="en-US"/>
              </w:rPr>
              <w:t>d</w:t>
            </w:r>
            <w:r>
              <w:rPr>
                <w:rFonts w:ascii="Times New Roman" w:hAnsi="Times New Roman"/>
                <w:sz w:val="24"/>
                <w:szCs w:val="24"/>
                <w:lang w:bidi="en-US"/>
              </w:rPr>
              <w:t xml:space="preserve">. </w:t>
            </w:r>
            <w:r>
              <w:rPr>
                <w:rFonts w:ascii="Times New Roman" w:hAnsi="Times New Roman"/>
                <w:sz w:val="24"/>
                <w:szCs w:val="24"/>
              </w:rPr>
              <w:t xml:space="preserve">выделяется при любых основаниях </w:t>
            </w:r>
          </w:p>
          <w:p w14:paraId="6AD95467">
            <w:pPr>
              <w:pStyle w:val="125"/>
              <w:ind w:right="8504"/>
              <w:rPr>
                <w:rFonts w:ascii="Times New Roman" w:hAnsi="Times New Roman"/>
                <w:color w:val="FF0000"/>
                <w:sz w:val="24"/>
                <w:szCs w:val="24"/>
              </w:rPr>
            </w:pPr>
          </w:p>
          <w:p w14:paraId="251689FC">
            <w:pPr>
              <w:pStyle w:val="125"/>
              <w:ind w:right="8504"/>
              <w:rPr>
                <w:rFonts w:ascii="Times New Roman" w:hAnsi="Times New Roman"/>
                <w:sz w:val="24"/>
                <w:szCs w:val="24"/>
              </w:rPr>
            </w:pPr>
            <w:r>
              <w:rPr>
                <w:rFonts w:ascii="Times New Roman" w:hAnsi="Times New Roman"/>
                <w:color w:val="FF0000"/>
                <w:sz w:val="24"/>
                <w:szCs w:val="24"/>
              </w:rPr>
              <w:t>П 88 ПЛЕНУМ № 9</w:t>
            </w:r>
          </w:p>
        </w:tc>
      </w:tr>
      <w:tr w14:paraId="360AC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3" w:hRule="atLeast"/>
        </w:trPr>
        <w:tc>
          <w:tcPr>
            <w:tcW w:w="138" w:type="pct"/>
            <w:shd w:val="clear" w:color="auto" w:fill="auto"/>
          </w:tcPr>
          <w:p w14:paraId="48AD2D77">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7A5D7A23">
            <w:pPr>
              <w:pStyle w:val="125"/>
              <w:ind w:right="8504"/>
              <w:rPr>
                <w:rFonts w:ascii="Times New Roman" w:hAnsi="Times New Roman"/>
                <w:sz w:val="24"/>
                <w:szCs w:val="24"/>
              </w:rPr>
            </w:pPr>
            <w:r>
              <w:rPr>
                <w:rFonts w:ascii="Times New Roman" w:hAnsi="Times New Roman"/>
                <w:sz w:val="24"/>
                <w:szCs w:val="24"/>
              </w:rPr>
              <w:t>Доля умершего супруга в общем имуществе может быть определена в свидетельстве о праве собственности, выдаваемом нотариусом…</w:t>
            </w:r>
          </w:p>
          <w:p w14:paraId="223C2B20">
            <w:pPr>
              <w:pStyle w:val="125"/>
              <w:ind w:right="8504"/>
              <w:rPr>
                <w:rFonts w:ascii="Times New Roman" w:hAnsi="Times New Roman"/>
                <w:sz w:val="24"/>
                <w:szCs w:val="24"/>
              </w:rPr>
            </w:pPr>
            <w:r>
              <w:rPr>
                <w:rFonts w:ascii="Times New Roman" w:hAnsi="Times New Roman"/>
                <w:sz w:val="24"/>
                <w:szCs w:val="24"/>
              </w:rPr>
              <w:t>По письменному заявлению наследников, принявших наследство, и с извещением пережившего супруга</w:t>
            </w:r>
          </w:p>
          <w:p w14:paraId="19031804">
            <w:pPr>
              <w:pStyle w:val="125"/>
              <w:ind w:right="8504"/>
              <w:rPr>
                <w:rFonts w:ascii="Times New Roman" w:hAnsi="Times New Roman"/>
                <w:sz w:val="24"/>
                <w:szCs w:val="24"/>
              </w:rPr>
            </w:pPr>
            <w:r>
              <w:rPr>
                <w:rFonts w:ascii="Times New Roman" w:hAnsi="Times New Roman"/>
                <w:sz w:val="24"/>
                <w:szCs w:val="24"/>
              </w:rPr>
              <w:t>По письменному заявлению наследников, принявших наследство, и с согласия пережившего супруга</w:t>
            </w:r>
          </w:p>
          <w:p w14:paraId="6DF6F186">
            <w:pPr>
              <w:pStyle w:val="125"/>
              <w:ind w:right="8504"/>
              <w:rPr>
                <w:rFonts w:ascii="Times New Roman" w:hAnsi="Times New Roman"/>
                <w:sz w:val="24"/>
                <w:szCs w:val="24"/>
              </w:rPr>
            </w:pPr>
            <w:r>
              <w:rPr>
                <w:rFonts w:ascii="Times New Roman" w:hAnsi="Times New Roman"/>
                <w:sz w:val="24"/>
                <w:szCs w:val="24"/>
              </w:rPr>
              <w:t>С согласия пережившего супруга</w:t>
            </w:r>
          </w:p>
          <w:p w14:paraId="49BB1CF0">
            <w:pPr>
              <w:pStyle w:val="125"/>
              <w:ind w:right="8504"/>
              <w:rPr>
                <w:rFonts w:ascii="Times New Roman" w:hAnsi="Times New Roman"/>
                <w:sz w:val="24"/>
                <w:szCs w:val="24"/>
              </w:rPr>
            </w:pPr>
            <w:r>
              <w:rPr>
                <w:rFonts w:ascii="Times New Roman" w:hAnsi="Times New Roman"/>
                <w:sz w:val="24"/>
                <w:szCs w:val="24"/>
              </w:rPr>
              <w:t>По письменному заявлению наследников, принявших наследство</w:t>
            </w:r>
          </w:p>
          <w:p w14:paraId="31EF78A1">
            <w:pPr>
              <w:pStyle w:val="125"/>
              <w:ind w:right="8504"/>
              <w:rPr>
                <w:rFonts w:ascii="Times New Roman" w:hAnsi="Times New Roman"/>
                <w:sz w:val="24"/>
                <w:szCs w:val="24"/>
              </w:rPr>
            </w:pPr>
          </w:p>
          <w:p w14:paraId="14EB2D66">
            <w:pPr>
              <w:pStyle w:val="125"/>
              <w:ind w:right="8504"/>
              <w:rPr>
                <w:rFonts w:ascii="Times New Roman" w:hAnsi="Times New Roman"/>
                <w:sz w:val="24"/>
                <w:szCs w:val="24"/>
              </w:rPr>
            </w:pPr>
            <w:r>
              <w:rPr>
                <w:rFonts w:ascii="Times New Roman" w:hAnsi="Times New Roman"/>
                <w:sz w:val="24"/>
                <w:szCs w:val="24"/>
              </w:rPr>
              <w:t>СТ 75 ОСНОВ</w:t>
            </w:r>
          </w:p>
          <w:p w14:paraId="7EB9DFEC">
            <w:pPr>
              <w:pStyle w:val="125"/>
              <w:ind w:right="8504"/>
              <w:rPr>
                <w:rFonts w:ascii="Times New Roman" w:hAnsi="Times New Roman"/>
                <w:sz w:val="24"/>
                <w:szCs w:val="24"/>
              </w:rPr>
            </w:pPr>
            <w:r>
              <w:rPr>
                <w:rFonts w:ascii="Times New Roman" w:hAnsi="Times New Roman"/>
                <w:color w:val="C00000"/>
                <w:sz w:val="24"/>
                <w:szCs w:val="24"/>
              </w:rPr>
              <w:t>По письменному заявлению наследников, принявших наследство, и с согласия пережившего супруга</w:t>
            </w:r>
            <w:r>
              <w:rPr>
                <w:rFonts w:ascii="Times New Roman" w:hAnsi="Times New Roman"/>
                <w:sz w:val="24"/>
                <w:szCs w:val="24"/>
              </w:rPr>
              <w:t xml:space="preserve"> в свидетельстве о праве собственности может быть определена и доля умершего супруга в общем имуществе</w:t>
            </w:r>
            <w:r>
              <w:rPr>
                <w:rFonts w:ascii="Times New Roman" w:hAnsi="Times New Roman"/>
                <w:color w:val="333333"/>
                <w:sz w:val="24"/>
                <w:szCs w:val="24"/>
                <w:shd w:val="clear" w:color="auto" w:fill="FFFFFF"/>
              </w:rPr>
              <w:t>.</w:t>
            </w:r>
          </w:p>
        </w:tc>
      </w:tr>
      <w:tr w14:paraId="1E874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611D6B3D">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18C9F998">
            <w:pPr>
              <w:pStyle w:val="125"/>
              <w:ind w:right="8504"/>
              <w:rPr>
                <w:rFonts w:ascii="Times New Roman" w:hAnsi="Times New Roman"/>
                <w:sz w:val="24"/>
                <w:szCs w:val="24"/>
              </w:rPr>
            </w:pPr>
            <w:r>
              <w:rPr>
                <w:rFonts w:ascii="Times New Roman" w:hAnsi="Times New Roman"/>
                <w:sz w:val="24"/>
                <w:szCs w:val="24"/>
              </w:rPr>
              <w:t>Допускается ли в отдельных случаях указание в дубликате закладной условий, не предусмотренных утраченной закладной?</w:t>
            </w:r>
          </w:p>
          <w:p w14:paraId="6A2C062C">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7A982817">
            <w:pPr>
              <w:pStyle w:val="125"/>
              <w:ind w:right="8504"/>
              <w:rPr>
                <w:rFonts w:ascii="Times New Roman" w:hAnsi="Times New Roman"/>
                <w:sz w:val="24"/>
                <w:szCs w:val="24"/>
              </w:rPr>
            </w:pPr>
            <w:r>
              <w:rPr>
                <w:rFonts w:ascii="Times New Roman" w:hAnsi="Times New Roman"/>
                <w:sz w:val="24"/>
                <w:szCs w:val="24"/>
              </w:rPr>
              <w:t>□ а. нет.</w:t>
            </w:r>
          </w:p>
          <w:p w14:paraId="6482BFD1">
            <w:pPr>
              <w:pStyle w:val="125"/>
              <w:ind w:right="8504"/>
              <w:rPr>
                <w:rFonts w:ascii="Times New Roman" w:hAnsi="Times New Roman"/>
                <w:sz w:val="24"/>
                <w:szCs w:val="24"/>
              </w:rPr>
            </w:pPr>
            <w:r>
              <w:rPr>
                <w:rFonts w:ascii="Times New Roman" w:hAnsi="Times New Roman"/>
                <w:sz w:val="24"/>
                <w:szCs w:val="24"/>
              </w:rPr>
              <w:t>□ Ь. да;</w:t>
            </w:r>
          </w:p>
          <w:p w14:paraId="069FC4FA">
            <w:pPr>
              <w:pStyle w:val="125"/>
              <w:ind w:right="8504"/>
              <w:rPr>
                <w:rFonts w:ascii="Times New Roman" w:hAnsi="Times New Roman"/>
                <w:color w:val="333333"/>
                <w:sz w:val="24"/>
                <w:szCs w:val="24"/>
                <w:shd w:val="clear" w:color="auto" w:fill="FFFFFF"/>
              </w:rPr>
            </w:pPr>
            <w:r>
              <w:rPr>
                <w:rFonts w:ascii="Times New Roman" w:hAnsi="Times New Roman"/>
                <w:color w:val="333333"/>
                <w:sz w:val="24"/>
                <w:szCs w:val="24"/>
                <w:shd w:val="clear" w:color="auto" w:fill="FFFFFF"/>
              </w:rPr>
              <w:t xml:space="preserve">П 4 СТ 18 ФЗ 102 ОБ ИПОТЕКЕ </w:t>
            </w:r>
          </w:p>
          <w:p w14:paraId="2A6885B3">
            <w:pPr>
              <w:pStyle w:val="125"/>
              <w:ind w:right="8504"/>
              <w:rPr>
                <w:rFonts w:ascii="Times New Roman" w:hAnsi="Times New Roman"/>
                <w:sz w:val="24"/>
                <w:szCs w:val="24"/>
              </w:rPr>
            </w:pPr>
            <w:r>
              <w:rPr>
                <w:rFonts w:ascii="Times New Roman" w:hAnsi="Times New Roman"/>
                <w:color w:val="333333"/>
                <w:sz w:val="24"/>
                <w:szCs w:val="24"/>
                <w:shd w:val="clear" w:color="auto" w:fill="FFFFFF"/>
              </w:rPr>
              <w:t xml:space="preserve"> Дубликат закладной должен полностью соответствовать утраченной закладной.</w:t>
            </w:r>
          </w:p>
        </w:tc>
      </w:tr>
      <w:tr w14:paraId="483F1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3970C710">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7BC4905C">
            <w:pPr>
              <w:pStyle w:val="125"/>
              <w:ind w:right="8504"/>
              <w:rPr>
                <w:rFonts w:ascii="Times New Roman" w:hAnsi="Times New Roman"/>
                <w:sz w:val="24"/>
                <w:szCs w:val="24"/>
              </w:rPr>
            </w:pPr>
            <w:r>
              <w:rPr>
                <w:rFonts w:ascii="Times New Roman" w:hAnsi="Times New Roman"/>
                <w:sz w:val="24"/>
                <w:szCs w:val="24"/>
              </w:rPr>
              <w:t>Допускается ли в соответствии с Гражданским кодексом Российской Федерации принудительный выкуп домашних животных?</w:t>
            </w:r>
          </w:p>
          <w:p w14:paraId="27516F32">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32E739E7">
            <w:pPr>
              <w:pStyle w:val="125"/>
              <w:ind w:right="8504"/>
              <w:rPr>
                <w:rFonts w:ascii="Times New Roman" w:hAnsi="Times New Roman"/>
                <w:sz w:val="24"/>
                <w:szCs w:val="24"/>
              </w:rPr>
            </w:pPr>
            <w:r>
              <w:rPr>
                <w:rFonts w:ascii="Times New Roman" w:hAnsi="Times New Roman"/>
                <w:sz w:val="24"/>
                <w:szCs w:val="24"/>
              </w:rPr>
              <w:t>a. нет.</w:t>
            </w:r>
          </w:p>
          <w:p w14:paraId="2D653ADD">
            <w:pPr>
              <w:pStyle w:val="125"/>
              <w:ind w:right="8504"/>
              <w:rPr>
                <w:rFonts w:ascii="Times New Roman" w:hAnsi="Times New Roman"/>
                <w:sz w:val="24"/>
                <w:szCs w:val="24"/>
              </w:rPr>
            </w:pPr>
            <w:r>
              <w:rPr>
                <w:rFonts w:ascii="Times New Roman" w:hAnsi="Times New Roman"/>
                <w:sz w:val="24"/>
                <w:szCs w:val="24"/>
              </w:rPr>
              <w:t>b. да;</w:t>
            </w:r>
          </w:p>
          <w:p w14:paraId="2027498B">
            <w:pPr>
              <w:pStyle w:val="125"/>
              <w:ind w:right="8504"/>
              <w:rPr>
                <w:rFonts w:ascii="Times New Roman" w:hAnsi="Times New Roman"/>
                <w:sz w:val="24"/>
                <w:szCs w:val="24"/>
              </w:rPr>
            </w:pPr>
            <w:r>
              <w:rPr>
                <w:rFonts w:ascii="Times New Roman" w:hAnsi="Times New Roman"/>
                <w:sz w:val="24"/>
                <w:szCs w:val="24"/>
              </w:rPr>
              <w:t xml:space="preserve">СТ 241 ГК РФ </w:t>
            </w:r>
          </w:p>
          <w:p w14:paraId="7F321A7D">
            <w:pPr>
              <w:pStyle w:val="125"/>
              <w:ind w:right="8504"/>
              <w:rPr>
                <w:rFonts w:ascii="Times New Roman" w:hAnsi="Times New Roman"/>
                <w:sz w:val="24"/>
                <w:szCs w:val="24"/>
              </w:rPr>
            </w:pPr>
          </w:p>
          <w:p w14:paraId="0679AE34">
            <w:pPr>
              <w:pStyle w:val="125"/>
              <w:ind w:right="8504"/>
              <w:rPr>
                <w:rFonts w:ascii="Times New Roman" w:hAnsi="Times New Roman"/>
                <w:sz w:val="24"/>
                <w:szCs w:val="24"/>
              </w:rPr>
            </w:pPr>
          </w:p>
        </w:tc>
      </w:tr>
      <w:tr w14:paraId="5FD71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386E8747">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6A36A064">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Допускается ли включение в договор купли-продажи земельного участка условия об изменении по соглашению сторон целевого назначения этого участка?</w:t>
            </w:r>
          </w:p>
          <w:p w14:paraId="58E7ED2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11A9741B">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а. не допускается;</w:t>
            </w:r>
          </w:p>
          <w:p w14:paraId="6CCBB79D">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Ь. допускается, если земельный участок относится к землям населенных пунктов;</w:t>
            </w:r>
          </w:p>
          <w:p w14:paraId="659744FC">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с. допускается;</w:t>
            </w:r>
          </w:p>
          <w:p w14:paraId="5FB72BD0">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val="en-US"/>
              </w:rPr>
              <w:t>d</w:t>
            </w:r>
            <w:r>
              <w:rPr>
                <w:rFonts w:ascii="Times New Roman" w:hAnsi="Times New Roman" w:eastAsia="Times New Roman"/>
                <w:sz w:val="24"/>
                <w:szCs w:val="24"/>
              </w:rPr>
              <w:t xml:space="preserve">. </w:t>
            </w:r>
            <w:r>
              <w:rPr>
                <w:rFonts w:ascii="Times New Roman" w:hAnsi="Times New Roman" w:eastAsia="Times New Roman"/>
                <w:sz w:val="24"/>
                <w:szCs w:val="24"/>
                <w:lang w:eastAsia="ru-RU"/>
              </w:rPr>
              <w:t>допускается, если земельный участок относится к землям сельскохозяйственного назначения.</w:t>
            </w:r>
          </w:p>
          <w:p w14:paraId="11BEC55C">
            <w:pPr>
              <w:pStyle w:val="125"/>
              <w:ind w:right="8504"/>
              <w:rPr>
                <w:rFonts w:ascii="Times New Roman" w:hAnsi="Times New Roman"/>
                <w:sz w:val="24"/>
                <w:szCs w:val="24"/>
              </w:rPr>
            </w:pPr>
            <w:r>
              <w:rPr>
                <w:rFonts w:ascii="Times New Roman" w:hAnsi="Times New Roman" w:eastAsia="Times New Roman"/>
                <w:sz w:val="24"/>
                <w:szCs w:val="24"/>
                <w:lang w:eastAsia="ru-RU"/>
              </w:rPr>
              <w:t>НЕ НАШЛА ОБОСНОВАНИЯ</w:t>
            </w:r>
          </w:p>
        </w:tc>
      </w:tr>
      <w:tr w14:paraId="7BB89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00CF96B5">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602CB42B">
            <w:pPr>
              <w:pStyle w:val="125"/>
              <w:ind w:right="8504"/>
              <w:rPr>
                <w:rFonts w:ascii="Times New Roman" w:hAnsi="Times New Roman"/>
                <w:sz w:val="24"/>
                <w:szCs w:val="24"/>
              </w:rPr>
            </w:pPr>
            <w:r>
              <w:rPr>
                <w:rFonts w:ascii="Times New Roman" w:hAnsi="Times New Roman"/>
                <w:sz w:val="24"/>
                <w:szCs w:val="24"/>
              </w:rPr>
              <w:t>Допускается ли восстановление прав на утраченную закладную, если осуществляется депозитарный учет закладной?</w:t>
            </w:r>
          </w:p>
          <w:p w14:paraId="27BC39E9">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48B5D8C9">
            <w:pPr>
              <w:pStyle w:val="125"/>
              <w:ind w:right="8504"/>
              <w:rPr>
                <w:rFonts w:ascii="Times New Roman" w:hAnsi="Times New Roman"/>
                <w:sz w:val="24"/>
                <w:szCs w:val="24"/>
              </w:rPr>
            </w:pPr>
            <w:r>
              <w:rPr>
                <w:rFonts w:ascii="Times New Roman" w:hAnsi="Times New Roman"/>
                <w:sz w:val="24"/>
                <w:szCs w:val="24"/>
              </w:rPr>
              <w:t>a. нет.</w:t>
            </w:r>
          </w:p>
          <w:p w14:paraId="5D388794">
            <w:pPr>
              <w:pStyle w:val="125"/>
              <w:ind w:right="8504"/>
              <w:rPr>
                <w:rFonts w:ascii="Times New Roman" w:hAnsi="Times New Roman"/>
                <w:sz w:val="24"/>
                <w:szCs w:val="24"/>
              </w:rPr>
            </w:pPr>
            <w:r>
              <w:rPr>
                <w:rFonts w:ascii="Times New Roman" w:hAnsi="Times New Roman"/>
                <w:sz w:val="24"/>
                <w:szCs w:val="24"/>
              </w:rPr>
              <w:t>b. да;</w:t>
            </w:r>
          </w:p>
          <w:p w14:paraId="7DB732B7">
            <w:pPr>
              <w:pStyle w:val="125"/>
              <w:ind w:right="8504"/>
              <w:rPr>
                <w:rFonts w:ascii="Times New Roman" w:hAnsi="Times New Roman"/>
                <w:sz w:val="24"/>
                <w:szCs w:val="24"/>
              </w:rPr>
            </w:pPr>
            <w:r>
              <w:rPr>
                <w:rFonts w:ascii="Times New Roman" w:hAnsi="Times New Roman"/>
                <w:sz w:val="24"/>
                <w:szCs w:val="24"/>
              </w:rPr>
              <w:t>П 1.1. СТ 18 ФЗ 102 ОБ ИПОТЕКЕ</w:t>
            </w:r>
          </w:p>
          <w:p w14:paraId="1907F2CB">
            <w:pPr>
              <w:pStyle w:val="125"/>
              <w:ind w:right="8504"/>
              <w:rPr>
                <w:rFonts w:ascii="Times New Roman" w:hAnsi="Times New Roman"/>
                <w:sz w:val="24"/>
                <w:szCs w:val="24"/>
              </w:rPr>
            </w:pPr>
          </w:p>
          <w:p w14:paraId="375D407D">
            <w:pPr>
              <w:pStyle w:val="125"/>
              <w:ind w:right="8504"/>
              <w:rPr>
                <w:rFonts w:ascii="Times New Roman" w:hAnsi="Times New Roman"/>
                <w:sz w:val="24"/>
                <w:szCs w:val="24"/>
              </w:rPr>
            </w:pPr>
            <w:r>
              <w:rPr>
                <w:rFonts w:ascii="Times New Roman" w:hAnsi="Times New Roman"/>
                <w:color w:val="C00000"/>
                <w:sz w:val="24"/>
                <w:szCs w:val="24"/>
                <w:shd w:val="clear" w:color="auto" w:fill="FFFFFF"/>
              </w:rPr>
              <w:t>Восстановление прав на утраченную закладную</w:t>
            </w:r>
            <w:r>
              <w:rPr>
                <w:rFonts w:ascii="Times New Roman" w:hAnsi="Times New Roman"/>
                <w:sz w:val="24"/>
                <w:szCs w:val="24"/>
                <w:shd w:val="clear" w:color="auto" w:fill="FFFFFF"/>
              </w:rPr>
              <w:t xml:space="preserve">, </w:t>
            </w:r>
            <w:r>
              <w:rPr>
                <w:rFonts w:ascii="Times New Roman" w:hAnsi="Times New Roman"/>
                <w:color w:val="C00000"/>
                <w:sz w:val="24"/>
                <w:szCs w:val="24"/>
                <w:shd w:val="clear" w:color="auto" w:fill="FFFFFF"/>
              </w:rPr>
              <w:t>депозитарный учет которой</w:t>
            </w:r>
            <w:r>
              <w:rPr>
                <w:rFonts w:ascii="Times New Roman" w:hAnsi="Times New Roman"/>
                <w:sz w:val="24"/>
                <w:szCs w:val="24"/>
                <w:shd w:val="clear" w:color="auto" w:fill="FFFFFF"/>
              </w:rPr>
              <w:t xml:space="preserve"> осуществляется, производится на основании выдаваемой соответствующим депозитарием справки о последнем владельце закладной с указанием факта утраты данной закладной.</w:t>
            </w:r>
          </w:p>
        </w:tc>
      </w:tr>
      <w:tr w14:paraId="0C7C9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8" w:type="pct"/>
            <w:shd w:val="clear" w:color="auto" w:fill="auto"/>
          </w:tcPr>
          <w:p w14:paraId="37A30144">
            <w:pPr>
              <w:pStyle w:val="15"/>
              <w:numPr>
                <w:ilvl w:val="0"/>
                <w:numId w:val="1"/>
              </w:numPr>
              <w:spacing w:after="0" w:line="240" w:lineRule="auto"/>
              <w:ind w:right="8504"/>
              <w:rPr>
                <w:rStyle w:val="52"/>
                <w:rFonts w:ascii="Times New Roman" w:hAnsi="Times New Roman" w:cs="Times New Roman"/>
                <w:b w:val="0"/>
                <w:color w:val="auto"/>
                <w:sz w:val="24"/>
                <w:szCs w:val="24"/>
              </w:rPr>
            </w:pPr>
          </w:p>
        </w:tc>
        <w:tc>
          <w:tcPr>
            <w:tcW w:w="4862" w:type="pct"/>
            <w:shd w:val="clear" w:color="auto" w:fill="auto"/>
          </w:tcPr>
          <w:p w14:paraId="3F0829B2">
            <w:pPr>
              <w:pStyle w:val="125"/>
              <w:ind w:right="8504"/>
              <w:rPr>
                <w:rFonts w:ascii="Times New Roman" w:hAnsi="Times New Roman"/>
                <w:sz w:val="24"/>
                <w:szCs w:val="24"/>
              </w:rPr>
            </w:pPr>
            <w:r>
              <w:rPr>
                <w:rFonts w:ascii="Times New Roman" w:hAnsi="Times New Roman"/>
                <w:sz w:val="24"/>
                <w:szCs w:val="24"/>
              </w:rPr>
              <w:t xml:space="preserve">Допускается ли выкуп земельного участка из земель сельскохозяйственного назначения, находящийся в государственной собственности и </w:t>
            </w:r>
          </w:p>
          <w:p w14:paraId="4D1F86D9">
            <w:pPr>
              <w:pStyle w:val="125"/>
              <w:ind w:right="8504"/>
              <w:rPr>
                <w:rFonts w:ascii="Times New Roman" w:hAnsi="Times New Roman"/>
                <w:sz w:val="24"/>
                <w:szCs w:val="24"/>
              </w:rPr>
            </w:pPr>
            <w:r>
              <w:rPr>
                <w:rFonts w:ascii="Times New Roman" w:hAnsi="Times New Roman"/>
                <w:sz w:val="24"/>
                <w:szCs w:val="24"/>
              </w:rPr>
              <w:t>переданный религиозной организации на праве аренды?</w:t>
            </w:r>
          </w:p>
          <w:p w14:paraId="2303F97C">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10E64329">
            <w:pPr>
              <w:pStyle w:val="125"/>
              <w:ind w:right="8504"/>
              <w:rPr>
                <w:rFonts w:ascii="Times New Roman" w:hAnsi="Times New Roman"/>
                <w:sz w:val="24"/>
                <w:szCs w:val="24"/>
              </w:rPr>
            </w:pPr>
            <w:r>
              <w:rPr>
                <w:rFonts w:ascii="Times New Roman" w:hAnsi="Times New Roman"/>
                <w:sz w:val="24"/>
                <w:szCs w:val="24"/>
              </w:rPr>
              <w:t xml:space="preserve"> а. да;</w:t>
            </w:r>
          </w:p>
          <w:p w14:paraId="4156ACC3">
            <w:pPr>
              <w:pStyle w:val="125"/>
              <w:ind w:right="8504"/>
              <w:rPr>
                <w:rFonts w:ascii="Times New Roman" w:hAnsi="Times New Roman"/>
                <w:sz w:val="24"/>
                <w:szCs w:val="24"/>
              </w:rPr>
            </w:pPr>
            <w:r>
              <w:rPr>
                <w:rFonts w:ascii="Times New Roman" w:hAnsi="Times New Roman"/>
                <w:sz w:val="24"/>
                <w:szCs w:val="24"/>
              </w:rPr>
              <w:t xml:space="preserve"> b. нет.</w:t>
            </w:r>
          </w:p>
          <w:p w14:paraId="48206A37">
            <w:pPr>
              <w:pStyle w:val="125"/>
              <w:ind w:right="8504"/>
              <w:rPr>
                <w:rFonts w:ascii="Times New Roman" w:hAnsi="Times New Roman"/>
                <w:sz w:val="24"/>
                <w:szCs w:val="24"/>
              </w:rPr>
            </w:pPr>
            <w:r>
              <w:rPr>
                <w:rFonts w:ascii="Times New Roman" w:hAnsi="Times New Roman"/>
                <w:sz w:val="24"/>
                <w:szCs w:val="24"/>
              </w:rPr>
              <w:t>П 5 СТ 10 ФЗ 101 ОБ ОБОРОТЕ СЕЛЬХОЗ ЗУ</w:t>
            </w:r>
          </w:p>
          <w:p w14:paraId="6B4D9EAE">
            <w:pPr>
              <w:pStyle w:val="125"/>
              <w:ind w:right="8504"/>
              <w:rPr>
                <w:rFonts w:ascii="Times New Roman" w:hAnsi="Times New Roman"/>
                <w:sz w:val="24"/>
                <w:szCs w:val="24"/>
              </w:rPr>
            </w:pPr>
          </w:p>
          <w:p w14:paraId="6F755C6E">
            <w:pPr>
              <w:pStyle w:val="125"/>
              <w:ind w:right="8504"/>
              <w:rPr>
                <w:rFonts w:ascii="Times New Roman" w:hAnsi="Times New Roman"/>
                <w:sz w:val="24"/>
                <w:szCs w:val="24"/>
              </w:rPr>
            </w:pPr>
            <w:r>
              <w:rPr>
                <w:rStyle w:val="142"/>
                <w:rFonts w:ascii="Times New Roman" w:hAnsi="Times New Roman"/>
                <w:color w:val="333333"/>
                <w:sz w:val="24"/>
                <w:szCs w:val="24"/>
              </w:rPr>
              <w:t xml:space="preserve"> Земельные участки из земель сельскохозяйственного назначения, находящиеся в государственной или муниципальной собственности, </w:t>
            </w:r>
            <w:r>
              <w:rPr>
                <w:rStyle w:val="142"/>
                <w:rFonts w:ascii="Times New Roman" w:hAnsi="Times New Roman"/>
                <w:color w:val="C00000"/>
                <w:sz w:val="24"/>
                <w:szCs w:val="24"/>
              </w:rPr>
              <w:t>могут передаваться</w:t>
            </w:r>
            <w:r>
              <w:rPr>
                <w:rStyle w:val="142"/>
                <w:rFonts w:ascii="Times New Roman" w:hAnsi="Times New Roman"/>
                <w:color w:val="333333"/>
                <w:sz w:val="24"/>
                <w:szCs w:val="24"/>
              </w:rPr>
              <w:t xml:space="preserve"> </w:t>
            </w:r>
            <w:r>
              <w:rPr>
                <w:rStyle w:val="142"/>
                <w:rFonts w:ascii="Times New Roman" w:hAnsi="Times New Roman"/>
                <w:color w:val="C00000"/>
                <w:sz w:val="24"/>
                <w:szCs w:val="24"/>
              </w:rPr>
              <w:t>религиозным организациям</w:t>
            </w:r>
            <w:r>
              <w:rPr>
                <w:rStyle w:val="142"/>
                <w:rFonts w:ascii="Times New Roman" w:hAnsi="Times New Roman"/>
                <w:color w:val="333333"/>
                <w:sz w:val="24"/>
                <w:szCs w:val="24"/>
              </w:rPr>
              <w:t xml:space="preserve"> (объединениям), казачьим обществам, научно-исследовательским организациям, образовательным учреждениям сельскохозяйственного профиля, общинам коренных малочисленных </w:t>
            </w:r>
            <w:r>
              <w:fldChar w:fldCharType="begin"/>
            </w:r>
            <w:r>
              <w:instrText xml:space="preserve"> HYPERLINK "http://www.consultant.ru/document/cons_doc_LAW_124261/3f82cd68de4903c3be21ef88ebc86f7582cf857f/" \l "dst100006" </w:instrText>
            </w:r>
            <w:r>
              <w:fldChar w:fldCharType="separate"/>
            </w:r>
            <w:r>
              <w:rPr>
                <w:rStyle w:val="8"/>
                <w:rFonts w:ascii="Times New Roman" w:hAnsi="Times New Roman"/>
                <w:color w:val="666699"/>
                <w:sz w:val="24"/>
                <w:szCs w:val="24"/>
              </w:rPr>
              <w:t>народов</w:t>
            </w:r>
            <w:r>
              <w:rPr>
                <w:rStyle w:val="8"/>
                <w:rFonts w:ascii="Times New Roman" w:hAnsi="Times New Roman"/>
                <w:color w:val="666699"/>
                <w:sz w:val="24"/>
                <w:szCs w:val="24"/>
              </w:rPr>
              <w:fldChar w:fldCharType="end"/>
            </w:r>
            <w:r>
              <w:rPr>
                <w:rStyle w:val="142"/>
                <w:rFonts w:ascii="Times New Roman" w:hAnsi="Times New Roman"/>
                <w:color w:val="333333"/>
                <w:sz w:val="24"/>
                <w:szCs w:val="24"/>
              </w:rPr>
              <w:t xml:space="preserve"> Севера, Сибири и Дальнего Востока Российской Федерации для осуществления сельскохозяйственного производства, сохранения и развития традиционного образа жизни, хозяйствования и промыслов коренных малочисленных народов Севера, Сибири и Дальнего Востока Российской Федерации, гражданам для сенокошения и выпаса скота </w:t>
            </w:r>
            <w:r>
              <w:rPr>
                <w:rStyle w:val="142"/>
                <w:rFonts w:ascii="Times New Roman" w:hAnsi="Times New Roman"/>
                <w:color w:val="C00000"/>
                <w:sz w:val="24"/>
                <w:szCs w:val="24"/>
              </w:rPr>
              <w:t>в аренду в</w:t>
            </w:r>
            <w:r>
              <w:rPr>
                <w:rStyle w:val="142"/>
                <w:rFonts w:ascii="Times New Roman" w:hAnsi="Times New Roman"/>
                <w:color w:val="333333"/>
                <w:sz w:val="24"/>
                <w:szCs w:val="24"/>
              </w:rPr>
              <w:t xml:space="preserve"> порядке, установленном Земельным </w:t>
            </w:r>
            <w:r>
              <w:fldChar w:fldCharType="begin"/>
            </w:r>
            <w:r>
              <w:instrText xml:space="preserve"> HYPERLINK "http://www.consultant.ru/document/cons_doc_LAW_286989/" \l "dst0" </w:instrText>
            </w:r>
            <w:r>
              <w:fldChar w:fldCharType="separate"/>
            </w:r>
            <w:r>
              <w:rPr>
                <w:rStyle w:val="8"/>
                <w:rFonts w:ascii="Times New Roman" w:hAnsi="Times New Roman"/>
                <w:color w:val="666699"/>
                <w:sz w:val="24"/>
                <w:szCs w:val="24"/>
              </w:rPr>
              <w:t>кодексом</w:t>
            </w:r>
            <w:r>
              <w:rPr>
                <w:rStyle w:val="8"/>
                <w:rFonts w:ascii="Times New Roman" w:hAnsi="Times New Roman"/>
                <w:color w:val="666699"/>
                <w:sz w:val="24"/>
                <w:szCs w:val="24"/>
              </w:rPr>
              <w:fldChar w:fldCharType="end"/>
            </w:r>
            <w:r>
              <w:rPr>
                <w:rStyle w:val="142"/>
                <w:rFonts w:ascii="Times New Roman" w:hAnsi="Times New Roman"/>
                <w:color w:val="333333"/>
                <w:sz w:val="24"/>
                <w:szCs w:val="24"/>
              </w:rPr>
              <w:t> Российской Федерации.</w:t>
            </w:r>
          </w:p>
          <w:p w14:paraId="107D2018">
            <w:pPr>
              <w:pStyle w:val="125"/>
              <w:ind w:right="8504"/>
              <w:rPr>
                <w:rStyle w:val="142"/>
                <w:rFonts w:ascii="Times New Roman" w:hAnsi="Times New Roman"/>
                <w:color w:val="333333"/>
                <w:sz w:val="24"/>
                <w:szCs w:val="24"/>
              </w:rPr>
            </w:pPr>
            <w:bookmarkStart w:id="36" w:name="dst100074"/>
            <w:bookmarkEnd w:id="36"/>
          </w:p>
          <w:p w14:paraId="57565EA4">
            <w:pPr>
              <w:pStyle w:val="125"/>
              <w:ind w:right="8504"/>
              <w:rPr>
                <w:rStyle w:val="52"/>
                <w:rFonts w:ascii="Times New Roman" w:hAnsi="Times New Roman" w:eastAsia="Calibri" w:cs="Times New Roman"/>
                <w:b w:val="0"/>
                <w:bCs w:val="0"/>
                <w:color w:val="auto"/>
                <w:sz w:val="24"/>
                <w:szCs w:val="24"/>
                <w:shd w:val="clear" w:color="auto" w:fill="auto"/>
                <w:lang w:eastAsia="en-US" w:bidi="ar-SA"/>
              </w:rPr>
            </w:pPr>
            <w:r>
              <w:rPr>
                <w:rStyle w:val="142"/>
                <w:rFonts w:ascii="Times New Roman" w:hAnsi="Times New Roman"/>
                <w:color w:val="C00000"/>
                <w:sz w:val="24"/>
                <w:szCs w:val="24"/>
              </w:rPr>
              <w:t xml:space="preserve">При этом выкуп арендуемого земельного участка в собственность </w:t>
            </w:r>
            <w:r>
              <w:rPr>
                <w:rStyle w:val="142"/>
                <w:rFonts w:ascii="Times New Roman" w:hAnsi="Times New Roman"/>
                <w:b/>
                <w:color w:val="C00000"/>
                <w:sz w:val="24"/>
                <w:szCs w:val="24"/>
              </w:rPr>
              <w:t>не допускается</w:t>
            </w:r>
            <w:r>
              <w:rPr>
                <w:rStyle w:val="142"/>
                <w:rFonts w:ascii="Times New Roman" w:hAnsi="Times New Roman"/>
                <w:color w:val="333333"/>
                <w:sz w:val="24"/>
                <w:szCs w:val="24"/>
              </w:rPr>
              <w:t>.</w:t>
            </w:r>
          </w:p>
        </w:tc>
      </w:tr>
      <w:tr w14:paraId="27346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6C0B1192">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5D599DD1">
            <w:pPr>
              <w:pStyle w:val="125"/>
              <w:ind w:right="8504"/>
              <w:rPr>
                <w:rFonts w:ascii="Times New Roman" w:hAnsi="Times New Roman"/>
                <w:sz w:val="24"/>
                <w:szCs w:val="24"/>
              </w:rPr>
            </w:pPr>
            <w:r>
              <w:rPr>
                <w:rFonts w:ascii="Times New Roman" w:hAnsi="Times New Roman"/>
                <w:sz w:val="24"/>
                <w:szCs w:val="24"/>
              </w:rPr>
              <w:t>Допускается ли заключение брака между усыновителями и усыновленными?</w:t>
            </w:r>
          </w:p>
          <w:p w14:paraId="69B7E9E0">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35BB107E">
            <w:pPr>
              <w:pStyle w:val="125"/>
              <w:ind w:right="8504"/>
              <w:rPr>
                <w:rFonts w:ascii="Times New Roman" w:hAnsi="Times New Roman"/>
                <w:sz w:val="24"/>
                <w:szCs w:val="24"/>
              </w:rPr>
            </w:pPr>
            <w:r>
              <w:rPr>
                <w:rFonts w:ascii="Times New Roman" w:hAnsi="Times New Roman"/>
                <w:sz w:val="24"/>
                <w:szCs w:val="24"/>
              </w:rPr>
              <w:t>a. нет.</w:t>
            </w:r>
          </w:p>
          <w:p w14:paraId="196F9F8B">
            <w:pPr>
              <w:pStyle w:val="125"/>
              <w:ind w:right="8504"/>
              <w:rPr>
                <w:rFonts w:ascii="Times New Roman" w:hAnsi="Times New Roman"/>
                <w:sz w:val="24"/>
                <w:szCs w:val="24"/>
              </w:rPr>
            </w:pPr>
            <w:r>
              <w:rPr>
                <w:rFonts w:ascii="Times New Roman" w:hAnsi="Times New Roman"/>
                <w:sz w:val="24"/>
                <w:szCs w:val="24"/>
              </w:rPr>
              <w:t>b. да;</w:t>
            </w:r>
          </w:p>
          <w:p w14:paraId="6D99D057">
            <w:pPr>
              <w:pStyle w:val="125"/>
              <w:ind w:right="8504"/>
              <w:rPr>
                <w:rFonts w:ascii="Times New Roman" w:hAnsi="Times New Roman"/>
                <w:sz w:val="24"/>
                <w:szCs w:val="24"/>
              </w:rPr>
            </w:pPr>
            <w:r>
              <w:rPr>
                <w:rFonts w:ascii="Times New Roman" w:hAnsi="Times New Roman"/>
                <w:sz w:val="24"/>
                <w:szCs w:val="24"/>
              </w:rPr>
              <w:t xml:space="preserve">СТ 14 СК РФ </w:t>
            </w:r>
          </w:p>
          <w:p w14:paraId="7D6AB6F0">
            <w:pPr>
              <w:pStyle w:val="125"/>
              <w:ind w:right="8504"/>
              <w:rPr>
                <w:rFonts w:ascii="Times New Roman" w:hAnsi="Times New Roman"/>
                <w:sz w:val="24"/>
                <w:szCs w:val="24"/>
              </w:rPr>
            </w:pPr>
          </w:p>
          <w:p w14:paraId="21B862FA">
            <w:pPr>
              <w:pStyle w:val="125"/>
              <w:ind w:right="8504"/>
              <w:rPr>
                <w:rFonts w:ascii="Times New Roman" w:hAnsi="Times New Roman"/>
                <w:sz w:val="24"/>
                <w:szCs w:val="24"/>
                <w:lang w:eastAsia="ru-RU"/>
              </w:rPr>
            </w:pPr>
            <w:r>
              <w:rPr>
                <w:rFonts w:ascii="Times New Roman" w:hAnsi="Times New Roman"/>
                <w:sz w:val="24"/>
                <w:szCs w:val="24"/>
                <w:lang w:eastAsia="ru-RU"/>
              </w:rPr>
              <w:t>Не допускается заключение брака между:</w:t>
            </w:r>
          </w:p>
          <w:p w14:paraId="5FAA29C9">
            <w:pPr>
              <w:pStyle w:val="125"/>
              <w:ind w:right="8504"/>
              <w:rPr>
                <w:rFonts w:ascii="Times New Roman" w:hAnsi="Times New Roman"/>
                <w:sz w:val="24"/>
                <w:szCs w:val="24"/>
                <w:lang w:eastAsia="ru-RU"/>
              </w:rPr>
            </w:pPr>
            <w:bookmarkStart w:id="37" w:name="dst100061"/>
            <w:bookmarkEnd w:id="37"/>
            <w:r>
              <w:rPr>
                <w:rFonts w:ascii="Times New Roman" w:hAnsi="Times New Roman"/>
                <w:sz w:val="24"/>
                <w:szCs w:val="24"/>
                <w:lang w:eastAsia="ru-RU"/>
              </w:rPr>
              <w:t>лицами, из которых хотя бы одно лицо уже состоит в другом зарегистрированном браке;</w:t>
            </w:r>
          </w:p>
          <w:p w14:paraId="24AA8C10">
            <w:pPr>
              <w:pStyle w:val="125"/>
              <w:ind w:right="8504"/>
              <w:rPr>
                <w:rFonts w:ascii="Times New Roman" w:hAnsi="Times New Roman"/>
                <w:sz w:val="24"/>
                <w:szCs w:val="24"/>
                <w:lang w:eastAsia="ru-RU"/>
              </w:rPr>
            </w:pPr>
            <w:bookmarkStart w:id="38" w:name="dst100062"/>
            <w:bookmarkEnd w:id="38"/>
            <w:r>
              <w:rPr>
                <w:rFonts w:ascii="Times New Roman" w:hAnsi="Times New Roman"/>
                <w:sz w:val="24"/>
                <w:szCs w:val="24"/>
                <w:lang w:eastAsia="ru-RU"/>
              </w:rPr>
              <w:t xml:space="preserve">близкими родственниками (родственниками по прямой восходящей и нисходящей линии (родителями и детьми, дедушкой, бабушкой и внуками), </w:t>
            </w:r>
          </w:p>
          <w:p w14:paraId="0161B532">
            <w:pPr>
              <w:pStyle w:val="125"/>
              <w:ind w:right="8504"/>
              <w:rPr>
                <w:rFonts w:ascii="Times New Roman" w:hAnsi="Times New Roman"/>
                <w:sz w:val="24"/>
                <w:szCs w:val="24"/>
                <w:lang w:eastAsia="ru-RU"/>
              </w:rPr>
            </w:pPr>
            <w:r>
              <w:rPr>
                <w:rFonts w:ascii="Times New Roman" w:hAnsi="Times New Roman"/>
                <w:sz w:val="24"/>
                <w:szCs w:val="24"/>
                <w:lang w:eastAsia="ru-RU"/>
              </w:rPr>
              <w:t>полнородными и неполнородными (имеющими общих отца или мать) братьями и сестрами);</w:t>
            </w:r>
          </w:p>
          <w:p w14:paraId="72CFCEF5">
            <w:pPr>
              <w:pStyle w:val="125"/>
              <w:ind w:right="8504"/>
              <w:rPr>
                <w:rFonts w:ascii="Times New Roman" w:hAnsi="Times New Roman"/>
                <w:sz w:val="24"/>
                <w:szCs w:val="24"/>
                <w:lang w:eastAsia="ru-RU"/>
              </w:rPr>
            </w:pPr>
            <w:bookmarkStart w:id="39" w:name="dst100063"/>
            <w:bookmarkEnd w:id="39"/>
            <w:r>
              <w:rPr>
                <w:rFonts w:ascii="Times New Roman" w:hAnsi="Times New Roman"/>
                <w:color w:val="C00000"/>
                <w:sz w:val="24"/>
                <w:szCs w:val="24"/>
                <w:lang w:eastAsia="ru-RU"/>
              </w:rPr>
              <w:t>усыновителями и усыновленными</w:t>
            </w:r>
            <w:r>
              <w:rPr>
                <w:rFonts w:ascii="Times New Roman" w:hAnsi="Times New Roman"/>
                <w:sz w:val="24"/>
                <w:szCs w:val="24"/>
                <w:lang w:eastAsia="ru-RU"/>
              </w:rPr>
              <w:t>;</w:t>
            </w:r>
          </w:p>
          <w:p w14:paraId="7B6B991E">
            <w:pPr>
              <w:pStyle w:val="125"/>
              <w:ind w:right="8504"/>
              <w:rPr>
                <w:rFonts w:ascii="Times New Roman" w:hAnsi="Times New Roman"/>
                <w:sz w:val="24"/>
                <w:szCs w:val="24"/>
                <w:lang w:eastAsia="ru-RU"/>
              </w:rPr>
            </w:pPr>
            <w:bookmarkStart w:id="40" w:name="dst100064"/>
            <w:bookmarkEnd w:id="40"/>
            <w:r>
              <w:rPr>
                <w:rFonts w:ascii="Times New Roman" w:hAnsi="Times New Roman"/>
                <w:sz w:val="24"/>
                <w:szCs w:val="24"/>
                <w:lang w:eastAsia="ru-RU"/>
              </w:rPr>
              <w:t>лицами, из которых хотя бы одно лицо признано судом недееспособным вследствие психического расстройства.</w:t>
            </w:r>
          </w:p>
        </w:tc>
      </w:tr>
      <w:tr w14:paraId="088DA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8E30EF7">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70748F9C">
            <w:pPr>
              <w:pStyle w:val="125"/>
              <w:ind w:right="8504"/>
              <w:rPr>
                <w:rFonts w:ascii="Times New Roman" w:hAnsi="Times New Roman" w:eastAsia="Times New Roman"/>
                <w:sz w:val="24"/>
                <w:szCs w:val="24"/>
                <w:lang w:eastAsia="ru-RU"/>
              </w:rPr>
            </w:pPr>
            <w:r>
              <w:rPr>
                <w:rFonts w:ascii="Times New Roman" w:hAnsi="Times New Roman" w:eastAsia="Times New Roman"/>
                <w:bCs/>
                <w:sz w:val="24"/>
                <w:szCs w:val="24"/>
                <w:lang w:eastAsia="ru-RU"/>
              </w:rPr>
              <w:t>Допускается ли заключение брака от имени одного из лиц, вступающих в брак, представителем, действующим на основании доверенности?</w:t>
            </w:r>
          </w:p>
          <w:p w14:paraId="6EEE3593">
            <w:pPr>
              <w:pStyle w:val="125"/>
              <w:ind w:right="8504"/>
              <w:rPr>
                <w:rFonts w:ascii="Times New Roman" w:hAnsi="Times New Roman" w:eastAsia="Times New Roman"/>
                <w:sz w:val="24"/>
                <w:szCs w:val="24"/>
                <w:lang w:eastAsia="ru-RU"/>
              </w:rPr>
            </w:pPr>
            <w:r>
              <w:rPr>
                <w:rFonts w:ascii="Times New Roman" w:hAnsi="Times New Roman" w:eastAsia="Times New Roman"/>
                <w:bCs/>
                <w:sz w:val="24"/>
                <w:szCs w:val="24"/>
                <w:lang w:eastAsia="ru-RU"/>
              </w:rPr>
              <w:t>Выберите один или несколько ответов:</w:t>
            </w:r>
          </w:p>
          <w:p w14:paraId="712D175E">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а. нет.</w:t>
            </w:r>
          </w:p>
          <w:p w14:paraId="3B01BA4B">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Ь. да;</w:t>
            </w:r>
          </w:p>
          <w:p w14:paraId="2467BC88">
            <w:pPr>
              <w:pStyle w:val="125"/>
              <w:ind w:right="8504"/>
              <w:rPr>
                <w:rFonts w:ascii="Times New Roman" w:hAnsi="Times New Roman" w:eastAsia="Times New Roman"/>
                <w:sz w:val="24"/>
                <w:szCs w:val="24"/>
                <w:lang w:eastAsia="ru-RU"/>
              </w:rPr>
            </w:pPr>
          </w:p>
          <w:p w14:paraId="67A96948">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СТ 11 СК+27 ФЗ О ЗАГС</w:t>
            </w:r>
          </w:p>
          <w:p w14:paraId="72EAEE0E">
            <w:pPr>
              <w:pStyle w:val="125"/>
              <w:ind w:right="8504"/>
              <w:rPr>
                <w:rFonts w:ascii="Times New Roman" w:hAnsi="Times New Roman"/>
                <w:sz w:val="24"/>
                <w:szCs w:val="24"/>
              </w:rPr>
            </w:pPr>
          </w:p>
        </w:tc>
      </w:tr>
      <w:tr w14:paraId="3E7B7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205DE9B2">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5D30FBC4">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Допускается ли заключение договора купли-продажи поставленного на кадастровый учет земельного участка, который на момент подписания договора еще не принадлежит продавцу на праве собственности, а только будет приобретен продавцом в будущем?</w:t>
            </w:r>
          </w:p>
          <w:p w14:paraId="6D3E17D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595F2847">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не допускается; </w:t>
            </w:r>
          </w:p>
          <w:p w14:paraId="3A0ABB40">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допускается только в случаях, прямо предусмотренных законом; </w:t>
            </w:r>
          </w:p>
          <w:p w14:paraId="08FA2CBB">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допускается только в случае, если договор купли-продажи заключается между коммерческими юридическими лицами. </w:t>
            </w:r>
          </w:p>
          <w:p w14:paraId="6F36482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d. допускается; </w:t>
            </w:r>
          </w:p>
          <w:p w14:paraId="1A8BECFC">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СТ 455 ГК РФ </w:t>
            </w:r>
          </w:p>
          <w:p w14:paraId="7A8667FC">
            <w:pPr>
              <w:pStyle w:val="125"/>
              <w:ind w:right="8504"/>
              <w:rPr>
                <w:rFonts w:ascii="Times New Roman" w:hAnsi="Times New Roman"/>
                <w:sz w:val="24"/>
                <w:szCs w:val="24"/>
              </w:rPr>
            </w:pPr>
            <w:r>
              <w:rPr>
                <w:rFonts w:ascii="Times New Roman" w:hAnsi="Times New Roman"/>
                <w:sz w:val="24"/>
                <w:szCs w:val="24"/>
              </w:rPr>
              <w:t>В целом договор купли-продажи будущей вещи совершенно подходит для использования в сфере недвижимого имущества. Так, договор купли-продажи объектов нежилого фонда вступает в силу с момента его подписания сторонами, </w:t>
            </w:r>
          </w:p>
        </w:tc>
      </w:tr>
      <w:tr w14:paraId="62510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2564CC26">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6D0C9033">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Допускается ли заключение договора купли-продажи поставленного на кадастровый учет земельного участка, который на момент подписания договора еще не принадлежит продавцу на праве собственности, а только будет приобретен продавцом в будущем?</w:t>
            </w:r>
          </w:p>
          <w:p w14:paraId="112B77F5">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7F7DB239">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не допускается; </w:t>
            </w:r>
          </w:p>
          <w:p w14:paraId="5BBFFE40">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допускается; </w:t>
            </w:r>
          </w:p>
          <w:p w14:paraId="64CD70FE">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допускается только в случаях, прямо предусмотренных законом; </w:t>
            </w:r>
          </w:p>
          <w:p w14:paraId="219D4D33">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d. допускается только в случае, если договор купли-продажи заключается между коммерческими юридическими лицами. </w:t>
            </w:r>
          </w:p>
          <w:p w14:paraId="41CA00D6">
            <w:pPr>
              <w:pStyle w:val="125"/>
              <w:ind w:right="8504"/>
              <w:rPr>
                <w:rFonts w:ascii="Times New Roman" w:hAnsi="Times New Roman" w:eastAsia="Times New Roman"/>
                <w:sz w:val="24"/>
                <w:szCs w:val="24"/>
                <w:lang w:eastAsia="ru-RU"/>
              </w:rPr>
            </w:pPr>
          </w:p>
          <w:p w14:paraId="16D58E23">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СТ  455 ГК РФ </w:t>
            </w:r>
          </w:p>
          <w:p w14:paraId="3F1CE835">
            <w:pPr>
              <w:pStyle w:val="125"/>
              <w:ind w:right="8504"/>
              <w:rPr>
                <w:rFonts w:ascii="Times New Roman" w:hAnsi="Times New Roman"/>
                <w:sz w:val="24"/>
                <w:szCs w:val="24"/>
              </w:rPr>
            </w:pPr>
          </w:p>
        </w:tc>
      </w:tr>
      <w:tr w14:paraId="16AEE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62CB84CB">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53D6DD0C">
            <w:pPr>
              <w:pStyle w:val="125"/>
              <w:ind w:right="8504"/>
              <w:rPr>
                <w:rFonts w:ascii="Times New Roman" w:hAnsi="Times New Roman"/>
                <w:sz w:val="24"/>
                <w:szCs w:val="24"/>
              </w:rPr>
            </w:pPr>
            <w:r>
              <w:rPr>
                <w:rFonts w:ascii="Times New Roman" w:hAnsi="Times New Roman"/>
                <w:sz w:val="24"/>
                <w:szCs w:val="24"/>
              </w:rPr>
              <w:t>Допускается ли заключение договора мены одной ценной бумаги на другую ценную бумагу?</w:t>
            </w:r>
          </w:p>
          <w:p w14:paraId="5A559B19">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1C5A3704">
            <w:pPr>
              <w:pStyle w:val="125"/>
              <w:ind w:right="8504"/>
              <w:rPr>
                <w:rFonts w:ascii="Times New Roman" w:hAnsi="Times New Roman"/>
                <w:sz w:val="24"/>
                <w:szCs w:val="24"/>
              </w:rPr>
            </w:pPr>
            <w:r>
              <w:rPr>
                <w:rFonts w:ascii="Times New Roman" w:hAnsi="Times New Roman"/>
                <w:sz w:val="24"/>
                <w:szCs w:val="24"/>
              </w:rPr>
              <w:t>a. да;</w:t>
            </w:r>
          </w:p>
          <w:p w14:paraId="0CFDB4FB">
            <w:pPr>
              <w:pStyle w:val="125"/>
              <w:ind w:right="8504"/>
              <w:rPr>
                <w:rFonts w:ascii="Times New Roman" w:hAnsi="Times New Roman"/>
                <w:sz w:val="24"/>
                <w:szCs w:val="24"/>
              </w:rPr>
            </w:pPr>
            <w:r>
              <w:rPr>
                <w:rFonts w:ascii="Times New Roman" w:hAnsi="Times New Roman"/>
                <w:sz w:val="24"/>
                <w:szCs w:val="24"/>
              </w:rPr>
              <w:t>b. нет.</w:t>
            </w:r>
          </w:p>
          <w:p w14:paraId="1CF9B4F4">
            <w:pPr>
              <w:pStyle w:val="125"/>
              <w:ind w:right="8504"/>
              <w:rPr>
                <w:rFonts w:ascii="Times New Roman" w:hAnsi="Times New Roman"/>
                <w:sz w:val="24"/>
                <w:szCs w:val="24"/>
              </w:rPr>
            </w:pPr>
          </w:p>
          <w:p w14:paraId="34730062">
            <w:pPr>
              <w:pStyle w:val="125"/>
              <w:ind w:right="8504"/>
              <w:rPr>
                <w:rFonts w:ascii="Times New Roman" w:hAnsi="Times New Roman"/>
                <w:sz w:val="24"/>
                <w:szCs w:val="24"/>
              </w:rPr>
            </w:pPr>
            <w:r>
              <w:rPr>
                <w:rFonts w:ascii="Times New Roman" w:hAnsi="Times New Roman"/>
                <w:sz w:val="24"/>
                <w:szCs w:val="24"/>
              </w:rPr>
              <w:t xml:space="preserve">СТ 567 ГК РФ </w:t>
            </w:r>
          </w:p>
          <w:p w14:paraId="3B562D78">
            <w:pPr>
              <w:pStyle w:val="125"/>
              <w:ind w:right="8504"/>
              <w:rPr>
                <w:rFonts w:ascii="Times New Roman" w:hAnsi="Times New Roman"/>
                <w:sz w:val="24"/>
                <w:szCs w:val="24"/>
              </w:rPr>
            </w:pPr>
          </w:p>
        </w:tc>
      </w:tr>
      <w:tr w14:paraId="77EB1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22F6A793">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5540781A">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Допускается ли заключение договора пожизненного содержания с иждивением не в пользу лица, передающего имущество под предоставляемое</w:t>
            </w:r>
          </w:p>
          <w:p w14:paraId="3B73DFB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содержание, а в пользу третьего лица?</w:t>
            </w:r>
          </w:p>
          <w:p w14:paraId="5AC43E92">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2B926CEF">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да; </w:t>
            </w:r>
          </w:p>
          <w:p w14:paraId="785E7D27">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нет. </w:t>
            </w:r>
          </w:p>
          <w:p w14:paraId="016296D9">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СТ 601 ГК РФ</w:t>
            </w:r>
          </w:p>
          <w:p w14:paraId="4DDBFF83">
            <w:pPr>
              <w:pStyle w:val="125"/>
              <w:ind w:right="8504"/>
              <w:rPr>
                <w:rFonts w:ascii="Times New Roman" w:hAnsi="Times New Roman" w:eastAsia="Times New Roman"/>
                <w:sz w:val="24"/>
                <w:szCs w:val="24"/>
                <w:lang w:eastAsia="ru-RU"/>
              </w:rPr>
            </w:pPr>
          </w:p>
          <w:p w14:paraId="5222288F">
            <w:pPr>
              <w:pStyle w:val="125"/>
              <w:ind w:right="8504"/>
              <w:rPr>
                <w:rFonts w:ascii="Times New Roman" w:hAnsi="Times New Roman"/>
                <w:color w:val="C00000"/>
                <w:sz w:val="24"/>
                <w:szCs w:val="24"/>
                <w:lang w:eastAsia="ru-RU"/>
              </w:rPr>
            </w:pPr>
            <w:r>
              <w:rPr>
                <w:rFonts w:ascii="Times New Roman" w:hAnsi="Times New Roman"/>
                <w:sz w:val="24"/>
                <w:szCs w:val="24"/>
                <w:lang w:eastAsia="ru-RU"/>
              </w:rPr>
              <w:t xml:space="preserve">1. По договору пожизненного содержания с иждивением получатель ренты - гражданин передает принадлежащие ему жилой дом, квартиру, земельный участок или иную недвижимость в собственность плательщика ренты, который обязуется осуществлять пожизненное содержание с иждивением гражданина и (или)  </w:t>
            </w:r>
            <w:r>
              <w:rPr>
                <w:rFonts w:ascii="Times New Roman" w:hAnsi="Times New Roman"/>
                <w:color w:val="C00000"/>
                <w:sz w:val="24"/>
                <w:szCs w:val="24"/>
                <w:lang w:eastAsia="ru-RU"/>
              </w:rPr>
              <w:t>указанного им третьего лица (лиц).</w:t>
            </w:r>
          </w:p>
        </w:tc>
      </w:tr>
      <w:tr w14:paraId="5E6D0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71737049">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086224D2">
            <w:pPr>
              <w:pStyle w:val="125"/>
              <w:ind w:right="8504"/>
              <w:rPr>
                <w:rFonts w:ascii="Times New Roman" w:hAnsi="Times New Roman"/>
                <w:sz w:val="24"/>
                <w:szCs w:val="24"/>
              </w:rPr>
            </w:pPr>
            <w:r>
              <w:rPr>
                <w:rFonts w:ascii="Times New Roman" w:hAnsi="Times New Roman"/>
                <w:sz w:val="24"/>
                <w:szCs w:val="24"/>
              </w:rPr>
              <w:t>Допускается ли какое-либо использование юридическими лицами земельного участка, находящегося в государственной или муниципальной собственности, без предоставления земельного участка и установления сервитута?</w:t>
            </w:r>
          </w:p>
          <w:p w14:paraId="10457CF5">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5D7B1706">
            <w:pPr>
              <w:pStyle w:val="125"/>
              <w:ind w:right="8504"/>
              <w:rPr>
                <w:rFonts w:ascii="Times New Roman" w:hAnsi="Times New Roman"/>
                <w:sz w:val="24"/>
                <w:szCs w:val="24"/>
              </w:rPr>
            </w:pPr>
            <w:r>
              <w:rPr>
                <w:rFonts w:ascii="Times New Roman" w:hAnsi="Times New Roman"/>
                <w:sz w:val="24"/>
                <w:szCs w:val="24"/>
              </w:rPr>
              <w:t>a. да;</w:t>
            </w:r>
          </w:p>
          <w:p w14:paraId="3D4426BF">
            <w:pPr>
              <w:pStyle w:val="125"/>
              <w:ind w:right="8504"/>
              <w:rPr>
                <w:rFonts w:ascii="Times New Roman" w:hAnsi="Times New Roman"/>
                <w:sz w:val="24"/>
                <w:szCs w:val="24"/>
              </w:rPr>
            </w:pPr>
            <w:r>
              <w:rPr>
                <w:rFonts w:ascii="Times New Roman" w:hAnsi="Times New Roman"/>
                <w:sz w:val="24"/>
                <w:szCs w:val="24"/>
              </w:rPr>
              <w:t>b. нет</w:t>
            </w:r>
          </w:p>
          <w:p w14:paraId="3CFC1145">
            <w:pPr>
              <w:pStyle w:val="125"/>
              <w:ind w:right="8504"/>
              <w:rPr>
                <w:rFonts w:ascii="Times New Roman" w:hAnsi="Times New Roman"/>
                <w:sz w:val="24"/>
                <w:szCs w:val="24"/>
              </w:rPr>
            </w:pPr>
            <w:r>
              <w:rPr>
                <w:rFonts w:ascii="Times New Roman" w:hAnsi="Times New Roman"/>
                <w:sz w:val="24"/>
                <w:szCs w:val="24"/>
              </w:rPr>
              <w:t>СТ 39,33 ЗК РФ .</w:t>
            </w:r>
          </w:p>
          <w:p w14:paraId="6D2FD482">
            <w:pPr>
              <w:pStyle w:val="125"/>
              <w:ind w:right="8504"/>
              <w:rPr>
                <w:rFonts w:ascii="Times New Roman" w:hAnsi="Times New Roman"/>
                <w:sz w:val="24"/>
                <w:szCs w:val="24"/>
              </w:rPr>
            </w:pPr>
          </w:p>
        </w:tc>
      </w:tr>
      <w:tr w14:paraId="3E75C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8" w:type="pct"/>
            <w:shd w:val="clear" w:color="auto" w:fill="auto"/>
          </w:tcPr>
          <w:p w14:paraId="6A847CEA">
            <w:pPr>
              <w:pStyle w:val="15"/>
              <w:numPr>
                <w:ilvl w:val="0"/>
                <w:numId w:val="1"/>
              </w:numPr>
              <w:spacing w:after="0" w:line="240" w:lineRule="auto"/>
              <w:ind w:right="8504"/>
              <w:rPr>
                <w:rStyle w:val="51"/>
                <w:rFonts w:ascii="Times New Roman" w:hAnsi="Times New Roman" w:cs="Times New Roman"/>
                <w:color w:val="auto"/>
                <w:sz w:val="24"/>
                <w:szCs w:val="24"/>
              </w:rPr>
            </w:pPr>
          </w:p>
        </w:tc>
        <w:tc>
          <w:tcPr>
            <w:tcW w:w="4862" w:type="pct"/>
            <w:shd w:val="clear" w:color="auto" w:fill="auto"/>
          </w:tcPr>
          <w:p w14:paraId="3435FC0C">
            <w:pPr>
              <w:pStyle w:val="125"/>
              <w:ind w:right="8504"/>
              <w:rPr>
                <w:rFonts w:ascii="Times New Roman" w:hAnsi="Times New Roman"/>
                <w:sz w:val="24"/>
                <w:szCs w:val="24"/>
              </w:rPr>
            </w:pPr>
            <w:r>
              <w:rPr>
                <w:rFonts w:ascii="Times New Roman" w:hAnsi="Times New Roman"/>
                <w:sz w:val="24"/>
                <w:szCs w:val="24"/>
              </w:rPr>
              <w:t>Допускается ли лишение родительских прав в административном порядке?</w:t>
            </w:r>
          </w:p>
          <w:p w14:paraId="4AEFA966">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628F5F02">
            <w:pPr>
              <w:pStyle w:val="125"/>
              <w:ind w:right="8504"/>
              <w:rPr>
                <w:rFonts w:ascii="Times New Roman" w:hAnsi="Times New Roman"/>
                <w:sz w:val="24"/>
                <w:szCs w:val="24"/>
              </w:rPr>
            </w:pPr>
            <w:r>
              <w:rPr>
                <w:rFonts w:ascii="Times New Roman" w:hAnsi="Times New Roman"/>
                <w:sz w:val="24"/>
                <w:szCs w:val="24"/>
              </w:rPr>
              <w:t>а. нет.</w:t>
            </w:r>
          </w:p>
          <w:p w14:paraId="41403DE6">
            <w:pPr>
              <w:pStyle w:val="125"/>
              <w:ind w:right="8504"/>
              <w:rPr>
                <w:rFonts w:ascii="Times New Roman" w:hAnsi="Times New Roman"/>
                <w:sz w:val="24"/>
                <w:szCs w:val="24"/>
              </w:rPr>
            </w:pPr>
            <w:r>
              <w:rPr>
                <w:rFonts w:ascii="Times New Roman" w:hAnsi="Times New Roman"/>
                <w:sz w:val="24"/>
                <w:szCs w:val="24"/>
              </w:rPr>
              <w:t>b. да;</w:t>
            </w:r>
          </w:p>
          <w:p w14:paraId="2870AA19">
            <w:pPr>
              <w:pStyle w:val="125"/>
              <w:ind w:right="8504"/>
              <w:rPr>
                <w:rStyle w:val="51"/>
                <w:rFonts w:ascii="Times New Roman" w:hAnsi="Times New Roman" w:cs="Times New Roman"/>
                <w:color w:val="auto"/>
                <w:sz w:val="24"/>
                <w:szCs w:val="24"/>
              </w:rPr>
            </w:pPr>
            <w:r>
              <w:rPr>
                <w:rFonts w:ascii="Times New Roman" w:hAnsi="Times New Roman"/>
                <w:sz w:val="24"/>
                <w:szCs w:val="24"/>
              </w:rPr>
              <w:t>СТ 70 СК РФ (СУДЕБНЫЙ ПОРЯДОК)</w:t>
            </w:r>
          </w:p>
        </w:tc>
      </w:tr>
      <w:tr w14:paraId="695EA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69314F72">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0B3B9EFF">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Допускается ли обращение взыскания по долгам нотариуса на денежные средства, находящиеся на депозитном счете нотариуса, который открыт для зачисления денежных средств, вносимых должниками в депозит нотариуса?</w:t>
            </w:r>
          </w:p>
          <w:p w14:paraId="1F222F5C">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646F8DA7">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нет. </w:t>
            </w:r>
          </w:p>
          <w:p w14:paraId="632292C5">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да; </w:t>
            </w:r>
          </w:p>
          <w:p w14:paraId="64F65CAE">
            <w:pPr>
              <w:pStyle w:val="125"/>
              <w:ind w:right="8504"/>
              <w:rPr>
                <w:rFonts w:ascii="Times New Roman" w:hAnsi="Times New Roman"/>
                <w:sz w:val="24"/>
                <w:szCs w:val="24"/>
              </w:rPr>
            </w:pPr>
            <w:r>
              <w:rPr>
                <w:rFonts w:ascii="Times New Roman" w:hAnsi="Times New Roman" w:eastAsia="Times New Roman"/>
                <w:sz w:val="24"/>
                <w:szCs w:val="24"/>
                <w:lang w:eastAsia="ru-RU"/>
              </w:rPr>
              <w:t>СТ 23 ОСНОВ</w:t>
            </w:r>
          </w:p>
        </w:tc>
      </w:tr>
      <w:tr w14:paraId="05048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486D5122">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76CD51D1">
            <w:pPr>
              <w:pStyle w:val="125"/>
              <w:ind w:right="8504"/>
              <w:rPr>
                <w:rFonts w:ascii="Times New Roman" w:hAnsi="Times New Roman" w:eastAsia="Times New Roman"/>
                <w:sz w:val="24"/>
                <w:szCs w:val="24"/>
                <w:lang w:eastAsia="ru-RU"/>
              </w:rPr>
            </w:pPr>
            <w:r>
              <w:rPr>
                <w:rFonts w:ascii="Times New Roman" w:hAnsi="Times New Roman" w:eastAsia="Times New Roman"/>
                <w:bCs/>
                <w:sz w:val="24"/>
                <w:szCs w:val="24"/>
                <w:lang w:eastAsia="ru-RU"/>
              </w:rPr>
              <w:t>Допускается ли отказ от наследства с оговорками или под условием?</w:t>
            </w:r>
          </w:p>
          <w:p w14:paraId="1C1CF87F">
            <w:pPr>
              <w:pStyle w:val="125"/>
              <w:ind w:right="8504"/>
              <w:rPr>
                <w:rFonts w:ascii="Times New Roman" w:hAnsi="Times New Roman" w:eastAsia="Times New Roman"/>
                <w:sz w:val="24"/>
                <w:szCs w:val="24"/>
                <w:lang w:eastAsia="ru-RU"/>
              </w:rPr>
            </w:pPr>
            <w:r>
              <w:rPr>
                <w:rFonts w:ascii="Times New Roman" w:hAnsi="Times New Roman" w:eastAsia="Times New Roman"/>
                <w:bCs/>
                <w:sz w:val="24"/>
                <w:szCs w:val="24"/>
                <w:lang w:eastAsia="ru-RU"/>
              </w:rPr>
              <w:t>Выберите один или несколько ответов:</w:t>
            </w:r>
          </w:p>
          <w:p w14:paraId="125B98BC">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а. не допускается.</w:t>
            </w:r>
          </w:p>
          <w:p w14:paraId="0A21E955">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Ь. допускается;</w:t>
            </w:r>
          </w:p>
          <w:p w14:paraId="0BC34456">
            <w:pPr>
              <w:pStyle w:val="125"/>
              <w:ind w:right="8504"/>
              <w:rPr>
                <w:rFonts w:ascii="Times New Roman" w:hAnsi="Times New Roman"/>
                <w:color w:val="333333"/>
                <w:sz w:val="24"/>
                <w:szCs w:val="24"/>
                <w:shd w:val="clear" w:color="auto" w:fill="FFFFFF"/>
              </w:rPr>
            </w:pPr>
            <w:r>
              <w:rPr>
                <w:rFonts w:ascii="Times New Roman" w:hAnsi="Times New Roman"/>
                <w:color w:val="333333"/>
                <w:sz w:val="24"/>
                <w:szCs w:val="24"/>
                <w:shd w:val="clear" w:color="auto" w:fill="FFFFFF"/>
              </w:rPr>
              <w:t xml:space="preserve">Ст. 1158 П 2 ГК РФР </w:t>
            </w:r>
          </w:p>
          <w:p w14:paraId="59A5F3FC">
            <w:pPr>
              <w:pStyle w:val="125"/>
              <w:ind w:right="8504"/>
              <w:rPr>
                <w:rFonts w:ascii="Times New Roman" w:hAnsi="Times New Roman"/>
                <w:sz w:val="24"/>
                <w:szCs w:val="24"/>
              </w:rPr>
            </w:pPr>
            <w:r>
              <w:rPr>
                <w:rFonts w:ascii="Times New Roman" w:hAnsi="Times New Roman"/>
                <w:color w:val="333333"/>
                <w:sz w:val="24"/>
                <w:szCs w:val="24"/>
                <w:shd w:val="clear" w:color="auto" w:fill="FFFFFF"/>
              </w:rPr>
              <w:t xml:space="preserve"> </w:t>
            </w:r>
            <w:r>
              <w:rPr>
                <w:rFonts w:ascii="Times New Roman" w:hAnsi="Times New Roman"/>
                <w:color w:val="C00000"/>
                <w:sz w:val="24"/>
                <w:szCs w:val="24"/>
                <w:shd w:val="clear" w:color="auto" w:fill="FFFFFF"/>
              </w:rPr>
              <w:t>Не допускается</w:t>
            </w:r>
            <w:r>
              <w:rPr>
                <w:rFonts w:ascii="Times New Roman" w:hAnsi="Times New Roman"/>
                <w:color w:val="333333"/>
                <w:sz w:val="24"/>
                <w:szCs w:val="24"/>
                <w:shd w:val="clear" w:color="auto" w:fill="FFFFFF"/>
              </w:rPr>
              <w:t xml:space="preserve"> также отказ от наследства с оговорками или под условием.</w:t>
            </w:r>
          </w:p>
        </w:tc>
      </w:tr>
      <w:tr w14:paraId="49D16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2D02911D">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28B22B67">
            <w:pPr>
              <w:pStyle w:val="125"/>
              <w:ind w:right="8504"/>
              <w:rPr>
                <w:rStyle w:val="31"/>
                <w:rFonts w:ascii="Times New Roman" w:hAnsi="Times New Roman" w:cs="Times New Roman"/>
                <w:color w:val="auto"/>
                <w:sz w:val="24"/>
                <w:szCs w:val="24"/>
              </w:rPr>
            </w:pPr>
            <w:r>
              <w:rPr>
                <w:rStyle w:val="31"/>
                <w:rFonts w:ascii="Times New Roman" w:hAnsi="Times New Roman" w:cs="Times New Roman"/>
                <w:color w:val="auto"/>
                <w:sz w:val="24"/>
                <w:szCs w:val="24"/>
              </w:rPr>
              <w:t xml:space="preserve">Допускается ли отчуждение оборотоспособного земельного участка без находящихся на нем здания, сооружения в случае, если они принадлежат </w:t>
            </w:r>
          </w:p>
          <w:p w14:paraId="05D93B4A">
            <w:pPr>
              <w:pStyle w:val="125"/>
              <w:ind w:right="8504"/>
              <w:rPr>
                <w:rStyle w:val="31"/>
                <w:rFonts w:ascii="Times New Roman" w:hAnsi="Times New Roman" w:cs="Times New Roman"/>
                <w:color w:val="auto"/>
                <w:sz w:val="24"/>
                <w:szCs w:val="24"/>
              </w:rPr>
            </w:pPr>
            <w:r>
              <w:rPr>
                <w:rStyle w:val="31"/>
                <w:rFonts w:ascii="Times New Roman" w:hAnsi="Times New Roman" w:cs="Times New Roman"/>
                <w:color w:val="auto"/>
                <w:sz w:val="24"/>
                <w:szCs w:val="24"/>
              </w:rPr>
              <w:t>на праве собственности одному лицу?</w:t>
            </w:r>
          </w:p>
          <w:p w14:paraId="2D76902A">
            <w:pPr>
              <w:pStyle w:val="125"/>
              <w:ind w:right="8504"/>
              <w:rPr>
                <w:rStyle w:val="31"/>
                <w:rFonts w:ascii="Times New Roman" w:hAnsi="Times New Roman" w:cs="Times New Roman"/>
                <w:color w:val="auto"/>
                <w:sz w:val="24"/>
                <w:szCs w:val="24"/>
              </w:rPr>
            </w:pPr>
            <w:r>
              <w:rPr>
                <w:rStyle w:val="31"/>
                <w:rFonts w:ascii="Times New Roman" w:hAnsi="Times New Roman" w:cs="Times New Roman"/>
                <w:color w:val="auto"/>
                <w:sz w:val="24"/>
                <w:szCs w:val="24"/>
              </w:rPr>
              <w:t>НЕ ДОПУСКАЮТСЯ</w:t>
            </w:r>
          </w:p>
          <w:p w14:paraId="10351C8D">
            <w:pPr>
              <w:pStyle w:val="125"/>
              <w:ind w:right="8504"/>
              <w:rPr>
                <w:rStyle w:val="31"/>
                <w:rFonts w:ascii="Times New Roman" w:hAnsi="Times New Roman" w:cs="Times New Roman"/>
                <w:color w:val="auto"/>
                <w:sz w:val="24"/>
                <w:szCs w:val="24"/>
              </w:rPr>
            </w:pPr>
            <w:r>
              <w:rPr>
                <w:rStyle w:val="31"/>
                <w:rFonts w:ascii="Times New Roman" w:hAnsi="Times New Roman" w:cs="Times New Roman"/>
                <w:color w:val="auto"/>
                <w:sz w:val="24"/>
                <w:szCs w:val="24"/>
              </w:rPr>
              <w:t xml:space="preserve">П 4 СТ 35 ЗК РФ </w:t>
            </w:r>
          </w:p>
          <w:p w14:paraId="220AF2DF">
            <w:pPr>
              <w:pStyle w:val="125"/>
              <w:ind w:right="8504"/>
              <w:rPr>
                <w:rStyle w:val="31"/>
                <w:rFonts w:ascii="Times New Roman" w:hAnsi="Times New Roman" w:cs="Times New Roman"/>
                <w:color w:val="auto"/>
                <w:sz w:val="24"/>
                <w:szCs w:val="24"/>
              </w:rPr>
            </w:pPr>
          </w:p>
          <w:p w14:paraId="32E77677">
            <w:pPr>
              <w:pStyle w:val="125"/>
              <w:ind w:right="8504"/>
              <w:rPr>
                <w:rFonts w:ascii="Times New Roman" w:hAnsi="Times New Roman"/>
                <w:sz w:val="24"/>
                <w:szCs w:val="24"/>
              </w:rPr>
            </w:pPr>
          </w:p>
        </w:tc>
      </w:tr>
      <w:tr w14:paraId="0DFEC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D1B6361">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75CF69DE">
            <w:pPr>
              <w:pStyle w:val="125"/>
              <w:ind w:right="8504"/>
              <w:rPr>
                <w:rStyle w:val="31"/>
                <w:rFonts w:ascii="Times New Roman" w:hAnsi="Times New Roman" w:cs="Times New Roman"/>
                <w:sz w:val="24"/>
                <w:szCs w:val="24"/>
              </w:rPr>
            </w:pPr>
            <w:r>
              <w:rPr>
                <w:rStyle w:val="31"/>
                <w:rFonts w:ascii="Times New Roman" w:hAnsi="Times New Roman" w:cs="Times New Roman"/>
                <w:sz w:val="24"/>
                <w:szCs w:val="24"/>
              </w:rPr>
              <w:t xml:space="preserve">Допускается ли отчуждение оборотоспособного земельного участка без находящихся на нем здания, сооружения в случае, если они принадлежат </w:t>
            </w:r>
          </w:p>
          <w:p w14:paraId="5958CE17">
            <w:pPr>
              <w:pStyle w:val="125"/>
              <w:ind w:right="8504"/>
              <w:rPr>
                <w:rFonts w:ascii="Times New Roman" w:hAnsi="Times New Roman"/>
                <w:sz w:val="24"/>
                <w:szCs w:val="24"/>
              </w:rPr>
            </w:pPr>
            <w:r>
              <w:rPr>
                <w:rStyle w:val="31"/>
                <w:rFonts w:ascii="Times New Roman" w:hAnsi="Times New Roman" w:cs="Times New Roman"/>
                <w:sz w:val="24"/>
                <w:szCs w:val="24"/>
              </w:rPr>
              <w:t>на праве собственности одному лицу?  НЕТ</w:t>
            </w:r>
          </w:p>
        </w:tc>
      </w:tr>
      <w:tr w14:paraId="50F2D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1B067161">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689AF3E3">
            <w:pPr>
              <w:pStyle w:val="125"/>
              <w:ind w:right="8504"/>
              <w:rPr>
                <w:rFonts w:ascii="Times New Roman" w:hAnsi="Times New Roman"/>
                <w:sz w:val="24"/>
                <w:szCs w:val="24"/>
              </w:rPr>
            </w:pPr>
            <w:r>
              <w:rPr>
                <w:rStyle w:val="18"/>
                <w:rFonts w:ascii="Times New Roman" w:hAnsi="Times New Roman" w:cs="Times New Roman"/>
                <w:color w:val="auto"/>
                <w:sz w:val="24"/>
                <w:szCs w:val="24"/>
              </w:rPr>
              <w:t>Допускается ли по договору постоянной ренты установление помимо рентных платежей также отдельного платежа плательщика ренты за передаваемое ему в собственность под выплату ренты имущество?</w:t>
            </w:r>
          </w:p>
          <w:p w14:paraId="78805B41">
            <w:pPr>
              <w:pStyle w:val="125"/>
              <w:ind w:right="8504"/>
              <w:rPr>
                <w:rFonts w:ascii="Times New Roman" w:hAnsi="Times New Roman"/>
                <w:sz w:val="24"/>
                <w:szCs w:val="24"/>
              </w:rPr>
            </w:pPr>
            <w:r>
              <w:rPr>
                <w:rStyle w:val="18"/>
                <w:rFonts w:ascii="Times New Roman" w:hAnsi="Times New Roman" w:cs="Times New Roman"/>
                <w:color w:val="auto"/>
                <w:sz w:val="24"/>
                <w:szCs w:val="24"/>
              </w:rPr>
              <w:t>Выберите один или несколько ответов:</w:t>
            </w:r>
          </w:p>
          <w:p w14:paraId="4A7776AD">
            <w:pPr>
              <w:pStyle w:val="125"/>
              <w:ind w:right="8504"/>
              <w:rPr>
                <w:rFonts w:ascii="Times New Roman" w:hAnsi="Times New Roman"/>
                <w:sz w:val="24"/>
                <w:szCs w:val="24"/>
              </w:rPr>
            </w:pPr>
            <w:r>
              <w:rPr>
                <w:rStyle w:val="19"/>
                <w:rFonts w:ascii="Times New Roman" w:hAnsi="Times New Roman" w:cs="Times New Roman"/>
                <w:color w:val="auto"/>
                <w:sz w:val="24"/>
                <w:szCs w:val="24"/>
              </w:rPr>
              <w:t xml:space="preserve"> </w:t>
            </w:r>
            <w:r>
              <w:rPr>
                <w:rStyle w:val="18"/>
                <w:rFonts w:ascii="Times New Roman" w:hAnsi="Times New Roman" w:cs="Times New Roman"/>
                <w:color w:val="auto"/>
                <w:sz w:val="24"/>
                <w:szCs w:val="24"/>
              </w:rPr>
              <w:t>а. нет.</w:t>
            </w:r>
          </w:p>
          <w:p w14:paraId="15425515">
            <w:pPr>
              <w:pStyle w:val="125"/>
              <w:ind w:right="8504"/>
              <w:rPr>
                <w:rStyle w:val="18"/>
                <w:rFonts w:ascii="Times New Roman" w:hAnsi="Times New Roman" w:cs="Times New Roman"/>
                <w:color w:val="auto"/>
                <w:sz w:val="24"/>
                <w:szCs w:val="24"/>
                <w:shd w:val="clear" w:color="auto" w:fill="auto"/>
                <w:lang w:eastAsia="en-US" w:bidi="ar-SA"/>
              </w:rPr>
            </w:pPr>
            <w:r>
              <w:rPr>
                <w:rStyle w:val="52"/>
                <w:rFonts w:ascii="Times New Roman" w:hAnsi="Times New Roman" w:cs="Times New Roman"/>
                <w:b w:val="0"/>
                <w:color w:val="auto"/>
                <w:sz w:val="24"/>
                <w:szCs w:val="24"/>
              </w:rPr>
              <w:t xml:space="preserve"> Ь. да;</w:t>
            </w:r>
          </w:p>
        </w:tc>
      </w:tr>
      <w:tr w14:paraId="1D466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45380507">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0FEBB8CB">
            <w:pPr>
              <w:pStyle w:val="125"/>
              <w:ind w:right="8504"/>
              <w:rPr>
                <w:rFonts w:ascii="Times New Roman" w:hAnsi="Times New Roman"/>
                <w:sz w:val="24"/>
                <w:szCs w:val="24"/>
              </w:rPr>
            </w:pPr>
            <w:r>
              <w:rPr>
                <w:rStyle w:val="31"/>
                <w:rFonts w:ascii="Times New Roman" w:hAnsi="Times New Roman" w:cs="Times New Roman"/>
                <w:color w:val="auto"/>
                <w:sz w:val="24"/>
                <w:szCs w:val="24"/>
              </w:rPr>
              <w:t xml:space="preserve">Допускается </w:t>
            </w:r>
            <w:r>
              <w:rPr>
                <w:rStyle w:val="18"/>
                <w:rFonts w:ascii="Times New Roman" w:hAnsi="Times New Roman" w:cs="Times New Roman"/>
                <w:color w:val="auto"/>
                <w:sz w:val="24"/>
                <w:szCs w:val="24"/>
              </w:rPr>
              <w:t xml:space="preserve">ли </w:t>
            </w:r>
            <w:r>
              <w:rPr>
                <w:rStyle w:val="31"/>
                <w:rFonts w:ascii="Times New Roman" w:hAnsi="Times New Roman" w:cs="Times New Roman"/>
                <w:color w:val="auto"/>
                <w:sz w:val="24"/>
                <w:szCs w:val="24"/>
              </w:rPr>
              <w:t xml:space="preserve">по общему правилу переход права требования </w:t>
            </w:r>
            <w:r>
              <w:rPr>
                <w:rStyle w:val="18"/>
                <w:rFonts w:ascii="Times New Roman" w:hAnsi="Times New Roman" w:cs="Times New Roman"/>
                <w:color w:val="auto"/>
                <w:sz w:val="24"/>
                <w:szCs w:val="24"/>
              </w:rPr>
              <w:t xml:space="preserve">по денежному </w:t>
            </w:r>
            <w:r>
              <w:rPr>
                <w:rStyle w:val="31"/>
                <w:rFonts w:ascii="Times New Roman" w:hAnsi="Times New Roman" w:cs="Times New Roman"/>
                <w:color w:val="auto"/>
                <w:sz w:val="24"/>
                <w:szCs w:val="24"/>
              </w:rPr>
              <w:t>обязательству в части?</w:t>
            </w:r>
          </w:p>
          <w:p w14:paraId="2EDD6E2D">
            <w:pPr>
              <w:pStyle w:val="125"/>
              <w:ind w:right="8504"/>
              <w:rPr>
                <w:rFonts w:ascii="Times New Roman" w:hAnsi="Times New Roman"/>
                <w:sz w:val="24"/>
                <w:szCs w:val="24"/>
              </w:rPr>
            </w:pPr>
            <w:r>
              <w:rPr>
                <w:rStyle w:val="31"/>
                <w:rFonts w:ascii="Times New Roman" w:hAnsi="Times New Roman" w:cs="Times New Roman"/>
                <w:color w:val="auto"/>
                <w:sz w:val="24"/>
                <w:szCs w:val="24"/>
              </w:rPr>
              <w:t xml:space="preserve">Выберите </w:t>
            </w:r>
            <w:r>
              <w:rPr>
                <w:rStyle w:val="18"/>
                <w:rFonts w:ascii="Times New Roman" w:hAnsi="Times New Roman" w:cs="Times New Roman"/>
                <w:color w:val="auto"/>
                <w:sz w:val="24"/>
                <w:szCs w:val="24"/>
              </w:rPr>
              <w:t xml:space="preserve">один </w:t>
            </w:r>
            <w:r>
              <w:rPr>
                <w:rStyle w:val="31"/>
                <w:rFonts w:ascii="Times New Roman" w:hAnsi="Times New Roman" w:cs="Times New Roman"/>
                <w:color w:val="auto"/>
                <w:sz w:val="24"/>
                <w:szCs w:val="24"/>
              </w:rPr>
              <w:t>или несколько ответов:</w:t>
            </w:r>
          </w:p>
          <w:p w14:paraId="7E59F0FE">
            <w:pPr>
              <w:pStyle w:val="125"/>
              <w:ind w:right="8504"/>
              <w:rPr>
                <w:rFonts w:ascii="Times New Roman" w:hAnsi="Times New Roman"/>
                <w:sz w:val="24"/>
                <w:szCs w:val="24"/>
              </w:rPr>
            </w:pPr>
            <w:r>
              <w:rPr>
                <w:rStyle w:val="90"/>
                <w:rFonts w:ascii="Times New Roman" w:hAnsi="Times New Roman" w:cs="Times New Roman"/>
                <w:b w:val="0"/>
                <w:color w:val="auto"/>
                <w:sz w:val="24"/>
                <w:szCs w:val="24"/>
              </w:rPr>
              <w:t xml:space="preserve"> </w:t>
            </w:r>
            <w:r>
              <w:rPr>
                <w:rStyle w:val="91"/>
                <w:rFonts w:ascii="Times New Roman" w:hAnsi="Times New Roman" w:cs="Times New Roman"/>
                <w:b w:val="0"/>
                <w:color w:val="auto"/>
                <w:sz w:val="24"/>
                <w:szCs w:val="24"/>
              </w:rPr>
              <w:t>а.</w:t>
            </w:r>
            <w:r>
              <w:rPr>
                <w:rStyle w:val="90"/>
                <w:rFonts w:ascii="Times New Roman" w:hAnsi="Times New Roman" w:cs="Times New Roman"/>
                <w:b w:val="0"/>
                <w:color w:val="auto"/>
                <w:sz w:val="24"/>
                <w:szCs w:val="24"/>
              </w:rPr>
              <w:t xml:space="preserve"> </w:t>
            </w:r>
            <w:r>
              <w:rPr>
                <w:rStyle w:val="52"/>
                <w:rFonts w:ascii="Times New Roman" w:hAnsi="Times New Roman" w:cs="Times New Roman"/>
                <w:b w:val="0"/>
                <w:bCs w:val="0"/>
                <w:color w:val="auto"/>
                <w:sz w:val="24"/>
                <w:szCs w:val="24"/>
              </w:rPr>
              <w:t>нет,</w:t>
            </w:r>
          </w:p>
          <w:p w14:paraId="14013FA2">
            <w:pPr>
              <w:pStyle w:val="125"/>
              <w:ind w:right="8504"/>
              <w:rPr>
                <w:rStyle w:val="52"/>
                <w:rFonts w:ascii="Times New Roman" w:hAnsi="Times New Roman" w:cs="Times New Roman"/>
                <w:b w:val="0"/>
                <w:bCs w:val="0"/>
                <w:color w:val="FF0000"/>
                <w:sz w:val="24"/>
                <w:szCs w:val="24"/>
              </w:rPr>
            </w:pPr>
            <w:r>
              <w:rPr>
                <w:rStyle w:val="52"/>
                <w:rFonts w:ascii="Times New Roman" w:hAnsi="Times New Roman" w:cs="Times New Roman"/>
                <w:b w:val="0"/>
                <w:bCs w:val="0"/>
                <w:color w:val="auto"/>
                <w:sz w:val="24"/>
                <w:szCs w:val="24"/>
              </w:rPr>
              <w:t xml:space="preserve"> Ь</w:t>
            </w:r>
            <w:r>
              <w:rPr>
                <w:rStyle w:val="52"/>
                <w:rFonts w:ascii="Times New Roman" w:hAnsi="Times New Roman" w:cs="Times New Roman"/>
                <w:b w:val="0"/>
                <w:bCs w:val="0"/>
                <w:color w:val="FF0000"/>
                <w:sz w:val="24"/>
                <w:szCs w:val="24"/>
              </w:rPr>
              <w:t>. да;</w:t>
            </w:r>
          </w:p>
          <w:p w14:paraId="06DE47F5">
            <w:pPr>
              <w:pStyle w:val="125"/>
              <w:ind w:right="8504"/>
              <w:rPr>
                <w:rStyle w:val="52"/>
                <w:rFonts w:ascii="Times New Roman" w:hAnsi="Times New Roman" w:cs="Times New Roman"/>
                <w:b w:val="0"/>
                <w:bCs w:val="0"/>
                <w:color w:val="FF0000"/>
                <w:sz w:val="24"/>
                <w:szCs w:val="24"/>
              </w:rPr>
            </w:pPr>
            <w:r>
              <w:rPr>
                <w:rStyle w:val="52"/>
                <w:rFonts w:ascii="Times New Roman" w:hAnsi="Times New Roman" w:cs="Times New Roman"/>
                <w:b w:val="0"/>
                <w:bCs w:val="0"/>
                <w:color w:val="FF0000"/>
                <w:sz w:val="24"/>
                <w:szCs w:val="24"/>
              </w:rPr>
              <w:t xml:space="preserve"> Ст 585 ГК РФ </w:t>
            </w:r>
          </w:p>
          <w:p w14:paraId="2B183F6A">
            <w:pPr>
              <w:pStyle w:val="125"/>
              <w:ind w:right="8504"/>
              <w:rPr>
                <w:rFonts w:ascii="Times New Roman" w:hAnsi="Times New Roman"/>
                <w:sz w:val="24"/>
                <w:szCs w:val="24"/>
                <w:lang w:eastAsia="ru-RU"/>
              </w:rPr>
            </w:pPr>
            <w:r>
              <w:rPr>
                <w:rFonts w:ascii="Times New Roman" w:hAnsi="Times New Roman"/>
                <w:sz w:val="24"/>
                <w:szCs w:val="24"/>
                <w:lang w:eastAsia="ru-RU"/>
              </w:rPr>
              <w:t>1. Если иное не предусмотрено законом или договором, право первоначального кредитора переходит к новому кредитору в том объеме и на тех условиях, которые существовали к моменту перехода права. В частности, к новому кредитору переходят права, обеспечивающие исполнение обязательства, а также другие  связанные с требованием права, в том числе право на проценты.</w:t>
            </w:r>
          </w:p>
          <w:p w14:paraId="6100CFE7">
            <w:pPr>
              <w:pStyle w:val="125"/>
              <w:ind w:right="8504"/>
              <w:rPr>
                <w:rFonts w:ascii="Times New Roman" w:hAnsi="Times New Roman"/>
                <w:sz w:val="24"/>
                <w:szCs w:val="24"/>
                <w:lang w:eastAsia="ru-RU"/>
              </w:rPr>
            </w:pPr>
            <w:r>
              <w:rPr>
                <w:rFonts w:ascii="Times New Roman" w:hAnsi="Times New Roman"/>
                <w:sz w:val="24"/>
                <w:szCs w:val="24"/>
                <w:lang w:eastAsia="ru-RU"/>
              </w:rPr>
              <w:t xml:space="preserve">2. Право требования по денежному обязательству </w:t>
            </w:r>
            <w:r>
              <w:rPr>
                <w:rFonts w:ascii="Times New Roman" w:hAnsi="Times New Roman"/>
                <w:color w:val="C00000"/>
                <w:sz w:val="24"/>
                <w:szCs w:val="24"/>
                <w:lang w:eastAsia="ru-RU"/>
              </w:rPr>
              <w:t>может перейти к другому лицу в части, если иное не предусмотрено законом</w:t>
            </w:r>
            <w:r>
              <w:rPr>
                <w:rFonts w:ascii="Times New Roman" w:hAnsi="Times New Roman"/>
                <w:sz w:val="24"/>
                <w:szCs w:val="24"/>
                <w:lang w:eastAsia="ru-RU"/>
              </w:rPr>
              <w:t>.</w:t>
            </w:r>
          </w:p>
          <w:p w14:paraId="7289633D">
            <w:pPr>
              <w:pStyle w:val="125"/>
              <w:ind w:right="8504"/>
              <w:rPr>
                <w:rStyle w:val="18"/>
                <w:rFonts w:ascii="Times New Roman" w:hAnsi="Times New Roman" w:cs="Times New Roman"/>
                <w:color w:val="auto"/>
                <w:sz w:val="24"/>
                <w:szCs w:val="24"/>
                <w:shd w:val="clear" w:color="auto" w:fill="auto"/>
                <w:lang w:bidi="ar-SA"/>
              </w:rPr>
            </w:pPr>
            <w:bookmarkStart w:id="41" w:name="dst1085"/>
            <w:bookmarkEnd w:id="41"/>
            <w:r>
              <w:rPr>
                <w:rFonts w:ascii="Times New Roman" w:hAnsi="Times New Roman"/>
                <w:sz w:val="24"/>
                <w:szCs w:val="24"/>
                <w:lang w:eastAsia="ru-RU"/>
              </w:rPr>
              <w:t>3. Если иное не предусмотрено законом или договором, право на получение исполнения иного, чем уплата денежной суммы, может перейти к другому лицу в части при условии, что соответствующее обязательство делимо и частичная уступка не делает для должника исполнение его обязательства значительно более обременительным.</w:t>
            </w:r>
          </w:p>
        </w:tc>
      </w:tr>
      <w:tr w14:paraId="71420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C977473">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3FAA5AEF">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Допускается ли по общему правилу при написании завещания самим завещателем использование технических средств?</w:t>
            </w:r>
          </w:p>
          <w:p w14:paraId="36ED7E25">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1B0B7FC5">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нет. </w:t>
            </w:r>
          </w:p>
          <w:p w14:paraId="6A1ACB76">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да; </w:t>
            </w:r>
          </w:p>
          <w:p w14:paraId="4A61BAA8">
            <w:pPr>
              <w:pStyle w:val="125"/>
              <w:ind w:right="8504"/>
              <w:rPr>
                <w:rFonts w:ascii="Times New Roman" w:hAnsi="Times New Roman"/>
                <w:sz w:val="24"/>
                <w:szCs w:val="24"/>
              </w:rPr>
            </w:pPr>
            <w:r>
              <w:rPr>
                <w:rFonts w:ascii="Times New Roman" w:hAnsi="Times New Roman" w:eastAsia="Times New Roman"/>
                <w:sz w:val="24"/>
                <w:szCs w:val="24"/>
                <w:lang w:eastAsia="ru-RU"/>
              </w:rPr>
              <w:t>СТ 1125 ГК РФ</w:t>
            </w:r>
          </w:p>
        </w:tc>
      </w:tr>
      <w:tr w14:paraId="020DE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8" w:type="pct"/>
            <w:shd w:val="clear" w:color="auto" w:fill="auto"/>
          </w:tcPr>
          <w:p w14:paraId="0768BE3A">
            <w:pPr>
              <w:pStyle w:val="15"/>
              <w:numPr>
                <w:ilvl w:val="0"/>
                <w:numId w:val="1"/>
              </w:numPr>
              <w:spacing w:after="0" w:line="240" w:lineRule="auto"/>
              <w:ind w:right="8504"/>
              <w:rPr>
                <w:rStyle w:val="52"/>
                <w:rFonts w:ascii="Times New Roman" w:hAnsi="Times New Roman" w:cs="Times New Roman"/>
                <w:b w:val="0"/>
                <w:bCs w:val="0"/>
                <w:color w:val="auto"/>
                <w:sz w:val="24"/>
                <w:szCs w:val="24"/>
              </w:rPr>
            </w:pPr>
          </w:p>
        </w:tc>
        <w:tc>
          <w:tcPr>
            <w:tcW w:w="4862" w:type="pct"/>
            <w:shd w:val="clear" w:color="auto" w:fill="auto"/>
          </w:tcPr>
          <w:p w14:paraId="15F1C5BD">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rPr>
              <w:t>Допускается ли подназначение наследника на случай, если наследник не будет иметь право наследовать или будет отстранен от наследования как недостойный?</w:t>
            </w:r>
          </w:p>
          <w:p w14:paraId="45AA8CEB">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rPr>
              <w:t>Выберите один или несколько ответов:</w:t>
            </w:r>
          </w:p>
          <w:p w14:paraId="0AC562CB">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rPr>
              <w:t xml:space="preserve"> а. нет.</w:t>
            </w:r>
          </w:p>
          <w:p w14:paraId="31B23EE8">
            <w:pPr>
              <w:pStyle w:val="125"/>
              <w:ind w:right="8504"/>
              <w:rPr>
                <w:rFonts w:ascii="Times New Roman" w:hAnsi="Times New Roman" w:eastAsia="Times New Roman"/>
                <w:sz w:val="24"/>
                <w:szCs w:val="24"/>
              </w:rPr>
            </w:pPr>
            <w:r>
              <w:rPr>
                <w:rFonts w:ascii="Times New Roman" w:hAnsi="Times New Roman" w:eastAsia="Times New Roman"/>
                <w:sz w:val="24"/>
                <w:szCs w:val="24"/>
              </w:rPr>
              <w:t xml:space="preserve"> B. да;</w:t>
            </w:r>
          </w:p>
          <w:p w14:paraId="7CC21D8B">
            <w:pPr>
              <w:pStyle w:val="125"/>
              <w:ind w:right="8504"/>
              <w:rPr>
                <w:rFonts w:ascii="Times New Roman" w:hAnsi="Times New Roman"/>
                <w:sz w:val="24"/>
                <w:szCs w:val="24"/>
                <w:shd w:val="clear" w:color="auto" w:fill="FFFFFF"/>
              </w:rPr>
            </w:pPr>
            <w:r>
              <w:rPr>
                <w:rFonts w:ascii="Times New Roman" w:hAnsi="Times New Roman"/>
                <w:sz w:val="24"/>
                <w:szCs w:val="24"/>
                <w:shd w:val="clear" w:color="auto" w:fill="FFFFFF"/>
              </w:rPr>
              <w:t xml:space="preserve">СТ. 1121 ГК РФ </w:t>
            </w:r>
          </w:p>
          <w:p w14:paraId="6938406F">
            <w:pPr>
              <w:pStyle w:val="125"/>
              <w:ind w:right="8504"/>
              <w:rPr>
                <w:rStyle w:val="52"/>
                <w:rFonts w:ascii="Times New Roman" w:hAnsi="Times New Roman" w:eastAsia="Calibri" w:cs="Times New Roman"/>
                <w:b w:val="0"/>
                <w:bCs w:val="0"/>
                <w:color w:val="auto"/>
                <w:sz w:val="24"/>
                <w:szCs w:val="24"/>
                <w:lang w:eastAsia="en-US" w:bidi="ar-SA"/>
              </w:rPr>
            </w:pPr>
          </w:p>
        </w:tc>
      </w:tr>
      <w:tr w14:paraId="6E0A8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65DCB0AB">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44B0EBEA">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Допускается ли подписание завещания только нотариусом в случаях, препятствующих подписанию завещания собственноручно завещателем?</w:t>
            </w:r>
          </w:p>
          <w:p w14:paraId="58E36E14">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1B1EC3E8">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да </w:t>
            </w:r>
          </w:p>
          <w:p w14:paraId="4163A970">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нет </w:t>
            </w:r>
          </w:p>
          <w:p w14:paraId="6ABB24B2">
            <w:pPr>
              <w:pStyle w:val="125"/>
              <w:ind w:right="8504"/>
              <w:rPr>
                <w:rFonts w:ascii="Times New Roman" w:hAnsi="Times New Roman"/>
                <w:sz w:val="24"/>
                <w:szCs w:val="24"/>
              </w:rPr>
            </w:pPr>
            <w:r>
              <w:rPr>
                <w:rFonts w:ascii="Times New Roman" w:hAnsi="Times New Roman" w:eastAsia="Times New Roman"/>
                <w:sz w:val="24"/>
                <w:szCs w:val="24"/>
                <w:lang w:eastAsia="ru-RU"/>
              </w:rPr>
              <w:t xml:space="preserve">СТ 1124 ГК РФ </w:t>
            </w:r>
          </w:p>
        </w:tc>
      </w:tr>
      <w:tr w14:paraId="7177B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16D4EB21">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0335A300">
            <w:pPr>
              <w:pStyle w:val="125"/>
              <w:ind w:right="8504"/>
              <w:rPr>
                <w:rFonts w:ascii="Times New Roman" w:hAnsi="Times New Roman"/>
                <w:sz w:val="24"/>
                <w:szCs w:val="24"/>
              </w:rPr>
            </w:pPr>
            <w:r>
              <w:rPr>
                <w:rFonts w:ascii="Times New Roman" w:hAnsi="Times New Roman"/>
                <w:sz w:val="24"/>
                <w:szCs w:val="24"/>
              </w:rPr>
              <w:t>Допускается ли при определенных обстоятельствах принятие нотариусом на хранение документов без описи?</w:t>
            </w:r>
          </w:p>
          <w:p w14:paraId="74A5DC63">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2F45614D">
            <w:pPr>
              <w:pStyle w:val="125"/>
              <w:ind w:right="8504"/>
              <w:rPr>
                <w:rFonts w:ascii="Times New Roman" w:hAnsi="Times New Roman"/>
                <w:sz w:val="24"/>
                <w:szCs w:val="24"/>
              </w:rPr>
            </w:pPr>
            <w:bookmarkStart w:id="42" w:name="bookmark37"/>
            <w:r>
              <w:rPr>
                <w:rFonts w:ascii="Times New Roman" w:hAnsi="Times New Roman"/>
                <w:sz w:val="24"/>
                <w:szCs w:val="24"/>
              </w:rPr>
              <w:t>□ а. да;</w:t>
            </w:r>
            <w:bookmarkEnd w:id="42"/>
          </w:p>
          <w:p w14:paraId="7174EC1A">
            <w:pPr>
              <w:pStyle w:val="125"/>
              <w:ind w:right="8504"/>
              <w:rPr>
                <w:rFonts w:ascii="Times New Roman" w:hAnsi="Times New Roman"/>
                <w:sz w:val="24"/>
                <w:szCs w:val="24"/>
              </w:rPr>
            </w:pPr>
            <w:r>
              <w:rPr>
                <w:rFonts w:ascii="Times New Roman" w:hAnsi="Times New Roman"/>
                <w:sz w:val="24"/>
                <w:szCs w:val="24"/>
              </w:rPr>
              <w:t>□ Ь. нет.</w:t>
            </w:r>
          </w:p>
          <w:p w14:paraId="06BC0810">
            <w:pPr>
              <w:pStyle w:val="125"/>
              <w:ind w:right="8504"/>
              <w:rPr>
                <w:rFonts w:ascii="Times New Roman" w:hAnsi="Times New Roman"/>
                <w:sz w:val="24"/>
                <w:szCs w:val="24"/>
              </w:rPr>
            </w:pPr>
            <w:r>
              <w:rPr>
                <w:rFonts w:ascii="Times New Roman" w:hAnsi="Times New Roman"/>
                <w:sz w:val="24"/>
                <w:szCs w:val="24"/>
              </w:rPr>
              <w:t xml:space="preserve">СТ 97 ОСНОВ </w:t>
            </w:r>
          </w:p>
          <w:p w14:paraId="63250C31">
            <w:pPr>
              <w:pStyle w:val="125"/>
              <w:ind w:right="8504"/>
              <w:rPr>
                <w:rFonts w:ascii="Times New Roman" w:hAnsi="Times New Roman"/>
                <w:sz w:val="24"/>
                <w:szCs w:val="24"/>
              </w:rPr>
            </w:pPr>
          </w:p>
        </w:tc>
      </w:tr>
      <w:tr w14:paraId="450A9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2F771215">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6E757BCA">
            <w:pPr>
              <w:pStyle w:val="125"/>
              <w:ind w:right="8504"/>
              <w:rPr>
                <w:rStyle w:val="18"/>
                <w:rFonts w:ascii="Times New Roman" w:hAnsi="Times New Roman" w:cs="Times New Roman"/>
                <w:color w:val="auto"/>
                <w:sz w:val="24"/>
                <w:szCs w:val="24"/>
              </w:rPr>
            </w:pPr>
            <w:r>
              <w:rPr>
                <w:rStyle w:val="18"/>
                <w:rFonts w:ascii="Times New Roman" w:hAnsi="Times New Roman" w:cs="Times New Roman"/>
                <w:color w:val="auto"/>
                <w:sz w:val="24"/>
                <w:szCs w:val="24"/>
              </w:rPr>
              <w:t xml:space="preserve">Допускается ли при определенных обстоятельствах, чтобы любой </w:t>
            </w:r>
            <w:r>
              <w:rPr>
                <w:rStyle w:val="19"/>
                <w:rFonts w:ascii="Times New Roman" w:hAnsi="Times New Roman" w:cs="Times New Roman"/>
                <w:color w:val="auto"/>
                <w:sz w:val="24"/>
                <w:szCs w:val="24"/>
              </w:rPr>
              <w:t xml:space="preserve">из </w:t>
            </w:r>
            <w:r>
              <w:rPr>
                <w:rStyle w:val="18"/>
                <w:rFonts w:ascii="Times New Roman" w:hAnsi="Times New Roman" w:cs="Times New Roman"/>
                <w:color w:val="auto"/>
                <w:sz w:val="24"/>
                <w:szCs w:val="24"/>
              </w:rPr>
              <w:t xml:space="preserve">участников совместной собственности </w:t>
            </w:r>
            <w:r>
              <w:rPr>
                <w:rStyle w:val="19"/>
                <w:rFonts w:ascii="Times New Roman" w:hAnsi="Times New Roman" w:cs="Times New Roman"/>
                <w:color w:val="auto"/>
                <w:sz w:val="24"/>
                <w:szCs w:val="24"/>
              </w:rPr>
              <w:t xml:space="preserve">мог </w:t>
            </w:r>
            <w:r>
              <w:rPr>
                <w:rStyle w:val="18"/>
                <w:rFonts w:ascii="Times New Roman" w:hAnsi="Times New Roman" w:cs="Times New Roman"/>
                <w:color w:val="auto"/>
                <w:sz w:val="24"/>
                <w:szCs w:val="24"/>
              </w:rPr>
              <w:t xml:space="preserve">совершить сделку </w:t>
            </w:r>
            <w:r>
              <w:rPr>
                <w:rStyle w:val="19"/>
                <w:rFonts w:ascii="Times New Roman" w:hAnsi="Times New Roman" w:cs="Times New Roman"/>
                <w:color w:val="auto"/>
                <w:sz w:val="24"/>
                <w:szCs w:val="24"/>
              </w:rPr>
              <w:t xml:space="preserve">по </w:t>
            </w:r>
            <w:r>
              <w:rPr>
                <w:rStyle w:val="18"/>
                <w:rFonts w:ascii="Times New Roman" w:hAnsi="Times New Roman" w:cs="Times New Roman"/>
                <w:color w:val="auto"/>
                <w:sz w:val="24"/>
                <w:szCs w:val="24"/>
              </w:rPr>
              <w:t>распоряжению \</w:t>
            </w:r>
          </w:p>
          <w:p w14:paraId="3A394918">
            <w:pPr>
              <w:pStyle w:val="125"/>
              <w:ind w:right="8504"/>
              <w:rPr>
                <w:rFonts w:ascii="Times New Roman" w:hAnsi="Times New Roman"/>
                <w:sz w:val="24"/>
                <w:szCs w:val="24"/>
              </w:rPr>
            </w:pPr>
            <w:r>
              <w:rPr>
                <w:rStyle w:val="18"/>
                <w:rFonts w:ascii="Times New Roman" w:hAnsi="Times New Roman" w:cs="Times New Roman"/>
                <w:color w:val="auto"/>
                <w:sz w:val="24"/>
                <w:szCs w:val="24"/>
              </w:rPr>
              <w:t>общим имуществом?</w:t>
            </w:r>
          </w:p>
          <w:p w14:paraId="36A3779D">
            <w:pPr>
              <w:pStyle w:val="125"/>
              <w:ind w:right="8504"/>
              <w:rPr>
                <w:rFonts w:ascii="Times New Roman" w:hAnsi="Times New Roman"/>
                <w:sz w:val="24"/>
                <w:szCs w:val="24"/>
              </w:rPr>
            </w:pPr>
            <w:r>
              <w:rPr>
                <w:rStyle w:val="18"/>
                <w:rFonts w:ascii="Times New Roman" w:hAnsi="Times New Roman" w:cs="Times New Roman"/>
                <w:color w:val="auto"/>
                <w:sz w:val="24"/>
                <w:szCs w:val="24"/>
              </w:rPr>
              <w:t>Выберите один или несколько ответов:</w:t>
            </w:r>
          </w:p>
          <w:p w14:paraId="5983E6AE">
            <w:pPr>
              <w:pStyle w:val="125"/>
              <w:ind w:right="8504"/>
              <w:rPr>
                <w:rFonts w:ascii="Times New Roman" w:hAnsi="Times New Roman"/>
                <w:sz w:val="24"/>
                <w:szCs w:val="24"/>
              </w:rPr>
            </w:pPr>
            <w:r>
              <w:rPr>
                <w:rStyle w:val="19"/>
                <w:rFonts w:ascii="Times New Roman" w:hAnsi="Times New Roman" w:cs="Times New Roman"/>
                <w:color w:val="auto"/>
                <w:sz w:val="24"/>
                <w:szCs w:val="24"/>
              </w:rPr>
              <w:t xml:space="preserve"> </w:t>
            </w:r>
            <w:r>
              <w:rPr>
                <w:rStyle w:val="18"/>
                <w:rFonts w:ascii="Times New Roman" w:hAnsi="Times New Roman" w:cs="Times New Roman"/>
                <w:color w:val="auto"/>
                <w:sz w:val="24"/>
                <w:szCs w:val="24"/>
              </w:rPr>
              <w:t>а. да;</w:t>
            </w:r>
          </w:p>
          <w:p w14:paraId="3D0AC0B4">
            <w:pPr>
              <w:pStyle w:val="125"/>
              <w:ind w:right="8504"/>
              <w:rPr>
                <w:rStyle w:val="18"/>
                <w:rFonts w:ascii="Times New Roman" w:hAnsi="Times New Roman" w:cs="Times New Roman"/>
                <w:color w:val="auto"/>
                <w:sz w:val="24"/>
                <w:szCs w:val="24"/>
              </w:rPr>
            </w:pPr>
            <w:r>
              <w:rPr>
                <w:rStyle w:val="19"/>
                <w:rFonts w:ascii="Times New Roman" w:hAnsi="Times New Roman" w:cs="Times New Roman"/>
                <w:color w:val="auto"/>
                <w:sz w:val="24"/>
                <w:szCs w:val="24"/>
              </w:rPr>
              <w:t xml:space="preserve"> </w:t>
            </w:r>
            <w:r>
              <w:rPr>
                <w:rStyle w:val="18"/>
                <w:rFonts w:ascii="Times New Roman" w:hAnsi="Times New Roman" w:cs="Times New Roman"/>
                <w:color w:val="auto"/>
                <w:sz w:val="24"/>
                <w:szCs w:val="24"/>
              </w:rPr>
              <w:t>Ь. нет.</w:t>
            </w:r>
          </w:p>
          <w:p w14:paraId="18612752">
            <w:pPr>
              <w:pStyle w:val="125"/>
              <w:ind w:right="8504"/>
              <w:rPr>
                <w:rFonts w:ascii="Times New Roman" w:hAnsi="Times New Roman"/>
                <w:sz w:val="24"/>
                <w:szCs w:val="24"/>
                <w:shd w:val="clear" w:color="auto" w:fill="FFFFFF"/>
              </w:rPr>
            </w:pPr>
            <w:r>
              <w:rPr>
                <w:rFonts w:ascii="Times New Roman" w:hAnsi="Times New Roman"/>
                <w:sz w:val="24"/>
                <w:szCs w:val="24"/>
                <w:shd w:val="clear" w:color="auto" w:fill="FFFFFF"/>
              </w:rPr>
              <w:t xml:space="preserve">СТ. 253 ГК РФ </w:t>
            </w:r>
          </w:p>
          <w:p w14:paraId="304B1442">
            <w:pPr>
              <w:pStyle w:val="125"/>
              <w:ind w:right="8504"/>
              <w:rPr>
                <w:rStyle w:val="18"/>
                <w:rFonts w:ascii="Times New Roman" w:hAnsi="Times New Roman" w:cs="Times New Roman"/>
                <w:color w:val="auto"/>
                <w:sz w:val="24"/>
                <w:szCs w:val="24"/>
                <w:lang w:eastAsia="en-US" w:bidi="ar-SA"/>
              </w:rPr>
            </w:pPr>
            <w:r>
              <w:rPr>
                <w:rFonts w:ascii="Times New Roman" w:hAnsi="Times New Roman"/>
                <w:sz w:val="24"/>
                <w:szCs w:val="24"/>
                <w:shd w:val="clear" w:color="auto" w:fill="FFFFFF"/>
              </w:rPr>
              <w:t xml:space="preserve"> </w:t>
            </w:r>
          </w:p>
          <w:p w14:paraId="3616EBD8">
            <w:pPr>
              <w:pStyle w:val="125"/>
              <w:ind w:right="8504"/>
              <w:rPr>
                <w:rStyle w:val="18"/>
                <w:rFonts w:ascii="Times New Roman" w:hAnsi="Times New Roman" w:cs="Times New Roman"/>
                <w:color w:val="auto"/>
                <w:sz w:val="24"/>
                <w:szCs w:val="24"/>
                <w:lang w:eastAsia="en-US" w:bidi="ar-SA"/>
              </w:rPr>
            </w:pPr>
          </w:p>
        </w:tc>
      </w:tr>
      <w:tr w14:paraId="1E2C1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00AE4252">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31050082">
            <w:pPr>
              <w:pStyle w:val="125"/>
              <w:ind w:right="8504"/>
              <w:rPr>
                <w:rFonts w:ascii="Times New Roman" w:hAnsi="Times New Roman"/>
                <w:sz w:val="24"/>
                <w:szCs w:val="24"/>
              </w:rPr>
            </w:pPr>
            <w:r>
              <w:rPr>
                <w:rFonts w:ascii="Times New Roman" w:hAnsi="Times New Roman"/>
                <w:sz w:val="24"/>
                <w:szCs w:val="24"/>
              </w:rPr>
              <w:t>Допускается ли принятие субъектами Российской Федерации законов и иных нормативно-правовых актов, содержащих дополнительные правила и ограничения оборота земельных участков из земель сельскохозяйственного назначения?</w:t>
            </w:r>
          </w:p>
          <w:p w14:paraId="648F3663">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027468C9">
            <w:pPr>
              <w:pStyle w:val="125"/>
              <w:ind w:right="8504"/>
              <w:rPr>
                <w:rFonts w:ascii="Times New Roman" w:hAnsi="Times New Roman"/>
                <w:sz w:val="24"/>
                <w:szCs w:val="24"/>
              </w:rPr>
            </w:pPr>
            <w:r>
              <w:rPr>
                <w:rFonts w:ascii="Times New Roman" w:hAnsi="Times New Roman"/>
                <w:sz w:val="24"/>
                <w:szCs w:val="24"/>
              </w:rPr>
              <w:t>a. да;</w:t>
            </w:r>
          </w:p>
          <w:p w14:paraId="71F60A40">
            <w:pPr>
              <w:pStyle w:val="125"/>
              <w:ind w:right="8504"/>
              <w:rPr>
                <w:rFonts w:ascii="Times New Roman" w:hAnsi="Times New Roman"/>
                <w:sz w:val="24"/>
                <w:szCs w:val="24"/>
              </w:rPr>
            </w:pPr>
            <w:r>
              <w:rPr>
                <w:rFonts w:ascii="Times New Roman" w:hAnsi="Times New Roman"/>
                <w:sz w:val="24"/>
                <w:szCs w:val="24"/>
              </w:rPr>
              <w:t>b. нет.</w:t>
            </w:r>
          </w:p>
          <w:p w14:paraId="4243DE82">
            <w:pPr>
              <w:pStyle w:val="125"/>
              <w:ind w:right="8504"/>
              <w:rPr>
                <w:rFonts w:ascii="Times New Roman" w:hAnsi="Times New Roman"/>
                <w:sz w:val="24"/>
                <w:szCs w:val="24"/>
              </w:rPr>
            </w:pPr>
            <w:r>
              <w:rPr>
                <w:rFonts w:ascii="Times New Roman" w:hAnsi="Times New Roman"/>
                <w:sz w:val="24"/>
                <w:szCs w:val="24"/>
              </w:rPr>
              <w:t>П 5 СТ 1  ФЗ 101 ОБ ОБОРОТЕ СЕЛЬХОЗ ЗУ</w:t>
            </w:r>
          </w:p>
          <w:p w14:paraId="2B37BF2E">
            <w:pPr>
              <w:pStyle w:val="125"/>
              <w:ind w:right="8504"/>
              <w:rPr>
                <w:rFonts w:ascii="Times New Roman" w:hAnsi="Times New Roman"/>
                <w:sz w:val="24"/>
                <w:szCs w:val="24"/>
              </w:rPr>
            </w:pPr>
          </w:p>
        </w:tc>
      </w:tr>
      <w:tr w14:paraId="18473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4EDD3C49">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7D075FA5">
            <w:pPr>
              <w:pStyle w:val="125"/>
              <w:ind w:right="8504"/>
              <w:rPr>
                <w:rFonts w:ascii="Times New Roman" w:hAnsi="Times New Roman"/>
                <w:sz w:val="24"/>
                <w:szCs w:val="24"/>
              </w:rPr>
            </w:pPr>
            <w:r>
              <w:rPr>
                <w:rFonts w:ascii="Times New Roman" w:hAnsi="Times New Roman"/>
                <w:sz w:val="24"/>
                <w:szCs w:val="24"/>
              </w:rPr>
              <w:t>Допускается ли присутствие свидетеля при составлении завещания по просьбе завещателя?</w:t>
            </w:r>
          </w:p>
          <w:p w14:paraId="5C12CE18">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3DFD886B">
            <w:pPr>
              <w:pStyle w:val="125"/>
              <w:ind w:right="8504"/>
              <w:rPr>
                <w:rFonts w:ascii="Times New Roman" w:hAnsi="Times New Roman"/>
                <w:sz w:val="24"/>
                <w:szCs w:val="24"/>
              </w:rPr>
            </w:pPr>
            <w:r>
              <w:rPr>
                <w:rFonts w:ascii="Times New Roman" w:hAnsi="Times New Roman"/>
                <w:sz w:val="24"/>
                <w:szCs w:val="24"/>
              </w:rPr>
              <w:t>□ а. нет.</w:t>
            </w:r>
          </w:p>
          <w:p w14:paraId="6927C295">
            <w:pPr>
              <w:pStyle w:val="125"/>
              <w:ind w:right="8504"/>
              <w:rPr>
                <w:rFonts w:ascii="Times New Roman" w:hAnsi="Times New Roman"/>
                <w:sz w:val="24"/>
                <w:szCs w:val="24"/>
              </w:rPr>
            </w:pPr>
            <w:r>
              <w:rPr>
                <w:rFonts w:ascii="Times New Roman" w:hAnsi="Times New Roman"/>
                <w:sz w:val="24"/>
                <w:szCs w:val="24"/>
              </w:rPr>
              <w:t>□ Ь.да</w:t>
            </w:r>
          </w:p>
          <w:p w14:paraId="3AF2B79A">
            <w:pPr>
              <w:pStyle w:val="125"/>
              <w:ind w:right="8504"/>
              <w:rPr>
                <w:rFonts w:ascii="Times New Roman" w:hAnsi="Times New Roman"/>
                <w:sz w:val="24"/>
                <w:szCs w:val="24"/>
              </w:rPr>
            </w:pPr>
            <w:r>
              <w:rPr>
                <w:rFonts w:ascii="Times New Roman" w:hAnsi="Times New Roman"/>
                <w:sz w:val="24"/>
                <w:szCs w:val="24"/>
              </w:rPr>
              <w:t>СТ 1125 ГК РФ</w:t>
            </w:r>
          </w:p>
        </w:tc>
      </w:tr>
      <w:tr w14:paraId="266DA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325566B2">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311F4795">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Допускается ли совершение завещания лицом, достигшим 14 лет, с согласия законного представителя?</w:t>
            </w:r>
          </w:p>
          <w:p w14:paraId="2165DF2F">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5D3B6207">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да; </w:t>
            </w:r>
          </w:p>
          <w:p w14:paraId="21823362">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нет. </w:t>
            </w:r>
          </w:p>
          <w:p w14:paraId="34131AD1">
            <w:pPr>
              <w:pStyle w:val="125"/>
              <w:ind w:right="8504"/>
              <w:rPr>
                <w:rFonts w:ascii="Times New Roman" w:hAnsi="Times New Roman"/>
                <w:sz w:val="24"/>
                <w:szCs w:val="24"/>
              </w:rPr>
            </w:pPr>
            <w:r>
              <w:rPr>
                <w:rFonts w:ascii="Times New Roman" w:hAnsi="Times New Roman"/>
                <w:sz w:val="24"/>
                <w:szCs w:val="24"/>
                <w:shd w:val="clear" w:color="auto" w:fill="F8FBF9"/>
              </w:rPr>
              <w:t>Ст.1118 ГК РФ - 2. Завещание может быть совершено гражданином, обладающим в момент его совершения дееспособностью в полном объеме.</w:t>
            </w:r>
          </w:p>
        </w:tc>
      </w:tr>
      <w:tr w14:paraId="4173B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7" w:hRule="atLeast"/>
        </w:trPr>
        <w:tc>
          <w:tcPr>
            <w:tcW w:w="138" w:type="pct"/>
            <w:shd w:val="clear" w:color="auto" w:fill="auto"/>
          </w:tcPr>
          <w:p w14:paraId="74872E19">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6B3FFE96">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Допускается ли уступка преимущественного права покупки доли?</w:t>
            </w:r>
          </w:p>
          <w:p w14:paraId="6DEB2E76">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Только в предпринимательских отношениях</w:t>
            </w:r>
          </w:p>
          <w:p w14:paraId="2AC25764">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Нет</w:t>
            </w:r>
          </w:p>
          <w:p w14:paraId="5669688B">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Да</w:t>
            </w:r>
          </w:p>
          <w:p w14:paraId="72681787">
            <w:pPr>
              <w:pStyle w:val="125"/>
              <w:ind w:right="8504"/>
              <w:rPr>
                <w:rFonts w:ascii="Times New Roman" w:hAnsi="Times New Roman"/>
                <w:sz w:val="24"/>
                <w:szCs w:val="24"/>
              </w:rPr>
            </w:pPr>
            <w:r>
              <w:rPr>
                <w:rFonts w:ascii="Times New Roman" w:hAnsi="Times New Roman"/>
                <w:color w:val="333333"/>
                <w:sz w:val="24"/>
                <w:szCs w:val="24"/>
                <w:shd w:val="clear" w:color="auto" w:fill="FFFFFF"/>
              </w:rPr>
              <w:t>ГК РФ Ст. 250 п. 4. Уступка преимущественного права покупки доли не допускается.</w:t>
            </w:r>
          </w:p>
        </w:tc>
      </w:tr>
      <w:tr w14:paraId="698E7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1FD98316">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6AD4BB25">
            <w:pPr>
              <w:pStyle w:val="125"/>
              <w:ind w:right="8504"/>
              <w:rPr>
                <w:rFonts w:ascii="Times New Roman" w:hAnsi="Times New Roman"/>
                <w:sz w:val="24"/>
                <w:szCs w:val="24"/>
              </w:rPr>
            </w:pPr>
            <w:r>
              <w:rPr>
                <w:rFonts w:ascii="Times New Roman" w:hAnsi="Times New Roman"/>
                <w:sz w:val="24"/>
                <w:szCs w:val="24"/>
              </w:rPr>
              <w:t>Допускается несоответствие дубликата закладной в части…</w:t>
            </w:r>
          </w:p>
          <w:p w14:paraId="238F60C6">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75439510">
            <w:pPr>
              <w:pStyle w:val="125"/>
              <w:ind w:right="8504"/>
              <w:rPr>
                <w:rFonts w:ascii="Times New Roman" w:hAnsi="Times New Roman"/>
                <w:sz w:val="24"/>
                <w:szCs w:val="24"/>
              </w:rPr>
            </w:pPr>
            <w:r>
              <w:rPr>
                <w:rFonts w:ascii="Times New Roman" w:hAnsi="Times New Roman"/>
                <w:sz w:val="24"/>
                <w:szCs w:val="24"/>
              </w:rPr>
              <w:t>a. несоответствие не допускается.</w:t>
            </w:r>
          </w:p>
          <w:p w14:paraId="57F1EC1F">
            <w:pPr>
              <w:pStyle w:val="125"/>
              <w:ind w:right="8504"/>
              <w:rPr>
                <w:rFonts w:ascii="Times New Roman" w:hAnsi="Times New Roman"/>
                <w:sz w:val="24"/>
                <w:szCs w:val="24"/>
              </w:rPr>
            </w:pPr>
            <w:r>
              <w:rPr>
                <w:rFonts w:ascii="Times New Roman" w:hAnsi="Times New Roman"/>
                <w:sz w:val="24"/>
                <w:szCs w:val="24"/>
              </w:rPr>
              <w:t>b. не влияющей на возможность осуществления основных прав по закладной;</w:t>
            </w:r>
          </w:p>
          <w:p w14:paraId="5B65CF78">
            <w:pPr>
              <w:pStyle w:val="125"/>
              <w:ind w:right="8504"/>
              <w:rPr>
                <w:rFonts w:ascii="Times New Roman" w:hAnsi="Times New Roman"/>
                <w:sz w:val="24"/>
                <w:szCs w:val="24"/>
              </w:rPr>
            </w:pPr>
            <w:r>
              <w:rPr>
                <w:rFonts w:ascii="Times New Roman" w:hAnsi="Times New Roman"/>
                <w:sz w:val="24"/>
                <w:szCs w:val="24"/>
              </w:rPr>
              <w:t>c. приложений к закладной;</w:t>
            </w:r>
          </w:p>
          <w:p w14:paraId="5CA88BC7">
            <w:pPr>
              <w:pStyle w:val="125"/>
              <w:ind w:right="8504"/>
              <w:rPr>
                <w:rFonts w:ascii="Times New Roman" w:hAnsi="Times New Roman"/>
                <w:sz w:val="24"/>
                <w:szCs w:val="24"/>
              </w:rPr>
            </w:pPr>
            <w:r>
              <w:rPr>
                <w:rFonts w:ascii="Times New Roman" w:hAnsi="Times New Roman"/>
                <w:sz w:val="24"/>
                <w:szCs w:val="24"/>
              </w:rPr>
              <w:t>d. условий, не предусмотренных обязательными требованиями к содержанию закладной;</w:t>
            </w:r>
          </w:p>
          <w:p w14:paraId="47EED8FE">
            <w:pPr>
              <w:pStyle w:val="125"/>
              <w:ind w:right="8504"/>
              <w:rPr>
                <w:rFonts w:ascii="Times New Roman" w:hAnsi="Times New Roman"/>
                <w:color w:val="333333"/>
                <w:sz w:val="24"/>
                <w:szCs w:val="24"/>
                <w:shd w:val="clear" w:color="auto" w:fill="FFFFFF"/>
              </w:rPr>
            </w:pPr>
            <w:r>
              <w:rPr>
                <w:rFonts w:ascii="Times New Roman" w:hAnsi="Times New Roman"/>
                <w:color w:val="333333"/>
                <w:sz w:val="24"/>
                <w:szCs w:val="24"/>
                <w:shd w:val="clear" w:color="auto" w:fill="FFFFFF"/>
              </w:rPr>
              <w:t xml:space="preserve">ст.18 4 ФЗ .102 ОБ ИПОТЕКЕ </w:t>
            </w:r>
          </w:p>
          <w:p w14:paraId="2492506F">
            <w:pPr>
              <w:pStyle w:val="125"/>
              <w:ind w:right="8504"/>
              <w:rPr>
                <w:rFonts w:ascii="Times New Roman" w:hAnsi="Times New Roman"/>
                <w:sz w:val="24"/>
                <w:szCs w:val="24"/>
              </w:rPr>
            </w:pPr>
            <w:r>
              <w:rPr>
                <w:rFonts w:ascii="Times New Roman" w:hAnsi="Times New Roman"/>
                <w:color w:val="333333"/>
                <w:sz w:val="24"/>
                <w:szCs w:val="24"/>
                <w:shd w:val="clear" w:color="auto" w:fill="FFFFFF"/>
              </w:rPr>
              <w:t xml:space="preserve"> Дубликат закладной должен полностью соответствовать утраченной закладной.</w:t>
            </w:r>
          </w:p>
        </w:tc>
      </w:tr>
      <w:tr w14:paraId="208D3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1660D209">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3DFD3314">
            <w:pPr>
              <w:pStyle w:val="125"/>
              <w:ind w:right="8504"/>
              <w:rPr>
                <w:rFonts w:ascii="Times New Roman" w:hAnsi="Times New Roman"/>
                <w:sz w:val="24"/>
                <w:szCs w:val="24"/>
              </w:rPr>
            </w:pPr>
            <w:r>
              <w:rPr>
                <w:rFonts w:ascii="Times New Roman" w:hAnsi="Times New Roman"/>
                <w:sz w:val="24"/>
                <w:szCs w:val="24"/>
              </w:rPr>
              <w:t>Допускается отказ от наследства наследника по завещанию, когда завещано все имущество наследодателя…</w:t>
            </w:r>
          </w:p>
          <w:p w14:paraId="43699508">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4DC1D733">
            <w:pPr>
              <w:pStyle w:val="125"/>
              <w:ind w:right="8504"/>
              <w:rPr>
                <w:rFonts w:ascii="Times New Roman" w:hAnsi="Times New Roman"/>
                <w:sz w:val="24"/>
                <w:szCs w:val="24"/>
              </w:rPr>
            </w:pPr>
            <w:r>
              <w:rPr>
                <w:rFonts w:ascii="Times New Roman" w:hAnsi="Times New Roman"/>
                <w:sz w:val="24"/>
                <w:szCs w:val="24"/>
              </w:rPr>
              <w:t>a. в пользу лиц из числа наследников по закону.</w:t>
            </w:r>
          </w:p>
          <w:p w14:paraId="4781D552">
            <w:pPr>
              <w:pStyle w:val="125"/>
              <w:ind w:right="8504"/>
              <w:rPr>
                <w:rFonts w:ascii="Times New Roman" w:hAnsi="Times New Roman"/>
                <w:sz w:val="24"/>
                <w:szCs w:val="24"/>
              </w:rPr>
            </w:pPr>
            <w:r>
              <w:rPr>
                <w:rFonts w:ascii="Times New Roman" w:hAnsi="Times New Roman"/>
                <w:sz w:val="24"/>
                <w:szCs w:val="24"/>
              </w:rPr>
              <w:t>b. в пользу лиц из числа наследников по завещанию;</w:t>
            </w:r>
          </w:p>
          <w:p w14:paraId="5B99891E">
            <w:pPr>
              <w:pStyle w:val="125"/>
              <w:ind w:right="8504"/>
              <w:rPr>
                <w:rFonts w:ascii="Times New Roman" w:hAnsi="Times New Roman"/>
                <w:sz w:val="24"/>
                <w:szCs w:val="24"/>
              </w:rPr>
            </w:pPr>
            <w:r>
              <w:rPr>
                <w:rFonts w:ascii="Times New Roman" w:hAnsi="Times New Roman"/>
                <w:sz w:val="24"/>
                <w:szCs w:val="24"/>
              </w:rPr>
              <w:t>c. без указания лиц, в пользу которых отказывается наследник;</w:t>
            </w:r>
          </w:p>
          <w:p w14:paraId="0280C231">
            <w:pPr>
              <w:pStyle w:val="125"/>
              <w:ind w:right="8504"/>
              <w:rPr>
                <w:rFonts w:ascii="Times New Roman" w:hAnsi="Times New Roman"/>
                <w:sz w:val="24"/>
                <w:szCs w:val="24"/>
              </w:rPr>
            </w:pPr>
            <w:r>
              <w:rPr>
                <w:rFonts w:ascii="Times New Roman" w:hAnsi="Times New Roman"/>
                <w:sz w:val="24"/>
                <w:szCs w:val="24"/>
              </w:rPr>
              <w:t>П 45 ПЛЕНУМ № 9</w:t>
            </w:r>
          </w:p>
          <w:p w14:paraId="6F7B1745">
            <w:pPr>
              <w:pStyle w:val="125"/>
              <w:ind w:right="8504"/>
              <w:rPr>
                <w:rFonts w:ascii="Times New Roman" w:hAnsi="Times New Roman"/>
                <w:sz w:val="24"/>
                <w:szCs w:val="24"/>
              </w:rPr>
            </w:pPr>
            <w:r>
              <w:rPr>
                <w:rFonts w:ascii="Times New Roman" w:hAnsi="Times New Roman"/>
                <w:sz w:val="24"/>
                <w:szCs w:val="24"/>
              </w:rPr>
              <w:t xml:space="preserve"> + </w:t>
            </w:r>
          </w:p>
          <w:p w14:paraId="6984AAA5">
            <w:pPr>
              <w:pStyle w:val="125"/>
              <w:ind w:right="8504"/>
              <w:rPr>
                <w:rFonts w:ascii="Times New Roman" w:hAnsi="Times New Roman"/>
                <w:sz w:val="24"/>
                <w:szCs w:val="24"/>
                <w:lang w:eastAsia="ru-RU"/>
              </w:rPr>
            </w:pPr>
            <w:r>
              <w:rPr>
                <w:rFonts w:ascii="Times New Roman" w:hAnsi="Times New Roman"/>
                <w:sz w:val="24"/>
                <w:szCs w:val="24"/>
                <w:lang w:eastAsia="ru-RU"/>
              </w:rPr>
              <w:t>1158 . Наследник вправе отказаться от наследства в пользу других лиц из числа наследников по завещанию или наследников по закону любой очереди независимо от призвания к наследованию, не лишенных наследства (пункт 1 статьи 1119), а также в пользу тех, которые призваны к наследованию по праву представления (статья 1146) или в порядке наследственной трансмиссии (статья 1156).</w:t>
            </w:r>
          </w:p>
          <w:p w14:paraId="7A3EA782">
            <w:pPr>
              <w:pStyle w:val="125"/>
              <w:ind w:right="8504"/>
              <w:rPr>
                <w:rFonts w:ascii="Times New Roman" w:hAnsi="Times New Roman"/>
                <w:sz w:val="24"/>
                <w:szCs w:val="24"/>
                <w:lang w:eastAsia="ru-RU"/>
              </w:rPr>
            </w:pPr>
            <w:r>
              <w:rPr>
                <w:rFonts w:ascii="Times New Roman" w:hAnsi="Times New Roman"/>
                <w:sz w:val="24"/>
                <w:szCs w:val="24"/>
                <w:lang w:eastAsia="ru-RU"/>
              </w:rPr>
              <w:t>(в ред. Федерального закона от 15.02.2016 N 22-ФЗ)</w:t>
            </w:r>
          </w:p>
          <w:p w14:paraId="4CEC7BB8">
            <w:pPr>
              <w:pStyle w:val="125"/>
              <w:ind w:right="8504"/>
              <w:rPr>
                <w:rFonts w:ascii="Times New Roman" w:hAnsi="Times New Roman"/>
                <w:color w:val="C00000"/>
                <w:sz w:val="24"/>
                <w:szCs w:val="24"/>
                <w:lang w:eastAsia="ru-RU"/>
              </w:rPr>
            </w:pPr>
            <w:r>
              <w:rPr>
                <w:rFonts w:ascii="Times New Roman" w:hAnsi="Times New Roman"/>
                <w:color w:val="C00000"/>
                <w:sz w:val="24"/>
                <w:szCs w:val="24"/>
                <w:lang w:eastAsia="ru-RU"/>
              </w:rPr>
              <w:t>Не допускается отказ в пользу какого-либо из указанных лиц:</w:t>
            </w:r>
          </w:p>
          <w:p w14:paraId="20163807">
            <w:pPr>
              <w:pStyle w:val="125"/>
              <w:ind w:right="8504"/>
              <w:rPr>
                <w:rFonts w:ascii="Times New Roman" w:hAnsi="Times New Roman"/>
                <w:color w:val="C00000"/>
                <w:sz w:val="24"/>
                <w:szCs w:val="24"/>
                <w:lang w:eastAsia="ru-RU"/>
              </w:rPr>
            </w:pPr>
            <w:r>
              <w:rPr>
                <w:rFonts w:ascii="Times New Roman" w:hAnsi="Times New Roman"/>
                <w:color w:val="C00000"/>
                <w:sz w:val="24"/>
                <w:szCs w:val="24"/>
                <w:lang w:eastAsia="ru-RU"/>
              </w:rPr>
              <w:t>от имущества, наследуемого по завещанию, если все имущество наследодателя завещано назначенным им наследникам;</w:t>
            </w:r>
          </w:p>
          <w:p w14:paraId="659C5E67">
            <w:pPr>
              <w:pStyle w:val="125"/>
              <w:ind w:right="8504"/>
              <w:rPr>
                <w:rFonts w:ascii="Times New Roman" w:hAnsi="Times New Roman"/>
                <w:sz w:val="24"/>
                <w:szCs w:val="24"/>
                <w:lang w:eastAsia="ru-RU"/>
              </w:rPr>
            </w:pPr>
            <w:r>
              <w:rPr>
                <w:rFonts w:ascii="Times New Roman" w:hAnsi="Times New Roman"/>
                <w:sz w:val="24"/>
                <w:szCs w:val="24"/>
                <w:lang w:eastAsia="ru-RU"/>
              </w:rPr>
              <w:t>от обязательной доли в наследстве (статья 1149);</w:t>
            </w:r>
          </w:p>
          <w:p w14:paraId="47951524">
            <w:pPr>
              <w:pStyle w:val="125"/>
              <w:ind w:right="8504"/>
              <w:rPr>
                <w:rFonts w:ascii="Times New Roman" w:hAnsi="Times New Roman"/>
                <w:sz w:val="24"/>
                <w:szCs w:val="24"/>
                <w:lang w:eastAsia="ru-RU"/>
              </w:rPr>
            </w:pPr>
            <w:r>
              <w:rPr>
                <w:rFonts w:ascii="Times New Roman" w:hAnsi="Times New Roman"/>
                <w:sz w:val="24"/>
                <w:szCs w:val="24"/>
                <w:lang w:eastAsia="ru-RU"/>
              </w:rPr>
              <w:t>если наследнику подназначен наследник (статья 1121).</w:t>
            </w:r>
          </w:p>
          <w:p w14:paraId="14767AE3">
            <w:pPr>
              <w:pStyle w:val="125"/>
              <w:ind w:right="8504"/>
              <w:rPr>
                <w:rFonts w:ascii="Times New Roman" w:hAnsi="Times New Roman"/>
                <w:sz w:val="24"/>
                <w:szCs w:val="24"/>
              </w:rPr>
            </w:pPr>
          </w:p>
        </w:tc>
      </w:tr>
      <w:tr w14:paraId="093E2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1A927E0E">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16AFD2FB">
            <w:pPr>
              <w:pStyle w:val="125"/>
              <w:ind w:right="8504"/>
              <w:rPr>
                <w:rFonts w:ascii="Times New Roman" w:hAnsi="Times New Roman"/>
                <w:sz w:val="24"/>
                <w:szCs w:val="24"/>
              </w:rPr>
            </w:pPr>
            <w:r>
              <w:rPr>
                <w:rFonts w:ascii="Times New Roman" w:hAnsi="Times New Roman"/>
                <w:sz w:val="24"/>
                <w:szCs w:val="24"/>
              </w:rPr>
              <w:t>Допускается пи в соответствии с Гражданским кодексом Российской Федерации принудительный выкуп домашних животных?</w:t>
            </w:r>
          </w:p>
          <w:p w14:paraId="749CC90C">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39061450">
            <w:pPr>
              <w:pStyle w:val="125"/>
              <w:ind w:right="8504"/>
              <w:rPr>
                <w:rFonts w:ascii="Times New Roman" w:hAnsi="Times New Roman"/>
                <w:sz w:val="24"/>
                <w:szCs w:val="24"/>
              </w:rPr>
            </w:pPr>
            <w:r>
              <w:rPr>
                <w:rFonts w:ascii="Times New Roman" w:hAnsi="Times New Roman"/>
                <w:sz w:val="24"/>
                <w:szCs w:val="24"/>
              </w:rPr>
              <w:t>□ а. нет.</w:t>
            </w:r>
          </w:p>
          <w:p w14:paraId="444B00DF">
            <w:pPr>
              <w:pStyle w:val="125"/>
              <w:ind w:right="8504"/>
              <w:rPr>
                <w:rFonts w:ascii="Times New Roman" w:hAnsi="Times New Roman"/>
                <w:sz w:val="24"/>
                <w:szCs w:val="24"/>
              </w:rPr>
            </w:pPr>
            <w:r>
              <w:rPr>
                <w:rFonts w:ascii="Times New Roman" w:hAnsi="Times New Roman"/>
                <w:sz w:val="24"/>
                <w:szCs w:val="24"/>
              </w:rPr>
              <w:t>□ Ь. да;</w:t>
            </w:r>
          </w:p>
          <w:p w14:paraId="704AF499">
            <w:pPr>
              <w:pStyle w:val="125"/>
              <w:ind w:right="8504"/>
              <w:rPr>
                <w:rFonts w:ascii="Times New Roman" w:hAnsi="Times New Roman"/>
                <w:sz w:val="24"/>
                <w:szCs w:val="24"/>
              </w:rPr>
            </w:pPr>
            <w:r>
              <w:rPr>
                <w:rFonts w:ascii="Times New Roman" w:hAnsi="Times New Roman"/>
                <w:sz w:val="24"/>
                <w:szCs w:val="24"/>
              </w:rPr>
              <w:t xml:space="preserve">СТ 241 ГК РФ </w:t>
            </w:r>
          </w:p>
          <w:p w14:paraId="7BF72917">
            <w:pPr>
              <w:pStyle w:val="125"/>
              <w:ind w:right="8504"/>
              <w:rPr>
                <w:rFonts w:ascii="Times New Roman" w:hAnsi="Times New Roman"/>
                <w:sz w:val="24"/>
                <w:szCs w:val="24"/>
              </w:rPr>
            </w:pPr>
          </w:p>
        </w:tc>
      </w:tr>
      <w:tr w14:paraId="03861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23115879">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7A382E29">
            <w:pPr>
              <w:pStyle w:val="125"/>
              <w:ind w:right="8504"/>
              <w:rPr>
                <w:rFonts w:ascii="Times New Roman" w:hAnsi="Times New Roman"/>
                <w:sz w:val="24"/>
                <w:szCs w:val="24"/>
              </w:rPr>
            </w:pPr>
            <w:r>
              <w:rPr>
                <w:rFonts w:ascii="Times New Roman" w:hAnsi="Times New Roman"/>
                <w:sz w:val="24"/>
                <w:szCs w:val="24"/>
              </w:rPr>
              <w:t>Допускается пи при определенных обстоятельствах, чтобы любой из участников совместной собственности мог совершить сделку по распоряжению общим имуществом?</w:t>
            </w:r>
          </w:p>
          <w:p w14:paraId="3D10D8BD">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3FDC58BC">
            <w:pPr>
              <w:pStyle w:val="125"/>
              <w:ind w:right="8504"/>
              <w:rPr>
                <w:rFonts w:ascii="Times New Roman" w:hAnsi="Times New Roman"/>
                <w:sz w:val="24"/>
                <w:szCs w:val="24"/>
              </w:rPr>
            </w:pPr>
            <w:r>
              <w:rPr>
                <w:rFonts w:ascii="Times New Roman" w:hAnsi="Times New Roman"/>
                <w:sz w:val="24"/>
                <w:szCs w:val="24"/>
              </w:rPr>
              <w:t>□ а. нет.</w:t>
            </w:r>
          </w:p>
          <w:p w14:paraId="6BF40BF8">
            <w:pPr>
              <w:pStyle w:val="125"/>
              <w:ind w:right="8504"/>
              <w:rPr>
                <w:rFonts w:ascii="Times New Roman" w:hAnsi="Times New Roman"/>
                <w:sz w:val="24"/>
                <w:szCs w:val="24"/>
              </w:rPr>
            </w:pPr>
            <w:r>
              <w:rPr>
                <w:rFonts w:ascii="Times New Roman" w:hAnsi="Times New Roman"/>
                <w:sz w:val="24"/>
                <w:szCs w:val="24"/>
              </w:rPr>
              <w:t>□ Ь. да;</w:t>
            </w:r>
          </w:p>
          <w:p w14:paraId="465CA979">
            <w:pPr>
              <w:pStyle w:val="125"/>
              <w:ind w:right="8504"/>
              <w:rPr>
                <w:rFonts w:ascii="Times New Roman" w:hAnsi="Times New Roman"/>
                <w:sz w:val="24"/>
                <w:szCs w:val="24"/>
              </w:rPr>
            </w:pPr>
            <w:r>
              <w:rPr>
                <w:rFonts w:ascii="Times New Roman" w:hAnsi="Times New Roman"/>
                <w:sz w:val="24"/>
                <w:szCs w:val="24"/>
              </w:rPr>
              <w:t>П 3 СТ 253 ГК РФ</w:t>
            </w:r>
          </w:p>
          <w:p w14:paraId="796987B0">
            <w:pPr>
              <w:pStyle w:val="125"/>
              <w:ind w:right="8504"/>
              <w:rPr>
                <w:rFonts w:ascii="Times New Roman" w:hAnsi="Times New Roman"/>
                <w:sz w:val="24"/>
                <w:szCs w:val="24"/>
              </w:rPr>
            </w:pPr>
            <w:r>
              <w:rPr>
                <w:rFonts w:ascii="Times New Roman" w:hAnsi="Times New Roman"/>
                <w:sz w:val="24"/>
                <w:szCs w:val="24"/>
                <w:shd w:val="clear" w:color="auto" w:fill="E6E6E6"/>
              </w:rPr>
              <w:t>Каждый из участников совместной собственности вправе совершать сделки по распоряжению общим имуществом, если иное не вытекает из соглашения всех участников. Совершенная одним из участников совместной собственности сделка, связанная с распоряжением общим имуществом, может быть признана недействительной по требованию остальных участников по мотивам отсутствия у участника, совершившего сделку, необходимых полномочий только в случае, если доказано, что другая сторона в сделке знала или заведомо должна была знать об этом.</w:t>
            </w:r>
            <w:r>
              <w:rPr>
                <w:rFonts w:ascii="Times New Roman" w:hAnsi="Times New Roman"/>
                <w:sz w:val="24"/>
                <w:szCs w:val="24"/>
              </w:rPr>
              <w:br w:type="textWrapping"/>
            </w:r>
          </w:p>
        </w:tc>
      </w:tr>
      <w:tr w14:paraId="75C77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6F247B24">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42C03E61">
            <w:pPr>
              <w:pStyle w:val="125"/>
              <w:ind w:right="8504"/>
              <w:rPr>
                <w:rFonts w:ascii="Times New Roman" w:hAnsi="Times New Roman"/>
                <w:sz w:val="24"/>
                <w:szCs w:val="24"/>
              </w:rPr>
            </w:pPr>
            <w:r>
              <w:rPr>
                <w:rFonts w:ascii="Times New Roman" w:hAnsi="Times New Roman"/>
                <w:sz w:val="24"/>
                <w:szCs w:val="24"/>
              </w:rPr>
              <w:t>Допускается пи присутствие свидетеля при составлении завещания по просьбе завещателя?</w:t>
            </w:r>
          </w:p>
          <w:p w14:paraId="2C2F0FBB">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1F00C481">
            <w:pPr>
              <w:pStyle w:val="125"/>
              <w:ind w:right="8504"/>
              <w:rPr>
                <w:rFonts w:ascii="Times New Roman" w:hAnsi="Times New Roman"/>
                <w:sz w:val="24"/>
                <w:szCs w:val="24"/>
              </w:rPr>
            </w:pPr>
            <w:r>
              <w:rPr>
                <w:rFonts w:ascii="Times New Roman" w:hAnsi="Times New Roman"/>
                <w:sz w:val="24"/>
                <w:szCs w:val="24"/>
              </w:rPr>
              <w:t>□ а. нет.</w:t>
            </w:r>
          </w:p>
          <w:p w14:paraId="6A76FBE5">
            <w:pPr>
              <w:pStyle w:val="125"/>
              <w:ind w:right="8504"/>
              <w:rPr>
                <w:rFonts w:ascii="Times New Roman" w:hAnsi="Times New Roman"/>
                <w:sz w:val="24"/>
                <w:szCs w:val="24"/>
              </w:rPr>
            </w:pPr>
            <w:r>
              <w:rPr>
                <w:rFonts w:ascii="Times New Roman" w:hAnsi="Times New Roman"/>
                <w:sz w:val="24"/>
                <w:szCs w:val="24"/>
              </w:rPr>
              <w:t>□ Ь. да;</w:t>
            </w:r>
          </w:p>
          <w:p w14:paraId="1AEFA663">
            <w:pPr>
              <w:pStyle w:val="125"/>
              <w:ind w:right="8504"/>
              <w:rPr>
                <w:rFonts w:ascii="Times New Roman" w:hAnsi="Times New Roman"/>
                <w:sz w:val="24"/>
                <w:szCs w:val="24"/>
              </w:rPr>
            </w:pPr>
            <w:r>
              <w:rPr>
                <w:rFonts w:ascii="Times New Roman" w:hAnsi="Times New Roman"/>
                <w:sz w:val="24"/>
                <w:szCs w:val="24"/>
              </w:rPr>
              <w:t>П 4 СТ 1125 ГК РФ</w:t>
            </w:r>
          </w:p>
          <w:p w14:paraId="357DAA2C">
            <w:pPr>
              <w:pStyle w:val="125"/>
              <w:ind w:right="8504"/>
              <w:rPr>
                <w:rFonts w:ascii="Times New Roman" w:hAnsi="Times New Roman"/>
                <w:sz w:val="24"/>
                <w:szCs w:val="24"/>
              </w:rPr>
            </w:pPr>
          </w:p>
          <w:p w14:paraId="15FDAA78">
            <w:pPr>
              <w:pStyle w:val="125"/>
              <w:ind w:right="8504"/>
              <w:rPr>
                <w:rFonts w:ascii="Times New Roman" w:hAnsi="Times New Roman"/>
                <w:sz w:val="24"/>
                <w:szCs w:val="24"/>
              </w:rPr>
            </w:pPr>
          </w:p>
        </w:tc>
      </w:tr>
      <w:tr w14:paraId="7CE96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316E9AFC">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43201655">
            <w:pPr>
              <w:pStyle w:val="125"/>
              <w:ind w:right="8504"/>
              <w:rPr>
                <w:rFonts w:ascii="Times New Roman" w:hAnsi="Times New Roman"/>
                <w:sz w:val="24"/>
                <w:szCs w:val="24"/>
              </w:rPr>
            </w:pPr>
            <w:r>
              <w:rPr>
                <w:rStyle w:val="19"/>
                <w:rFonts w:ascii="Times New Roman" w:hAnsi="Times New Roman" w:cs="Times New Roman"/>
                <w:color w:val="auto"/>
                <w:sz w:val="24"/>
                <w:szCs w:val="24"/>
              </w:rPr>
              <w:t>Допустимо ли прекратить алиментное обязательство зачетом встречных однородных требований...</w:t>
            </w:r>
          </w:p>
          <w:p w14:paraId="5968F436">
            <w:pPr>
              <w:pStyle w:val="125"/>
              <w:ind w:right="8504"/>
              <w:rPr>
                <w:rFonts w:ascii="Times New Roman" w:hAnsi="Times New Roman"/>
                <w:sz w:val="24"/>
                <w:szCs w:val="24"/>
              </w:rPr>
            </w:pPr>
            <w:r>
              <w:rPr>
                <w:rStyle w:val="19"/>
                <w:rFonts w:ascii="Times New Roman" w:hAnsi="Times New Roman" w:cs="Times New Roman"/>
                <w:color w:val="auto"/>
                <w:sz w:val="24"/>
                <w:szCs w:val="24"/>
              </w:rPr>
              <w:t>Выберите один или несколько ответов:</w:t>
            </w:r>
          </w:p>
          <w:p w14:paraId="6E4E3DA7">
            <w:pPr>
              <w:pStyle w:val="125"/>
              <w:ind w:right="8504"/>
              <w:rPr>
                <w:rFonts w:ascii="Times New Roman" w:hAnsi="Times New Roman"/>
                <w:sz w:val="24"/>
                <w:szCs w:val="24"/>
              </w:rPr>
            </w:pPr>
            <w:r>
              <w:rPr>
                <w:rStyle w:val="18"/>
                <w:rFonts w:ascii="Times New Roman" w:hAnsi="Times New Roman" w:cs="Times New Roman"/>
                <w:color w:val="auto"/>
                <w:sz w:val="24"/>
                <w:szCs w:val="24"/>
              </w:rPr>
              <w:t xml:space="preserve"> </w:t>
            </w:r>
            <w:r>
              <w:rPr>
                <w:rStyle w:val="19"/>
                <w:rFonts w:ascii="Times New Roman" w:hAnsi="Times New Roman" w:cs="Times New Roman"/>
                <w:color w:val="auto"/>
                <w:sz w:val="24"/>
                <w:szCs w:val="24"/>
              </w:rPr>
              <w:t>а. нет.</w:t>
            </w:r>
          </w:p>
          <w:p w14:paraId="5947F304">
            <w:pPr>
              <w:pStyle w:val="125"/>
              <w:ind w:right="8504"/>
              <w:rPr>
                <w:rStyle w:val="53"/>
                <w:rFonts w:ascii="Times New Roman" w:hAnsi="Times New Roman" w:cs="Times New Roman"/>
                <w:bCs/>
                <w:color w:val="auto"/>
              </w:rPr>
            </w:pPr>
            <w:r>
              <w:rPr>
                <w:rStyle w:val="53"/>
                <w:rFonts w:ascii="Times New Roman" w:hAnsi="Times New Roman" w:cs="Times New Roman"/>
                <w:bCs/>
                <w:color w:val="auto"/>
              </w:rPr>
              <w:t xml:space="preserve"> Ь. да;</w:t>
            </w:r>
          </w:p>
          <w:p w14:paraId="0F8E3454">
            <w:pPr>
              <w:pStyle w:val="125"/>
              <w:ind w:right="8504"/>
              <w:rPr>
                <w:rStyle w:val="53"/>
                <w:rFonts w:ascii="Times New Roman" w:hAnsi="Times New Roman" w:cs="Times New Roman"/>
                <w:bCs/>
                <w:color w:val="auto"/>
              </w:rPr>
            </w:pPr>
            <w:r>
              <w:rPr>
                <w:rStyle w:val="53"/>
                <w:rFonts w:ascii="Times New Roman" w:hAnsi="Times New Roman" w:cs="Times New Roman"/>
                <w:bCs/>
                <w:color w:val="auto"/>
              </w:rPr>
              <w:t xml:space="preserve">П 1 СТ 1116 ГК РФ </w:t>
            </w:r>
          </w:p>
          <w:p w14:paraId="25DD4315">
            <w:pPr>
              <w:pStyle w:val="125"/>
              <w:ind w:right="8504"/>
              <w:rPr>
                <w:rFonts w:ascii="Times New Roman" w:hAnsi="Times New Roman"/>
                <w:sz w:val="24"/>
                <w:szCs w:val="24"/>
                <w:lang w:eastAsia="ru-RU"/>
              </w:rPr>
            </w:pPr>
            <w:r>
              <w:rPr>
                <w:rFonts w:ascii="Times New Roman" w:hAnsi="Times New Roman"/>
                <w:sz w:val="24"/>
                <w:szCs w:val="24"/>
                <w:lang w:eastAsia="ru-RU"/>
              </w:rPr>
              <w:t>Статья 116. Недопустимость зачета и обратного взыскания алиментов</w:t>
            </w:r>
          </w:p>
          <w:p w14:paraId="3BB824BA">
            <w:pPr>
              <w:pStyle w:val="125"/>
              <w:ind w:right="8504"/>
              <w:rPr>
                <w:rFonts w:ascii="Times New Roman" w:hAnsi="Times New Roman"/>
                <w:sz w:val="24"/>
                <w:szCs w:val="24"/>
                <w:lang w:eastAsia="ru-RU"/>
              </w:rPr>
            </w:pPr>
            <w:r>
              <w:rPr>
                <w:rFonts w:ascii="Times New Roman" w:hAnsi="Times New Roman"/>
                <w:sz w:val="24"/>
                <w:szCs w:val="24"/>
                <w:lang w:eastAsia="ru-RU"/>
              </w:rPr>
              <w:t xml:space="preserve">1. </w:t>
            </w:r>
            <w:r>
              <w:rPr>
                <w:rFonts w:ascii="Times New Roman" w:hAnsi="Times New Roman"/>
                <w:color w:val="C00000"/>
                <w:sz w:val="24"/>
                <w:szCs w:val="24"/>
                <w:lang w:eastAsia="ru-RU"/>
              </w:rPr>
              <w:t>Алименты не могут быть зачтены другими встречными требованиями</w:t>
            </w:r>
            <w:r>
              <w:rPr>
                <w:rFonts w:ascii="Times New Roman" w:hAnsi="Times New Roman"/>
                <w:sz w:val="24"/>
                <w:szCs w:val="24"/>
                <w:lang w:eastAsia="ru-RU"/>
              </w:rPr>
              <w:t>.</w:t>
            </w:r>
          </w:p>
          <w:p w14:paraId="507F7F6E">
            <w:pPr>
              <w:pStyle w:val="125"/>
              <w:ind w:left="720" w:right="8504"/>
              <w:rPr>
                <w:rStyle w:val="19"/>
                <w:rFonts w:ascii="Times New Roman" w:hAnsi="Times New Roman" w:cs="Times New Roman"/>
                <w:color w:val="auto"/>
                <w:sz w:val="24"/>
                <w:szCs w:val="24"/>
                <w:shd w:val="clear" w:color="auto" w:fill="auto"/>
                <w:lang w:bidi="ar-SA"/>
              </w:rPr>
            </w:pPr>
          </w:p>
        </w:tc>
      </w:tr>
      <w:tr w14:paraId="0D203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trPr>
        <w:tc>
          <w:tcPr>
            <w:tcW w:w="138" w:type="pct"/>
            <w:shd w:val="clear" w:color="auto" w:fill="auto"/>
          </w:tcPr>
          <w:p w14:paraId="2E2DE441">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1172E917">
            <w:pPr>
              <w:pStyle w:val="125"/>
              <w:ind w:right="8504"/>
              <w:rPr>
                <w:rFonts w:ascii="Times New Roman" w:hAnsi="Times New Roman"/>
                <w:sz w:val="24"/>
                <w:szCs w:val="24"/>
              </w:rPr>
            </w:pPr>
            <w:r>
              <w:rPr>
                <w:rFonts w:ascii="Times New Roman" w:hAnsi="Times New Roman"/>
                <w:sz w:val="24"/>
                <w:szCs w:val="24"/>
              </w:rPr>
              <w:t>Доходы, полученные супругами – членами крестьянского (фермерского) хозяйства в результате деятельности хозяйства, если брачным договором не определено  иное, поступают…</w:t>
            </w:r>
          </w:p>
          <w:p w14:paraId="2FCE15CC">
            <w:pPr>
              <w:pStyle w:val="125"/>
              <w:ind w:right="8504"/>
              <w:rPr>
                <w:rFonts w:ascii="Times New Roman" w:hAnsi="Times New Roman"/>
                <w:sz w:val="24"/>
                <w:szCs w:val="24"/>
              </w:rPr>
            </w:pPr>
            <w:r>
              <w:rPr>
                <w:rFonts w:ascii="Times New Roman" w:hAnsi="Times New Roman"/>
                <w:sz w:val="24"/>
                <w:szCs w:val="24"/>
              </w:rPr>
              <w:t>Поступают в их совместную либо долевую собственность в зависимости от того, какой вид общей собственности установлен на имущество хозяйства</w:t>
            </w:r>
          </w:p>
          <w:p w14:paraId="1035BFDF">
            <w:pPr>
              <w:pStyle w:val="125"/>
              <w:ind w:right="8504"/>
              <w:rPr>
                <w:rFonts w:ascii="Times New Roman" w:hAnsi="Times New Roman"/>
                <w:sz w:val="24"/>
                <w:szCs w:val="24"/>
              </w:rPr>
            </w:pPr>
            <w:r>
              <w:rPr>
                <w:rFonts w:ascii="Times New Roman" w:hAnsi="Times New Roman"/>
                <w:sz w:val="24"/>
                <w:szCs w:val="24"/>
              </w:rPr>
              <w:t>Поступают в их совместную собственность</w:t>
            </w:r>
          </w:p>
          <w:p w14:paraId="3798C0DA">
            <w:pPr>
              <w:pStyle w:val="125"/>
              <w:ind w:right="8504"/>
              <w:rPr>
                <w:rFonts w:ascii="Times New Roman" w:hAnsi="Times New Roman"/>
                <w:sz w:val="24"/>
                <w:szCs w:val="24"/>
              </w:rPr>
            </w:pPr>
            <w:r>
              <w:rPr>
                <w:rFonts w:ascii="Times New Roman" w:hAnsi="Times New Roman"/>
                <w:sz w:val="24"/>
                <w:szCs w:val="24"/>
              </w:rPr>
              <w:t>Поступают в их личную собственность</w:t>
            </w:r>
          </w:p>
          <w:p w14:paraId="4F6E34C5">
            <w:pPr>
              <w:pStyle w:val="125"/>
              <w:ind w:right="8504"/>
              <w:rPr>
                <w:rFonts w:ascii="Times New Roman" w:hAnsi="Times New Roman"/>
                <w:sz w:val="24"/>
                <w:szCs w:val="24"/>
              </w:rPr>
            </w:pPr>
            <w:r>
              <w:rPr>
                <w:rFonts w:ascii="Times New Roman" w:hAnsi="Times New Roman"/>
                <w:sz w:val="24"/>
                <w:szCs w:val="24"/>
              </w:rPr>
              <w:t xml:space="preserve">СТ 256+258+257 ГК РФ +34 СК РФ </w:t>
            </w:r>
          </w:p>
        </w:tc>
      </w:tr>
      <w:tr w14:paraId="2F46F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0B688804">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2A8337B8">
            <w:pPr>
              <w:pStyle w:val="125"/>
              <w:ind w:right="8504"/>
              <w:rPr>
                <w:rFonts w:ascii="Times New Roman" w:hAnsi="Times New Roman"/>
                <w:sz w:val="24"/>
                <w:szCs w:val="24"/>
              </w:rPr>
            </w:pPr>
            <w:r>
              <w:rPr>
                <w:rFonts w:ascii="Times New Roman" w:hAnsi="Times New Roman"/>
                <w:sz w:val="24"/>
                <w:szCs w:val="24"/>
              </w:rPr>
              <w:t>Дубликат завещания может быть выдан:</w:t>
            </w:r>
          </w:p>
          <w:p w14:paraId="0614E948">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01F95B67">
            <w:pPr>
              <w:pStyle w:val="125"/>
              <w:ind w:right="8504"/>
              <w:rPr>
                <w:rFonts w:ascii="Times New Roman" w:hAnsi="Times New Roman"/>
                <w:sz w:val="24"/>
                <w:szCs w:val="24"/>
              </w:rPr>
            </w:pPr>
            <w:r>
              <w:rPr>
                <w:rFonts w:ascii="Times New Roman" w:hAnsi="Times New Roman"/>
                <w:sz w:val="24"/>
                <w:szCs w:val="24"/>
              </w:rPr>
              <w:t>a. любому из указанных в завещании наследников или отказополучателей, исполнителю завещания;</w:t>
            </w:r>
          </w:p>
          <w:p w14:paraId="694FCD4B">
            <w:pPr>
              <w:pStyle w:val="125"/>
              <w:ind w:right="8504"/>
              <w:rPr>
                <w:rFonts w:ascii="Times New Roman" w:hAnsi="Times New Roman"/>
                <w:sz w:val="24"/>
                <w:szCs w:val="24"/>
              </w:rPr>
            </w:pPr>
            <w:r>
              <w:rPr>
                <w:rFonts w:ascii="Times New Roman" w:hAnsi="Times New Roman"/>
                <w:sz w:val="24"/>
                <w:szCs w:val="24"/>
              </w:rPr>
              <w:t>b. любому из наследников по закону;</w:t>
            </w:r>
          </w:p>
          <w:p w14:paraId="4814D3FF">
            <w:pPr>
              <w:pStyle w:val="125"/>
              <w:ind w:right="8504"/>
              <w:rPr>
                <w:rFonts w:ascii="Times New Roman" w:hAnsi="Times New Roman"/>
                <w:sz w:val="24"/>
                <w:szCs w:val="24"/>
              </w:rPr>
            </w:pPr>
            <w:r>
              <w:rPr>
                <w:rFonts w:ascii="Times New Roman" w:hAnsi="Times New Roman"/>
                <w:sz w:val="24"/>
                <w:szCs w:val="24"/>
              </w:rPr>
              <w:t>c. любым лицам.</w:t>
            </w:r>
          </w:p>
          <w:p w14:paraId="7ADDBF2E">
            <w:pPr>
              <w:pStyle w:val="125"/>
              <w:ind w:right="8504"/>
              <w:rPr>
                <w:rFonts w:ascii="Times New Roman" w:hAnsi="Times New Roman"/>
                <w:sz w:val="24"/>
                <w:szCs w:val="24"/>
                <w:shd w:val="clear" w:color="auto" w:fill="FFFFFF"/>
              </w:rPr>
            </w:pPr>
            <w:r>
              <w:rPr>
                <w:rFonts w:ascii="Times New Roman" w:hAnsi="Times New Roman"/>
                <w:sz w:val="24"/>
                <w:szCs w:val="24"/>
                <w:shd w:val="clear" w:color="auto" w:fill="FFFFFF"/>
              </w:rPr>
              <w:t xml:space="preserve">Ст. 52 ОСНОВ </w:t>
            </w:r>
          </w:p>
          <w:p w14:paraId="0217A3D3">
            <w:pPr>
              <w:pStyle w:val="125"/>
              <w:ind w:right="8504"/>
              <w:rPr>
                <w:rFonts w:ascii="Times New Roman" w:hAnsi="Times New Roman"/>
                <w:sz w:val="24"/>
                <w:szCs w:val="24"/>
                <w:shd w:val="clear" w:color="auto" w:fill="FFFFFF"/>
              </w:rPr>
            </w:pPr>
          </w:p>
          <w:p w14:paraId="407E04B0">
            <w:pPr>
              <w:pStyle w:val="125"/>
              <w:ind w:right="8504"/>
              <w:rPr>
                <w:rFonts w:ascii="Times New Roman" w:hAnsi="Times New Roman"/>
                <w:sz w:val="24"/>
                <w:szCs w:val="24"/>
                <w:shd w:val="clear" w:color="auto" w:fill="FFFFFF"/>
              </w:rPr>
            </w:pPr>
            <w:r>
              <w:rPr>
                <w:rFonts w:ascii="Times New Roman" w:hAnsi="Times New Roman"/>
                <w:sz w:val="24"/>
                <w:szCs w:val="24"/>
                <w:shd w:val="clear" w:color="auto" w:fill="FFFFFF"/>
              </w:rPr>
              <w:t xml:space="preserve"> Дубликат нотариально удостоверенного завещания после смерти завещателя может быть выдан также любому из указанных в завещании </w:t>
            </w:r>
          </w:p>
          <w:p w14:paraId="27377B09">
            <w:pPr>
              <w:pStyle w:val="125"/>
              <w:ind w:right="8504"/>
              <w:rPr>
                <w:rFonts w:ascii="Times New Roman" w:hAnsi="Times New Roman"/>
                <w:sz w:val="24"/>
                <w:szCs w:val="24"/>
              </w:rPr>
            </w:pPr>
            <w:r>
              <w:rPr>
                <w:rFonts w:ascii="Times New Roman" w:hAnsi="Times New Roman"/>
                <w:sz w:val="24"/>
                <w:szCs w:val="24"/>
                <w:shd w:val="clear" w:color="auto" w:fill="FFFFFF"/>
              </w:rPr>
              <w:t>наследников или отказополучателей, а также исполнителю завещания. </w:t>
            </w:r>
          </w:p>
        </w:tc>
      </w:tr>
      <w:tr w14:paraId="22F92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69408A96">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3B738167">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Дубликаты каких документов выдаёт нотариус?</w:t>
            </w:r>
          </w:p>
          <w:p w14:paraId="0769BAAF">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521E4358">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любых документов, хранящихся в нотариальном архиве; </w:t>
            </w:r>
          </w:p>
          <w:p w14:paraId="15C40A8D">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нотариально удостоверенных документов, экземпляр которых хранится в делах нотариальной конторы; </w:t>
            </w:r>
          </w:p>
          <w:p w14:paraId="617D7FC0">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нотариально удостоверенных документов. </w:t>
            </w:r>
          </w:p>
          <w:p w14:paraId="3C056D15">
            <w:pPr>
              <w:pStyle w:val="125"/>
              <w:ind w:right="8504"/>
              <w:rPr>
                <w:rFonts w:ascii="Times New Roman" w:hAnsi="Times New Roman" w:eastAsia="Times New Roman"/>
                <w:sz w:val="24"/>
                <w:szCs w:val="24"/>
                <w:lang w:eastAsia="ru-RU"/>
              </w:rPr>
            </w:pPr>
          </w:p>
          <w:p w14:paraId="63DD3D7B">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СТ 44,1 ОСНОВ +52 ОСНОВ </w:t>
            </w:r>
          </w:p>
          <w:p w14:paraId="536D1AAF">
            <w:pPr>
              <w:pStyle w:val="125"/>
              <w:ind w:right="8504"/>
              <w:rPr>
                <w:rFonts w:ascii="Times New Roman" w:hAnsi="Times New Roman"/>
                <w:sz w:val="24"/>
                <w:szCs w:val="24"/>
              </w:rPr>
            </w:pPr>
          </w:p>
        </w:tc>
      </w:tr>
      <w:tr w14:paraId="51B45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23E8A95B">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2ADFC6DB">
            <w:pPr>
              <w:pStyle w:val="125"/>
              <w:ind w:right="8504"/>
              <w:rPr>
                <w:rFonts w:ascii="Times New Roman" w:hAnsi="Times New Roman"/>
                <w:sz w:val="24"/>
                <w:szCs w:val="24"/>
              </w:rPr>
            </w:pPr>
            <w:r>
              <w:rPr>
                <w:rFonts w:ascii="Times New Roman" w:hAnsi="Times New Roman"/>
                <w:sz w:val="24"/>
                <w:szCs w:val="24"/>
              </w:rPr>
              <w:t>Если в доверенности не указан срок ее действия, и она не предназначена для совершения действий за границей, то в течение какого времени она сохраняет свою силу?</w:t>
            </w:r>
          </w:p>
          <w:p w14:paraId="6CF28A42">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2AAB49E9">
            <w:pPr>
              <w:pStyle w:val="125"/>
              <w:ind w:right="8504"/>
              <w:rPr>
                <w:rFonts w:ascii="Times New Roman" w:hAnsi="Times New Roman"/>
                <w:sz w:val="24"/>
                <w:szCs w:val="24"/>
              </w:rPr>
            </w:pPr>
            <w:r>
              <w:rPr>
                <w:rFonts w:ascii="Times New Roman" w:hAnsi="Times New Roman"/>
                <w:sz w:val="24"/>
                <w:szCs w:val="24"/>
              </w:rPr>
              <w:t>a. 3 лет;</w:t>
            </w:r>
          </w:p>
          <w:p w14:paraId="2D312396">
            <w:pPr>
              <w:pStyle w:val="125"/>
              <w:ind w:right="8504"/>
              <w:rPr>
                <w:rFonts w:ascii="Times New Roman" w:hAnsi="Times New Roman"/>
                <w:sz w:val="24"/>
                <w:szCs w:val="24"/>
              </w:rPr>
            </w:pPr>
            <w:r>
              <w:rPr>
                <w:rFonts w:ascii="Times New Roman" w:hAnsi="Times New Roman"/>
                <w:sz w:val="24"/>
                <w:szCs w:val="24"/>
              </w:rPr>
              <w:t>b. 1 года;</w:t>
            </w:r>
          </w:p>
          <w:p w14:paraId="2ABD256F">
            <w:pPr>
              <w:pStyle w:val="125"/>
              <w:ind w:right="8504"/>
              <w:rPr>
                <w:rFonts w:ascii="Times New Roman" w:hAnsi="Times New Roman"/>
                <w:sz w:val="24"/>
                <w:szCs w:val="24"/>
              </w:rPr>
            </w:pPr>
            <w:r>
              <w:rPr>
                <w:rFonts w:ascii="Times New Roman" w:hAnsi="Times New Roman"/>
                <w:sz w:val="24"/>
                <w:szCs w:val="24"/>
              </w:rPr>
              <w:t>c. до момента ее отмены, лицом, выдавшим доверенность.</w:t>
            </w:r>
          </w:p>
          <w:p w14:paraId="5FC168F4">
            <w:pPr>
              <w:pStyle w:val="125"/>
              <w:ind w:right="8504"/>
              <w:rPr>
                <w:rFonts w:ascii="Times New Roman" w:hAnsi="Times New Roman"/>
                <w:sz w:val="24"/>
                <w:szCs w:val="24"/>
              </w:rPr>
            </w:pPr>
            <w:r>
              <w:rPr>
                <w:rFonts w:ascii="Times New Roman" w:hAnsi="Times New Roman"/>
                <w:sz w:val="24"/>
                <w:szCs w:val="24"/>
              </w:rPr>
              <w:t>СТ 186 ГК РФ</w:t>
            </w:r>
          </w:p>
          <w:p w14:paraId="2C07DF42">
            <w:pPr>
              <w:pStyle w:val="125"/>
              <w:ind w:left="720" w:right="8504"/>
              <w:rPr>
                <w:rFonts w:ascii="Times New Roman" w:hAnsi="Times New Roman"/>
                <w:sz w:val="24"/>
                <w:szCs w:val="24"/>
              </w:rPr>
            </w:pPr>
          </w:p>
        </w:tc>
      </w:tr>
      <w:tr w14:paraId="72F49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0ADFA3B5">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0BBFD013">
            <w:pPr>
              <w:pStyle w:val="125"/>
              <w:ind w:right="8504"/>
              <w:rPr>
                <w:rFonts w:ascii="Times New Roman" w:hAnsi="Times New Roman"/>
                <w:sz w:val="24"/>
                <w:szCs w:val="24"/>
              </w:rPr>
            </w:pPr>
            <w:r>
              <w:rPr>
                <w:rFonts w:ascii="Times New Roman" w:hAnsi="Times New Roman"/>
                <w:sz w:val="24"/>
                <w:szCs w:val="24"/>
              </w:rPr>
              <w:t>Если в договоре об отчуждении исключительного права не указано, что договор безвозмездный, и не указана цена, то такой договор…</w:t>
            </w:r>
          </w:p>
          <w:p w14:paraId="086E937A">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27E4310D">
            <w:pPr>
              <w:pStyle w:val="125"/>
              <w:ind w:right="8504"/>
              <w:rPr>
                <w:rFonts w:ascii="Times New Roman" w:hAnsi="Times New Roman"/>
                <w:sz w:val="24"/>
                <w:szCs w:val="24"/>
              </w:rPr>
            </w:pPr>
            <w:r>
              <w:rPr>
                <w:rFonts w:ascii="Times New Roman" w:hAnsi="Times New Roman"/>
                <w:sz w:val="24"/>
                <w:szCs w:val="24"/>
              </w:rPr>
              <w:t>a. является безвозмездным;</w:t>
            </w:r>
          </w:p>
          <w:p w14:paraId="15303135">
            <w:pPr>
              <w:pStyle w:val="125"/>
              <w:ind w:right="8504"/>
              <w:rPr>
                <w:rFonts w:ascii="Times New Roman" w:hAnsi="Times New Roman"/>
                <w:sz w:val="24"/>
                <w:szCs w:val="24"/>
              </w:rPr>
            </w:pPr>
            <w:r>
              <w:rPr>
                <w:rFonts w:ascii="Times New Roman" w:hAnsi="Times New Roman"/>
                <w:sz w:val="24"/>
                <w:szCs w:val="24"/>
              </w:rPr>
              <w:t>b. считается не заключенным.</w:t>
            </w:r>
          </w:p>
          <w:p w14:paraId="0E44BAD2">
            <w:pPr>
              <w:pStyle w:val="125"/>
              <w:ind w:right="8504"/>
              <w:rPr>
                <w:rFonts w:ascii="Times New Roman" w:hAnsi="Times New Roman"/>
                <w:sz w:val="24"/>
                <w:szCs w:val="24"/>
              </w:rPr>
            </w:pPr>
            <w:r>
              <w:rPr>
                <w:rFonts w:ascii="Times New Roman" w:hAnsi="Times New Roman"/>
                <w:sz w:val="24"/>
                <w:szCs w:val="24"/>
              </w:rPr>
              <w:t>c. является возмездным, цена определяется восполняющей нормой статьи 424 Гражданского кодекса Российской Федерации</w:t>
            </w:r>
          </w:p>
          <w:p w14:paraId="50C8C1BB">
            <w:pPr>
              <w:pStyle w:val="125"/>
              <w:ind w:right="8504"/>
              <w:rPr>
                <w:rFonts w:ascii="Times New Roman" w:hAnsi="Times New Roman"/>
                <w:sz w:val="24"/>
                <w:szCs w:val="24"/>
              </w:rPr>
            </w:pPr>
            <w:r>
              <w:rPr>
                <w:rFonts w:ascii="Times New Roman" w:hAnsi="Times New Roman"/>
                <w:sz w:val="24"/>
                <w:szCs w:val="24"/>
              </w:rPr>
              <w:t xml:space="preserve">П2+3 СТ 1234 ГК РФ </w:t>
            </w:r>
          </w:p>
          <w:p w14:paraId="1C632310">
            <w:pPr>
              <w:pStyle w:val="125"/>
              <w:ind w:right="8504"/>
              <w:rPr>
                <w:rFonts w:ascii="Times New Roman" w:hAnsi="Times New Roman"/>
                <w:sz w:val="24"/>
                <w:szCs w:val="24"/>
                <w:shd w:val="clear" w:color="auto" w:fill="FFFFFF"/>
              </w:rPr>
            </w:pPr>
          </w:p>
          <w:p w14:paraId="438E0F90">
            <w:pPr>
              <w:pStyle w:val="125"/>
              <w:ind w:right="8504"/>
              <w:rPr>
                <w:rFonts w:ascii="Times New Roman" w:hAnsi="Times New Roman"/>
                <w:sz w:val="24"/>
                <w:szCs w:val="24"/>
              </w:rPr>
            </w:pPr>
            <w:r>
              <w:rPr>
                <w:rFonts w:ascii="Times New Roman" w:hAnsi="Times New Roman"/>
                <w:sz w:val="24"/>
                <w:szCs w:val="24"/>
                <w:shd w:val="clear" w:color="auto" w:fill="FFFFFF"/>
              </w:rPr>
              <w:t>.</w:t>
            </w:r>
          </w:p>
        </w:tc>
      </w:tr>
      <w:tr w14:paraId="7DC1F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8" w:type="pct"/>
            <w:shd w:val="clear" w:color="auto" w:fill="auto"/>
          </w:tcPr>
          <w:p w14:paraId="2F1E427A">
            <w:pPr>
              <w:pStyle w:val="15"/>
              <w:numPr>
                <w:ilvl w:val="0"/>
                <w:numId w:val="1"/>
              </w:numPr>
              <w:spacing w:after="0" w:line="240" w:lineRule="auto"/>
              <w:ind w:right="8504"/>
              <w:rPr>
                <w:rStyle w:val="52"/>
                <w:rFonts w:ascii="Times New Roman" w:hAnsi="Times New Roman" w:cs="Times New Roman"/>
                <w:b w:val="0"/>
                <w:bCs w:val="0"/>
                <w:color w:val="auto"/>
                <w:sz w:val="24"/>
                <w:szCs w:val="24"/>
              </w:rPr>
            </w:pPr>
          </w:p>
        </w:tc>
        <w:tc>
          <w:tcPr>
            <w:tcW w:w="4862" w:type="pct"/>
            <w:shd w:val="clear" w:color="auto" w:fill="auto"/>
          </w:tcPr>
          <w:p w14:paraId="7AA77243">
            <w:pPr>
              <w:pStyle w:val="125"/>
              <w:ind w:right="8504"/>
              <w:rPr>
                <w:rFonts w:ascii="Times New Roman" w:hAnsi="Times New Roman"/>
                <w:sz w:val="24"/>
                <w:szCs w:val="24"/>
              </w:rPr>
            </w:pPr>
            <w:r>
              <w:rPr>
                <w:rFonts w:ascii="Times New Roman" w:hAnsi="Times New Roman"/>
                <w:sz w:val="24"/>
                <w:szCs w:val="24"/>
              </w:rPr>
              <w:t>Если в лицензионном договоре не указан срок использования результата интеллектуальной деятельности, лицензионный договор по общему правилу:</w:t>
            </w:r>
          </w:p>
          <w:p w14:paraId="1DC0CF55">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28A9D4F8">
            <w:pPr>
              <w:pStyle w:val="125"/>
              <w:ind w:right="8504"/>
              <w:rPr>
                <w:rFonts w:ascii="Times New Roman" w:hAnsi="Times New Roman"/>
                <w:sz w:val="24"/>
                <w:szCs w:val="24"/>
              </w:rPr>
            </w:pPr>
            <w:r>
              <w:rPr>
                <w:rFonts w:ascii="Times New Roman" w:hAnsi="Times New Roman"/>
                <w:sz w:val="24"/>
                <w:szCs w:val="24"/>
              </w:rPr>
              <w:t xml:space="preserve"> а. заключен сроком на 3 года;</w:t>
            </w:r>
          </w:p>
          <w:p w14:paraId="2E367A81">
            <w:pPr>
              <w:pStyle w:val="125"/>
              <w:ind w:right="8504"/>
              <w:rPr>
                <w:rFonts w:ascii="Times New Roman" w:hAnsi="Times New Roman"/>
                <w:sz w:val="24"/>
                <w:szCs w:val="24"/>
              </w:rPr>
            </w:pPr>
            <w:r>
              <w:rPr>
                <w:rFonts w:ascii="Times New Roman" w:hAnsi="Times New Roman"/>
                <w:sz w:val="24"/>
                <w:szCs w:val="24"/>
              </w:rPr>
              <w:t xml:space="preserve"> Ь. заключен сроком на 5 лет;</w:t>
            </w:r>
          </w:p>
          <w:p w14:paraId="06F4E5E3">
            <w:pPr>
              <w:pStyle w:val="125"/>
              <w:ind w:right="8504"/>
              <w:rPr>
                <w:rFonts w:ascii="Times New Roman" w:hAnsi="Times New Roman"/>
                <w:sz w:val="24"/>
                <w:szCs w:val="24"/>
              </w:rPr>
            </w:pPr>
            <w:r>
              <w:rPr>
                <w:rFonts w:ascii="Times New Roman" w:hAnsi="Times New Roman"/>
                <w:sz w:val="24"/>
                <w:szCs w:val="24"/>
              </w:rPr>
              <w:t xml:space="preserve"> с не заключен.</w:t>
            </w:r>
          </w:p>
          <w:p w14:paraId="3AE4F13D">
            <w:pPr>
              <w:pStyle w:val="125"/>
              <w:numPr>
                <w:ilvl w:val="0"/>
                <w:numId w:val="5"/>
              </w:numPr>
              <w:ind w:right="8504"/>
              <w:rPr>
                <w:rFonts w:ascii="Times New Roman" w:hAnsi="Times New Roman"/>
                <w:sz w:val="24"/>
                <w:szCs w:val="24"/>
              </w:rPr>
            </w:pPr>
            <w:r>
              <w:rPr>
                <w:rFonts w:ascii="Times New Roman" w:hAnsi="Times New Roman"/>
                <w:sz w:val="24"/>
                <w:szCs w:val="24"/>
              </w:rPr>
              <w:t>заключен сроком на 1 год;</w:t>
            </w:r>
          </w:p>
          <w:p w14:paraId="79FB284A">
            <w:pPr>
              <w:pStyle w:val="125"/>
              <w:ind w:left="360" w:right="8504"/>
              <w:rPr>
                <w:rFonts w:ascii="Times New Roman" w:hAnsi="Times New Roman"/>
                <w:sz w:val="24"/>
                <w:szCs w:val="24"/>
              </w:rPr>
            </w:pPr>
          </w:p>
          <w:p w14:paraId="0F3D616C">
            <w:pPr>
              <w:pStyle w:val="125"/>
              <w:ind w:left="360" w:right="8504"/>
              <w:rPr>
                <w:rStyle w:val="52"/>
                <w:rFonts w:ascii="Times New Roman" w:hAnsi="Times New Roman" w:eastAsia="Calibri" w:cs="Times New Roman"/>
                <w:b w:val="0"/>
                <w:bCs w:val="0"/>
                <w:color w:val="auto"/>
                <w:sz w:val="24"/>
                <w:szCs w:val="24"/>
                <w:shd w:val="clear" w:color="auto" w:fill="auto"/>
                <w:lang w:eastAsia="en-US" w:bidi="ar-SA"/>
              </w:rPr>
            </w:pPr>
            <w:r>
              <w:rPr>
                <w:rFonts w:ascii="Times New Roman" w:hAnsi="Times New Roman"/>
                <w:sz w:val="24"/>
                <w:szCs w:val="24"/>
              </w:rPr>
              <w:t xml:space="preserve">п  4 СТ 1235 ГК РФ </w:t>
            </w:r>
            <w:r>
              <w:rPr>
                <w:rFonts w:ascii="Times New Roman" w:hAnsi="Times New Roman"/>
                <w:sz w:val="24"/>
                <w:szCs w:val="24"/>
                <w:shd w:val="clear" w:color="auto" w:fill="E6E6E6"/>
              </w:rPr>
              <w:t>4. Срок, на который заключается лицензионный договор, не может превышать срок действия исключительного права на результат интеллектуальной деятельности или на средство индивидуализации. В случае, когда в лицензионном договоре срок его действия не определен, договор считается заключенным на пять лет, если настоящим Кодексом не предусмотрено иное</w:t>
            </w:r>
            <w:r>
              <w:rPr>
                <w:rFonts w:ascii="Times New Roman" w:hAnsi="Times New Roman"/>
                <w:sz w:val="24"/>
                <w:szCs w:val="24"/>
              </w:rPr>
              <w:br w:type="textWrapping"/>
            </w:r>
            <w:r>
              <w:rPr>
                <w:rFonts w:ascii="Tahoma" w:hAnsi="Tahoma" w:cs="Tahoma"/>
                <w:color w:val="444444"/>
                <w:sz w:val="18"/>
                <w:szCs w:val="18"/>
              </w:rPr>
              <w:br w:type="textWrapping"/>
            </w:r>
          </w:p>
        </w:tc>
      </w:tr>
      <w:tr w14:paraId="74B44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0D60DCC6">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5E3ACAEB">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Если в составе крестьянского (фермерского) хозяйства находятся супруги, то их право на общее имущество хозяйства определяется…</w:t>
            </w:r>
          </w:p>
          <w:p w14:paraId="3B7D829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45BEBA0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правилами о совместной собственности такого хозяйства; </w:t>
            </w:r>
          </w:p>
          <w:p w14:paraId="2A646956">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правилами о совместной собственности супругов; </w:t>
            </w:r>
          </w:p>
          <w:p w14:paraId="1D6FF513">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исключительно соглашением супругов. </w:t>
            </w:r>
          </w:p>
          <w:p w14:paraId="234D97F0">
            <w:pPr>
              <w:pStyle w:val="125"/>
              <w:ind w:right="8504"/>
              <w:rPr>
                <w:rFonts w:ascii="Times New Roman" w:hAnsi="Times New Roman"/>
                <w:sz w:val="24"/>
                <w:szCs w:val="24"/>
              </w:rPr>
            </w:pPr>
            <w:r>
              <w:rPr>
                <w:rFonts w:ascii="Times New Roman" w:hAnsi="Times New Roman" w:eastAsia="Times New Roman"/>
                <w:sz w:val="24"/>
                <w:szCs w:val="24"/>
                <w:lang w:eastAsia="ru-RU"/>
              </w:rPr>
              <w:t xml:space="preserve">33+34 СК РФ +257 ГК РФ </w:t>
            </w:r>
          </w:p>
        </w:tc>
      </w:tr>
      <w:tr w14:paraId="54A85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0EF75E9E">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1924CC0D">
            <w:pPr>
              <w:pStyle w:val="125"/>
              <w:ind w:right="8504"/>
              <w:rPr>
                <w:rFonts w:ascii="Times New Roman" w:hAnsi="Times New Roman"/>
                <w:sz w:val="24"/>
                <w:szCs w:val="24"/>
              </w:rPr>
            </w:pPr>
            <w:r>
              <w:rPr>
                <w:rFonts w:ascii="Times New Roman" w:hAnsi="Times New Roman"/>
                <w:sz w:val="24"/>
                <w:szCs w:val="24"/>
              </w:rPr>
              <w:t xml:space="preserve">Если возврат имущества в натуре своевременно принявшими его наследниками невозможен, наследник, принявший наследство по истечении </w:t>
            </w:r>
          </w:p>
          <w:p w14:paraId="027408AE">
            <w:pPr>
              <w:pStyle w:val="125"/>
              <w:ind w:right="8504"/>
              <w:rPr>
                <w:rFonts w:ascii="Times New Roman" w:hAnsi="Times New Roman"/>
                <w:sz w:val="24"/>
                <w:szCs w:val="24"/>
              </w:rPr>
            </w:pPr>
            <w:r>
              <w:rPr>
                <w:rFonts w:ascii="Times New Roman" w:hAnsi="Times New Roman"/>
                <w:sz w:val="24"/>
                <w:szCs w:val="24"/>
              </w:rPr>
              <w:t>установленного срока, имеет право:</w:t>
            </w:r>
          </w:p>
          <w:p w14:paraId="0B36EFC6">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5DCDB3A5">
            <w:pPr>
              <w:pStyle w:val="125"/>
              <w:ind w:right="8504"/>
              <w:rPr>
                <w:rFonts w:ascii="Times New Roman" w:hAnsi="Times New Roman"/>
                <w:sz w:val="24"/>
                <w:szCs w:val="24"/>
              </w:rPr>
            </w:pPr>
            <w:r>
              <w:rPr>
                <w:rFonts w:ascii="Times New Roman" w:hAnsi="Times New Roman"/>
                <w:sz w:val="24"/>
                <w:szCs w:val="24"/>
              </w:rPr>
              <w:t>□ а. не имеет право на денежную компенсацию своей доли;</w:t>
            </w:r>
          </w:p>
          <w:p w14:paraId="3A5A5578">
            <w:pPr>
              <w:pStyle w:val="125"/>
              <w:ind w:right="8504"/>
              <w:rPr>
                <w:rFonts w:ascii="Times New Roman" w:hAnsi="Times New Roman"/>
                <w:sz w:val="24"/>
                <w:szCs w:val="24"/>
              </w:rPr>
            </w:pPr>
            <w:r>
              <w:rPr>
                <w:rFonts w:ascii="Times New Roman" w:hAnsi="Times New Roman"/>
                <w:sz w:val="24"/>
                <w:szCs w:val="24"/>
              </w:rPr>
              <w:t>□ Ь. на денежную компенсацию своей доли;</w:t>
            </w:r>
          </w:p>
          <w:p w14:paraId="73DCA1CB">
            <w:pPr>
              <w:pStyle w:val="125"/>
              <w:ind w:right="8504"/>
              <w:rPr>
                <w:rFonts w:ascii="Times New Roman" w:hAnsi="Times New Roman"/>
                <w:sz w:val="24"/>
                <w:szCs w:val="24"/>
              </w:rPr>
            </w:pPr>
            <w:r>
              <w:rPr>
                <w:rFonts w:ascii="Times New Roman" w:hAnsi="Times New Roman"/>
                <w:sz w:val="24"/>
                <w:szCs w:val="24"/>
              </w:rPr>
              <w:t>□ с. истребовать наследственное имущество у третьих лиц.</w:t>
            </w:r>
          </w:p>
          <w:p w14:paraId="3F9FD43A">
            <w:pPr>
              <w:pStyle w:val="125"/>
              <w:ind w:right="8504"/>
              <w:rPr>
                <w:rFonts w:ascii="Times New Roman" w:hAnsi="Times New Roman"/>
                <w:sz w:val="24"/>
                <w:szCs w:val="24"/>
              </w:rPr>
            </w:pPr>
            <w:r>
              <w:rPr>
                <w:rFonts w:ascii="Times New Roman" w:hAnsi="Times New Roman"/>
                <w:sz w:val="24"/>
                <w:szCs w:val="24"/>
              </w:rPr>
              <w:t>П 42 ПЛЕНУМ № 9</w:t>
            </w:r>
          </w:p>
          <w:p w14:paraId="3A0B166B">
            <w:pPr>
              <w:pStyle w:val="125"/>
              <w:ind w:right="8504"/>
              <w:rPr>
                <w:rFonts w:ascii="Times New Roman" w:hAnsi="Times New Roman"/>
                <w:sz w:val="24"/>
                <w:szCs w:val="24"/>
              </w:rPr>
            </w:pPr>
          </w:p>
          <w:p w14:paraId="5527BA0D">
            <w:pPr>
              <w:spacing w:after="0" w:line="312" w:lineRule="auto"/>
              <w:ind w:right="8504"/>
              <w:jc w:val="both"/>
              <w:rPr>
                <w:rFonts w:ascii="Times New Roman" w:hAnsi="Times New Roman"/>
                <w:sz w:val="24"/>
                <w:szCs w:val="24"/>
              </w:rPr>
            </w:pPr>
          </w:p>
        </w:tc>
      </w:tr>
      <w:tr w14:paraId="440F9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0BFFD5C4">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4EA3AEDE">
            <w:pPr>
              <w:pStyle w:val="125"/>
              <w:ind w:right="8504"/>
              <w:rPr>
                <w:rFonts w:ascii="Times New Roman" w:hAnsi="Times New Roman"/>
                <w:sz w:val="24"/>
                <w:szCs w:val="24"/>
              </w:rPr>
            </w:pPr>
            <w:r>
              <w:rPr>
                <w:rFonts w:ascii="Times New Roman" w:hAnsi="Times New Roman"/>
                <w:sz w:val="24"/>
                <w:szCs w:val="24"/>
              </w:rPr>
              <w:t>Если договором был предусмотрен запрет уступки требования, сделка по уступке по общему правилу…</w:t>
            </w:r>
          </w:p>
          <w:p w14:paraId="21476AE2">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0B8F08D7">
            <w:pPr>
              <w:pStyle w:val="125"/>
              <w:ind w:right="8504"/>
              <w:rPr>
                <w:rFonts w:ascii="Times New Roman" w:hAnsi="Times New Roman"/>
                <w:sz w:val="24"/>
                <w:szCs w:val="24"/>
              </w:rPr>
            </w:pPr>
            <w:r>
              <w:rPr>
                <w:rFonts w:ascii="Times New Roman" w:hAnsi="Times New Roman"/>
                <w:sz w:val="24"/>
                <w:szCs w:val="24"/>
              </w:rPr>
              <w:t>a. признается недействительной по иску нового кредитора в течение двух месяцев со дня, когда тот узнал или должен был узнать о запрете уступки;</w:t>
            </w:r>
          </w:p>
          <w:p w14:paraId="0A3B3E15">
            <w:pPr>
              <w:pStyle w:val="125"/>
              <w:ind w:right="8504"/>
              <w:rPr>
                <w:rFonts w:ascii="Times New Roman" w:hAnsi="Times New Roman"/>
                <w:sz w:val="24"/>
                <w:szCs w:val="24"/>
              </w:rPr>
            </w:pPr>
            <w:r>
              <w:rPr>
                <w:rFonts w:ascii="Times New Roman" w:hAnsi="Times New Roman"/>
                <w:sz w:val="24"/>
                <w:szCs w:val="24"/>
              </w:rPr>
              <w:t>b. ничтожна;</w:t>
            </w:r>
          </w:p>
          <w:p w14:paraId="68A3C04F">
            <w:pPr>
              <w:pStyle w:val="125"/>
              <w:ind w:right="8504"/>
              <w:rPr>
                <w:rFonts w:ascii="Times New Roman" w:hAnsi="Times New Roman"/>
                <w:sz w:val="24"/>
                <w:szCs w:val="24"/>
              </w:rPr>
            </w:pPr>
            <w:r>
              <w:rPr>
                <w:rFonts w:ascii="Times New Roman" w:hAnsi="Times New Roman"/>
                <w:sz w:val="24"/>
                <w:szCs w:val="24"/>
              </w:rPr>
              <w:t>c. может быть признана недействительной по иску должника только в случае, когда доказано, что другая сторона сделки знала или должна была знать о запрете уступки;</w:t>
            </w:r>
          </w:p>
          <w:p w14:paraId="2FB594DF">
            <w:pPr>
              <w:pStyle w:val="125"/>
              <w:numPr>
                <w:ilvl w:val="0"/>
                <w:numId w:val="5"/>
              </w:numPr>
              <w:ind w:right="8504"/>
              <w:rPr>
                <w:rFonts w:ascii="Times New Roman" w:hAnsi="Times New Roman"/>
                <w:sz w:val="24"/>
                <w:szCs w:val="24"/>
              </w:rPr>
            </w:pPr>
            <w:r>
              <w:rPr>
                <w:rFonts w:ascii="Times New Roman" w:hAnsi="Times New Roman"/>
                <w:sz w:val="24"/>
                <w:szCs w:val="24"/>
              </w:rPr>
              <w:t>признается недействительной по иску должника в течение двух месяцев со дня, когда тот узнал или должен был узнать об уступке.</w:t>
            </w:r>
          </w:p>
          <w:p w14:paraId="7A5F847D">
            <w:pPr>
              <w:pStyle w:val="125"/>
              <w:ind w:right="8504"/>
              <w:rPr>
                <w:rFonts w:ascii="Times New Roman" w:hAnsi="Times New Roman"/>
                <w:sz w:val="24"/>
                <w:szCs w:val="24"/>
              </w:rPr>
            </w:pPr>
          </w:p>
          <w:p w14:paraId="1C39F165">
            <w:pPr>
              <w:pStyle w:val="125"/>
              <w:ind w:right="8504"/>
              <w:rPr>
                <w:rFonts w:ascii="Times New Roman" w:hAnsi="Times New Roman"/>
                <w:sz w:val="24"/>
                <w:szCs w:val="24"/>
              </w:rPr>
            </w:pPr>
            <w:r>
              <w:rPr>
                <w:rFonts w:ascii="Times New Roman" w:hAnsi="Times New Roman"/>
                <w:sz w:val="24"/>
                <w:szCs w:val="24"/>
              </w:rPr>
              <w:t xml:space="preserve">П 2 СТ 382 ГК РФ </w:t>
            </w:r>
          </w:p>
          <w:p w14:paraId="16D026A4">
            <w:pPr>
              <w:pStyle w:val="125"/>
              <w:ind w:right="8504"/>
              <w:rPr>
                <w:rFonts w:ascii="Times New Roman" w:hAnsi="Times New Roman"/>
                <w:sz w:val="24"/>
                <w:szCs w:val="24"/>
              </w:rPr>
            </w:pPr>
            <w:r>
              <w:rPr>
                <w:rFonts w:ascii="Times New Roman" w:hAnsi="Times New Roman"/>
                <w:sz w:val="24"/>
                <w:szCs w:val="24"/>
                <w:shd w:val="clear" w:color="auto" w:fill="E6E6E6"/>
              </w:rPr>
              <w:t>Если договором был предусмотрен запрет уступки, сделка по уступке может быть признана недействительной по иску должника только в случае, когда доказано, что другая сторона сделки знала или должна была знать об указанном запрете. Предусмотренный договором запрет перехода прав кредитора к другому лицу не препятствует продаже таких прав в порядке, установленном законодательством об исполнительном производстве и законодательством о несостоятельности (банкротстве).</w:t>
            </w:r>
            <w:r>
              <w:rPr>
                <w:rFonts w:ascii="Times New Roman" w:hAnsi="Times New Roman"/>
                <w:sz w:val="24"/>
                <w:szCs w:val="24"/>
              </w:rPr>
              <w:br w:type="textWrapping"/>
            </w:r>
          </w:p>
        </w:tc>
      </w:tr>
      <w:tr w14:paraId="0A0FA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1E2D1F67">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34CCC4DB">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Если долги, входящие в состав предприятия, при передаче предприятия были переведены на покупателя без согласия кредитора, перед кредитором отвечает…</w:t>
            </w:r>
          </w:p>
          <w:p w14:paraId="00EC89B8">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1689D71B">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продавец и покупатель солидарно отвечают по такому долгу перед кредитором. </w:t>
            </w:r>
          </w:p>
          <w:p w14:paraId="1C7F7D5A">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покупатель; </w:t>
            </w:r>
          </w:p>
          <w:p w14:paraId="7C4CDE86">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продавец; </w:t>
            </w:r>
          </w:p>
          <w:p w14:paraId="44DFA9AC">
            <w:pPr>
              <w:pStyle w:val="125"/>
              <w:ind w:right="8504"/>
              <w:rPr>
                <w:rStyle w:val="146"/>
                <w:rFonts w:ascii="Times New Roman" w:hAnsi="Times New Roman"/>
                <w:color w:val="333333"/>
                <w:sz w:val="24"/>
                <w:szCs w:val="24"/>
              </w:rPr>
            </w:pPr>
            <w:r>
              <w:rPr>
                <w:rStyle w:val="146"/>
                <w:rFonts w:ascii="Times New Roman" w:hAnsi="Times New Roman"/>
                <w:color w:val="333333"/>
                <w:sz w:val="24"/>
                <w:szCs w:val="24"/>
              </w:rPr>
              <w:t xml:space="preserve">Статья 562 П 4 ГК РФ </w:t>
            </w:r>
          </w:p>
          <w:p w14:paraId="0FDB713E">
            <w:pPr>
              <w:pStyle w:val="125"/>
              <w:ind w:right="8504"/>
              <w:rPr>
                <w:rFonts w:ascii="Times New Roman" w:hAnsi="Times New Roman"/>
                <w:sz w:val="24"/>
                <w:szCs w:val="24"/>
              </w:rPr>
            </w:pPr>
            <w:r>
              <w:rPr>
                <w:rStyle w:val="146"/>
                <w:rFonts w:ascii="Times New Roman" w:hAnsi="Times New Roman"/>
                <w:color w:val="333333"/>
                <w:sz w:val="24"/>
                <w:szCs w:val="24"/>
              </w:rPr>
              <w:t xml:space="preserve"> </w:t>
            </w:r>
          </w:p>
        </w:tc>
      </w:tr>
      <w:tr w14:paraId="02AC4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01AF003D">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62409F7A">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Если завещание, которым отменено предшествующее завещание, также отменено завещателем, действие предшествующего завещания…</w:t>
            </w:r>
          </w:p>
          <w:p w14:paraId="1866191C">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4718A394">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не восстанавливается; </w:t>
            </w:r>
          </w:p>
          <w:p w14:paraId="64172002">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не восстанавливается только в отношении аналогичных распоряжений, содержащихся в последнем отмененном завещании. </w:t>
            </w:r>
          </w:p>
          <w:p w14:paraId="4EFC81B3">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восстанавливается в судебном порядке; </w:t>
            </w:r>
          </w:p>
          <w:p w14:paraId="642972BD">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d. восстанавливается; </w:t>
            </w:r>
          </w:p>
          <w:p w14:paraId="3CF14228">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СТ 1130 П 2 АБЗ 3 ГК РФ </w:t>
            </w:r>
          </w:p>
          <w:p w14:paraId="0DCEEE6D">
            <w:pPr>
              <w:pStyle w:val="125"/>
              <w:ind w:right="8504"/>
              <w:rPr>
                <w:rFonts w:ascii="Times New Roman" w:hAnsi="Times New Roman"/>
                <w:sz w:val="24"/>
                <w:szCs w:val="24"/>
                <w:lang w:eastAsia="ru-RU"/>
              </w:rPr>
            </w:pPr>
            <w:r>
              <w:rPr>
                <w:rFonts w:ascii="Times New Roman" w:hAnsi="Times New Roman"/>
                <w:sz w:val="24"/>
                <w:szCs w:val="24"/>
                <w:lang w:eastAsia="ru-RU"/>
              </w:rPr>
              <w:t>Завещание, отмененное полностью или частично последующим завещанием, не восстанавливается, если последующее завещание отменено завещателем полностью или в соответствующей части.</w:t>
            </w:r>
          </w:p>
          <w:p w14:paraId="6AA6B4CC">
            <w:pPr>
              <w:pStyle w:val="125"/>
              <w:ind w:right="8504"/>
              <w:rPr>
                <w:rFonts w:ascii="Times New Roman" w:hAnsi="Times New Roman"/>
                <w:sz w:val="24"/>
                <w:szCs w:val="24"/>
                <w:lang w:eastAsia="ru-RU"/>
              </w:rPr>
            </w:pPr>
            <w:bookmarkStart w:id="43" w:name="dst100118"/>
            <w:bookmarkEnd w:id="43"/>
            <w:r>
              <w:rPr>
                <w:rFonts w:ascii="Times New Roman" w:hAnsi="Times New Roman"/>
                <w:sz w:val="24"/>
                <w:szCs w:val="24"/>
                <w:lang w:eastAsia="ru-RU"/>
              </w:rPr>
              <w:t>3. В случае недействительности последующего завещания наследование осуществляется в соответствии с прежним завещанием.</w:t>
            </w:r>
          </w:p>
          <w:p w14:paraId="51F4AE0A">
            <w:pPr>
              <w:pStyle w:val="125"/>
              <w:ind w:right="8504"/>
              <w:rPr>
                <w:rFonts w:ascii="Times New Roman" w:hAnsi="Times New Roman"/>
                <w:sz w:val="24"/>
                <w:szCs w:val="24"/>
              </w:rPr>
            </w:pPr>
          </w:p>
        </w:tc>
      </w:tr>
      <w:tr w14:paraId="76AD7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59317C5">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5EFF1594">
            <w:pPr>
              <w:pStyle w:val="125"/>
              <w:ind w:right="8504"/>
              <w:rPr>
                <w:rFonts w:ascii="Times New Roman" w:hAnsi="Times New Roman"/>
                <w:sz w:val="24"/>
                <w:szCs w:val="24"/>
              </w:rPr>
            </w:pPr>
            <w:r>
              <w:rPr>
                <w:rFonts w:ascii="Times New Roman" w:hAnsi="Times New Roman"/>
                <w:sz w:val="24"/>
                <w:szCs w:val="24"/>
              </w:rPr>
              <w:t>Если завещательный отказ возложен на нескольких наследников, такой отказ обременяет право каждого из них на наследство...</w:t>
            </w:r>
          </w:p>
          <w:p w14:paraId="2F937B5D">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31EF2ED0">
            <w:pPr>
              <w:pStyle w:val="125"/>
              <w:ind w:right="8504"/>
              <w:rPr>
                <w:rFonts w:ascii="Times New Roman" w:hAnsi="Times New Roman"/>
                <w:sz w:val="24"/>
                <w:szCs w:val="24"/>
              </w:rPr>
            </w:pPr>
            <w:r>
              <w:rPr>
                <w:rFonts w:ascii="Times New Roman" w:hAnsi="Times New Roman"/>
                <w:sz w:val="24"/>
                <w:szCs w:val="24"/>
              </w:rPr>
              <w:t>□ а. в равных долях;</w:t>
            </w:r>
          </w:p>
          <w:p w14:paraId="12DF4C18">
            <w:pPr>
              <w:pStyle w:val="125"/>
              <w:ind w:right="8504"/>
              <w:rPr>
                <w:rFonts w:ascii="Times New Roman" w:hAnsi="Times New Roman"/>
                <w:sz w:val="24"/>
                <w:szCs w:val="24"/>
              </w:rPr>
            </w:pPr>
            <w:r>
              <w:rPr>
                <w:rFonts w:ascii="Times New Roman" w:hAnsi="Times New Roman"/>
                <w:sz w:val="24"/>
                <w:szCs w:val="24"/>
              </w:rPr>
              <w:t>□ Ь. в долях, размер которых определяется только завещанием;</w:t>
            </w:r>
          </w:p>
          <w:p w14:paraId="7192E3CF">
            <w:pPr>
              <w:pStyle w:val="125"/>
              <w:ind w:right="8504"/>
              <w:rPr>
                <w:rFonts w:ascii="Times New Roman" w:hAnsi="Times New Roman"/>
                <w:sz w:val="24"/>
                <w:szCs w:val="24"/>
              </w:rPr>
            </w:pPr>
            <w:r>
              <w:rPr>
                <w:rFonts w:ascii="Times New Roman" w:hAnsi="Times New Roman"/>
                <w:sz w:val="24"/>
                <w:szCs w:val="24"/>
              </w:rPr>
              <w:t>□ с. соразмерно доле наследника в наследстве, если завещанием не предусмотрено иное.</w:t>
            </w:r>
          </w:p>
          <w:p w14:paraId="4C5CC828">
            <w:pPr>
              <w:pStyle w:val="125"/>
              <w:ind w:right="8504"/>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val="en-US" w:bidi="en-US"/>
              </w:rPr>
              <w:t>d</w:t>
            </w:r>
            <w:r>
              <w:rPr>
                <w:rFonts w:ascii="Times New Roman" w:hAnsi="Times New Roman"/>
                <w:sz w:val="24"/>
                <w:szCs w:val="24"/>
                <w:lang w:bidi="en-US"/>
              </w:rPr>
              <w:t xml:space="preserve">. </w:t>
            </w:r>
            <w:r>
              <w:rPr>
                <w:rFonts w:ascii="Times New Roman" w:hAnsi="Times New Roman"/>
                <w:sz w:val="24"/>
                <w:szCs w:val="24"/>
              </w:rPr>
              <w:t>в долях, размер которых определяется только свидетельством о праве на наследство;</w:t>
            </w:r>
          </w:p>
          <w:p w14:paraId="4A7AB1FF">
            <w:pPr>
              <w:pStyle w:val="125"/>
              <w:ind w:right="8504"/>
              <w:rPr>
                <w:rFonts w:ascii="Times New Roman" w:hAnsi="Times New Roman"/>
                <w:sz w:val="24"/>
                <w:szCs w:val="24"/>
              </w:rPr>
            </w:pPr>
            <w:r>
              <w:rPr>
                <w:rFonts w:ascii="Times New Roman" w:hAnsi="Times New Roman"/>
                <w:sz w:val="24"/>
                <w:szCs w:val="24"/>
              </w:rPr>
              <w:t xml:space="preserve">П 2 СТ 1138 ГК РФ </w:t>
            </w:r>
          </w:p>
        </w:tc>
      </w:tr>
      <w:tr w14:paraId="22D1C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6" w:hRule="atLeast"/>
        </w:trPr>
        <w:tc>
          <w:tcPr>
            <w:tcW w:w="138" w:type="pct"/>
            <w:shd w:val="clear" w:color="auto" w:fill="auto"/>
          </w:tcPr>
          <w:p w14:paraId="6C357AC9">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36F81E82">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Если законом не определено иное, общая собственность на имущество является…</w:t>
            </w:r>
          </w:p>
          <w:p w14:paraId="086DC23A">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Долевой</w:t>
            </w:r>
          </w:p>
          <w:p w14:paraId="2473EBBF">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Совместной</w:t>
            </w:r>
          </w:p>
          <w:p w14:paraId="3177659E">
            <w:pPr>
              <w:pStyle w:val="125"/>
              <w:ind w:right="8504"/>
              <w:rPr>
                <w:rFonts w:ascii="Times New Roman" w:hAnsi="Times New Roman" w:eastAsia="Times New Roman"/>
                <w:sz w:val="24"/>
                <w:szCs w:val="24"/>
                <w:lang w:eastAsia="ru-RU"/>
              </w:rPr>
            </w:pPr>
          </w:p>
          <w:p w14:paraId="40814AE0">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П 3 СТ 244 ГК РФ </w:t>
            </w:r>
          </w:p>
          <w:p w14:paraId="28674BAD">
            <w:pPr>
              <w:pStyle w:val="125"/>
              <w:ind w:right="8504"/>
              <w:rPr>
                <w:rFonts w:ascii="Times New Roman" w:hAnsi="Times New Roman"/>
                <w:sz w:val="24"/>
                <w:szCs w:val="24"/>
              </w:rPr>
            </w:pPr>
          </w:p>
        </w:tc>
      </w:tr>
      <w:tr w14:paraId="60AB7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8" w:type="pct"/>
            <w:shd w:val="clear" w:color="auto" w:fill="auto"/>
          </w:tcPr>
          <w:p w14:paraId="6592A94F">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00738374">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rPr>
              <w:t>Если земельный участок был выделен гражданину до вступления в силу Земельного кодекса Российской Федерации, но из представленного документа  невозможно определить вид права, на котором он был предоставлен ..</w:t>
            </w:r>
          </w:p>
          <w:p w14:paraId="2E525C4A">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rPr>
              <w:t>Выберите один или несколько ответов:</w:t>
            </w:r>
          </w:p>
          <w:p w14:paraId="064F3F7B">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rPr>
              <w:t>а. право собственности подлежит оформлению в судебном порядке;</w:t>
            </w:r>
          </w:p>
          <w:p w14:paraId="15F589E6">
            <w:pPr>
              <w:pStyle w:val="125"/>
              <w:ind w:right="8504"/>
              <w:rPr>
                <w:rFonts w:ascii="Times New Roman" w:hAnsi="Times New Roman" w:eastAsia="Times New Roman"/>
                <w:sz w:val="24"/>
                <w:szCs w:val="24"/>
              </w:rPr>
            </w:pPr>
            <w:r>
              <w:rPr>
                <w:rFonts w:ascii="Times New Roman" w:hAnsi="Times New Roman" w:eastAsia="Times New Roman"/>
                <w:sz w:val="24"/>
                <w:szCs w:val="24"/>
              </w:rPr>
              <w:t>b. право собственности может быть зарегистрировано в упрощенном порядке.</w:t>
            </w:r>
          </w:p>
          <w:p w14:paraId="5481F852">
            <w:pPr>
              <w:pStyle w:val="125"/>
              <w:ind w:right="8504"/>
              <w:rPr>
                <w:rFonts w:ascii="Times New Roman" w:hAnsi="Times New Roman" w:eastAsia="Times New Roman"/>
                <w:sz w:val="24"/>
                <w:szCs w:val="24"/>
              </w:rPr>
            </w:pPr>
            <w:r>
              <w:rPr>
                <w:rFonts w:ascii="Times New Roman" w:hAnsi="Times New Roman" w:eastAsia="Times New Roman"/>
                <w:sz w:val="24"/>
                <w:szCs w:val="24"/>
              </w:rPr>
              <w:t xml:space="preserve">СТ 49 ФЗ 218 ЕГРН </w:t>
            </w:r>
          </w:p>
          <w:p w14:paraId="6FDFF608">
            <w:pPr>
              <w:pStyle w:val="125"/>
              <w:ind w:right="8504"/>
              <w:rPr>
                <w:rStyle w:val="18"/>
                <w:rFonts w:ascii="Times New Roman" w:hAnsi="Times New Roman" w:cs="Times New Roman"/>
                <w:color w:val="auto"/>
                <w:sz w:val="24"/>
                <w:szCs w:val="24"/>
              </w:rPr>
            </w:pPr>
          </w:p>
        </w:tc>
      </w:tr>
      <w:tr w14:paraId="682D9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667DC805">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3E846120">
            <w:pPr>
              <w:pStyle w:val="125"/>
              <w:ind w:right="8504"/>
              <w:rPr>
                <w:rFonts w:ascii="Times New Roman" w:hAnsi="Times New Roman" w:eastAsia="Times New Roman"/>
                <w:sz w:val="24"/>
                <w:szCs w:val="24"/>
                <w:lang w:eastAsia="ru-RU"/>
              </w:rPr>
            </w:pPr>
            <w:r>
              <w:rPr>
                <w:rFonts w:ascii="Times New Roman" w:hAnsi="Times New Roman" w:eastAsia="Times New Roman"/>
                <w:bCs/>
                <w:sz w:val="24"/>
                <w:szCs w:val="24"/>
                <w:lang w:eastAsia="ru-RU"/>
              </w:rPr>
              <w:t>Если известно, что в состав наследства входит оружие, нотариус уведомляет об этом ...</w:t>
            </w:r>
          </w:p>
          <w:p w14:paraId="451C3C06">
            <w:pPr>
              <w:pStyle w:val="125"/>
              <w:ind w:right="8504"/>
              <w:rPr>
                <w:rFonts w:ascii="Times New Roman" w:hAnsi="Times New Roman" w:eastAsia="Times New Roman"/>
                <w:sz w:val="24"/>
                <w:szCs w:val="24"/>
                <w:lang w:eastAsia="ru-RU"/>
              </w:rPr>
            </w:pPr>
            <w:r>
              <w:rPr>
                <w:rFonts w:ascii="Times New Roman" w:hAnsi="Times New Roman" w:eastAsia="Times New Roman"/>
                <w:bCs/>
                <w:sz w:val="24"/>
                <w:szCs w:val="24"/>
                <w:lang w:eastAsia="ru-RU"/>
              </w:rPr>
              <w:t>Выберите один или несколько ответов:</w:t>
            </w:r>
          </w:p>
          <w:p w14:paraId="47A90F6F">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а. органы прокуратуры.</w:t>
            </w:r>
          </w:p>
          <w:p w14:paraId="67D047AF">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Ь. федеральный орган исполнительной власти, уполномоченный в сфере оборота оружия;</w:t>
            </w:r>
          </w:p>
          <w:p w14:paraId="698ECF4C">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с. территориальный орган Федерального органа исполнительной власти, уполномоченный в сфере оборота оружия;</w:t>
            </w:r>
          </w:p>
          <w:p w14:paraId="1792B31F">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val="en-US"/>
              </w:rPr>
              <w:t>d</w:t>
            </w:r>
            <w:r>
              <w:rPr>
                <w:rFonts w:ascii="Times New Roman" w:hAnsi="Times New Roman" w:eastAsia="Times New Roman"/>
                <w:sz w:val="24"/>
                <w:szCs w:val="24"/>
              </w:rPr>
              <w:t xml:space="preserve">. </w:t>
            </w:r>
            <w:r>
              <w:rPr>
                <w:rFonts w:ascii="Times New Roman" w:hAnsi="Times New Roman" w:eastAsia="Times New Roman"/>
                <w:sz w:val="24"/>
                <w:szCs w:val="24"/>
                <w:lang w:eastAsia="ru-RU"/>
              </w:rPr>
              <w:t>следственные органы;</w:t>
            </w:r>
          </w:p>
          <w:p w14:paraId="052CFA9C">
            <w:pPr>
              <w:pStyle w:val="125"/>
              <w:ind w:right="8504"/>
              <w:rPr>
                <w:rFonts w:ascii="Times New Roman" w:hAnsi="Times New Roman" w:eastAsia="Times New Roman"/>
                <w:sz w:val="24"/>
                <w:szCs w:val="24"/>
                <w:lang w:eastAsia="ru-RU"/>
              </w:rPr>
            </w:pPr>
          </w:p>
          <w:p w14:paraId="0292F863">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СТ 1172 П 3 ГК РФ </w:t>
            </w:r>
          </w:p>
          <w:p w14:paraId="45DF2592">
            <w:pPr>
              <w:pStyle w:val="125"/>
              <w:ind w:right="8504"/>
              <w:rPr>
                <w:rFonts w:ascii="Times New Roman" w:hAnsi="Times New Roman" w:eastAsia="Times New Roman"/>
                <w:sz w:val="24"/>
                <w:szCs w:val="24"/>
                <w:lang w:eastAsia="ru-RU"/>
              </w:rPr>
            </w:pPr>
          </w:p>
          <w:p w14:paraId="27765271">
            <w:pPr>
              <w:pStyle w:val="125"/>
              <w:ind w:right="8504"/>
              <w:rPr>
                <w:rFonts w:ascii="Times New Roman" w:hAnsi="Times New Roman"/>
                <w:sz w:val="24"/>
                <w:szCs w:val="24"/>
              </w:rPr>
            </w:pPr>
            <w:r>
              <w:rPr>
                <w:rFonts w:ascii="Times New Roman" w:hAnsi="Times New Roman"/>
                <w:sz w:val="24"/>
                <w:szCs w:val="24"/>
                <w:shd w:val="clear" w:color="auto" w:fill="FFFFFF"/>
              </w:rPr>
              <w:t xml:space="preserve">Если нотариусу стало известно, что в состав наследства входит оружие, он уведомляет об этом </w:t>
            </w:r>
            <w:r>
              <w:rPr>
                <w:rFonts w:ascii="Times New Roman" w:hAnsi="Times New Roman"/>
                <w:color w:val="FF0000"/>
                <w:sz w:val="24"/>
                <w:szCs w:val="24"/>
                <w:shd w:val="clear" w:color="auto" w:fill="FFFFFF"/>
              </w:rPr>
              <w:t>федеральный </w:t>
            </w:r>
            <w:r>
              <w:rPr>
                <w:rFonts w:ascii="Times New Roman" w:hAnsi="Times New Roman"/>
                <w:color w:val="FF0000"/>
                <w:sz w:val="24"/>
                <w:szCs w:val="24"/>
              </w:rPr>
              <w:t>орган</w:t>
            </w:r>
            <w:r>
              <w:rPr>
                <w:rFonts w:ascii="Times New Roman" w:hAnsi="Times New Roman"/>
                <w:color w:val="FF0000"/>
                <w:sz w:val="24"/>
                <w:szCs w:val="24"/>
                <w:shd w:val="clear" w:color="auto" w:fill="FFFFFF"/>
              </w:rPr>
              <w:t> исполнительной власти, уполномоченный в  сфере оборота оружия, или его территориальный орган.</w:t>
            </w:r>
          </w:p>
        </w:tc>
      </w:tr>
      <w:tr w14:paraId="709FA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9455C19">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26A49C4A">
            <w:pPr>
              <w:pStyle w:val="125"/>
              <w:ind w:right="8504"/>
              <w:rPr>
                <w:rFonts w:ascii="Times New Roman" w:hAnsi="Times New Roman"/>
                <w:sz w:val="24"/>
                <w:szCs w:val="24"/>
                <w:lang w:eastAsia="ru-RU" w:bidi="ru-RU"/>
              </w:rPr>
            </w:pPr>
            <w:r>
              <w:rPr>
                <w:rFonts w:ascii="Times New Roman" w:hAnsi="Times New Roman"/>
                <w:sz w:val="24"/>
                <w:szCs w:val="24"/>
                <w:lang w:eastAsia="ru-RU" w:bidi="ru-RU"/>
              </w:rPr>
              <w:t>Если иное не предусмотрело законом, заключая договор, стороны вправе установить, что права и обязанности по такому договору возникают</w:t>
            </w:r>
          </w:p>
          <w:p w14:paraId="0D2DABF5">
            <w:pPr>
              <w:pStyle w:val="125"/>
              <w:ind w:right="8504"/>
              <w:rPr>
                <w:rFonts w:ascii="Times New Roman" w:hAnsi="Times New Roman"/>
                <w:sz w:val="24"/>
                <w:szCs w:val="24"/>
              </w:rPr>
            </w:pPr>
            <w:r>
              <w:rPr>
                <w:rFonts w:ascii="Times New Roman" w:hAnsi="Times New Roman"/>
                <w:sz w:val="24"/>
                <w:szCs w:val="24"/>
                <w:lang w:eastAsia="ru-RU" w:bidi="ru-RU"/>
              </w:rPr>
              <w:t xml:space="preserve"> позднее, при наступлении определенных обстоятельств?</w:t>
            </w:r>
          </w:p>
          <w:p w14:paraId="7C7ECA39">
            <w:pPr>
              <w:pStyle w:val="125"/>
              <w:ind w:right="8504"/>
              <w:rPr>
                <w:rFonts w:ascii="Times New Roman" w:hAnsi="Times New Roman"/>
                <w:sz w:val="24"/>
                <w:szCs w:val="24"/>
              </w:rPr>
            </w:pPr>
            <w:r>
              <w:rPr>
                <w:rFonts w:ascii="Times New Roman" w:hAnsi="Times New Roman"/>
                <w:sz w:val="24"/>
                <w:szCs w:val="24"/>
                <w:lang w:eastAsia="ru-RU" w:bidi="ru-RU"/>
              </w:rPr>
              <w:t>Выберите один или несколько ответов:</w:t>
            </w:r>
          </w:p>
          <w:p w14:paraId="45B543FE">
            <w:pPr>
              <w:pStyle w:val="125"/>
              <w:ind w:right="8504"/>
              <w:rPr>
                <w:rFonts w:ascii="Times New Roman" w:hAnsi="Times New Roman"/>
                <w:sz w:val="24"/>
                <w:szCs w:val="24"/>
              </w:rPr>
            </w:pPr>
            <w:r>
              <w:rPr>
                <w:rFonts w:ascii="Times New Roman" w:hAnsi="Times New Roman"/>
                <w:sz w:val="24"/>
                <w:szCs w:val="24"/>
                <w:lang w:eastAsia="ru-RU" w:bidi="ru-RU"/>
              </w:rPr>
              <w:t>а. да;</w:t>
            </w:r>
          </w:p>
          <w:p w14:paraId="68DD9394">
            <w:pPr>
              <w:pStyle w:val="125"/>
              <w:ind w:right="8504"/>
              <w:rPr>
                <w:rFonts w:ascii="Times New Roman" w:hAnsi="Times New Roman"/>
                <w:sz w:val="24"/>
                <w:szCs w:val="24"/>
              </w:rPr>
            </w:pPr>
            <w:r>
              <w:rPr>
                <w:rFonts w:ascii="Times New Roman" w:hAnsi="Times New Roman"/>
                <w:sz w:val="24"/>
                <w:szCs w:val="24"/>
                <w:lang w:eastAsia="ru-RU" w:bidi="ru-RU"/>
              </w:rPr>
              <w:t>Ь. нет.</w:t>
            </w:r>
          </w:p>
          <w:p w14:paraId="3F3BF373">
            <w:pPr>
              <w:pStyle w:val="125"/>
              <w:ind w:right="8504"/>
              <w:rPr>
                <w:rFonts w:ascii="Times New Roman" w:hAnsi="Times New Roman"/>
                <w:sz w:val="24"/>
                <w:szCs w:val="24"/>
              </w:rPr>
            </w:pPr>
            <w:r>
              <w:rPr>
                <w:rFonts w:ascii="Times New Roman" w:hAnsi="Times New Roman"/>
                <w:color w:val="FF0000"/>
                <w:sz w:val="24"/>
                <w:szCs w:val="24"/>
              </w:rPr>
              <w:t>Распространенность отлагательных и отменительных условий и условных правоотношений в договорном праве</w:t>
            </w:r>
            <w:r>
              <w:rPr>
                <w:rFonts w:ascii="Times New Roman" w:hAnsi="Times New Roman"/>
                <w:sz w:val="24"/>
                <w:szCs w:val="24"/>
              </w:rPr>
              <w:t xml:space="preserve"> и некоторых иных областях частного права иногда недооценивается. Не все юристы осознают, что любой мало-мальски сложный договор содержит множество прав и обязанностей, поставленных под различные</w:t>
            </w:r>
            <w:r>
              <w:rPr>
                <w:rFonts w:ascii="Times New Roman" w:hAnsi="Times New Roman"/>
                <w:color w:val="222222"/>
                <w:sz w:val="24"/>
                <w:szCs w:val="24"/>
                <w:shd w:val="clear" w:color="auto" w:fill="FFF9EE"/>
              </w:rPr>
              <w:t xml:space="preserve"> </w:t>
            </w:r>
            <w:r>
              <w:rPr>
                <w:rFonts w:ascii="Times New Roman" w:hAnsi="Times New Roman"/>
                <w:sz w:val="24"/>
                <w:szCs w:val="24"/>
              </w:rPr>
              <w:t>отлагательные или отменительные условия</w:t>
            </w:r>
          </w:p>
        </w:tc>
      </w:tr>
      <w:tr w14:paraId="2837B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0126C4B5">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494ED164">
            <w:pPr>
              <w:pStyle w:val="125"/>
              <w:ind w:right="8504"/>
              <w:rPr>
                <w:rFonts w:ascii="Times New Roman" w:hAnsi="Times New Roman"/>
                <w:sz w:val="24"/>
                <w:szCs w:val="24"/>
              </w:rPr>
            </w:pPr>
            <w:r>
              <w:rPr>
                <w:rFonts w:ascii="Times New Roman" w:hAnsi="Times New Roman"/>
                <w:sz w:val="24"/>
                <w:szCs w:val="24"/>
              </w:rPr>
              <w:t>Если иное не предусмотрено договором дарения, обязанности дарителя, обещавшего дарение, переходят к его наследникам (правопреемникам). Обоснованно ли данное утверждение?</w:t>
            </w:r>
          </w:p>
          <w:p w14:paraId="262303B3">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281B36B8">
            <w:pPr>
              <w:pStyle w:val="125"/>
              <w:ind w:right="8504"/>
              <w:rPr>
                <w:rFonts w:ascii="Times New Roman" w:hAnsi="Times New Roman"/>
                <w:sz w:val="24"/>
                <w:szCs w:val="24"/>
              </w:rPr>
            </w:pPr>
            <w:r>
              <w:rPr>
                <w:rFonts w:ascii="Times New Roman" w:hAnsi="Times New Roman"/>
                <w:sz w:val="24"/>
                <w:szCs w:val="24"/>
              </w:rPr>
              <w:t>a. нет.</w:t>
            </w:r>
          </w:p>
          <w:p w14:paraId="600AF87D">
            <w:pPr>
              <w:pStyle w:val="125"/>
              <w:ind w:right="8504"/>
              <w:rPr>
                <w:rFonts w:ascii="Times New Roman" w:hAnsi="Times New Roman"/>
                <w:sz w:val="24"/>
                <w:szCs w:val="24"/>
              </w:rPr>
            </w:pPr>
            <w:r>
              <w:rPr>
                <w:rFonts w:ascii="Times New Roman" w:hAnsi="Times New Roman"/>
                <w:sz w:val="24"/>
                <w:szCs w:val="24"/>
              </w:rPr>
              <w:t>b. да;</w:t>
            </w:r>
          </w:p>
          <w:p w14:paraId="59BA20DF">
            <w:pPr>
              <w:pStyle w:val="125"/>
              <w:ind w:right="8504"/>
              <w:rPr>
                <w:rFonts w:ascii="Times New Roman" w:hAnsi="Times New Roman"/>
                <w:kern w:val="36"/>
                <w:sz w:val="24"/>
                <w:szCs w:val="24"/>
                <w:lang w:eastAsia="ru-RU"/>
              </w:rPr>
            </w:pPr>
            <w:r>
              <w:rPr>
                <w:rFonts w:ascii="Times New Roman" w:hAnsi="Times New Roman"/>
                <w:kern w:val="36"/>
                <w:sz w:val="24"/>
                <w:szCs w:val="24"/>
                <w:lang w:eastAsia="ru-RU"/>
              </w:rPr>
              <w:t xml:space="preserve">Статья 581 ГК РФ </w:t>
            </w:r>
          </w:p>
          <w:p w14:paraId="02F88E95">
            <w:pPr>
              <w:pStyle w:val="125"/>
              <w:ind w:right="8504"/>
              <w:rPr>
                <w:rFonts w:ascii="Times New Roman" w:hAnsi="Times New Roman"/>
                <w:kern w:val="36"/>
                <w:sz w:val="24"/>
                <w:szCs w:val="24"/>
                <w:lang w:eastAsia="ru-RU"/>
              </w:rPr>
            </w:pPr>
          </w:p>
          <w:p w14:paraId="6EF19802">
            <w:pPr>
              <w:pStyle w:val="125"/>
              <w:ind w:right="8504"/>
              <w:rPr>
                <w:rFonts w:ascii="Times New Roman" w:hAnsi="Times New Roman"/>
                <w:kern w:val="36"/>
                <w:sz w:val="24"/>
                <w:szCs w:val="24"/>
                <w:lang w:eastAsia="ru-RU"/>
              </w:rPr>
            </w:pPr>
            <w:r>
              <w:rPr>
                <w:rFonts w:ascii="Times New Roman" w:hAnsi="Times New Roman"/>
                <w:kern w:val="36"/>
                <w:sz w:val="24"/>
                <w:szCs w:val="24"/>
                <w:lang w:eastAsia="ru-RU"/>
              </w:rPr>
              <w:t xml:space="preserve"> Правопреемство при обещании дарения</w:t>
            </w:r>
          </w:p>
          <w:p w14:paraId="356A3B36">
            <w:pPr>
              <w:pStyle w:val="125"/>
              <w:numPr>
                <w:ilvl w:val="0"/>
                <w:numId w:val="21"/>
              </w:numPr>
              <w:ind w:left="33" w:right="8504" w:firstLine="22"/>
              <w:rPr>
                <w:rFonts w:ascii="Times New Roman" w:hAnsi="Times New Roman"/>
                <w:sz w:val="24"/>
                <w:szCs w:val="24"/>
                <w:lang w:eastAsia="ru-RU"/>
              </w:rPr>
            </w:pPr>
            <w:bookmarkStart w:id="44" w:name="dst100562"/>
            <w:bookmarkEnd w:id="44"/>
            <w:r>
              <w:rPr>
                <w:rFonts w:ascii="Times New Roman" w:hAnsi="Times New Roman"/>
                <w:sz w:val="24"/>
                <w:szCs w:val="24"/>
                <w:lang w:eastAsia="ru-RU"/>
              </w:rPr>
              <w:t>Права одаряемого, которому по договору дарения обещан дар, не переходят к его наследникам (правопреемникам), если иное не предусмотрено  договором дарения.</w:t>
            </w:r>
          </w:p>
          <w:p w14:paraId="33269790">
            <w:pPr>
              <w:pStyle w:val="125"/>
              <w:ind w:right="8504"/>
              <w:rPr>
                <w:rFonts w:ascii="Times New Roman" w:hAnsi="Times New Roman"/>
                <w:sz w:val="24"/>
                <w:szCs w:val="24"/>
                <w:lang w:eastAsia="ru-RU"/>
              </w:rPr>
            </w:pPr>
            <w:bookmarkStart w:id="45" w:name="dst100563"/>
            <w:bookmarkEnd w:id="45"/>
            <w:r>
              <w:rPr>
                <w:rFonts w:ascii="Times New Roman" w:hAnsi="Times New Roman"/>
                <w:sz w:val="24"/>
                <w:szCs w:val="24"/>
                <w:lang w:eastAsia="ru-RU"/>
              </w:rPr>
              <w:t>2. Обязанности дарителя, обещавшего дарение, переходят к его наследникам (правопреемникам), если иное не предусмотрено договором дарения.</w:t>
            </w:r>
          </w:p>
          <w:p w14:paraId="09B74CA1">
            <w:pPr>
              <w:pStyle w:val="125"/>
              <w:ind w:right="8504"/>
              <w:rPr>
                <w:rFonts w:ascii="Times New Roman" w:hAnsi="Times New Roman"/>
                <w:sz w:val="24"/>
                <w:szCs w:val="24"/>
              </w:rPr>
            </w:pPr>
          </w:p>
        </w:tc>
      </w:tr>
      <w:tr w14:paraId="7C469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33838339">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01DFB237">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Если иное не предусмотрено договором дарения, права одаряемого, которому по договору дарения обещан дар, не переходят к его наследникам (правопреемникам). </w:t>
            </w:r>
          </w:p>
          <w:p w14:paraId="28E16215">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Обоснованно ли данное утверждение?</w:t>
            </w:r>
          </w:p>
          <w:p w14:paraId="1C473F28">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5D39B0D0">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да; </w:t>
            </w:r>
          </w:p>
          <w:p w14:paraId="2B514E88">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нет. </w:t>
            </w:r>
          </w:p>
          <w:p w14:paraId="11BBE49D">
            <w:pPr>
              <w:pStyle w:val="125"/>
              <w:ind w:right="8504"/>
              <w:rPr>
                <w:rFonts w:ascii="Times New Roman" w:hAnsi="Times New Roman"/>
                <w:sz w:val="24"/>
                <w:szCs w:val="24"/>
              </w:rPr>
            </w:pPr>
            <w:r>
              <w:rPr>
                <w:rFonts w:ascii="Times New Roman" w:hAnsi="Times New Roman" w:eastAsia="Times New Roman"/>
                <w:sz w:val="24"/>
                <w:szCs w:val="24"/>
                <w:lang w:eastAsia="ru-RU"/>
              </w:rPr>
              <w:t xml:space="preserve">П 1 СТ 581 ГК РФ </w:t>
            </w:r>
          </w:p>
        </w:tc>
      </w:tr>
      <w:tr w14:paraId="4212A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6CAF6E6">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0BA95E0F">
            <w:pPr>
              <w:pStyle w:val="125"/>
              <w:ind w:right="8504"/>
              <w:rPr>
                <w:rFonts w:ascii="Times New Roman" w:hAnsi="Times New Roman"/>
                <w:sz w:val="24"/>
                <w:szCs w:val="24"/>
              </w:rPr>
            </w:pPr>
            <w:r>
              <w:rPr>
                <w:rFonts w:ascii="Times New Roman" w:hAnsi="Times New Roman"/>
                <w:sz w:val="24"/>
                <w:szCs w:val="24"/>
              </w:rPr>
              <w:t>Если иное не предусмотрено договором пожизненной ренты, пожизненная рента выплачивается по окончании…</w:t>
            </w:r>
          </w:p>
          <w:p w14:paraId="709ABA59">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1C23C627">
            <w:pPr>
              <w:pStyle w:val="125"/>
              <w:ind w:right="8504"/>
              <w:rPr>
                <w:rFonts w:ascii="Times New Roman" w:hAnsi="Times New Roman"/>
                <w:sz w:val="24"/>
                <w:szCs w:val="24"/>
              </w:rPr>
            </w:pPr>
            <w:r>
              <w:rPr>
                <w:rFonts w:ascii="Times New Roman" w:hAnsi="Times New Roman"/>
                <w:sz w:val="24"/>
                <w:szCs w:val="24"/>
              </w:rPr>
              <w:t xml:space="preserve">a. каждых двух месяцев. </w:t>
            </w:r>
          </w:p>
          <w:p w14:paraId="60FCE74D">
            <w:pPr>
              <w:pStyle w:val="125"/>
              <w:ind w:right="8504"/>
              <w:rPr>
                <w:rFonts w:ascii="Times New Roman" w:hAnsi="Times New Roman"/>
                <w:sz w:val="24"/>
                <w:szCs w:val="24"/>
              </w:rPr>
            </w:pPr>
            <w:r>
              <w:rPr>
                <w:rFonts w:ascii="Times New Roman" w:hAnsi="Times New Roman"/>
                <w:sz w:val="24"/>
                <w:szCs w:val="24"/>
              </w:rPr>
              <w:t xml:space="preserve">b. каждого календарного квартала; </w:t>
            </w:r>
          </w:p>
          <w:p w14:paraId="3470CDE2">
            <w:pPr>
              <w:pStyle w:val="125"/>
              <w:ind w:right="8504"/>
              <w:rPr>
                <w:rFonts w:ascii="Times New Roman" w:hAnsi="Times New Roman"/>
                <w:sz w:val="24"/>
                <w:szCs w:val="24"/>
              </w:rPr>
            </w:pPr>
            <w:r>
              <w:rPr>
                <w:rFonts w:ascii="Times New Roman" w:hAnsi="Times New Roman"/>
                <w:sz w:val="24"/>
                <w:szCs w:val="24"/>
              </w:rPr>
              <w:t xml:space="preserve">c. каждого календарного года; </w:t>
            </w:r>
          </w:p>
          <w:p w14:paraId="0A441434">
            <w:pPr>
              <w:pStyle w:val="125"/>
              <w:ind w:right="8504"/>
              <w:rPr>
                <w:rFonts w:ascii="Times New Roman" w:hAnsi="Times New Roman"/>
                <w:sz w:val="24"/>
                <w:szCs w:val="24"/>
              </w:rPr>
            </w:pPr>
            <w:r>
              <w:rPr>
                <w:rFonts w:ascii="Times New Roman" w:hAnsi="Times New Roman"/>
                <w:sz w:val="24"/>
                <w:szCs w:val="24"/>
              </w:rPr>
              <w:t xml:space="preserve">d. каждого календарного месяца; </w:t>
            </w:r>
          </w:p>
          <w:p w14:paraId="1EA0BB04">
            <w:pPr>
              <w:pStyle w:val="125"/>
              <w:ind w:right="8504"/>
              <w:rPr>
                <w:rFonts w:ascii="Times New Roman" w:hAnsi="Times New Roman"/>
                <w:sz w:val="24"/>
                <w:szCs w:val="24"/>
              </w:rPr>
            </w:pPr>
            <w:r>
              <w:rPr>
                <w:rFonts w:ascii="Times New Roman" w:hAnsi="Times New Roman"/>
                <w:sz w:val="24"/>
                <w:szCs w:val="24"/>
              </w:rPr>
              <w:t>c. по соглашению всех ее участников;</w:t>
            </w:r>
          </w:p>
          <w:p w14:paraId="489B22D9">
            <w:pPr>
              <w:pStyle w:val="125"/>
              <w:ind w:right="8504"/>
              <w:rPr>
                <w:rFonts w:ascii="Times New Roman" w:hAnsi="Times New Roman"/>
                <w:sz w:val="24"/>
                <w:szCs w:val="24"/>
              </w:rPr>
            </w:pPr>
          </w:p>
          <w:p w14:paraId="4E04851B">
            <w:pPr>
              <w:pStyle w:val="125"/>
              <w:ind w:right="8504"/>
              <w:rPr>
                <w:rFonts w:ascii="Times New Roman" w:hAnsi="Times New Roman"/>
                <w:sz w:val="24"/>
                <w:szCs w:val="24"/>
              </w:rPr>
            </w:pPr>
            <w:r>
              <w:rPr>
                <w:rFonts w:ascii="Times New Roman" w:hAnsi="Times New Roman"/>
                <w:sz w:val="24"/>
                <w:szCs w:val="24"/>
              </w:rPr>
              <w:t xml:space="preserve">СТ 598 ГК РФ </w:t>
            </w:r>
          </w:p>
          <w:p w14:paraId="2F0604BB">
            <w:pPr>
              <w:pStyle w:val="125"/>
              <w:ind w:right="8504"/>
              <w:rPr>
                <w:rFonts w:ascii="Times New Roman" w:hAnsi="Times New Roman"/>
                <w:sz w:val="24"/>
                <w:szCs w:val="24"/>
              </w:rPr>
            </w:pPr>
            <w:r>
              <w:rPr>
                <w:rFonts w:ascii="Arial" w:hAnsi="Arial" w:cs="Arial"/>
                <w:color w:val="333333"/>
                <w:sz w:val="20"/>
                <w:szCs w:val="20"/>
                <w:shd w:val="clear" w:color="auto" w:fill="FFFFFF"/>
              </w:rPr>
              <w:t>Если иное не предусмотрено договором пожизненной ренты, пожизненная рента выплачивается по окончании каждого календарного месяца.</w:t>
            </w:r>
          </w:p>
          <w:p w14:paraId="3FE45C9B">
            <w:pPr>
              <w:pStyle w:val="125"/>
              <w:ind w:right="8504"/>
              <w:rPr>
                <w:rFonts w:ascii="Times New Roman" w:hAnsi="Times New Roman"/>
                <w:sz w:val="24"/>
                <w:szCs w:val="24"/>
              </w:rPr>
            </w:pPr>
          </w:p>
        </w:tc>
      </w:tr>
      <w:tr w14:paraId="4EAD4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7624B1F2">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3E115382">
            <w:pPr>
              <w:pStyle w:val="125"/>
              <w:ind w:right="8504"/>
              <w:rPr>
                <w:rFonts w:ascii="Times New Roman" w:hAnsi="Times New Roman"/>
                <w:sz w:val="24"/>
                <w:szCs w:val="24"/>
              </w:rPr>
            </w:pPr>
            <w:r>
              <w:rPr>
                <w:rFonts w:ascii="Times New Roman" w:hAnsi="Times New Roman"/>
                <w:sz w:val="24"/>
                <w:szCs w:val="24"/>
              </w:rPr>
              <w:t>Если иное не предусмотрено договором постоянной ренты, постоянная рента выплачивается по окончании…</w:t>
            </w:r>
          </w:p>
          <w:p w14:paraId="30F27E90">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5800570C">
            <w:pPr>
              <w:pStyle w:val="125"/>
              <w:ind w:right="8504"/>
              <w:rPr>
                <w:rFonts w:ascii="Times New Roman" w:hAnsi="Times New Roman"/>
                <w:sz w:val="24"/>
                <w:szCs w:val="24"/>
              </w:rPr>
            </w:pPr>
            <w:r>
              <w:rPr>
                <w:rFonts w:ascii="Times New Roman" w:hAnsi="Times New Roman"/>
                <w:sz w:val="24"/>
                <w:szCs w:val="24"/>
              </w:rPr>
              <w:t>a. каждого календарного квартала;</w:t>
            </w:r>
          </w:p>
          <w:p w14:paraId="659D053C">
            <w:pPr>
              <w:pStyle w:val="125"/>
              <w:ind w:right="8504"/>
              <w:rPr>
                <w:rFonts w:ascii="Times New Roman" w:hAnsi="Times New Roman"/>
                <w:sz w:val="24"/>
                <w:szCs w:val="24"/>
              </w:rPr>
            </w:pPr>
            <w:r>
              <w:rPr>
                <w:rFonts w:ascii="Times New Roman" w:hAnsi="Times New Roman"/>
                <w:sz w:val="24"/>
                <w:szCs w:val="24"/>
              </w:rPr>
              <w:t>b. каждых двух месяцев.</w:t>
            </w:r>
          </w:p>
          <w:p w14:paraId="47E8B8E7">
            <w:pPr>
              <w:pStyle w:val="125"/>
              <w:ind w:right="8504"/>
              <w:rPr>
                <w:rFonts w:ascii="Times New Roman" w:hAnsi="Times New Roman"/>
                <w:sz w:val="24"/>
                <w:szCs w:val="24"/>
              </w:rPr>
            </w:pPr>
            <w:r>
              <w:rPr>
                <w:rFonts w:ascii="Times New Roman" w:hAnsi="Times New Roman"/>
                <w:sz w:val="24"/>
                <w:szCs w:val="24"/>
              </w:rPr>
              <w:t>c. каждого календарного месяца;</w:t>
            </w:r>
          </w:p>
          <w:p w14:paraId="3127C4A5">
            <w:pPr>
              <w:pStyle w:val="125"/>
              <w:ind w:right="8504"/>
              <w:rPr>
                <w:rFonts w:ascii="Times New Roman" w:hAnsi="Times New Roman"/>
                <w:sz w:val="24"/>
                <w:szCs w:val="24"/>
              </w:rPr>
            </w:pPr>
            <w:r>
              <w:rPr>
                <w:rFonts w:ascii="Times New Roman" w:hAnsi="Times New Roman"/>
                <w:sz w:val="24"/>
                <w:szCs w:val="24"/>
              </w:rPr>
              <w:t>d. каждого календарного года;</w:t>
            </w:r>
          </w:p>
          <w:p w14:paraId="19218F01">
            <w:pPr>
              <w:pStyle w:val="125"/>
              <w:ind w:right="8504"/>
              <w:rPr>
                <w:rFonts w:ascii="Times New Roman" w:hAnsi="Times New Roman"/>
                <w:sz w:val="24"/>
                <w:szCs w:val="24"/>
              </w:rPr>
            </w:pPr>
            <w:r>
              <w:rPr>
                <w:rFonts w:ascii="Times New Roman" w:hAnsi="Times New Roman"/>
                <w:sz w:val="24"/>
                <w:szCs w:val="24"/>
              </w:rPr>
              <w:t xml:space="preserve">СТ 591  ГК РФ </w:t>
            </w:r>
            <w:r>
              <w:rPr>
                <w:rFonts w:ascii="Tahoma" w:hAnsi="Tahoma" w:cs="Tahoma"/>
                <w:color w:val="444444"/>
                <w:sz w:val="18"/>
                <w:szCs w:val="18"/>
                <w:shd w:val="clear" w:color="auto" w:fill="E6E6E6"/>
              </w:rPr>
              <w:t>Если иное не предусмотрено договором постоянной ренты, постоянная рента выплачивается по окончании каждого календарного квартала.</w:t>
            </w:r>
            <w:r>
              <w:rPr>
                <w:rFonts w:ascii="Tahoma" w:hAnsi="Tahoma" w:cs="Tahoma"/>
                <w:color w:val="444444"/>
                <w:sz w:val="18"/>
                <w:szCs w:val="18"/>
              </w:rPr>
              <w:br w:type="textWrapping"/>
            </w:r>
            <w:r>
              <w:rPr>
                <w:rFonts w:ascii="Tahoma" w:hAnsi="Tahoma" w:cs="Tahoma"/>
                <w:color w:val="444444"/>
                <w:sz w:val="18"/>
                <w:szCs w:val="18"/>
              </w:rPr>
              <w:br w:type="textWrapping"/>
            </w:r>
          </w:p>
        </w:tc>
      </w:tr>
      <w:tr w14:paraId="456A7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6E0282C0">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7CFC84B5">
            <w:pPr>
              <w:pStyle w:val="125"/>
              <w:ind w:right="8504"/>
              <w:rPr>
                <w:rFonts w:ascii="Times New Roman" w:hAnsi="Times New Roman"/>
                <w:sz w:val="24"/>
                <w:szCs w:val="24"/>
              </w:rPr>
            </w:pPr>
            <w:r>
              <w:rPr>
                <w:rFonts w:ascii="Times New Roman" w:hAnsi="Times New Roman"/>
                <w:sz w:val="24"/>
                <w:szCs w:val="24"/>
                <w:lang w:eastAsia="ru-RU" w:bidi="ru-RU"/>
              </w:rPr>
              <w:t>Если иное не</w:t>
            </w:r>
            <w:r>
              <w:rPr>
                <w:rFonts w:ascii="Times New Roman" w:hAnsi="Times New Roman"/>
                <w:sz w:val="24"/>
                <w:szCs w:val="24"/>
                <w:lang w:bidi="en-US"/>
              </w:rPr>
              <w:t xml:space="preserve"> </w:t>
            </w:r>
            <w:r>
              <w:rPr>
                <w:rFonts w:ascii="Times New Roman" w:hAnsi="Times New Roman"/>
                <w:sz w:val="24"/>
                <w:szCs w:val="24"/>
                <w:lang w:eastAsia="ru-RU" w:bidi="ru-RU"/>
              </w:rPr>
              <w:t>предусмотрено договором, в случае, когда за несвоевременный возврат арендованного имущества договором предусмотрена неустойка, убытки могут быть взысканы...</w:t>
            </w:r>
          </w:p>
          <w:p w14:paraId="085722B9">
            <w:pPr>
              <w:pStyle w:val="125"/>
              <w:ind w:right="8504"/>
              <w:rPr>
                <w:rFonts w:ascii="Times New Roman" w:hAnsi="Times New Roman"/>
                <w:sz w:val="24"/>
                <w:szCs w:val="24"/>
              </w:rPr>
            </w:pPr>
            <w:r>
              <w:rPr>
                <w:rFonts w:ascii="Times New Roman" w:hAnsi="Times New Roman"/>
                <w:sz w:val="24"/>
                <w:szCs w:val="24"/>
                <w:lang w:eastAsia="ru-RU" w:bidi="ru-RU"/>
              </w:rPr>
              <w:t>Выберите один или несколько ответов:</w:t>
            </w:r>
          </w:p>
          <w:p w14:paraId="39615F40">
            <w:pPr>
              <w:pStyle w:val="125"/>
              <w:ind w:right="8504"/>
              <w:rPr>
                <w:rFonts w:ascii="Times New Roman" w:hAnsi="Times New Roman"/>
                <w:sz w:val="24"/>
                <w:szCs w:val="24"/>
              </w:rPr>
            </w:pPr>
            <w:r>
              <w:rPr>
                <w:rFonts w:ascii="Times New Roman" w:hAnsi="Times New Roman"/>
                <w:sz w:val="24"/>
                <w:szCs w:val="24"/>
                <w:lang w:eastAsia="ru-RU" w:bidi="ru-RU"/>
              </w:rPr>
              <w:t>а. в части реального ущерба;</w:t>
            </w:r>
          </w:p>
          <w:p w14:paraId="06137AEF">
            <w:pPr>
              <w:pStyle w:val="125"/>
              <w:ind w:right="8504"/>
              <w:rPr>
                <w:rFonts w:ascii="Times New Roman" w:hAnsi="Times New Roman"/>
                <w:sz w:val="24"/>
                <w:szCs w:val="24"/>
              </w:rPr>
            </w:pPr>
            <w:r>
              <w:rPr>
                <w:rFonts w:ascii="Times New Roman" w:hAnsi="Times New Roman"/>
                <w:sz w:val="24"/>
                <w:szCs w:val="24"/>
                <w:lang w:eastAsia="ru-RU" w:bidi="ru-RU"/>
              </w:rPr>
              <w:t>Ь. в полной сумме сверх неустойки;</w:t>
            </w:r>
          </w:p>
          <w:p w14:paraId="2E2B454B">
            <w:pPr>
              <w:pStyle w:val="125"/>
              <w:ind w:right="8504"/>
              <w:rPr>
                <w:rFonts w:ascii="Times New Roman" w:hAnsi="Times New Roman"/>
                <w:sz w:val="24"/>
                <w:szCs w:val="24"/>
              </w:rPr>
            </w:pPr>
            <w:r>
              <w:rPr>
                <w:rFonts w:ascii="Times New Roman" w:hAnsi="Times New Roman"/>
                <w:sz w:val="24"/>
                <w:szCs w:val="24"/>
                <w:lang w:eastAsia="ru-RU" w:bidi="ru-RU"/>
              </w:rPr>
              <w:t>с. в части, не покрытой неустойкой;</w:t>
            </w:r>
          </w:p>
          <w:p w14:paraId="13A46B67">
            <w:pPr>
              <w:pStyle w:val="125"/>
              <w:ind w:right="8504"/>
              <w:rPr>
                <w:rFonts w:ascii="Times New Roman" w:hAnsi="Times New Roman"/>
                <w:sz w:val="24"/>
                <w:szCs w:val="24"/>
              </w:rPr>
            </w:pPr>
            <w:r>
              <w:rPr>
                <w:rFonts w:ascii="Times New Roman" w:hAnsi="Times New Roman"/>
                <w:sz w:val="24"/>
                <w:szCs w:val="24"/>
                <w:lang w:val="en-US" w:bidi="en-US"/>
              </w:rPr>
              <w:t>d</w:t>
            </w:r>
            <w:r>
              <w:rPr>
                <w:rFonts w:ascii="Times New Roman" w:hAnsi="Times New Roman"/>
                <w:sz w:val="24"/>
                <w:szCs w:val="24"/>
                <w:lang w:bidi="en-US"/>
              </w:rPr>
              <w:t xml:space="preserve">. </w:t>
            </w:r>
            <w:r>
              <w:rPr>
                <w:rFonts w:ascii="Times New Roman" w:hAnsi="Times New Roman"/>
                <w:sz w:val="24"/>
                <w:szCs w:val="24"/>
                <w:lang w:eastAsia="ru-RU" w:bidi="ru-RU"/>
              </w:rPr>
              <w:t>в части улучшенной выгоды.</w:t>
            </w:r>
          </w:p>
          <w:p w14:paraId="47871C11">
            <w:pPr>
              <w:pStyle w:val="125"/>
              <w:ind w:right="8504"/>
              <w:rPr>
                <w:rFonts w:ascii="Times New Roman" w:hAnsi="Times New Roman"/>
                <w:sz w:val="24"/>
                <w:szCs w:val="24"/>
                <w:lang w:eastAsia="ru-RU"/>
              </w:rPr>
            </w:pPr>
            <w:r>
              <w:rPr>
                <w:rFonts w:ascii="Times New Roman" w:hAnsi="Times New Roman"/>
                <w:sz w:val="24"/>
                <w:szCs w:val="24"/>
                <w:lang w:eastAsia="ru-RU"/>
              </w:rPr>
              <w:t xml:space="preserve">Ст. 622 ГК РФ </w:t>
            </w:r>
          </w:p>
          <w:p w14:paraId="4948B365">
            <w:pPr>
              <w:pStyle w:val="125"/>
              <w:ind w:right="8504"/>
              <w:rPr>
                <w:rFonts w:ascii="Times New Roman" w:hAnsi="Times New Roman"/>
                <w:sz w:val="24"/>
                <w:szCs w:val="24"/>
                <w:lang w:eastAsia="ru-RU"/>
              </w:rPr>
            </w:pPr>
          </w:p>
          <w:p w14:paraId="023C0082">
            <w:pPr>
              <w:pStyle w:val="125"/>
              <w:ind w:right="8504"/>
              <w:rPr>
                <w:rFonts w:ascii="Times New Roman" w:hAnsi="Times New Roman"/>
                <w:sz w:val="24"/>
                <w:szCs w:val="24"/>
              </w:rPr>
            </w:pPr>
            <w:r>
              <w:rPr>
                <w:rFonts w:ascii="Times New Roman" w:hAnsi="Times New Roman"/>
                <w:sz w:val="24"/>
                <w:szCs w:val="24"/>
                <w:lang w:eastAsia="ru-RU"/>
              </w:rPr>
              <w:t xml:space="preserve"> </w:t>
            </w:r>
          </w:p>
        </w:tc>
      </w:tr>
      <w:tr w14:paraId="1BCD9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0D27DF86">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0A2A2614">
            <w:pPr>
              <w:pStyle w:val="125"/>
              <w:ind w:right="8504"/>
              <w:rPr>
                <w:rFonts w:ascii="Times New Roman" w:hAnsi="Times New Roman" w:eastAsia="Times New Roman"/>
                <w:sz w:val="24"/>
                <w:szCs w:val="24"/>
                <w:lang w:eastAsia="ru-RU"/>
              </w:rPr>
            </w:pPr>
            <w:r>
              <w:rPr>
                <w:rFonts w:ascii="Times New Roman" w:hAnsi="Times New Roman" w:eastAsia="Times New Roman"/>
                <w:bCs/>
                <w:sz w:val="24"/>
                <w:szCs w:val="24"/>
                <w:lang w:eastAsia="ru-RU"/>
              </w:rPr>
              <w:t>Если иное не предусмотрено законом или договором залог обеспечивает требование...</w:t>
            </w:r>
          </w:p>
          <w:p w14:paraId="5C4BFC99">
            <w:pPr>
              <w:pStyle w:val="125"/>
              <w:ind w:right="8504"/>
              <w:rPr>
                <w:rFonts w:ascii="Times New Roman" w:hAnsi="Times New Roman" w:eastAsia="Times New Roman"/>
                <w:sz w:val="24"/>
                <w:szCs w:val="24"/>
                <w:lang w:eastAsia="ru-RU"/>
              </w:rPr>
            </w:pPr>
            <w:r>
              <w:rPr>
                <w:rFonts w:ascii="Times New Roman" w:hAnsi="Times New Roman" w:eastAsia="Times New Roman"/>
                <w:bCs/>
                <w:sz w:val="24"/>
                <w:szCs w:val="24"/>
                <w:lang w:eastAsia="ru-RU"/>
              </w:rPr>
              <w:t>Выберите один или несколько ответов:</w:t>
            </w:r>
          </w:p>
          <w:p w14:paraId="7313D677">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а. в объеме, какой оно имеет к моменту удовлетворения, а также возмещение необходимых расходов залогодержателя на содержание предмета залога;</w:t>
            </w:r>
          </w:p>
          <w:p w14:paraId="5D17638E">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Ь. в объеме, какой оно имеет к моменту удовлетворения за исключением возмещения необходимых расходов залогодержателя на содержание предмета залога.</w:t>
            </w:r>
          </w:p>
          <w:p w14:paraId="3EC37C1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с. в объеме, какой оно имело на момент заключения договора залога;</w:t>
            </w:r>
          </w:p>
          <w:p w14:paraId="4A363DD4">
            <w:pPr>
              <w:pStyle w:val="125"/>
              <w:ind w:right="8504"/>
              <w:rPr>
                <w:rFonts w:ascii="Times New Roman" w:hAnsi="Times New Roman"/>
                <w:sz w:val="24"/>
                <w:szCs w:val="24"/>
              </w:rPr>
            </w:pPr>
            <w:r>
              <w:rPr>
                <w:rFonts w:ascii="Times New Roman" w:hAnsi="Times New Roman" w:eastAsia="Times New Roman"/>
                <w:sz w:val="24"/>
                <w:szCs w:val="24"/>
                <w:lang w:val="en-US"/>
              </w:rPr>
              <w:t>d</w:t>
            </w:r>
            <w:r>
              <w:rPr>
                <w:rFonts w:ascii="Times New Roman" w:hAnsi="Times New Roman" w:eastAsia="Times New Roman"/>
                <w:sz w:val="24"/>
                <w:szCs w:val="24"/>
              </w:rPr>
              <w:t xml:space="preserve">. </w:t>
            </w:r>
            <w:r>
              <w:rPr>
                <w:rFonts w:ascii="Times New Roman" w:hAnsi="Times New Roman" w:eastAsia="Times New Roman"/>
                <w:sz w:val="24"/>
                <w:szCs w:val="24"/>
                <w:lang w:eastAsia="ru-RU"/>
              </w:rPr>
              <w:t>в объеме, какой оно имело на момент возникновения основного обязательства;</w:t>
            </w:r>
            <w:r>
              <w:rPr>
                <w:rFonts w:ascii="Times New Roman" w:hAnsi="Times New Roman" w:eastAsia="Times New Roman"/>
                <w:sz w:val="24"/>
                <w:szCs w:val="24"/>
                <w:lang w:eastAsia="ru-RU"/>
              </w:rPr>
              <w:br w:type="textWrapping"/>
            </w:r>
            <w:r>
              <w:rPr>
                <w:rFonts w:ascii="Times New Roman" w:hAnsi="Times New Roman"/>
                <w:sz w:val="24"/>
                <w:szCs w:val="24"/>
              </w:rPr>
              <w:t>ст. 337. ГК РФ</w:t>
            </w:r>
          </w:p>
          <w:p w14:paraId="3F35232F">
            <w:pPr>
              <w:pStyle w:val="125"/>
              <w:ind w:right="8504"/>
              <w:rPr>
                <w:rFonts w:ascii="Times New Roman" w:hAnsi="Times New Roman"/>
                <w:sz w:val="24"/>
                <w:szCs w:val="24"/>
              </w:rPr>
            </w:pPr>
            <w:r>
              <w:rPr>
                <w:rFonts w:ascii="Times New Roman" w:hAnsi="Times New Roman"/>
                <w:sz w:val="24"/>
                <w:szCs w:val="24"/>
              </w:rPr>
              <w:t xml:space="preserve"> Если иное не предусмотрено законом или договором, залог обеспечивает требование в том объеме, какой оно имеет к моменту удовлетворения, в частности проценты, неустойку, возмещение убытков, причиненных просрочкой исполнения, а также возмещение необходимых расходов залогодержателя на содержание предмета залога и связанных с обращением взыскания на предмет залога и его реализацией расход</w:t>
            </w:r>
          </w:p>
        </w:tc>
      </w:tr>
      <w:tr w14:paraId="0B3CE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26998B3F">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16C3F623">
            <w:pPr>
              <w:pStyle w:val="125"/>
              <w:ind w:right="8504"/>
              <w:rPr>
                <w:rStyle w:val="18"/>
                <w:rFonts w:ascii="Times New Roman" w:hAnsi="Times New Roman" w:cs="Times New Roman"/>
                <w:color w:val="auto"/>
                <w:sz w:val="24"/>
                <w:szCs w:val="24"/>
              </w:rPr>
            </w:pPr>
            <w:r>
              <w:rPr>
                <w:rStyle w:val="18"/>
                <w:rFonts w:ascii="Times New Roman" w:hAnsi="Times New Roman" w:cs="Times New Roman"/>
                <w:color w:val="auto"/>
                <w:sz w:val="24"/>
                <w:szCs w:val="24"/>
              </w:rPr>
              <w:t xml:space="preserve">Если иное не предусмотрено законом, заключая договор, стороны вправе установить, что права и обязанности </w:t>
            </w:r>
            <w:r>
              <w:rPr>
                <w:rStyle w:val="19"/>
                <w:rFonts w:ascii="Times New Roman" w:hAnsi="Times New Roman" w:cs="Times New Roman"/>
                <w:color w:val="auto"/>
                <w:sz w:val="24"/>
                <w:szCs w:val="24"/>
              </w:rPr>
              <w:t xml:space="preserve">по </w:t>
            </w:r>
            <w:r>
              <w:rPr>
                <w:rStyle w:val="18"/>
                <w:rFonts w:ascii="Times New Roman" w:hAnsi="Times New Roman" w:cs="Times New Roman"/>
                <w:color w:val="auto"/>
                <w:sz w:val="24"/>
                <w:szCs w:val="24"/>
              </w:rPr>
              <w:t>такому договору возникают</w:t>
            </w:r>
          </w:p>
          <w:p w14:paraId="7DA2D721">
            <w:pPr>
              <w:pStyle w:val="125"/>
              <w:ind w:right="8504"/>
              <w:rPr>
                <w:rFonts w:ascii="Times New Roman" w:hAnsi="Times New Roman"/>
                <w:sz w:val="24"/>
                <w:szCs w:val="24"/>
              </w:rPr>
            </w:pPr>
            <w:r>
              <w:rPr>
                <w:rStyle w:val="18"/>
                <w:rFonts w:ascii="Times New Roman" w:hAnsi="Times New Roman" w:cs="Times New Roman"/>
                <w:color w:val="auto"/>
                <w:sz w:val="24"/>
                <w:szCs w:val="24"/>
              </w:rPr>
              <w:t xml:space="preserve"> позднее, </w:t>
            </w:r>
            <w:r>
              <w:rPr>
                <w:rStyle w:val="19"/>
                <w:rFonts w:ascii="Times New Roman" w:hAnsi="Times New Roman" w:cs="Times New Roman"/>
                <w:color w:val="auto"/>
                <w:sz w:val="24"/>
                <w:szCs w:val="24"/>
              </w:rPr>
              <w:t xml:space="preserve">при </w:t>
            </w:r>
            <w:r>
              <w:rPr>
                <w:rStyle w:val="18"/>
                <w:rFonts w:ascii="Times New Roman" w:hAnsi="Times New Roman" w:cs="Times New Roman"/>
                <w:color w:val="auto"/>
                <w:sz w:val="24"/>
                <w:szCs w:val="24"/>
              </w:rPr>
              <w:t>наступлении определенных обстоятельств?</w:t>
            </w:r>
          </w:p>
          <w:p w14:paraId="710FBC86">
            <w:pPr>
              <w:pStyle w:val="125"/>
              <w:ind w:right="8504"/>
              <w:rPr>
                <w:rFonts w:ascii="Times New Roman" w:hAnsi="Times New Roman"/>
                <w:sz w:val="24"/>
                <w:szCs w:val="24"/>
              </w:rPr>
            </w:pPr>
            <w:r>
              <w:rPr>
                <w:rStyle w:val="18"/>
                <w:rFonts w:ascii="Times New Roman" w:hAnsi="Times New Roman" w:cs="Times New Roman"/>
                <w:color w:val="auto"/>
                <w:sz w:val="24"/>
                <w:szCs w:val="24"/>
              </w:rPr>
              <w:t>Выберите один или несколько ответов:</w:t>
            </w:r>
          </w:p>
          <w:p w14:paraId="33A0124D">
            <w:pPr>
              <w:pStyle w:val="125"/>
              <w:ind w:right="8504"/>
              <w:rPr>
                <w:rFonts w:ascii="Times New Roman" w:hAnsi="Times New Roman"/>
                <w:sz w:val="24"/>
                <w:szCs w:val="24"/>
              </w:rPr>
            </w:pPr>
            <w:r>
              <w:rPr>
                <w:rStyle w:val="19"/>
                <w:rFonts w:ascii="Times New Roman" w:hAnsi="Times New Roman" w:cs="Times New Roman"/>
                <w:color w:val="auto"/>
                <w:sz w:val="24"/>
                <w:szCs w:val="24"/>
              </w:rPr>
              <w:t xml:space="preserve"> </w:t>
            </w:r>
            <w:r>
              <w:rPr>
                <w:rStyle w:val="18"/>
                <w:rFonts w:ascii="Times New Roman" w:hAnsi="Times New Roman" w:cs="Times New Roman"/>
                <w:color w:val="auto"/>
                <w:sz w:val="24"/>
                <w:szCs w:val="24"/>
              </w:rPr>
              <w:t>а. нет.</w:t>
            </w:r>
          </w:p>
          <w:p w14:paraId="29E5B7E4">
            <w:pPr>
              <w:pStyle w:val="125"/>
              <w:ind w:right="8504"/>
              <w:rPr>
                <w:rStyle w:val="18"/>
                <w:rFonts w:ascii="Times New Roman" w:hAnsi="Times New Roman" w:cs="Times New Roman"/>
                <w:color w:val="auto"/>
                <w:sz w:val="24"/>
                <w:szCs w:val="24"/>
              </w:rPr>
            </w:pPr>
            <w:r>
              <w:rPr>
                <w:rStyle w:val="19"/>
                <w:rFonts w:ascii="Times New Roman" w:hAnsi="Times New Roman" w:cs="Times New Roman"/>
                <w:color w:val="auto"/>
                <w:sz w:val="24"/>
                <w:szCs w:val="24"/>
              </w:rPr>
              <w:t xml:space="preserve"> </w:t>
            </w:r>
            <w:r>
              <w:rPr>
                <w:rStyle w:val="18"/>
                <w:rFonts w:ascii="Times New Roman" w:hAnsi="Times New Roman" w:cs="Times New Roman"/>
                <w:color w:val="auto"/>
                <w:sz w:val="24"/>
                <w:szCs w:val="24"/>
              </w:rPr>
              <w:t>Ь. да;</w:t>
            </w:r>
          </w:p>
          <w:p w14:paraId="63939B49">
            <w:pPr>
              <w:pStyle w:val="125"/>
              <w:ind w:right="8504"/>
              <w:rPr>
                <w:rStyle w:val="18"/>
                <w:rFonts w:ascii="Times New Roman" w:hAnsi="Times New Roman" w:cs="Times New Roman"/>
                <w:color w:val="auto"/>
                <w:sz w:val="24"/>
                <w:szCs w:val="24"/>
              </w:rPr>
            </w:pPr>
          </w:p>
          <w:p w14:paraId="553EE2A7">
            <w:pPr>
              <w:pStyle w:val="125"/>
              <w:ind w:right="8504"/>
              <w:rPr>
                <w:rStyle w:val="18"/>
                <w:rFonts w:ascii="Times New Roman" w:hAnsi="Times New Roman" w:cs="Times New Roman"/>
                <w:color w:val="auto"/>
                <w:sz w:val="24"/>
                <w:szCs w:val="24"/>
              </w:rPr>
            </w:pPr>
            <w:r>
              <w:rPr>
                <w:rStyle w:val="18"/>
                <w:rFonts w:ascii="Times New Roman" w:hAnsi="Times New Roman" w:cs="Times New Roman"/>
                <w:color w:val="auto"/>
                <w:sz w:val="24"/>
                <w:szCs w:val="24"/>
              </w:rPr>
              <w:t>НЕ НАШЛА ОТВЕТ</w:t>
            </w:r>
          </w:p>
        </w:tc>
      </w:tr>
      <w:tr w14:paraId="742A5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4C6708EF">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3F11E150">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Если иное не предусмотрено законом, иными правовыми актами или договором аренды, обязанность производить за свой счет капитальный</w:t>
            </w:r>
          </w:p>
          <w:p w14:paraId="140C6CE7">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ремонт переданного в аренду имущества возложена на…</w:t>
            </w:r>
          </w:p>
          <w:p w14:paraId="69F6B247">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7D14111F">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арендатора. </w:t>
            </w:r>
          </w:p>
          <w:p w14:paraId="0C942318">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w:t>
            </w:r>
            <w:r>
              <w:rPr>
                <w:rFonts w:ascii="Times New Roman" w:hAnsi="Times New Roman" w:eastAsia="Times New Roman"/>
                <w:b/>
                <w:sz w:val="24"/>
                <w:szCs w:val="24"/>
                <w:lang w:eastAsia="ru-RU"/>
              </w:rPr>
              <w:t>арендодателя;</w:t>
            </w:r>
            <w:r>
              <w:rPr>
                <w:rFonts w:ascii="Times New Roman" w:hAnsi="Times New Roman" w:eastAsia="Times New Roman"/>
                <w:sz w:val="24"/>
                <w:szCs w:val="24"/>
                <w:lang w:eastAsia="ru-RU"/>
              </w:rPr>
              <w:t xml:space="preserve"> \</w:t>
            </w:r>
          </w:p>
          <w:p w14:paraId="13570A1C">
            <w:pPr>
              <w:pStyle w:val="125"/>
              <w:ind w:right="8504"/>
              <w:rPr>
                <w:rFonts w:ascii="Times New Roman" w:hAnsi="Times New Roman" w:eastAsia="Times New Roman"/>
                <w:sz w:val="24"/>
                <w:szCs w:val="24"/>
                <w:lang w:eastAsia="ru-RU"/>
              </w:rPr>
            </w:pPr>
          </w:p>
          <w:p w14:paraId="58800769">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П 1 СТ 616 ГК РФ </w:t>
            </w:r>
          </w:p>
          <w:p w14:paraId="1344117D">
            <w:pPr>
              <w:pStyle w:val="125"/>
              <w:ind w:right="8504"/>
              <w:rPr>
                <w:rFonts w:ascii="Times New Roman" w:hAnsi="Times New Roman"/>
                <w:sz w:val="24"/>
                <w:szCs w:val="24"/>
                <w:lang w:eastAsia="ru-RU"/>
              </w:rPr>
            </w:pPr>
            <w:r>
              <w:rPr>
                <w:rFonts w:ascii="Times New Roman" w:hAnsi="Times New Roman"/>
                <w:sz w:val="24"/>
                <w:szCs w:val="24"/>
                <w:lang w:eastAsia="ru-RU"/>
              </w:rPr>
              <w:t>.</w:t>
            </w:r>
          </w:p>
        </w:tc>
      </w:tr>
      <w:tr w14:paraId="79A05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36E34324">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3DCA40DE">
            <w:pPr>
              <w:pStyle w:val="125"/>
              <w:ind w:right="8504"/>
              <w:rPr>
                <w:rFonts w:ascii="Times New Roman" w:hAnsi="Times New Roman"/>
                <w:sz w:val="24"/>
                <w:szCs w:val="24"/>
              </w:rPr>
            </w:pPr>
            <w:r>
              <w:rPr>
                <w:rStyle w:val="18"/>
                <w:rFonts w:ascii="Times New Roman" w:hAnsi="Times New Roman" w:cs="Times New Roman"/>
                <w:color w:val="auto"/>
                <w:sz w:val="24"/>
                <w:szCs w:val="24"/>
              </w:rPr>
              <w:t>Если иное не установлено договором найма жилого помещения, текущий ремонт сданного внаем жилого помещения является обязанностью...</w:t>
            </w:r>
          </w:p>
          <w:p w14:paraId="4ABD8667">
            <w:pPr>
              <w:pStyle w:val="125"/>
              <w:ind w:right="8504"/>
              <w:rPr>
                <w:rFonts w:ascii="Times New Roman" w:hAnsi="Times New Roman"/>
                <w:sz w:val="24"/>
                <w:szCs w:val="24"/>
              </w:rPr>
            </w:pPr>
            <w:r>
              <w:rPr>
                <w:rStyle w:val="18"/>
                <w:rFonts w:ascii="Times New Roman" w:hAnsi="Times New Roman" w:cs="Times New Roman"/>
                <w:color w:val="auto"/>
                <w:sz w:val="24"/>
                <w:szCs w:val="24"/>
              </w:rPr>
              <w:t>Выберите один или несколько ответов:</w:t>
            </w:r>
          </w:p>
          <w:p w14:paraId="7F20ADAA">
            <w:pPr>
              <w:pStyle w:val="125"/>
              <w:ind w:right="8504"/>
              <w:rPr>
                <w:rFonts w:ascii="Times New Roman" w:hAnsi="Times New Roman"/>
                <w:sz w:val="24"/>
                <w:szCs w:val="24"/>
              </w:rPr>
            </w:pPr>
            <w:r>
              <w:rPr>
                <w:rStyle w:val="19"/>
                <w:rFonts w:ascii="Times New Roman" w:hAnsi="Times New Roman" w:cs="Times New Roman"/>
                <w:color w:val="auto"/>
                <w:sz w:val="24"/>
                <w:szCs w:val="24"/>
              </w:rPr>
              <w:t xml:space="preserve"> </w:t>
            </w:r>
            <w:r>
              <w:rPr>
                <w:rStyle w:val="18"/>
                <w:rFonts w:ascii="Times New Roman" w:hAnsi="Times New Roman" w:cs="Times New Roman"/>
                <w:color w:val="auto"/>
                <w:sz w:val="24"/>
                <w:szCs w:val="24"/>
              </w:rPr>
              <w:t>а. нанимателя;</w:t>
            </w:r>
          </w:p>
          <w:p w14:paraId="79692038">
            <w:pPr>
              <w:pStyle w:val="125"/>
              <w:ind w:right="8504"/>
              <w:rPr>
                <w:rFonts w:ascii="Times New Roman" w:hAnsi="Times New Roman"/>
                <w:sz w:val="24"/>
                <w:szCs w:val="24"/>
              </w:rPr>
            </w:pPr>
            <w:r>
              <w:rPr>
                <w:rStyle w:val="102"/>
                <w:rFonts w:ascii="Times New Roman" w:hAnsi="Times New Roman" w:cs="Times New Roman"/>
                <w:b w:val="0"/>
                <w:color w:val="auto"/>
                <w:sz w:val="24"/>
                <w:szCs w:val="24"/>
              </w:rPr>
              <w:t xml:space="preserve"> Ь. наймодателя;</w:t>
            </w:r>
          </w:p>
          <w:p w14:paraId="7F0457EF">
            <w:pPr>
              <w:pStyle w:val="125"/>
              <w:ind w:right="8504"/>
              <w:rPr>
                <w:rStyle w:val="102"/>
                <w:rFonts w:ascii="Times New Roman" w:hAnsi="Times New Roman" w:cs="Times New Roman"/>
                <w:b w:val="0"/>
                <w:color w:val="auto"/>
                <w:sz w:val="24"/>
                <w:szCs w:val="24"/>
              </w:rPr>
            </w:pPr>
            <w:r>
              <w:rPr>
                <w:rStyle w:val="102"/>
                <w:rFonts w:ascii="Times New Roman" w:hAnsi="Times New Roman" w:cs="Times New Roman"/>
                <w:b w:val="0"/>
                <w:color w:val="auto"/>
                <w:sz w:val="24"/>
                <w:szCs w:val="24"/>
              </w:rPr>
              <w:t>с. эксплуатирующей жилое помещение жилищной организации</w:t>
            </w:r>
          </w:p>
          <w:p w14:paraId="74902EB8">
            <w:pPr>
              <w:pStyle w:val="125"/>
              <w:ind w:right="8504"/>
              <w:rPr>
                <w:rStyle w:val="29"/>
                <w:rFonts w:ascii="Times New Roman" w:hAnsi="Times New Roman" w:eastAsia="Courier New" w:cs="Times New Roman"/>
                <w:color w:val="auto"/>
                <w:spacing w:val="0"/>
              </w:rPr>
            </w:pPr>
            <w:r>
              <w:rPr>
                <w:rStyle w:val="102"/>
                <w:rFonts w:ascii="Times New Roman" w:hAnsi="Times New Roman" w:cs="Times New Roman"/>
                <w:b w:val="0"/>
                <w:color w:val="auto"/>
                <w:sz w:val="24"/>
                <w:szCs w:val="24"/>
              </w:rPr>
              <w:t xml:space="preserve">П 1 СТ 681 ГК РФ </w:t>
            </w:r>
            <w:r>
              <w:rPr>
                <w:rStyle w:val="102"/>
                <w:rFonts w:ascii="Times New Roman" w:hAnsi="Times New Roman" w:cs="Times New Roman"/>
                <w:b w:val="0"/>
                <w:color w:val="auto"/>
                <w:sz w:val="24"/>
                <w:szCs w:val="24"/>
              </w:rPr>
              <w:br w:type="textWrapping"/>
            </w:r>
          </w:p>
          <w:p w14:paraId="4E77384B">
            <w:pPr>
              <w:pStyle w:val="125"/>
              <w:ind w:right="8504"/>
              <w:rPr>
                <w:rStyle w:val="29"/>
                <w:rFonts w:ascii="Times New Roman" w:hAnsi="Times New Roman" w:eastAsia="Courier New" w:cs="Times New Roman"/>
                <w:color w:val="auto"/>
                <w:spacing w:val="0"/>
              </w:rPr>
            </w:pPr>
          </w:p>
        </w:tc>
      </w:tr>
      <w:tr w14:paraId="7628B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6BDD68CF">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32016F56">
            <w:pPr>
              <w:pStyle w:val="125"/>
              <w:ind w:right="8504"/>
              <w:rPr>
                <w:rFonts w:ascii="Times New Roman" w:hAnsi="Times New Roman"/>
                <w:sz w:val="24"/>
                <w:szCs w:val="24"/>
              </w:rPr>
            </w:pPr>
            <w:r>
              <w:rPr>
                <w:rFonts w:ascii="Times New Roman" w:hAnsi="Times New Roman"/>
                <w:sz w:val="24"/>
                <w:szCs w:val="24"/>
              </w:rPr>
              <w:t xml:space="preserve">Если лицензионным договором не предусмотрено, предоставляется ли право использования результата интеллектуальной деятельности на </w:t>
            </w:r>
          </w:p>
          <w:p w14:paraId="543B3DE9">
            <w:pPr>
              <w:pStyle w:val="125"/>
              <w:ind w:right="8504"/>
              <w:rPr>
                <w:rFonts w:ascii="Times New Roman" w:hAnsi="Times New Roman"/>
                <w:sz w:val="24"/>
                <w:szCs w:val="24"/>
              </w:rPr>
            </w:pPr>
            <w:r>
              <w:rPr>
                <w:rFonts w:ascii="Times New Roman" w:hAnsi="Times New Roman"/>
                <w:sz w:val="24"/>
                <w:szCs w:val="24"/>
              </w:rPr>
              <w:t>условиях исключительной или простой (неисключительной) лицензии…</w:t>
            </w:r>
          </w:p>
          <w:p w14:paraId="23EE55FB">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73B6A94B">
            <w:pPr>
              <w:pStyle w:val="125"/>
              <w:ind w:right="8504"/>
              <w:rPr>
                <w:rFonts w:ascii="Times New Roman" w:hAnsi="Times New Roman"/>
                <w:sz w:val="24"/>
                <w:szCs w:val="24"/>
              </w:rPr>
            </w:pPr>
            <w:r>
              <w:rPr>
                <w:rFonts w:ascii="Times New Roman" w:hAnsi="Times New Roman"/>
                <w:sz w:val="24"/>
                <w:szCs w:val="24"/>
              </w:rPr>
              <w:t>a. лицензия предполагается исключительной, если договор заключен между лицами, осуществляющими предпринимательскую деятельность;</w:t>
            </w:r>
          </w:p>
          <w:p w14:paraId="597F6082">
            <w:pPr>
              <w:pStyle w:val="125"/>
              <w:ind w:right="8504"/>
              <w:rPr>
                <w:rFonts w:ascii="Times New Roman" w:hAnsi="Times New Roman"/>
                <w:sz w:val="24"/>
                <w:szCs w:val="24"/>
              </w:rPr>
            </w:pPr>
            <w:r>
              <w:rPr>
                <w:rFonts w:ascii="Times New Roman" w:hAnsi="Times New Roman"/>
                <w:sz w:val="24"/>
                <w:szCs w:val="24"/>
              </w:rPr>
              <w:t>b. договор является незаключенным.</w:t>
            </w:r>
          </w:p>
          <w:p w14:paraId="7CEFDD8D">
            <w:pPr>
              <w:pStyle w:val="125"/>
              <w:ind w:right="8504"/>
              <w:rPr>
                <w:rFonts w:ascii="Times New Roman" w:hAnsi="Times New Roman"/>
                <w:sz w:val="24"/>
                <w:szCs w:val="24"/>
              </w:rPr>
            </w:pPr>
            <w:r>
              <w:rPr>
                <w:rFonts w:ascii="Times New Roman" w:hAnsi="Times New Roman"/>
                <w:sz w:val="24"/>
                <w:szCs w:val="24"/>
              </w:rPr>
              <w:t>c. лицензия предполагается неисключительной;</w:t>
            </w:r>
          </w:p>
          <w:p w14:paraId="6DE1A22B">
            <w:pPr>
              <w:pStyle w:val="125"/>
              <w:ind w:right="8504"/>
              <w:rPr>
                <w:rFonts w:ascii="Times New Roman" w:hAnsi="Times New Roman"/>
                <w:sz w:val="24"/>
                <w:szCs w:val="24"/>
              </w:rPr>
            </w:pPr>
            <w:r>
              <w:rPr>
                <w:rFonts w:ascii="Times New Roman" w:hAnsi="Times New Roman"/>
                <w:sz w:val="24"/>
                <w:szCs w:val="24"/>
              </w:rPr>
              <w:t>d. лицензия предполагается исключительной;</w:t>
            </w:r>
          </w:p>
          <w:p w14:paraId="4B2095DA">
            <w:pPr>
              <w:pStyle w:val="125"/>
              <w:ind w:right="8504"/>
              <w:rPr>
                <w:rFonts w:ascii="Times New Roman" w:hAnsi="Times New Roman"/>
                <w:sz w:val="24"/>
                <w:szCs w:val="24"/>
              </w:rPr>
            </w:pPr>
          </w:p>
          <w:p w14:paraId="18002FC5">
            <w:pPr>
              <w:pStyle w:val="125"/>
              <w:ind w:right="8504"/>
              <w:rPr>
                <w:rFonts w:ascii="Times New Roman" w:hAnsi="Times New Roman"/>
                <w:sz w:val="24"/>
                <w:szCs w:val="24"/>
              </w:rPr>
            </w:pPr>
            <w:r>
              <w:rPr>
                <w:rFonts w:ascii="Times New Roman" w:hAnsi="Times New Roman"/>
                <w:sz w:val="24"/>
                <w:szCs w:val="24"/>
              </w:rPr>
              <w:t xml:space="preserve">СТ 1236 ГК РФ </w:t>
            </w:r>
          </w:p>
          <w:p w14:paraId="4FF2C912">
            <w:pPr>
              <w:pStyle w:val="125"/>
              <w:ind w:right="8504"/>
              <w:rPr>
                <w:rFonts w:ascii="Times New Roman" w:hAnsi="Times New Roman"/>
                <w:sz w:val="24"/>
                <w:szCs w:val="24"/>
              </w:rPr>
            </w:pPr>
          </w:p>
          <w:p w14:paraId="2A65822B">
            <w:pPr>
              <w:pStyle w:val="125"/>
              <w:ind w:right="8504"/>
              <w:rPr>
                <w:rFonts w:ascii="Times New Roman" w:hAnsi="Times New Roman"/>
                <w:sz w:val="24"/>
                <w:szCs w:val="24"/>
              </w:rPr>
            </w:pPr>
            <w:r>
              <w:rPr>
                <w:rStyle w:val="142"/>
                <w:rFonts w:ascii="Times New Roman" w:hAnsi="Times New Roman"/>
                <w:color w:val="333333"/>
                <w:sz w:val="24"/>
                <w:szCs w:val="24"/>
              </w:rPr>
              <w:t>1. Лицензионный договор может предусматривать:</w:t>
            </w:r>
          </w:p>
          <w:p w14:paraId="66D4B8FE">
            <w:pPr>
              <w:pStyle w:val="125"/>
              <w:ind w:right="8504"/>
              <w:rPr>
                <w:rFonts w:ascii="Times New Roman" w:hAnsi="Times New Roman"/>
                <w:color w:val="333333"/>
                <w:sz w:val="24"/>
                <w:szCs w:val="24"/>
              </w:rPr>
            </w:pPr>
            <w:bookmarkStart w:id="46" w:name="dst100100"/>
            <w:bookmarkEnd w:id="46"/>
            <w:r>
              <w:rPr>
                <w:rStyle w:val="142"/>
                <w:rFonts w:ascii="Times New Roman" w:hAnsi="Times New Roman"/>
                <w:color w:val="333333"/>
                <w:sz w:val="24"/>
                <w:szCs w:val="24"/>
              </w:rPr>
              <w:t>1) предоставление лицензиату права использования результата интеллектуальной деятельности или средства индивидуализации с сохранением за лицензиаром (обладатель) права выдачи лицензий другим лицам (простая (неисключительная) лицензия);</w:t>
            </w:r>
          </w:p>
          <w:p w14:paraId="7FF79566">
            <w:pPr>
              <w:pStyle w:val="125"/>
              <w:ind w:right="8504"/>
              <w:rPr>
                <w:rFonts w:ascii="Times New Roman" w:hAnsi="Times New Roman"/>
                <w:sz w:val="24"/>
                <w:szCs w:val="24"/>
              </w:rPr>
            </w:pPr>
            <w:bookmarkStart w:id="47" w:name="dst100101"/>
            <w:bookmarkEnd w:id="47"/>
            <w:r>
              <w:rPr>
                <w:rStyle w:val="142"/>
                <w:rFonts w:ascii="Times New Roman" w:hAnsi="Times New Roman"/>
                <w:color w:val="333333"/>
                <w:sz w:val="24"/>
                <w:szCs w:val="24"/>
              </w:rPr>
              <w:t>2) предоставление лицензиату права использования результата интеллектуальной деятельности или средства индивидуализации без сохранения за лицензиаром права выдачи лицензий другим лицам (исключительная лицензия).</w:t>
            </w:r>
          </w:p>
          <w:p w14:paraId="3B61E417">
            <w:pPr>
              <w:pStyle w:val="125"/>
              <w:ind w:right="8504"/>
              <w:rPr>
                <w:rFonts w:ascii="Times New Roman" w:hAnsi="Times New Roman"/>
                <w:sz w:val="24"/>
                <w:szCs w:val="24"/>
              </w:rPr>
            </w:pPr>
            <w:bookmarkStart w:id="48" w:name="dst80"/>
            <w:bookmarkEnd w:id="48"/>
            <w:r>
              <w:rPr>
                <w:rStyle w:val="142"/>
                <w:rFonts w:ascii="Times New Roman" w:hAnsi="Times New Roman"/>
                <w:color w:val="333333"/>
                <w:sz w:val="24"/>
                <w:szCs w:val="24"/>
              </w:rPr>
              <w:t>1.1. Лицензиар не вправе сам использовать результат интеллектуальной деятельности или средство индивидуализации в тех пределах, в которых право  использования такого результата или такого средства индивидуализации предоставлено лицензиату по договору на условиях исключительной лицензии, если этим договором не предусмотрено иное.</w:t>
            </w:r>
          </w:p>
          <w:p w14:paraId="430578FE">
            <w:pPr>
              <w:pStyle w:val="125"/>
              <w:ind w:right="8504"/>
              <w:rPr>
                <w:rFonts w:ascii="Times New Roman" w:hAnsi="Times New Roman"/>
                <w:sz w:val="24"/>
                <w:szCs w:val="24"/>
              </w:rPr>
            </w:pPr>
            <w:bookmarkStart w:id="49" w:name="dst100102"/>
            <w:bookmarkEnd w:id="49"/>
            <w:r>
              <w:rPr>
                <w:rStyle w:val="142"/>
                <w:rFonts w:ascii="Times New Roman" w:hAnsi="Times New Roman"/>
                <w:color w:val="333333"/>
                <w:sz w:val="24"/>
                <w:szCs w:val="24"/>
              </w:rPr>
              <w:t>2. Если лицензионным договором не предусмотрено иное, лицензия предполагается простой (неисключительной).</w:t>
            </w:r>
          </w:p>
          <w:p w14:paraId="3306E6DA">
            <w:pPr>
              <w:pStyle w:val="125"/>
              <w:ind w:right="8504"/>
              <w:rPr>
                <w:rFonts w:ascii="Times New Roman" w:hAnsi="Times New Roman"/>
                <w:sz w:val="24"/>
                <w:szCs w:val="24"/>
              </w:rPr>
            </w:pPr>
            <w:bookmarkStart w:id="50" w:name="dst100103"/>
            <w:bookmarkEnd w:id="50"/>
            <w:r>
              <w:rPr>
                <w:rStyle w:val="142"/>
                <w:rFonts w:ascii="Times New Roman" w:hAnsi="Times New Roman"/>
                <w:color w:val="333333"/>
                <w:sz w:val="24"/>
                <w:szCs w:val="24"/>
              </w:rPr>
              <w:t>3. В одном лицензионном договоре в отношении различных способов использования результата интеллектуальной деятельности или средства индивидуализации могут содержаться условия, предусмотренные </w:t>
            </w:r>
            <w:r>
              <w:fldChar w:fldCharType="begin"/>
            </w:r>
            <w:r>
              <w:instrText xml:space="preserve"> HYPERLINK "http://www.consultant.ru/document/cons_doc_LAW_218806/1e55b2c783fea90d228b43b1b447e0c04738a80d/" \l "dst100099" </w:instrText>
            </w:r>
            <w:r>
              <w:fldChar w:fldCharType="separate"/>
            </w:r>
            <w:r>
              <w:rPr>
                <w:rStyle w:val="8"/>
                <w:rFonts w:ascii="Times New Roman" w:hAnsi="Times New Roman"/>
                <w:color w:val="666699"/>
                <w:sz w:val="24"/>
                <w:szCs w:val="24"/>
              </w:rPr>
              <w:t>пунктом 1</w:t>
            </w:r>
            <w:r>
              <w:rPr>
                <w:rStyle w:val="8"/>
                <w:rFonts w:ascii="Times New Roman" w:hAnsi="Times New Roman"/>
                <w:color w:val="666699"/>
                <w:sz w:val="24"/>
                <w:szCs w:val="24"/>
              </w:rPr>
              <w:fldChar w:fldCharType="end"/>
            </w:r>
            <w:r>
              <w:rPr>
                <w:rStyle w:val="142"/>
                <w:rFonts w:ascii="Times New Roman" w:hAnsi="Times New Roman"/>
                <w:color w:val="333333"/>
                <w:sz w:val="24"/>
                <w:szCs w:val="24"/>
              </w:rPr>
              <w:t> настоящей статьи для лицензионных договоров разных видов.</w:t>
            </w:r>
          </w:p>
        </w:tc>
      </w:tr>
      <w:tr w14:paraId="3BB79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315BC6C6">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7C69DED8">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Если лицо, указанное в завещательном распоряжении в банке, совершенном до вступления в силу части 3 Гражданского кодекса Российской Федерации, умерло до дня смерти владельца вклада или в один день с ним...</w:t>
            </w:r>
          </w:p>
          <w:p w14:paraId="11FE0E6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39C48623">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а. денежные средства, находящиеся на завещанном счете считаются выборочным имуществом и переходят к государству;</w:t>
            </w:r>
          </w:p>
          <w:p w14:paraId="15A8F51C">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Ь. денежные средства выплачиваются наследникам лица, указанного в распоряжении при предъявлении свидетельств о смерти завещателя и наследника,  указанного в завещании.</w:t>
            </w:r>
          </w:p>
          <w:p w14:paraId="77DD7D0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с. к наследникам умершего лица, указанного в распоряжении, переходит право требования завещанных денежных средств;</w:t>
            </w:r>
          </w:p>
          <w:p w14:paraId="24469BF5">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val="en-US"/>
              </w:rPr>
              <w:t>d</w:t>
            </w:r>
            <w:r>
              <w:rPr>
                <w:rFonts w:ascii="Times New Roman" w:hAnsi="Times New Roman" w:eastAsia="Times New Roman"/>
                <w:sz w:val="24"/>
                <w:szCs w:val="24"/>
              </w:rPr>
              <w:t xml:space="preserve">. </w:t>
            </w:r>
            <w:r>
              <w:rPr>
                <w:rFonts w:ascii="Times New Roman" w:hAnsi="Times New Roman" w:eastAsia="Times New Roman"/>
                <w:sz w:val="24"/>
                <w:szCs w:val="24"/>
                <w:lang w:eastAsia="ru-RU"/>
              </w:rPr>
              <w:t>распоряжение на случай смерти утрачивает свою силу, находящиеся на вкладе денежные средства включаются в состав наследственного имущества;</w:t>
            </w:r>
          </w:p>
          <w:p w14:paraId="5FBD9BDB">
            <w:pPr>
              <w:pStyle w:val="125"/>
              <w:ind w:right="8504"/>
              <w:rPr>
                <w:rFonts w:ascii="Times New Roman" w:hAnsi="Times New Roman"/>
                <w:sz w:val="24"/>
                <w:szCs w:val="24"/>
              </w:rPr>
            </w:pPr>
            <w:r>
              <w:rPr>
                <w:rFonts w:ascii="Times New Roman" w:hAnsi="Times New Roman"/>
                <w:sz w:val="24"/>
                <w:szCs w:val="24"/>
              </w:rPr>
              <w:t xml:space="preserve">П 3 СТ 81 ФЗ 147 О ВВЕДЕНИИ 3 ЧАСТИ ГК </w:t>
            </w:r>
          </w:p>
          <w:p w14:paraId="6DD731F4">
            <w:pPr>
              <w:pStyle w:val="125"/>
              <w:ind w:right="8504"/>
              <w:rPr>
                <w:rFonts w:ascii="Times New Roman" w:hAnsi="Times New Roman"/>
                <w:sz w:val="24"/>
                <w:szCs w:val="24"/>
              </w:rPr>
            </w:pPr>
          </w:p>
        </w:tc>
      </w:tr>
      <w:tr w14:paraId="18336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4B56A90E">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67E27635">
            <w:pPr>
              <w:pStyle w:val="125"/>
              <w:ind w:right="8504"/>
              <w:rPr>
                <w:rFonts w:ascii="Times New Roman" w:hAnsi="Times New Roman"/>
                <w:sz w:val="24"/>
                <w:szCs w:val="24"/>
              </w:rPr>
            </w:pPr>
            <w:r>
              <w:rPr>
                <w:rFonts w:ascii="Times New Roman" w:hAnsi="Times New Roman"/>
                <w:sz w:val="24"/>
                <w:szCs w:val="24"/>
              </w:rPr>
              <w:t xml:space="preserve">Если между сторонами было достигнуто соглашение не по всем существенным условиям договора, однако он был исполнен сторонами, </w:t>
            </w:r>
          </w:p>
          <w:p w14:paraId="652A402A">
            <w:pPr>
              <w:pStyle w:val="125"/>
              <w:ind w:right="8504"/>
              <w:rPr>
                <w:rFonts w:ascii="Times New Roman" w:hAnsi="Times New Roman"/>
                <w:sz w:val="24"/>
                <w:szCs w:val="24"/>
              </w:rPr>
            </w:pPr>
            <w:r>
              <w:rPr>
                <w:rFonts w:ascii="Times New Roman" w:hAnsi="Times New Roman"/>
                <w:sz w:val="24"/>
                <w:szCs w:val="24"/>
              </w:rPr>
              <w:t>такой договор может быть признан незаключенным?</w:t>
            </w:r>
          </w:p>
          <w:p w14:paraId="322C6F00">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2E46A22A">
            <w:pPr>
              <w:pStyle w:val="125"/>
              <w:ind w:right="8504"/>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ab/>
            </w:r>
            <w:r>
              <w:rPr>
                <w:rFonts w:ascii="Times New Roman" w:hAnsi="Times New Roman"/>
                <w:sz w:val="24"/>
                <w:szCs w:val="24"/>
              </w:rPr>
              <w:t>а. да;</w:t>
            </w:r>
          </w:p>
          <w:p w14:paraId="144F100F">
            <w:pPr>
              <w:pStyle w:val="125"/>
              <w:ind w:right="8504"/>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ab/>
            </w:r>
            <w:r>
              <w:rPr>
                <w:rFonts w:ascii="Times New Roman" w:hAnsi="Times New Roman"/>
                <w:sz w:val="24"/>
                <w:szCs w:val="24"/>
              </w:rPr>
              <w:t>Ь. нет.</w:t>
            </w:r>
          </w:p>
          <w:p w14:paraId="63EFA4AF">
            <w:pPr>
              <w:pStyle w:val="125"/>
              <w:ind w:right="8504"/>
              <w:rPr>
                <w:rFonts w:ascii="Times New Roman" w:hAnsi="Times New Roman"/>
                <w:sz w:val="24"/>
                <w:szCs w:val="24"/>
              </w:rPr>
            </w:pPr>
            <w:r>
              <w:rPr>
                <w:rFonts w:ascii="Times New Roman" w:hAnsi="Times New Roman"/>
                <w:sz w:val="24"/>
                <w:szCs w:val="24"/>
              </w:rPr>
              <w:t xml:space="preserve">СТ 432 ГК РФ </w:t>
            </w:r>
          </w:p>
          <w:p w14:paraId="57FDC5D1">
            <w:pPr>
              <w:pStyle w:val="125"/>
              <w:ind w:right="8504"/>
              <w:rPr>
                <w:rFonts w:ascii="Times New Roman" w:hAnsi="Times New Roman"/>
                <w:sz w:val="24"/>
                <w:szCs w:val="24"/>
              </w:rPr>
            </w:pPr>
          </w:p>
        </w:tc>
      </w:tr>
      <w:tr w14:paraId="3AA0B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15BC21E4">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00593A8A">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Если на земельном участке, предоставленном до дня введения в действие Земельного кодекса Российской Федерации, имеется здание (строение) или сооружение, зарегистрированное в Едином государственном реестре недвижимости, для государственной регистрации права собственности на этот земельный участок достаточно предоставить...</w:t>
            </w:r>
          </w:p>
          <w:p w14:paraId="69F1862D">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216A197B">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а. выписка из Единого государственного реестра недвижимости.</w:t>
            </w:r>
          </w:p>
          <w:p w14:paraId="15E315BB">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Ь. выписку из похозяйственной книги;</w:t>
            </w:r>
          </w:p>
          <w:p w14:paraId="4E073295">
            <w:pPr>
              <w:pStyle w:val="125"/>
              <w:ind w:right="8504"/>
              <w:rPr>
                <w:rFonts w:ascii="Times New Roman" w:hAnsi="Times New Roman"/>
                <w:sz w:val="24"/>
                <w:szCs w:val="24"/>
              </w:rPr>
            </w:pPr>
            <w:r>
              <w:rPr>
                <w:rFonts w:ascii="Times New Roman" w:hAnsi="Times New Roman" w:eastAsia="Times New Roman"/>
                <w:sz w:val="24"/>
                <w:szCs w:val="24"/>
                <w:lang w:eastAsia="ru-RU"/>
              </w:rPr>
              <w:t>СТ 49 ФЗ 218 ЕГРН</w:t>
            </w:r>
          </w:p>
        </w:tc>
      </w:tr>
      <w:tr w14:paraId="54750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372D5AB4">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2232B23E">
            <w:pPr>
              <w:pStyle w:val="125"/>
              <w:ind w:right="8504"/>
              <w:rPr>
                <w:rFonts w:ascii="Times New Roman" w:hAnsi="Times New Roman"/>
                <w:sz w:val="24"/>
                <w:szCs w:val="24"/>
              </w:rPr>
            </w:pPr>
            <w:r>
              <w:rPr>
                <w:rFonts w:ascii="Times New Roman" w:hAnsi="Times New Roman"/>
                <w:sz w:val="24"/>
                <w:szCs w:val="24"/>
              </w:rPr>
              <w:t xml:space="preserve">Если наследник по праву представления не имеет права наследовать или отстранен от наследования, доля, переходящая по праву представления к </w:t>
            </w:r>
          </w:p>
          <w:p w14:paraId="2AFDC99F">
            <w:pPr>
              <w:pStyle w:val="125"/>
              <w:ind w:right="8504"/>
              <w:rPr>
                <w:rFonts w:ascii="Times New Roman" w:hAnsi="Times New Roman"/>
                <w:sz w:val="24"/>
                <w:szCs w:val="24"/>
              </w:rPr>
            </w:pPr>
            <w:r>
              <w:rPr>
                <w:rFonts w:ascii="Times New Roman" w:hAnsi="Times New Roman"/>
                <w:sz w:val="24"/>
                <w:szCs w:val="24"/>
              </w:rPr>
              <w:t>соответствующим потомкам наследодателя…</w:t>
            </w:r>
          </w:p>
          <w:p w14:paraId="08E3620D">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02066281">
            <w:pPr>
              <w:pStyle w:val="125"/>
              <w:numPr>
                <w:ilvl w:val="0"/>
                <w:numId w:val="22"/>
              </w:numPr>
              <w:ind w:right="8504"/>
              <w:rPr>
                <w:rFonts w:ascii="Times New Roman" w:hAnsi="Times New Roman"/>
                <w:sz w:val="24"/>
                <w:szCs w:val="24"/>
              </w:rPr>
            </w:pPr>
            <w:r>
              <w:rPr>
                <w:rFonts w:ascii="Times New Roman" w:hAnsi="Times New Roman"/>
                <w:sz w:val="24"/>
                <w:szCs w:val="24"/>
              </w:rPr>
              <w:t>переходит к иным наследникам наследодателя согласно правилам приращения наследственных долей, лишь при отсутствии иных наследников по праву представления.</w:t>
            </w:r>
          </w:p>
          <w:p w14:paraId="1ED08126">
            <w:pPr>
              <w:pStyle w:val="125"/>
              <w:ind w:right="8504"/>
              <w:rPr>
                <w:rFonts w:ascii="Times New Roman" w:hAnsi="Times New Roman"/>
                <w:sz w:val="24"/>
                <w:szCs w:val="24"/>
              </w:rPr>
            </w:pPr>
            <w:r>
              <w:rPr>
                <w:rFonts w:ascii="Times New Roman" w:hAnsi="Times New Roman"/>
                <w:sz w:val="24"/>
                <w:szCs w:val="24"/>
              </w:rPr>
              <w:t>b. переходит к иным наследникам наследодателя согласно правилам приращения наследственных долей;</w:t>
            </w:r>
          </w:p>
          <w:p w14:paraId="4068DCA2">
            <w:pPr>
              <w:pStyle w:val="125"/>
              <w:ind w:right="8504"/>
              <w:rPr>
                <w:rFonts w:ascii="Times New Roman" w:hAnsi="Times New Roman"/>
                <w:sz w:val="24"/>
                <w:szCs w:val="24"/>
              </w:rPr>
            </w:pPr>
            <w:r>
              <w:rPr>
                <w:rFonts w:ascii="Times New Roman" w:hAnsi="Times New Roman"/>
                <w:sz w:val="24"/>
                <w:szCs w:val="24"/>
              </w:rPr>
              <w:t>c. делится поровну между оставшимися наследниками по праву представления лишь при отсутствии иных наследников наследодателя;</w:t>
            </w:r>
          </w:p>
          <w:p w14:paraId="19A07C15">
            <w:pPr>
              <w:pStyle w:val="125"/>
              <w:ind w:right="8504"/>
              <w:rPr>
                <w:rFonts w:ascii="Times New Roman" w:hAnsi="Times New Roman"/>
                <w:sz w:val="24"/>
                <w:szCs w:val="24"/>
              </w:rPr>
            </w:pPr>
            <w:r>
              <w:rPr>
                <w:rFonts w:ascii="Times New Roman" w:hAnsi="Times New Roman"/>
                <w:sz w:val="24"/>
                <w:szCs w:val="24"/>
              </w:rPr>
              <w:t>d. делится поровну между оставшимися наследниками по праву представления;</w:t>
            </w:r>
          </w:p>
          <w:p w14:paraId="45656DF5">
            <w:pPr>
              <w:pStyle w:val="125"/>
              <w:ind w:right="8504"/>
              <w:rPr>
                <w:rFonts w:ascii="Times New Roman" w:hAnsi="Times New Roman"/>
                <w:sz w:val="24"/>
                <w:szCs w:val="24"/>
              </w:rPr>
            </w:pPr>
            <w:r>
              <w:rPr>
                <w:rFonts w:ascii="Times New Roman" w:hAnsi="Times New Roman"/>
                <w:sz w:val="24"/>
                <w:szCs w:val="24"/>
              </w:rPr>
              <w:t>П 30 ПЛЕНУМ № 9</w:t>
            </w:r>
            <w:r>
              <w:rPr>
                <w:rFonts w:ascii="Times New Roman" w:hAnsi="Times New Roman"/>
                <w:sz w:val="24"/>
                <w:szCs w:val="24"/>
              </w:rPr>
              <w:br w:type="textWrapping"/>
            </w:r>
            <w:r>
              <w:rPr>
                <w:rFonts w:ascii="Times New Roman" w:hAnsi="Times New Roman"/>
                <w:sz w:val="24"/>
                <w:szCs w:val="24"/>
              </w:rPr>
              <w:t>30. Если наследник по праву представления (</w:t>
            </w:r>
            <w:r>
              <w:fldChar w:fldCharType="begin"/>
            </w:r>
            <w:r>
              <w:instrText xml:space="preserve"> HYPERLINK "http://demo.garant.ru/" \l "/document/10164072/entry/11461" </w:instrText>
            </w:r>
            <w:r>
              <w:fldChar w:fldCharType="separate"/>
            </w:r>
            <w:r>
              <w:rPr>
                <w:rFonts w:ascii="Times New Roman" w:hAnsi="Times New Roman"/>
                <w:sz w:val="24"/>
                <w:szCs w:val="24"/>
              </w:rPr>
              <w:t>пункт 1 статьи 1146</w:t>
            </w:r>
            <w:r>
              <w:rPr>
                <w:rFonts w:ascii="Times New Roman" w:hAnsi="Times New Roman"/>
                <w:sz w:val="24"/>
                <w:szCs w:val="24"/>
              </w:rPr>
              <w:fldChar w:fldCharType="end"/>
            </w:r>
            <w:r>
              <w:rPr>
                <w:rFonts w:ascii="Times New Roman" w:hAnsi="Times New Roman"/>
                <w:sz w:val="24"/>
                <w:szCs w:val="24"/>
              </w:rPr>
              <w:t> ГК РФ) не примет наследство, откажется от наследства без указания лиц, в пользу которых он отказывается от наследственного имущества (</w:t>
            </w:r>
            <w:r>
              <w:fldChar w:fldCharType="begin"/>
            </w:r>
            <w:r>
              <w:instrText xml:space="preserve"> HYPERLINK "http://demo.garant.ru/" \l "/document/10164072/entry/1158" </w:instrText>
            </w:r>
            <w:r>
              <w:fldChar w:fldCharType="separate"/>
            </w:r>
            <w:r>
              <w:rPr>
                <w:rFonts w:ascii="Times New Roman" w:hAnsi="Times New Roman"/>
                <w:sz w:val="24"/>
                <w:szCs w:val="24"/>
              </w:rPr>
              <w:t>статья 1158</w:t>
            </w:r>
            <w:r>
              <w:rPr>
                <w:rFonts w:ascii="Times New Roman" w:hAnsi="Times New Roman"/>
                <w:sz w:val="24"/>
                <w:szCs w:val="24"/>
              </w:rPr>
              <w:fldChar w:fldCharType="end"/>
            </w:r>
            <w:r>
              <w:rPr>
                <w:rFonts w:ascii="Times New Roman" w:hAnsi="Times New Roman"/>
                <w:sz w:val="24"/>
                <w:szCs w:val="24"/>
              </w:rPr>
              <w:t> ГК РФ), не имеет права наследовать или отстранен от наследования в соответствии со </w:t>
            </w:r>
            <w:r>
              <w:fldChar w:fldCharType="begin"/>
            </w:r>
            <w:r>
              <w:instrText xml:space="preserve"> HYPERLINK "http://demo.garant.ru/" \l "/document/10164072/entry/1117" </w:instrText>
            </w:r>
            <w:r>
              <w:fldChar w:fldCharType="separate"/>
            </w:r>
            <w:r>
              <w:rPr>
                <w:rFonts w:ascii="Times New Roman" w:hAnsi="Times New Roman"/>
                <w:sz w:val="24"/>
                <w:szCs w:val="24"/>
              </w:rPr>
              <w:t>статьей 1117</w:t>
            </w:r>
            <w:r>
              <w:rPr>
                <w:rFonts w:ascii="Times New Roman" w:hAnsi="Times New Roman"/>
                <w:sz w:val="24"/>
                <w:szCs w:val="24"/>
              </w:rPr>
              <w:fldChar w:fldCharType="end"/>
            </w:r>
            <w:r>
              <w:rPr>
                <w:rFonts w:ascii="Times New Roman" w:hAnsi="Times New Roman"/>
                <w:sz w:val="24"/>
                <w:szCs w:val="24"/>
              </w:rPr>
              <w:t xml:space="preserve"> ГК РФ, </w:t>
            </w:r>
            <w:r>
              <w:rPr>
                <w:rFonts w:ascii="Times New Roman" w:hAnsi="Times New Roman"/>
                <w:sz w:val="24"/>
                <w:szCs w:val="24"/>
              </w:rPr>
              <w:br w:type="textWrapping"/>
            </w:r>
            <w:r>
              <w:rPr>
                <w:rFonts w:ascii="Times New Roman" w:hAnsi="Times New Roman"/>
                <w:sz w:val="24"/>
                <w:szCs w:val="24"/>
              </w:rPr>
              <w:t xml:space="preserve">доля, переходящая по праву представления к соответствующим потомкам наследодателя, </w:t>
            </w:r>
            <w:r>
              <w:rPr>
                <w:rFonts w:ascii="Times New Roman" w:hAnsi="Times New Roman"/>
                <w:color w:val="FF0000"/>
                <w:sz w:val="24"/>
                <w:szCs w:val="24"/>
              </w:rPr>
              <w:t>делится поровну между оставшимися наследниками по праву  представления либо переходит к единственному такому наследнику, принявшему наследство, и лишь при их отсутствии переходит к иным наследникам наследодателя согласно правилам приращения наследственных долей</w:t>
            </w:r>
            <w:r>
              <w:rPr>
                <w:rFonts w:ascii="Times New Roman" w:hAnsi="Times New Roman"/>
                <w:sz w:val="24"/>
                <w:szCs w:val="24"/>
              </w:rPr>
              <w:t xml:space="preserve"> (</w:t>
            </w:r>
            <w:r>
              <w:fldChar w:fldCharType="begin"/>
            </w:r>
            <w:r>
              <w:instrText xml:space="preserve"> HYPERLINK "http://demo.garant.ru/" \l "/document/10164072/entry/1161" </w:instrText>
            </w:r>
            <w:r>
              <w:fldChar w:fldCharType="separate"/>
            </w:r>
            <w:r>
              <w:rPr>
                <w:rFonts w:ascii="Times New Roman" w:hAnsi="Times New Roman"/>
                <w:sz w:val="24"/>
                <w:szCs w:val="24"/>
              </w:rPr>
              <w:t>статья 1161</w:t>
            </w:r>
            <w:r>
              <w:rPr>
                <w:rFonts w:ascii="Times New Roman" w:hAnsi="Times New Roman"/>
                <w:sz w:val="24"/>
                <w:szCs w:val="24"/>
              </w:rPr>
              <w:fldChar w:fldCharType="end"/>
            </w:r>
            <w:r>
              <w:rPr>
                <w:rFonts w:ascii="Times New Roman" w:hAnsi="Times New Roman"/>
                <w:sz w:val="24"/>
                <w:szCs w:val="24"/>
              </w:rPr>
              <w:t> ГК РФ).</w:t>
            </w:r>
          </w:p>
        </w:tc>
      </w:tr>
      <w:tr w14:paraId="5B5E8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12C3261C">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74B0E848">
            <w:pPr>
              <w:pStyle w:val="125"/>
              <w:ind w:right="8504"/>
              <w:rPr>
                <w:rFonts w:ascii="Times New Roman" w:hAnsi="Times New Roman"/>
                <w:sz w:val="24"/>
                <w:szCs w:val="24"/>
              </w:rPr>
            </w:pPr>
            <w:r>
              <w:rPr>
                <w:rFonts w:ascii="Times New Roman" w:hAnsi="Times New Roman"/>
                <w:sz w:val="24"/>
                <w:szCs w:val="24"/>
              </w:rPr>
              <w:t>Если наследник принял наследство и умер, не оформив своих наследственных прав…</w:t>
            </w:r>
          </w:p>
          <w:p w14:paraId="67C58A87">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21CD542C">
            <w:pPr>
              <w:pStyle w:val="125"/>
              <w:ind w:right="8504"/>
              <w:rPr>
                <w:rFonts w:ascii="Times New Roman" w:hAnsi="Times New Roman"/>
                <w:sz w:val="24"/>
                <w:szCs w:val="24"/>
              </w:rPr>
            </w:pPr>
            <w:r>
              <w:rPr>
                <w:rFonts w:ascii="Times New Roman" w:hAnsi="Times New Roman"/>
                <w:sz w:val="24"/>
                <w:szCs w:val="24"/>
              </w:rPr>
              <w:t>a. причитающаяся ему доля наследства делится между другими наследниками наследодателя, принявшими наследство;</w:t>
            </w:r>
          </w:p>
          <w:p w14:paraId="74876D4D">
            <w:pPr>
              <w:pStyle w:val="125"/>
              <w:ind w:right="8504"/>
              <w:rPr>
                <w:rFonts w:ascii="Times New Roman" w:hAnsi="Times New Roman"/>
                <w:sz w:val="24"/>
                <w:szCs w:val="24"/>
              </w:rPr>
            </w:pPr>
            <w:r>
              <w:rPr>
                <w:rFonts w:ascii="Times New Roman" w:hAnsi="Times New Roman"/>
                <w:sz w:val="24"/>
                <w:szCs w:val="24"/>
              </w:rPr>
              <w:t>b. причитающаяся ему доля наследства входит в состав наследства, открывшегося после смерти такого наследника;</w:t>
            </w:r>
          </w:p>
          <w:p w14:paraId="54B2A0E9">
            <w:pPr>
              <w:pStyle w:val="125"/>
              <w:ind w:right="8504"/>
              <w:rPr>
                <w:rFonts w:ascii="Times New Roman" w:hAnsi="Times New Roman"/>
                <w:sz w:val="24"/>
                <w:szCs w:val="24"/>
              </w:rPr>
            </w:pPr>
            <w:r>
              <w:rPr>
                <w:rFonts w:ascii="Times New Roman" w:hAnsi="Times New Roman"/>
                <w:sz w:val="24"/>
                <w:szCs w:val="24"/>
              </w:rPr>
              <w:t>c. к наследованию призываются его наследники в рамках того же наследственного дела;</w:t>
            </w:r>
          </w:p>
          <w:p w14:paraId="1F964A6C">
            <w:pPr>
              <w:pStyle w:val="125"/>
              <w:ind w:right="8504"/>
              <w:rPr>
                <w:rFonts w:ascii="Times New Roman" w:hAnsi="Times New Roman"/>
                <w:sz w:val="24"/>
                <w:szCs w:val="24"/>
              </w:rPr>
            </w:pPr>
            <w:r>
              <w:rPr>
                <w:rFonts w:ascii="Times New Roman" w:hAnsi="Times New Roman"/>
                <w:sz w:val="24"/>
                <w:szCs w:val="24"/>
              </w:rPr>
              <w:t>d. причитающаяся ему доля наследства считается выморочным имуществом и переходит в собственность государства.</w:t>
            </w:r>
          </w:p>
          <w:p w14:paraId="51FFE595">
            <w:pPr>
              <w:pStyle w:val="125"/>
              <w:ind w:right="8504"/>
              <w:rPr>
                <w:rFonts w:ascii="Times New Roman" w:hAnsi="Times New Roman"/>
                <w:sz w:val="24"/>
                <w:szCs w:val="24"/>
              </w:rPr>
            </w:pPr>
            <w:r>
              <w:rPr>
                <w:rFonts w:ascii="Times New Roman" w:hAnsi="Times New Roman"/>
                <w:sz w:val="24"/>
                <w:szCs w:val="24"/>
              </w:rPr>
              <w:t xml:space="preserve">П 4 СТ 1152 ГК РФ + П 50 МЕТОД РЕКОМЕНДАЦИЙ </w:t>
            </w:r>
          </w:p>
        </w:tc>
      </w:tr>
      <w:tr w14:paraId="46F78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316C2CB7">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1CE88EB0">
            <w:pPr>
              <w:pStyle w:val="125"/>
              <w:ind w:right="8504"/>
              <w:rPr>
                <w:rFonts w:ascii="Times New Roman" w:hAnsi="Times New Roman"/>
                <w:sz w:val="24"/>
                <w:szCs w:val="24"/>
              </w:rPr>
            </w:pPr>
            <w:r>
              <w:rPr>
                <w:rFonts w:ascii="Times New Roman" w:hAnsi="Times New Roman"/>
                <w:sz w:val="24"/>
                <w:szCs w:val="24"/>
              </w:rPr>
              <w:t>Если наследник, на которого возложен завещательный отказ, имеет право на обязательную долю в наследстве…</w:t>
            </w:r>
          </w:p>
          <w:p w14:paraId="7E6D2623">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24455998">
            <w:pPr>
              <w:pStyle w:val="125"/>
              <w:ind w:right="8504"/>
              <w:rPr>
                <w:rFonts w:ascii="Times New Roman" w:hAnsi="Times New Roman"/>
                <w:sz w:val="24"/>
                <w:szCs w:val="24"/>
              </w:rPr>
            </w:pPr>
            <w:r>
              <w:rPr>
                <w:rFonts w:ascii="Times New Roman" w:hAnsi="Times New Roman"/>
                <w:sz w:val="24"/>
                <w:szCs w:val="24"/>
              </w:rPr>
              <w:t>a. его обязанность исполнить завещательный отказ ограничивается стоимостью, перешедшему к нему наследства;</w:t>
            </w:r>
          </w:p>
          <w:p w14:paraId="2A8CC372">
            <w:pPr>
              <w:pStyle w:val="125"/>
              <w:ind w:right="8504"/>
              <w:rPr>
                <w:rFonts w:ascii="Times New Roman" w:hAnsi="Times New Roman"/>
                <w:sz w:val="24"/>
                <w:szCs w:val="24"/>
              </w:rPr>
            </w:pPr>
            <w:r>
              <w:rPr>
                <w:rFonts w:ascii="Times New Roman" w:hAnsi="Times New Roman"/>
                <w:sz w:val="24"/>
                <w:szCs w:val="24"/>
              </w:rPr>
              <w:t>b. такой наследник может обратиться в суд с иском о призвании завещания неисполнимым;</w:t>
            </w:r>
          </w:p>
          <w:p w14:paraId="68BD7345">
            <w:pPr>
              <w:pStyle w:val="125"/>
              <w:ind w:right="8504"/>
              <w:rPr>
                <w:rFonts w:ascii="Times New Roman" w:hAnsi="Times New Roman"/>
                <w:sz w:val="24"/>
                <w:szCs w:val="24"/>
              </w:rPr>
            </w:pPr>
            <w:r>
              <w:rPr>
                <w:rFonts w:ascii="Times New Roman" w:hAnsi="Times New Roman"/>
                <w:sz w:val="24"/>
                <w:szCs w:val="24"/>
              </w:rPr>
              <w:t>c. завещательный отказ признается неисполнимым;</w:t>
            </w:r>
          </w:p>
          <w:p w14:paraId="6A06728A">
            <w:pPr>
              <w:pStyle w:val="125"/>
              <w:ind w:right="8504"/>
              <w:rPr>
                <w:rFonts w:ascii="Times New Roman" w:hAnsi="Times New Roman"/>
                <w:sz w:val="24"/>
                <w:szCs w:val="24"/>
              </w:rPr>
            </w:pPr>
            <w:r>
              <w:rPr>
                <w:rFonts w:ascii="Times New Roman" w:hAnsi="Times New Roman"/>
                <w:sz w:val="24"/>
                <w:szCs w:val="24"/>
              </w:rPr>
              <w:t>d. его обязанность исполнить завещательный отказ возлагается на трудоспособного наследника по закону любой очереди.</w:t>
            </w:r>
          </w:p>
          <w:p w14:paraId="004325C6">
            <w:pPr>
              <w:pStyle w:val="125"/>
              <w:ind w:right="8504"/>
              <w:rPr>
                <w:rFonts w:ascii="Times New Roman" w:hAnsi="Times New Roman"/>
                <w:sz w:val="24"/>
                <w:szCs w:val="24"/>
              </w:rPr>
            </w:pPr>
          </w:p>
          <w:p w14:paraId="53508B2A">
            <w:pPr>
              <w:pStyle w:val="125"/>
              <w:ind w:right="8504"/>
              <w:rPr>
                <w:rFonts w:ascii="Times New Roman" w:hAnsi="Times New Roman"/>
                <w:sz w:val="24"/>
                <w:szCs w:val="24"/>
              </w:rPr>
            </w:pPr>
            <w:r>
              <w:rPr>
                <w:rFonts w:ascii="Times New Roman" w:hAnsi="Times New Roman"/>
                <w:sz w:val="24"/>
                <w:szCs w:val="24"/>
              </w:rPr>
              <w:t xml:space="preserve">П 1 Ч 2 СТ 1138 ГК РФ </w:t>
            </w:r>
          </w:p>
          <w:p w14:paraId="13D357C1">
            <w:pPr>
              <w:pStyle w:val="125"/>
              <w:ind w:right="8504"/>
              <w:rPr>
                <w:rFonts w:ascii="Times New Roman" w:hAnsi="Times New Roman"/>
                <w:sz w:val="24"/>
                <w:szCs w:val="24"/>
              </w:rPr>
            </w:pPr>
            <w:r>
              <w:rPr>
                <w:rFonts w:ascii="Times New Roman" w:hAnsi="Times New Roman"/>
                <w:sz w:val="24"/>
                <w:szCs w:val="24"/>
                <w:shd w:val="clear" w:color="auto" w:fill="FFFFFF"/>
              </w:rPr>
              <w:t>Если </w:t>
            </w:r>
            <w:r>
              <w:rPr>
                <w:rStyle w:val="7"/>
                <w:rFonts w:ascii="Times New Roman" w:hAnsi="Times New Roman"/>
                <w:i w:val="0"/>
                <w:iCs w:val="0"/>
                <w:sz w:val="24"/>
                <w:szCs w:val="24"/>
                <w:shd w:val="clear" w:color="auto" w:fill="FFFABB"/>
              </w:rPr>
              <w:t>наследник</w:t>
            </w:r>
            <w:r>
              <w:rPr>
                <w:rFonts w:ascii="Times New Roman" w:hAnsi="Times New Roman"/>
                <w:sz w:val="24"/>
                <w:szCs w:val="24"/>
                <w:shd w:val="clear" w:color="auto" w:fill="FFFFFF"/>
              </w:rPr>
              <w:t>, на которого </w:t>
            </w:r>
            <w:r>
              <w:rPr>
                <w:rStyle w:val="7"/>
                <w:rFonts w:ascii="Times New Roman" w:hAnsi="Times New Roman"/>
                <w:i w:val="0"/>
                <w:iCs w:val="0"/>
                <w:sz w:val="24"/>
                <w:szCs w:val="24"/>
                <w:shd w:val="clear" w:color="auto" w:fill="FFFABB"/>
              </w:rPr>
              <w:t>возложен</w:t>
            </w:r>
            <w:r>
              <w:rPr>
                <w:rFonts w:ascii="Times New Roman" w:hAnsi="Times New Roman"/>
                <w:sz w:val="24"/>
                <w:szCs w:val="24"/>
                <w:shd w:val="clear" w:color="auto" w:fill="FFFFFF"/>
              </w:rPr>
              <w:t> </w:t>
            </w:r>
            <w:r>
              <w:rPr>
                <w:rStyle w:val="7"/>
                <w:rFonts w:ascii="Times New Roman" w:hAnsi="Times New Roman"/>
                <w:i w:val="0"/>
                <w:iCs w:val="0"/>
                <w:sz w:val="24"/>
                <w:szCs w:val="24"/>
                <w:shd w:val="clear" w:color="auto" w:fill="FFFABB"/>
              </w:rPr>
              <w:t>завещательный</w:t>
            </w:r>
            <w:r>
              <w:rPr>
                <w:rFonts w:ascii="Times New Roman" w:hAnsi="Times New Roman"/>
                <w:sz w:val="24"/>
                <w:szCs w:val="24"/>
                <w:shd w:val="clear" w:color="auto" w:fill="FFFFFF"/>
              </w:rPr>
              <w:t> </w:t>
            </w:r>
            <w:r>
              <w:rPr>
                <w:rStyle w:val="7"/>
                <w:rFonts w:ascii="Times New Roman" w:hAnsi="Times New Roman"/>
                <w:i w:val="0"/>
                <w:iCs w:val="0"/>
                <w:sz w:val="24"/>
                <w:szCs w:val="24"/>
                <w:shd w:val="clear" w:color="auto" w:fill="FFFABB"/>
              </w:rPr>
              <w:t>отказ</w:t>
            </w:r>
            <w:r>
              <w:rPr>
                <w:rFonts w:ascii="Times New Roman" w:hAnsi="Times New Roman"/>
                <w:sz w:val="24"/>
                <w:szCs w:val="24"/>
                <w:shd w:val="clear" w:color="auto" w:fill="FFFFFF"/>
              </w:rPr>
              <w:t>, имеет </w:t>
            </w:r>
            <w:r>
              <w:rPr>
                <w:rStyle w:val="7"/>
                <w:rFonts w:ascii="Times New Roman" w:hAnsi="Times New Roman"/>
                <w:i w:val="0"/>
                <w:iCs w:val="0"/>
                <w:sz w:val="24"/>
                <w:szCs w:val="24"/>
                <w:shd w:val="clear" w:color="auto" w:fill="FFFABB"/>
              </w:rPr>
              <w:t>право</w:t>
            </w:r>
            <w:r>
              <w:rPr>
                <w:rFonts w:ascii="Times New Roman" w:hAnsi="Times New Roman"/>
                <w:sz w:val="24"/>
                <w:szCs w:val="24"/>
                <w:shd w:val="clear" w:color="auto" w:fill="FFFFFF"/>
              </w:rPr>
              <w:t> на </w:t>
            </w:r>
            <w:r>
              <w:rPr>
                <w:rStyle w:val="7"/>
                <w:rFonts w:ascii="Times New Roman" w:hAnsi="Times New Roman"/>
                <w:i w:val="0"/>
                <w:iCs w:val="0"/>
                <w:sz w:val="24"/>
                <w:szCs w:val="24"/>
                <w:shd w:val="clear" w:color="auto" w:fill="FFFABB"/>
              </w:rPr>
              <w:t>обязательную</w:t>
            </w:r>
            <w:r>
              <w:rPr>
                <w:rFonts w:ascii="Times New Roman" w:hAnsi="Times New Roman"/>
                <w:sz w:val="24"/>
                <w:szCs w:val="24"/>
                <w:shd w:val="clear" w:color="auto" w:fill="FFFFFF"/>
              </w:rPr>
              <w:t> </w:t>
            </w:r>
            <w:r>
              <w:rPr>
                <w:rStyle w:val="7"/>
                <w:rFonts w:ascii="Times New Roman" w:hAnsi="Times New Roman"/>
                <w:i w:val="0"/>
                <w:iCs w:val="0"/>
                <w:sz w:val="24"/>
                <w:szCs w:val="24"/>
                <w:shd w:val="clear" w:color="auto" w:fill="FFFABB"/>
              </w:rPr>
              <w:t>долю</w:t>
            </w:r>
            <w:r>
              <w:rPr>
                <w:rFonts w:ascii="Times New Roman" w:hAnsi="Times New Roman"/>
                <w:sz w:val="24"/>
                <w:szCs w:val="24"/>
                <w:shd w:val="clear" w:color="auto" w:fill="FFFFFF"/>
              </w:rPr>
              <w:t> в </w:t>
            </w:r>
            <w:r>
              <w:rPr>
                <w:rStyle w:val="7"/>
                <w:rFonts w:ascii="Times New Roman" w:hAnsi="Times New Roman"/>
                <w:i w:val="0"/>
                <w:iCs w:val="0"/>
                <w:sz w:val="24"/>
                <w:szCs w:val="24"/>
                <w:shd w:val="clear" w:color="auto" w:fill="FFFABB"/>
              </w:rPr>
              <w:t>наследстве</w:t>
            </w:r>
            <w:r>
              <w:rPr>
                <w:rFonts w:ascii="Times New Roman" w:hAnsi="Times New Roman"/>
                <w:sz w:val="24"/>
                <w:szCs w:val="24"/>
                <w:shd w:val="clear" w:color="auto" w:fill="FFFFFF"/>
              </w:rPr>
              <w:t>, его обязанность исполнить отказ ограничивается стоимостью перешедшего к нему </w:t>
            </w:r>
            <w:r>
              <w:rPr>
                <w:rStyle w:val="7"/>
                <w:rFonts w:ascii="Times New Roman" w:hAnsi="Times New Roman"/>
                <w:i w:val="0"/>
                <w:iCs w:val="0"/>
                <w:sz w:val="24"/>
                <w:szCs w:val="24"/>
                <w:shd w:val="clear" w:color="auto" w:fill="FFFABB"/>
              </w:rPr>
              <w:t>наследства</w:t>
            </w:r>
            <w:r>
              <w:rPr>
                <w:rFonts w:ascii="Times New Roman" w:hAnsi="Times New Roman"/>
                <w:sz w:val="24"/>
                <w:szCs w:val="24"/>
                <w:shd w:val="clear" w:color="auto" w:fill="FFFFFF"/>
              </w:rPr>
              <w:t>, которая превышает размер его </w:t>
            </w:r>
            <w:r>
              <w:rPr>
                <w:rStyle w:val="7"/>
                <w:rFonts w:ascii="Times New Roman" w:hAnsi="Times New Roman"/>
                <w:i w:val="0"/>
                <w:iCs w:val="0"/>
                <w:sz w:val="24"/>
                <w:szCs w:val="24"/>
                <w:shd w:val="clear" w:color="auto" w:fill="FFFABB"/>
              </w:rPr>
              <w:t>обязательной</w:t>
            </w:r>
            <w:r>
              <w:rPr>
                <w:rFonts w:ascii="Times New Roman" w:hAnsi="Times New Roman"/>
                <w:sz w:val="24"/>
                <w:szCs w:val="24"/>
                <w:shd w:val="clear" w:color="auto" w:fill="FFFFFF"/>
              </w:rPr>
              <w:t> </w:t>
            </w:r>
            <w:r>
              <w:rPr>
                <w:rStyle w:val="7"/>
                <w:rFonts w:ascii="Times New Roman" w:hAnsi="Times New Roman"/>
                <w:i w:val="0"/>
                <w:iCs w:val="0"/>
                <w:sz w:val="24"/>
                <w:szCs w:val="24"/>
                <w:shd w:val="clear" w:color="auto" w:fill="FFFABB"/>
              </w:rPr>
              <w:t>доли</w:t>
            </w:r>
            <w:r>
              <w:rPr>
                <w:rFonts w:ascii="Times New Roman" w:hAnsi="Times New Roman"/>
                <w:sz w:val="24"/>
                <w:szCs w:val="24"/>
                <w:shd w:val="clear" w:color="auto" w:fill="FFFFFF"/>
              </w:rPr>
              <w:t>.</w:t>
            </w:r>
          </w:p>
          <w:p w14:paraId="46FDF8CA">
            <w:pPr>
              <w:pStyle w:val="125"/>
              <w:ind w:right="8504"/>
              <w:rPr>
                <w:rFonts w:ascii="Times New Roman" w:hAnsi="Times New Roman"/>
                <w:sz w:val="24"/>
                <w:szCs w:val="24"/>
              </w:rPr>
            </w:pPr>
            <w:r>
              <w:rPr>
                <w:rFonts w:ascii="Times New Roman" w:hAnsi="Times New Roman"/>
                <w:sz w:val="24"/>
                <w:szCs w:val="24"/>
                <w:shd w:val="clear" w:color="auto" w:fill="FFFFFF"/>
              </w:rPr>
              <w:t>26. Завещательный отказ исполняется наследником в пределах стоимости перешедшего к нему имущества, определяемой после возмещения расходов,  вызванных смертью наследодателя, и расходов на охрану наследства и управление им (</w:t>
            </w:r>
            <w:r>
              <w:fldChar w:fldCharType="begin"/>
            </w:r>
            <w:r>
              <w:instrText xml:space="preserve"> HYPERLINK "http://demo.garant.ru/" \l "/document/10164072/entry/11741" </w:instrText>
            </w:r>
            <w:r>
              <w:fldChar w:fldCharType="separate"/>
            </w:r>
            <w:r>
              <w:rPr>
                <w:rStyle w:val="8"/>
                <w:rFonts w:ascii="Times New Roman" w:hAnsi="Times New Roman"/>
                <w:color w:val="auto"/>
                <w:sz w:val="24"/>
                <w:szCs w:val="24"/>
                <w:u w:val="none"/>
                <w:shd w:val="clear" w:color="auto" w:fill="FFFFFF"/>
              </w:rPr>
              <w:t>пункты 1</w:t>
            </w:r>
            <w:r>
              <w:rPr>
                <w:rStyle w:val="8"/>
                <w:rFonts w:ascii="Times New Roman" w:hAnsi="Times New Roman"/>
                <w:color w:val="auto"/>
                <w:sz w:val="24"/>
                <w:szCs w:val="24"/>
                <w:u w:val="none"/>
                <w:shd w:val="clear" w:color="auto" w:fill="FFFFFF"/>
              </w:rPr>
              <w:fldChar w:fldCharType="end"/>
            </w:r>
            <w:r>
              <w:rPr>
                <w:rFonts w:ascii="Times New Roman" w:hAnsi="Times New Roman"/>
                <w:sz w:val="24"/>
                <w:szCs w:val="24"/>
                <w:shd w:val="clear" w:color="auto" w:fill="FFFFFF"/>
              </w:rPr>
              <w:t> и </w:t>
            </w:r>
            <w:r>
              <w:fldChar w:fldCharType="begin"/>
            </w:r>
            <w:r>
              <w:instrText xml:space="preserve"> HYPERLINK "http://demo.garant.ru/" \l "/document/10164072/entry/11742" </w:instrText>
            </w:r>
            <w:r>
              <w:fldChar w:fldCharType="separate"/>
            </w:r>
            <w:r>
              <w:rPr>
                <w:rStyle w:val="8"/>
                <w:rFonts w:ascii="Times New Roman" w:hAnsi="Times New Roman"/>
                <w:color w:val="auto"/>
                <w:sz w:val="24"/>
                <w:szCs w:val="24"/>
                <w:u w:val="none"/>
                <w:shd w:val="clear" w:color="auto" w:fill="FFFFFF"/>
              </w:rPr>
              <w:t>2 статьи 1174</w:t>
            </w:r>
            <w:r>
              <w:rPr>
                <w:rStyle w:val="8"/>
                <w:rFonts w:ascii="Times New Roman" w:hAnsi="Times New Roman"/>
                <w:color w:val="auto"/>
                <w:sz w:val="24"/>
                <w:szCs w:val="24"/>
                <w:u w:val="none"/>
                <w:shd w:val="clear" w:color="auto" w:fill="FFFFFF"/>
              </w:rPr>
              <w:fldChar w:fldCharType="end"/>
            </w:r>
            <w:r>
              <w:rPr>
                <w:rFonts w:ascii="Times New Roman" w:hAnsi="Times New Roman"/>
                <w:sz w:val="24"/>
                <w:szCs w:val="24"/>
                <w:shd w:val="clear" w:color="auto" w:fill="FFFFFF"/>
              </w:rPr>
              <w:t> ГК РФ), а также после удовлетворения права на </w:t>
            </w:r>
            <w:r>
              <w:rPr>
                <w:rStyle w:val="157"/>
                <w:rFonts w:ascii="Times New Roman" w:hAnsi="Times New Roman"/>
                <w:sz w:val="24"/>
                <w:szCs w:val="24"/>
                <w:shd w:val="clear" w:color="auto" w:fill="457ECD"/>
              </w:rPr>
              <w:t>обязательную</w:t>
            </w:r>
            <w:r>
              <w:rPr>
                <w:rFonts w:ascii="Times New Roman" w:hAnsi="Times New Roman"/>
                <w:sz w:val="24"/>
                <w:szCs w:val="24"/>
                <w:shd w:val="clear" w:color="auto" w:fill="FFFFFF"/>
              </w:rPr>
              <w:t> </w:t>
            </w:r>
            <w:r>
              <w:rPr>
                <w:rStyle w:val="157"/>
                <w:rFonts w:ascii="Times New Roman" w:hAnsi="Times New Roman"/>
                <w:sz w:val="24"/>
                <w:szCs w:val="24"/>
                <w:shd w:val="clear" w:color="auto" w:fill="457ECD"/>
              </w:rPr>
              <w:t>долю</w:t>
            </w:r>
            <w:r>
              <w:rPr>
                <w:rFonts w:ascii="Times New Roman" w:hAnsi="Times New Roman"/>
                <w:sz w:val="24"/>
                <w:szCs w:val="24"/>
                <w:shd w:val="clear" w:color="auto" w:fill="FFFFFF"/>
              </w:rPr>
              <w:t> (</w:t>
            </w:r>
            <w:r>
              <w:fldChar w:fldCharType="begin"/>
            </w:r>
            <w:r>
              <w:instrText xml:space="preserve"> HYPERLINK "http://demo.garant.ru/" \l "/document/10164072/entry/11381" </w:instrText>
            </w:r>
            <w:r>
              <w:fldChar w:fldCharType="separate"/>
            </w:r>
            <w:r>
              <w:rPr>
                <w:rStyle w:val="8"/>
                <w:rFonts w:ascii="Times New Roman" w:hAnsi="Times New Roman"/>
                <w:color w:val="auto"/>
                <w:sz w:val="24"/>
                <w:szCs w:val="24"/>
                <w:u w:val="none"/>
                <w:shd w:val="clear" w:color="auto" w:fill="FFFFFF"/>
              </w:rPr>
              <w:t>пункт 1 статьи 1138</w:t>
            </w:r>
            <w:r>
              <w:rPr>
                <w:rStyle w:val="8"/>
                <w:rFonts w:ascii="Times New Roman" w:hAnsi="Times New Roman"/>
                <w:color w:val="auto"/>
                <w:sz w:val="24"/>
                <w:szCs w:val="24"/>
                <w:u w:val="none"/>
                <w:shd w:val="clear" w:color="auto" w:fill="FFFFFF"/>
              </w:rPr>
              <w:fldChar w:fldCharType="end"/>
            </w:r>
            <w:r>
              <w:rPr>
                <w:rFonts w:ascii="Times New Roman" w:hAnsi="Times New Roman"/>
                <w:sz w:val="24"/>
                <w:szCs w:val="24"/>
                <w:shd w:val="clear" w:color="auto" w:fill="FFFFFF"/>
              </w:rPr>
              <w:t> ГК РФ) и за вычетом приходящихся на </w:t>
            </w:r>
            <w:r>
              <w:rPr>
                <w:rStyle w:val="157"/>
                <w:rFonts w:ascii="Times New Roman" w:hAnsi="Times New Roman"/>
                <w:sz w:val="24"/>
                <w:szCs w:val="24"/>
                <w:shd w:val="clear" w:color="auto" w:fill="457ECD"/>
              </w:rPr>
              <w:t>наследника</w:t>
            </w:r>
            <w:r>
              <w:rPr>
                <w:rFonts w:ascii="Times New Roman" w:hAnsi="Times New Roman"/>
                <w:sz w:val="24"/>
                <w:szCs w:val="24"/>
                <w:shd w:val="clear" w:color="auto" w:fill="FFFFFF"/>
              </w:rPr>
              <w:t> долгов наследодателя (пункт 1 статьи 1138 ГК РФ).</w:t>
            </w:r>
          </w:p>
        </w:tc>
      </w:tr>
      <w:tr w14:paraId="70C54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12A8A19F">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5BA0A854">
            <w:pPr>
              <w:pStyle w:val="125"/>
              <w:ind w:right="8504"/>
              <w:rPr>
                <w:rFonts w:ascii="Times New Roman" w:hAnsi="Times New Roman"/>
                <w:sz w:val="24"/>
                <w:szCs w:val="24"/>
              </w:rPr>
            </w:pPr>
            <w:r>
              <w:rPr>
                <w:rStyle w:val="18"/>
                <w:rFonts w:ascii="Times New Roman" w:hAnsi="Times New Roman" w:cs="Times New Roman"/>
                <w:color w:val="auto"/>
                <w:sz w:val="24"/>
                <w:szCs w:val="24"/>
              </w:rPr>
              <w:t xml:space="preserve">Если наследник, призванный </w:t>
            </w:r>
            <w:r>
              <w:rPr>
                <w:rStyle w:val="19"/>
                <w:rFonts w:ascii="Times New Roman" w:hAnsi="Times New Roman" w:cs="Times New Roman"/>
                <w:color w:val="auto"/>
                <w:sz w:val="24"/>
                <w:szCs w:val="24"/>
              </w:rPr>
              <w:t xml:space="preserve">к </w:t>
            </w:r>
            <w:r>
              <w:rPr>
                <w:rStyle w:val="18"/>
                <w:rFonts w:ascii="Times New Roman" w:hAnsi="Times New Roman" w:cs="Times New Roman"/>
                <w:color w:val="auto"/>
                <w:sz w:val="24"/>
                <w:szCs w:val="24"/>
              </w:rPr>
              <w:t xml:space="preserve">наследованию, умер </w:t>
            </w:r>
            <w:r>
              <w:rPr>
                <w:rStyle w:val="19"/>
                <w:rFonts w:ascii="Times New Roman" w:hAnsi="Times New Roman" w:cs="Times New Roman"/>
                <w:color w:val="auto"/>
                <w:sz w:val="24"/>
                <w:szCs w:val="24"/>
              </w:rPr>
              <w:t xml:space="preserve">после открытия </w:t>
            </w:r>
            <w:r>
              <w:rPr>
                <w:rStyle w:val="18"/>
                <w:rFonts w:ascii="Times New Roman" w:hAnsi="Times New Roman" w:cs="Times New Roman"/>
                <w:color w:val="auto"/>
                <w:sz w:val="24"/>
                <w:szCs w:val="24"/>
              </w:rPr>
              <w:t xml:space="preserve">наследства, не успев его принять в установленный </w:t>
            </w:r>
            <w:r>
              <w:rPr>
                <w:rStyle w:val="19"/>
                <w:rFonts w:ascii="Times New Roman" w:hAnsi="Times New Roman" w:cs="Times New Roman"/>
                <w:color w:val="auto"/>
                <w:sz w:val="24"/>
                <w:szCs w:val="24"/>
              </w:rPr>
              <w:t xml:space="preserve">срок, </w:t>
            </w:r>
            <w:r>
              <w:rPr>
                <w:rStyle w:val="18"/>
                <w:rFonts w:ascii="Times New Roman" w:hAnsi="Times New Roman" w:cs="Times New Roman"/>
                <w:color w:val="auto"/>
                <w:sz w:val="24"/>
                <w:szCs w:val="24"/>
              </w:rPr>
              <w:t xml:space="preserve">то право на принятие причитающейся  ему </w:t>
            </w:r>
            <w:r>
              <w:rPr>
                <w:rStyle w:val="19"/>
                <w:rFonts w:ascii="Times New Roman" w:hAnsi="Times New Roman" w:cs="Times New Roman"/>
                <w:color w:val="auto"/>
                <w:sz w:val="24"/>
                <w:szCs w:val="24"/>
              </w:rPr>
              <w:t xml:space="preserve">доли </w:t>
            </w:r>
            <w:r>
              <w:rPr>
                <w:rStyle w:val="18"/>
                <w:rFonts w:ascii="Times New Roman" w:hAnsi="Times New Roman" w:cs="Times New Roman"/>
                <w:color w:val="auto"/>
                <w:sz w:val="24"/>
                <w:szCs w:val="24"/>
              </w:rPr>
              <w:t xml:space="preserve">наследства переходит </w:t>
            </w:r>
            <w:r>
              <w:rPr>
                <w:rStyle w:val="19"/>
                <w:rFonts w:ascii="Times New Roman" w:hAnsi="Times New Roman" w:cs="Times New Roman"/>
                <w:color w:val="auto"/>
                <w:sz w:val="24"/>
                <w:szCs w:val="24"/>
              </w:rPr>
              <w:t>к...</w:t>
            </w:r>
          </w:p>
          <w:p w14:paraId="22BC3F52">
            <w:pPr>
              <w:pStyle w:val="125"/>
              <w:ind w:right="8504"/>
              <w:rPr>
                <w:rFonts w:ascii="Times New Roman" w:hAnsi="Times New Roman"/>
                <w:sz w:val="24"/>
                <w:szCs w:val="24"/>
              </w:rPr>
            </w:pPr>
            <w:r>
              <w:rPr>
                <w:rStyle w:val="18"/>
                <w:rFonts w:ascii="Times New Roman" w:hAnsi="Times New Roman" w:cs="Times New Roman"/>
                <w:color w:val="auto"/>
                <w:sz w:val="24"/>
                <w:szCs w:val="24"/>
              </w:rPr>
              <w:t>Выберите один или несколько ответов:</w:t>
            </w:r>
          </w:p>
          <w:p w14:paraId="4868E7CD">
            <w:pPr>
              <w:pStyle w:val="125"/>
              <w:ind w:right="8504"/>
              <w:rPr>
                <w:rFonts w:ascii="Times New Roman" w:hAnsi="Times New Roman"/>
                <w:sz w:val="24"/>
                <w:szCs w:val="24"/>
              </w:rPr>
            </w:pPr>
            <w:r>
              <w:rPr>
                <w:rStyle w:val="19"/>
                <w:rFonts w:ascii="Times New Roman" w:hAnsi="Times New Roman" w:cs="Times New Roman"/>
                <w:color w:val="auto"/>
                <w:sz w:val="24"/>
                <w:szCs w:val="24"/>
              </w:rPr>
              <w:t xml:space="preserve"> </w:t>
            </w:r>
            <w:r>
              <w:rPr>
                <w:rStyle w:val="18"/>
                <w:rFonts w:ascii="Times New Roman" w:hAnsi="Times New Roman" w:cs="Times New Roman"/>
                <w:color w:val="auto"/>
                <w:sz w:val="24"/>
                <w:szCs w:val="24"/>
              </w:rPr>
              <w:t>а. государству;</w:t>
            </w:r>
          </w:p>
          <w:p w14:paraId="4B1EA621">
            <w:pPr>
              <w:pStyle w:val="125"/>
              <w:ind w:right="8504"/>
              <w:rPr>
                <w:rFonts w:ascii="Times New Roman" w:hAnsi="Times New Roman"/>
                <w:sz w:val="24"/>
                <w:szCs w:val="24"/>
              </w:rPr>
            </w:pPr>
            <w:r>
              <w:rPr>
                <w:rStyle w:val="19"/>
                <w:rFonts w:ascii="Times New Roman" w:hAnsi="Times New Roman" w:cs="Times New Roman"/>
                <w:color w:val="auto"/>
                <w:sz w:val="24"/>
                <w:szCs w:val="24"/>
              </w:rPr>
              <w:t xml:space="preserve"> </w:t>
            </w:r>
            <w:r>
              <w:rPr>
                <w:rStyle w:val="18"/>
                <w:rFonts w:ascii="Times New Roman" w:hAnsi="Times New Roman" w:cs="Times New Roman"/>
                <w:color w:val="auto"/>
                <w:sz w:val="24"/>
                <w:szCs w:val="24"/>
              </w:rPr>
              <w:t>Ь. наследникам наследодателя, принявшим наследство;</w:t>
            </w:r>
          </w:p>
          <w:p w14:paraId="6E2CD238">
            <w:pPr>
              <w:pStyle w:val="125"/>
              <w:ind w:right="8504"/>
              <w:rPr>
                <w:rFonts w:ascii="Times New Roman" w:hAnsi="Times New Roman"/>
                <w:sz w:val="24"/>
                <w:szCs w:val="24"/>
              </w:rPr>
            </w:pPr>
            <w:r>
              <w:rPr>
                <w:rStyle w:val="19"/>
                <w:rFonts w:ascii="Times New Roman" w:hAnsi="Times New Roman" w:cs="Times New Roman"/>
                <w:color w:val="auto"/>
                <w:sz w:val="24"/>
                <w:szCs w:val="24"/>
              </w:rPr>
              <w:t xml:space="preserve"> </w:t>
            </w:r>
            <w:r>
              <w:rPr>
                <w:rStyle w:val="18"/>
                <w:rFonts w:ascii="Times New Roman" w:hAnsi="Times New Roman" w:cs="Times New Roman"/>
                <w:color w:val="auto"/>
                <w:sz w:val="24"/>
                <w:szCs w:val="24"/>
              </w:rPr>
              <w:t>с. другим наследникам наследодателя;</w:t>
            </w:r>
          </w:p>
          <w:p w14:paraId="70E73F9C">
            <w:pPr>
              <w:pStyle w:val="125"/>
              <w:ind w:right="8504"/>
              <w:rPr>
                <w:rStyle w:val="18"/>
                <w:rFonts w:ascii="Times New Roman" w:hAnsi="Times New Roman" w:cs="Times New Roman"/>
                <w:color w:val="auto"/>
                <w:sz w:val="24"/>
                <w:szCs w:val="24"/>
              </w:rPr>
            </w:pPr>
            <w:r>
              <w:rPr>
                <w:rStyle w:val="19"/>
                <w:rFonts w:ascii="Times New Roman" w:hAnsi="Times New Roman" w:cs="Times New Roman"/>
                <w:color w:val="auto"/>
                <w:sz w:val="24"/>
                <w:szCs w:val="24"/>
              </w:rPr>
              <w:t xml:space="preserve"> </w:t>
            </w:r>
            <w:r>
              <w:rPr>
                <w:rStyle w:val="18"/>
                <w:rFonts w:ascii="Times New Roman" w:hAnsi="Times New Roman" w:cs="Times New Roman"/>
                <w:color w:val="auto"/>
                <w:sz w:val="24"/>
                <w:szCs w:val="24"/>
                <w:lang w:val="en-US" w:bidi="en-US"/>
              </w:rPr>
              <w:t>d</w:t>
            </w:r>
            <w:r>
              <w:rPr>
                <w:rStyle w:val="18"/>
                <w:rFonts w:ascii="Times New Roman" w:hAnsi="Times New Roman" w:cs="Times New Roman"/>
                <w:color w:val="auto"/>
                <w:sz w:val="24"/>
                <w:szCs w:val="24"/>
                <w:lang w:bidi="en-US"/>
              </w:rPr>
              <w:t xml:space="preserve">. </w:t>
            </w:r>
            <w:r>
              <w:rPr>
                <w:rStyle w:val="18"/>
                <w:rFonts w:ascii="Times New Roman" w:hAnsi="Times New Roman" w:cs="Times New Roman"/>
                <w:color w:val="auto"/>
                <w:sz w:val="24"/>
                <w:szCs w:val="24"/>
              </w:rPr>
              <w:t>его наследникам.</w:t>
            </w:r>
          </w:p>
          <w:p w14:paraId="7BD5532D">
            <w:pPr>
              <w:pStyle w:val="125"/>
              <w:ind w:right="8504"/>
              <w:rPr>
                <w:rStyle w:val="18"/>
                <w:rFonts w:ascii="Times New Roman" w:hAnsi="Times New Roman" w:cs="Times New Roman"/>
                <w:color w:val="auto"/>
                <w:sz w:val="24"/>
                <w:szCs w:val="24"/>
              </w:rPr>
            </w:pPr>
          </w:p>
          <w:p w14:paraId="3C926350">
            <w:pPr>
              <w:pStyle w:val="125"/>
              <w:ind w:right="8504"/>
              <w:rPr>
                <w:rStyle w:val="18"/>
                <w:rFonts w:ascii="Times New Roman" w:hAnsi="Times New Roman" w:cs="Times New Roman"/>
                <w:color w:val="auto"/>
                <w:sz w:val="24"/>
                <w:szCs w:val="24"/>
              </w:rPr>
            </w:pPr>
            <w:r>
              <w:rPr>
                <w:rStyle w:val="18"/>
                <w:rFonts w:ascii="Times New Roman" w:hAnsi="Times New Roman" w:cs="Times New Roman"/>
                <w:color w:val="auto"/>
                <w:sz w:val="24"/>
                <w:szCs w:val="24"/>
              </w:rPr>
              <w:t>СТ 1156 ГК РФ</w:t>
            </w:r>
          </w:p>
        </w:tc>
      </w:tr>
      <w:tr w14:paraId="729AC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25C19C37">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64A2FBEB">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Если наследственное имущество переходит к двум или нескольким лицам, то со дня открытия наследства такое имущество находится…</w:t>
            </w:r>
          </w:p>
          <w:p w14:paraId="7731B0F8">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65331FE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в общей долевой собственности наследников. </w:t>
            </w:r>
          </w:p>
          <w:p w14:paraId="6D565D70">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в общей совместной собственности наследников; </w:t>
            </w:r>
          </w:p>
          <w:p w14:paraId="69A21102">
            <w:pPr>
              <w:pStyle w:val="125"/>
              <w:ind w:right="8504"/>
              <w:rPr>
                <w:rFonts w:ascii="Times New Roman" w:hAnsi="Times New Roman"/>
                <w:sz w:val="24"/>
                <w:szCs w:val="24"/>
              </w:rPr>
            </w:pPr>
            <w:r>
              <w:rPr>
                <w:rFonts w:ascii="Times New Roman" w:hAnsi="Times New Roman" w:eastAsia="Times New Roman"/>
                <w:sz w:val="24"/>
                <w:szCs w:val="24"/>
                <w:lang w:eastAsia="ru-RU"/>
              </w:rPr>
              <w:t xml:space="preserve">СТ 1164 ГК РФ </w:t>
            </w:r>
          </w:p>
        </w:tc>
      </w:tr>
      <w:tr w14:paraId="425F7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2" w:hRule="atLeast"/>
        </w:trPr>
        <w:tc>
          <w:tcPr>
            <w:tcW w:w="138" w:type="pct"/>
            <w:shd w:val="clear" w:color="auto" w:fill="auto"/>
          </w:tcPr>
          <w:p w14:paraId="4F569310">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2A0DFFED">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Если нотариусу стало известно, что в состав наследства входит оружие, то он:</w:t>
            </w:r>
          </w:p>
          <w:p w14:paraId="5DD188E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37FDC036">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уведомляет об этом Министерство обороны Российской Федерации; </w:t>
            </w:r>
          </w:p>
          <w:p w14:paraId="19229615">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уведомляет об этом федеральный орган исполнительной власти, уполномоченный в сфере оборота оружия; </w:t>
            </w:r>
          </w:p>
          <w:p w14:paraId="577FE23F">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уведомляет об этом участкового уполномоченного полиции, к которому прикреплен административный участок, где наследодатель имел последнее мест  жительства. </w:t>
            </w:r>
          </w:p>
          <w:p w14:paraId="43D32223">
            <w:pPr>
              <w:pStyle w:val="125"/>
              <w:numPr>
                <w:ilvl w:val="0"/>
                <w:numId w:val="20"/>
              </w:numPr>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не уведомляет соответствующие органы, но разъясняет наследникам о необходимости получения лицензии на приобретение гражданского; </w:t>
            </w:r>
          </w:p>
          <w:p w14:paraId="49ADBFB6">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П 3 СТ 1172 ГК РФ :</w:t>
            </w:r>
          </w:p>
          <w:p w14:paraId="0D996CCF">
            <w:pPr>
              <w:pStyle w:val="125"/>
              <w:ind w:right="8504"/>
              <w:rPr>
                <w:rStyle w:val="8"/>
                <w:rFonts w:ascii="Times New Roman" w:hAnsi="Times New Roman" w:eastAsia="Times New Roman"/>
                <w:color w:val="auto"/>
                <w:sz w:val="24"/>
                <w:szCs w:val="24"/>
                <w:u w:val="none"/>
                <w:lang w:eastAsia="ru-RU"/>
              </w:rPr>
            </w:pPr>
            <w:r>
              <w:rPr>
                <w:rFonts w:ascii="Times New Roman" w:hAnsi="Times New Roman"/>
                <w:sz w:val="24"/>
                <w:szCs w:val="24"/>
              </w:rPr>
              <w:fldChar w:fldCharType="begin"/>
            </w:r>
            <w:r>
              <w:rPr>
                <w:rFonts w:ascii="Times New Roman" w:hAnsi="Times New Roman"/>
                <w:sz w:val="24"/>
                <w:szCs w:val="24"/>
              </w:rPr>
              <w:instrText xml:space="preserve"> HYPERLINK "http://demo.garant.ru/" \l "/document/10164072/paragraph/327513582/doclist/0/selflink/0/context/%D0%95%D1%81%D0%BB%D0%B8 %D0%BD%D0%BE%D1%82%D0%B0%D1%80%D0%B8%D1%83%D1%81%D1%83 %D1%81%D1%82%D0%B0%D0%BB%D0%BE %D0%B8%D0%B7%D0%B2%D0%B5%D1%81%D1%82%D0%BD%D0%BE, %D1%87%D1%82%D0%BE %D0%B2 %D1%81%D0%BE%D1%81%D1%82%D0%B0%D0%B2 %D0%BD%D0%B0%D1%81%D0%BB%D0%B5%D0%B4%D1%81%D1%82%D0%B2%D0%B0 %D0%B2%D1%85%D0%BE%D0%B4%D0%B8%D1%82 %D0%BE%D1%80%D1%83%D0%B6%D0%B8%D0%B5, %D1%82%D0%BE %D0%BE%D0%BD/" </w:instrText>
            </w:r>
            <w:r>
              <w:rPr>
                <w:rFonts w:ascii="Times New Roman" w:hAnsi="Times New Roman"/>
                <w:sz w:val="24"/>
                <w:szCs w:val="24"/>
              </w:rPr>
              <w:fldChar w:fldCharType="separate"/>
            </w:r>
          </w:p>
          <w:p w14:paraId="2746C36F">
            <w:pPr>
              <w:pStyle w:val="125"/>
              <w:ind w:right="8504"/>
              <w:rPr>
                <w:rFonts w:ascii="Times New Roman" w:hAnsi="Times New Roman"/>
                <w:sz w:val="24"/>
                <w:szCs w:val="24"/>
              </w:rPr>
            </w:pPr>
            <w:r>
              <w:rPr>
                <w:rFonts w:ascii="Times New Roman" w:hAnsi="Times New Roman"/>
                <w:color w:val="455362"/>
                <w:sz w:val="24"/>
                <w:szCs w:val="24"/>
                <w:shd w:val="clear" w:color="auto" w:fill="FFFFFF"/>
              </w:rPr>
              <w:t>3. Если </w:t>
            </w:r>
            <w:r>
              <w:rPr>
                <w:rStyle w:val="7"/>
                <w:rFonts w:ascii="Times New Roman" w:hAnsi="Times New Roman"/>
                <w:i w:val="0"/>
                <w:iCs w:val="0"/>
                <w:color w:val="455362"/>
                <w:sz w:val="24"/>
                <w:szCs w:val="24"/>
                <w:shd w:val="clear" w:color="auto" w:fill="FFFABB"/>
              </w:rPr>
              <w:t>нотариусу</w:t>
            </w:r>
            <w:r>
              <w:rPr>
                <w:rFonts w:ascii="Times New Roman" w:hAnsi="Times New Roman"/>
                <w:color w:val="455362"/>
                <w:sz w:val="24"/>
                <w:szCs w:val="24"/>
                <w:shd w:val="clear" w:color="auto" w:fill="FFFFFF"/>
              </w:rPr>
              <w:t> </w:t>
            </w:r>
            <w:r>
              <w:rPr>
                <w:rStyle w:val="7"/>
                <w:rFonts w:ascii="Times New Roman" w:hAnsi="Times New Roman"/>
                <w:i w:val="0"/>
                <w:iCs w:val="0"/>
                <w:color w:val="455362"/>
                <w:sz w:val="24"/>
                <w:szCs w:val="24"/>
                <w:shd w:val="clear" w:color="auto" w:fill="FFFABB"/>
              </w:rPr>
              <w:t>стало</w:t>
            </w:r>
            <w:r>
              <w:rPr>
                <w:rFonts w:ascii="Times New Roman" w:hAnsi="Times New Roman"/>
                <w:color w:val="455362"/>
                <w:sz w:val="24"/>
                <w:szCs w:val="24"/>
                <w:shd w:val="clear" w:color="auto" w:fill="FFFFFF"/>
              </w:rPr>
              <w:t> </w:t>
            </w:r>
            <w:r>
              <w:rPr>
                <w:rStyle w:val="7"/>
                <w:rFonts w:ascii="Times New Roman" w:hAnsi="Times New Roman"/>
                <w:i w:val="0"/>
                <w:iCs w:val="0"/>
                <w:color w:val="455362"/>
                <w:sz w:val="24"/>
                <w:szCs w:val="24"/>
                <w:shd w:val="clear" w:color="auto" w:fill="FFFABB"/>
              </w:rPr>
              <w:t>известно</w:t>
            </w:r>
            <w:r>
              <w:rPr>
                <w:rFonts w:ascii="Times New Roman" w:hAnsi="Times New Roman"/>
                <w:color w:val="455362"/>
                <w:sz w:val="24"/>
                <w:szCs w:val="24"/>
                <w:shd w:val="clear" w:color="auto" w:fill="FFFFFF"/>
              </w:rPr>
              <w:t>, что в </w:t>
            </w:r>
            <w:r>
              <w:rPr>
                <w:rStyle w:val="7"/>
                <w:rFonts w:ascii="Times New Roman" w:hAnsi="Times New Roman"/>
                <w:i w:val="0"/>
                <w:iCs w:val="0"/>
                <w:color w:val="455362"/>
                <w:sz w:val="24"/>
                <w:szCs w:val="24"/>
                <w:shd w:val="clear" w:color="auto" w:fill="FFFABB"/>
              </w:rPr>
              <w:t>состав</w:t>
            </w:r>
            <w:r>
              <w:rPr>
                <w:rFonts w:ascii="Times New Roman" w:hAnsi="Times New Roman"/>
                <w:color w:val="455362"/>
                <w:sz w:val="24"/>
                <w:szCs w:val="24"/>
                <w:shd w:val="clear" w:color="auto" w:fill="FFFFFF"/>
              </w:rPr>
              <w:t> </w:t>
            </w:r>
            <w:r>
              <w:rPr>
                <w:rStyle w:val="7"/>
                <w:rFonts w:ascii="Times New Roman" w:hAnsi="Times New Roman"/>
                <w:i w:val="0"/>
                <w:iCs w:val="0"/>
                <w:color w:val="455362"/>
                <w:sz w:val="24"/>
                <w:szCs w:val="24"/>
                <w:shd w:val="clear" w:color="auto" w:fill="FFFABB"/>
              </w:rPr>
              <w:t>наследства</w:t>
            </w:r>
            <w:r>
              <w:rPr>
                <w:rFonts w:ascii="Times New Roman" w:hAnsi="Times New Roman"/>
                <w:color w:val="455362"/>
                <w:sz w:val="24"/>
                <w:szCs w:val="24"/>
                <w:shd w:val="clear" w:color="auto" w:fill="FFFFFF"/>
              </w:rPr>
              <w:t> </w:t>
            </w:r>
            <w:r>
              <w:rPr>
                <w:rStyle w:val="7"/>
                <w:rFonts w:ascii="Times New Roman" w:hAnsi="Times New Roman"/>
                <w:i w:val="0"/>
                <w:iCs w:val="0"/>
                <w:color w:val="455362"/>
                <w:sz w:val="24"/>
                <w:szCs w:val="24"/>
                <w:shd w:val="clear" w:color="auto" w:fill="FFFABB"/>
              </w:rPr>
              <w:t>входит</w:t>
            </w:r>
            <w:r>
              <w:rPr>
                <w:rFonts w:ascii="Times New Roman" w:hAnsi="Times New Roman"/>
                <w:color w:val="455362"/>
                <w:sz w:val="24"/>
                <w:szCs w:val="24"/>
                <w:shd w:val="clear" w:color="auto" w:fill="FFFFFF"/>
              </w:rPr>
              <w:t> </w:t>
            </w:r>
            <w:r>
              <w:rPr>
                <w:rStyle w:val="7"/>
                <w:rFonts w:ascii="Times New Roman" w:hAnsi="Times New Roman"/>
                <w:i w:val="0"/>
                <w:iCs w:val="0"/>
                <w:color w:val="455362"/>
                <w:sz w:val="24"/>
                <w:szCs w:val="24"/>
                <w:shd w:val="clear" w:color="auto" w:fill="FFFABB"/>
              </w:rPr>
              <w:t>оружие</w:t>
            </w:r>
            <w:r>
              <w:rPr>
                <w:rFonts w:ascii="Times New Roman" w:hAnsi="Times New Roman"/>
                <w:color w:val="455362"/>
                <w:sz w:val="24"/>
                <w:szCs w:val="24"/>
                <w:shd w:val="clear" w:color="auto" w:fill="FFFFFF"/>
              </w:rPr>
              <w:t xml:space="preserve">, он уведомляет об этом федеральный орган исполнительной власти, </w:t>
            </w:r>
            <w:r>
              <w:rPr>
                <w:rFonts w:ascii="Times New Roman" w:hAnsi="Times New Roman"/>
                <w:color w:val="455362"/>
                <w:sz w:val="24"/>
                <w:szCs w:val="24"/>
                <w:shd w:val="clear" w:color="auto" w:fill="FFFFFF"/>
              </w:rPr>
              <w:br w:type="textWrapping"/>
            </w:r>
            <w:r>
              <w:rPr>
                <w:rFonts w:ascii="Times New Roman" w:hAnsi="Times New Roman"/>
                <w:color w:val="455362"/>
                <w:sz w:val="24"/>
                <w:szCs w:val="24"/>
                <w:shd w:val="clear" w:color="auto" w:fill="FFFFFF"/>
              </w:rPr>
              <w:t>уполномоченный в сфере оборота оружия, или его территориальный орган.</w:t>
            </w:r>
          </w:p>
          <w:p w14:paraId="4500F291">
            <w:pPr>
              <w:pStyle w:val="125"/>
              <w:ind w:right="8504"/>
              <w:rPr>
                <w:rFonts w:ascii="Times New Roman" w:hAnsi="Times New Roman"/>
                <w:sz w:val="24"/>
                <w:szCs w:val="24"/>
              </w:rPr>
            </w:pPr>
            <w:r>
              <w:rPr>
                <w:rFonts w:ascii="Times New Roman" w:hAnsi="Times New Roman"/>
                <w:sz w:val="24"/>
                <w:szCs w:val="24"/>
              </w:rPr>
              <w:fldChar w:fldCharType="end"/>
            </w:r>
          </w:p>
        </w:tc>
      </w:tr>
      <w:tr w14:paraId="353C6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4A502DB2">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40956A1E">
            <w:pPr>
              <w:pStyle w:val="125"/>
              <w:ind w:right="8504"/>
              <w:rPr>
                <w:rFonts w:ascii="Times New Roman" w:hAnsi="Times New Roman"/>
                <w:sz w:val="24"/>
                <w:szCs w:val="24"/>
              </w:rPr>
            </w:pPr>
            <w:r>
              <w:rPr>
                <w:rFonts w:ascii="Times New Roman" w:hAnsi="Times New Roman"/>
                <w:sz w:val="24"/>
                <w:szCs w:val="24"/>
              </w:rPr>
              <w:t>Если нотариусу стало известно, что в состав наследства входит оружие, то он:</w:t>
            </w:r>
          </w:p>
          <w:p w14:paraId="7DAD3565">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6DC39C2D">
            <w:pPr>
              <w:pStyle w:val="125"/>
              <w:ind w:right="8504"/>
              <w:rPr>
                <w:rFonts w:ascii="Times New Roman" w:hAnsi="Times New Roman"/>
                <w:sz w:val="24"/>
                <w:szCs w:val="24"/>
              </w:rPr>
            </w:pPr>
            <w:r>
              <w:rPr>
                <w:rFonts w:ascii="Times New Roman" w:hAnsi="Times New Roman"/>
                <w:sz w:val="24"/>
                <w:szCs w:val="24"/>
              </w:rPr>
              <w:t>a. не уведомляет соответствующие органы, но разъясняет наследникам о необходимости получения лицензии на приобретение гражданского;</w:t>
            </w:r>
          </w:p>
          <w:p w14:paraId="13FECF67">
            <w:pPr>
              <w:pStyle w:val="125"/>
              <w:ind w:right="8504"/>
              <w:rPr>
                <w:rFonts w:ascii="Times New Roman" w:hAnsi="Times New Roman"/>
                <w:sz w:val="24"/>
                <w:szCs w:val="24"/>
              </w:rPr>
            </w:pPr>
            <w:r>
              <w:rPr>
                <w:rFonts w:ascii="Times New Roman" w:hAnsi="Times New Roman"/>
                <w:sz w:val="24"/>
                <w:szCs w:val="24"/>
              </w:rPr>
              <w:t>b. уведомляет об этом Министерство обороны Российской Федерации;</w:t>
            </w:r>
          </w:p>
          <w:p w14:paraId="3BC285D8">
            <w:pPr>
              <w:pStyle w:val="125"/>
              <w:ind w:right="8504"/>
              <w:rPr>
                <w:rFonts w:ascii="Times New Roman" w:hAnsi="Times New Roman"/>
                <w:sz w:val="24"/>
                <w:szCs w:val="24"/>
              </w:rPr>
            </w:pPr>
            <w:r>
              <w:rPr>
                <w:rFonts w:ascii="Times New Roman" w:hAnsi="Times New Roman"/>
                <w:sz w:val="24"/>
                <w:szCs w:val="24"/>
              </w:rPr>
              <w:t>c. уведомляет об этом федеральный орган исполнительной власти, уполномоченный в сфере оборота оружия;</w:t>
            </w:r>
          </w:p>
          <w:p w14:paraId="394A087E">
            <w:pPr>
              <w:pStyle w:val="125"/>
              <w:ind w:right="8504"/>
              <w:rPr>
                <w:rFonts w:ascii="Times New Roman" w:hAnsi="Times New Roman"/>
                <w:sz w:val="24"/>
                <w:szCs w:val="24"/>
              </w:rPr>
            </w:pPr>
            <w:r>
              <w:rPr>
                <w:rFonts w:ascii="Times New Roman" w:hAnsi="Times New Roman"/>
                <w:sz w:val="24"/>
                <w:szCs w:val="24"/>
              </w:rPr>
              <w:t>d. уведомляет об этом участкового уполномоченного полиции, к которому прикреплен административный участок, где наследодатель имел последнее  место жительства.</w:t>
            </w:r>
          </w:p>
          <w:p w14:paraId="475A2899">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П 3 СТ 1172 ГК РФ :</w:t>
            </w:r>
          </w:p>
          <w:p w14:paraId="3AF5808B">
            <w:pPr>
              <w:pStyle w:val="125"/>
              <w:ind w:right="8504"/>
              <w:rPr>
                <w:rFonts w:ascii="Times New Roman" w:hAnsi="Times New Roman"/>
                <w:sz w:val="24"/>
                <w:szCs w:val="24"/>
              </w:rPr>
            </w:pPr>
          </w:p>
        </w:tc>
      </w:tr>
      <w:tr w14:paraId="7976F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7FF00272">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13D10D2A">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Если отказополучатель умер до открытия наследства и завещанием не был подназначен другой отказополучатель …</w:t>
            </w:r>
          </w:p>
          <w:p w14:paraId="4C37F8C5">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75E6F274">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наследник, обязанный исполнить завещательный отказ, освобождается от этой обязанности, если это предусмотрено завещателем. </w:t>
            </w:r>
          </w:p>
          <w:p w14:paraId="0B7A5D9F">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наследник, обязанный исполнить завещательный отказ, освобождается от этой обязанности; </w:t>
            </w:r>
          </w:p>
          <w:p w14:paraId="379E2A7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право получения завещательного отказа является выморочным; </w:t>
            </w:r>
          </w:p>
          <w:p w14:paraId="1CCFD769">
            <w:pPr>
              <w:pStyle w:val="125"/>
              <w:ind w:right="8504"/>
              <w:rPr>
                <w:rStyle w:val="8"/>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d. право получения завещательного отказа переходит к наследникам отказополучателя; </w:t>
            </w:r>
            <w:r>
              <w:rPr>
                <w:rFonts w:ascii="Times New Roman" w:hAnsi="Times New Roman" w:eastAsia="Times New Roman"/>
                <w:sz w:val="24"/>
                <w:szCs w:val="24"/>
                <w:lang w:eastAsia="ru-RU"/>
              </w:rPr>
              <w:fldChar w:fldCharType="begin"/>
            </w:r>
            <w:r>
              <w:rPr>
                <w:rFonts w:ascii="Times New Roman" w:hAnsi="Times New Roman" w:eastAsia="Times New Roman"/>
                <w:sz w:val="24"/>
                <w:szCs w:val="24"/>
                <w:lang w:eastAsia="ru-RU"/>
              </w:rPr>
              <w:instrText xml:space="preserve"> HYPERLINK "\\\\СТ" </w:instrText>
            </w:r>
            <w:r>
              <w:rPr>
                <w:rFonts w:ascii="Times New Roman" w:hAnsi="Times New Roman" w:eastAsia="Times New Roman"/>
                <w:sz w:val="24"/>
                <w:szCs w:val="24"/>
                <w:lang w:eastAsia="ru-RU"/>
              </w:rPr>
              <w:fldChar w:fldCharType="separate"/>
            </w:r>
          </w:p>
          <w:p w14:paraId="7D66BB82">
            <w:pPr>
              <w:pStyle w:val="125"/>
              <w:ind w:right="8504"/>
              <w:rPr>
                <w:rFonts w:ascii="Times New Roman" w:hAnsi="Times New Roman" w:eastAsia="Times New Roman"/>
                <w:sz w:val="24"/>
                <w:szCs w:val="24"/>
                <w:lang w:eastAsia="ru-RU"/>
              </w:rPr>
            </w:pPr>
            <w:r>
              <w:rPr>
                <w:rStyle w:val="8"/>
                <w:rFonts w:ascii="Times New Roman" w:hAnsi="Times New Roman" w:eastAsia="Times New Roman"/>
                <w:sz w:val="24"/>
                <w:szCs w:val="24"/>
                <w:lang w:eastAsia="ru-RU"/>
              </w:rPr>
              <w:t>\СТ</w:t>
            </w:r>
            <w:r>
              <w:rPr>
                <w:rFonts w:ascii="Times New Roman" w:hAnsi="Times New Roman" w:eastAsia="Times New Roman"/>
                <w:sz w:val="24"/>
                <w:szCs w:val="24"/>
                <w:lang w:eastAsia="ru-RU"/>
              </w:rPr>
              <w:fldChar w:fldCharType="end"/>
            </w:r>
            <w:r>
              <w:rPr>
                <w:rFonts w:ascii="Times New Roman" w:hAnsi="Times New Roman" w:eastAsia="Times New Roman"/>
                <w:sz w:val="24"/>
                <w:szCs w:val="24"/>
                <w:lang w:eastAsia="ru-RU"/>
              </w:rPr>
              <w:t xml:space="preserve"> 1138 ГК РФ </w:t>
            </w:r>
          </w:p>
          <w:p w14:paraId="555C5EC3">
            <w:pPr>
              <w:pStyle w:val="125"/>
              <w:ind w:right="8504"/>
              <w:rPr>
                <w:rFonts w:ascii="Times New Roman" w:hAnsi="Times New Roman"/>
                <w:sz w:val="24"/>
                <w:szCs w:val="24"/>
              </w:rPr>
            </w:pPr>
          </w:p>
        </w:tc>
      </w:tr>
      <w:tr w14:paraId="5D1C0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6AA05B7E">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4490DF55">
            <w:pPr>
              <w:pStyle w:val="125"/>
              <w:ind w:right="8504"/>
              <w:rPr>
                <w:rFonts w:ascii="Times New Roman" w:hAnsi="Times New Roman"/>
                <w:sz w:val="24"/>
                <w:szCs w:val="24"/>
              </w:rPr>
            </w:pPr>
            <w:r>
              <w:rPr>
                <w:rStyle w:val="18"/>
                <w:rFonts w:ascii="Times New Roman" w:hAnsi="Times New Roman" w:cs="Times New Roman"/>
                <w:color w:val="auto"/>
                <w:sz w:val="24"/>
                <w:szCs w:val="24"/>
              </w:rPr>
              <w:t>Если отчуждение имущества в соответствии с гражданско-правовым договором подлежит государственной регистрации, то право собственности на такое  имущество возникает с</w:t>
            </w:r>
          </w:p>
          <w:p w14:paraId="4FA19CC8">
            <w:pPr>
              <w:pStyle w:val="125"/>
              <w:ind w:right="8504"/>
              <w:rPr>
                <w:rFonts w:ascii="Times New Roman" w:hAnsi="Times New Roman"/>
                <w:sz w:val="24"/>
                <w:szCs w:val="24"/>
              </w:rPr>
            </w:pPr>
            <w:r>
              <w:rPr>
                <w:rStyle w:val="18"/>
                <w:rFonts w:ascii="Times New Roman" w:hAnsi="Times New Roman" w:cs="Times New Roman"/>
                <w:color w:val="auto"/>
                <w:sz w:val="24"/>
                <w:szCs w:val="24"/>
              </w:rPr>
              <w:t>Выберите один или несколько ответов:</w:t>
            </w:r>
          </w:p>
          <w:p w14:paraId="1CD6ED39">
            <w:pPr>
              <w:pStyle w:val="125"/>
              <w:ind w:right="8504"/>
              <w:rPr>
                <w:rFonts w:ascii="Times New Roman" w:hAnsi="Times New Roman"/>
                <w:sz w:val="24"/>
                <w:szCs w:val="24"/>
              </w:rPr>
            </w:pPr>
            <w:r>
              <w:rPr>
                <w:rStyle w:val="19"/>
                <w:rFonts w:ascii="Times New Roman" w:hAnsi="Times New Roman" w:cs="Times New Roman"/>
                <w:color w:val="auto"/>
                <w:sz w:val="24"/>
                <w:szCs w:val="24"/>
              </w:rPr>
              <w:t xml:space="preserve"> </w:t>
            </w:r>
            <w:r>
              <w:rPr>
                <w:rStyle w:val="18"/>
                <w:rFonts w:ascii="Times New Roman" w:hAnsi="Times New Roman" w:cs="Times New Roman"/>
                <w:color w:val="auto"/>
                <w:sz w:val="24"/>
                <w:szCs w:val="24"/>
              </w:rPr>
              <w:t>а. момента такой государственной регистрации;</w:t>
            </w:r>
          </w:p>
          <w:p w14:paraId="0F0BE33A">
            <w:pPr>
              <w:pStyle w:val="125"/>
              <w:ind w:right="8504"/>
              <w:rPr>
                <w:rFonts w:ascii="Times New Roman" w:hAnsi="Times New Roman"/>
                <w:sz w:val="24"/>
                <w:szCs w:val="24"/>
              </w:rPr>
            </w:pPr>
            <w:r>
              <w:rPr>
                <w:rStyle w:val="19"/>
                <w:rFonts w:ascii="Times New Roman" w:hAnsi="Times New Roman" w:cs="Times New Roman"/>
                <w:color w:val="auto"/>
                <w:sz w:val="24"/>
                <w:szCs w:val="24"/>
              </w:rPr>
              <w:t xml:space="preserve"> </w:t>
            </w:r>
            <w:r>
              <w:rPr>
                <w:rStyle w:val="18"/>
                <w:rFonts w:ascii="Times New Roman" w:hAnsi="Times New Roman" w:cs="Times New Roman"/>
                <w:color w:val="auto"/>
                <w:sz w:val="24"/>
                <w:szCs w:val="24"/>
              </w:rPr>
              <w:t>Ь. момента, установленного в договоре.</w:t>
            </w:r>
          </w:p>
          <w:p w14:paraId="18B3F00E">
            <w:pPr>
              <w:pStyle w:val="125"/>
              <w:ind w:right="8504"/>
              <w:rPr>
                <w:rFonts w:ascii="Times New Roman" w:hAnsi="Times New Roman"/>
                <w:sz w:val="24"/>
                <w:szCs w:val="24"/>
              </w:rPr>
            </w:pPr>
            <w:r>
              <w:rPr>
                <w:rStyle w:val="19"/>
                <w:rFonts w:ascii="Times New Roman" w:hAnsi="Times New Roman" w:cs="Times New Roman"/>
                <w:color w:val="auto"/>
                <w:sz w:val="24"/>
                <w:szCs w:val="24"/>
              </w:rPr>
              <w:t xml:space="preserve"> </w:t>
            </w:r>
            <w:r>
              <w:rPr>
                <w:rStyle w:val="18"/>
                <w:rFonts w:ascii="Times New Roman" w:hAnsi="Times New Roman" w:cs="Times New Roman"/>
                <w:color w:val="auto"/>
                <w:sz w:val="24"/>
                <w:szCs w:val="24"/>
              </w:rPr>
              <w:t>с момента передачи имущества;</w:t>
            </w:r>
          </w:p>
          <w:p w14:paraId="0A9E8FD0">
            <w:pPr>
              <w:pStyle w:val="125"/>
              <w:ind w:right="8504"/>
              <w:rPr>
                <w:rStyle w:val="52"/>
                <w:rFonts w:ascii="Times New Roman" w:hAnsi="Times New Roman" w:cs="Times New Roman"/>
                <w:b w:val="0"/>
                <w:bCs w:val="0"/>
                <w:color w:val="auto"/>
                <w:sz w:val="24"/>
                <w:szCs w:val="24"/>
              </w:rPr>
            </w:pPr>
          </w:p>
          <w:p w14:paraId="059CA986">
            <w:pPr>
              <w:pStyle w:val="125"/>
              <w:ind w:right="8504"/>
              <w:rPr>
                <w:rStyle w:val="52"/>
                <w:rFonts w:ascii="Times New Roman" w:hAnsi="Times New Roman" w:cs="Times New Roman"/>
                <w:b w:val="0"/>
                <w:bCs w:val="0"/>
                <w:color w:val="auto"/>
                <w:sz w:val="24"/>
                <w:szCs w:val="24"/>
              </w:rPr>
            </w:pPr>
            <w:r>
              <w:rPr>
                <w:rStyle w:val="52"/>
                <w:rFonts w:ascii="Times New Roman" w:hAnsi="Times New Roman" w:cs="Times New Roman"/>
                <w:b w:val="0"/>
                <w:bCs w:val="0"/>
                <w:color w:val="auto"/>
                <w:sz w:val="24"/>
                <w:szCs w:val="24"/>
              </w:rPr>
              <w:t xml:space="preserve">СТ 223 ГК РФ </w:t>
            </w:r>
          </w:p>
        </w:tc>
      </w:tr>
      <w:tr w14:paraId="0C815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3F3F41F5">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7FDE915F">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Если по основаниям, допускаемым законом, в собственности лица оказалось имущество, которое в силу закона не может ему принадлежать, </w:t>
            </w:r>
          </w:p>
          <w:p w14:paraId="743546EF">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это имущество должно быть отчуждено собственником:</w:t>
            </w:r>
          </w:p>
          <w:p w14:paraId="77C3668D">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0204A6C2">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в течение трех лет. </w:t>
            </w:r>
          </w:p>
          <w:p w14:paraId="388B0F6A">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в разумный срок; </w:t>
            </w:r>
          </w:p>
          <w:p w14:paraId="3C923316">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в течение шести месяцев; </w:t>
            </w:r>
          </w:p>
          <w:p w14:paraId="3A4E685A">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d. в течение года; </w:t>
            </w:r>
          </w:p>
          <w:p w14:paraId="01698157">
            <w:pPr>
              <w:pStyle w:val="125"/>
              <w:ind w:right="8504"/>
              <w:rPr>
                <w:rFonts w:ascii="Times New Roman" w:hAnsi="Times New Roman"/>
                <w:sz w:val="24"/>
                <w:szCs w:val="24"/>
              </w:rPr>
            </w:pPr>
            <w:r>
              <w:rPr>
                <w:rFonts w:ascii="Times New Roman" w:hAnsi="Times New Roman" w:eastAsia="Times New Roman"/>
                <w:sz w:val="24"/>
                <w:szCs w:val="24"/>
                <w:lang w:eastAsia="ru-RU"/>
              </w:rPr>
              <w:t xml:space="preserve">СТ 238 ГК РФ </w:t>
            </w:r>
          </w:p>
        </w:tc>
      </w:tr>
      <w:tr w14:paraId="30609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715C56EC">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4776E633">
            <w:pPr>
              <w:pStyle w:val="125"/>
              <w:ind w:right="8504"/>
              <w:rPr>
                <w:rFonts w:ascii="Times New Roman" w:hAnsi="Times New Roman"/>
                <w:sz w:val="24"/>
                <w:szCs w:val="24"/>
              </w:rPr>
            </w:pPr>
            <w:r>
              <w:rPr>
                <w:rFonts w:ascii="Times New Roman" w:hAnsi="Times New Roman"/>
                <w:sz w:val="24"/>
                <w:szCs w:val="24"/>
              </w:rPr>
              <w:t>Если предприятие принято по акту, в котором указаны недостатки и утрата имущества, выявленные в процессе передачи предприятия, покупатель вправе</w:t>
            </w:r>
          </w:p>
          <w:p w14:paraId="7215A536">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4A35A0BA">
            <w:pPr>
              <w:pStyle w:val="125"/>
              <w:ind w:right="8504"/>
              <w:rPr>
                <w:rFonts w:ascii="Times New Roman" w:hAnsi="Times New Roman"/>
                <w:sz w:val="24"/>
                <w:szCs w:val="24"/>
              </w:rPr>
            </w:pPr>
            <w:r>
              <w:rPr>
                <w:rFonts w:ascii="Times New Roman" w:hAnsi="Times New Roman"/>
                <w:sz w:val="24"/>
                <w:szCs w:val="24"/>
              </w:rPr>
              <w:t>□ а. требовать уменьшения покупной цены.</w:t>
            </w:r>
          </w:p>
          <w:p w14:paraId="1B52F6D6">
            <w:pPr>
              <w:pStyle w:val="125"/>
              <w:ind w:right="8504"/>
              <w:rPr>
                <w:rFonts w:ascii="Times New Roman" w:hAnsi="Times New Roman"/>
                <w:sz w:val="24"/>
                <w:szCs w:val="24"/>
              </w:rPr>
            </w:pPr>
            <w:r>
              <w:rPr>
                <w:rFonts w:ascii="Times New Roman" w:hAnsi="Times New Roman"/>
                <w:sz w:val="24"/>
                <w:szCs w:val="24"/>
              </w:rPr>
              <w:t>□ Ь. требовать расторжения договора;</w:t>
            </w:r>
          </w:p>
          <w:p w14:paraId="6E5B182E">
            <w:pPr>
              <w:pStyle w:val="125"/>
              <w:ind w:right="8504"/>
              <w:rPr>
                <w:rFonts w:ascii="Times New Roman" w:hAnsi="Times New Roman"/>
                <w:sz w:val="24"/>
                <w:szCs w:val="24"/>
              </w:rPr>
            </w:pPr>
            <w:r>
              <w:rPr>
                <w:rFonts w:ascii="Times New Roman" w:hAnsi="Times New Roman"/>
                <w:sz w:val="24"/>
                <w:szCs w:val="24"/>
              </w:rPr>
              <w:t>□ с. требовать признания договора недействительным;</w:t>
            </w:r>
          </w:p>
          <w:p w14:paraId="7A4F56D8">
            <w:pPr>
              <w:pStyle w:val="125"/>
              <w:ind w:right="8504"/>
              <w:rPr>
                <w:rStyle w:val="146"/>
                <w:rFonts w:ascii="Times New Roman" w:hAnsi="Times New Roman"/>
                <w:color w:val="333333"/>
                <w:sz w:val="24"/>
                <w:szCs w:val="24"/>
              </w:rPr>
            </w:pPr>
            <w:r>
              <w:rPr>
                <w:rStyle w:val="146"/>
                <w:rFonts w:ascii="Times New Roman" w:hAnsi="Times New Roman"/>
                <w:color w:val="333333"/>
                <w:sz w:val="24"/>
                <w:szCs w:val="24"/>
              </w:rPr>
              <w:t xml:space="preserve">Статья 565 П 2 ГК РФ </w:t>
            </w:r>
          </w:p>
          <w:p w14:paraId="1F4A4024">
            <w:pPr>
              <w:pStyle w:val="125"/>
              <w:ind w:right="8504"/>
              <w:rPr>
                <w:rFonts w:ascii="Times New Roman" w:hAnsi="Times New Roman"/>
                <w:sz w:val="24"/>
                <w:szCs w:val="24"/>
              </w:rPr>
            </w:pPr>
          </w:p>
        </w:tc>
      </w:tr>
      <w:tr w14:paraId="775F5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6D1DF13A">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1D999CD9">
            <w:pPr>
              <w:pStyle w:val="125"/>
              <w:ind w:right="8504"/>
              <w:rPr>
                <w:rFonts w:ascii="Times New Roman" w:hAnsi="Times New Roman"/>
                <w:sz w:val="24"/>
                <w:szCs w:val="24"/>
              </w:rPr>
            </w:pPr>
            <w:r>
              <w:rPr>
                <w:rFonts w:ascii="Times New Roman" w:hAnsi="Times New Roman"/>
                <w:sz w:val="24"/>
                <w:szCs w:val="24"/>
              </w:rPr>
              <w:t>Если распоряжение о выдаче вклада в случае своей смерти совершено гражданином до вступления в силу части 3 Гражданского кодекса Российской Федерации,  находящиеся на данном вкладе денежные средства…</w:t>
            </w:r>
          </w:p>
          <w:p w14:paraId="7091FB2A">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2436682D">
            <w:pPr>
              <w:pStyle w:val="125"/>
              <w:ind w:right="8504"/>
              <w:rPr>
                <w:rFonts w:ascii="Times New Roman" w:hAnsi="Times New Roman"/>
                <w:sz w:val="24"/>
                <w:szCs w:val="24"/>
              </w:rPr>
            </w:pPr>
            <w:r>
              <w:rPr>
                <w:rFonts w:ascii="Times New Roman" w:hAnsi="Times New Roman"/>
                <w:sz w:val="24"/>
                <w:szCs w:val="24"/>
              </w:rPr>
              <w:t>a. выдаются лицу, указанному в распоряжении на основании свидетельства о праве на наследство по завещанию.</w:t>
            </w:r>
          </w:p>
          <w:p w14:paraId="030BEA5F">
            <w:pPr>
              <w:pStyle w:val="125"/>
              <w:ind w:right="8504"/>
              <w:rPr>
                <w:rFonts w:ascii="Times New Roman" w:hAnsi="Times New Roman"/>
                <w:sz w:val="24"/>
                <w:szCs w:val="24"/>
              </w:rPr>
            </w:pPr>
            <w:r>
              <w:rPr>
                <w:rFonts w:ascii="Times New Roman" w:hAnsi="Times New Roman"/>
                <w:sz w:val="24"/>
                <w:szCs w:val="24"/>
              </w:rPr>
              <w:t>b. выдаются лицу, указанному в распоряжении только на основании вступившего в силу решения суда;</w:t>
            </w:r>
          </w:p>
          <w:p w14:paraId="788B16FA">
            <w:pPr>
              <w:pStyle w:val="125"/>
              <w:ind w:right="8504"/>
              <w:rPr>
                <w:rFonts w:ascii="Times New Roman" w:hAnsi="Times New Roman"/>
                <w:sz w:val="24"/>
                <w:szCs w:val="24"/>
              </w:rPr>
            </w:pPr>
            <w:r>
              <w:rPr>
                <w:rFonts w:ascii="Times New Roman" w:hAnsi="Times New Roman"/>
                <w:sz w:val="24"/>
                <w:szCs w:val="24"/>
              </w:rPr>
              <w:t>c. не входят в состав наследства</w:t>
            </w:r>
          </w:p>
          <w:p w14:paraId="11B927D0">
            <w:pPr>
              <w:pStyle w:val="125"/>
              <w:ind w:right="8504"/>
              <w:rPr>
                <w:rFonts w:ascii="Times New Roman" w:hAnsi="Times New Roman"/>
                <w:sz w:val="24"/>
                <w:szCs w:val="24"/>
              </w:rPr>
            </w:pPr>
            <w:r>
              <w:rPr>
                <w:rFonts w:ascii="Times New Roman" w:hAnsi="Times New Roman"/>
                <w:sz w:val="24"/>
                <w:szCs w:val="24"/>
              </w:rPr>
              <w:t>d. наследуются по закону;</w:t>
            </w:r>
          </w:p>
          <w:p w14:paraId="0937EACB">
            <w:pPr>
              <w:pStyle w:val="125"/>
              <w:ind w:right="8504"/>
              <w:rPr>
                <w:rFonts w:ascii="Times New Roman" w:hAnsi="Times New Roman"/>
                <w:sz w:val="24"/>
                <w:szCs w:val="24"/>
              </w:rPr>
            </w:pPr>
            <w:r>
              <w:rPr>
                <w:rFonts w:ascii="Times New Roman" w:hAnsi="Times New Roman"/>
                <w:sz w:val="24"/>
                <w:szCs w:val="24"/>
              </w:rPr>
              <w:t xml:space="preserve">Статья 8.1. ФЗ 147 О ВВЕДЕНИИ 3 ЧАСТИ ГК </w:t>
            </w:r>
          </w:p>
          <w:p w14:paraId="5F6E4071">
            <w:pPr>
              <w:pStyle w:val="125"/>
              <w:ind w:right="8504"/>
              <w:rPr>
                <w:rFonts w:ascii="Times New Roman" w:hAnsi="Times New Roman"/>
                <w:sz w:val="24"/>
                <w:szCs w:val="24"/>
              </w:rPr>
            </w:pPr>
          </w:p>
        </w:tc>
      </w:tr>
      <w:tr w14:paraId="5BCCA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17BA3F14">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7B96386C">
            <w:pPr>
              <w:pStyle w:val="125"/>
              <w:ind w:right="8504"/>
              <w:rPr>
                <w:rFonts w:ascii="Times New Roman" w:hAnsi="Times New Roman" w:eastAsia="Times New Roman"/>
                <w:sz w:val="24"/>
                <w:szCs w:val="24"/>
                <w:lang w:eastAsia="ru-RU"/>
              </w:rPr>
            </w:pPr>
            <w:r>
              <w:rPr>
                <w:rFonts w:ascii="Times New Roman" w:hAnsi="Times New Roman" w:eastAsia="Times New Roman"/>
                <w:bCs/>
                <w:sz w:val="24"/>
                <w:szCs w:val="24"/>
                <w:lang w:eastAsia="ru-RU"/>
              </w:rPr>
              <w:t>Если стороны в договоре аренды не определили срок аренды, будет ли договор аренды считаться заключенным?</w:t>
            </w:r>
          </w:p>
          <w:p w14:paraId="79772D97">
            <w:pPr>
              <w:pStyle w:val="125"/>
              <w:ind w:right="8504"/>
              <w:rPr>
                <w:rFonts w:ascii="Times New Roman" w:hAnsi="Times New Roman" w:eastAsia="Times New Roman"/>
                <w:sz w:val="24"/>
                <w:szCs w:val="24"/>
                <w:lang w:eastAsia="ru-RU"/>
              </w:rPr>
            </w:pPr>
            <w:r>
              <w:rPr>
                <w:rFonts w:ascii="Times New Roman" w:hAnsi="Times New Roman" w:eastAsia="Times New Roman"/>
                <w:bCs/>
                <w:sz w:val="24"/>
                <w:szCs w:val="24"/>
                <w:lang w:eastAsia="ru-RU"/>
              </w:rPr>
              <w:t>Выберите один или несколько ответов:</w:t>
            </w:r>
          </w:p>
          <w:p w14:paraId="24884F22">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а. нет.</w:t>
            </w:r>
          </w:p>
          <w:p w14:paraId="77DC1506">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Ь. да;</w:t>
            </w:r>
          </w:p>
          <w:p w14:paraId="57DC25F9">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СТ 610 ГК РФ </w:t>
            </w:r>
          </w:p>
          <w:p w14:paraId="204F9147">
            <w:pPr>
              <w:pStyle w:val="125"/>
              <w:ind w:right="8504"/>
              <w:rPr>
                <w:rFonts w:ascii="Times New Roman" w:hAnsi="Times New Roman"/>
                <w:sz w:val="24"/>
                <w:szCs w:val="24"/>
              </w:rPr>
            </w:pPr>
          </w:p>
        </w:tc>
      </w:tr>
      <w:tr w14:paraId="3B152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8" w:type="pct"/>
            <w:shd w:val="clear" w:color="auto" w:fill="auto"/>
          </w:tcPr>
          <w:p w14:paraId="27823A98">
            <w:pPr>
              <w:pStyle w:val="15"/>
              <w:numPr>
                <w:ilvl w:val="0"/>
                <w:numId w:val="1"/>
              </w:numPr>
              <w:spacing w:after="0" w:line="240" w:lineRule="auto"/>
              <w:ind w:right="8504"/>
              <w:rPr>
                <w:rStyle w:val="52"/>
                <w:rFonts w:ascii="Times New Roman" w:hAnsi="Times New Roman" w:cs="Times New Roman"/>
                <w:b w:val="0"/>
                <w:color w:val="auto"/>
                <w:sz w:val="24"/>
                <w:szCs w:val="24"/>
              </w:rPr>
            </w:pPr>
          </w:p>
        </w:tc>
        <w:tc>
          <w:tcPr>
            <w:tcW w:w="4862" w:type="pct"/>
            <w:shd w:val="clear" w:color="auto" w:fill="auto"/>
          </w:tcPr>
          <w:p w14:paraId="7C066B1D">
            <w:pPr>
              <w:pStyle w:val="125"/>
              <w:ind w:right="8504"/>
              <w:rPr>
                <w:rFonts w:ascii="Times New Roman" w:hAnsi="Times New Roman" w:eastAsia="Times New Roman"/>
                <w:bCs/>
                <w:sz w:val="24"/>
                <w:szCs w:val="24"/>
                <w:lang w:eastAsia="ru-RU"/>
              </w:rPr>
            </w:pPr>
            <w:r>
              <w:rPr>
                <w:rFonts w:ascii="Times New Roman" w:hAnsi="Times New Roman" w:eastAsia="Times New Roman"/>
                <w:bCs/>
                <w:sz w:val="24"/>
                <w:szCs w:val="24"/>
              </w:rPr>
              <w:t>Если уведомление о переходе права другому лицу получено должником от первоначального кредитора, вправе ли должник не исполнять обязательство</w:t>
            </w:r>
            <w:r>
              <w:rPr>
                <w:rFonts w:ascii="Times New Roman" w:hAnsi="Times New Roman" w:eastAsia="Times New Roman"/>
                <w:bCs/>
                <w:sz w:val="24"/>
                <w:szCs w:val="24"/>
              </w:rPr>
              <w:br w:type="textWrapping"/>
            </w:r>
            <w:r>
              <w:rPr>
                <w:rFonts w:ascii="Times New Roman" w:hAnsi="Times New Roman" w:eastAsia="Times New Roman"/>
                <w:bCs/>
                <w:sz w:val="24"/>
                <w:szCs w:val="24"/>
              </w:rPr>
              <w:t xml:space="preserve"> новому кредитору до предоставления ему доказательств перехода права к нему?</w:t>
            </w:r>
          </w:p>
          <w:p w14:paraId="440F5C2F">
            <w:pPr>
              <w:pStyle w:val="125"/>
              <w:ind w:right="8504"/>
              <w:rPr>
                <w:rFonts w:ascii="Times New Roman" w:hAnsi="Times New Roman" w:eastAsia="Times New Roman"/>
                <w:bCs/>
                <w:sz w:val="24"/>
                <w:szCs w:val="24"/>
                <w:lang w:eastAsia="ru-RU"/>
              </w:rPr>
            </w:pPr>
            <w:r>
              <w:rPr>
                <w:rFonts w:ascii="Times New Roman" w:hAnsi="Times New Roman" w:eastAsia="Times New Roman"/>
                <w:bCs/>
                <w:sz w:val="24"/>
                <w:szCs w:val="24"/>
              </w:rPr>
              <w:t>Выберите один или несколько ответов:</w:t>
            </w:r>
          </w:p>
          <w:p w14:paraId="3822281C">
            <w:pPr>
              <w:pStyle w:val="125"/>
              <w:ind w:right="8504"/>
              <w:rPr>
                <w:rFonts w:ascii="Times New Roman" w:hAnsi="Times New Roman" w:eastAsia="Times New Roman"/>
                <w:bCs/>
                <w:sz w:val="24"/>
                <w:szCs w:val="24"/>
                <w:lang w:eastAsia="ru-RU"/>
              </w:rPr>
            </w:pPr>
            <w:r>
              <w:rPr>
                <w:rFonts w:ascii="Times New Roman" w:hAnsi="Times New Roman" w:eastAsia="Times New Roman"/>
                <w:bCs/>
                <w:sz w:val="24"/>
                <w:szCs w:val="24"/>
              </w:rPr>
              <w:t xml:space="preserve"> а. да;</w:t>
            </w:r>
          </w:p>
          <w:p w14:paraId="34889710">
            <w:pPr>
              <w:pStyle w:val="125"/>
              <w:ind w:right="8504"/>
              <w:rPr>
                <w:rFonts w:ascii="Times New Roman" w:hAnsi="Times New Roman" w:eastAsia="Times New Roman"/>
                <w:bCs/>
                <w:sz w:val="24"/>
                <w:szCs w:val="24"/>
              </w:rPr>
            </w:pPr>
            <w:r>
              <w:rPr>
                <w:rFonts w:ascii="Times New Roman" w:hAnsi="Times New Roman" w:eastAsia="Times New Roman"/>
                <w:bCs/>
                <w:sz w:val="24"/>
                <w:szCs w:val="24"/>
              </w:rPr>
              <w:t xml:space="preserve"> b. нет.</w:t>
            </w:r>
          </w:p>
          <w:p w14:paraId="7D7A600A">
            <w:pPr>
              <w:pStyle w:val="125"/>
              <w:ind w:right="8504"/>
              <w:rPr>
                <w:rStyle w:val="146"/>
                <w:rFonts w:ascii="Times New Roman" w:hAnsi="Times New Roman"/>
                <w:color w:val="333333"/>
                <w:sz w:val="24"/>
                <w:szCs w:val="24"/>
              </w:rPr>
            </w:pPr>
            <w:r>
              <w:rPr>
                <w:rStyle w:val="146"/>
                <w:rFonts w:ascii="Times New Roman" w:hAnsi="Times New Roman"/>
                <w:color w:val="333333"/>
                <w:sz w:val="24"/>
                <w:szCs w:val="24"/>
              </w:rPr>
              <w:t xml:space="preserve">Статья 385 П 1 АБЗ 2 ГК РФ </w:t>
            </w:r>
          </w:p>
          <w:p w14:paraId="4F76C4D7">
            <w:pPr>
              <w:pStyle w:val="125"/>
              <w:ind w:right="8504"/>
              <w:rPr>
                <w:rStyle w:val="52"/>
                <w:rFonts w:ascii="Times New Roman" w:hAnsi="Times New Roman" w:cs="Times New Roman"/>
                <w:b w:val="0"/>
                <w:color w:val="auto"/>
                <w:sz w:val="24"/>
                <w:szCs w:val="24"/>
              </w:rPr>
            </w:pPr>
          </w:p>
        </w:tc>
      </w:tr>
      <w:tr w14:paraId="1BE8A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18D262F7">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74412544">
            <w:pPr>
              <w:pStyle w:val="125"/>
              <w:ind w:right="8504"/>
              <w:rPr>
                <w:rFonts w:ascii="Times New Roman" w:hAnsi="Times New Roman"/>
                <w:sz w:val="24"/>
                <w:szCs w:val="24"/>
              </w:rPr>
            </w:pPr>
            <w:r>
              <w:rPr>
                <w:rFonts w:ascii="Times New Roman" w:hAnsi="Times New Roman"/>
                <w:sz w:val="24"/>
                <w:szCs w:val="24"/>
              </w:rPr>
              <w:t>Если, иное не предусмотрено законом или договором залог обеспечивает требование…</w:t>
            </w:r>
          </w:p>
          <w:p w14:paraId="31930927">
            <w:pPr>
              <w:pStyle w:val="125"/>
              <w:ind w:right="8504"/>
              <w:rPr>
                <w:rFonts w:ascii="Times New Roman" w:hAnsi="Times New Roman"/>
                <w:sz w:val="24"/>
                <w:szCs w:val="24"/>
              </w:rPr>
            </w:pPr>
            <w:r>
              <w:rPr>
                <w:rFonts w:ascii="Times New Roman" w:hAnsi="Times New Roman"/>
                <w:sz w:val="24"/>
                <w:szCs w:val="24"/>
              </w:rPr>
              <w:t>В объеме, какой оно имеет к моменту удовлетворения, а также возмещение необходимых расходов залогодержателя на содержание предмета залога</w:t>
            </w:r>
          </w:p>
          <w:p w14:paraId="206F14A1">
            <w:pPr>
              <w:pStyle w:val="125"/>
              <w:ind w:right="8504"/>
              <w:rPr>
                <w:rFonts w:ascii="Times New Roman" w:hAnsi="Times New Roman"/>
                <w:sz w:val="24"/>
                <w:szCs w:val="24"/>
              </w:rPr>
            </w:pPr>
            <w:r>
              <w:rPr>
                <w:rFonts w:ascii="Times New Roman" w:hAnsi="Times New Roman"/>
                <w:sz w:val="24"/>
                <w:szCs w:val="24"/>
              </w:rPr>
              <w:t>В объеме, какой оно имело на момент заключения договора залога</w:t>
            </w:r>
          </w:p>
          <w:p w14:paraId="093B8CFF">
            <w:pPr>
              <w:pStyle w:val="125"/>
              <w:ind w:right="8504"/>
              <w:rPr>
                <w:rFonts w:ascii="Times New Roman" w:hAnsi="Times New Roman"/>
                <w:sz w:val="24"/>
                <w:szCs w:val="24"/>
              </w:rPr>
            </w:pPr>
            <w:r>
              <w:rPr>
                <w:rFonts w:ascii="Times New Roman" w:hAnsi="Times New Roman"/>
                <w:sz w:val="24"/>
                <w:szCs w:val="24"/>
              </w:rPr>
              <w:t>В объеме, какой оно имеет к моменту удовлетворения за исключением возмещения необходимых расходов залогодержателя на содержание предмета залога</w:t>
            </w:r>
          </w:p>
          <w:p w14:paraId="53355446">
            <w:pPr>
              <w:pStyle w:val="125"/>
              <w:ind w:right="8504"/>
              <w:rPr>
                <w:rFonts w:ascii="Times New Roman" w:hAnsi="Times New Roman"/>
                <w:sz w:val="24"/>
                <w:szCs w:val="24"/>
              </w:rPr>
            </w:pPr>
            <w:r>
              <w:rPr>
                <w:rFonts w:ascii="Times New Roman" w:hAnsi="Times New Roman"/>
                <w:sz w:val="24"/>
                <w:szCs w:val="24"/>
              </w:rPr>
              <w:t>В объеме, какой оно имело на момент возникновения основного обязательства</w:t>
            </w:r>
          </w:p>
          <w:p w14:paraId="6F9A4ECC">
            <w:pPr>
              <w:pStyle w:val="125"/>
              <w:ind w:right="8504"/>
              <w:rPr>
                <w:rFonts w:ascii="Times New Roman" w:hAnsi="Times New Roman"/>
                <w:sz w:val="24"/>
                <w:szCs w:val="24"/>
              </w:rPr>
            </w:pPr>
            <w:r>
              <w:rPr>
                <w:rFonts w:ascii="Times New Roman" w:hAnsi="Times New Roman"/>
                <w:sz w:val="24"/>
                <w:szCs w:val="24"/>
              </w:rPr>
              <w:t xml:space="preserve">СТ 337 ГК РФ </w:t>
            </w:r>
          </w:p>
          <w:p w14:paraId="4ABEC063">
            <w:pPr>
              <w:pStyle w:val="125"/>
              <w:ind w:right="8504"/>
              <w:rPr>
                <w:rFonts w:ascii="Times New Roman" w:hAnsi="Times New Roman"/>
                <w:sz w:val="24"/>
                <w:szCs w:val="24"/>
              </w:rPr>
            </w:pPr>
          </w:p>
        </w:tc>
      </w:tr>
      <w:tr w14:paraId="6035E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A3D9A3F">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7C28D84C">
            <w:pPr>
              <w:pStyle w:val="125"/>
              <w:ind w:right="8504"/>
              <w:rPr>
                <w:rFonts w:ascii="Times New Roman" w:hAnsi="Times New Roman"/>
                <w:sz w:val="24"/>
                <w:szCs w:val="24"/>
              </w:rPr>
            </w:pPr>
            <w:r>
              <w:rPr>
                <w:rFonts w:ascii="Times New Roman" w:hAnsi="Times New Roman"/>
                <w:sz w:val="24"/>
                <w:szCs w:val="24"/>
              </w:rPr>
              <w:t>За счет каких земельных участков из земель сельскохозяйственного назначения формируется фонд перераспределения земель?</w:t>
            </w:r>
          </w:p>
          <w:p w14:paraId="54D60B66">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139E576A">
            <w:pPr>
              <w:pStyle w:val="125"/>
              <w:ind w:right="8504"/>
              <w:rPr>
                <w:rFonts w:ascii="Times New Roman" w:hAnsi="Times New Roman"/>
                <w:sz w:val="24"/>
                <w:szCs w:val="24"/>
              </w:rPr>
            </w:pPr>
            <w:r>
              <w:rPr>
                <w:rFonts w:ascii="Times New Roman" w:hAnsi="Times New Roman"/>
                <w:sz w:val="24"/>
                <w:szCs w:val="24"/>
              </w:rPr>
              <w:t>a. из земель приобретенных Российской Федерацией, субъектом Российской Федерации или муниципальным образованием.</w:t>
            </w:r>
          </w:p>
          <w:p w14:paraId="17A6C29D">
            <w:pPr>
              <w:pStyle w:val="125"/>
              <w:ind w:right="8504"/>
              <w:rPr>
                <w:rFonts w:ascii="Times New Roman" w:hAnsi="Times New Roman"/>
                <w:sz w:val="24"/>
                <w:szCs w:val="24"/>
              </w:rPr>
            </w:pPr>
            <w:r>
              <w:rPr>
                <w:rFonts w:ascii="Times New Roman" w:hAnsi="Times New Roman"/>
                <w:sz w:val="24"/>
                <w:szCs w:val="24"/>
              </w:rPr>
              <w:t>b. из земель, находящихся в аренде у крестьянско-фермерских хозяйств и юридических лиц;</w:t>
            </w:r>
          </w:p>
          <w:p w14:paraId="6A8C7F25">
            <w:pPr>
              <w:pStyle w:val="125"/>
              <w:ind w:right="8504"/>
              <w:rPr>
                <w:rFonts w:ascii="Times New Roman" w:hAnsi="Times New Roman"/>
                <w:sz w:val="24"/>
                <w:szCs w:val="24"/>
              </w:rPr>
            </w:pPr>
            <w:r>
              <w:rPr>
                <w:rFonts w:ascii="Times New Roman" w:hAnsi="Times New Roman"/>
                <w:sz w:val="24"/>
                <w:szCs w:val="24"/>
              </w:rPr>
              <w:t>c. из земель, приобретенных крестьянско-фермерскими хозяйствами и юридическими лицами на праве собственности на земельные участки;</w:t>
            </w:r>
          </w:p>
          <w:p w14:paraId="57AEF83C">
            <w:pPr>
              <w:pStyle w:val="125"/>
              <w:ind w:right="8504"/>
              <w:rPr>
                <w:rFonts w:ascii="Times New Roman" w:hAnsi="Times New Roman"/>
                <w:sz w:val="24"/>
                <w:szCs w:val="24"/>
              </w:rPr>
            </w:pPr>
          </w:p>
          <w:p w14:paraId="3A45E27D">
            <w:pPr>
              <w:pStyle w:val="125"/>
              <w:ind w:right="8504"/>
              <w:rPr>
                <w:rFonts w:ascii="Times New Roman" w:hAnsi="Times New Roman"/>
                <w:sz w:val="24"/>
                <w:szCs w:val="24"/>
              </w:rPr>
            </w:pPr>
            <w:r>
              <w:rPr>
                <w:rFonts w:ascii="Times New Roman" w:hAnsi="Times New Roman"/>
                <w:sz w:val="24"/>
                <w:szCs w:val="24"/>
              </w:rPr>
              <w:t xml:space="preserve">П 2 СТ 80 ЗК РФ </w:t>
            </w:r>
            <w:r>
              <w:rPr>
                <w:rFonts w:ascii="Times New Roman" w:hAnsi="Times New Roman"/>
                <w:sz w:val="24"/>
                <w:szCs w:val="24"/>
              </w:rPr>
              <w:br w:type="textWrapping"/>
            </w:r>
          </w:p>
        </w:tc>
      </w:tr>
      <w:tr w14:paraId="5CEE9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714520EE">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305E7C3B">
            <w:pPr>
              <w:pStyle w:val="125"/>
              <w:ind w:right="8504"/>
              <w:rPr>
                <w:rFonts w:ascii="Times New Roman" w:hAnsi="Times New Roman"/>
                <w:sz w:val="24"/>
                <w:szCs w:val="24"/>
              </w:rPr>
            </w:pPr>
            <w:r>
              <w:rPr>
                <w:rFonts w:ascii="Times New Roman" w:hAnsi="Times New Roman"/>
                <w:sz w:val="24"/>
                <w:szCs w:val="24"/>
              </w:rPr>
              <w:t>Завещание – это…</w:t>
            </w:r>
          </w:p>
          <w:p w14:paraId="0CE09EB3">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6B1ABDF1">
            <w:pPr>
              <w:pStyle w:val="125"/>
              <w:ind w:right="8504"/>
              <w:rPr>
                <w:rFonts w:ascii="Times New Roman" w:hAnsi="Times New Roman"/>
                <w:sz w:val="24"/>
                <w:szCs w:val="24"/>
              </w:rPr>
            </w:pPr>
            <w:r>
              <w:rPr>
                <w:rFonts w:ascii="Times New Roman" w:hAnsi="Times New Roman"/>
                <w:sz w:val="24"/>
                <w:szCs w:val="24"/>
              </w:rPr>
              <w:t>a. двусторонняя сделка;</w:t>
            </w:r>
          </w:p>
          <w:p w14:paraId="0157489C">
            <w:pPr>
              <w:pStyle w:val="125"/>
              <w:ind w:right="8504"/>
              <w:rPr>
                <w:rFonts w:ascii="Times New Roman" w:hAnsi="Times New Roman"/>
                <w:sz w:val="24"/>
                <w:szCs w:val="24"/>
              </w:rPr>
            </w:pPr>
            <w:r>
              <w:rPr>
                <w:rFonts w:ascii="Times New Roman" w:hAnsi="Times New Roman"/>
                <w:sz w:val="24"/>
                <w:szCs w:val="24"/>
              </w:rPr>
              <w:t>b. односторонняя сделка;</w:t>
            </w:r>
          </w:p>
          <w:p w14:paraId="5BCC96D8">
            <w:pPr>
              <w:pStyle w:val="125"/>
              <w:ind w:right="8504"/>
              <w:rPr>
                <w:rFonts w:ascii="Times New Roman" w:hAnsi="Times New Roman"/>
                <w:sz w:val="24"/>
                <w:szCs w:val="24"/>
              </w:rPr>
            </w:pPr>
            <w:r>
              <w:rPr>
                <w:rFonts w:ascii="Times New Roman" w:hAnsi="Times New Roman"/>
                <w:sz w:val="24"/>
                <w:szCs w:val="24"/>
              </w:rPr>
              <w:t>c. многостороння сделка, которая порождает права и обязанности для наследников после открытия наследства;</w:t>
            </w:r>
          </w:p>
          <w:p w14:paraId="4D97A81C">
            <w:pPr>
              <w:pStyle w:val="125"/>
              <w:ind w:right="8504"/>
              <w:rPr>
                <w:rFonts w:ascii="Times New Roman" w:hAnsi="Times New Roman"/>
                <w:sz w:val="24"/>
                <w:szCs w:val="24"/>
              </w:rPr>
            </w:pPr>
            <w:r>
              <w:rPr>
                <w:rFonts w:ascii="Times New Roman" w:hAnsi="Times New Roman"/>
                <w:sz w:val="24"/>
                <w:szCs w:val="24"/>
              </w:rPr>
              <w:t>d. юридически значимое волеизъявление.</w:t>
            </w:r>
          </w:p>
        </w:tc>
      </w:tr>
      <w:tr w14:paraId="401D4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72234EB4">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00F54623">
            <w:pPr>
              <w:pStyle w:val="125"/>
              <w:ind w:right="8504"/>
              <w:rPr>
                <w:rFonts w:ascii="Times New Roman" w:hAnsi="Times New Roman"/>
                <w:sz w:val="24"/>
                <w:szCs w:val="24"/>
              </w:rPr>
            </w:pPr>
            <w:r>
              <w:rPr>
                <w:rFonts w:ascii="Times New Roman" w:hAnsi="Times New Roman"/>
                <w:sz w:val="24"/>
                <w:szCs w:val="24"/>
              </w:rPr>
              <w:t>Завещание может быть совершено …</w:t>
            </w:r>
          </w:p>
          <w:p w14:paraId="020CEE7A">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5BC827AA">
            <w:pPr>
              <w:pStyle w:val="125"/>
              <w:ind w:right="8504"/>
              <w:rPr>
                <w:rFonts w:ascii="Times New Roman" w:hAnsi="Times New Roman"/>
                <w:sz w:val="24"/>
                <w:szCs w:val="24"/>
              </w:rPr>
            </w:pPr>
            <w:r>
              <w:rPr>
                <w:rFonts w:ascii="Times New Roman" w:hAnsi="Times New Roman"/>
                <w:sz w:val="24"/>
                <w:szCs w:val="24"/>
              </w:rPr>
              <w:t>a. законным представителем от имени малолетнего;</w:t>
            </w:r>
          </w:p>
          <w:p w14:paraId="352D1D91">
            <w:pPr>
              <w:pStyle w:val="125"/>
              <w:ind w:right="8504"/>
              <w:rPr>
                <w:rFonts w:ascii="Times New Roman" w:hAnsi="Times New Roman"/>
                <w:sz w:val="24"/>
                <w:szCs w:val="24"/>
              </w:rPr>
            </w:pPr>
            <w:r>
              <w:rPr>
                <w:rFonts w:ascii="Times New Roman" w:hAnsi="Times New Roman"/>
                <w:sz w:val="24"/>
                <w:szCs w:val="24"/>
              </w:rPr>
              <w:t>b. лицом, ограниченным в дееспособности с согласия попечителя.</w:t>
            </w:r>
          </w:p>
          <w:p w14:paraId="1DC2A0A1">
            <w:pPr>
              <w:pStyle w:val="125"/>
              <w:ind w:right="8504"/>
              <w:rPr>
                <w:rFonts w:ascii="Times New Roman" w:hAnsi="Times New Roman"/>
                <w:sz w:val="24"/>
                <w:szCs w:val="24"/>
              </w:rPr>
            </w:pPr>
            <w:r>
              <w:rPr>
                <w:rFonts w:ascii="Times New Roman" w:hAnsi="Times New Roman"/>
                <w:sz w:val="24"/>
                <w:szCs w:val="24"/>
              </w:rPr>
              <w:t>c. опекуном от имени лица, признанного судом недееспособным;</w:t>
            </w:r>
          </w:p>
          <w:p w14:paraId="56C735A3">
            <w:pPr>
              <w:pStyle w:val="125"/>
              <w:ind w:right="8504"/>
              <w:rPr>
                <w:rFonts w:ascii="Times New Roman" w:hAnsi="Times New Roman"/>
                <w:sz w:val="24"/>
                <w:szCs w:val="24"/>
              </w:rPr>
            </w:pPr>
            <w:r>
              <w:rPr>
                <w:rFonts w:ascii="Times New Roman" w:hAnsi="Times New Roman"/>
                <w:sz w:val="24"/>
                <w:szCs w:val="24"/>
              </w:rPr>
              <w:t>d. только полностью дееспособным лицом;</w:t>
            </w:r>
          </w:p>
          <w:p w14:paraId="65CE9AD5">
            <w:pPr>
              <w:pStyle w:val="125"/>
              <w:ind w:right="8504"/>
              <w:rPr>
                <w:rFonts w:ascii="Times New Roman" w:hAnsi="Times New Roman"/>
                <w:sz w:val="24"/>
                <w:szCs w:val="24"/>
              </w:rPr>
            </w:pPr>
            <w:r>
              <w:rPr>
                <w:rFonts w:ascii="Times New Roman" w:hAnsi="Times New Roman"/>
                <w:sz w:val="24"/>
                <w:szCs w:val="24"/>
              </w:rPr>
              <w:t xml:space="preserve">СТ 1118 ГК РФ </w:t>
            </w:r>
          </w:p>
        </w:tc>
      </w:tr>
      <w:tr w14:paraId="4533F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09805F8C">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5DEF4077">
            <w:pPr>
              <w:pStyle w:val="125"/>
              <w:ind w:right="8504"/>
              <w:rPr>
                <w:rFonts w:ascii="Times New Roman" w:hAnsi="Times New Roman"/>
                <w:sz w:val="24"/>
                <w:szCs w:val="24"/>
              </w:rPr>
            </w:pPr>
            <w:r>
              <w:rPr>
                <w:rFonts w:ascii="Times New Roman" w:hAnsi="Times New Roman"/>
                <w:sz w:val="24"/>
                <w:szCs w:val="24"/>
              </w:rPr>
              <w:t>Завещание недействительно, если оно не…</w:t>
            </w:r>
          </w:p>
          <w:p w14:paraId="1E758FAA">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36559C9E">
            <w:pPr>
              <w:pStyle w:val="125"/>
              <w:ind w:right="8504"/>
              <w:rPr>
                <w:rFonts w:ascii="Times New Roman" w:hAnsi="Times New Roman"/>
                <w:sz w:val="24"/>
                <w:szCs w:val="24"/>
              </w:rPr>
            </w:pPr>
            <w:r>
              <w:rPr>
                <w:rFonts w:ascii="Times New Roman" w:hAnsi="Times New Roman"/>
                <w:sz w:val="24"/>
                <w:szCs w:val="24"/>
              </w:rPr>
              <w:t>a. составлено в письменно форме;</w:t>
            </w:r>
          </w:p>
          <w:p w14:paraId="3E8D6EA2">
            <w:pPr>
              <w:pStyle w:val="125"/>
              <w:ind w:right="8504"/>
              <w:rPr>
                <w:rFonts w:ascii="Times New Roman" w:hAnsi="Times New Roman"/>
                <w:sz w:val="24"/>
                <w:szCs w:val="24"/>
              </w:rPr>
            </w:pPr>
            <w:r>
              <w:rPr>
                <w:rFonts w:ascii="Times New Roman" w:hAnsi="Times New Roman"/>
                <w:sz w:val="24"/>
                <w:szCs w:val="24"/>
              </w:rPr>
              <w:t>b. удостоверено нотариусом;</w:t>
            </w:r>
          </w:p>
          <w:p w14:paraId="4758E0EF">
            <w:pPr>
              <w:pStyle w:val="125"/>
              <w:ind w:right="8504"/>
              <w:rPr>
                <w:rFonts w:ascii="Times New Roman" w:hAnsi="Times New Roman"/>
                <w:sz w:val="24"/>
                <w:szCs w:val="24"/>
              </w:rPr>
            </w:pPr>
            <w:r>
              <w:rPr>
                <w:rFonts w:ascii="Times New Roman" w:hAnsi="Times New Roman"/>
                <w:sz w:val="24"/>
                <w:szCs w:val="24"/>
              </w:rPr>
              <w:t>c. внесено в реестр единой информационной системы нотариата.</w:t>
            </w:r>
          </w:p>
          <w:p w14:paraId="33CB6D05">
            <w:pPr>
              <w:pStyle w:val="125"/>
              <w:ind w:right="8504"/>
              <w:rPr>
                <w:rFonts w:ascii="Times New Roman" w:hAnsi="Times New Roman"/>
                <w:sz w:val="24"/>
                <w:szCs w:val="24"/>
              </w:rPr>
            </w:pPr>
            <w:r>
              <w:rPr>
                <w:rFonts w:ascii="Times New Roman" w:hAnsi="Times New Roman"/>
                <w:sz w:val="24"/>
                <w:szCs w:val="24"/>
              </w:rPr>
              <w:t>d. подписано свидетелем;</w:t>
            </w:r>
          </w:p>
          <w:p w14:paraId="329C8EEB">
            <w:pPr>
              <w:pStyle w:val="125"/>
              <w:ind w:right="8504"/>
              <w:rPr>
                <w:rFonts w:ascii="Times New Roman" w:hAnsi="Times New Roman"/>
                <w:sz w:val="24"/>
                <w:szCs w:val="24"/>
              </w:rPr>
            </w:pPr>
          </w:p>
          <w:p w14:paraId="6B3E46CF">
            <w:pPr>
              <w:pStyle w:val="125"/>
              <w:ind w:right="8504"/>
              <w:rPr>
                <w:rFonts w:ascii="Times New Roman" w:hAnsi="Times New Roman"/>
                <w:sz w:val="24"/>
                <w:szCs w:val="24"/>
              </w:rPr>
            </w:pPr>
            <w:r>
              <w:rPr>
                <w:rFonts w:ascii="Times New Roman" w:hAnsi="Times New Roman"/>
                <w:sz w:val="24"/>
                <w:szCs w:val="24"/>
              </w:rPr>
              <w:t>П 1 СТ 1124 ГК РФ ???????????????</w:t>
            </w:r>
          </w:p>
        </w:tc>
      </w:tr>
      <w:tr w14:paraId="102A6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248A5BB8">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4DE78F90">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Завещание является ничтожным, если…</w:t>
            </w:r>
          </w:p>
          <w:p w14:paraId="5C84AF4B">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599CC358">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свидетель, присутствовавший при составлении, подписании, удостоверении завещания, не владеет русским языком; </w:t>
            </w:r>
          </w:p>
          <w:p w14:paraId="323D9797">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закрытое завещание удостоверено начальником места лишения свободы. </w:t>
            </w:r>
          </w:p>
          <w:p w14:paraId="4EA3BEED">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свидетель, присутствовавший при составлении, подписании, удостоверении завещания, не обладал дееспособностью в полном объеме; </w:t>
            </w:r>
          </w:p>
          <w:p w14:paraId="11C8E049">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d. свидетель, присутствовавший при составлении, подписании, удостоверении завещания, являлся супругом лица, в пользу которого составлено завещание; </w:t>
            </w:r>
          </w:p>
          <w:p w14:paraId="115CA1EE">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e. отсутствовал свидетель при составлении, подписании, удостоверении завещания, приравненного к нотариально удостоверенному завещанию; \</w:t>
            </w:r>
          </w:p>
          <w:p w14:paraId="44884ED5">
            <w:pPr>
              <w:pStyle w:val="125"/>
              <w:ind w:right="8504"/>
              <w:rPr>
                <w:rFonts w:ascii="Times New Roman" w:hAnsi="Times New Roman"/>
                <w:sz w:val="24"/>
                <w:szCs w:val="24"/>
              </w:rPr>
            </w:pPr>
            <w:r>
              <w:rPr>
                <w:rFonts w:ascii="Times New Roman" w:hAnsi="Times New Roman" w:eastAsia="Times New Roman"/>
                <w:sz w:val="24"/>
                <w:szCs w:val="24"/>
                <w:lang w:eastAsia="ru-RU"/>
              </w:rPr>
              <w:t>СТ 1124 П 3 ГК РФ</w:t>
            </w:r>
          </w:p>
        </w:tc>
      </w:tr>
      <w:tr w14:paraId="32278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6F9DE7FF">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32212F7B">
            <w:pPr>
              <w:pStyle w:val="125"/>
              <w:ind w:right="8504"/>
              <w:rPr>
                <w:rFonts w:ascii="Times New Roman" w:hAnsi="Times New Roman"/>
                <w:sz w:val="24"/>
                <w:szCs w:val="24"/>
              </w:rPr>
            </w:pPr>
            <w:r>
              <w:rPr>
                <w:rFonts w:ascii="Times New Roman" w:hAnsi="Times New Roman"/>
                <w:sz w:val="24"/>
                <w:szCs w:val="24"/>
              </w:rPr>
              <w:t>Завещание является оспоримым, если:</w:t>
            </w:r>
          </w:p>
          <w:p w14:paraId="03ACCAA2">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0A9D97A6">
            <w:pPr>
              <w:pStyle w:val="125"/>
              <w:ind w:right="8504"/>
              <w:rPr>
                <w:rFonts w:ascii="Times New Roman" w:hAnsi="Times New Roman"/>
                <w:sz w:val="24"/>
                <w:szCs w:val="24"/>
              </w:rPr>
            </w:pPr>
            <w:r>
              <w:rPr>
                <w:rFonts w:ascii="Times New Roman" w:hAnsi="Times New Roman"/>
                <w:sz w:val="24"/>
                <w:szCs w:val="24"/>
              </w:rPr>
              <w:t>П а. отсутствовал свидетель при передаче завещателем конверта с закрытым завещанием нотариусу;</w:t>
            </w:r>
          </w:p>
          <w:p w14:paraId="2274F899">
            <w:pPr>
              <w:pStyle w:val="125"/>
              <w:ind w:right="8504"/>
              <w:rPr>
                <w:rFonts w:ascii="Times New Roman" w:hAnsi="Times New Roman"/>
                <w:sz w:val="24"/>
                <w:szCs w:val="24"/>
              </w:rPr>
            </w:pPr>
            <w:r>
              <w:rPr>
                <w:rFonts w:ascii="Times New Roman" w:hAnsi="Times New Roman"/>
                <w:sz w:val="24"/>
                <w:szCs w:val="24"/>
              </w:rPr>
              <w:t>□ Ь. завещатель в момент его совершения не обладал дееспособностью в полном объеме;</w:t>
            </w:r>
          </w:p>
          <w:p w14:paraId="36619568">
            <w:pPr>
              <w:pStyle w:val="125"/>
              <w:ind w:right="8504"/>
              <w:rPr>
                <w:rFonts w:ascii="Times New Roman" w:hAnsi="Times New Roman"/>
                <w:sz w:val="24"/>
                <w:szCs w:val="24"/>
              </w:rPr>
            </w:pPr>
            <w:r>
              <w:rPr>
                <w:rFonts w:ascii="Times New Roman" w:hAnsi="Times New Roman"/>
                <w:sz w:val="24"/>
                <w:szCs w:val="24"/>
              </w:rPr>
              <w:t>□ с. свидетель, присутствовавший при составлении, подписании, удостоверении завещания, не обладал дееспособностью в полном объеме;</w:t>
            </w:r>
          </w:p>
          <w:p w14:paraId="29482E5F">
            <w:pPr>
              <w:pStyle w:val="125"/>
              <w:ind w:right="8504"/>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val="en-US" w:bidi="en-US"/>
              </w:rPr>
              <w:t>d</w:t>
            </w:r>
            <w:r>
              <w:rPr>
                <w:rFonts w:ascii="Times New Roman" w:hAnsi="Times New Roman"/>
                <w:sz w:val="24"/>
                <w:szCs w:val="24"/>
                <w:lang w:bidi="en-US"/>
              </w:rPr>
              <w:t xml:space="preserve">. </w:t>
            </w:r>
            <w:r>
              <w:rPr>
                <w:rFonts w:ascii="Times New Roman" w:hAnsi="Times New Roman"/>
                <w:sz w:val="24"/>
                <w:szCs w:val="24"/>
              </w:rPr>
              <w:t>отсутствовал свидетель при составлении, подписании, удостоверении завещания, приравненного к нотариально удостоверенному завещанию;</w:t>
            </w:r>
          </w:p>
          <w:p w14:paraId="11D0376C">
            <w:pPr>
              <w:pStyle w:val="125"/>
              <w:ind w:right="8504"/>
              <w:rPr>
                <w:rFonts w:ascii="Times New Roman" w:hAnsi="Times New Roman"/>
                <w:sz w:val="24"/>
                <w:szCs w:val="24"/>
              </w:rPr>
            </w:pPr>
          </w:p>
          <w:p w14:paraId="42E41738">
            <w:pPr>
              <w:pStyle w:val="125"/>
              <w:ind w:right="8504"/>
              <w:rPr>
                <w:rFonts w:ascii="Times New Roman" w:hAnsi="Times New Roman"/>
                <w:sz w:val="24"/>
                <w:szCs w:val="24"/>
                <w:lang w:eastAsia="ru-RU"/>
              </w:rPr>
            </w:pPr>
            <w:r>
              <w:rPr>
                <w:rFonts w:ascii="Times New Roman" w:hAnsi="Times New Roman"/>
                <w:sz w:val="24"/>
                <w:szCs w:val="24"/>
                <w:lang w:eastAsia="ru-RU"/>
              </w:rPr>
              <w:t xml:space="preserve">3. В случае, когда в соответствии с правилами настоящего Кодекса при составлении, подписании, удостоверении завещания или при передаче его нотариусу </w:t>
            </w:r>
            <w:r>
              <w:rPr>
                <w:rFonts w:ascii="Times New Roman" w:hAnsi="Times New Roman"/>
                <w:sz w:val="24"/>
                <w:szCs w:val="24"/>
                <w:lang w:eastAsia="ru-RU"/>
              </w:rPr>
              <w:br w:type="textWrapping"/>
            </w:r>
            <w:r>
              <w:rPr>
                <w:rFonts w:ascii="Times New Roman" w:hAnsi="Times New Roman"/>
                <w:color w:val="FF0000"/>
                <w:sz w:val="24"/>
                <w:szCs w:val="24"/>
                <w:lang w:eastAsia="ru-RU"/>
              </w:rPr>
              <w:t>присутствие свидетеля является обязательным</w:t>
            </w:r>
            <w:r>
              <w:rPr>
                <w:rFonts w:ascii="Times New Roman" w:hAnsi="Times New Roman"/>
                <w:sz w:val="24"/>
                <w:szCs w:val="24"/>
                <w:lang w:eastAsia="ru-RU"/>
              </w:rPr>
              <w:t xml:space="preserve">, отсутствие свидетеля при совершении указанных действий </w:t>
            </w:r>
            <w:r>
              <w:rPr>
                <w:rFonts w:ascii="Times New Roman" w:hAnsi="Times New Roman"/>
                <w:color w:val="FF0000"/>
                <w:sz w:val="24"/>
                <w:szCs w:val="24"/>
                <w:lang w:eastAsia="ru-RU"/>
              </w:rPr>
              <w:t>влечет за собой недействительность завещания</w:t>
            </w:r>
            <w:r>
              <w:rPr>
                <w:rFonts w:ascii="Times New Roman" w:hAnsi="Times New Roman"/>
                <w:sz w:val="24"/>
                <w:szCs w:val="24"/>
                <w:lang w:eastAsia="ru-RU"/>
              </w:rPr>
              <w:t xml:space="preserve">, а </w:t>
            </w:r>
            <w:r>
              <w:rPr>
                <w:rFonts w:ascii="Times New Roman" w:hAnsi="Times New Roman"/>
                <w:sz w:val="24"/>
                <w:szCs w:val="24"/>
                <w:lang w:eastAsia="ru-RU"/>
              </w:rPr>
              <w:br w:type="textWrapping"/>
            </w:r>
            <w:r>
              <w:rPr>
                <w:rFonts w:ascii="Times New Roman" w:hAnsi="Times New Roman"/>
                <w:sz w:val="24"/>
                <w:szCs w:val="24"/>
                <w:lang w:eastAsia="ru-RU"/>
              </w:rPr>
              <w:t>несоответствие свидетеля требованиям, установленным пунктом 2 настоящей статьи, может являться основанием признания завещания недействительным.</w:t>
            </w:r>
          </w:p>
        </w:tc>
      </w:tr>
      <w:tr w14:paraId="189E0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0536F825">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4BCCF771">
            <w:pPr>
              <w:pStyle w:val="125"/>
              <w:ind w:right="8504"/>
              <w:rPr>
                <w:rFonts w:ascii="Times New Roman" w:hAnsi="Times New Roman"/>
                <w:sz w:val="24"/>
                <w:szCs w:val="24"/>
              </w:rPr>
            </w:pPr>
            <w:r>
              <w:rPr>
                <w:rFonts w:ascii="Times New Roman" w:hAnsi="Times New Roman"/>
                <w:sz w:val="24"/>
                <w:szCs w:val="24"/>
              </w:rPr>
              <w:t>Завещание является сделкой, которая создает права и обязанности после…</w:t>
            </w:r>
          </w:p>
          <w:p w14:paraId="1B43E053">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6C2FDD5B">
            <w:pPr>
              <w:pStyle w:val="125"/>
              <w:ind w:right="8504"/>
              <w:rPr>
                <w:rFonts w:ascii="Times New Roman" w:hAnsi="Times New Roman"/>
                <w:sz w:val="24"/>
                <w:szCs w:val="24"/>
              </w:rPr>
            </w:pPr>
            <w:r>
              <w:rPr>
                <w:rFonts w:ascii="Times New Roman" w:hAnsi="Times New Roman"/>
                <w:sz w:val="24"/>
                <w:szCs w:val="24"/>
              </w:rPr>
              <w:t>a. открытия наследства;</w:t>
            </w:r>
          </w:p>
          <w:p w14:paraId="583D44BB">
            <w:pPr>
              <w:pStyle w:val="125"/>
              <w:ind w:right="8504"/>
              <w:rPr>
                <w:rFonts w:ascii="Times New Roman" w:hAnsi="Times New Roman"/>
                <w:sz w:val="24"/>
                <w:szCs w:val="24"/>
              </w:rPr>
            </w:pPr>
            <w:r>
              <w:rPr>
                <w:rFonts w:ascii="Times New Roman" w:hAnsi="Times New Roman"/>
                <w:sz w:val="24"/>
                <w:szCs w:val="24"/>
              </w:rPr>
              <w:t>b. его удостоверения;</w:t>
            </w:r>
          </w:p>
          <w:p w14:paraId="798618C7">
            <w:pPr>
              <w:pStyle w:val="125"/>
              <w:ind w:right="8504"/>
              <w:rPr>
                <w:rFonts w:ascii="Times New Roman" w:hAnsi="Times New Roman"/>
                <w:sz w:val="24"/>
                <w:szCs w:val="24"/>
              </w:rPr>
            </w:pPr>
            <w:r>
              <w:rPr>
                <w:rFonts w:ascii="Times New Roman" w:hAnsi="Times New Roman"/>
                <w:sz w:val="24"/>
                <w:szCs w:val="24"/>
              </w:rPr>
              <w:t>c. подтверждения его действительности в порядке, предусмотренным законодательством о нотариате.</w:t>
            </w:r>
          </w:p>
          <w:p w14:paraId="081DCE09">
            <w:pPr>
              <w:pStyle w:val="125"/>
              <w:ind w:right="8504"/>
              <w:rPr>
                <w:rFonts w:ascii="Times New Roman" w:hAnsi="Times New Roman"/>
                <w:sz w:val="24"/>
                <w:szCs w:val="24"/>
              </w:rPr>
            </w:pPr>
            <w:r>
              <w:rPr>
                <w:rFonts w:ascii="Times New Roman" w:hAnsi="Times New Roman"/>
                <w:sz w:val="24"/>
                <w:szCs w:val="24"/>
              </w:rPr>
              <w:t>d. принятия наследства;</w:t>
            </w:r>
          </w:p>
        </w:tc>
      </w:tr>
      <w:tr w14:paraId="1E104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2FDB5E7B">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72699B6D">
            <w:pPr>
              <w:pStyle w:val="125"/>
              <w:ind w:right="8504"/>
              <w:rPr>
                <w:rFonts w:ascii="Times New Roman" w:hAnsi="Times New Roman" w:eastAsia="Times New Roman"/>
                <w:sz w:val="24"/>
                <w:szCs w:val="24"/>
                <w:lang w:eastAsia="ru-RU"/>
              </w:rPr>
            </w:pPr>
            <w:r>
              <w:rPr>
                <w:rFonts w:ascii="Times New Roman" w:hAnsi="Times New Roman" w:eastAsia="Times New Roman"/>
                <w:bCs/>
                <w:sz w:val="24"/>
                <w:szCs w:val="24"/>
                <w:lang w:eastAsia="ru-RU"/>
              </w:rPr>
              <w:t>Завещание, приравненному к нотариально удостоверенному завещанию, должно быть направлено нотариусу... Выберите один или несколько ответов:</w:t>
            </w:r>
          </w:p>
          <w:p w14:paraId="515E4D5A">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а. по месту нахождения указанного в нем недвижимого имущества;</w:t>
            </w:r>
          </w:p>
          <w:p w14:paraId="7507D48D">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Ь. по месту жительства указанного в нем наследника;</w:t>
            </w:r>
          </w:p>
          <w:p w14:paraId="10A8AEE4">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с. ближайшему к месту удостоверения;</w:t>
            </w:r>
          </w:p>
          <w:p w14:paraId="21DFEE77">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val="en-US"/>
              </w:rPr>
              <w:t>d</w:t>
            </w:r>
            <w:r>
              <w:rPr>
                <w:rFonts w:ascii="Times New Roman" w:hAnsi="Times New Roman" w:eastAsia="Times New Roman"/>
                <w:sz w:val="24"/>
                <w:szCs w:val="24"/>
              </w:rPr>
              <w:t xml:space="preserve">. </w:t>
            </w:r>
            <w:r>
              <w:rPr>
                <w:rFonts w:ascii="Times New Roman" w:hAnsi="Times New Roman" w:eastAsia="Times New Roman"/>
                <w:sz w:val="24"/>
                <w:szCs w:val="24"/>
                <w:lang w:eastAsia="ru-RU"/>
              </w:rPr>
              <w:t>по месту жительства завещателя.</w:t>
            </w:r>
          </w:p>
          <w:p w14:paraId="194C572A">
            <w:pPr>
              <w:pStyle w:val="125"/>
              <w:ind w:right="8504"/>
              <w:rPr>
                <w:rFonts w:ascii="Times New Roman" w:hAnsi="Times New Roman" w:eastAsia="Times New Roman"/>
                <w:sz w:val="24"/>
                <w:szCs w:val="24"/>
                <w:lang w:eastAsia="ru-RU"/>
              </w:rPr>
            </w:pPr>
          </w:p>
          <w:p w14:paraId="48779522">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П 3 СТ 1127 ГК РФ </w:t>
            </w:r>
          </w:p>
          <w:p w14:paraId="07A1246D">
            <w:pPr>
              <w:pStyle w:val="125"/>
              <w:ind w:right="8504"/>
              <w:rPr>
                <w:rFonts w:ascii="Times New Roman" w:hAnsi="Times New Roman"/>
                <w:sz w:val="24"/>
                <w:szCs w:val="24"/>
              </w:rPr>
            </w:pPr>
            <w:r>
              <w:rPr>
                <w:rFonts w:ascii="Times New Roman" w:hAnsi="Times New Roman" w:eastAsia="Times New Roman"/>
                <w:sz w:val="24"/>
                <w:szCs w:val="24"/>
                <w:lang w:eastAsia="ru-RU"/>
              </w:rPr>
              <w:br w:type="textWrapping"/>
            </w:r>
          </w:p>
        </w:tc>
      </w:tr>
      <w:tr w14:paraId="30128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8" w:type="pct"/>
            <w:shd w:val="clear" w:color="auto" w:fill="auto"/>
          </w:tcPr>
          <w:p w14:paraId="32152A94">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50C9DDBA">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rPr>
              <w:t>Завещание, совершенное в чрезвычайных обстоятельствах, подлежит исполнению:</w:t>
            </w:r>
          </w:p>
          <w:p w14:paraId="6CD50BE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rPr>
              <w:t>Выберите один или несколько ответов:</w:t>
            </w:r>
          </w:p>
          <w:p w14:paraId="02D673A2">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rPr>
              <w:t>а. без дополнительного подтверждения;</w:t>
            </w:r>
          </w:p>
          <w:p w14:paraId="09993598">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rPr>
              <w:t>b. в случае, если никто не обратился в суд за признанием такого завещания недействительным.</w:t>
            </w:r>
          </w:p>
          <w:p w14:paraId="5686C847">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rPr>
              <w:t>с. только при условии подтверждения судом факта совершения завещания в чрезвычайных обстоятельствах;</w:t>
            </w:r>
          </w:p>
          <w:p w14:paraId="6552574C">
            <w:pPr>
              <w:pStyle w:val="125"/>
              <w:ind w:right="8504"/>
              <w:rPr>
                <w:rFonts w:ascii="Times New Roman" w:hAnsi="Times New Roman" w:eastAsia="Times New Roman"/>
                <w:sz w:val="24"/>
                <w:szCs w:val="24"/>
              </w:rPr>
            </w:pPr>
            <w:r>
              <w:rPr>
                <w:rFonts w:ascii="Times New Roman" w:hAnsi="Times New Roman" w:eastAsia="Times New Roman"/>
                <w:sz w:val="24"/>
                <w:szCs w:val="24"/>
              </w:rPr>
              <w:t>d. в случае подтверждения свидетелями, подписавшими такое завещание, факта такого завещания;</w:t>
            </w:r>
          </w:p>
          <w:p w14:paraId="4DEC5E49">
            <w:pPr>
              <w:pStyle w:val="125"/>
              <w:ind w:right="8504"/>
              <w:rPr>
                <w:rFonts w:ascii="Times New Roman" w:hAnsi="Times New Roman"/>
                <w:sz w:val="24"/>
                <w:szCs w:val="24"/>
                <w:shd w:val="clear" w:color="auto" w:fill="FFFFFF"/>
              </w:rPr>
            </w:pPr>
            <w:r>
              <w:rPr>
                <w:rFonts w:ascii="Times New Roman" w:hAnsi="Times New Roman"/>
                <w:sz w:val="24"/>
                <w:szCs w:val="24"/>
                <w:shd w:val="clear" w:color="auto" w:fill="FFFFFF"/>
              </w:rPr>
              <w:t xml:space="preserve"> П 3 ст. 1129 ГК РФ </w:t>
            </w:r>
          </w:p>
          <w:p w14:paraId="3EEA272F">
            <w:pPr>
              <w:pStyle w:val="125"/>
              <w:ind w:right="8504"/>
              <w:rPr>
                <w:rFonts w:ascii="Times New Roman" w:hAnsi="Times New Roman"/>
                <w:sz w:val="24"/>
                <w:szCs w:val="24"/>
                <w:shd w:val="clear" w:color="auto" w:fill="FFFFFF"/>
              </w:rPr>
            </w:pPr>
          </w:p>
          <w:p w14:paraId="063BF038">
            <w:pPr>
              <w:pStyle w:val="125"/>
              <w:ind w:right="8504"/>
              <w:rPr>
                <w:rStyle w:val="18"/>
                <w:rFonts w:ascii="Times New Roman" w:hAnsi="Times New Roman" w:cs="Times New Roman"/>
                <w:color w:val="auto"/>
                <w:sz w:val="24"/>
                <w:szCs w:val="24"/>
                <w:lang w:eastAsia="en-US" w:bidi="ar-SA"/>
              </w:rPr>
            </w:pPr>
            <w:r>
              <w:rPr>
                <w:rFonts w:ascii="Times New Roman" w:hAnsi="Times New Roman"/>
                <w:sz w:val="24"/>
                <w:szCs w:val="24"/>
                <w:shd w:val="clear" w:color="auto" w:fill="FFFFFF"/>
              </w:rPr>
              <w:t xml:space="preserve"> Завещание, совершенное в чрезвычайных обстоятельствах в соответствии с настоящей статьей, подлежит исполнению только при условии подтверждения судом </w:t>
            </w:r>
            <w:r>
              <w:rPr>
                <w:rFonts w:ascii="Times New Roman" w:hAnsi="Times New Roman"/>
                <w:sz w:val="24"/>
                <w:szCs w:val="24"/>
                <w:shd w:val="clear" w:color="auto" w:fill="FFFFFF"/>
              </w:rPr>
              <w:br w:type="textWrapping"/>
            </w:r>
            <w:r>
              <w:rPr>
                <w:rFonts w:ascii="Times New Roman" w:hAnsi="Times New Roman"/>
                <w:sz w:val="24"/>
                <w:szCs w:val="24"/>
                <w:shd w:val="clear" w:color="auto" w:fill="FFFFFF"/>
              </w:rPr>
              <w:t xml:space="preserve">по требованию заинтересованных лиц факта совершения завещания в чрезвычайных обстоятельствах. Указанное требование должно быть заявлено до истечения </w:t>
            </w:r>
            <w:r>
              <w:rPr>
                <w:rFonts w:ascii="Times New Roman" w:hAnsi="Times New Roman"/>
                <w:sz w:val="24"/>
                <w:szCs w:val="24"/>
                <w:shd w:val="clear" w:color="auto" w:fill="FFFFFF"/>
              </w:rPr>
              <w:br w:type="textWrapping"/>
            </w:r>
            <w:r>
              <w:rPr>
                <w:rFonts w:ascii="Times New Roman" w:hAnsi="Times New Roman"/>
                <w:sz w:val="24"/>
                <w:szCs w:val="24"/>
                <w:shd w:val="clear" w:color="auto" w:fill="FFFFFF"/>
              </w:rPr>
              <w:t>срока, установленного для принятия наследства.</w:t>
            </w:r>
          </w:p>
        </w:tc>
      </w:tr>
      <w:tr w14:paraId="0ABF2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192A0255">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039FA674">
            <w:pPr>
              <w:pStyle w:val="125"/>
              <w:ind w:right="8504"/>
              <w:rPr>
                <w:rFonts w:ascii="Times New Roman" w:hAnsi="Times New Roman"/>
                <w:sz w:val="24"/>
                <w:szCs w:val="24"/>
              </w:rPr>
            </w:pPr>
            <w:r>
              <w:rPr>
                <w:rFonts w:ascii="Times New Roman" w:hAnsi="Times New Roman"/>
                <w:sz w:val="24"/>
                <w:szCs w:val="24"/>
              </w:rPr>
              <w:t>Завещание, совершенное в чрезвычайных обстоятельствах, утрачивает силу, если завещатель:</w:t>
            </w:r>
          </w:p>
          <w:p w14:paraId="0C21E93C">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0B6A480D">
            <w:pPr>
              <w:pStyle w:val="125"/>
              <w:ind w:right="8504"/>
              <w:rPr>
                <w:rFonts w:ascii="Times New Roman" w:hAnsi="Times New Roman"/>
                <w:sz w:val="24"/>
                <w:szCs w:val="24"/>
              </w:rPr>
            </w:pPr>
            <w:r>
              <w:rPr>
                <w:rFonts w:ascii="Times New Roman" w:hAnsi="Times New Roman"/>
                <w:sz w:val="24"/>
                <w:szCs w:val="24"/>
              </w:rPr>
              <w:t>□ а. в течение шести месяцев с момента прекращения чрезвычайных обстоятельств не обратился в суд для подтверждения факта совершения такого завещания;</w:t>
            </w:r>
          </w:p>
          <w:p w14:paraId="744F376D">
            <w:pPr>
              <w:pStyle w:val="125"/>
              <w:ind w:right="8504"/>
              <w:rPr>
                <w:rFonts w:ascii="Times New Roman" w:hAnsi="Times New Roman"/>
                <w:sz w:val="24"/>
                <w:szCs w:val="24"/>
              </w:rPr>
            </w:pPr>
            <w:r>
              <w:rPr>
                <w:rFonts w:ascii="Times New Roman" w:hAnsi="Times New Roman"/>
                <w:sz w:val="24"/>
                <w:szCs w:val="24"/>
              </w:rPr>
              <w:t>□ Ь. в течение одного года после прекращения чрезвычайных обстоятельств не удостоверил такое завещание в нотариальном порядке;</w:t>
            </w:r>
          </w:p>
          <w:p w14:paraId="5B834187">
            <w:pPr>
              <w:pStyle w:val="125"/>
              <w:ind w:right="8504"/>
              <w:rPr>
                <w:rFonts w:ascii="Times New Roman" w:hAnsi="Times New Roman"/>
                <w:sz w:val="24"/>
                <w:szCs w:val="24"/>
              </w:rPr>
            </w:pPr>
            <w:r>
              <w:rPr>
                <w:rFonts w:ascii="Times New Roman" w:hAnsi="Times New Roman"/>
                <w:sz w:val="24"/>
                <w:szCs w:val="24"/>
              </w:rPr>
              <w:t xml:space="preserve">□ с. в течение одного месяца после прекращения чрезвычайных обстоятельств не воспользуется возможностью совершить завещание в одной из </w:t>
            </w:r>
            <w:r>
              <w:rPr>
                <w:rFonts w:ascii="Times New Roman" w:hAnsi="Times New Roman"/>
                <w:sz w:val="24"/>
                <w:szCs w:val="24"/>
              </w:rPr>
              <w:br w:type="textWrapping"/>
            </w:r>
            <w:r>
              <w:rPr>
                <w:rFonts w:ascii="Times New Roman" w:hAnsi="Times New Roman"/>
                <w:sz w:val="24"/>
                <w:szCs w:val="24"/>
              </w:rPr>
              <w:t>установленных законом форме.</w:t>
            </w:r>
          </w:p>
          <w:p w14:paraId="327C1037">
            <w:pPr>
              <w:pStyle w:val="125"/>
              <w:ind w:right="8504"/>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val="en-US" w:bidi="en-US"/>
              </w:rPr>
              <w:t>d</w:t>
            </w:r>
            <w:r>
              <w:rPr>
                <w:rFonts w:ascii="Times New Roman" w:hAnsi="Times New Roman"/>
                <w:sz w:val="24"/>
                <w:szCs w:val="24"/>
                <w:lang w:bidi="en-US"/>
              </w:rPr>
              <w:t xml:space="preserve">. </w:t>
            </w:r>
            <w:r>
              <w:rPr>
                <w:rFonts w:ascii="Times New Roman" w:hAnsi="Times New Roman"/>
                <w:sz w:val="24"/>
                <w:szCs w:val="24"/>
              </w:rPr>
              <w:t>в течение шести месяцев со дня совершения такого завещания, вне зависимости от факта прекращения чрезвычайных обстоятельств, не воспользуется</w:t>
            </w:r>
            <w:r>
              <w:rPr>
                <w:rFonts w:ascii="Times New Roman" w:hAnsi="Times New Roman"/>
                <w:sz w:val="24"/>
                <w:szCs w:val="24"/>
              </w:rPr>
              <w:br w:type="textWrapping"/>
            </w:r>
            <w:r>
              <w:rPr>
                <w:rFonts w:ascii="Times New Roman" w:hAnsi="Times New Roman"/>
                <w:sz w:val="24"/>
                <w:szCs w:val="24"/>
              </w:rPr>
              <w:t xml:space="preserve"> возможностью совершить завещание в одной из установленных законом форме;</w:t>
            </w:r>
          </w:p>
          <w:p w14:paraId="60043E8E">
            <w:pPr>
              <w:pStyle w:val="125"/>
              <w:ind w:right="8504"/>
              <w:rPr>
                <w:rFonts w:ascii="Times New Roman" w:hAnsi="Times New Roman"/>
                <w:sz w:val="24"/>
                <w:szCs w:val="24"/>
              </w:rPr>
            </w:pPr>
            <w:r>
              <w:rPr>
                <w:rFonts w:ascii="Times New Roman" w:hAnsi="Times New Roman"/>
                <w:sz w:val="24"/>
                <w:szCs w:val="24"/>
              </w:rPr>
              <w:t xml:space="preserve">П 2 СТ 1129 ГК РФ </w:t>
            </w:r>
          </w:p>
          <w:p w14:paraId="52B614B6">
            <w:pPr>
              <w:pStyle w:val="125"/>
              <w:ind w:right="8504"/>
              <w:rPr>
                <w:rFonts w:ascii="Times New Roman" w:hAnsi="Times New Roman"/>
                <w:sz w:val="24"/>
                <w:szCs w:val="24"/>
              </w:rPr>
            </w:pPr>
          </w:p>
          <w:p w14:paraId="107E6C70">
            <w:pPr>
              <w:pStyle w:val="125"/>
              <w:ind w:right="8504"/>
              <w:rPr>
                <w:rFonts w:ascii="Times New Roman" w:hAnsi="Times New Roman"/>
                <w:sz w:val="24"/>
                <w:szCs w:val="24"/>
              </w:rPr>
            </w:pPr>
          </w:p>
        </w:tc>
      </w:tr>
      <w:tr w14:paraId="2DC05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5009F1F">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730AF900">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Завещание, составленное в простой письменной форме в чрезвычайных обстоятельствах, должно быть подписано:</w:t>
            </w:r>
          </w:p>
          <w:p w14:paraId="32A73E0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4B5F909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двумя свидетелями; </w:t>
            </w:r>
          </w:p>
          <w:p w14:paraId="6B671A33">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одним свидетелем. </w:t>
            </w:r>
          </w:p>
          <w:p w14:paraId="5AC25A3D">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собственноручно завещателем; </w:t>
            </w:r>
          </w:p>
          <w:p w14:paraId="19D9E1E5">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d. собственноручно завещателем и двумя свидетелями; </w:t>
            </w:r>
          </w:p>
          <w:p w14:paraId="6B23F278">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П 1 СТ 1129 ГК РФ</w:t>
            </w:r>
          </w:p>
          <w:p w14:paraId="4B9F0E39">
            <w:pPr>
              <w:pStyle w:val="125"/>
              <w:ind w:right="8504"/>
              <w:rPr>
                <w:rFonts w:ascii="Times New Roman" w:hAnsi="Times New Roman"/>
                <w:sz w:val="24"/>
                <w:szCs w:val="24"/>
              </w:rPr>
            </w:pPr>
          </w:p>
        </w:tc>
      </w:tr>
      <w:tr w14:paraId="63CE8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7302A5EF">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062109FA">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Завещанием, совершенным в чрезвычайных обстоятельствах, может быть отменено или изменено:</w:t>
            </w:r>
          </w:p>
          <w:p w14:paraId="0B00F21E">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44EF7774">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только аналогичное завещание; </w:t>
            </w:r>
          </w:p>
          <w:p w14:paraId="1F9FB265">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только завещательное распоряжение правами на денежные средства в банке. </w:t>
            </w:r>
          </w:p>
          <w:p w14:paraId="7056348F">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любое завещание; </w:t>
            </w:r>
          </w:p>
          <w:p w14:paraId="4E54BC12">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d. только нотариально удостоверенное завещание; </w:t>
            </w:r>
          </w:p>
          <w:p w14:paraId="3315345A">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П 5 СТ 1130 ГК РФ </w:t>
            </w:r>
          </w:p>
          <w:p w14:paraId="1E66ABDE">
            <w:pPr>
              <w:pStyle w:val="125"/>
              <w:ind w:right="8504"/>
              <w:rPr>
                <w:rFonts w:ascii="Times New Roman" w:hAnsi="Times New Roman" w:eastAsia="Times New Roman"/>
                <w:sz w:val="24"/>
                <w:szCs w:val="24"/>
                <w:lang w:eastAsia="ru-RU"/>
              </w:rPr>
            </w:pPr>
          </w:p>
          <w:p w14:paraId="2A414E16">
            <w:pPr>
              <w:pStyle w:val="125"/>
              <w:ind w:right="8504"/>
              <w:rPr>
                <w:rFonts w:ascii="Times New Roman" w:hAnsi="Times New Roman"/>
                <w:sz w:val="24"/>
                <w:szCs w:val="24"/>
              </w:rPr>
            </w:pPr>
            <w:r>
              <w:rPr>
                <w:rFonts w:ascii="Times New Roman" w:hAnsi="Times New Roman"/>
                <w:color w:val="333333"/>
                <w:sz w:val="24"/>
                <w:szCs w:val="24"/>
                <w:shd w:val="clear" w:color="auto" w:fill="FFFFFF"/>
              </w:rPr>
              <w:t>.</w:t>
            </w:r>
          </w:p>
        </w:tc>
      </w:tr>
      <w:tr w14:paraId="67DDD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4" w:hRule="atLeast"/>
        </w:trPr>
        <w:tc>
          <w:tcPr>
            <w:tcW w:w="138" w:type="pct"/>
            <w:shd w:val="clear" w:color="auto" w:fill="auto"/>
          </w:tcPr>
          <w:p w14:paraId="48AC3B77">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5986DA1C">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Завещания, приравненные к нотариально удостоверенным завещаниям, вправе удостоверять:</w:t>
            </w:r>
          </w:p>
          <w:p w14:paraId="783F90DE">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Директора или главные врачи домов для престарелых и инвалидов – завещания граждан, проживающих в этих домах</w:t>
            </w:r>
          </w:p>
          <w:p w14:paraId="4CDDDE83">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Главные врачи, их заместители по медицинской части или дежурные врачи больниц, госпиталей и других стационарных лечебных учреждений, а </w:t>
            </w:r>
          </w:p>
          <w:p w14:paraId="31521E75">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также начальники госпиталей – завещания граждан, находящихся на излечении в этих больницах, госпиталях, других стационарных лечебных учреждениях</w:t>
            </w:r>
          </w:p>
          <w:p w14:paraId="3BE093CC">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Начальники мест лишения свободы – для членов семей граждан, находящихся в местах лишения свободы</w:t>
            </w:r>
          </w:p>
          <w:p w14:paraId="20BED450">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СТ 1127 П 1 ГК РФ </w:t>
            </w:r>
          </w:p>
          <w:p w14:paraId="2FC1C0D6">
            <w:pPr>
              <w:pStyle w:val="125"/>
              <w:ind w:left="33" w:right="8504"/>
              <w:rPr>
                <w:rFonts w:ascii="Times New Roman" w:hAnsi="Times New Roman"/>
                <w:sz w:val="24"/>
                <w:szCs w:val="24"/>
              </w:rPr>
            </w:pPr>
          </w:p>
        </w:tc>
      </w:tr>
      <w:tr w14:paraId="064A5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24AA0CD8">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0D89DCCB">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Завещатель может указать в завещании другого наследника на случай, если названный им в завещании наследник: Выберите один или несколько ответов:</w:t>
            </w:r>
          </w:p>
          <w:p w14:paraId="2FF0CB8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а. будет признан судом недееспособным либо ограничен в дееспособности;</w:t>
            </w:r>
          </w:p>
          <w:p w14:paraId="5AA11209">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Ь. умрет до открытия наследства либо одновременно с наследником;</w:t>
            </w:r>
          </w:p>
          <w:p w14:paraId="41383C0F">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с. не сможет распорядиться наследственным имуществом в связи с болезнью;</w:t>
            </w:r>
          </w:p>
          <w:p w14:paraId="4813FE35">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val="en-US"/>
              </w:rPr>
              <w:t>d</w:t>
            </w:r>
            <w:r>
              <w:rPr>
                <w:rFonts w:ascii="Times New Roman" w:hAnsi="Times New Roman" w:eastAsia="Times New Roman"/>
                <w:sz w:val="24"/>
                <w:szCs w:val="24"/>
              </w:rPr>
              <w:t xml:space="preserve">. </w:t>
            </w:r>
            <w:r>
              <w:rPr>
                <w:rFonts w:ascii="Times New Roman" w:hAnsi="Times New Roman" w:eastAsia="Times New Roman"/>
                <w:sz w:val="24"/>
                <w:szCs w:val="24"/>
                <w:lang w:eastAsia="ru-RU"/>
              </w:rPr>
              <w:t>будет отстранен от наследства как недостойный наследник.</w:t>
            </w:r>
          </w:p>
          <w:p w14:paraId="679CFD3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П 2 СТ 1121 ГК РФ </w:t>
            </w:r>
          </w:p>
          <w:p w14:paraId="452B71E4">
            <w:pPr>
              <w:pStyle w:val="125"/>
              <w:ind w:right="8504"/>
              <w:rPr>
                <w:rFonts w:ascii="Times New Roman" w:hAnsi="Times New Roman"/>
                <w:sz w:val="24"/>
                <w:szCs w:val="24"/>
              </w:rPr>
            </w:pPr>
          </w:p>
        </w:tc>
      </w:tr>
      <w:tr w14:paraId="49A58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6DC18B58">
            <w:pPr>
              <w:pStyle w:val="15"/>
              <w:numPr>
                <w:ilvl w:val="0"/>
                <w:numId w:val="1"/>
              </w:numPr>
              <w:tabs>
                <w:tab w:val="left" w:pos="1710"/>
                <w:tab w:val="left" w:pos="1800"/>
              </w:tabs>
              <w:spacing w:after="0" w:line="240" w:lineRule="auto"/>
              <w:ind w:right="8504"/>
              <w:rPr>
                <w:rFonts w:ascii="Times New Roman" w:hAnsi="Times New Roman"/>
                <w:sz w:val="24"/>
                <w:szCs w:val="24"/>
              </w:rPr>
            </w:pPr>
          </w:p>
        </w:tc>
        <w:tc>
          <w:tcPr>
            <w:tcW w:w="4862" w:type="pct"/>
            <w:shd w:val="clear" w:color="auto" w:fill="auto"/>
          </w:tcPr>
          <w:p w14:paraId="2C339F00">
            <w:pPr>
              <w:pStyle w:val="125"/>
              <w:ind w:right="8504"/>
              <w:rPr>
                <w:rFonts w:ascii="Times New Roman" w:hAnsi="Times New Roman"/>
                <w:sz w:val="24"/>
                <w:szCs w:val="24"/>
              </w:rPr>
            </w:pPr>
            <w:r>
              <w:rPr>
                <w:rFonts w:ascii="Times New Roman" w:hAnsi="Times New Roman"/>
                <w:sz w:val="24"/>
                <w:szCs w:val="24"/>
              </w:rPr>
              <w:t>Завещатель обязан сообщать об изменении или отмене завещания…</w:t>
            </w:r>
          </w:p>
          <w:p w14:paraId="6A713E8C">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0319D8DD">
            <w:pPr>
              <w:pStyle w:val="125"/>
              <w:ind w:right="8504"/>
              <w:rPr>
                <w:rFonts w:ascii="Times New Roman" w:hAnsi="Times New Roman"/>
                <w:sz w:val="24"/>
                <w:szCs w:val="24"/>
              </w:rPr>
            </w:pPr>
            <w:r>
              <w:rPr>
                <w:rFonts w:ascii="Times New Roman" w:hAnsi="Times New Roman"/>
                <w:sz w:val="24"/>
                <w:szCs w:val="24"/>
              </w:rPr>
              <w:t>a. не обязан никому сообщать.</w:t>
            </w:r>
          </w:p>
          <w:p w14:paraId="39A09E7E">
            <w:pPr>
              <w:pStyle w:val="125"/>
              <w:ind w:right="8504"/>
              <w:rPr>
                <w:rFonts w:ascii="Times New Roman" w:hAnsi="Times New Roman"/>
                <w:sz w:val="24"/>
                <w:szCs w:val="24"/>
              </w:rPr>
            </w:pPr>
            <w:r>
              <w:rPr>
                <w:rFonts w:ascii="Times New Roman" w:hAnsi="Times New Roman"/>
                <w:sz w:val="24"/>
                <w:szCs w:val="24"/>
              </w:rPr>
              <w:t>b. нотариусу, удостоверившему завещание;</w:t>
            </w:r>
          </w:p>
          <w:p w14:paraId="700B53DB">
            <w:pPr>
              <w:pStyle w:val="125"/>
              <w:ind w:right="8504"/>
              <w:rPr>
                <w:rFonts w:ascii="Times New Roman" w:hAnsi="Times New Roman"/>
                <w:sz w:val="24"/>
                <w:szCs w:val="24"/>
              </w:rPr>
            </w:pPr>
            <w:r>
              <w:rPr>
                <w:rFonts w:ascii="Times New Roman" w:hAnsi="Times New Roman"/>
                <w:sz w:val="24"/>
                <w:szCs w:val="24"/>
              </w:rPr>
              <w:t>c. наследнику по такому завещанию;</w:t>
            </w:r>
          </w:p>
          <w:p w14:paraId="25AD912A">
            <w:pPr>
              <w:pStyle w:val="125"/>
              <w:ind w:right="8504"/>
              <w:rPr>
                <w:rFonts w:ascii="Times New Roman" w:hAnsi="Times New Roman"/>
                <w:sz w:val="24"/>
                <w:szCs w:val="24"/>
              </w:rPr>
            </w:pPr>
            <w:r>
              <w:rPr>
                <w:rFonts w:ascii="Times New Roman" w:hAnsi="Times New Roman"/>
                <w:sz w:val="24"/>
                <w:szCs w:val="24"/>
              </w:rPr>
              <w:t>d. известным ему наследникам по закону;</w:t>
            </w:r>
            <w:r>
              <w:rPr>
                <w:rFonts w:ascii="Times New Roman" w:hAnsi="Times New Roman"/>
                <w:sz w:val="24"/>
                <w:szCs w:val="24"/>
              </w:rPr>
              <w:tab/>
            </w:r>
          </w:p>
          <w:p w14:paraId="3343F3D6">
            <w:pPr>
              <w:pStyle w:val="125"/>
              <w:ind w:right="8504"/>
              <w:rPr>
                <w:rFonts w:ascii="Times New Roman" w:hAnsi="Times New Roman"/>
                <w:sz w:val="24"/>
                <w:szCs w:val="24"/>
              </w:rPr>
            </w:pPr>
            <w:r>
              <w:rPr>
                <w:rFonts w:ascii="Times New Roman" w:hAnsi="Times New Roman"/>
                <w:sz w:val="24"/>
                <w:szCs w:val="24"/>
              </w:rPr>
              <w:t xml:space="preserve">СТ 1130 ГК РФ </w:t>
            </w:r>
          </w:p>
          <w:p w14:paraId="67C16D10">
            <w:pPr>
              <w:pStyle w:val="125"/>
              <w:ind w:right="8504"/>
              <w:rPr>
                <w:rFonts w:ascii="Times New Roman" w:hAnsi="Times New Roman"/>
                <w:sz w:val="24"/>
                <w:szCs w:val="24"/>
              </w:rPr>
            </w:pPr>
          </w:p>
        </w:tc>
      </w:tr>
      <w:tr w14:paraId="4AC76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12417332">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427BACFB">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Завещательное возложение – это… &lt;Выберете наиболее полный ответ&gt;</w:t>
            </w:r>
          </w:p>
          <w:p w14:paraId="56677619">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2D5CF3C1">
            <w:pPr>
              <w:pStyle w:val="125"/>
              <w:numPr>
                <w:ilvl w:val="0"/>
                <w:numId w:val="23"/>
              </w:numPr>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возложение на наследников по завещанию обязанности совершить какое-либо действие имущественного характера, направленное на осуществление </w:t>
            </w:r>
          </w:p>
          <w:p w14:paraId="33324373">
            <w:pPr>
              <w:pStyle w:val="125"/>
              <w:ind w:left="405"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общеполезной цели; </w:t>
            </w:r>
          </w:p>
          <w:p w14:paraId="47CA6783">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передача полномочий по исполнению завещательного отказа. </w:t>
            </w:r>
          </w:p>
          <w:p w14:paraId="2916460E">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возложение на наследников по завещанию или по закону обязанности совершить какое-либо действие имущественного или неимущественного характера,</w:t>
            </w:r>
          </w:p>
          <w:p w14:paraId="6FF5049B">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направленное на осуществление общеполезной цели; </w:t>
            </w:r>
          </w:p>
          <w:p w14:paraId="5F0E4F53">
            <w:pPr>
              <w:pStyle w:val="125"/>
              <w:numPr>
                <w:ilvl w:val="0"/>
                <w:numId w:val="23"/>
              </w:numPr>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возложение на наследников по завещанию обязанности совершить какое-либо действие имущественного или неимущественного характера, направленное на</w:t>
            </w:r>
          </w:p>
          <w:p w14:paraId="4D9FA15D">
            <w:pPr>
              <w:pStyle w:val="125"/>
              <w:ind w:left="405"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осуществление общеполезной цели; </w:t>
            </w:r>
          </w:p>
          <w:p w14:paraId="6DB71D3C">
            <w:pPr>
              <w:pStyle w:val="125"/>
              <w:numPr>
                <w:ilvl w:val="0"/>
                <w:numId w:val="23"/>
              </w:numPr>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возложение на наследников по завещанию обязанности совершить какое-либо действие неимущественного характера, направленное на осуществление</w:t>
            </w:r>
          </w:p>
          <w:p w14:paraId="1163313D">
            <w:pPr>
              <w:pStyle w:val="125"/>
              <w:ind w:left="405"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общеполезной цели; </w:t>
            </w:r>
          </w:p>
          <w:p w14:paraId="6F73147D">
            <w:pPr>
              <w:pStyle w:val="125"/>
              <w:ind w:left="405" w:right="8504"/>
              <w:rPr>
                <w:rFonts w:ascii="Times New Roman" w:hAnsi="Times New Roman"/>
                <w:sz w:val="24"/>
                <w:szCs w:val="24"/>
              </w:rPr>
            </w:pPr>
            <w:r>
              <w:rPr>
                <w:rFonts w:ascii="Times New Roman" w:hAnsi="Times New Roman"/>
                <w:sz w:val="24"/>
                <w:szCs w:val="24"/>
              </w:rPr>
              <w:t xml:space="preserve">П 1 ст. 1139  ГК РФ </w:t>
            </w:r>
          </w:p>
          <w:p w14:paraId="56917639">
            <w:pPr>
              <w:pStyle w:val="125"/>
              <w:ind w:left="405" w:right="8504"/>
              <w:rPr>
                <w:rFonts w:ascii="Times New Roman" w:hAnsi="Times New Roman"/>
                <w:sz w:val="24"/>
                <w:szCs w:val="24"/>
              </w:rPr>
            </w:pPr>
          </w:p>
          <w:p w14:paraId="77404763">
            <w:pPr>
              <w:pStyle w:val="125"/>
              <w:ind w:left="405" w:right="8504"/>
              <w:rPr>
                <w:rFonts w:ascii="Times New Roman" w:hAnsi="Times New Roman"/>
                <w:sz w:val="24"/>
                <w:szCs w:val="24"/>
              </w:rPr>
            </w:pPr>
            <w:r>
              <w:rPr>
                <w:rFonts w:ascii="Times New Roman" w:hAnsi="Times New Roman"/>
                <w:sz w:val="24"/>
                <w:szCs w:val="24"/>
              </w:rPr>
              <w:t xml:space="preserve">Завещатель может в завещании возложить на одного или нескольких наследников по завещанию или по закону обязанность совершить какое-либо </w:t>
            </w:r>
          </w:p>
          <w:p w14:paraId="628B6BF1">
            <w:pPr>
              <w:pStyle w:val="125"/>
              <w:ind w:left="405" w:right="8504"/>
              <w:rPr>
                <w:rFonts w:ascii="Times New Roman" w:hAnsi="Times New Roman"/>
                <w:sz w:val="24"/>
                <w:szCs w:val="24"/>
              </w:rPr>
            </w:pPr>
            <w:r>
              <w:rPr>
                <w:rFonts w:ascii="Times New Roman" w:hAnsi="Times New Roman"/>
                <w:sz w:val="24"/>
                <w:szCs w:val="24"/>
              </w:rPr>
              <w:t xml:space="preserve">действие </w:t>
            </w:r>
          </w:p>
          <w:p w14:paraId="279E673B">
            <w:pPr>
              <w:pStyle w:val="125"/>
              <w:ind w:left="405" w:right="8504"/>
              <w:rPr>
                <w:rFonts w:ascii="Times New Roman" w:hAnsi="Times New Roman"/>
                <w:sz w:val="24"/>
                <w:szCs w:val="24"/>
              </w:rPr>
            </w:pPr>
            <w:r>
              <w:rPr>
                <w:rFonts w:ascii="Times New Roman" w:hAnsi="Times New Roman"/>
                <w:sz w:val="24"/>
                <w:szCs w:val="24"/>
              </w:rPr>
              <w:t>имущественного или неимущественного характера, направленное на осуществление общеполезной цели (завещательное возложение). Такая же обязанность</w:t>
            </w:r>
          </w:p>
          <w:p w14:paraId="0B749F57">
            <w:pPr>
              <w:pStyle w:val="125"/>
              <w:ind w:left="405" w:right="8504"/>
              <w:rPr>
                <w:rFonts w:ascii="Times New Roman" w:hAnsi="Times New Roman"/>
                <w:sz w:val="24"/>
                <w:szCs w:val="24"/>
              </w:rPr>
            </w:pPr>
            <w:r>
              <w:rPr>
                <w:rFonts w:ascii="Times New Roman" w:hAnsi="Times New Roman"/>
                <w:sz w:val="24"/>
                <w:szCs w:val="24"/>
              </w:rPr>
              <w:t xml:space="preserve"> может быть возложена на </w:t>
            </w:r>
            <w:r>
              <w:fldChar w:fldCharType="begin"/>
            </w:r>
            <w:r>
              <w:instrText xml:space="preserve"> HYPERLINK "http://www.consultant.ru/document/cons_doc_LAW_214559/edb9fce6f3d6bbea5e34408324e0dd784c3a0638/" \l "dst100134" </w:instrText>
            </w:r>
            <w:r>
              <w:fldChar w:fldCharType="separate"/>
            </w:r>
            <w:r>
              <w:rPr>
                <w:rFonts w:ascii="Times New Roman" w:hAnsi="Times New Roman"/>
                <w:sz w:val="24"/>
                <w:szCs w:val="24"/>
              </w:rPr>
              <w:t>исполнителя завещания</w:t>
            </w:r>
            <w:r>
              <w:rPr>
                <w:rFonts w:ascii="Times New Roman" w:hAnsi="Times New Roman"/>
                <w:sz w:val="24"/>
                <w:szCs w:val="24"/>
              </w:rPr>
              <w:fldChar w:fldCharType="end"/>
            </w:r>
            <w:r>
              <w:rPr>
                <w:rFonts w:ascii="Times New Roman" w:hAnsi="Times New Roman"/>
                <w:sz w:val="24"/>
                <w:szCs w:val="24"/>
              </w:rPr>
              <w:t xml:space="preserve"> при условии выделения в завещании части наследственного имущества для исполнения завещательного </w:t>
            </w:r>
          </w:p>
          <w:p w14:paraId="240FEEF2">
            <w:pPr>
              <w:pStyle w:val="125"/>
              <w:ind w:left="405" w:right="8504"/>
              <w:rPr>
                <w:rFonts w:ascii="Times New Roman" w:hAnsi="Times New Roman"/>
                <w:sz w:val="24"/>
                <w:szCs w:val="24"/>
              </w:rPr>
            </w:pPr>
            <w:r>
              <w:rPr>
                <w:rFonts w:ascii="Times New Roman" w:hAnsi="Times New Roman"/>
                <w:sz w:val="24"/>
                <w:szCs w:val="24"/>
              </w:rPr>
              <w:t>возложения</w:t>
            </w:r>
            <w:r>
              <w:rPr>
                <w:rFonts w:ascii="Times New Roman" w:hAnsi="Times New Roman"/>
                <w:color w:val="333333"/>
                <w:sz w:val="24"/>
                <w:szCs w:val="24"/>
                <w:shd w:val="clear" w:color="auto" w:fill="FFFFFF"/>
              </w:rPr>
              <w:t>.</w:t>
            </w:r>
          </w:p>
        </w:tc>
      </w:tr>
      <w:tr w14:paraId="76238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4FE5F4D2">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2BD5CA30">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Завещательное распоряжение правами на денежные средства в банке должно…</w:t>
            </w:r>
          </w:p>
          <w:p w14:paraId="48141230">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735E2735">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содержать дату его составления; </w:t>
            </w:r>
          </w:p>
          <w:p w14:paraId="35B1DE5F">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быть удостоверено руководителем структурного подразделения банка; </w:t>
            </w:r>
          </w:p>
          <w:p w14:paraId="732B6742">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содержать место жительства завещателя. </w:t>
            </w:r>
          </w:p>
          <w:p w14:paraId="28647216">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d. быть составлено собственноручно; </w:t>
            </w:r>
          </w:p>
          <w:p w14:paraId="7C57E09E">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П 2 СТ 1128 ГК РФ </w:t>
            </w:r>
          </w:p>
          <w:p w14:paraId="4F576061">
            <w:pPr>
              <w:pStyle w:val="125"/>
              <w:ind w:right="8504"/>
              <w:rPr>
                <w:rFonts w:ascii="Times New Roman" w:hAnsi="Times New Roman"/>
                <w:sz w:val="24"/>
                <w:szCs w:val="24"/>
              </w:rPr>
            </w:pPr>
          </w:p>
        </w:tc>
      </w:tr>
      <w:tr w14:paraId="68AF1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464C5137">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1666AF80">
            <w:pPr>
              <w:pStyle w:val="125"/>
              <w:ind w:right="8504"/>
              <w:rPr>
                <w:rFonts w:ascii="Times New Roman" w:hAnsi="Times New Roman"/>
                <w:sz w:val="24"/>
                <w:szCs w:val="24"/>
              </w:rPr>
            </w:pPr>
            <w:r>
              <w:rPr>
                <w:rFonts w:ascii="Times New Roman" w:hAnsi="Times New Roman"/>
                <w:sz w:val="24"/>
                <w:szCs w:val="24"/>
              </w:rPr>
              <w:t>Завещательное распоряжение правами на денежные средства в банке должно быть…</w:t>
            </w:r>
          </w:p>
          <w:p w14:paraId="52D18D07">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7B1B9F80">
            <w:pPr>
              <w:pStyle w:val="125"/>
              <w:ind w:right="8504"/>
              <w:rPr>
                <w:rFonts w:ascii="Times New Roman" w:hAnsi="Times New Roman"/>
                <w:sz w:val="24"/>
                <w:szCs w:val="24"/>
              </w:rPr>
            </w:pPr>
            <w:r>
              <w:rPr>
                <w:rFonts w:ascii="Times New Roman" w:hAnsi="Times New Roman"/>
                <w:sz w:val="24"/>
                <w:szCs w:val="24"/>
              </w:rPr>
              <w:t>a. собственноручно подписано завещателем с указанием даты его составления и удостоверено уполномоченным служащим банка;</w:t>
            </w:r>
          </w:p>
          <w:p w14:paraId="2482E623">
            <w:pPr>
              <w:pStyle w:val="125"/>
              <w:ind w:right="8504"/>
              <w:rPr>
                <w:rFonts w:ascii="Times New Roman" w:hAnsi="Times New Roman"/>
                <w:sz w:val="24"/>
                <w:szCs w:val="24"/>
              </w:rPr>
            </w:pPr>
            <w:r>
              <w:rPr>
                <w:rFonts w:ascii="Times New Roman" w:hAnsi="Times New Roman"/>
                <w:sz w:val="24"/>
                <w:szCs w:val="24"/>
              </w:rPr>
              <w:t>b. удостоверено нотариально.</w:t>
            </w:r>
          </w:p>
          <w:p w14:paraId="77906025">
            <w:pPr>
              <w:pStyle w:val="125"/>
              <w:ind w:right="8504"/>
              <w:rPr>
                <w:rFonts w:ascii="Times New Roman" w:hAnsi="Times New Roman"/>
                <w:sz w:val="24"/>
                <w:szCs w:val="24"/>
              </w:rPr>
            </w:pPr>
            <w:r>
              <w:rPr>
                <w:rFonts w:ascii="Times New Roman" w:hAnsi="Times New Roman"/>
                <w:sz w:val="24"/>
                <w:szCs w:val="24"/>
              </w:rPr>
              <w:t xml:space="preserve">c. собственноручно подписано завещателем и сдано на хранение в соответствующее подразделение или филиал банка без какого-либо дополнительного </w:t>
            </w:r>
          </w:p>
          <w:p w14:paraId="1E064202">
            <w:pPr>
              <w:pStyle w:val="125"/>
              <w:ind w:right="8504"/>
              <w:rPr>
                <w:rFonts w:ascii="Times New Roman" w:hAnsi="Times New Roman"/>
                <w:sz w:val="24"/>
                <w:szCs w:val="24"/>
              </w:rPr>
            </w:pPr>
            <w:r>
              <w:rPr>
                <w:rFonts w:ascii="Times New Roman" w:hAnsi="Times New Roman"/>
                <w:sz w:val="24"/>
                <w:szCs w:val="24"/>
              </w:rPr>
              <w:t>удостоверения;</w:t>
            </w:r>
          </w:p>
          <w:p w14:paraId="07333A5B">
            <w:pPr>
              <w:pStyle w:val="125"/>
              <w:numPr>
                <w:ilvl w:val="0"/>
                <w:numId w:val="23"/>
              </w:numPr>
              <w:ind w:right="8504"/>
              <w:rPr>
                <w:rFonts w:ascii="Times New Roman" w:hAnsi="Times New Roman"/>
                <w:sz w:val="24"/>
                <w:szCs w:val="24"/>
              </w:rPr>
            </w:pPr>
            <w:r>
              <w:rPr>
                <w:rFonts w:ascii="Times New Roman" w:hAnsi="Times New Roman"/>
                <w:sz w:val="24"/>
                <w:szCs w:val="24"/>
              </w:rPr>
              <w:t>собственноручно составлено завещателем и направлено почтой в соответствующее подразделение банка для учета и хранения;</w:t>
            </w:r>
          </w:p>
          <w:p w14:paraId="7B527886">
            <w:pPr>
              <w:pStyle w:val="125"/>
              <w:numPr>
                <w:ilvl w:val="0"/>
                <w:numId w:val="23"/>
              </w:numPr>
              <w:ind w:right="8504"/>
              <w:rPr>
                <w:rFonts w:ascii="Times New Roman" w:hAnsi="Times New Roman"/>
                <w:sz w:val="24"/>
                <w:szCs w:val="24"/>
              </w:rPr>
            </w:pPr>
            <w:r>
              <w:rPr>
                <w:rFonts w:ascii="Times New Roman" w:hAnsi="Times New Roman"/>
                <w:sz w:val="24"/>
                <w:szCs w:val="24"/>
              </w:rPr>
              <w:t xml:space="preserve">П 2 СТ 1128 ГК РФ </w:t>
            </w:r>
          </w:p>
        </w:tc>
      </w:tr>
      <w:tr w14:paraId="48494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62773C7F">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4A30EF5B">
            <w:pPr>
              <w:pStyle w:val="125"/>
              <w:ind w:right="8504"/>
              <w:rPr>
                <w:rStyle w:val="18"/>
                <w:rFonts w:ascii="Times New Roman" w:hAnsi="Times New Roman" w:cs="Times New Roman"/>
                <w:color w:val="auto"/>
                <w:sz w:val="24"/>
                <w:szCs w:val="24"/>
              </w:rPr>
            </w:pPr>
            <w:r>
              <w:rPr>
                <w:rStyle w:val="18"/>
                <w:rFonts w:ascii="Times New Roman" w:hAnsi="Times New Roman" w:cs="Times New Roman"/>
                <w:color w:val="auto"/>
                <w:sz w:val="24"/>
                <w:szCs w:val="24"/>
              </w:rPr>
              <w:t xml:space="preserve">Завещательное распоряжение правами на денежные средства, находящиеся во вкладах </w:t>
            </w:r>
            <w:r>
              <w:rPr>
                <w:rStyle w:val="19"/>
                <w:rFonts w:ascii="Times New Roman" w:hAnsi="Times New Roman" w:cs="Times New Roman"/>
                <w:color w:val="auto"/>
                <w:sz w:val="24"/>
                <w:szCs w:val="24"/>
              </w:rPr>
              <w:t xml:space="preserve">или </w:t>
            </w:r>
            <w:r>
              <w:rPr>
                <w:rStyle w:val="18"/>
                <w:rFonts w:ascii="Times New Roman" w:hAnsi="Times New Roman" w:cs="Times New Roman"/>
                <w:color w:val="auto"/>
                <w:sz w:val="24"/>
                <w:szCs w:val="24"/>
              </w:rPr>
              <w:t>иных счетах в банке ...</w:t>
            </w:r>
          </w:p>
          <w:p w14:paraId="30D163A3">
            <w:pPr>
              <w:pStyle w:val="125"/>
              <w:ind w:right="8504"/>
              <w:rPr>
                <w:rFonts w:ascii="Times New Roman" w:hAnsi="Times New Roman"/>
                <w:sz w:val="24"/>
                <w:szCs w:val="24"/>
              </w:rPr>
            </w:pPr>
            <w:r>
              <w:rPr>
                <w:rStyle w:val="18"/>
                <w:rFonts w:ascii="Times New Roman" w:hAnsi="Times New Roman" w:cs="Times New Roman"/>
                <w:color w:val="auto"/>
                <w:sz w:val="24"/>
                <w:szCs w:val="24"/>
              </w:rPr>
              <w:t>Выберите один или несколько ответов:</w:t>
            </w:r>
          </w:p>
          <w:p w14:paraId="38153277">
            <w:pPr>
              <w:pStyle w:val="125"/>
              <w:ind w:right="8504"/>
              <w:rPr>
                <w:rFonts w:ascii="Times New Roman" w:hAnsi="Times New Roman"/>
                <w:sz w:val="24"/>
                <w:szCs w:val="24"/>
              </w:rPr>
            </w:pPr>
            <w:r>
              <w:rPr>
                <w:rStyle w:val="18"/>
                <w:rFonts w:ascii="Times New Roman" w:hAnsi="Times New Roman" w:cs="Times New Roman"/>
                <w:color w:val="auto"/>
                <w:sz w:val="24"/>
                <w:szCs w:val="24"/>
              </w:rPr>
              <w:t>а. может быть отменено только при наличии согласия лица, указанного в завещании;</w:t>
            </w:r>
          </w:p>
          <w:p w14:paraId="0CC9E121">
            <w:pPr>
              <w:pStyle w:val="125"/>
              <w:ind w:right="8504"/>
              <w:rPr>
                <w:rFonts w:ascii="Times New Roman" w:hAnsi="Times New Roman"/>
                <w:sz w:val="24"/>
                <w:szCs w:val="24"/>
              </w:rPr>
            </w:pPr>
            <w:r>
              <w:rPr>
                <w:rStyle w:val="18"/>
                <w:rFonts w:ascii="Times New Roman" w:hAnsi="Times New Roman" w:cs="Times New Roman"/>
                <w:color w:val="auto"/>
                <w:sz w:val="24"/>
                <w:szCs w:val="24"/>
              </w:rPr>
              <w:t>Ь. может быть изменено путем совершения нового завещания у нотариуса или завещательного распоряжения в банке, а также отменено распоряжением;</w:t>
            </w:r>
          </w:p>
          <w:p w14:paraId="086B84EC">
            <w:pPr>
              <w:pStyle w:val="125"/>
              <w:ind w:right="8504"/>
              <w:rPr>
                <w:rFonts w:ascii="Times New Roman" w:hAnsi="Times New Roman"/>
                <w:sz w:val="24"/>
                <w:szCs w:val="24"/>
              </w:rPr>
            </w:pPr>
            <w:r>
              <w:rPr>
                <w:rStyle w:val="19"/>
                <w:rFonts w:ascii="Times New Roman" w:hAnsi="Times New Roman" w:cs="Times New Roman"/>
                <w:color w:val="auto"/>
                <w:sz w:val="24"/>
                <w:szCs w:val="24"/>
              </w:rPr>
              <w:t xml:space="preserve"> </w:t>
            </w:r>
            <w:r>
              <w:rPr>
                <w:rStyle w:val="18"/>
                <w:rFonts w:ascii="Times New Roman" w:hAnsi="Times New Roman" w:cs="Times New Roman"/>
                <w:color w:val="auto"/>
                <w:sz w:val="24"/>
                <w:szCs w:val="24"/>
              </w:rPr>
              <w:t xml:space="preserve">с. может быть отменено в простой письменной форме </w:t>
            </w:r>
            <w:r>
              <w:rPr>
                <w:rStyle w:val="19"/>
                <w:rFonts w:ascii="Times New Roman" w:hAnsi="Times New Roman" w:cs="Times New Roman"/>
                <w:color w:val="auto"/>
                <w:sz w:val="24"/>
                <w:szCs w:val="24"/>
              </w:rPr>
              <w:t xml:space="preserve">с </w:t>
            </w:r>
            <w:r>
              <w:rPr>
                <w:rStyle w:val="18"/>
                <w:rFonts w:ascii="Times New Roman" w:hAnsi="Times New Roman" w:cs="Times New Roman"/>
                <w:color w:val="auto"/>
                <w:sz w:val="24"/>
                <w:szCs w:val="24"/>
              </w:rPr>
              <w:t>уведомлением подразделения банка, в котором храниться отменяемое распоряжение.</w:t>
            </w:r>
          </w:p>
          <w:p w14:paraId="2AE7918C">
            <w:pPr>
              <w:pStyle w:val="125"/>
              <w:ind w:right="8504"/>
              <w:rPr>
                <w:rStyle w:val="18"/>
                <w:rFonts w:ascii="Times New Roman" w:hAnsi="Times New Roman" w:cs="Times New Roman"/>
                <w:color w:val="auto"/>
                <w:sz w:val="24"/>
                <w:szCs w:val="24"/>
              </w:rPr>
            </w:pPr>
            <w:r>
              <w:rPr>
                <w:rStyle w:val="19"/>
                <w:rFonts w:ascii="Times New Roman" w:hAnsi="Times New Roman" w:cs="Times New Roman"/>
                <w:color w:val="auto"/>
                <w:sz w:val="24"/>
                <w:szCs w:val="24"/>
              </w:rPr>
              <w:t xml:space="preserve"> </w:t>
            </w:r>
            <w:r>
              <w:rPr>
                <w:rStyle w:val="18"/>
                <w:rFonts w:ascii="Times New Roman" w:hAnsi="Times New Roman" w:cs="Times New Roman"/>
                <w:color w:val="auto"/>
                <w:sz w:val="24"/>
                <w:szCs w:val="24"/>
                <w:lang w:val="en-US" w:bidi="en-US"/>
              </w:rPr>
              <w:t>d</w:t>
            </w:r>
            <w:r>
              <w:rPr>
                <w:rStyle w:val="18"/>
                <w:rFonts w:ascii="Times New Roman" w:hAnsi="Times New Roman" w:cs="Times New Roman"/>
                <w:color w:val="auto"/>
                <w:sz w:val="24"/>
                <w:szCs w:val="24"/>
                <w:lang w:bidi="en-US"/>
              </w:rPr>
              <w:t xml:space="preserve">. </w:t>
            </w:r>
            <w:r>
              <w:rPr>
                <w:rStyle w:val="18"/>
                <w:rFonts w:ascii="Times New Roman" w:hAnsi="Times New Roman" w:cs="Times New Roman"/>
                <w:color w:val="auto"/>
                <w:sz w:val="24"/>
                <w:szCs w:val="24"/>
              </w:rPr>
              <w:t>может быть изменено только путем совершения распоряжения о его отмене в соответствующем филиале или подразделении банка;</w:t>
            </w:r>
          </w:p>
          <w:p w14:paraId="425A6381">
            <w:pPr>
              <w:pStyle w:val="125"/>
              <w:ind w:right="8504"/>
              <w:rPr>
                <w:rStyle w:val="18"/>
                <w:rFonts w:ascii="Times New Roman" w:hAnsi="Times New Roman" w:cs="Times New Roman"/>
                <w:color w:val="auto"/>
                <w:sz w:val="24"/>
                <w:szCs w:val="24"/>
              </w:rPr>
            </w:pPr>
          </w:p>
          <w:p w14:paraId="50515ED8">
            <w:pPr>
              <w:pStyle w:val="125"/>
              <w:ind w:right="8504"/>
              <w:rPr>
                <w:rStyle w:val="18"/>
                <w:rFonts w:ascii="Times New Roman" w:hAnsi="Times New Roman" w:cs="Times New Roman"/>
                <w:color w:val="auto"/>
                <w:sz w:val="24"/>
                <w:szCs w:val="24"/>
              </w:rPr>
            </w:pPr>
            <w:r>
              <w:rPr>
                <w:rStyle w:val="18"/>
                <w:rFonts w:ascii="Times New Roman" w:hAnsi="Times New Roman" w:cs="Times New Roman"/>
                <w:color w:val="auto"/>
                <w:sz w:val="24"/>
                <w:szCs w:val="24"/>
              </w:rPr>
              <w:t>СТ 1139 ГК РФ</w:t>
            </w:r>
          </w:p>
        </w:tc>
      </w:tr>
      <w:tr w14:paraId="2A6F5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12029699">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71532CF7">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Завещательный отказ это:</w:t>
            </w:r>
          </w:p>
          <w:p w14:paraId="1CA82F88">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12B3DFE7">
            <w:pPr>
              <w:pStyle w:val="125"/>
              <w:numPr>
                <w:ilvl w:val="0"/>
                <w:numId w:val="24"/>
              </w:numPr>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возложение на наследников обязанности совершить какое-либо действие имущественного или неимущественного характера, направленное на осуществление общеполезной цели; </w:t>
            </w:r>
          </w:p>
          <w:p w14:paraId="33749788">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отказ от наследства по завещанию; </w:t>
            </w:r>
          </w:p>
          <w:p w14:paraId="40840E6B">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возложение на наследников исполнения за счет наследства какой-либо обязанности имущественного характера в пользу одного или нескольких лиц. </w:t>
            </w:r>
          </w:p>
          <w:p w14:paraId="7D9A14E7">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d. лишение наследства одного или нескольких наследников по закону; </w:t>
            </w:r>
          </w:p>
          <w:p w14:paraId="71AB3A14">
            <w:pPr>
              <w:pStyle w:val="125"/>
              <w:ind w:right="8504"/>
              <w:rPr>
                <w:rFonts w:ascii="Times New Roman" w:hAnsi="Times New Roman"/>
                <w:sz w:val="24"/>
                <w:szCs w:val="24"/>
              </w:rPr>
            </w:pPr>
            <w:r>
              <w:rPr>
                <w:rFonts w:ascii="Times New Roman" w:hAnsi="Times New Roman" w:eastAsia="Times New Roman"/>
                <w:sz w:val="24"/>
                <w:szCs w:val="24"/>
                <w:lang w:eastAsia="ru-RU"/>
              </w:rPr>
              <w:t xml:space="preserve">СТ 1137 ГК РФ </w:t>
            </w:r>
          </w:p>
        </w:tc>
      </w:tr>
      <w:tr w14:paraId="1A20A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7A74256D">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296F749A">
            <w:pPr>
              <w:pStyle w:val="125"/>
              <w:ind w:right="8504"/>
              <w:rPr>
                <w:rFonts w:ascii="Times New Roman" w:hAnsi="Times New Roman"/>
                <w:sz w:val="24"/>
                <w:szCs w:val="24"/>
              </w:rPr>
            </w:pPr>
            <w:r>
              <w:rPr>
                <w:rFonts w:ascii="Times New Roman" w:hAnsi="Times New Roman"/>
                <w:sz w:val="24"/>
                <w:szCs w:val="24"/>
              </w:rPr>
              <w:t>Завещательным распоряжением в банке может быть отменено или изменено…</w:t>
            </w:r>
          </w:p>
          <w:p w14:paraId="058AD5A9">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535341A1">
            <w:pPr>
              <w:pStyle w:val="125"/>
              <w:ind w:right="8504"/>
              <w:rPr>
                <w:rFonts w:ascii="Times New Roman" w:hAnsi="Times New Roman"/>
                <w:sz w:val="24"/>
                <w:szCs w:val="24"/>
              </w:rPr>
            </w:pPr>
            <w:r>
              <w:rPr>
                <w:rFonts w:ascii="Times New Roman" w:hAnsi="Times New Roman"/>
                <w:sz w:val="24"/>
                <w:szCs w:val="24"/>
              </w:rPr>
              <w:t>□ а. завещательное распоряжение правами на валютные денежные вклады.</w:t>
            </w:r>
          </w:p>
          <w:p w14:paraId="782DCBA8">
            <w:pPr>
              <w:pStyle w:val="125"/>
              <w:ind w:right="8504"/>
              <w:rPr>
                <w:rFonts w:ascii="Times New Roman" w:hAnsi="Times New Roman"/>
                <w:sz w:val="24"/>
                <w:szCs w:val="24"/>
              </w:rPr>
            </w:pPr>
            <w:r>
              <w:rPr>
                <w:rFonts w:ascii="Times New Roman" w:hAnsi="Times New Roman"/>
                <w:sz w:val="24"/>
                <w:szCs w:val="24"/>
              </w:rPr>
              <w:t xml:space="preserve">□ Ь. </w:t>
            </w:r>
            <w:r>
              <w:rPr>
                <w:rFonts w:ascii="Times New Roman" w:hAnsi="Times New Roman"/>
                <w:sz w:val="24"/>
                <w:szCs w:val="24"/>
                <w:highlight w:val="yellow"/>
              </w:rPr>
              <w:t>только завещательное распоряжение правами на денежные средства в соответствующем банке;</w:t>
            </w:r>
          </w:p>
          <w:p w14:paraId="565D60AD">
            <w:pPr>
              <w:pStyle w:val="125"/>
              <w:ind w:right="8504"/>
              <w:rPr>
                <w:rFonts w:ascii="Times New Roman" w:hAnsi="Times New Roman"/>
                <w:sz w:val="24"/>
                <w:szCs w:val="24"/>
              </w:rPr>
            </w:pPr>
            <w:r>
              <w:rPr>
                <w:rFonts w:ascii="Times New Roman" w:hAnsi="Times New Roman"/>
                <w:sz w:val="24"/>
                <w:szCs w:val="24"/>
              </w:rPr>
              <w:t>□ с. любое завещательное распоряжение в любом банке;</w:t>
            </w:r>
          </w:p>
          <w:p w14:paraId="389F6FAB">
            <w:pPr>
              <w:pStyle w:val="125"/>
              <w:ind w:right="8504"/>
              <w:rPr>
                <w:rFonts w:ascii="Times New Roman" w:hAnsi="Times New Roman"/>
                <w:sz w:val="24"/>
                <w:szCs w:val="24"/>
              </w:rPr>
            </w:pPr>
            <w:r>
              <w:rPr>
                <w:rFonts w:ascii="Times New Roman" w:hAnsi="Times New Roman"/>
                <w:sz w:val="24"/>
                <w:szCs w:val="24"/>
              </w:rPr>
              <w:t xml:space="preserve">П 6 СТ 1130 ГК РФ </w:t>
            </w:r>
          </w:p>
        </w:tc>
      </w:tr>
      <w:tr w14:paraId="370C7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00D8234">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232AE826">
            <w:pPr>
              <w:pStyle w:val="125"/>
              <w:ind w:right="8504"/>
              <w:rPr>
                <w:rFonts w:ascii="Times New Roman" w:hAnsi="Times New Roman"/>
                <w:sz w:val="24"/>
                <w:szCs w:val="24"/>
              </w:rPr>
            </w:pPr>
            <w:r>
              <w:rPr>
                <w:rFonts w:ascii="Times New Roman" w:hAnsi="Times New Roman"/>
                <w:sz w:val="24"/>
                <w:szCs w:val="24"/>
              </w:rPr>
              <w:t xml:space="preserve">Завещательным распоряжением в банке может быть отменено или изменено... только завещательное распоряжение правами на денежные </w:t>
            </w:r>
          </w:p>
          <w:p w14:paraId="3E6BCD12">
            <w:pPr>
              <w:pStyle w:val="125"/>
              <w:ind w:right="8504"/>
              <w:rPr>
                <w:rFonts w:ascii="Times New Roman" w:hAnsi="Times New Roman"/>
                <w:sz w:val="24"/>
                <w:szCs w:val="24"/>
              </w:rPr>
            </w:pPr>
            <w:r>
              <w:rPr>
                <w:rFonts w:ascii="Times New Roman" w:hAnsi="Times New Roman"/>
                <w:sz w:val="24"/>
                <w:szCs w:val="24"/>
              </w:rPr>
              <w:t>средства в соответствующем банке</w:t>
            </w:r>
          </w:p>
          <w:p w14:paraId="3B935332">
            <w:pPr>
              <w:pStyle w:val="125"/>
              <w:ind w:right="8504"/>
              <w:rPr>
                <w:rStyle w:val="31"/>
                <w:rFonts w:ascii="Times New Roman" w:hAnsi="Times New Roman" w:cs="Times New Roman"/>
                <w:b/>
                <w:sz w:val="24"/>
                <w:szCs w:val="24"/>
              </w:rPr>
            </w:pPr>
            <w:r>
              <w:rPr>
                <w:rStyle w:val="31"/>
                <w:rFonts w:ascii="Times New Roman" w:hAnsi="Times New Roman" w:cs="Times New Roman"/>
                <w:b/>
                <w:sz w:val="24"/>
                <w:szCs w:val="24"/>
              </w:rPr>
              <w:t xml:space="preserve">П 6 СТ 1130 ГК РФ </w:t>
            </w:r>
          </w:p>
        </w:tc>
      </w:tr>
      <w:tr w14:paraId="4598A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CD5F42C">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5C3137A9">
            <w:pPr>
              <w:pStyle w:val="125"/>
              <w:ind w:right="8504"/>
              <w:rPr>
                <w:rFonts w:ascii="Times New Roman" w:hAnsi="Times New Roman"/>
                <w:sz w:val="24"/>
                <w:szCs w:val="24"/>
              </w:rPr>
            </w:pPr>
            <w:r>
              <w:rPr>
                <w:rFonts w:ascii="Times New Roman" w:hAnsi="Times New Roman"/>
                <w:sz w:val="24"/>
                <w:szCs w:val="24"/>
              </w:rPr>
              <w:t>Задача. Александрова приняла решение о продаже, принадлежащей ей 1/3 доли в праве собственности на квартиру. Для этой цели в установленном законом порядке она направила остальным сособственникам - Федоровой и Новикову - извещения о намерении продать долю. Оба сособственника в установленный законом срок выразили желание приобрести отчуждаемую долю. Тем не менее, договор купли-продажи доли был заключен с Новиковым. Федорова обратилась в суд с требованием о переводе прав покупателя 1/6 доли на себя. Подлежит ли заявленный иск удовлетворению?</w:t>
            </w:r>
          </w:p>
          <w:p w14:paraId="71AA5CC0">
            <w:pPr>
              <w:pStyle w:val="125"/>
              <w:ind w:right="8504"/>
              <w:rPr>
                <w:rFonts w:ascii="Times New Roman" w:hAnsi="Times New Roman"/>
                <w:sz w:val="24"/>
                <w:szCs w:val="24"/>
              </w:rPr>
            </w:pPr>
            <w:r>
              <w:rPr>
                <w:rFonts w:ascii="Times New Roman" w:hAnsi="Times New Roman"/>
                <w:sz w:val="24"/>
                <w:szCs w:val="24"/>
              </w:rPr>
              <w:t xml:space="preserve">Да, подлежит </w:t>
            </w:r>
          </w:p>
          <w:p w14:paraId="5F5E6F96">
            <w:pPr>
              <w:pStyle w:val="125"/>
              <w:ind w:right="8504"/>
              <w:rPr>
                <w:rFonts w:ascii="Times New Roman" w:hAnsi="Times New Roman"/>
                <w:sz w:val="24"/>
                <w:szCs w:val="24"/>
              </w:rPr>
            </w:pPr>
            <w:r>
              <w:rPr>
                <w:rFonts w:ascii="Times New Roman" w:hAnsi="Times New Roman"/>
                <w:sz w:val="24"/>
                <w:szCs w:val="24"/>
                <w:highlight w:val="yellow"/>
              </w:rPr>
              <w:t>Нет, не подлежит</w:t>
            </w:r>
          </w:p>
          <w:p w14:paraId="458B7767">
            <w:pPr>
              <w:pStyle w:val="125"/>
              <w:ind w:right="8504"/>
              <w:rPr>
                <w:rFonts w:ascii="Times New Roman" w:hAnsi="Times New Roman"/>
                <w:sz w:val="24"/>
                <w:szCs w:val="24"/>
              </w:rPr>
            </w:pPr>
            <w:r>
              <w:rPr>
                <w:rFonts w:ascii="Times New Roman" w:hAnsi="Times New Roman"/>
                <w:sz w:val="24"/>
                <w:szCs w:val="24"/>
              </w:rPr>
              <w:t xml:space="preserve">СТ 250 ГК РФ </w:t>
            </w:r>
          </w:p>
          <w:p w14:paraId="6992320E">
            <w:pPr>
              <w:pStyle w:val="125"/>
              <w:ind w:right="8504"/>
              <w:rPr>
                <w:rFonts w:ascii="Times New Roman" w:hAnsi="Times New Roman"/>
                <w:sz w:val="24"/>
                <w:szCs w:val="24"/>
              </w:rPr>
            </w:pPr>
            <w:r>
              <w:rPr>
                <w:rFonts w:ascii="Times New Roman" w:hAnsi="Times New Roman"/>
                <w:sz w:val="24"/>
                <w:szCs w:val="24"/>
              </w:rPr>
              <w:t xml:space="preserve">АЛЕКСАНДРОВА ОБЯЗАНА УВЕДОМИТЬ СОСОБСТВЕННИКОВ, ДНАКО ЗАКОНОМ НЕ ПРЕДУСМОТРЕНА ОБЯЗАННОСТЬ </w:t>
            </w:r>
          </w:p>
          <w:p w14:paraId="7109926E">
            <w:pPr>
              <w:pStyle w:val="125"/>
              <w:ind w:right="8504"/>
              <w:rPr>
                <w:rFonts w:ascii="Times New Roman" w:hAnsi="Times New Roman"/>
                <w:sz w:val="24"/>
                <w:szCs w:val="24"/>
              </w:rPr>
            </w:pPr>
            <w:r>
              <w:rPr>
                <w:rFonts w:ascii="Times New Roman" w:hAnsi="Times New Roman"/>
                <w:sz w:val="24"/>
                <w:szCs w:val="24"/>
              </w:rPr>
              <w:t>ПРОДАТЬ ВСЕМ УЧАСТНИКАМ</w:t>
            </w:r>
          </w:p>
        </w:tc>
      </w:tr>
      <w:tr w14:paraId="1FAFF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ECA775F">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1F195EB4">
            <w:pPr>
              <w:pStyle w:val="125"/>
              <w:ind w:right="8504"/>
              <w:rPr>
                <w:rFonts w:ascii="Times New Roman" w:hAnsi="Times New Roman"/>
                <w:sz w:val="24"/>
                <w:szCs w:val="24"/>
              </w:rPr>
            </w:pPr>
            <w:r>
              <w:rPr>
                <w:rFonts w:ascii="Times New Roman" w:hAnsi="Times New Roman"/>
                <w:sz w:val="24"/>
                <w:szCs w:val="24"/>
              </w:rPr>
              <w:t>Задача. АО «Аурум» обратилось к нотариусу за подтверждением принятия решения общего собрания акционеров. Анализируя представленные документы, нотариус обнаружил, что общество не уведомило надлежащим образом своих акционеров о проведении собрания, и отказал в удостоверении решения собрания.Правомерны ли действия нотариуса?</w:t>
            </w:r>
          </w:p>
          <w:p w14:paraId="6BBEC854">
            <w:pPr>
              <w:pStyle w:val="125"/>
              <w:ind w:right="8504"/>
              <w:rPr>
                <w:rFonts w:ascii="Times New Roman" w:hAnsi="Times New Roman"/>
                <w:sz w:val="24"/>
                <w:szCs w:val="24"/>
              </w:rPr>
            </w:pPr>
            <w:r>
              <w:rPr>
                <w:rFonts w:ascii="Times New Roman" w:hAnsi="Times New Roman"/>
                <w:sz w:val="24"/>
                <w:szCs w:val="24"/>
              </w:rPr>
              <w:t>О Да, правомерны</w:t>
            </w:r>
          </w:p>
          <w:p w14:paraId="219F9ACF">
            <w:pPr>
              <w:pStyle w:val="125"/>
              <w:ind w:right="8504"/>
              <w:rPr>
                <w:rFonts w:ascii="Times New Roman" w:hAnsi="Times New Roman"/>
                <w:sz w:val="24"/>
                <w:szCs w:val="24"/>
              </w:rPr>
            </w:pPr>
            <w:r>
              <w:rPr>
                <w:rFonts w:ascii="Times New Roman" w:hAnsi="Times New Roman"/>
                <w:sz w:val="24"/>
                <w:szCs w:val="24"/>
                <w:highlight w:val="yellow"/>
              </w:rPr>
              <w:t>Нет, не правомерны</w:t>
            </w:r>
          </w:p>
          <w:p w14:paraId="794898F5">
            <w:pPr>
              <w:pStyle w:val="125"/>
              <w:ind w:right="8504"/>
              <w:rPr>
                <w:rFonts w:ascii="Times New Roman" w:hAnsi="Times New Roman"/>
                <w:sz w:val="24"/>
                <w:szCs w:val="24"/>
              </w:rPr>
            </w:pPr>
            <w:r>
              <w:rPr>
                <w:rFonts w:ascii="Times New Roman" w:hAnsi="Times New Roman"/>
                <w:sz w:val="24"/>
                <w:szCs w:val="24"/>
              </w:rPr>
              <w:t>СТ 103,10 ОСНОВ – НОТАРИУС НЕ ПРОВЕРЯЕТ СОБЛЮДЕНИЕ ПОРЯДКА СОЗЫВА СОБРАНИЯ ИЛИ ЗАСЕДАНИЯ ОРГАНОВ УПРВЛЕНИЯ ЮРИД ЛИЦ</w:t>
            </w:r>
          </w:p>
          <w:p w14:paraId="1E310B9D">
            <w:pPr>
              <w:pStyle w:val="125"/>
              <w:ind w:right="8504"/>
              <w:rPr>
                <w:rFonts w:ascii="Times New Roman" w:hAnsi="Times New Roman"/>
                <w:sz w:val="24"/>
                <w:szCs w:val="24"/>
              </w:rPr>
            </w:pPr>
          </w:p>
          <w:p w14:paraId="75986992">
            <w:pPr>
              <w:pStyle w:val="125"/>
              <w:ind w:right="8504"/>
              <w:rPr>
                <w:rFonts w:ascii="Times New Roman" w:hAnsi="Times New Roman"/>
                <w:sz w:val="24"/>
                <w:szCs w:val="24"/>
                <w:lang w:eastAsia="ru-RU"/>
              </w:rPr>
            </w:pPr>
          </w:p>
        </w:tc>
      </w:tr>
      <w:tr w14:paraId="79047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288763B8">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71F5B897">
            <w:pPr>
              <w:pStyle w:val="125"/>
              <w:ind w:right="8504"/>
              <w:rPr>
                <w:rStyle w:val="18"/>
                <w:rFonts w:ascii="Times New Roman" w:hAnsi="Times New Roman" w:cs="Times New Roman"/>
                <w:color w:val="auto"/>
                <w:sz w:val="24"/>
                <w:szCs w:val="24"/>
              </w:rPr>
            </w:pPr>
            <w:r>
              <w:rPr>
                <w:rStyle w:val="18"/>
                <w:rFonts w:ascii="Times New Roman" w:hAnsi="Times New Roman" w:cs="Times New Roman"/>
                <w:color w:val="auto"/>
                <w:sz w:val="24"/>
                <w:szCs w:val="24"/>
              </w:rPr>
              <w:t xml:space="preserve">Задача. В договоре пожизненной ренты было установлено, что получателем рентных платежей является не сторона, предоставившая имущество под выплату ренты, а третье лицо </w:t>
            </w:r>
            <w:r>
              <w:rPr>
                <w:rStyle w:val="47"/>
                <w:rFonts w:ascii="Times New Roman" w:hAnsi="Times New Roman" w:cs="Times New Roman"/>
                <w:color w:val="auto"/>
                <w:sz w:val="24"/>
                <w:szCs w:val="24"/>
              </w:rPr>
              <w:t xml:space="preserve">- </w:t>
            </w:r>
            <w:r>
              <w:rPr>
                <w:rStyle w:val="18"/>
                <w:rFonts w:ascii="Times New Roman" w:hAnsi="Times New Roman" w:cs="Times New Roman"/>
                <w:color w:val="auto"/>
                <w:sz w:val="24"/>
                <w:szCs w:val="24"/>
              </w:rPr>
              <w:t xml:space="preserve">получатель ренты, которое на момент заключения договора </w:t>
            </w:r>
            <w:r>
              <w:rPr>
                <w:rStyle w:val="19"/>
                <w:rFonts w:ascii="Times New Roman" w:hAnsi="Times New Roman" w:cs="Times New Roman"/>
                <w:color w:val="auto"/>
                <w:sz w:val="24"/>
                <w:szCs w:val="24"/>
              </w:rPr>
              <w:t xml:space="preserve">пожизненной </w:t>
            </w:r>
            <w:r>
              <w:rPr>
                <w:rStyle w:val="18"/>
                <w:rFonts w:ascii="Times New Roman" w:hAnsi="Times New Roman" w:cs="Times New Roman"/>
                <w:color w:val="auto"/>
                <w:sz w:val="24"/>
                <w:szCs w:val="24"/>
              </w:rPr>
              <w:t xml:space="preserve">ренты </w:t>
            </w:r>
            <w:r>
              <w:rPr>
                <w:rStyle w:val="19"/>
                <w:rFonts w:ascii="Times New Roman" w:hAnsi="Times New Roman" w:cs="Times New Roman"/>
                <w:color w:val="auto"/>
                <w:sz w:val="24"/>
                <w:szCs w:val="24"/>
              </w:rPr>
              <w:t xml:space="preserve">умерло. </w:t>
            </w:r>
            <w:r>
              <w:rPr>
                <w:rStyle w:val="18"/>
                <w:rFonts w:ascii="Times New Roman" w:hAnsi="Times New Roman" w:cs="Times New Roman"/>
                <w:color w:val="auto"/>
                <w:sz w:val="24"/>
                <w:szCs w:val="24"/>
              </w:rPr>
              <w:t xml:space="preserve">Плательщик ренты отказался </w:t>
            </w:r>
            <w:r>
              <w:rPr>
                <w:rStyle w:val="19"/>
                <w:rFonts w:ascii="Times New Roman" w:hAnsi="Times New Roman" w:cs="Times New Roman"/>
                <w:color w:val="auto"/>
                <w:sz w:val="24"/>
                <w:szCs w:val="24"/>
              </w:rPr>
              <w:t xml:space="preserve">платить </w:t>
            </w:r>
            <w:r>
              <w:rPr>
                <w:rStyle w:val="18"/>
                <w:rFonts w:ascii="Times New Roman" w:hAnsi="Times New Roman" w:cs="Times New Roman"/>
                <w:color w:val="auto"/>
                <w:sz w:val="24"/>
                <w:szCs w:val="24"/>
              </w:rPr>
              <w:t xml:space="preserve">рентные платежи наследнику скончавшегося </w:t>
            </w:r>
            <w:r>
              <w:rPr>
                <w:rStyle w:val="19"/>
                <w:rFonts w:ascii="Times New Roman" w:hAnsi="Times New Roman" w:cs="Times New Roman"/>
                <w:color w:val="auto"/>
                <w:sz w:val="24"/>
                <w:szCs w:val="24"/>
              </w:rPr>
              <w:t xml:space="preserve">получателя </w:t>
            </w:r>
            <w:r>
              <w:rPr>
                <w:rStyle w:val="18"/>
                <w:rFonts w:ascii="Times New Roman" w:hAnsi="Times New Roman" w:cs="Times New Roman"/>
                <w:color w:val="auto"/>
                <w:sz w:val="24"/>
                <w:szCs w:val="24"/>
              </w:rPr>
              <w:t xml:space="preserve">ренты, сославшись на недействительность договора пожизненной ренты. Обоснована </w:t>
            </w:r>
            <w:r>
              <w:rPr>
                <w:rStyle w:val="19"/>
                <w:rFonts w:ascii="Times New Roman" w:hAnsi="Times New Roman" w:cs="Times New Roman"/>
                <w:color w:val="auto"/>
                <w:sz w:val="24"/>
                <w:szCs w:val="24"/>
              </w:rPr>
              <w:t xml:space="preserve">ли </w:t>
            </w:r>
            <w:r>
              <w:rPr>
                <w:rStyle w:val="18"/>
                <w:rFonts w:ascii="Times New Roman" w:hAnsi="Times New Roman" w:cs="Times New Roman"/>
                <w:color w:val="auto"/>
                <w:sz w:val="24"/>
                <w:szCs w:val="24"/>
              </w:rPr>
              <w:t>позиция плательщика ренты?</w:t>
            </w:r>
          </w:p>
          <w:p w14:paraId="716E9624">
            <w:pPr>
              <w:pStyle w:val="125"/>
              <w:ind w:right="8504"/>
              <w:rPr>
                <w:rFonts w:ascii="Times New Roman" w:hAnsi="Times New Roman"/>
                <w:sz w:val="24"/>
                <w:szCs w:val="24"/>
              </w:rPr>
            </w:pPr>
            <w:r>
              <w:rPr>
                <w:rFonts w:ascii="Times New Roman" w:hAnsi="Times New Roman"/>
                <w:sz w:val="24"/>
                <w:szCs w:val="24"/>
                <w:highlight w:val="yellow"/>
              </w:rPr>
              <w:t>Да</w:t>
            </w:r>
          </w:p>
          <w:p w14:paraId="3585BD6F">
            <w:pPr>
              <w:pStyle w:val="125"/>
              <w:ind w:right="8504"/>
              <w:rPr>
                <w:rFonts w:ascii="Times New Roman" w:hAnsi="Times New Roman"/>
                <w:sz w:val="24"/>
                <w:szCs w:val="24"/>
              </w:rPr>
            </w:pPr>
            <w:r>
              <w:rPr>
                <w:rFonts w:ascii="Times New Roman" w:hAnsi="Times New Roman"/>
                <w:sz w:val="24"/>
                <w:szCs w:val="24"/>
              </w:rPr>
              <w:t>Нет</w:t>
            </w:r>
          </w:p>
          <w:p w14:paraId="6109A9A4">
            <w:pPr>
              <w:pStyle w:val="125"/>
              <w:ind w:right="8504"/>
              <w:rPr>
                <w:rFonts w:ascii="Times New Roman" w:hAnsi="Times New Roman"/>
                <w:kern w:val="36"/>
                <w:sz w:val="24"/>
                <w:szCs w:val="24"/>
                <w:lang w:eastAsia="ru-RU"/>
              </w:rPr>
            </w:pPr>
            <w:r>
              <w:rPr>
                <w:rFonts w:ascii="Times New Roman" w:hAnsi="Times New Roman"/>
                <w:kern w:val="36"/>
                <w:sz w:val="24"/>
                <w:szCs w:val="24"/>
                <w:lang w:eastAsia="ru-RU"/>
              </w:rPr>
              <w:t>Статья 596. Получатель пожизненной ренты</w:t>
            </w:r>
          </w:p>
          <w:p w14:paraId="18395A1F">
            <w:pPr>
              <w:pStyle w:val="125"/>
              <w:ind w:right="8504"/>
              <w:rPr>
                <w:rFonts w:ascii="Times New Roman" w:hAnsi="Times New Roman"/>
                <w:kern w:val="36"/>
                <w:sz w:val="24"/>
                <w:szCs w:val="24"/>
                <w:lang w:eastAsia="ru-RU"/>
              </w:rPr>
            </w:pPr>
            <w:r>
              <w:rPr>
                <w:rFonts w:ascii="Times New Roman" w:hAnsi="Times New Roman"/>
                <w:kern w:val="36"/>
                <w:sz w:val="24"/>
                <w:szCs w:val="24"/>
                <w:lang w:eastAsia="ru-RU"/>
              </w:rPr>
              <w:t> </w:t>
            </w:r>
          </w:p>
          <w:p w14:paraId="216F95AE">
            <w:pPr>
              <w:pStyle w:val="125"/>
              <w:ind w:right="8504"/>
              <w:rPr>
                <w:rFonts w:ascii="Times New Roman" w:hAnsi="Times New Roman"/>
                <w:sz w:val="24"/>
                <w:szCs w:val="24"/>
                <w:lang w:eastAsia="ru-RU"/>
              </w:rPr>
            </w:pPr>
            <w:bookmarkStart w:id="51" w:name="dst100623"/>
            <w:bookmarkEnd w:id="51"/>
            <w:r>
              <w:rPr>
                <w:rFonts w:ascii="Times New Roman" w:hAnsi="Times New Roman"/>
                <w:sz w:val="24"/>
                <w:szCs w:val="24"/>
                <w:lang w:eastAsia="ru-RU"/>
              </w:rPr>
              <w:t>1. Пожизненная рента может быть установлена на период жизни гражданина, передающего имущество под выплату ренты, либо на период жизни другого указанного им гражданина.</w:t>
            </w:r>
          </w:p>
          <w:p w14:paraId="3752C2BA">
            <w:pPr>
              <w:pStyle w:val="125"/>
              <w:ind w:right="8504"/>
              <w:rPr>
                <w:rFonts w:ascii="Times New Roman" w:hAnsi="Times New Roman"/>
                <w:sz w:val="24"/>
                <w:szCs w:val="24"/>
                <w:lang w:eastAsia="ru-RU"/>
              </w:rPr>
            </w:pPr>
            <w:bookmarkStart w:id="52" w:name="dst100624"/>
            <w:bookmarkEnd w:id="52"/>
            <w:r>
              <w:rPr>
                <w:rFonts w:ascii="Times New Roman" w:hAnsi="Times New Roman"/>
                <w:sz w:val="24"/>
                <w:szCs w:val="24"/>
                <w:lang w:eastAsia="ru-RU"/>
              </w:rPr>
              <w:t>2. Допускается установление пожизненной ренты в пользу нескольких граждан, доли которых в праве на получение ренты считаются равными, если иное не предусмотрено договором пожизненной ренты.</w:t>
            </w:r>
          </w:p>
          <w:p w14:paraId="1D794AAC">
            <w:pPr>
              <w:pStyle w:val="125"/>
              <w:ind w:right="8504"/>
              <w:rPr>
                <w:rFonts w:ascii="Times New Roman" w:hAnsi="Times New Roman"/>
                <w:sz w:val="24"/>
                <w:szCs w:val="24"/>
                <w:lang w:eastAsia="ru-RU"/>
              </w:rPr>
            </w:pPr>
            <w:bookmarkStart w:id="53" w:name="dst100625"/>
            <w:bookmarkEnd w:id="53"/>
            <w:r>
              <w:rPr>
                <w:rFonts w:ascii="Times New Roman" w:hAnsi="Times New Roman"/>
                <w:sz w:val="24"/>
                <w:szCs w:val="24"/>
                <w:lang w:eastAsia="ru-RU"/>
              </w:rPr>
              <w:t>В случае смерти одного из получателей ренты его доля в праве на получение ренты переходит к пережившим его получателям ренты, если договором пожизненной ренты не предусмотрено иное, а в случае смерти последнего получателя ренты обязательство выплаты ренты прекращается.</w:t>
            </w:r>
          </w:p>
          <w:p w14:paraId="2E1C82A9">
            <w:pPr>
              <w:pStyle w:val="125"/>
              <w:ind w:right="8504"/>
              <w:rPr>
                <w:rFonts w:ascii="Times New Roman" w:hAnsi="Times New Roman"/>
                <w:sz w:val="24"/>
                <w:szCs w:val="24"/>
                <w:lang w:eastAsia="ru-RU"/>
              </w:rPr>
            </w:pPr>
            <w:bookmarkStart w:id="54" w:name="dst100626"/>
            <w:bookmarkEnd w:id="54"/>
            <w:r>
              <w:rPr>
                <w:rFonts w:ascii="Times New Roman" w:hAnsi="Times New Roman"/>
                <w:sz w:val="24"/>
                <w:szCs w:val="24"/>
                <w:lang w:eastAsia="ru-RU"/>
              </w:rPr>
              <w:t>3. Договор, устанавливающий пожизненную ренту в пользу гражданина, который умер к моменту заключения договора, ничтожен.</w:t>
            </w:r>
          </w:p>
          <w:p w14:paraId="78B55F8D">
            <w:pPr>
              <w:pStyle w:val="125"/>
              <w:ind w:right="8504"/>
              <w:rPr>
                <w:rStyle w:val="18"/>
                <w:rFonts w:ascii="Times New Roman" w:hAnsi="Times New Roman" w:cs="Times New Roman"/>
                <w:color w:val="auto"/>
                <w:sz w:val="24"/>
                <w:szCs w:val="24"/>
              </w:rPr>
            </w:pPr>
          </w:p>
        </w:tc>
      </w:tr>
      <w:tr w14:paraId="6B04B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6DC5FDA3">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0A7C6036">
            <w:pPr>
              <w:pStyle w:val="125"/>
              <w:ind w:right="8504"/>
              <w:rPr>
                <w:rFonts w:ascii="Times New Roman" w:hAnsi="Times New Roman"/>
                <w:sz w:val="24"/>
                <w:szCs w:val="24"/>
              </w:rPr>
            </w:pPr>
            <w:r>
              <w:rPr>
                <w:rFonts w:ascii="Times New Roman" w:hAnsi="Times New Roman"/>
                <w:sz w:val="24"/>
                <w:szCs w:val="24"/>
              </w:rPr>
              <w:t>Задача. В марте 2012 года, в связи с наличием психического расстройства, гражданин был признан недееспособным. Органом опеки и попечительства ему был назначен опекун. В последствие в 2015 году, гражданин обратился в суд с заявлением о восстановлении его дееспособности, в связи с тем, что основания  признания его недееспособным отпали. Была проведена судебно-психиатрическая экспертиза, которая подтвердила выздоровление гражданина, признанного  недееспособным.</w:t>
            </w:r>
          </w:p>
          <w:p w14:paraId="1A195643">
            <w:pPr>
              <w:pStyle w:val="125"/>
              <w:ind w:right="8504"/>
              <w:rPr>
                <w:rFonts w:ascii="Times New Roman" w:hAnsi="Times New Roman"/>
                <w:sz w:val="24"/>
                <w:szCs w:val="24"/>
              </w:rPr>
            </w:pPr>
            <w:r>
              <w:rPr>
                <w:rFonts w:ascii="Times New Roman" w:hAnsi="Times New Roman"/>
                <w:sz w:val="24"/>
                <w:szCs w:val="24"/>
              </w:rPr>
              <w:t>В судебном заседании, лицо, назначенное опекуном гражданина, возражало, ссылаясь на то, что в связи с отсутствием у гражданина дееспособности, он не  имеет права подавать заявления в суд.</w:t>
            </w:r>
          </w:p>
          <w:p w14:paraId="545FB350">
            <w:pPr>
              <w:pStyle w:val="125"/>
              <w:ind w:right="8504"/>
              <w:rPr>
                <w:rFonts w:ascii="Times New Roman" w:hAnsi="Times New Roman"/>
                <w:sz w:val="24"/>
                <w:szCs w:val="24"/>
              </w:rPr>
            </w:pPr>
            <w:r>
              <w:rPr>
                <w:rFonts w:ascii="Times New Roman" w:hAnsi="Times New Roman"/>
                <w:sz w:val="24"/>
                <w:szCs w:val="24"/>
              </w:rPr>
              <w:t>Может ли гражданин недееспособный в связи с наличием психического расстройства обратиться в суд с заявлением о восстановлении его дееспособности?</w:t>
            </w:r>
          </w:p>
          <w:p w14:paraId="594F04DF">
            <w:pPr>
              <w:pStyle w:val="125"/>
              <w:ind w:right="8504"/>
              <w:rPr>
                <w:rFonts w:ascii="Times New Roman" w:hAnsi="Times New Roman"/>
                <w:sz w:val="24"/>
                <w:szCs w:val="24"/>
              </w:rPr>
            </w:pPr>
            <w:r>
              <w:rPr>
                <w:rFonts w:ascii="Times New Roman" w:hAnsi="Times New Roman"/>
                <w:sz w:val="24"/>
                <w:szCs w:val="24"/>
              </w:rPr>
              <w:t>Да, может</w:t>
            </w:r>
          </w:p>
          <w:p w14:paraId="4F0B75BC">
            <w:pPr>
              <w:pStyle w:val="125"/>
              <w:ind w:right="8504"/>
              <w:rPr>
                <w:rStyle w:val="153"/>
                <w:rFonts w:ascii="Times New Roman" w:hAnsi="Times New Roman"/>
                <w:b/>
                <w:bCs/>
                <w:color w:val="22272F"/>
                <w:sz w:val="24"/>
                <w:szCs w:val="24"/>
              </w:rPr>
            </w:pPr>
            <w:r>
              <w:rPr>
                <w:rFonts w:ascii="Times New Roman" w:hAnsi="Times New Roman"/>
                <w:sz w:val="24"/>
                <w:szCs w:val="24"/>
              </w:rPr>
              <w:t>Нет, не может.</w:t>
            </w:r>
            <w:r>
              <w:rPr>
                <w:rFonts w:ascii="Times New Roman" w:hAnsi="Times New Roman"/>
                <w:sz w:val="24"/>
                <w:szCs w:val="24"/>
              </w:rPr>
              <w:br w:type="textWrapping"/>
            </w:r>
            <w:r>
              <w:rPr>
                <w:rStyle w:val="153"/>
                <w:rFonts w:ascii="Times New Roman" w:hAnsi="Times New Roman"/>
                <w:b/>
                <w:bCs/>
                <w:color w:val="22272F"/>
                <w:sz w:val="24"/>
                <w:szCs w:val="24"/>
              </w:rPr>
              <w:t xml:space="preserve">Статья 286 ГПК +30 ГК РФ </w:t>
            </w:r>
          </w:p>
          <w:p w14:paraId="013EC7B3">
            <w:pPr>
              <w:pStyle w:val="125"/>
              <w:ind w:right="8504"/>
              <w:rPr>
                <w:rFonts w:ascii="Times New Roman" w:hAnsi="Times New Roman"/>
                <w:sz w:val="24"/>
                <w:szCs w:val="24"/>
              </w:rPr>
            </w:pPr>
            <w:r>
              <w:rPr>
                <w:rStyle w:val="153"/>
                <w:rFonts w:ascii="Times New Roman" w:hAnsi="Times New Roman"/>
                <w:b/>
                <w:bCs/>
                <w:color w:val="22272F"/>
                <w:sz w:val="24"/>
                <w:szCs w:val="24"/>
              </w:rPr>
              <w:t>ЗА ВОССТАНОВЛЕНИЕМ ДЕЕСПОСОБНОСТИ С ЗАЯВЛЕНИЕ МОЖЕТ ОБРАТИТЬСЯ САМО ЛИЦО, ЧЛЕНЫ СЕМЬИ, ОРГАНЫ ОПЕКИ И МЕД УЧРЕЖДЕНИЯ</w:t>
            </w:r>
            <w:r>
              <w:rPr>
                <w:rFonts w:ascii="Times New Roman" w:hAnsi="Times New Roman"/>
                <w:sz w:val="24"/>
                <w:szCs w:val="24"/>
                <w:shd w:val="clear" w:color="auto" w:fill="FFFFFF"/>
              </w:rPr>
              <w:t xml:space="preserve"> (</w:t>
            </w:r>
            <w:r>
              <w:fldChar w:fldCharType="begin"/>
            </w:r>
            <w:r>
              <w:instrText xml:space="preserve"> HYPERLINK "http://demo.garant.ru/" \l "/document/12128809/entry/3703" </w:instrText>
            </w:r>
            <w:r>
              <w:fldChar w:fldCharType="separate"/>
            </w:r>
            <w:r>
              <w:rPr>
                <w:rStyle w:val="8"/>
                <w:rFonts w:ascii="Times New Roman" w:hAnsi="Times New Roman"/>
                <w:color w:val="auto"/>
                <w:sz w:val="24"/>
                <w:szCs w:val="24"/>
                <w:u w:val="none"/>
                <w:shd w:val="clear" w:color="auto" w:fill="FFFFFF"/>
              </w:rPr>
              <w:t>п.п. 3</w:t>
            </w:r>
            <w:r>
              <w:rPr>
                <w:rStyle w:val="8"/>
                <w:rFonts w:ascii="Times New Roman" w:hAnsi="Times New Roman"/>
                <w:color w:val="auto"/>
                <w:sz w:val="24"/>
                <w:szCs w:val="24"/>
                <w:u w:val="none"/>
                <w:shd w:val="clear" w:color="auto" w:fill="FFFFFF"/>
              </w:rPr>
              <w:fldChar w:fldCharType="end"/>
            </w:r>
            <w:r>
              <w:rPr>
                <w:rFonts w:ascii="Times New Roman" w:hAnsi="Times New Roman"/>
                <w:sz w:val="24"/>
                <w:szCs w:val="24"/>
                <w:shd w:val="clear" w:color="auto" w:fill="FFFFFF"/>
              </w:rPr>
              <w:t> и </w:t>
            </w:r>
            <w:r>
              <w:fldChar w:fldCharType="begin"/>
            </w:r>
            <w:r>
              <w:instrText xml:space="preserve"> HYPERLINK "http://demo.garant.ru/" \l "/document/12128809/entry/3705" </w:instrText>
            </w:r>
            <w:r>
              <w:fldChar w:fldCharType="separate"/>
            </w:r>
            <w:r>
              <w:rPr>
                <w:rStyle w:val="8"/>
                <w:rFonts w:ascii="Times New Roman" w:hAnsi="Times New Roman"/>
                <w:color w:val="auto"/>
                <w:sz w:val="24"/>
                <w:szCs w:val="24"/>
                <w:u w:val="none"/>
                <w:shd w:val="clear" w:color="auto" w:fill="FFFFFF"/>
              </w:rPr>
              <w:t>5 ст. 37</w:t>
            </w:r>
            <w:r>
              <w:rPr>
                <w:rStyle w:val="8"/>
                <w:rFonts w:ascii="Times New Roman" w:hAnsi="Times New Roman"/>
                <w:color w:val="auto"/>
                <w:sz w:val="24"/>
                <w:szCs w:val="24"/>
                <w:u w:val="none"/>
                <w:shd w:val="clear" w:color="auto" w:fill="FFFFFF"/>
              </w:rPr>
              <w:fldChar w:fldCharType="end"/>
            </w:r>
            <w:r>
              <w:rPr>
                <w:rFonts w:ascii="Times New Roman" w:hAnsi="Times New Roman"/>
                <w:sz w:val="24"/>
                <w:szCs w:val="24"/>
                <w:shd w:val="clear" w:color="auto" w:fill="FFFFFF"/>
              </w:rPr>
              <w:t> ГПК РФ).</w:t>
            </w:r>
          </w:p>
        </w:tc>
      </w:tr>
      <w:tr w14:paraId="4458C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04F1AC9">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191B4742">
            <w:pPr>
              <w:pStyle w:val="125"/>
              <w:ind w:right="8504"/>
              <w:rPr>
                <w:rFonts w:ascii="Times New Roman" w:hAnsi="Times New Roman"/>
                <w:sz w:val="24"/>
                <w:szCs w:val="24"/>
              </w:rPr>
            </w:pPr>
            <w:r>
              <w:rPr>
                <w:rFonts w:ascii="Times New Roman" w:hAnsi="Times New Roman"/>
                <w:sz w:val="24"/>
                <w:szCs w:val="24"/>
              </w:rPr>
              <w:t>Задача. Владелец закладной, которому были переданы права первоначальным залогодержателем, для осуществления прав предоставил залогодателю закладную. Залогодатель отказал в осуществлении залогодержателем прав по закладной, поскольку должником был подан в суд иск о признании кредитного договора недействительным и такой иск был принят к рассмотрению. Прав ли залогодатель?</w:t>
            </w:r>
          </w:p>
          <w:p w14:paraId="34A9647B">
            <w:pPr>
              <w:pStyle w:val="125"/>
              <w:ind w:right="8504"/>
              <w:rPr>
                <w:rFonts w:ascii="Times New Roman" w:hAnsi="Times New Roman"/>
                <w:sz w:val="24"/>
                <w:szCs w:val="24"/>
              </w:rPr>
            </w:pPr>
            <w:r>
              <w:rPr>
                <w:rFonts w:ascii="Times New Roman" w:hAnsi="Times New Roman"/>
                <w:sz w:val="24"/>
                <w:szCs w:val="24"/>
                <w:highlight w:val="yellow"/>
              </w:rPr>
              <w:t>Да</w:t>
            </w:r>
          </w:p>
          <w:p w14:paraId="076242E8">
            <w:pPr>
              <w:pStyle w:val="125"/>
              <w:ind w:right="8504"/>
              <w:rPr>
                <w:rFonts w:ascii="Times New Roman" w:hAnsi="Times New Roman"/>
                <w:sz w:val="24"/>
                <w:szCs w:val="24"/>
              </w:rPr>
            </w:pPr>
            <w:r>
              <w:rPr>
                <w:rFonts w:ascii="Times New Roman" w:hAnsi="Times New Roman"/>
                <w:sz w:val="24"/>
                <w:szCs w:val="24"/>
              </w:rPr>
              <w:t>Нет</w:t>
            </w:r>
          </w:p>
          <w:p w14:paraId="69D341F0">
            <w:pPr>
              <w:pStyle w:val="125"/>
              <w:ind w:right="8504"/>
              <w:rPr>
                <w:rFonts w:ascii="Times New Roman" w:hAnsi="Times New Roman"/>
                <w:sz w:val="24"/>
                <w:szCs w:val="24"/>
              </w:rPr>
            </w:pPr>
            <w:r>
              <w:rPr>
                <w:rFonts w:ascii="Times New Roman" w:hAnsi="Times New Roman"/>
                <w:sz w:val="24"/>
                <w:szCs w:val="24"/>
              </w:rPr>
              <w:t xml:space="preserve">П 6 СТ 17 ФЗ 102 ОБ ИПОТЕКЕ – ОБЯЗАННЫЕ </w:t>
            </w:r>
            <w:r>
              <w:rPr>
                <w:rStyle w:val="142"/>
                <w:rFonts w:ascii="Times New Roman" w:hAnsi="Times New Roman"/>
                <w:color w:val="333333"/>
                <w:sz w:val="24"/>
                <w:szCs w:val="24"/>
              </w:rPr>
              <w:t xml:space="preserve"> Обязанное по закладной лицо вправе отказать предъявителю закладной в осуществлении им прав по закладной в случаях, если: </w:t>
            </w:r>
            <w:bookmarkStart w:id="55" w:name="dst71"/>
            <w:bookmarkEnd w:id="55"/>
            <w:r>
              <w:rPr>
                <w:rStyle w:val="142"/>
                <w:rFonts w:ascii="Times New Roman" w:hAnsi="Times New Roman"/>
                <w:color w:val="333333"/>
                <w:sz w:val="24"/>
                <w:szCs w:val="24"/>
              </w:rPr>
              <w:t xml:space="preserve">судом принят к рассмотрению иск о признании недействительной передачи прав на данную закладную либо о применении последствий недействительности этой сделки; </w:t>
            </w:r>
          </w:p>
          <w:p w14:paraId="04AA3783">
            <w:pPr>
              <w:pStyle w:val="125"/>
              <w:ind w:right="8504"/>
              <w:rPr>
                <w:rFonts w:ascii="Times New Roman" w:hAnsi="Times New Roman"/>
                <w:sz w:val="24"/>
                <w:szCs w:val="24"/>
              </w:rPr>
            </w:pPr>
          </w:p>
          <w:p w14:paraId="117C0F92">
            <w:pPr>
              <w:pStyle w:val="125"/>
              <w:ind w:right="8504"/>
              <w:rPr>
                <w:rFonts w:ascii="Times New Roman" w:hAnsi="Times New Roman"/>
                <w:sz w:val="24"/>
                <w:szCs w:val="24"/>
              </w:rPr>
            </w:pPr>
          </w:p>
        </w:tc>
      </w:tr>
      <w:tr w14:paraId="0A851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414A4DBA">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584EC107">
            <w:pPr>
              <w:pStyle w:val="125"/>
              <w:ind w:right="8504"/>
              <w:rPr>
                <w:rFonts w:ascii="Times New Roman" w:hAnsi="Times New Roman"/>
                <w:sz w:val="24"/>
                <w:szCs w:val="24"/>
              </w:rPr>
            </w:pPr>
            <w:r>
              <w:rPr>
                <w:rFonts w:ascii="Times New Roman" w:hAnsi="Times New Roman"/>
                <w:sz w:val="24"/>
                <w:szCs w:val="24"/>
              </w:rPr>
              <w:t>Задача. Глава крестьянского (фермерского) хозяйства обратился в уполномоченный орган субъекта Российской Федерации с заявлением о приобретении в собственность находящегося у заявителя в аренде земельного участка на основании пункта 4 статьи 10 Федерального закона от 24 июля 2002 г. №101-ФЗ  «Об обороте земель сельскохозяйственного назначения». В заключении договора купли-продажи земельного участка уполномоченный орган отказал на том основании, что глава крестьянского (фермерского) хозяйства не предоставил нотариально удостоверенное согласие своей супруги. Правомерен пи отказ уполномоченного органа?</w:t>
            </w:r>
          </w:p>
          <w:p w14:paraId="26FBDA38">
            <w:pPr>
              <w:pStyle w:val="125"/>
              <w:ind w:right="8504"/>
              <w:rPr>
                <w:rFonts w:ascii="Times New Roman" w:hAnsi="Times New Roman"/>
                <w:sz w:val="24"/>
                <w:szCs w:val="24"/>
              </w:rPr>
            </w:pPr>
            <w:r>
              <w:rPr>
                <w:rFonts w:ascii="Times New Roman" w:hAnsi="Times New Roman"/>
                <w:sz w:val="24"/>
                <w:szCs w:val="24"/>
              </w:rPr>
              <w:t>□ да</w:t>
            </w:r>
          </w:p>
          <w:p w14:paraId="4AE90CF1">
            <w:pPr>
              <w:pStyle w:val="125"/>
              <w:ind w:right="8504"/>
              <w:rPr>
                <w:rFonts w:ascii="Times New Roman" w:hAnsi="Times New Roman"/>
                <w:sz w:val="24"/>
                <w:szCs w:val="24"/>
              </w:rPr>
            </w:pPr>
            <w:r>
              <w:rPr>
                <w:rFonts w:ascii="Times New Roman" w:hAnsi="Times New Roman"/>
                <w:sz w:val="24"/>
                <w:szCs w:val="24"/>
                <w:highlight w:val="yellow"/>
              </w:rPr>
              <w:t>Нет</w:t>
            </w:r>
          </w:p>
          <w:p w14:paraId="0C60181E">
            <w:pPr>
              <w:pStyle w:val="125"/>
              <w:ind w:right="8504"/>
              <w:rPr>
                <w:rFonts w:ascii="Times New Roman" w:hAnsi="Times New Roman"/>
                <w:sz w:val="24"/>
                <w:szCs w:val="24"/>
              </w:rPr>
            </w:pPr>
            <w:r>
              <w:rPr>
                <w:rFonts w:ascii="Times New Roman" w:hAnsi="Times New Roman"/>
                <w:sz w:val="24"/>
                <w:szCs w:val="24"/>
              </w:rPr>
              <w:t>ПРИКАЗ № 1 ОТ 12/01/2015 ++ РЕШЕНИЕ СУДА АКПИ15-1048 ОТ 08/10/2015</w:t>
            </w:r>
          </w:p>
          <w:p w14:paraId="65E5E75C">
            <w:pPr>
              <w:pStyle w:val="125"/>
              <w:ind w:right="8504"/>
              <w:rPr>
                <w:rFonts w:ascii="Times New Roman" w:hAnsi="Times New Roman"/>
                <w:sz w:val="24"/>
                <w:szCs w:val="24"/>
              </w:rPr>
            </w:pPr>
            <w:r>
              <w:rPr>
                <w:rFonts w:ascii="Times New Roman" w:hAnsi="Times New Roman"/>
                <w:sz w:val="24"/>
                <w:szCs w:val="24"/>
              </w:rPr>
              <w:t>В ПЕРЕЧНЕ НЕОБХОДИМЫХ ДОКУМЕНТОВ ДЛЯ ДКП БЕЗ АУКЦИОНА /ТОРГОВ СОГЛАСИЕ НЕ УКАЗАНО</w:t>
            </w:r>
          </w:p>
        </w:tc>
      </w:tr>
      <w:tr w14:paraId="7FDC4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8" w:type="pct"/>
            <w:shd w:val="clear" w:color="auto" w:fill="auto"/>
          </w:tcPr>
          <w:p w14:paraId="74373B4C">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775F2C36">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Задача. Для подготовки и удостоверения договора купли-продажи квартиры к нотариусу обратился гр. Семенов. Он предоставил нотариусу свой паспорт, свидетельство о заключении брака, правоустанавливающие документы, подтверждающие его право собственности на квартиру, выписку из домовой книги, согласно которой в продаваемой квартире никто не зарегистрирован, и нотариально удостоверенное согласие своей супруги на продажу квартиры. Нотариус принял указанные документы для подготовки договора и предложил Семенову на заключение договора предоставить выписку из ЕГРН, а также кадастровый паспорт на квартиру с ее кадастровой оценкой для исчисления нотариального тарифа.</w:t>
            </w:r>
          </w:p>
          <w:p w14:paraId="1D225AA6">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Оцените действия нотариуса. Ответ обоснуйте.</w:t>
            </w:r>
          </w:p>
          <w:p w14:paraId="1B9A50B5">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О Нотариус прав</w:t>
            </w:r>
          </w:p>
          <w:p w14:paraId="171F1569">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О </w:t>
            </w:r>
            <w:r>
              <w:rPr>
                <w:rFonts w:ascii="Times New Roman" w:hAnsi="Times New Roman" w:eastAsia="Times New Roman"/>
                <w:sz w:val="24"/>
                <w:szCs w:val="24"/>
                <w:highlight w:val="yellow"/>
                <w:lang w:eastAsia="ru-RU"/>
              </w:rPr>
              <w:t>Нотариус не прав</w:t>
            </w:r>
          </w:p>
          <w:p w14:paraId="514F4901">
            <w:pPr>
              <w:pStyle w:val="125"/>
              <w:ind w:right="8504"/>
              <w:rPr>
                <w:rFonts w:ascii="Times New Roman" w:hAnsi="Times New Roman"/>
                <w:sz w:val="24"/>
                <w:szCs w:val="24"/>
              </w:rPr>
            </w:pPr>
          </w:p>
          <w:p w14:paraId="7A6DEE38">
            <w:pPr>
              <w:pStyle w:val="125"/>
              <w:ind w:right="8504"/>
              <w:rPr>
                <w:rFonts w:ascii="Times New Roman" w:hAnsi="Times New Roman"/>
                <w:sz w:val="24"/>
                <w:szCs w:val="24"/>
              </w:rPr>
            </w:pPr>
            <w:r>
              <w:rPr>
                <w:rFonts w:ascii="Times New Roman" w:hAnsi="Times New Roman"/>
                <w:sz w:val="24"/>
                <w:szCs w:val="24"/>
              </w:rPr>
              <w:t>Согласно ст. 47.1 «Основ законодательства Российской Федерации о нотариате» в случаях, если для совершения нотариального действия необходимы сведения, содержащиеся в ЕГРП, или сведения, внесенные в ГКН, нотариусы не вправе требовать представление таких сведений от обратившегося за совершением данного  нотариального действия гражданина, его представителя или представителя юридического лица.</w:t>
            </w:r>
          </w:p>
          <w:p w14:paraId="3FA4D421">
            <w:pPr>
              <w:pStyle w:val="125"/>
              <w:ind w:right="8504"/>
              <w:rPr>
                <w:rFonts w:ascii="Times New Roman" w:hAnsi="Times New Roman" w:eastAsia="Times New Roman"/>
                <w:sz w:val="24"/>
                <w:szCs w:val="24"/>
                <w:lang w:eastAsia="ru-RU"/>
              </w:rPr>
            </w:pPr>
          </w:p>
          <w:p w14:paraId="4B4CC7D0">
            <w:pPr>
              <w:pStyle w:val="125"/>
              <w:ind w:right="8504"/>
              <w:rPr>
                <w:rFonts w:ascii="Times New Roman" w:hAnsi="Times New Roman"/>
                <w:sz w:val="24"/>
                <w:szCs w:val="24"/>
              </w:rPr>
            </w:pPr>
            <w:r>
              <w:rPr>
                <w:rFonts w:ascii="Times New Roman" w:hAnsi="Times New Roman"/>
                <w:sz w:val="24"/>
                <w:szCs w:val="24"/>
              </w:rPr>
              <w:t>Кроме этого, согласно </w:t>
            </w:r>
            <w:r>
              <w:fldChar w:fldCharType="begin"/>
            </w:r>
            <w:r>
              <w:instrText xml:space="preserve"> HYPERLINK "http://demo.garant.ru/" \l "/document/71257562/entry/42" </w:instrText>
            </w:r>
            <w:r>
              <w:fldChar w:fldCharType="separate"/>
            </w:r>
            <w:r>
              <w:rPr>
                <w:rStyle w:val="8"/>
                <w:rFonts w:ascii="Times New Roman" w:hAnsi="Times New Roman"/>
                <w:color w:val="734C9B"/>
                <w:sz w:val="24"/>
                <w:szCs w:val="24"/>
              </w:rPr>
              <w:t>Кодексу</w:t>
            </w:r>
            <w:r>
              <w:rPr>
                <w:rStyle w:val="8"/>
                <w:rFonts w:ascii="Times New Roman" w:hAnsi="Times New Roman"/>
                <w:color w:val="734C9B"/>
                <w:sz w:val="24"/>
                <w:szCs w:val="24"/>
              </w:rPr>
              <w:fldChar w:fldCharType="end"/>
            </w:r>
            <w:r>
              <w:rPr>
                <w:rFonts w:ascii="Times New Roman" w:hAnsi="Times New Roman"/>
                <w:sz w:val="24"/>
                <w:szCs w:val="24"/>
              </w:rPr>
              <w:t> профессиональной этики нотариус не вправе:</w:t>
            </w:r>
          </w:p>
          <w:p w14:paraId="3CD9B02A">
            <w:pPr>
              <w:pStyle w:val="125"/>
              <w:ind w:right="8504"/>
              <w:rPr>
                <w:rFonts w:ascii="Times New Roman" w:hAnsi="Times New Roman"/>
                <w:sz w:val="24"/>
                <w:szCs w:val="24"/>
              </w:rPr>
            </w:pPr>
            <w:r>
              <w:rPr>
                <w:rFonts w:ascii="Times New Roman" w:hAnsi="Times New Roman"/>
                <w:sz w:val="24"/>
                <w:szCs w:val="24"/>
              </w:rPr>
              <w:t>- понуждать лиц, обратившихся за совершением нотариального действия, получать услуги технического характера (в том числе по подготовке проектов документов, изготовлению копий, сканированию документов) у лиц, не являющихся работниками нотариуса;</w:t>
            </w:r>
          </w:p>
          <w:p w14:paraId="6E7BEC33">
            <w:pPr>
              <w:pStyle w:val="125"/>
              <w:ind w:right="8504"/>
              <w:rPr>
                <w:rFonts w:ascii="Times New Roman" w:hAnsi="Times New Roman"/>
                <w:sz w:val="24"/>
                <w:szCs w:val="24"/>
              </w:rPr>
            </w:pPr>
            <w:r>
              <w:rPr>
                <w:rFonts w:ascii="Times New Roman" w:hAnsi="Times New Roman"/>
                <w:sz w:val="24"/>
                <w:szCs w:val="24"/>
              </w:rPr>
              <w:t>- привлекать к выполнению технических работ (в том числе по подготовке проектов документов, изготовлению оригиналов и копий, сканированию документов, а также по регистрации, учету, архивированию документов) иных лиц, кроме работников нотариуса (стажеров нотариуса);</w:t>
            </w:r>
          </w:p>
          <w:p w14:paraId="3060F64B">
            <w:pPr>
              <w:pStyle w:val="125"/>
              <w:ind w:right="8504"/>
              <w:rPr>
                <w:rFonts w:ascii="Times New Roman" w:hAnsi="Times New Roman"/>
                <w:sz w:val="24"/>
                <w:szCs w:val="24"/>
              </w:rPr>
            </w:pPr>
            <w:r>
              <w:rPr>
                <w:rFonts w:ascii="Times New Roman" w:hAnsi="Times New Roman"/>
                <w:sz w:val="24"/>
                <w:szCs w:val="24"/>
              </w:rPr>
              <w:t>- требовать представления сведений и документов, которые может или обязан получить или запросить самостоятельно;</w:t>
            </w:r>
          </w:p>
          <w:p w14:paraId="46E5A3E5">
            <w:pPr>
              <w:pStyle w:val="125"/>
              <w:ind w:right="8504"/>
              <w:rPr>
                <w:rFonts w:ascii="Times New Roman" w:hAnsi="Times New Roman"/>
                <w:sz w:val="24"/>
                <w:szCs w:val="24"/>
              </w:rPr>
            </w:pPr>
            <w:r>
              <w:rPr>
                <w:rFonts w:ascii="Times New Roman" w:hAnsi="Times New Roman"/>
                <w:sz w:val="24"/>
                <w:szCs w:val="24"/>
              </w:rPr>
              <w:t>- препятствовать реализации права лица на обращение к другому нотариусу (в том числе умаляя профессиональное достоинство и авторитет коллег);</w:t>
            </w:r>
          </w:p>
          <w:p w14:paraId="76D067F5">
            <w:pPr>
              <w:pStyle w:val="125"/>
              <w:ind w:right="8504"/>
              <w:rPr>
                <w:rFonts w:ascii="Times New Roman" w:hAnsi="Times New Roman"/>
                <w:sz w:val="24"/>
                <w:szCs w:val="24"/>
              </w:rPr>
            </w:pPr>
            <w:r>
              <w:rPr>
                <w:rFonts w:ascii="Times New Roman" w:hAnsi="Times New Roman"/>
                <w:sz w:val="24"/>
                <w:szCs w:val="24"/>
              </w:rPr>
              <w:t>- использовать сведения, ставшие ему известными в связи с совершением нотариального действия, в ущерб обратившемуся лицу или в интересах получения прямой или косвенной выгоды для себя или другого лица.</w:t>
            </w:r>
          </w:p>
          <w:p w14:paraId="0A6DE7C0">
            <w:pPr>
              <w:pStyle w:val="125"/>
              <w:ind w:right="8504"/>
              <w:rPr>
                <w:rFonts w:ascii="Times New Roman" w:hAnsi="Times New Roman"/>
                <w:sz w:val="24"/>
                <w:szCs w:val="24"/>
              </w:rPr>
            </w:pPr>
            <w:r>
              <w:rPr>
                <w:rFonts w:ascii="Times New Roman" w:hAnsi="Times New Roman"/>
                <w:sz w:val="24"/>
                <w:szCs w:val="24"/>
              </w:rPr>
              <w:t>Для yдocтoвepeния cдeлok moгyт пoнaдoбитьcя дokymeнты, koтopыe нoтapиyc зaпpaшивaeт пo элekтpoнныm kaнaлam cвязи. В cлyчae ycтaнoвлeния личнocти y нeгo нe дoлжнo быть comнeний в пoдлиннocти пpeдъявлeнных дokymeнтoв. Для пpoвepkи дokymeнтoв oн дeлaeт зaпpocы чepeз cпeциaльнyю cиcтemy в opгaны  Pocpeecтpa, Kaдacтpoвyю пaлaтy или нaлoгoвыe yчpeждeния. Пo eгo зaпpocy фeдepaльныe cтpykтypы oбязaны пpeдcтaвить инфopmaцию oб их дeйcтвитeльнocти.</w:t>
            </w:r>
          </w:p>
          <w:p w14:paraId="10F8E368">
            <w:pPr>
              <w:pStyle w:val="125"/>
              <w:ind w:right="8504"/>
              <w:rPr>
                <w:rStyle w:val="18"/>
                <w:rFonts w:ascii="Times New Roman" w:hAnsi="Times New Roman" w:cs="Times New Roman"/>
                <w:color w:val="auto"/>
                <w:sz w:val="24"/>
                <w:szCs w:val="24"/>
              </w:rPr>
            </w:pPr>
          </w:p>
        </w:tc>
      </w:tr>
      <w:tr w14:paraId="7B66B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6706702">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341D3C9A">
            <w:pPr>
              <w:pStyle w:val="125"/>
              <w:ind w:right="8504"/>
              <w:rPr>
                <w:rFonts w:ascii="Times New Roman" w:hAnsi="Times New Roman"/>
                <w:sz w:val="24"/>
                <w:szCs w:val="24"/>
              </w:rPr>
            </w:pPr>
            <w:r>
              <w:rPr>
                <w:rFonts w:ascii="Times New Roman" w:hAnsi="Times New Roman"/>
                <w:sz w:val="24"/>
                <w:szCs w:val="24"/>
              </w:rPr>
              <w:t>Задача. Договором пожизненной ренты предусматривалась выплата ренты в размере 2/3 лицу, заключившему договор пожизненной ренты и передавшему под выплату ренты недвижимое имущество (получатель ренты №1), и 1/3 другому лицу, указанному в договоре пожизненной ренты (получатель ренты №2). Получатель ренты №2 обратился в суд с требованием установить равные доли (по 1/2 доли каждому) для всех получателей ренты. Обоснованы ли требования  получателя ренты №2?</w:t>
            </w:r>
          </w:p>
          <w:p w14:paraId="7CB25E1E">
            <w:pPr>
              <w:pStyle w:val="125"/>
              <w:ind w:right="8504"/>
              <w:rPr>
                <w:rFonts w:ascii="Times New Roman" w:hAnsi="Times New Roman"/>
                <w:sz w:val="24"/>
                <w:szCs w:val="24"/>
              </w:rPr>
            </w:pPr>
            <w:r>
              <w:rPr>
                <w:rFonts w:ascii="Times New Roman" w:hAnsi="Times New Roman"/>
                <w:sz w:val="24"/>
                <w:szCs w:val="24"/>
              </w:rPr>
              <w:t>□ да</w:t>
            </w:r>
          </w:p>
          <w:p w14:paraId="7674AAA9">
            <w:pPr>
              <w:pStyle w:val="125"/>
              <w:ind w:right="8504"/>
              <w:rPr>
                <w:rFonts w:ascii="Times New Roman" w:hAnsi="Times New Roman"/>
                <w:sz w:val="24"/>
                <w:szCs w:val="24"/>
              </w:rPr>
            </w:pPr>
            <w:r>
              <w:rPr>
                <w:rFonts w:ascii="Times New Roman" w:hAnsi="Times New Roman"/>
                <w:sz w:val="24"/>
                <w:szCs w:val="24"/>
                <w:highlight w:val="yellow"/>
              </w:rPr>
              <w:t>□ нет</w:t>
            </w:r>
            <w:r>
              <w:rPr>
                <w:rFonts w:ascii="Times New Roman" w:hAnsi="Times New Roman"/>
                <w:sz w:val="24"/>
                <w:szCs w:val="24"/>
              </w:rPr>
              <w:br w:type="textWrapping"/>
            </w:r>
            <w:r>
              <w:rPr>
                <w:rStyle w:val="153"/>
                <w:rFonts w:ascii="Times New Roman" w:hAnsi="Times New Roman"/>
                <w:b/>
                <w:bCs/>
                <w:color w:val="22272F"/>
                <w:sz w:val="24"/>
                <w:szCs w:val="24"/>
              </w:rPr>
              <w:t>Статья 596.</w:t>
            </w:r>
            <w:r>
              <w:rPr>
                <w:rFonts w:ascii="Times New Roman" w:hAnsi="Times New Roman"/>
                <w:sz w:val="24"/>
                <w:szCs w:val="24"/>
              </w:rPr>
              <w:t> Получатель пожизненной ренты</w:t>
            </w:r>
          </w:p>
          <w:p w14:paraId="14C7544B">
            <w:pPr>
              <w:pStyle w:val="125"/>
              <w:ind w:right="8504"/>
              <w:rPr>
                <w:rFonts w:ascii="Times New Roman" w:hAnsi="Times New Roman"/>
                <w:sz w:val="24"/>
                <w:szCs w:val="24"/>
              </w:rPr>
            </w:pPr>
            <w:r>
              <w:rPr>
                <w:rFonts w:ascii="Times New Roman" w:hAnsi="Times New Roman"/>
                <w:sz w:val="24"/>
                <w:szCs w:val="24"/>
              </w:rPr>
              <w:t>1. Пожизненная рента может быть установлена на период жизни гражданина, передающего имущество под выплату ренты, либо на период жизни другого указанного им гражданина.</w:t>
            </w:r>
          </w:p>
          <w:p w14:paraId="0A8B16FA">
            <w:pPr>
              <w:pStyle w:val="125"/>
              <w:ind w:right="8504"/>
              <w:rPr>
                <w:rFonts w:ascii="Times New Roman" w:hAnsi="Times New Roman"/>
                <w:b/>
                <w:sz w:val="24"/>
                <w:szCs w:val="24"/>
              </w:rPr>
            </w:pPr>
            <w:r>
              <w:rPr>
                <w:rFonts w:ascii="Times New Roman" w:hAnsi="Times New Roman"/>
                <w:sz w:val="24"/>
                <w:szCs w:val="24"/>
              </w:rPr>
              <w:t xml:space="preserve">2. Допускается установление пожизненной ренты в пользу нескольких граждан, доли которых в праве на получение ренты считаются равными, </w:t>
            </w:r>
            <w:r>
              <w:rPr>
                <w:rFonts w:ascii="Times New Roman" w:hAnsi="Times New Roman"/>
                <w:b/>
                <w:sz w:val="24"/>
                <w:szCs w:val="24"/>
              </w:rPr>
              <w:t>если иное не  предусмотрено договором пожизненной ренты.</w:t>
            </w:r>
          </w:p>
          <w:p w14:paraId="49719F92">
            <w:pPr>
              <w:pStyle w:val="125"/>
              <w:ind w:right="8504"/>
              <w:rPr>
                <w:rFonts w:ascii="Times New Roman" w:hAnsi="Times New Roman"/>
                <w:sz w:val="24"/>
                <w:szCs w:val="24"/>
              </w:rPr>
            </w:pPr>
            <w:r>
              <w:rPr>
                <w:rFonts w:ascii="Times New Roman" w:hAnsi="Times New Roman"/>
                <w:sz w:val="24"/>
                <w:szCs w:val="24"/>
              </w:rPr>
              <w:t>В случае смерти одного из получателей ренты его доля в праве на получение ренты переходит к пережившим его получателям ренты, если договором пожизненной ренты не предусмотрено иное, а в случае смерти последнего получателя ренты обязательство выплаты ренты прекращается.</w:t>
            </w:r>
          </w:p>
          <w:p w14:paraId="3B49DB5F">
            <w:pPr>
              <w:pStyle w:val="125"/>
              <w:numPr>
                <w:ilvl w:val="0"/>
                <w:numId w:val="21"/>
              </w:numPr>
              <w:ind w:right="8504"/>
              <w:rPr>
                <w:rFonts w:ascii="Times New Roman" w:hAnsi="Times New Roman"/>
                <w:sz w:val="24"/>
                <w:szCs w:val="24"/>
              </w:rPr>
            </w:pPr>
            <w:r>
              <w:rPr>
                <w:rFonts w:ascii="Times New Roman" w:hAnsi="Times New Roman"/>
                <w:sz w:val="24"/>
                <w:szCs w:val="24"/>
              </w:rPr>
              <w:t>Договор, устанавливающий пожизненную ренту в пользу гражданина, который умер к моменту заключения договора, ничтожен.</w:t>
            </w:r>
          </w:p>
          <w:p w14:paraId="26408B85">
            <w:pPr>
              <w:pStyle w:val="125"/>
              <w:ind w:left="360" w:right="8504"/>
              <w:rPr>
                <w:rFonts w:ascii="Times New Roman" w:hAnsi="Times New Roman"/>
                <w:sz w:val="24"/>
                <w:szCs w:val="24"/>
              </w:rPr>
            </w:pPr>
          </w:p>
        </w:tc>
      </w:tr>
      <w:tr w14:paraId="674CC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6FFDCA67">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6026870C">
            <w:pPr>
              <w:pStyle w:val="125"/>
              <w:ind w:right="8504"/>
              <w:rPr>
                <w:rFonts w:ascii="Times New Roman" w:hAnsi="Times New Roman"/>
                <w:sz w:val="24"/>
                <w:szCs w:val="24"/>
              </w:rPr>
            </w:pPr>
            <w:r>
              <w:rPr>
                <w:rFonts w:ascii="Times New Roman" w:hAnsi="Times New Roman"/>
                <w:sz w:val="24"/>
                <w:szCs w:val="24"/>
              </w:rPr>
              <w:t>Задача. Должник по обеспечиваемому ипотекой обязательству частично исполнил обязательство. Для удостоверения частичного исполнения владелец закладной  потребовал аннулировать закладную и составить новую с указанием измененной суммы обязательства. Правомерно ли это требование?</w:t>
            </w:r>
          </w:p>
          <w:p w14:paraId="76D5CC01">
            <w:pPr>
              <w:pStyle w:val="125"/>
              <w:ind w:right="8504"/>
              <w:rPr>
                <w:rFonts w:ascii="Times New Roman" w:hAnsi="Times New Roman"/>
                <w:sz w:val="24"/>
                <w:szCs w:val="24"/>
              </w:rPr>
            </w:pPr>
            <w:r>
              <w:rPr>
                <w:rFonts w:ascii="Times New Roman" w:hAnsi="Times New Roman"/>
                <w:sz w:val="24"/>
                <w:szCs w:val="24"/>
              </w:rPr>
              <w:t>Да</w:t>
            </w:r>
          </w:p>
          <w:p w14:paraId="61671532">
            <w:pPr>
              <w:pStyle w:val="125"/>
              <w:ind w:right="8504"/>
              <w:rPr>
                <w:rFonts w:ascii="Times New Roman" w:hAnsi="Times New Roman"/>
                <w:sz w:val="24"/>
                <w:szCs w:val="24"/>
              </w:rPr>
            </w:pPr>
            <w:r>
              <w:rPr>
                <w:rFonts w:ascii="Times New Roman" w:hAnsi="Times New Roman"/>
                <w:sz w:val="24"/>
                <w:szCs w:val="24"/>
                <w:highlight w:val="yellow"/>
              </w:rPr>
              <w:t>Нет</w:t>
            </w:r>
          </w:p>
          <w:p w14:paraId="3A250C0E">
            <w:pPr>
              <w:pStyle w:val="125"/>
              <w:ind w:right="8504"/>
              <w:rPr>
                <w:rFonts w:ascii="Times New Roman" w:hAnsi="Times New Roman"/>
                <w:sz w:val="24"/>
                <w:szCs w:val="24"/>
              </w:rPr>
            </w:pPr>
            <w:r>
              <w:rPr>
                <w:rFonts w:ascii="Times New Roman" w:hAnsi="Times New Roman"/>
                <w:sz w:val="24"/>
                <w:szCs w:val="24"/>
              </w:rPr>
              <w:t xml:space="preserve"> СТ. 17 П. №. </w:t>
            </w:r>
            <w:r>
              <w:rPr>
                <w:rFonts w:ascii="Times New Roman" w:hAnsi="Times New Roman"/>
                <w:color w:val="22272F"/>
                <w:sz w:val="24"/>
                <w:szCs w:val="24"/>
                <w:shd w:val="clear" w:color="auto" w:fill="FFFFFF"/>
              </w:rPr>
              <w:t>В </w:t>
            </w:r>
            <w:r>
              <w:rPr>
                <w:rStyle w:val="7"/>
                <w:rFonts w:ascii="Times New Roman" w:hAnsi="Times New Roman"/>
                <w:i w:val="0"/>
                <w:iCs w:val="0"/>
                <w:color w:val="22272F"/>
                <w:sz w:val="24"/>
                <w:szCs w:val="24"/>
                <w:shd w:val="clear" w:color="auto" w:fill="FFFABB"/>
              </w:rPr>
              <w:t>закладной</w:t>
            </w:r>
            <w:r>
              <w:rPr>
                <w:rFonts w:ascii="Times New Roman" w:hAnsi="Times New Roman"/>
                <w:color w:val="22272F"/>
                <w:sz w:val="24"/>
                <w:szCs w:val="24"/>
                <w:shd w:val="clear" w:color="auto" w:fill="FFFFFF"/>
              </w:rPr>
              <w:t> может быть </w:t>
            </w:r>
            <w:r>
              <w:rPr>
                <w:rStyle w:val="7"/>
                <w:rFonts w:ascii="Times New Roman" w:hAnsi="Times New Roman"/>
                <w:i w:val="0"/>
                <w:iCs w:val="0"/>
                <w:color w:val="22272F"/>
                <w:sz w:val="24"/>
                <w:szCs w:val="24"/>
                <w:shd w:val="clear" w:color="auto" w:fill="FFFABB"/>
              </w:rPr>
              <w:t>указано</w:t>
            </w:r>
            <w:r>
              <w:rPr>
                <w:rFonts w:ascii="Times New Roman" w:hAnsi="Times New Roman"/>
                <w:color w:val="22272F"/>
                <w:sz w:val="24"/>
                <w:szCs w:val="24"/>
                <w:shd w:val="clear" w:color="auto" w:fill="FFFFFF"/>
              </w:rPr>
              <w:t>, что </w:t>
            </w:r>
            <w:r>
              <w:rPr>
                <w:rStyle w:val="7"/>
                <w:rFonts w:ascii="Times New Roman" w:hAnsi="Times New Roman"/>
                <w:i w:val="0"/>
                <w:iCs w:val="0"/>
                <w:color w:val="22272F"/>
                <w:sz w:val="24"/>
                <w:szCs w:val="24"/>
                <w:shd w:val="clear" w:color="auto" w:fill="FFFABB"/>
              </w:rPr>
              <w:t>частичное</w:t>
            </w:r>
            <w:r>
              <w:rPr>
                <w:rFonts w:ascii="Times New Roman" w:hAnsi="Times New Roman"/>
                <w:color w:val="22272F"/>
                <w:sz w:val="24"/>
                <w:szCs w:val="24"/>
                <w:shd w:val="clear" w:color="auto" w:fill="FFFFFF"/>
              </w:rPr>
              <w:t> </w:t>
            </w:r>
            <w:r>
              <w:rPr>
                <w:rStyle w:val="7"/>
                <w:rFonts w:ascii="Times New Roman" w:hAnsi="Times New Roman"/>
                <w:i w:val="0"/>
                <w:iCs w:val="0"/>
                <w:color w:val="22272F"/>
                <w:sz w:val="24"/>
                <w:szCs w:val="24"/>
                <w:shd w:val="clear" w:color="auto" w:fill="FFFABB"/>
              </w:rPr>
              <w:t>исполнение</w:t>
            </w:r>
            <w:r>
              <w:rPr>
                <w:rFonts w:ascii="Times New Roman" w:hAnsi="Times New Roman"/>
                <w:color w:val="22272F"/>
                <w:sz w:val="24"/>
                <w:szCs w:val="24"/>
                <w:shd w:val="clear" w:color="auto" w:fill="FFFFFF"/>
              </w:rPr>
              <w:t> </w:t>
            </w:r>
            <w:r>
              <w:rPr>
                <w:rStyle w:val="7"/>
                <w:rFonts w:ascii="Times New Roman" w:hAnsi="Times New Roman"/>
                <w:i w:val="0"/>
                <w:iCs w:val="0"/>
                <w:color w:val="22272F"/>
                <w:sz w:val="24"/>
                <w:szCs w:val="24"/>
                <w:shd w:val="clear" w:color="auto" w:fill="FFFABB"/>
              </w:rPr>
              <w:t>обязательства</w:t>
            </w:r>
            <w:r>
              <w:rPr>
                <w:rFonts w:ascii="Times New Roman" w:hAnsi="Times New Roman"/>
                <w:color w:val="22272F"/>
                <w:sz w:val="24"/>
                <w:szCs w:val="24"/>
                <w:shd w:val="clear" w:color="auto" w:fill="FFFFFF"/>
              </w:rPr>
              <w:t> по </w:t>
            </w:r>
            <w:r>
              <w:rPr>
                <w:rStyle w:val="7"/>
                <w:rFonts w:ascii="Times New Roman" w:hAnsi="Times New Roman"/>
                <w:i w:val="0"/>
                <w:iCs w:val="0"/>
                <w:color w:val="22272F"/>
                <w:sz w:val="24"/>
                <w:szCs w:val="24"/>
                <w:shd w:val="clear" w:color="auto" w:fill="FFFABB"/>
              </w:rPr>
              <w:t>закладной</w:t>
            </w:r>
            <w:r>
              <w:rPr>
                <w:rFonts w:ascii="Times New Roman" w:hAnsi="Times New Roman"/>
                <w:color w:val="22272F"/>
                <w:sz w:val="24"/>
                <w:szCs w:val="24"/>
                <w:shd w:val="clear" w:color="auto" w:fill="FFFFFF"/>
              </w:rPr>
              <w:t> </w:t>
            </w:r>
            <w:r>
              <w:rPr>
                <w:rStyle w:val="7"/>
                <w:rFonts w:ascii="Times New Roman" w:hAnsi="Times New Roman"/>
                <w:i w:val="0"/>
                <w:iCs w:val="0"/>
                <w:color w:val="22272F"/>
                <w:sz w:val="24"/>
                <w:szCs w:val="24"/>
                <w:shd w:val="clear" w:color="auto" w:fill="FFFABB"/>
              </w:rPr>
              <w:t>не</w:t>
            </w:r>
            <w:r>
              <w:rPr>
                <w:rFonts w:ascii="Times New Roman" w:hAnsi="Times New Roman"/>
                <w:color w:val="22272F"/>
                <w:sz w:val="24"/>
                <w:szCs w:val="24"/>
                <w:shd w:val="clear" w:color="auto" w:fill="FFFFFF"/>
              </w:rPr>
              <w:t> </w:t>
            </w:r>
            <w:r>
              <w:rPr>
                <w:rStyle w:val="7"/>
                <w:rFonts w:ascii="Times New Roman" w:hAnsi="Times New Roman"/>
                <w:i w:val="0"/>
                <w:iCs w:val="0"/>
                <w:color w:val="22272F"/>
                <w:sz w:val="24"/>
                <w:szCs w:val="24"/>
                <w:shd w:val="clear" w:color="auto" w:fill="FFFABB"/>
              </w:rPr>
              <w:t>удостоверяется</w:t>
            </w:r>
            <w:r>
              <w:rPr>
                <w:rFonts w:ascii="Times New Roman" w:hAnsi="Times New Roman"/>
                <w:color w:val="22272F"/>
                <w:sz w:val="24"/>
                <w:szCs w:val="24"/>
                <w:shd w:val="clear" w:color="auto" w:fill="FFFFFF"/>
              </w:rPr>
              <w:t>. </w:t>
            </w:r>
            <w:r>
              <w:rPr>
                <w:rStyle w:val="7"/>
                <w:rFonts w:ascii="Times New Roman" w:hAnsi="Times New Roman"/>
                <w:i w:val="0"/>
                <w:iCs w:val="0"/>
                <w:color w:val="22272F"/>
                <w:sz w:val="24"/>
                <w:szCs w:val="24"/>
                <w:shd w:val="clear" w:color="auto" w:fill="FFFABB"/>
              </w:rPr>
              <w:t>Обязанность</w:t>
            </w:r>
            <w:r>
              <w:rPr>
                <w:rFonts w:ascii="Times New Roman" w:hAnsi="Times New Roman"/>
                <w:color w:val="22272F"/>
                <w:sz w:val="24"/>
                <w:szCs w:val="24"/>
                <w:shd w:val="clear" w:color="auto" w:fill="FFFFFF"/>
              </w:rPr>
              <w:t> по</w:t>
            </w:r>
            <w:r>
              <w:rPr>
                <w:rFonts w:ascii="Times New Roman" w:hAnsi="Times New Roman"/>
                <w:color w:val="22272F"/>
                <w:sz w:val="24"/>
                <w:szCs w:val="24"/>
                <w:shd w:val="clear" w:color="auto" w:fill="FFFFFF"/>
              </w:rPr>
              <w:br w:type="textWrapping"/>
            </w:r>
            <w:r>
              <w:rPr>
                <w:rFonts w:ascii="Times New Roman" w:hAnsi="Times New Roman"/>
                <w:color w:val="22272F"/>
                <w:sz w:val="24"/>
                <w:szCs w:val="24"/>
                <w:shd w:val="clear" w:color="auto" w:fill="FFFFFF"/>
              </w:rPr>
              <w:t> </w:t>
            </w:r>
            <w:r>
              <w:rPr>
                <w:rStyle w:val="7"/>
                <w:rFonts w:ascii="Times New Roman" w:hAnsi="Times New Roman"/>
                <w:i w:val="0"/>
                <w:iCs w:val="0"/>
                <w:color w:val="22272F"/>
                <w:sz w:val="24"/>
                <w:szCs w:val="24"/>
                <w:shd w:val="clear" w:color="auto" w:fill="FFFABB"/>
              </w:rPr>
              <w:t>доказыванию</w:t>
            </w:r>
            <w:r>
              <w:rPr>
                <w:rFonts w:ascii="Times New Roman" w:hAnsi="Times New Roman"/>
                <w:color w:val="22272F"/>
                <w:sz w:val="24"/>
                <w:szCs w:val="24"/>
                <w:shd w:val="clear" w:color="auto" w:fill="FFFFFF"/>
              </w:rPr>
              <w:t> </w:t>
            </w:r>
            <w:r>
              <w:rPr>
                <w:rStyle w:val="7"/>
                <w:rFonts w:ascii="Times New Roman" w:hAnsi="Times New Roman"/>
                <w:i w:val="0"/>
                <w:iCs w:val="0"/>
                <w:color w:val="22272F"/>
                <w:sz w:val="24"/>
                <w:szCs w:val="24"/>
                <w:shd w:val="clear" w:color="auto" w:fill="FFFABB"/>
              </w:rPr>
              <w:t>неисполнения</w:t>
            </w:r>
            <w:r>
              <w:rPr>
                <w:rFonts w:ascii="Times New Roman" w:hAnsi="Times New Roman"/>
                <w:color w:val="22272F"/>
                <w:sz w:val="24"/>
                <w:szCs w:val="24"/>
                <w:shd w:val="clear" w:color="auto" w:fill="FFFFFF"/>
              </w:rPr>
              <w:t> </w:t>
            </w:r>
            <w:r>
              <w:rPr>
                <w:rStyle w:val="7"/>
                <w:rFonts w:ascii="Times New Roman" w:hAnsi="Times New Roman"/>
                <w:i w:val="0"/>
                <w:iCs w:val="0"/>
                <w:color w:val="22272F"/>
                <w:sz w:val="24"/>
                <w:szCs w:val="24"/>
                <w:shd w:val="clear" w:color="auto" w:fill="FFFABB"/>
              </w:rPr>
              <w:t>должником</w:t>
            </w:r>
            <w:r>
              <w:rPr>
                <w:rFonts w:ascii="Times New Roman" w:hAnsi="Times New Roman"/>
                <w:color w:val="22272F"/>
                <w:sz w:val="24"/>
                <w:szCs w:val="24"/>
                <w:shd w:val="clear" w:color="auto" w:fill="FFFFFF"/>
              </w:rPr>
              <w:t> </w:t>
            </w:r>
            <w:r>
              <w:rPr>
                <w:rStyle w:val="7"/>
                <w:rFonts w:ascii="Times New Roman" w:hAnsi="Times New Roman"/>
                <w:i w:val="0"/>
                <w:iCs w:val="0"/>
                <w:color w:val="22272F"/>
                <w:sz w:val="24"/>
                <w:szCs w:val="24"/>
                <w:shd w:val="clear" w:color="auto" w:fill="FFFABB"/>
              </w:rPr>
              <w:t>обязательства</w:t>
            </w:r>
            <w:r>
              <w:rPr>
                <w:rFonts w:ascii="Times New Roman" w:hAnsi="Times New Roman"/>
                <w:color w:val="22272F"/>
                <w:sz w:val="24"/>
                <w:szCs w:val="24"/>
                <w:shd w:val="clear" w:color="auto" w:fill="FFFFFF"/>
              </w:rPr>
              <w:t> в таком </w:t>
            </w:r>
            <w:r>
              <w:rPr>
                <w:rStyle w:val="7"/>
                <w:rFonts w:ascii="Times New Roman" w:hAnsi="Times New Roman"/>
                <w:i w:val="0"/>
                <w:iCs w:val="0"/>
                <w:color w:val="22272F"/>
                <w:sz w:val="24"/>
                <w:szCs w:val="24"/>
                <w:shd w:val="clear" w:color="auto" w:fill="FFFABB"/>
              </w:rPr>
              <w:t>случае</w:t>
            </w:r>
            <w:r>
              <w:rPr>
                <w:rFonts w:ascii="Times New Roman" w:hAnsi="Times New Roman"/>
                <w:color w:val="22272F"/>
                <w:sz w:val="24"/>
                <w:szCs w:val="24"/>
                <w:shd w:val="clear" w:color="auto" w:fill="FFFFFF"/>
              </w:rPr>
              <w:t> </w:t>
            </w:r>
            <w:r>
              <w:rPr>
                <w:rStyle w:val="7"/>
                <w:rFonts w:ascii="Times New Roman" w:hAnsi="Times New Roman"/>
                <w:i w:val="0"/>
                <w:iCs w:val="0"/>
                <w:color w:val="22272F"/>
                <w:sz w:val="24"/>
                <w:szCs w:val="24"/>
                <w:shd w:val="clear" w:color="auto" w:fill="FFFABB"/>
              </w:rPr>
              <w:t>возлагается</w:t>
            </w:r>
            <w:r>
              <w:rPr>
                <w:rFonts w:ascii="Times New Roman" w:hAnsi="Times New Roman"/>
                <w:color w:val="22272F"/>
                <w:sz w:val="24"/>
                <w:szCs w:val="24"/>
                <w:shd w:val="clear" w:color="auto" w:fill="FFFFFF"/>
              </w:rPr>
              <w:t> на </w:t>
            </w:r>
            <w:r>
              <w:rPr>
                <w:rStyle w:val="7"/>
                <w:rFonts w:ascii="Times New Roman" w:hAnsi="Times New Roman"/>
                <w:i w:val="0"/>
                <w:iCs w:val="0"/>
                <w:color w:val="22272F"/>
                <w:sz w:val="24"/>
                <w:szCs w:val="24"/>
                <w:shd w:val="clear" w:color="auto" w:fill="FFFABB"/>
              </w:rPr>
              <w:t>кредитора</w:t>
            </w:r>
            <w:r>
              <w:rPr>
                <w:rFonts w:ascii="Times New Roman" w:hAnsi="Times New Roman"/>
                <w:color w:val="22272F"/>
                <w:sz w:val="24"/>
                <w:szCs w:val="24"/>
                <w:shd w:val="clear" w:color="auto" w:fill="FFFFFF"/>
              </w:rPr>
              <w:t> в соответствии с</w:t>
            </w:r>
            <w:r>
              <w:rPr>
                <w:rFonts w:ascii="Times New Roman" w:hAnsi="Times New Roman"/>
                <w:color w:val="22272F"/>
                <w:sz w:val="24"/>
                <w:szCs w:val="24"/>
                <w:shd w:val="clear" w:color="auto" w:fill="FFFFFF"/>
              </w:rPr>
              <w:br w:type="textWrapping"/>
            </w:r>
            <w:r>
              <w:rPr>
                <w:rFonts w:ascii="Times New Roman" w:hAnsi="Times New Roman"/>
                <w:color w:val="22272F"/>
                <w:sz w:val="24"/>
                <w:szCs w:val="24"/>
                <w:shd w:val="clear" w:color="auto" w:fill="FFFFFF"/>
              </w:rPr>
              <w:t> </w:t>
            </w:r>
            <w:r>
              <w:fldChar w:fldCharType="begin"/>
            </w:r>
            <w:r>
              <w:rPr>
                <w:rFonts w:ascii="Times New Roman" w:hAnsi="Times New Roman"/>
                <w:sz w:val="24"/>
                <w:szCs w:val="24"/>
              </w:rPr>
              <w:instrText xml:space="preserve"> HYPERLINK "http://demo.garant.ru/" \l "/document/10164072/entry/0" </w:instrText>
            </w:r>
            <w:r>
              <w:fldChar w:fldCharType="separate"/>
            </w:r>
            <w:r>
              <w:rPr>
                <w:rStyle w:val="7"/>
                <w:rFonts w:ascii="Times New Roman" w:hAnsi="Times New Roman"/>
                <w:i w:val="0"/>
                <w:iCs w:val="0"/>
                <w:color w:val="734C9B"/>
                <w:sz w:val="24"/>
                <w:szCs w:val="24"/>
                <w:shd w:val="clear" w:color="auto" w:fill="FFFABB"/>
              </w:rPr>
              <w:t>гражданскимзаконодательством</w:t>
            </w:r>
            <w:r>
              <w:rPr>
                <w:rStyle w:val="7"/>
                <w:rFonts w:ascii="Times New Roman" w:hAnsi="Times New Roman"/>
                <w:i w:val="0"/>
                <w:iCs w:val="0"/>
                <w:color w:val="734C9B"/>
                <w:sz w:val="24"/>
                <w:szCs w:val="24"/>
                <w:shd w:val="clear" w:color="auto" w:fill="FFFABB"/>
              </w:rPr>
              <w:fldChar w:fldCharType="end"/>
            </w:r>
            <w:r>
              <w:rPr>
                <w:rFonts w:ascii="Times New Roman" w:hAnsi="Times New Roman"/>
                <w:color w:val="22272F"/>
                <w:sz w:val="24"/>
                <w:szCs w:val="24"/>
                <w:shd w:val="clear" w:color="auto" w:fill="FFFFFF"/>
              </w:rPr>
              <w:t>.</w:t>
            </w:r>
          </w:p>
          <w:p w14:paraId="5410BE75">
            <w:pPr>
              <w:pStyle w:val="125"/>
              <w:ind w:right="8504"/>
              <w:rPr>
                <w:rFonts w:ascii="Times New Roman" w:hAnsi="Times New Roman"/>
                <w:sz w:val="24"/>
                <w:szCs w:val="24"/>
                <w:shd w:val="clear" w:color="auto" w:fill="FFFFFF"/>
              </w:rPr>
            </w:pPr>
            <w:r>
              <w:rPr>
                <w:rFonts w:ascii="Times New Roman" w:hAnsi="Times New Roman"/>
                <w:sz w:val="24"/>
                <w:szCs w:val="24"/>
                <w:shd w:val="clear" w:color="auto" w:fill="FFFFFF"/>
              </w:rPr>
              <w:t xml:space="preserve">2. Залогодержатель по исполнении обеспеченного ипотекой обязательства полностью обязан незамедлительно передать закладную залогодателю с отметкой </w:t>
            </w:r>
            <w:r>
              <w:rPr>
                <w:rFonts w:ascii="Times New Roman" w:hAnsi="Times New Roman"/>
                <w:sz w:val="24"/>
                <w:szCs w:val="24"/>
                <w:shd w:val="clear" w:color="auto" w:fill="FFFFFF"/>
              </w:rPr>
              <w:br w:type="textWrapping"/>
            </w:r>
            <w:r>
              <w:rPr>
                <w:rFonts w:ascii="Times New Roman" w:hAnsi="Times New Roman"/>
                <w:sz w:val="24"/>
                <w:szCs w:val="24"/>
                <w:shd w:val="clear" w:color="auto" w:fill="FFFFFF"/>
              </w:rPr>
              <w:t xml:space="preserve">об исполнении обязательства в полном объеме, а в случаях, когда обязательство исполняется по частям, - удостоверить его частичное исполнение способом, </w:t>
            </w:r>
            <w:r>
              <w:rPr>
                <w:rFonts w:ascii="Times New Roman" w:hAnsi="Times New Roman"/>
                <w:sz w:val="24"/>
                <w:szCs w:val="24"/>
                <w:shd w:val="clear" w:color="auto" w:fill="FFFFFF"/>
              </w:rPr>
              <w:br w:type="textWrapping"/>
            </w:r>
            <w:r>
              <w:rPr>
                <w:rFonts w:ascii="Times New Roman" w:hAnsi="Times New Roman"/>
                <w:sz w:val="24"/>
                <w:szCs w:val="24"/>
                <w:shd w:val="clear" w:color="auto" w:fill="FFFFFF"/>
              </w:rPr>
              <w:t>достаточным для залогодателя и очевидным для возможных последующих владельцев закладной, в том числе приложением соответствующих финансовых</w:t>
            </w:r>
            <w:r>
              <w:rPr>
                <w:rFonts w:ascii="Times New Roman" w:hAnsi="Times New Roman"/>
                <w:sz w:val="24"/>
                <w:szCs w:val="24"/>
                <w:shd w:val="clear" w:color="auto" w:fill="FFFFFF"/>
              </w:rPr>
              <w:br w:type="textWrapping"/>
            </w:r>
            <w:r>
              <w:rPr>
                <w:rFonts w:ascii="Times New Roman" w:hAnsi="Times New Roman"/>
                <w:sz w:val="24"/>
                <w:szCs w:val="24"/>
                <w:shd w:val="clear" w:color="auto" w:fill="FFFFFF"/>
              </w:rPr>
              <w:t xml:space="preserve"> документов или совершением на закладной записи о частичном исполнении обязательства.</w:t>
            </w:r>
          </w:p>
          <w:p w14:paraId="12F3FEB7">
            <w:pPr>
              <w:pStyle w:val="125"/>
              <w:ind w:right="8504"/>
              <w:rPr>
                <w:rFonts w:ascii="Times New Roman" w:hAnsi="Times New Roman"/>
                <w:sz w:val="24"/>
                <w:szCs w:val="24"/>
              </w:rPr>
            </w:pPr>
            <w:r>
              <w:rPr>
                <w:rFonts w:ascii="Times New Roman" w:hAnsi="Times New Roman"/>
                <w:sz w:val="24"/>
                <w:szCs w:val="24"/>
                <w:shd w:val="clear" w:color="auto" w:fill="FFFFFF"/>
              </w:rPr>
              <w:t>Лицо, выдавшее закладную, вправе отменить презумпцию неисполнения, возложив на держателя закладной бремя доказывания неисполнения</w:t>
            </w:r>
            <w:r>
              <w:rPr>
                <w:rFonts w:ascii="Times New Roman" w:hAnsi="Times New Roman"/>
                <w:sz w:val="24"/>
                <w:szCs w:val="24"/>
                <w:shd w:val="clear" w:color="auto" w:fill="FFFFFF"/>
              </w:rPr>
              <w:br w:type="textWrapping"/>
            </w:r>
            <w:r>
              <w:rPr>
                <w:rFonts w:ascii="Times New Roman" w:hAnsi="Times New Roman"/>
                <w:sz w:val="24"/>
                <w:szCs w:val="24"/>
                <w:shd w:val="clear" w:color="auto" w:fill="FFFFFF"/>
              </w:rPr>
              <w:t xml:space="preserve"> должником обязательства. Для этого в соответствии с </w:t>
            </w:r>
            <w:r>
              <w:fldChar w:fldCharType="begin"/>
            </w:r>
            <w:r>
              <w:instrText xml:space="preserve"> HYPERLINK "http://demo.garant.ru/" \l "/document/12112327/entry/17301" </w:instrText>
            </w:r>
            <w:r>
              <w:fldChar w:fldCharType="separate"/>
            </w:r>
            <w:r>
              <w:rPr>
                <w:rStyle w:val="8"/>
                <w:rFonts w:ascii="Times New Roman" w:hAnsi="Times New Roman"/>
                <w:color w:val="734C9B"/>
                <w:sz w:val="24"/>
                <w:szCs w:val="24"/>
                <w:shd w:val="clear" w:color="auto" w:fill="FFFFFF"/>
              </w:rPr>
              <w:t>абзацем 2</w:t>
            </w:r>
            <w:r>
              <w:rPr>
                <w:rStyle w:val="8"/>
                <w:rFonts w:ascii="Times New Roman" w:hAnsi="Times New Roman"/>
                <w:color w:val="734C9B"/>
                <w:sz w:val="24"/>
                <w:szCs w:val="24"/>
                <w:shd w:val="clear" w:color="auto" w:fill="FFFFFF"/>
              </w:rPr>
              <w:fldChar w:fldCharType="end"/>
            </w:r>
            <w:r>
              <w:rPr>
                <w:rFonts w:ascii="Times New Roman" w:hAnsi="Times New Roman"/>
                <w:sz w:val="24"/>
                <w:szCs w:val="24"/>
                <w:shd w:val="clear" w:color="auto" w:fill="FFFFFF"/>
              </w:rPr>
              <w:t xml:space="preserve"> комментируемого пункта достаточно указать в закладной, что частичное </w:t>
            </w:r>
            <w:r>
              <w:rPr>
                <w:rFonts w:ascii="Times New Roman" w:hAnsi="Times New Roman"/>
                <w:sz w:val="24"/>
                <w:szCs w:val="24"/>
                <w:shd w:val="clear" w:color="auto" w:fill="FFFFFF"/>
              </w:rPr>
              <w:br w:type="textWrapping"/>
            </w:r>
            <w:r>
              <w:rPr>
                <w:rFonts w:ascii="Times New Roman" w:hAnsi="Times New Roman"/>
                <w:sz w:val="24"/>
                <w:szCs w:val="24"/>
                <w:shd w:val="clear" w:color="auto" w:fill="FFFFFF"/>
              </w:rPr>
              <w:t>исполнение обязательства по закладной не удостоверяется.</w:t>
            </w:r>
            <w:r>
              <w:rPr>
                <w:rFonts w:ascii="Times New Roman" w:hAnsi="Times New Roman"/>
                <w:sz w:val="24"/>
                <w:szCs w:val="24"/>
                <w:shd w:val="clear" w:color="auto" w:fill="FFFFFF"/>
              </w:rPr>
              <w:br w:type="textWrapping"/>
            </w:r>
            <w:r>
              <w:rPr>
                <w:rFonts w:ascii="Times New Roman" w:hAnsi="Times New Roman"/>
                <w:sz w:val="24"/>
                <w:szCs w:val="24"/>
              </w:rPr>
              <w:t>Впрочем, гораздо больший интерес предполагает оговорка законодателя о способах удостоверения частичного исполнения. Установлен лишь примерный</w:t>
            </w:r>
            <w:r>
              <w:rPr>
                <w:rFonts w:ascii="Times New Roman" w:hAnsi="Times New Roman"/>
                <w:sz w:val="24"/>
                <w:szCs w:val="24"/>
              </w:rPr>
              <w:br w:type="textWrapping"/>
            </w:r>
            <w:r>
              <w:rPr>
                <w:rFonts w:ascii="Times New Roman" w:hAnsi="Times New Roman"/>
                <w:sz w:val="24"/>
                <w:szCs w:val="24"/>
              </w:rPr>
              <w:t xml:space="preserve"> перечень способов удостоверения, который является открытым:</w:t>
            </w:r>
          </w:p>
          <w:p w14:paraId="6E57A792">
            <w:pPr>
              <w:pStyle w:val="125"/>
              <w:ind w:right="8504"/>
              <w:rPr>
                <w:rFonts w:ascii="Times New Roman" w:hAnsi="Times New Roman"/>
                <w:sz w:val="24"/>
                <w:szCs w:val="24"/>
              </w:rPr>
            </w:pPr>
            <w:r>
              <w:rPr>
                <w:rFonts w:ascii="Times New Roman" w:hAnsi="Times New Roman"/>
                <w:sz w:val="24"/>
                <w:szCs w:val="24"/>
              </w:rPr>
              <w:t>приложение соответствующих финансовых документов (например, платежных);</w:t>
            </w:r>
          </w:p>
          <w:p w14:paraId="2F5EE2F5">
            <w:pPr>
              <w:pStyle w:val="125"/>
              <w:ind w:right="8504"/>
              <w:rPr>
                <w:rFonts w:ascii="Times New Roman" w:hAnsi="Times New Roman"/>
                <w:sz w:val="24"/>
                <w:szCs w:val="24"/>
              </w:rPr>
            </w:pPr>
            <w:r>
              <w:rPr>
                <w:rFonts w:ascii="Times New Roman" w:hAnsi="Times New Roman"/>
                <w:sz w:val="24"/>
                <w:szCs w:val="24"/>
              </w:rPr>
              <w:t>совершение на закладной записи о частичном исполнении обязательства;</w:t>
            </w:r>
          </w:p>
          <w:p w14:paraId="6F42DF31">
            <w:pPr>
              <w:pStyle w:val="125"/>
              <w:ind w:right="8504"/>
              <w:rPr>
                <w:rFonts w:ascii="Times New Roman" w:hAnsi="Times New Roman"/>
                <w:sz w:val="24"/>
                <w:szCs w:val="24"/>
              </w:rPr>
            </w:pPr>
            <w:r>
              <w:rPr>
                <w:rFonts w:ascii="Times New Roman" w:hAnsi="Times New Roman"/>
                <w:sz w:val="24"/>
                <w:szCs w:val="24"/>
              </w:rPr>
              <w:t>иные способы, достаточные для залогодателя и очевидные для возможных последующих владельцев закладной.</w:t>
            </w:r>
          </w:p>
          <w:p w14:paraId="6E7C0B85">
            <w:pPr>
              <w:pStyle w:val="125"/>
              <w:ind w:right="8504"/>
              <w:rPr>
                <w:rFonts w:ascii="Times New Roman" w:hAnsi="Times New Roman"/>
                <w:sz w:val="24"/>
                <w:szCs w:val="24"/>
              </w:rPr>
            </w:pPr>
            <w:r>
              <w:rPr>
                <w:rFonts w:ascii="Times New Roman" w:hAnsi="Times New Roman"/>
                <w:sz w:val="24"/>
                <w:szCs w:val="24"/>
              </w:rPr>
              <w:t>Первые два из указанных способов давно известны отечественному правопорядку.</w:t>
            </w:r>
          </w:p>
          <w:p w14:paraId="1259294B">
            <w:pPr>
              <w:pStyle w:val="125"/>
              <w:ind w:right="8504"/>
              <w:rPr>
                <w:rFonts w:ascii="Times New Roman" w:hAnsi="Times New Roman"/>
                <w:sz w:val="24"/>
                <w:szCs w:val="24"/>
              </w:rPr>
            </w:pPr>
          </w:p>
        </w:tc>
      </w:tr>
      <w:tr w14:paraId="76352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8" w:type="pct"/>
            <w:shd w:val="clear" w:color="auto" w:fill="auto"/>
          </w:tcPr>
          <w:p w14:paraId="2D777C8D">
            <w:pPr>
              <w:pStyle w:val="15"/>
              <w:numPr>
                <w:ilvl w:val="0"/>
                <w:numId w:val="1"/>
              </w:numPr>
              <w:spacing w:after="0" w:line="240" w:lineRule="auto"/>
              <w:ind w:right="8504"/>
              <w:rPr>
                <w:rStyle w:val="52"/>
                <w:rFonts w:ascii="Times New Roman" w:hAnsi="Times New Roman" w:cs="Times New Roman"/>
                <w:b w:val="0"/>
                <w:color w:val="auto"/>
                <w:sz w:val="24"/>
                <w:szCs w:val="24"/>
              </w:rPr>
            </w:pPr>
          </w:p>
        </w:tc>
        <w:tc>
          <w:tcPr>
            <w:tcW w:w="4862" w:type="pct"/>
            <w:shd w:val="clear" w:color="auto" w:fill="auto"/>
          </w:tcPr>
          <w:p w14:paraId="13CA021B">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Задача. Еремеева приняла решение продать принадлежащее ей нежилое помещение в бизнес-центре и 1/12 доли в праве собственности на земельный участок  под зданием бизнес-центра. При подготовке к оформлению сделки возник вопрос подлежат ли применению к такой сделке правила о преимущественном праве покупки отчуждаемой доли в праве собственности на земельный участок?</w:t>
            </w:r>
          </w:p>
          <w:p w14:paraId="052A72C9">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О Да, подлежит</w:t>
            </w:r>
          </w:p>
          <w:p w14:paraId="05709298">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highlight w:val="yellow"/>
                <w:lang w:eastAsia="ru-RU"/>
              </w:rPr>
              <w:t>О Нет, не подлежит</w:t>
            </w:r>
          </w:p>
          <w:p w14:paraId="6992294C">
            <w:pPr>
              <w:pStyle w:val="125"/>
              <w:ind w:right="8504"/>
              <w:rPr>
                <w:rFonts w:ascii="Times New Roman" w:hAnsi="Times New Roman" w:eastAsia="Times New Roman"/>
                <w:sz w:val="24"/>
                <w:szCs w:val="24"/>
                <w:lang w:eastAsia="ru-RU"/>
              </w:rPr>
            </w:pPr>
          </w:p>
          <w:p w14:paraId="3C37AE85">
            <w:pPr>
              <w:pStyle w:val="125"/>
              <w:ind w:right="8504"/>
              <w:rPr>
                <w:rFonts w:ascii="Times New Roman" w:hAnsi="Times New Roman"/>
                <w:sz w:val="24"/>
                <w:szCs w:val="24"/>
              </w:rPr>
            </w:pPr>
            <w:r>
              <w:rPr>
                <w:rFonts w:ascii="Times New Roman" w:hAnsi="Times New Roman"/>
                <w:sz w:val="24"/>
                <w:szCs w:val="24"/>
              </w:rPr>
              <w:t xml:space="preserve">П 1 СТ 552 ГК+П 5 СТ 1 ЗК РФ +П 4 СТ 35 ЗК РФ  </w:t>
            </w:r>
          </w:p>
          <w:p w14:paraId="11FE6F41">
            <w:pPr>
              <w:pStyle w:val="125"/>
              <w:ind w:right="8504"/>
              <w:rPr>
                <w:rFonts w:ascii="Times New Roman" w:hAnsi="Times New Roman"/>
                <w:sz w:val="24"/>
                <w:szCs w:val="24"/>
              </w:rPr>
            </w:pPr>
            <w:r>
              <w:rPr>
                <w:rFonts w:ascii="Times New Roman" w:hAnsi="Times New Roman"/>
                <w:sz w:val="24"/>
                <w:szCs w:val="24"/>
              </w:rPr>
              <w:t>ПРИ ПРОДАЖЕ ЗДАНИЯ ОДНОВРЕМЕННО ПЕРЕДАЮТСЯ ПРАВА НА ЗУ, ЗАНЯТЫЙ ТАКОЙ НЕДВИЖИМОСТЬЮ</w:t>
            </w:r>
          </w:p>
          <w:p w14:paraId="3E1A0208">
            <w:pPr>
              <w:pStyle w:val="125"/>
              <w:ind w:right="8504"/>
              <w:rPr>
                <w:rStyle w:val="52"/>
                <w:rFonts w:ascii="Times New Roman" w:hAnsi="Times New Roman" w:cs="Times New Roman"/>
                <w:b w:val="0"/>
                <w:color w:val="auto"/>
                <w:sz w:val="24"/>
                <w:szCs w:val="24"/>
              </w:rPr>
            </w:pPr>
            <w:r>
              <w:rPr>
                <w:rStyle w:val="52"/>
                <w:rFonts w:ascii="Times New Roman" w:hAnsi="Times New Roman" w:cs="Times New Roman"/>
                <w:b w:val="0"/>
                <w:color w:val="auto"/>
                <w:sz w:val="24"/>
                <w:szCs w:val="24"/>
              </w:rPr>
              <w:t>Единство судьбы зу с объектов на нем</w:t>
            </w:r>
          </w:p>
          <w:p w14:paraId="27839283">
            <w:pPr>
              <w:pStyle w:val="125"/>
              <w:ind w:right="8504"/>
              <w:rPr>
                <w:rStyle w:val="52"/>
                <w:rFonts w:ascii="Times New Roman" w:hAnsi="Times New Roman" w:cs="Times New Roman"/>
                <w:b w:val="0"/>
                <w:color w:val="auto"/>
                <w:sz w:val="24"/>
                <w:szCs w:val="24"/>
              </w:rPr>
            </w:pPr>
            <w:r>
              <w:rPr>
                <w:rStyle w:val="52"/>
                <w:rFonts w:ascii="Times New Roman" w:hAnsi="Times New Roman" w:cs="Times New Roman"/>
                <w:b w:val="0"/>
                <w:color w:val="auto"/>
                <w:sz w:val="24"/>
                <w:szCs w:val="24"/>
              </w:rPr>
              <w:t>Не допускается отчуждение зу без здания, если оба принадлежат 1 лицу</w:t>
            </w:r>
          </w:p>
        </w:tc>
      </w:tr>
      <w:tr w14:paraId="1EA64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0EB54201">
            <w:pPr>
              <w:pStyle w:val="11"/>
              <w:numPr>
                <w:ilvl w:val="0"/>
                <w:numId w:val="1"/>
              </w:numPr>
              <w:ind w:right="8504"/>
            </w:pPr>
          </w:p>
        </w:tc>
        <w:tc>
          <w:tcPr>
            <w:tcW w:w="4862" w:type="pct"/>
            <w:shd w:val="clear" w:color="auto" w:fill="auto"/>
          </w:tcPr>
          <w:p w14:paraId="32BE8CAC">
            <w:pPr>
              <w:pStyle w:val="125"/>
              <w:ind w:right="8504"/>
              <w:rPr>
                <w:rFonts w:ascii="Times New Roman" w:hAnsi="Times New Roman"/>
                <w:sz w:val="24"/>
                <w:szCs w:val="24"/>
              </w:rPr>
            </w:pPr>
            <w:r>
              <w:rPr>
                <w:rFonts w:ascii="Times New Roman" w:hAnsi="Times New Roman"/>
                <w:sz w:val="24"/>
                <w:szCs w:val="24"/>
              </w:rPr>
              <w:t>Задача. Залогодатель на основании заявления лица, утратившего закладную, составил дубликат закладной и вручил его такому лицу, не обращаясь в орган  регистрации прав. Вправе ли залогодатель отказать в осуществлении прав по дубликату закладной в связи с нарушением порядка выдачи дубликата?</w:t>
            </w:r>
          </w:p>
          <w:p w14:paraId="085DE87E">
            <w:pPr>
              <w:pStyle w:val="125"/>
              <w:ind w:right="8504"/>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highlight w:val="yellow"/>
              </w:rPr>
              <w:t>Да</w:t>
            </w:r>
          </w:p>
          <w:p w14:paraId="6DCC614C">
            <w:pPr>
              <w:pStyle w:val="125"/>
              <w:ind w:right="8504"/>
              <w:rPr>
                <w:rFonts w:ascii="Times New Roman" w:hAnsi="Times New Roman"/>
                <w:sz w:val="24"/>
                <w:szCs w:val="24"/>
              </w:rPr>
            </w:pPr>
            <w:r>
              <w:rPr>
                <w:rFonts w:ascii="Times New Roman" w:hAnsi="Times New Roman"/>
                <w:sz w:val="24"/>
                <w:szCs w:val="24"/>
              </w:rPr>
              <w:t xml:space="preserve"> Нет</w:t>
            </w:r>
          </w:p>
          <w:p w14:paraId="4D7F0C6F">
            <w:pPr>
              <w:pStyle w:val="125"/>
              <w:ind w:right="8504"/>
              <w:rPr>
                <w:rFonts w:ascii="Times New Roman" w:hAnsi="Times New Roman"/>
                <w:sz w:val="24"/>
                <w:szCs w:val="24"/>
              </w:rPr>
            </w:pPr>
            <w:r>
              <w:rPr>
                <w:rFonts w:ascii="Times New Roman" w:hAnsi="Times New Roman"/>
                <w:sz w:val="24"/>
                <w:szCs w:val="24"/>
              </w:rPr>
              <w:t xml:space="preserve">П 2 ст 18 фз 102 ОБ ИПОТЕКЕ </w:t>
            </w:r>
          </w:p>
          <w:p w14:paraId="1EDB0035">
            <w:pPr>
              <w:pStyle w:val="125"/>
              <w:ind w:right="8504"/>
              <w:rPr>
                <w:rFonts w:ascii="Times New Roman" w:hAnsi="Times New Roman"/>
                <w:sz w:val="24"/>
                <w:szCs w:val="24"/>
              </w:rPr>
            </w:pPr>
            <w:r>
              <w:rPr>
                <w:rFonts w:ascii="Times New Roman" w:hAnsi="Times New Roman"/>
                <w:sz w:val="24"/>
                <w:szCs w:val="24"/>
              </w:rPr>
              <w:t xml:space="preserve"> Дубликат закладной с отметкой «дублиат» должен быть сдан на регистрацию в росреестр. Дубликат  закладной должен соответствовать утраченной закладной.</w:t>
            </w:r>
          </w:p>
        </w:tc>
      </w:tr>
      <w:tr w14:paraId="07250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3BAC299C">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7B075D15">
            <w:pPr>
              <w:pStyle w:val="125"/>
              <w:ind w:right="8504"/>
              <w:rPr>
                <w:rStyle w:val="46"/>
                <w:rFonts w:ascii="Times New Roman" w:hAnsi="Times New Roman" w:cs="Times New Roman"/>
                <w:color w:val="auto"/>
                <w:sz w:val="24"/>
                <w:szCs w:val="24"/>
              </w:rPr>
            </w:pPr>
            <w:r>
              <w:rPr>
                <w:rStyle w:val="46"/>
                <w:rFonts w:ascii="Times New Roman" w:hAnsi="Times New Roman" w:cs="Times New Roman"/>
                <w:color w:val="auto"/>
                <w:sz w:val="24"/>
                <w:szCs w:val="24"/>
              </w:rPr>
              <w:t xml:space="preserve">Задача. Иванов и Петров обратились к нотариусу за удостоверением договора купли-продажи деревянного дома, находящегося в деревне Дубки Ленинградскй </w:t>
            </w:r>
          </w:p>
          <w:p w14:paraId="1CF83B3B">
            <w:pPr>
              <w:pStyle w:val="125"/>
              <w:ind w:right="8504"/>
              <w:rPr>
                <w:rStyle w:val="46"/>
                <w:rFonts w:ascii="Times New Roman" w:hAnsi="Times New Roman" w:cs="Times New Roman"/>
                <w:color w:val="auto"/>
                <w:sz w:val="24"/>
                <w:szCs w:val="24"/>
              </w:rPr>
            </w:pPr>
            <w:r>
              <w:rPr>
                <w:rStyle w:val="46"/>
                <w:rFonts w:ascii="Times New Roman" w:hAnsi="Times New Roman" w:cs="Times New Roman"/>
                <w:color w:val="auto"/>
                <w:sz w:val="24"/>
                <w:szCs w:val="24"/>
              </w:rPr>
              <w:t xml:space="preserve">области. Пока стороны ехали к  нотариусу, малолетний ребенок  Иван  играл со спичками и в результате этих действий к  моменту удостоверения нотариусом </w:t>
            </w:r>
          </w:p>
          <w:p w14:paraId="15735C94">
            <w:pPr>
              <w:pStyle w:val="125"/>
              <w:ind w:right="8504"/>
              <w:rPr>
                <w:rStyle w:val="46"/>
                <w:rFonts w:ascii="Times New Roman" w:hAnsi="Times New Roman" w:cs="Times New Roman"/>
                <w:color w:val="auto"/>
                <w:sz w:val="24"/>
                <w:szCs w:val="24"/>
              </w:rPr>
            </w:pPr>
            <w:r>
              <w:rPr>
                <w:rStyle w:val="46"/>
                <w:rFonts w:ascii="Times New Roman" w:hAnsi="Times New Roman" w:cs="Times New Roman"/>
                <w:color w:val="auto"/>
                <w:sz w:val="24"/>
                <w:szCs w:val="24"/>
              </w:rPr>
              <w:t xml:space="preserve">договора -  дом сгорел. Ни Иванов, ни Петров при удостоверении договора не знали об этом факте, не знал об этом и нотариус, который не проверил  имеется </w:t>
            </w:r>
          </w:p>
          <w:p w14:paraId="151EDFB9">
            <w:pPr>
              <w:pStyle w:val="125"/>
              <w:ind w:right="8504"/>
              <w:rPr>
                <w:rStyle w:val="46"/>
                <w:rFonts w:ascii="Times New Roman" w:hAnsi="Times New Roman" w:cs="Times New Roman"/>
                <w:color w:val="auto"/>
                <w:sz w:val="24"/>
                <w:szCs w:val="24"/>
              </w:rPr>
            </w:pPr>
            <w:r>
              <w:rPr>
                <w:rStyle w:val="46"/>
                <w:rFonts w:ascii="Times New Roman" w:hAnsi="Times New Roman" w:cs="Times New Roman"/>
                <w:color w:val="auto"/>
                <w:sz w:val="24"/>
                <w:szCs w:val="24"/>
              </w:rPr>
              <w:t xml:space="preserve">ли дом на на момент удостоверения сделки в наличии. Причем покупная цена была передана Иванову </w:t>
            </w:r>
            <w:r>
              <w:rPr>
                <w:rStyle w:val="124"/>
                <w:rFonts w:ascii="Times New Roman" w:hAnsi="Times New Roman" w:cs="Times New Roman"/>
                <w:b w:val="0"/>
                <w:color w:val="auto"/>
                <w:sz w:val="24"/>
                <w:szCs w:val="24"/>
              </w:rPr>
              <w:t xml:space="preserve">в </w:t>
            </w:r>
            <w:r>
              <w:rPr>
                <w:rStyle w:val="46"/>
                <w:rFonts w:ascii="Times New Roman" w:hAnsi="Times New Roman" w:cs="Times New Roman"/>
                <w:color w:val="auto"/>
                <w:sz w:val="24"/>
                <w:szCs w:val="24"/>
              </w:rPr>
              <w:t>присутствии нотариуса, что и было прописано в договоре!</w:t>
            </w:r>
          </w:p>
          <w:p w14:paraId="604B9C55">
            <w:pPr>
              <w:pStyle w:val="125"/>
              <w:ind w:right="8504"/>
              <w:rPr>
                <w:rStyle w:val="46"/>
                <w:rFonts w:ascii="Times New Roman" w:hAnsi="Times New Roman" w:cs="Times New Roman"/>
                <w:color w:val="auto"/>
                <w:sz w:val="24"/>
                <w:szCs w:val="24"/>
              </w:rPr>
            </w:pPr>
            <w:r>
              <w:rPr>
                <w:rStyle w:val="46"/>
                <w:rFonts w:ascii="Times New Roman" w:hAnsi="Times New Roman" w:cs="Times New Roman"/>
                <w:color w:val="auto"/>
                <w:sz w:val="24"/>
                <w:szCs w:val="24"/>
              </w:rPr>
              <w:t xml:space="preserve"> Обязан ли нотариус проверять наличие предмета договора перед удостоверь тем сделай?</w:t>
            </w:r>
          </w:p>
          <w:p w14:paraId="6C9DFB78">
            <w:pPr>
              <w:pStyle w:val="125"/>
              <w:ind w:right="8504"/>
              <w:rPr>
                <w:rFonts w:ascii="Times New Roman" w:hAnsi="Times New Roman"/>
                <w:sz w:val="24"/>
                <w:szCs w:val="24"/>
              </w:rPr>
            </w:pPr>
            <w:r>
              <w:rPr>
                <w:rFonts w:ascii="Times New Roman" w:hAnsi="Times New Roman"/>
                <w:sz w:val="24"/>
                <w:szCs w:val="24"/>
              </w:rPr>
              <w:t>Да.</w:t>
            </w:r>
          </w:p>
          <w:p w14:paraId="297507D5">
            <w:pPr>
              <w:pStyle w:val="125"/>
              <w:ind w:right="8504"/>
              <w:rPr>
                <w:rFonts w:ascii="Times New Roman" w:hAnsi="Times New Roman"/>
                <w:sz w:val="24"/>
                <w:szCs w:val="24"/>
              </w:rPr>
            </w:pPr>
            <w:r>
              <w:rPr>
                <w:rFonts w:ascii="Times New Roman" w:hAnsi="Times New Roman"/>
                <w:sz w:val="24"/>
                <w:szCs w:val="24"/>
                <w:highlight w:val="yellow"/>
              </w:rPr>
              <w:t>Нет</w:t>
            </w:r>
          </w:p>
          <w:p w14:paraId="76D8F659">
            <w:pPr>
              <w:pStyle w:val="125"/>
              <w:ind w:right="8504"/>
              <w:rPr>
                <w:rFonts w:ascii="Times New Roman" w:hAnsi="Times New Roman"/>
                <w:sz w:val="24"/>
                <w:szCs w:val="24"/>
              </w:rPr>
            </w:pPr>
            <w:r>
              <w:rPr>
                <w:rFonts w:ascii="Times New Roman" w:hAnsi="Times New Roman"/>
                <w:sz w:val="24"/>
                <w:szCs w:val="24"/>
              </w:rPr>
              <w:t xml:space="preserve">СТ 55 ОСНОВ +459 ГК РФ </w:t>
            </w:r>
          </w:p>
          <w:p w14:paraId="2AB43066">
            <w:pPr>
              <w:pStyle w:val="125"/>
              <w:ind w:right="8504"/>
              <w:rPr>
                <w:rFonts w:ascii="Times New Roman" w:hAnsi="Times New Roman"/>
                <w:sz w:val="24"/>
                <w:szCs w:val="24"/>
              </w:rPr>
            </w:pPr>
            <w:r>
              <w:rPr>
                <w:rFonts w:ascii="Times New Roman" w:hAnsi="Times New Roman"/>
                <w:sz w:val="24"/>
                <w:szCs w:val="24"/>
              </w:rPr>
              <w:t>Нет, нотариус не обязан проверять имущество на его наличие, однако обязательно нотариус обязан провериьпринадлежность имущества  собственнику</w:t>
            </w:r>
          </w:p>
          <w:p w14:paraId="09FED9A8">
            <w:pPr>
              <w:pStyle w:val="125"/>
              <w:ind w:right="8504"/>
              <w:rPr>
                <w:rStyle w:val="19"/>
                <w:rFonts w:ascii="Times New Roman" w:hAnsi="Times New Roman" w:cs="Times New Roman"/>
                <w:color w:val="auto"/>
                <w:sz w:val="24"/>
                <w:szCs w:val="24"/>
              </w:rPr>
            </w:pPr>
            <w:r>
              <w:rPr>
                <w:rFonts w:ascii="Times New Roman" w:hAnsi="Times New Roman"/>
                <w:sz w:val="24"/>
                <w:szCs w:val="24"/>
              </w:rPr>
              <w:t xml:space="preserve"> при помощи запроса выписки из егрн </w:t>
            </w:r>
          </w:p>
        </w:tc>
      </w:tr>
      <w:tr w14:paraId="67613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062E2080">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30640A53">
            <w:pPr>
              <w:pStyle w:val="125"/>
              <w:ind w:right="8504"/>
              <w:rPr>
                <w:rFonts w:ascii="Times New Roman" w:hAnsi="Times New Roman"/>
                <w:sz w:val="24"/>
                <w:szCs w:val="24"/>
              </w:rPr>
            </w:pPr>
            <w:r>
              <w:rPr>
                <w:rFonts w:ascii="Times New Roman" w:hAnsi="Times New Roman"/>
                <w:sz w:val="24"/>
                <w:szCs w:val="24"/>
              </w:rPr>
              <w:t>Задача. Иванов и Петров обратились к нотариусу за удостоверением договора купли-продажи квартиры и автомашины. При этом в договоре не содержалось  никаких указаний о цене квартиры, кроме следующей фразы: «Кадастровая стоимость квартиры составляет 1 млн. рублей». Нотариус отказался от удостоверения данного договора. Правомерны ли действия нотариуса?</w:t>
            </w:r>
          </w:p>
          <w:p w14:paraId="77A8DECA">
            <w:pPr>
              <w:pStyle w:val="125"/>
              <w:ind w:right="8504"/>
              <w:rPr>
                <w:rFonts w:ascii="Times New Roman" w:hAnsi="Times New Roman"/>
                <w:b/>
                <w:sz w:val="24"/>
                <w:szCs w:val="24"/>
              </w:rPr>
            </w:pPr>
            <w:r>
              <w:rPr>
                <w:rFonts w:ascii="Times New Roman" w:hAnsi="Times New Roman"/>
                <w:b/>
                <w:sz w:val="24"/>
                <w:szCs w:val="24"/>
              </w:rPr>
              <w:t>Да, правомерны</w:t>
            </w:r>
          </w:p>
          <w:p w14:paraId="0C5FB29F">
            <w:pPr>
              <w:pStyle w:val="125"/>
              <w:ind w:right="8504"/>
              <w:rPr>
                <w:rFonts w:ascii="Times New Roman" w:hAnsi="Times New Roman"/>
                <w:sz w:val="24"/>
                <w:szCs w:val="24"/>
              </w:rPr>
            </w:pPr>
            <w:r>
              <w:rPr>
                <w:rFonts w:ascii="Times New Roman" w:hAnsi="Times New Roman"/>
                <w:sz w:val="24"/>
                <w:szCs w:val="24"/>
              </w:rPr>
              <w:t xml:space="preserve">СТ 555 ГК РФ </w:t>
            </w:r>
          </w:p>
          <w:p w14:paraId="3F55EE77">
            <w:pPr>
              <w:pStyle w:val="125"/>
              <w:ind w:right="8504"/>
              <w:rPr>
                <w:rFonts w:ascii="Times New Roman" w:hAnsi="Times New Roman"/>
                <w:sz w:val="24"/>
                <w:szCs w:val="24"/>
              </w:rPr>
            </w:pPr>
            <w:r>
              <w:rPr>
                <w:rFonts w:ascii="Times New Roman" w:hAnsi="Times New Roman"/>
                <w:sz w:val="24"/>
                <w:szCs w:val="24"/>
                <w:shd w:val="clear" w:color="auto" w:fill="FFFFFF"/>
              </w:rPr>
              <w:t>Так, согласно ст.555 ГК РФ — цена является существенным условием договора, и в отсутствие соглашения о цене договор ку-пр считается не заключенным. </w:t>
            </w:r>
            <w:r>
              <w:rPr>
                <w:rFonts w:ascii="Times New Roman" w:hAnsi="Times New Roman"/>
                <w:sz w:val="24"/>
                <w:szCs w:val="24"/>
                <w:shd w:val="clear" w:color="auto" w:fill="FFFFFF"/>
              </w:rPr>
              <w:br w:type="textWrapping"/>
            </w:r>
            <w:r>
              <w:rPr>
                <w:rFonts w:ascii="Times New Roman" w:hAnsi="Times New Roman"/>
                <w:sz w:val="24"/>
                <w:szCs w:val="24"/>
                <w:shd w:val="clear" w:color="auto" w:fill="FFFFFF"/>
              </w:rPr>
              <w:t>С 2013 г. сделки с недвижимостью не требуют гос регистрации и считаются заключенными с момента ее совершения, в данном случае с момента подписания договора ку-пр сторонами и удостоверения сделки нотариусом.</w:t>
            </w:r>
            <w:r>
              <w:rPr>
                <w:rFonts w:ascii="Times New Roman" w:hAnsi="Times New Roman"/>
                <w:sz w:val="24"/>
                <w:szCs w:val="24"/>
              </w:rPr>
              <w:br w:type="textWrapping"/>
            </w:r>
            <w:r>
              <w:rPr>
                <w:rFonts w:ascii="Times New Roman" w:hAnsi="Times New Roman"/>
                <w:sz w:val="24"/>
                <w:szCs w:val="24"/>
                <w:shd w:val="clear" w:color="auto" w:fill="FFFFFF"/>
              </w:rPr>
              <w:t>Т.о. в описанной в вопросе ситуации стороны заключили договор ку-пр квартир БЕЗ МАШИНЫ</w:t>
            </w:r>
          </w:p>
        </w:tc>
      </w:tr>
      <w:tr w14:paraId="5AC19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D7805AA">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33E2D66F">
            <w:pPr>
              <w:pStyle w:val="125"/>
              <w:ind w:right="8504"/>
              <w:rPr>
                <w:rFonts w:ascii="Times New Roman" w:hAnsi="Times New Roman"/>
                <w:sz w:val="24"/>
                <w:szCs w:val="24"/>
              </w:rPr>
            </w:pPr>
            <w:r>
              <w:rPr>
                <w:rFonts w:ascii="Times New Roman" w:hAnsi="Times New Roman"/>
                <w:sz w:val="24"/>
                <w:szCs w:val="24"/>
              </w:rPr>
              <w:t>Задача. ИП по договору поручения (срок - 30 дней) должен был закупить книжные шкафы для ООО «Глобус», по заранее оговоренной цене. Через день после заключения договора предприниматель попал в больницу с переломом ноги. Для исполнения договора, он передоверил поручение своему знакомому, оформив нотариально удостоверенную доверенность.</w:t>
            </w:r>
          </w:p>
          <w:p w14:paraId="539EA26F">
            <w:pPr>
              <w:pStyle w:val="125"/>
              <w:ind w:right="8504"/>
              <w:rPr>
                <w:rFonts w:ascii="Times New Roman" w:hAnsi="Times New Roman"/>
                <w:sz w:val="24"/>
                <w:szCs w:val="24"/>
              </w:rPr>
            </w:pPr>
            <w:r>
              <w:rPr>
                <w:rFonts w:ascii="Times New Roman" w:hAnsi="Times New Roman"/>
                <w:sz w:val="24"/>
                <w:szCs w:val="24"/>
              </w:rPr>
              <w:t>Должен ли был предприниматель сообщить о передоверии поручителю?</w:t>
            </w:r>
          </w:p>
          <w:p w14:paraId="540484BD">
            <w:pPr>
              <w:pStyle w:val="125"/>
              <w:ind w:right="8504"/>
              <w:rPr>
                <w:rFonts w:ascii="Times New Roman" w:hAnsi="Times New Roman"/>
                <w:sz w:val="24"/>
                <w:szCs w:val="24"/>
              </w:rPr>
            </w:pPr>
            <w:r>
              <w:rPr>
                <w:rFonts w:ascii="Times New Roman" w:hAnsi="Times New Roman"/>
                <w:sz w:val="24"/>
                <w:szCs w:val="24"/>
              </w:rPr>
              <w:t xml:space="preserve">О </w:t>
            </w:r>
            <w:r>
              <w:rPr>
                <w:rFonts w:ascii="Times New Roman" w:hAnsi="Times New Roman"/>
                <w:sz w:val="24"/>
                <w:szCs w:val="24"/>
                <w:highlight w:val="yellow"/>
              </w:rPr>
              <w:t>Да, должен</w:t>
            </w:r>
          </w:p>
          <w:p w14:paraId="59E7EFA8">
            <w:pPr>
              <w:pStyle w:val="125"/>
              <w:ind w:right="8504"/>
              <w:rPr>
                <w:rFonts w:ascii="Times New Roman" w:hAnsi="Times New Roman"/>
                <w:sz w:val="24"/>
                <w:szCs w:val="24"/>
              </w:rPr>
            </w:pPr>
            <w:r>
              <w:rPr>
                <w:rFonts w:ascii="Times New Roman" w:hAnsi="Times New Roman"/>
                <w:sz w:val="24"/>
                <w:szCs w:val="24"/>
              </w:rPr>
              <w:t>О Нет, не должен</w:t>
            </w:r>
          </w:p>
          <w:p w14:paraId="709AF72F">
            <w:pPr>
              <w:pStyle w:val="125"/>
              <w:ind w:right="8504"/>
              <w:rPr>
                <w:rFonts w:ascii="Times New Roman" w:hAnsi="Times New Roman"/>
                <w:sz w:val="24"/>
                <w:szCs w:val="24"/>
              </w:rPr>
            </w:pPr>
            <w:r>
              <w:rPr>
                <w:rFonts w:ascii="Times New Roman" w:hAnsi="Times New Roman"/>
                <w:sz w:val="24"/>
                <w:szCs w:val="24"/>
              </w:rPr>
              <w:t xml:space="preserve">СТ 187 +976 ГК РФ </w:t>
            </w:r>
          </w:p>
          <w:p w14:paraId="3A8D2BD2">
            <w:pPr>
              <w:pStyle w:val="125"/>
              <w:ind w:right="8504"/>
              <w:rPr>
                <w:rFonts w:ascii="Times New Roman" w:hAnsi="Times New Roman"/>
                <w:sz w:val="24"/>
                <w:szCs w:val="24"/>
              </w:rPr>
            </w:pPr>
            <w:r>
              <w:rPr>
                <w:rFonts w:ascii="Times New Roman" w:hAnsi="Times New Roman"/>
                <w:sz w:val="24"/>
                <w:szCs w:val="24"/>
              </w:rPr>
              <w:t xml:space="preserve">Ип ДОЛЖЕН СООБЩИТЬ ДОВЕРИТЕЛЮ НЕОБХОДИМЫЕ СВЕДЕНИЯ О ЛИЦЕ, КОТОРОМУ ПОЛНОМОЧИЯ БЫЛИ ПЕРЕДОВЕРЕНЫ, </w:t>
            </w:r>
          </w:p>
          <w:p w14:paraId="7967D972">
            <w:pPr>
              <w:pStyle w:val="125"/>
              <w:ind w:right="8504"/>
              <w:rPr>
                <w:rFonts w:ascii="Times New Roman" w:hAnsi="Times New Roman"/>
                <w:sz w:val="24"/>
                <w:szCs w:val="24"/>
              </w:rPr>
            </w:pPr>
            <w:r>
              <w:rPr>
                <w:rFonts w:ascii="Times New Roman" w:hAnsi="Times New Roman"/>
                <w:sz w:val="24"/>
                <w:szCs w:val="24"/>
              </w:rPr>
              <w:t xml:space="preserve">ИНАЧЕ ОТВЕТСТВЕННОСТЬ ЗА ТО ЛИЦО НЕЧЕТ ПЕРВОНАЧАЛЬНЫЙ ИП  </w:t>
            </w:r>
          </w:p>
          <w:p w14:paraId="2DB1E895">
            <w:pPr>
              <w:pStyle w:val="125"/>
              <w:ind w:right="8504"/>
              <w:rPr>
                <w:rFonts w:ascii="Times New Roman" w:hAnsi="Times New Roman"/>
                <w:sz w:val="24"/>
                <w:szCs w:val="24"/>
              </w:rPr>
            </w:pPr>
            <w:r>
              <w:rPr>
                <w:rFonts w:ascii="Times New Roman" w:hAnsi="Times New Roman"/>
                <w:sz w:val="24"/>
                <w:szCs w:val="24"/>
              </w:rPr>
              <w:t xml:space="preserve">. Неисполнение этой обязанности возлагает на передавшее полномочия лицо ответственность за действия лица, </w:t>
            </w:r>
            <w:r>
              <w:rPr>
                <w:rFonts w:ascii="Times New Roman" w:hAnsi="Times New Roman"/>
                <w:sz w:val="24"/>
                <w:szCs w:val="24"/>
              </w:rPr>
              <w:br w:type="textWrapping"/>
            </w:r>
            <w:r>
              <w:rPr>
                <w:rFonts w:ascii="Times New Roman" w:hAnsi="Times New Roman"/>
                <w:sz w:val="24"/>
                <w:szCs w:val="24"/>
              </w:rPr>
              <w:t>которому оно передало полномочия, как за свои собственные</w:t>
            </w:r>
          </w:p>
          <w:p w14:paraId="2E505AEE">
            <w:pPr>
              <w:pStyle w:val="125"/>
              <w:ind w:right="8504"/>
              <w:rPr>
                <w:rFonts w:ascii="Times New Roman" w:hAnsi="Times New Roman"/>
                <w:sz w:val="24"/>
                <w:szCs w:val="24"/>
              </w:rPr>
            </w:pPr>
          </w:p>
        </w:tc>
      </w:tr>
      <w:tr w14:paraId="7781A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A342C4B">
            <w:pPr>
              <w:pStyle w:val="11"/>
              <w:numPr>
                <w:ilvl w:val="0"/>
                <w:numId w:val="1"/>
              </w:numPr>
              <w:ind w:right="8504"/>
            </w:pPr>
          </w:p>
        </w:tc>
        <w:tc>
          <w:tcPr>
            <w:tcW w:w="4862" w:type="pct"/>
            <w:shd w:val="clear" w:color="auto" w:fill="auto"/>
          </w:tcPr>
          <w:p w14:paraId="416AF422">
            <w:pPr>
              <w:pStyle w:val="125"/>
              <w:ind w:right="8504"/>
              <w:rPr>
                <w:rFonts w:ascii="Times New Roman" w:hAnsi="Times New Roman"/>
                <w:sz w:val="24"/>
                <w:szCs w:val="24"/>
              </w:rPr>
            </w:pPr>
            <w:r>
              <w:rPr>
                <w:rFonts w:ascii="Times New Roman" w:hAnsi="Times New Roman"/>
                <w:sz w:val="24"/>
                <w:szCs w:val="24"/>
              </w:rPr>
              <w:t>Задача. К нотариусу обратились Иванов и Петров для удостоверения договора купли-продажи квартиры по адресу – СПб, Купчинская, 3-1-23.  Для удостоверения договора нотариус затребовал в уполномоченном органе выписку из реестра прав на недвижимость. Однако получение выписки затянулось на несколько дней. Стороны пояснили, что они оба уезжают в срочную командировку, им нужно немедленно удостоверить договор. Иванов и Петров также пояснили, что знакомый юрист им скаеезал, что существенные условия договора купли-продажи недвижимости   - это только предмет и цена. По поводу квартиры они договорились указанием на ее точный адрес, цену также согласовали. Они не понимают, для чего нотариус ждет выписки.  Петров указал, что Иванов его  родственник, он ему верит и знает, что квартира не имеет каких-либо обременений и никто там не зарегистрирован. Нотариус отказал в совершении нотариального действия до получения выписки. Правомерны ли действия нотариуса?</w:t>
            </w:r>
          </w:p>
          <w:p w14:paraId="3BA13539">
            <w:pPr>
              <w:pStyle w:val="125"/>
              <w:ind w:right="8504"/>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highlight w:val="yellow"/>
              </w:rPr>
              <w:t>Да</w:t>
            </w:r>
          </w:p>
          <w:p w14:paraId="7E012607">
            <w:pPr>
              <w:pStyle w:val="125"/>
              <w:ind w:right="8504"/>
              <w:rPr>
                <w:rFonts w:ascii="Times New Roman" w:hAnsi="Times New Roman"/>
                <w:sz w:val="24"/>
                <w:szCs w:val="24"/>
              </w:rPr>
            </w:pPr>
            <w:r>
              <w:rPr>
                <w:rFonts w:ascii="Times New Roman" w:hAnsi="Times New Roman"/>
                <w:sz w:val="24"/>
                <w:szCs w:val="24"/>
              </w:rPr>
              <w:t xml:space="preserve"> Нет</w:t>
            </w:r>
          </w:p>
          <w:p w14:paraId="5D5267E2">
            <w:pPr>
              <w:pStyle w:val="125"/>
              <w:ind w:right="8504"/>
              <w:rPr>
                <w:rFonts w:ascii="Times New Roman" w:hAnsi="Times New Roman"/>
                <w:sz w:val="24"/>
                <w:szCs w:val="24"/>
              </w:rPr>
            </w:pPr>
            <w:r>
              <w:rPr>
                <w:rStyle w:val="153"/>
                <w:rFonts w:ascii="Times New Roman" w:hAnsi="Times New Roman"/>
                <w:b/>
                <w:bCs/>
                <w:color w:val="22272F"/>
                <w:sz w:val="24"/>
                <w:szCs w:val="24"/>
              </w:rPr>
              <w:t xml:space="preserve">Статья 55 ОСНОВ + </w:t>
            </w:r>
            <w:r>
              <w:rPr>
                <w:rFonts w:ascii="Times New Roman" w:hAnsi="Times New Roman"/>
                <w:sz w:val="24"/>
                <w:szCs w:val="24"/>
              </w:rPr>
              <w:t>П. 33 Регламента</w:t>
            </w:r>
          </w:p>
          <w:p w14:paraId="3B85AA03">
            <w:pPr>
              <w:pStyle w:val="125"/>
              <w:ind w:right="8504"/>
              <w:rPr>
                <w:rStyle w:val="153"/>
                <w:rFonts w:ascii="Times New Roman" w:hAnsi="Times New Roman"/>
                <w:b/>
                <w:bCs/>
                <w:color w:val="22272F"/>
                <w:sz w:val="24"/>
                <w:szCs w:val="24"/>
              </w:rPr>
            </w:pPr>
          </w:p>
          <w:p w14:paraId="3B5EA2E3">
            <w:pPr>
              <w:pStyle w:val="125"/>
              <w:ind w:right="8504"/>
              <w:rPr>
                <w:rFonts w:ascii="Times New Roman" w:hAnsi="Times New Roman"/>
                <w:sz w:val="24"/>
                <w:szCs w:val="24"/>
              </w:rPr>
            </w:pPr>
            <w:r>
              <w:rPr>
                <w:rStyle w:val="153"/>
                <w:rFonts w:ascii="Times New Roman" w:hAnsi="Times New Roman"/>
                <w:b/>
                <w:bCs/>
                <w:color w:val="22272F"/>
                <w:sz w:val="24"/>
                <w:szCs w:val="24"/>
              </w:rPr>
              <w:t>.</w:t>
            </w:r>
            <w:r>
              <w:rPr>
                <w:rFonts w:ascii="Times New Roman" w:hAnsi="Times New Roman"/>
                <w:sz w:val="24"/>
                <w:szCs w:val="24"/>
              </w:rPr>
              <w:t> Удостоверение сделок, направленных на отчуждение или залог имущества, права на которое подлежат государственной регистрации</w:t>
            </w:r>
          </w:p>
          <w:p w14:paraId="5583E20F">
            <w:pPr>
              <w:pStyle w:val="125"/>
              <w:ind w:right="8504"/>
              <w:rPr>
                <w:rFonts w:ascii="Times New Roman" w:hAnsi="Times New Roman"/>
                <w:sz w:val="24"/>
                <w:szCs w:val="24"/>
              </w:rPr>
            </w:pPr>
            <w:r>
              <w:rPr>
                <w:rFonts w:ascii="Times New Roman" w:hAnsi="Times New Roman"/>
                <w:sz w:val="24"/>
                <w:szCs w:val="24"/>
              </w:rPr>
              <w:t>При удостоверении сделок, направленных на отчуждение или залог имущества, права на которое подлежат государственной регистрации (</w:t>
            </w:r>
            <w:r>
              <w:fldChar w:fldCharType="begin"/>
            </w:r>
            <w:r>
              <w:instrText xml:space="preserve"> HYPERLINK "http://demo.garant.ru/" \l "/document/10164072/entry/800001" </w:instrText>
            </w:r>
            <w:r>
              <w:fldChar w:fldCharType="separate"/>
            </w:r>
            <w:r>
              <w:rPr>
                <w:rStyle w:val="8"/>
                <w:rFonts w:ascii="Times New Roman" w:hAnsi="Times New Roman"/>
                <w:color w:val="734C9B"/>
                <w:sz w:val="24"/>
                <w:szCs w:val="24"/>
              </w:rPr>
              <w:t>статья 8.1 </w:t>
            </w:r>
            <w:r>
              <w:rPr>
                <w:rStyle w:val="8"/>
                <w:rFonts w:ascii="Times New Roman" w:hAnsi="Times New Roman"/>
                <w:color w:val="734C9B"/>
                <w:sz w:val="24"/>
                <w:szCs w:val="24"/>
              </w:rPr>
              <w:fldChar w:fldCharType="end"/>
            </w:r>
            <w:r>
              <w:rPr>
                <w:rFonts w:ascii="Times New Roman" w:hAnsi="Times New Roman"/>
                <w:sz w:val="24"/>
                <w:szCs w:val="24"/>
              </w:rPr>
              <w:br w:type="textWrapping"/>
            </w:r>
            <w:r>
              <w:rPr>
                <w:rFonts w:ascii="Times New Roman" w:hAnsi="Times New Roman"/>
                <w:sz w:val="24"/>
                <w:szCs w:val="24"/>
              </w:rPr>
              <w:t>Гражданского кодекса Российской Федерации), нотариус проверяет принадлежность данного имущества лицу, его отчуждающему или закладывающему, за  исключением случаев, если в соответствии со сделкой на момент ее совершения данное имущество еще не принадлежит этому лицу.</w:t>
            </w:r>
          </w:p>
          <w:p w14:paraId="3BF9D9BB">
            <w:pPr>
              <w:pStyle w:val="125"/>
              <w:ind w:right="8504"/>
              <w:rPr>
                <w:rFonts w:ascii="Times New Roman" w:hAnsi="Times New Roman"/>
                <w:sz w:val="24"/>
                <w:szCs w:val="24"/>
              </w:rPr>
            </w:pPr>
            <w:r>
              <w:rPr>
                <w:rFonts w:ascii="Times New Roman" w:hAnsi="Times New Roman"/>
                <w:sz w:val="24"/>
                <w:szCs w:val="24"/>
              </w:rPr>
              <w:t>П. 33 Регламента</w:t>
            </w:r>
          </w:p>
          <w:p w14:paraId="61109ECB">
            <w:pPr>
              <w:pStyle w:val="125"/>
              <w:ind w:right="8504"/>
              <w:rPr>
                <w:rFonts w:ascii="Times New Roman" w:hAnsi="Times New Roman"/>
                <w:sz w:val="24"/>
                <w:szCs w:val="24"/>
              </w:rPr>
            </w:pPr>
            <w:r>
              <w:rPr>
                <w:rFonts w:ascii="Times New Roman" w:hAnsi="Times New Roman"/>
                <w:sz w:val="24"/>
                <w:szCs w:val="24"/>
              </w:rPr>
              <w:t xml:space="preserve">3. При удостоверении договора, направленного на отчуждение или залог недвижимого имущества, нотариус дополнительно устанавливает следующий объем </w:t>
            </w:r>
            <w:r>
              <w:rPr>
                <w:rFonts w:ascii="Times New Roman" w:hAnsi="Times New Roman"/>
                <w:sz w:val="24"/>
                <w:szCs w:val="24"/>
              </w:rPr>
              <w:br w:type="textWrapping"/>
            </w:r>
            <w:r>
              <w:rPr>
                <w:rFonts w:ascii="Times New Roman" w:hAnsi="Times New Roman"/>
                <w:sz w:val="24"/>
                <w:szCs w:val="24"/>
              </w:rPr>
              <w:t>информации:</w:t>
            </w:r>
          </w:p>
          <w:p w14:paraId="0E463C07">
            <w:pPr>
              <w:pStyle w:val="125"/>
              <w:ind w:right="8504"/>
              <w:rPr>
                <w:rFonts w:ascii="Times New Roman" w:hAnsi="Times New Roman"/>
                <w:sz w:val="24"/>
                <w:szCs w:val="24"/>
              </w:rPr>
            </w:pPr>
            <w:r>
              <w:rPr>
                <w:rFonts w:ascii="Times New Roman" w:hAnsi="Times New Roman"/>
                <w:sz w:val="24"/>
                <w:szCs w:val="24"/>
              </w:rPr>
              <w:t xml:space="preserve">1) о принадлежности имущества, основаниях для регистрации прав, кроме случаев, когда имущество на момент заключения договора еще не принадлежит лицу, </w:t>
            </w:r>
            <w:r>
              <w:rPr>
                <w:rFonts w:ascii="Times New Roman" w:hAnsi="Times New Roman"/>
                <w:sz w:val="24"/>
                <w:szCs w:val="24"/>
              </w:rPr>
              <w:br w:type="textWrapping"/>
            </w:r>
            <w:r>
              <w:rPr>
                <w:rFonts w:ascii="Times New Roman" w:hAnsi="Times New Roman"/>
                <w:sz w:val="24"/>
                <w:szCs w:val="24"/>
              </w:rPr>
              <w:t xml:space="preserve">его отчуждающему (закладывающему), - по сведениям Единого государственного реестра недвижимости. В случае если право возникает в силу закона без </w:t>
            </w:r>
            <w:r>
              <w:rPr>
                <w:rFonts w:ascii="Times New Roman" w:hAnsi="Times New Roman"/>
                <w:sz w:val="24"/>
                <w:szCs w:val="24"/>
              </w:rPr>
              <w:br w:type="textWrapping"/>
            </w:r>
            <w:r>
              <w:rPr>
                <w:rFonts w:ascii="Times New Roman" w:hAnsi="Times New Roman"/>
                <w:sz w:val="24"/>
                <w:szCs w:val="24"/>
              </w:rPr>
              <w:t>регистрации прав в Едином государственном реестре недвижимости, - на основании документов, подтверждающих возникновение права;</w:t>
            </w:r>
          </w:p>
        </w:tc>
      </w:tr>
      <w:tr w14:paraId="1FF01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20E73342">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674C8111">
            <w:pPr>
              <w:pStyle w:val="125"/>
              <w:ind w:right="8504"/>
              <w:rPr>
                <w:rFonts w:ascii="Times New Roman" w:hAnsi="Times New Roman"/>
                <w:sz w:val="24"/>
                <w:szCs w:val="24"/>
              </w:rPr>
            </w:pPr>
            <w:r>
              <w:rPr>
                <w:rFonts w:ascii="Times New Roman" w:hAnsi="Times New Roman"/>
                <w:sz w:val="24"/>
                <w:szCs w:val="24"/>
              </w:rPr>
              <w:t xml:space="preserve">Задача. Контрагент, имеющий право отказаться от договора, не осуществляет такой отказ в течение разумного срока. Может ли он в последующем реализовать </w:t>
            </w:r>
          </w:p>
          <w:p w14:paraId="3098AFE7">
            <w:pPr>
              <w:pStyle w:val="125"/>
              <w:ind w:right="8504"/>
              <w:rPr>
                <w:rFonts w:ascii="Times New Roman" w:hAnsi="Times New Roman"/>
                <w:sz w:val="24"/>
                <w:szCs w:val="24"/>
              </w:rPr>
            </w:pPr>
            <w:r>
              <w:rPr>
                <w:rFonts w:ascii="Times New Roman" w:hAnsi="Times New Roman"/>
                <w:sz w:val="24"/>
                <w:szCs w:val="24"/>
              </w:rPr>
              <w:t>свое право на отказ?</w:t>
            </w:r>
          </w:p>
          <w:p w14:paraId="2FD2692D">
            <w:pPr>
              <w:pStyle w:val="125"/>
              <w:ind w:right="8504"/>
              <w:rPr>
                <w:rFonts w:ascii="Times New Roman" w:hAnsi="Times New Roman"/>
                <w:sz w:val="24"/>
                <w:szCs w:val="24"/>
              </w:rPr>
            </w:pPr>
            <w:r>
              <w:rPr>
                <w:rFonts w:ascii="Times New Roman" w:hAnsi="Times New Roman"/>
                <w:sz w:val="24"/>
                <w:szCs w:val="24"/>
              </w:rPr>
              <w:t>□ да.</w:t>
            </w:r>
          </w:p>
          <w:p w14:paraId="6AC084EA">
            <w:pPr>
              <w:pStyle w:val="125"/>
              <w:ind w:right="8504"/>
              <w:rPr>
                <w:rFonts w:ascii="Times New Roman" w:hAnsi="Times New Roman"/>
                <w:b/>
                <w:sz w:val="24"/>
                <w:szCs w:val="24"/>
              </w:rPr>
            </w:pPr>
            <w:r>
              <w:rPr>
                <w:rFonts w:ascii="Times New Roman" w:hAnsi="Times New Roman"/>
                <w:sz w:val="24"/>
                <w:szCs w:val="24"/>
              </w:rPr>
              <w:t xml:space="preserve">□ </w:t>
            </w:r>
            <w:r>
              <w:rPr>
                <w:rFonts w:ascii="Times New Roman" w:hAnsi="Times New Roman"/>
                <w:b/>
                <w:sz w:val="24"/>
                <w:szCs w:val="24"/>
              </w:rPr>
              <w:t>нет.</w:t>
            </w:r>
          </w:p>
          <w:p w14:paraId="75A236FA">
            <w:pPr>
              <w:pStyle w:val="125"/>
              <w:ind w:right="8504"/>
              <w:rPr>
                <w:rFonts w:ascii="Times New Roman" w:hAnsi="Times New Roman"/>
                <w:sz w:val="24"/>
                <w:szCs w:val="24"/>
              </w:rPr>
            </w:pPr>
            <w:r>
              <w:rPr>
                <w:rFonts w:ascii="Times New Roman" w:hAnsi="Times New Roman"/>
                <w:b/>
                <w:sz w:val="24"/>
                <w:szCs w:val="24"/>
              </w:rPr>
              <w:t xml:space="preserve"> СТ 450,1 ГК РФ </w:t>
            </w:r>
            <w:r>
              <w:rPr>
                <w:rFonts w:ascii="Times New Roman" w:hAnsi="Times New Roman"/>
                <w:sz w:val="24"/>
                <w:szCs w:val="24"/>
              </w:rPr>
              <w:br w:type="textWrapping"/>
            </w:r>
            <w:r>
              <w:rPr>
                <w:rStyle w:val="146"/>
                <w:rFonts w:ascii="Times New Roman" w:hAnsi="Times New Roman"/>
                <w:color w:val="333333"/>
                <w:sz w:val="24"/>
                <w:szCs w:val="24"/>
              </w:rPr>
              <w:t>Статья 450.1. Отказ от договора (исполнения договора) или от осуществления прав по договору</w:t>
            </w:r>
          </w:p>
          <w:p w14:paraId="6A67C3A4">
            <w:pPr>
              <w:pStyle w:val="125"/>
              <w:ind w:right="8504"/>
              <w:rPr>
                <w:rFonts w:ascii="Times New Roman" w:hAnsi="Times New Roman"/>
                <w:sz w:val="24"/>
                <w:szCs w:val="24"/>
              </w:rPr>
            </w:pPr>
            <w:bookmarkStart w:id="56" w:name="dst10842"/>
            <w:bookmarkEnd w:id="56"/>
            <w:r>
              <w:rPr>
                <w:rStyle w:val="142"/>
                <w:rFonts w:ascii="Times New Roman" w:hAnsi="Times New Roman"/>
                <w:color w:val="333333"/>
                <w:sz w:val="24"/>
                <w:szCs w:val="24"/>
              </w:rPr>
              <w:t xml:space="preserve">1. Предоставленное настоящим Кодексом, другими законами, иными правовыми актами или договором право на односторонний отказ от договора (исполнения </w:t>
            </w:r>
            <w:r>
              <w:rPr>
                <w:rStyle w:val="142"/>
                <w:rFonts w:ascii="Times New Roman" w:hAnsi="Times New Roman"/>
                <w:color w:val="333333"/>
                <w:sz w:val="24"/>
                <w:szCs w:val="24"/>
              </w:rPr>
              <w:br w:type="textWrapping"/>
            </w:r>
            <w:r>
              <w:rPr>
                <w:rStyle w:val="142"/>
                <w:rFonts w:ascii="Times New Roman" w:hAnsi="Times New Roman"/>
                <w:color w:val="333333"/>
                <w:sz w:val="24"/>
                <w:szCs w:val="24"/>
              </w:rPr>
              <w:t>договора) </w:t>
            </w:r>
            <w:r>
              <w:fldChar w:fldCharType="begin"/>
            </w:r>
            <w:r>
              <w:instrText xml:space="preserve"> HYPERLINK "http://www.consultant.ru/document/cons_doc_LAW_287003/33c65ab7522b599d12e61cc848aebcd09e651f9c/" \l "dst10513" </w:instrText>
            </w:r>
            <w:r>
              <w:fldChar w:fldCharType="separate"/>
            </w:r>
            <w:r>
              <w:rPr>
                <w:rStyle w:val="8"/>
                <w:rFonts w:ascii="Times New Roman" w:hAnsi="Times New Roman"/>
                <w:color w:val="666699"/>
                <w:sz w:val="24"/>
                <w:szCs w:val="24"/>
              </w:rPr>
              <w:t>(статья 310)</w:t>
            </w:r>
            <w:r>
              <w:rPr>
                <w:rStyle w:val="8"/>
                <w:rFonts w:ascii="Times New Roman" w:hAnsi="Times New Roman"/>
                <w:color w:val="666699"/>
                <w:sz w:val="24"/>
                <w:szCs w:val="24"/>
              </w:rPr>
              <w:fldChar w:fldCharType="end"/>
            </w:r>
            <w:r>
              <w:rPr>
                <w:rStyle w:val="142"/>
                <w:rFonts w:ascii="Times New Roman" w:hAnsi="Times New Roman"/>
                <w:color w:val="333333"/>
                <w:sz w:val="24"/>
                <w:szCs w:val="24"/>
              </w:rPr>
              <w:t xml:space="preserve"> может быть осуществлено управомоченной стороной путем уведомления другой стороны об отказе от договора (исполнения договора). </w:t>
            </w:r>
            <w:r>
              <w:rPr>
                <w:rStyle w:val="142"/>
                <w:rFonts w:ascii="Times New Roman" w:hAnsi="Times New Roman"/>
                <w:color w:val="333333"/>
                <w:sz w:val="24"/>
                <w:szCs w:val="24"/>
              </w:rPr>
              <w:br w:type="textWrapping"/>
            </w:r>
            <w:r>
              <w:rPr>
                <w:rStyle w:val="142"/>
                <w:rFonts w:ascii="Times New Roman" w:hAnsi="Times New Roman"/>
                <w:color w:val="333333"/>
                <w:sz w:val="24"/>
                <w:szCs w:val="24"/>
              </w:rPr>
              <w:t>Договор прекращается с момента получения данного уведомления, если иное не предусмотрено настоящим Кодексом, другими законами, иными правовыми актами</w:t>
            </w:r>
            <w:r>
              <w:rPr>
                <w:rStyle w:val="142"/>
                <w:rFonts w:ascii="Times New Roman" w:hAnsi="Times New Roman"/>
                <w:color w:val="333333"/>
                <w:sz w:val="24"/>
                <w:szCs w:val="24"/>
              </w:rPr>
              <w:br w:type="textWrapping"/>
            </w:r>
            <w:r>
              <w:rPr>
                <w:rStyle w:val="142"/>
                <w:rFonts w:ascii="Times New Roman" w:hAnsi="Times New Roman"/>
                <w:color w:val="333333"/>
                <w:sz w:val="24"/>
                <w:szCs w:val="24"/>
              </w:rPr>
              <w:t>или договором.</w:t>
            </w:r>
          </w:p>
          <w:p w14:paraId="18CF8316">
            <w:pPr>
              <w:pStyle w:val="125"/>
              <w:ind w:right="8504"/>
              <w:rPr>
                <w:rFonts w:ascii="Times New Roman" w:hAnsi="Times New Roman"/>
                <w:sz w:val="24"/>
                <w:szCs w:val="24"/>
              </w:rPr>
            </w:pPr>
            <w:bookmarkStart w:id="57" w:name="dst10843"/>
            <w:bookmarkEnd w:id="57"/>
            <w:r>
              <w:rPr>
                <w:rStyle w:val="142"/>
                <w:rFonts w:ascii="Times New Roman" w:hAnsi="Times New Roman"/>
                <w:color w:val="333333"/>
                <w:sz w:val="24"/>
                <w:szCs w:val="24"/>
              </w:rPr>
              <w:t>2. В случае одностороннего отказа от договора (исполнения договора) полностью или частично, если такой отказ допускается, договор считается расторгнутым или</w:t>
            </w:r>
            <w:r>
              <w:rPr>
                <w:rStyle w:val="142"/>
                <w:rFonts w:ascii="Times New Roman" w:hAnsi="Times New Roman"/>
                <w:color w:val="333333"/>
                <w:sz w:val="24"/>
                <w:szCs w:val="24"/>
              </w:rPr>
              <w:br w:type="textWrapping"/>
            </w:r>
            <w:r>
              <w:rPr>
                <w:rStyle w:val="142"/>
                <w:rFonts w:ascii="Times New Roman" w:hAnsi="Times New Roman"/>
                <w:color w:val="333333"/>
                <w:sz w:val="24"/>
                <w:szCs w:val="24"/>
              </w:rPr>
              <w:t xml:space="preserve"> измененным.</w:t>
            </w:r>
          </w:p>
          <w:p w14:paraId="35AD36CC">
            <w:pPr>
              <w:pStyle w:val="125"/>
              <w:ind w:right="8504"/>
              <w:rPr>
                <w:rFonts w:ascii="Times New Roman" w:hAnsi="Times New Roman"/>
                <w:sz w:val="24"/>
                <w:szCs w:val="24"/>
              </w:rPr>
            </w:pPr>
            <w:bookmarkStart w:id="58" w:name="dst10844"/>
            <w:bookmarkEnd w:id="58"/>
            <w:r>
              <w:rPr>
                <w:rStyle w:val="142"/>
                <w:rFonts w:ascii="Times New Roman" w:hAnsi="Times New Roman"/>
                <w:color w:val="333333"/>
                <w:sz w:val="24"/>
                <w:szCs w:val="24"/>
              </w:rPr>
              <w:t xml:space="preserve">3. В случае отсутствия у одной из сторон договора лицензии на осуществление деятельности или членства в саморегулируемой организации, необходимых для </w:t>
            </w:r>
            <w:r>
              <w:rPr>
                <w:rStyle w:val="142"/>
                <w:rFonts w:ascii="Times New Roman" w:hAnsi="Times New Roman"/>
                <w:color w:val="333333"/>
                <w:sz w:val="24"/>
                <w:szCs w:val="24"/>
              </w:rPr>
              <w:br w:type="textWrapping"/>
            </w:r>
            <w:r>
              <w:rPr>
                <w:rStyle w:val="142"/>
                <w:rFonts w:ascii="Times New Roman" w:hAnsi="Times New Roman"/>
                <w:color w:val="333333"/>
                <w:sz w:val="24"/>
                <w:szCs w:val="24"/>
              </w:rPr>
              <w:t>исполнения обязательства по договору, другая сторона вправе отказаться от договора (исполнения договора) и потребовать возмещения убытков.</w:t>
            </w:r>
          </w:p>
          <w:p w14:paraId="119718FE">
            <w:pPr>
              <w:pStyle w:val="125"/>
              <w:ind w:right="8504"/>
              <w:rPr>
                <w:rFonts w:ascii="Times New Roman" w:hAnsi="Times New Roman"/>
                <w:sz w:val="24"/>
                <w:szCs w:val="24"/>
              </w:rPr>
            </w:pPr>
            <w:bookmarkStart w:id="59" w:name="dst10845"/>
            <w:bookmarkEnd w:id="59"/>
            <w:r>
              <w:rPr>
                <w:rStyle w:val="142"/>
                <w:rFonts w:ascii="Times New Roman" w:hAnsi="Times New Roman"/>
                <w:color w:val="333333"/>
                <w:sz w:val="24"/>
                <w:szCs w:val="24"/>
              </w:rPr>
              <w:t xml:space="preserve">4. Сторона, которой настоящим Кодексом, другими законами, иными правовыми актами или договором предоставлено право на отказ от договора (исполнения </w:t>
            </w:r>
            <w:r>
              <w:rPr>
                <w:rStyle w:val="142"/>
                <w:rFonts w:ascii="Times New Roman" w:hAnsi="Times New Roman"/>
                <w:color w:val="333333"/>
                <w:sz w:val="24"/>
                <w:szCs w:val="24"/>
              </w:rPr>
              <w:br w:type="textWrapping"/>
            </w:r>
            <w:r>
              <w:rPr>
                <w:rStyle w:val="142"/>
                <w:rFonts w:ascii="Times New Roman" w:hAnsi="Times New Roman"/>
                <w:color w:val="333333"/>
                <w:sz w:val="24"/>
                <w:szCs w:val="24"/>
              </w:rPr>
              <w:t xml:space="preserve">договора), должна при осуществлении этого права действовать добросовестно и разумно в пределах, предусмотренных настоящим Кодексом, другими законами, </w:t>
            </w:r>
            <w:r>
              <w:rPr>
                <w:rStyle w:val="142"/>
                <w:rFonts w:ascii="Times New Roman" w:hAnsi="Times New Roman"/>
                <w:color w:val="333333"/>
                <w:sz w:val="24"/>
                <w:szCs w:val="24"/>
              </w:rPr>
              <w:br w:type="textWrapping"/>
            </w:r>
            <w:r>
              <w:rPr>
                <w:rStyle w:val="142"/>
                <w:rFonts w:ascii="Times New Roman" w:hAnsi="Times New Roman"/>
                <w:color w:val="333333"/>
                <w:sz w:val="24"/>
                <w:szCs w:val="24"/>
              </w:rPr>
              <w:t>иными правовыми актами или договором.</w:t>
            </w:r>
          </w:p>
          <w:p w14:paraId="6A6B351A">
            <w:pPr>
              <w:pStyle w:val="125"/>
              <w:ind w:right="8504"/>
              <w:rPr>
                <w:rFonts w:ascii="Times New Roman" w:hAnsi="Times New Roman"/>
                <w:sz w:val="24"/>
                <w:szCs w:val="24"/>
              </w:rPr>
            </w:pPr>
            <w:bookmarkStart w:id="60" w:name="dst10846"/>
            <w:bookmarkEnd w:id="60"/>
            <w:r>
              <w:rPr>
                <w:rStyle w:val="142"/>
                <w:rFonts w:ascii="Times New Roman" w:hAnsi="Times New Roman"/>
                <w:color w:val="333333"/>
                <w:sz w:val="24"/>
                <w:szCs w:val="24"/>
              </w:rPr>
              <w:t>5. В случаях, если при наличии оснований для отказа от договора (исполнения договора) сторона, имеющая право на такой отказ, подтверждает действие договора,</w:t>
            </w:r>
            <w:r>
              <w:rPr>
                <w:rStyle w:val="142"/>
                <w:rFonts w:ascii="Times New Roman" w:hAnsi="Times New Roman"/>
                <w:color w:val="333333"/>
                <w:sz w:val="24"/>
                <w:szCs w:val="24"/>
              </w:rPr>
              <w:br w:type="textWrapping"/>
            </w:r>
            <w:r>
              <w:rPr>
                <w:rStyle w:val="142"/>
                <w:rFonts w:ascii="Times New Roman" w:hAnsi="Times New Roman"/>
                <w:color w:val="333333"/>
                <w:sz w:val="24"/>
                <w:szCs w:val="24"/>
              </w:rPr>
              <w:t xml:space="preserve"> в том числе путем принятия от другой стороны предложенного последней исполнения обязательства, последующий отказ по тем же основаниям не допускается.</w:t>
            </w:r>
          </w:p>
          <w:p w14:paraId="79AAFCD8">
            <w:pPr>
              <w:pStyle w:val="125"/>
              <w:ind w:right="8504"/>
              <w:rPr>
                <w:rFonts w:ascii="Times New Roman" w:hAnsi="Times New Roman"/>
                <w:sz w:val="24"/>
                <w:szCs w:val="24"/>
              </w:rPr>
            </w:pPr>
            <w:bookmarkStart w:id="61" w:name="dst10847"/>
            <w:bookmarkEnd w:id="61"/>
            <w:r>
              <w:rPr>
                <w:rStyle w:val="142"/>
                <w:rFonts w:ascii="Times New Roman" w:hAnsi="Times New Roman"/>
                <w:color w:val="333333"/>
                <w:sz w:val="24"/>
                <w:szCs w:val="24"/>
              </w:rPr>
              <w:t xml:space="preserve">6. Если иное не предусмотрено настоящим Кодексом, другими законами, иными правовыми актами или договором, в случаях, когда сторона, осуществляющая </w:t>
            </w:r>
            <w:r>
              <w:rPr>
                <w:rStyle w:val="142"/>
                <w:rFonts w:ascii="Times New Roman" w:hAnsi="Times New Roman"/>
                <w:color w:val="333333"/>
                <w:sz w:val="24"/>
                <w:szCs w:val="24"/>
              </w:rPr>
              <w:br w:type="textWrapping"/>
            </w:r>
            <w:r>
              <w:rPr>
                <w:rStyle w:val="142"/>
                <w:rFonts w:ascii="Times New Roman" w:hAnsi="Times New Roman"/>
                <w:color w:val="333333"/>
                <w:sz w:val="24"/>
                <w:szCs w:val="24"/>
              </w:rPr>
              <w:t xml:space="preserve">предпринимательскую деятельность, при наступлении обстоятельств, предусмотренных настоящим Кодексом, другими законами, иными правовыми актами или </w:t>
            </w:r>
            <w:r>
              <w:rPr>
                <w:rStyle w:val="142"/>
                <w:rFonts w:ascii="Times New Roman" w:hAnsi="Times New Roman"/>
                <w:color w:val="333333"/>
                <w:sz w:val="24"/>
                <w:szCs w:val="24"/>
              </w:rPr>
              <w:br w:type="textWrapping"/>
            </w:r>
            <w:r>
              <w:rPr>
                <w:rStyle w:val="142"/>
                <w:rFonts w:ascii="Times New Roman" w:hAnsi="Times New Roman"/>
                <w:color w:val="333333"/>
                <w:sz w:val="24"/>
                <w:szCs w:val="24"/>
              </w:rPr>
              <w:t xml:space="preserve">договором и служащих основанием для осуществления определенного права по договору, заявляет отказ от осуществления этого права, в последующем </w:t>
            </w:r>
            <w:r>
              <w:rPr>
                <w:rStyle w:val="142"/>
                <w:rFonts w:ascii="Times New Roman" w:hAnsi="Times New Roman"/>
                <w:color w:val="333333"/>
                <w:sz w:val="24"/>
                <w:szCs w:val="24"/>
              </w:rPr>
              <w:br w:type="textWrapping"/>
            </w:r>
            <w:r>
              <w:rPr>
                <w:rStyle w:val="142"/>
                <w:rFonts w:ascii="Times New Roman" w:hAnsi="Times New Roman"/>
                <w:color w:val="333333"/>
                <w:sz w:val="24"/>
                <w:szCs w:val="24"/>
              </w:rPr>
              <w:t>осуществление этого права по тем же основаниям не допускается, за исключением случаев, когда аналогичные обстоятельства наступили вновь.</w:t>
            </w:r>
          </w:p>
          <w:p w14:paraId="75D7CCCD">
            <w:pPr>
              <w:pStyle w:val="125"/>
              <w:ind w:right="8504"/>
              <w:rPr>
                <w:rFonts w:ascii="Times New Roman" w:hAnsi="Times New Roman"/>
                <w:color w:val="22272F"/>
                <w:sz w:val="24"/>
                <w:szCs w:val="24"/>
              </w:rPr>
            </w:pPr>
            <w:bookmarkStart w:id="62" w:name="dst10848"/>
            <w:bookmarkEnd w:id="62"/>
            <w:r>
              <w:rPr>
                <w:rStyle w:val="142"/>
                <w:rFonts w:ascii="Times New Roman" w:hAnsi="Times New Roman"/>
                <w:color w:val="333333"/>
                <w:sz w:val="24"/>
                <w:szCs w:val="24"/>
              </w:rPr>
              <w:t>7. В случаях, установленных настоящим Кодексом, другими законами, иными правовыми актами или договором, правила </w:t>
            </w:r>
            <w:r>
              <w:fldChar w:fldCharType="begin"/>
            </w:r>
            <w:r>
              <w:instrText xml:space="preserve"> HYPERLINK "http://www.consultant.ru/document/cons_doc_LAW_287003/5a4f710216fdced777b2d5a1335560ccdefe66fd/" \l "dst10847" </w:instrText>
            </w:r>
            <w:r>
              <w:fldChar w:fldCharType="separate"/>
            </w:r>
            <w:r>
              <w:rPr>
                <w:rStyle w:val="8"/>
                <w:rFonts w:ascii="Times New Roman" w:hAnsi="Times New Roman"/>
                <w:color w:val="666699"/>
                <w:sz w:val="24"/>
                <w:szCs w:val="24"/>
              </w:rPr>
              <w:t>пункта 6</w:t>
            </w:r>
            <w:r>
              <w:rPr>
                <w:rStyle w:val="8"/>
                <w:rFonts w:ascii="Times New Roman" w:hAnsi="Times New Roman"/>
                <w:color w:val="666699"/>
                <w:sz w:val="24"/>
                <w:szCs w:val="24"/>
              </w:rPr>
              <w:fldChar w:fldCharType="end"/>
            </w:r>
            <w:r>
              <w:rPr>
                <w:rStyle w:val="142"/>
                <w:rFonts w:ascii="Times New Roman" w:hAnsi="Times New Roman"/>
                <w:color w:val="333333"/>
                <w:sz w:val="24"/>
                <w:szCs w:val="24"/>
              </w:rPr>
              <w:t xml:space="preserve"> настоящей статьи применяются </w:t>
            </w:r>
            <w:r>
              <w:rPr>
                <w:rStyle w:val="142"/>
                <w:rFonts w:ascii="Times New Roman" w:hAnsi="Times New Roman"/>
                <w:color w:val="333333"/>
                <w:sz w:val="24"/>
                <w:szCs w:val="24"/>
              </w:rPr>
              <w:br w:type="textWrapping"/>
            </w:r>
            <w:r>
              <w:rPr>
                <w:rStyle w:val="142"/>
                <w:rFonts w:ascii="Times New Roman" w:hAnsi="Times New Roman"/>
                <w:color w:val="333333"/>
                <w:sz w:val="24"/>
                <w:szCs w:val="24"/>
              </w:rPr>
              <w:t>при неосуществлении определенного права в срок, предусмотренный настоящим Кодексом, другими законами, иными правовыми актами или договором.</w:t>
            </w:r>
            <w:r>
              <w:rPr>
                <w:rStyle w:val="142"/>
                <w:rFonts w:ascii="Times New Roman" w:hAnsi="Times New Roman"/>
                <w:color w:val="333333"/>
                <w:sz w:val="24"/>
                <w:szCs w:val="24"/>
              </w:rPr>
              <w:br w:type="textWrapping"/>
            </w:r>
            <w:r>
              <w:rPr>
                <w:rStyle w:val="142"/>
                <w:rFonts w:ascii="Times New Roman" w:hAnsi="Times New Roman"/>
                <w:color w:val="333333"/>
                <w:sz w:val="24"/>
                <w:szCs w:val="24"/>
              </w:rPr>
              <w:t xml:space="preserve">комментарий </w:t>
            </w:r>
            <w:r>
              <w:rPr>
                <w:rFonts w:ascii="Times New Roman" w:hAnsi="Times New Roman"/>
                <w:color w:val="22272F"/>
                <w:sz w:val="24"/>
                <w:szCs w:val="24"/>
              </w:rPr>
              <w:t>В </w:t>
            </w:r>
            <w:r>
              <w:fldChar w:fldCharType="begin"/>
            </w:r>
            <w:r>
              <w:instrText xml:space="preserve"> HYPERLINK "http://demo.garant.ru/" \l "/document/10164072/entry/450116" </w:instrText>
            </w:r>
            <w:r>
              <w:fldChar w:fldCharType="separate"/>
            </w:r>
            <w:r>
              <w:rPr>
                <w:rStyle w:val="8"/>
                <w:rFonts w:ascii="Times New Roman" w:hAnsi="Times New Roman"/>
                <w:color w:val="734C9B"/>
                <w:sz w:val="24"/>
                <w:szCs w:val="24"/>
              </w:rPr>
              <w:t>пункте 6</w:t>
            </w:r>
            <w:r>
              <w:rPr>
                <w:rStyle w:val="8"/>
                <w:rFonts w:ascii="Times New Roman" w:hAnsi="Times New Roman"/>
                <w:color w:val="734C9B"/>
                <w:sz w:val="24"/>
                <w:szCs w:val="24"/>
              </w:rPr>
              <w:fldChar w:fldCharType="end"/>
            </w:r>
            <w:r>
              <w:rPr>
                <w:rFonts w:ascii="Times New Roman" w:hAnsi="Times New Roman"/>
                <w:color w:val="22272F"/>
                <w:sz w:val="24"/>
                <w:szCs w:val="24"/>
              </w:rPr>
              <w:t xml:space="preserve"> комментируемой статьи определены последствия ситуации, когда сторона, осуществляющая предпринимательскую </w:t>
            </w:r>
            <w:r>
              <w:rPr>
                <w:rFonts w:ascii="Times New Roman" w:hAnsi="Times New Roman"/>
                <w:color w:val="22272F"/>
                <w:sz w:val="24"/>
                <w:szCs w:val="24"/>
              </w:rPr>
              <w:br w:type="textWrapping"/>
            </w:r>
            <w:r>
              <w:rPr>
                <w:rFonts w:ascii="Times New Roman" w:hAnsi="Times New Roman"/>
                <w:color w:val="22272F"/>
                <w:sz w:val="24"/>
                <w:szCs w:val="24"/>
              </w:rPr>
              <w:t xml:space="preserve">деятельность, при наступлении обстоятельств, предусмотренных ГК РФ, другими законами, иными правовыми актами или договором и </w:t>
            </w:r>
            <w:r>
              <w:rPr>
                <w:rFonts w:ascii="Times New Roman" w:hAnsi="Times New Roman"/>
                <w:color w:val="22272F"/>
                <w:sz w:val="24"/>
                <w:szCs w:val="24"/>
              </w:rPr>
              <w:br w:type="textWrapping"/>
            </w:r>
            <w:r>
              <w:rPr>
                <w:rFonts w:ascii="Times New Roman" w:hAnsi="Times New Roman"/>
                <w:color w:val="22272F"/>
                <w:sz w:val="24"/>
                <w:szCs w:val="24"/>
              </w:rPr>
              <w:t xml:space="preserve">служащих основанием для осуществления определенного права по договору, заявляет отказ от осуществления этого права: в этих случаях в </w:t>
            </w:r>
            <w:r>
              <w:rPr>
                <w:rFonts w:ascii="Times New Roman" w:hAnsi="Times New Roman"/>
                <w:color w:val="22272F"/>
                <w:sz w:val="24"/>
                <w:szCs w:val="24"/>
              </w:rPr>
              <w:br w:type="textWrapping"/>
            </w:r>
            <w:r>
              <w:rPr>
                <w:rFonts w:ascii="Times New Roman" w:hAnsi="Times New Roman"/>
                <w:color w:val="22272F"/>
                <w:sz w:val="24"/>
                <w:szCs w:val="24"/>
              </w:rPr>
              <w:t>последующем осуществление этого права по тем же основаниям не допускается, за исключением случаев, когда аналогичные обстоятельства</w:t>
            </w:r>
            <w:r>
              <w:rPr>
                <w:rFonts w:ascii="Times New Roman" w:hAnsi="Times New Roman"/>
                <w:color w:val="22272F"/>
                <w:sz w:val="24"/>
                <w:szCs w:val="24"/>
              </w:rPr>
              <w:br w:type="textWrapping"/>
            </w:r>
            <w:r>
              <w:rPr>
                <w:rFonts w:ascii="Times New Roman" w:hAnsi="Times New Roman"/>
                <w:color w:val="22272F"/>
                <w:sz w:val="24"/>
                <w:szCs w:val="24"/>
              </w:rPr>
              <w:t xml:space="preserve"> наступили вновь. Эти последствия сформулированы в качестве общего правила. Как указано в данном пункте, изложенное общее правило</w:t>
            </w:r>
            <w:r>
              <w:rPr>
                <w:rFonts w:ascii="Times New Roman" w:hAnsi="Times New Roman"/>
                <w:color w:val="22272F"/>
                <w:sz w:val="24"/>
                <w:szCs w:val="24"/>
              </w:rPr>
              <w:br w:type="textWrapping"/>
            </w:r>
            <w:r>
              <w:rPr>
                <w:rFonts w:ascii="Times New Roman" w:hAnsi="Times New Roman"/>
                <w:color w:val="22272F"/>
                <w:sz w:val="24"/>
                <w:szCs w:val="24"/>
              </w:rPr>
              <w:t xml:space="preserve"> применяется постольку, поскольку иное не предусмотрено ГК РФ, другими законами, иными правовыми актами или договором. Кстати говоря, </w:t>
            </w:r>
            <w:r>
              <w:rPr>
                <w:rFonts w:ascii="Times New Roman" w:hAnsi="Times New Roman"/>
                <w:color w:val="22272F"/>
                <w:sz w:val="24"/>
                <w:szCs w:val="24"/>
              </w:rPr>
              <w:br w:type="textWrapping"/>
            </w:r>
            <w:r>
              <w:rPr>
                <w:rFonts w:ascii="Times New Roman" w:hAnsi="Times New Roman"/>
                <w:color w:val="22272F"/>
                <w:sz w:val="24"/>
                <w:szCs w:val="24"/>
              </w:rPr>
              <w:t>в первоначальном </w:t>
            </w:r>
            <w:r>
              <w:fldChar w:fldCharType="begin"/>
            </w:r>
            <w:r>
              <w:instrText xml:space="preserve"> HYPERLINK "http://demo.garant.ru/" \l "/document/70156584/entry/0" </w:instrText>
            </w:r>
            <w:r>
              <w:fldChar w:fldCharType="separate"/>
            </w:r>
            <w:r>
              <w:rPr>
                <w:rStyle w:val="8"/>
                <w:rFonts w:ascii="Times New Roman" w:hAnsi="Times New Roman"/>
                <w:color w:val="734C9B"/>
                <w:sz w:val="24"/>
                <w:szCs w:val="24"/>
              </w:rPr>
              <w:t>проекте</w:t>
            </w:r>
            <w:r>
              <w:rPr>
                <w:rStyle w:val="8"/>
                <w:rFonts w:ascii="Times New Roman" w:hAnsi="Times New Roman"/>
                <w:color w:val="734C9B"/>
                <w:sz w:val="24"/>
                <w:szCs w:val="24"/>
              </w:rPr>
              <w:fldChar w:fldCharType="end"/>
            </w:r>
            <w:r>
              <w:rPr>
                <w:rFonts w:ascii="Times New Roman" w:hAnsi="Times New Roman"/>
                <w:color w:val="22272F"/>
                <w:sz w:val="24"/>
                <w:szCs w:val="24"/>
              </w:rPr>
              <w:t xml:space="preserve"> Федерального закона N 47538-6 о таких возможных отступлениях от общего правила речь не упоминалось. </w:t>
            </w:r>
            <w:r>
              <w:rPr>
                <w:rFonts w:ascii="Times New Roman" w:hAnsi="Times New Roman"/>
                <w:color w:val="22272F"/>
                <w:sz w:val="24"/>
                <w:szCs w:val="24"/>
              </w:rPr>
              <w:br w:type="textWrapping"/>
            </w:r>
            <w:r>
              <w:rPr>
                <w:rFonts w:ascii="Times New Roman" w:hAnsi="Times New Roman"/>
                <w:color w:val="22272F"/>
                <w:sz w:val="24"/>
                <w:szCs w:val="24"/>
              </w:rPr>
              <w:t xml:space="preserve">О понятии законов и иных правовых актах говорилось выше. О понятии предпринимательской деятельности, а также о лицах, ее </w:t>
            </w:r>
          </w:p>
          <w:p w14:paraId="33AD563C">
            <w:pPr>
              <w:pStyle w:val="125"/>
              <w:ind w:right="8504"/>
              <w:rPr>
                <w:rFonts w:ascii="Times New Roman" w:hAnsi="Times New Roman"/>
                <w:color w:val="22272F"/>
                <w:sz w:val="24"/>
                <w:szCs w:val="24"/>
              </w:rPr>
            </w:pPr>
            <w:r>
              <w:rPr>
                <w:rFonts w:ascii="Times New Roman" w:hAnsi="Times New Roman"/>
                <w:color w:val="22272F"/>
                <w:sz w:val="24"/>
                <w:szCs w:val="24"/>
              </w:rPr>
              <w:t>осуществляющих, см. </w:t>
            </w:r>
            <w:r>
              <w:fldChar w:fldCharType="begin"/>
            </w:r>
            <w:r>
              <w:rPr>
                <w:rFonts w:ascii="Times New Roman" w:hAnsi="Times New Roman"/>
                <w:sz w:val="24"/>
                <w:szCs w:val="24"/>
              </w:rPr>
              <w:instrText xml:space="preserve"> HYPERLINK "http://demo.garant.ru/" \l "/document/57468501/entry/310" </w:instrText>
            </w:r>
            <w:r>
              <w:fldChar w:fldCharType="separate"/>
            </w:r>
            <w:r>
              <w:rPr>
                <w:rStyle w:val="8"/>
                <w:rFonts w:ascii="Times New Roman" w:hAnsi="Times New Roman"/>
                <w:color w:val="734C9B"/>
                <w:sz w:val="24"/>
                <w:szCs w:val="24"/>
              </w:rPr>
              <w:t>коммент.</w:t>
            </w:r>
            <w:r>
              <w:rPr>
                <w:rStyle w:val="8"/>
                <w:rFonts w:ascii="Times New Roman" w:hAnsi="Times New Roman"/>
                <w:color w:val="734C9B"/>
                <w:sz w:val="24"/>
                <w:szCs w:val="24"/>
              </w:rPr>
              <w:fldChar w:fldCharType="end"/>
            </w:r>
            <w:r>
              <w:rPr>
                <w:rFonts w:ascii="Times New Roman" w:hAnsi="Times New Roman"/>
                <w:color w:val="22272F"/>
                <w:sz w:val="24"/>
                <w:szCs w:val="24"/>
              </w:rPr>
              <w:t> к ст. 310 Кодекса.</w:t>
            </w:r>
          </w:p>
          <w:p w14:paraId="27AD22B5">
            <w:pPr>
              <w:pStyle w:val="125"/>
              <w:ind w:right="8504"/>
              <w:rPr>
                <w:rFonts w:ascii="Times New Roman" w:hAnsi="Times New Roman"/>
                <w:color w:val="22272F"/>
                <w:sz w:val="24"/>
                <w:szCs w:val="24"/>
              </w:rPr>
            </w:pPr>
            <w:r>
              <w:fldChar w:fldCharType="begin"/>
            </w:r>
            <w:r>
              <w:instrText xml:space="preserve"> HYPERLINK "http://demo.garant.ru/" \l "/document/10164072/entry/450117" </w:instrText>
            </w:r>
            <w:r>
              <w:fldChar w:fldCharType="separate"/>
            </w:r>
            <w:r>
              <w:rPr>
                <w:rStyle w:val="8"/>
                <w:rFonts w:ascii="Times New Roman" w:hAnsi="Times New Roman"/>
                <w:color w:val="734C9B"/>
                <w:sz w:val="24"/>
                <w:szCs w:val="24"/>
              </w:rPr>
              <w:t>Пункт 7</w:t>
            </w:r>
            <w:r>
              <w:rPr>
                <w:rStyle w:val="8"/>
                <w:rFonts w:ascii="Times New Roman" w:hAnsi="Times New Roman"/>
                <w:color w:val="734C9B"/>
                <w:sz w:val="24"/>
                <w:szCs w:val="24"/>
              </w:rPr>
              <w:fldChar w:fldCharType="end"/>
            </w:r>
            <w:r>
              <w:rPr>
                <w:rFonts w:ascii="Times New Roman" w:hAnsi="Times New Roman"/>
                <w:color w:val="22272F"/>
                <w:sz w:val="24"/>
                <w:szCs w:val="24"/>
              </w:rPr>
              <w:t xml:space="preserve"> комментируемой статьи предусматривает, что в случаях, установленных ГК РФ, другими законами, иными правовыми актами или </w:t>
            </w:r>
          </w:p>
          <w:p w14:paraId="7EA16F1C">
            <w:pPr>
              <w:pStyle w:val="125"/>
              <w:ind w:right="8504"/>
              <w:rPr>
                <w:rFonts w:ascii="Times New Roman" w:hAnsi="Times New Roman"/>
                <w:color w:val="22272F"/>
                <w:sz w:val="24"/>
                <w:szCs w:val="24"/>
              </w:rPr>
            </w:pPr>
            <w:r>
              <w:rPr>
                <w:rFonts w:ascii="Times New Roman" w:hAnsi="Times New Roman"/>
                <w:color w:val="22272F"/>
                <w:sz w:val="24"/>
                <w:szCs w:val="24"/>
              </w:rPr>
              <w:t>договором, правила </w:t>
            </w:r>
            <w:r>
              <w:fldChar w:fldCharType="begin"/>
            </w:r>
            <w:r>
              <w:instrText xml:space="preserve"> HYPERLINK "http://demo.garant.ru/" \l "/document/10164072/entry/450116" </w:instrText>
            </w:r>
            <w:r>
              <w:fldChar w:fldCharType="separate"/>
            </w:r>
            <w:r>
              <w:rPr>
                <w:rStyle w:val="8"/>
                <w:rFonts w:ascii="Times New Roman" w:hAnsi="Times New Roman"/>
                <w:color w:val="734C9B"/>
                <w:sz w:val="24"/>
                <w:szCs w:val="24"/>
              </w:rPr>
              <w:t>п. 6</w:t>
            </w:r>
            <w:r>
              <w:rPr>
                <w:rStyle w:val="8"/>
                <w:rFonts w:ascii="Times New Roman" w:hAnsi="Times New Roman"/>
                <w:color w:val="734C9B"/>
                <w:sz w:val="24"/>
                <w:szCs w:val="24"/>
              </w:rPr>
              <w:fldChar w:fldCharType="end"/>
            </w:r>
            <w:r>
              <w:rPr>
                <w:rFonts w:ascii="Times New Roman" w:hAnsi="Times New Roman"/>
                <w:color w:val="22272F"/>
                <w:sz w:val="24"/>
                <w:szCs w:val="24"/>
              </w:rPr>
              <w:t> данной статьи применяются при неосуществлении определенного права в срок, предусмотренный данным Кодексом,</w:t>
            </w:r>
          </w:p>
          <w:p w14:paraId="7A484C3A">
            <w:pPr>
              <w:pStyle w:val="125"/>
              <w:ind w:right="8504"/>
              <w:rPr>
                <w:rFonts w:ascii="Times New Roman" w:hAnsi="Times New Roman"/>
                <w:color w:val="22272F"/>
                <w:sz w:val="24"/>
                <w:szCs w:val="24"/>
              </w:rPr>
            </w:pPr>
            <w:r>
              <w:rPr>
                <w:rFonts w:ascii="Times New Roman" w:hAnsi="Times New Roman"/>
                <w:color w:val="22272F"/>
                <w:sz w:val="24"/>
                <w:szCs w:val="24"/>
              </w:rPr>
              <w:t>другими законами, иными правовыми актами или договором. В первоначальном </w:t>
            </w:r>
            <w:r>
              <w:fldChar w:fldCharType="begin"/>
            </w:r>
            <w:r>
              <w:rPr>
                <w:rFonts w:ascii="Times New Roman" w:hAnsi="Times New Roman"/>
                <w:sz w:val="24"/>
                <w:szCs w:val="24"/>
              </w:rPr>
              <w:instrText xml:space="preserve"> HYPERLINK "http://demo.garant.ru/" \l "/document/70156584/entry/0" </w:instrText>
            </w:r>
            <w:r>
              <w:fldChar w:fldCharType="separate"/>
            </w:r>
            <w:r>
              <w:rPr>
                <w:rStyle w:val="8"/>
                <w:rFonts w:ascii="Times New Roman" w:hAnsi="Times New Roman"/>
                <w:color w:val="734C9B"/>
                <w:sz w:val="24"/>
                <w:szCs w:val="24"/>
              </w:rPr>
              <w:t>проекте</w:t>
            </w:r>
            <w:r>
              <w:rPr>
                <w:rStyle w:val="8"/>
                <w:rFonts w:ascii="Times New Roman" w:hAnsi="Times New Roman"/>
                <w:color w:val="734C9B"/>
                <w:sz w:val="24"/>
                <w:szCs w:val="24"/>
              </w:rPr>
              <w:fldChar w:fldCharType="end"/>
            </w:r>
            <w:r>
              <w:rPr>
                <w:rFonts w:ascii="Times New Roman" w:hAnsi="Times New Roman"/>
                <w:color w:val="22272F"/>
                <w:sz w:val="24"/>
                <w:szCs w:val="24"/>
              </w:rPr>
              <w:t xml:space="preserve">Федерального закона N 47538-6 содержалось такое </w:t>
            </w:r>
          </w:p>
          <w:p w14:paraId="40369F21">
            <w:pPr>
              <w:pStyle w:val="125"/>
              <w:ind w:right="8504"/>
              <w:rPr>
                <w:rFonts w:ascii="Times New Roman" w:hAnsi="Times New Roman"/>
                <w:color w:val="22272F"/>
                <w:sz w:val="24"/>
                <w:szCs w:val="24"/>
              </w:rPr>
            </w:pPr>
            <w:r>
              <w:rPr>
                <w:rFonts w:ascii="Times New Roman" w:hAnsi="Times New Roman"/>
                <w:color w:val="22272F"/>
                <w:sz w:val="24"/>
                <w:szCs w:val="24"/>
              </w:rPr>
              <w:t>же правило, но без упоминания о случаях, установленных договором. Кроме того, вместо ГК РФ, других законов, иных правовых актов</w:t>
            </w:r>
          </w:p>
          <w:p w14:paraId="562C746B">
            <w:pPr>
              <w:pStyle w:val="125"/>
              <w:ind w:right="8504"/>
              <w:rPr>
                <w:rFonts w:ascii="Times New Roman" w:hAnsi="Times New Roman"/>
                <w:color w:val="22272F"/>
                <w:sz w:val="24"/>
                <w:szCs w:val="24"/>
              </w:rPr>
            </w:pPr>
            <w:r>
              <w:rPr>
                <w:rFonts w:ascii="Times New Roman" w:hAnsi="Times New Roman"/>
                <w:color w:val="22272F"/>
                <w:sz w:val="24"/>
                <w:szCs w:val="24"/>
              </w:rPr>
              <w:t xml:space="preserve"> говорилось только о законе. О понятии законов и иных правовых актах говорилось выше.</w:t>
            </w:r>
          </w:p>
          <w:p w14:paraId="798F92AC">
            <w:pPr>
              <w:pStyle w:val="125"/>
              <w:ind w:right="8504"/>
              <w:rPr>
                <w:rFonts w:ascii="Times New Roman" w:hAnsi="Times New Roman"/>
                <w:sz w:val="24"/>
                <w:szCs w:val="24"/>
              </w:rPr>
            </w:pPr>
          </w:p>
        </w:tc>
      </w:tr>
      <w:tr w14:paraId="23E48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1141F52F">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68F5BF5B">
            <w:pPr>
              <w:pStyle w:val="125"/>
              <w:ind w:right="8504"/>
              <w:rPr>
                <w:rFonts w:ascii="Times New Roman" w:hAnsi="Times New Roman"/>
                <w:sz w:val="24"/>
                <w:szCs w:val="24"/>
              </w:rPr>
            </w:pPr>
            <w:r>
              <w:rPr>
                <w:rFonts w:ascii="Times New Roman" w:hAnsi="Times New Roman"/>
                <w:sz w:val="24"/>
                <w:szCs w:val="24"/>
              </w:rPr>
              <w:t xml:space="preserve">Задача. Между Банком и физическим лицом заключен кредитный договор под залог квартиры. В связи с неисполнением взятых на себя обязательств по </w:t>
            </w:r>
          </w:p>
          <w:p w14:paraId="40DECE70">
            <w:pPr>
              <w:pStyle w:val="125"/>
              <w:ind w:right="8504"/>
              <w:rPr>
                <w:rFonts w:ascii="Times New Roman" w:hAnsi="Times New Roman"/>
                <w:sz w:val="24"/>
                <w:szCs w:val="24"/>
              </w:rPr>
            </w:pPr>
            <w:r>
              <w:rPr>
                <w:rFonts w:ascii="Times New Roman" w:hAnsi="Times New Roman"/>
                <w:sz w:val="24"/>
                <w:szCs w:val="24"/>
              </w:rPr>
              <w:t xml:space="preserve">кредитному договору решением суда взыскана задолженность и обращено взыскание на заложенную квартиру. Должник умирает, в права наследства вступает </w:t>
            </w:r>
          </w:p>
          <w:p w14:paraId="24C4821E">
            <w:pPr>
              <w:pStyle w:val="125"/>
              <w:ind w:right="8504"/>
              <w:rPr>
                <w:rFonts w:ascii="Times New Roman" w:hAnsi="Times New Roman"/>
                <w:sz w:val="24"/>
                <w:szCs w:val="24"/>
              </w:rPr>
            </w:pPr>
            <w:r>
              <w:rPr>
                <w:rFonts w:ascii="Times New Roman" w:hAnsi="Times New Roman"/>
                <w:sz w:val="24"/>
                <w:szCs w:val="24"/>
              </w:rPr>
              <w:t>несовершеннолетний ребенок. Судом осуществлена замена должника на несовершеннолетнего ребенка. Впоследствии между несовершеннолетним ребенком</w:t>
            </w:r>
          </w:p>
          <w:p w14:paraId="2D6E27F2">
            <w:pPr>
              <w:pStyle w:val="125"/>
              <w:ind w:right="8504"/>
              <w:rPr>
                <w:rFonts w:ascii="Times New Roman" w:hAnsi="Times New Roman"/>
                <w:sz w:val="24"/>
                <w:szCs w:val="24"/>
              </w:rPr>
            </w:pPr>
            <w:r>
              <w:rPr>
                <w:rFonts w:ascii="Times New Roman" w:hAnsi="Times New Roman"/>
                <w:sz w:val="24"/>
                <w:szCs w:val="24"/>
              </w:rPr>
              <w:t xml:space="preserve"> заключен договор купли-продажи спорной квартиры, по условиям которого покупатель перечисляет на счет Банка денежные средства в счет погашения </w:t>
            </w:r>
          </w:p>
          <w:p w14:paraId="338EFD0B">
            <w:pPr>
              <w:pStyle w:val="125"/>
              <w:ind w:right="8504"/>
              <w:rPr>
                <w:rFonts w:ascii="Times New Roman" w:hAnsi="Times New Roman"/>
                <w:sz w:val="24"/>
                <w:szCs w:val="24"/>
              </w:rPr>
            </w:pPr>
            <w:r>
              <w:rPr>
                <w:rFonts w:ascii="Times New Roman" w:hAnsi="Times New Roman"/>
                <w:sz w:val="24"/>
                <w:szCs w:val="24"/>
              </w:rPr>
              <w:t>задолженности.</w:t>
            </w:r>
          </w:p>
          <w:p w14:paraId="6F58D823">
            <w:pPr>
              <w:pStyle w:val="125"/>
              <w:ind w:right="8504"/>
              <w:rPr>
                <w:rFonts w:ascii="Times New Roman" w:hAnsi="Times New Roman"/>
                <w:sz w:val="24"/>
                <w:szCs w:val="24"/>
              </w:rPr>
            </w:pPr>
            <w:r>
              <w:rPr>
                <w:rFonts w:ascii="Times New Roman" w:hAnsi="Times New Roman"/>
                <w:sz w:val="24"/>
                <w:szCs w:val="24"/>
              </w:rPr>
              <w:t xml:space="preserve">Стороны по договору купли-продажи обратились в регистрирующий орган с заявлениями о государственной регистрации перехода права и права собственности. </w:t>
            </w:r>
          </w:p>
          <w:p w14:paraId="5385C22C">
            <w:pPr>
              <w:pStyle w:val="125"/>
              <w:ind w:right="8504"/>
              <w:rPr>
                <w:rFonts w:ascii="Times New Roman" w:hAnsi="Times New Roman"/>
                <w:sz w:val="24"/>
                <w:szCs w:val="24"/>
              </w:rPr>
            </w:pPr>
            <w:r>
              <w:rPr>
                <w:rFonts w:ascii="Times New Roman" w:hAnsi="Times New Roman"/>
                <w:sz w:val="24"/>
                <w:szCs w:val="24"/>
              </w:rPr>
              <w:t xml:space="preserve">Регистрирующий орган отказал в регистрации, поскольку на государственную регистрацию не представлено согласие органа опеки и попечительства на </w:t>
            </w:r>
          </w:p>
          <w:p w14:paraId="727E069F">
            <w:pPr>
              <w:pStyle w:val="125"/>
              <w:ind w:right="8504"/>
              <w:rPr>
                <w:rFonts w:ascii="Times New Roman" w:hAnsi="Times New Roman"/>
                <w:sz w:val="24"/>
                <w:szCs w:val="24"/>
              </w:rPr>
            </w:pPr>
            <w:r>
              <w:rPr>
                <w:rFonts w:ascii="Times New Roman" w:hAnsi="Times New Roman"/>
                <w:sz w:val="24"/>
                <w:szCs w:val="24"/>
              </w:rPr>
              <w:t>заключение сделки по отчуждению имущества несовершеннолетнего.</w:t>
            </w:r>
          </w:p>
          <w:p w14:paraId="1F575DA5">
            <w:pPr>
              <w:pStyle w:val="125"/>
              <w:ind w:right="8504"/>
              <w:rPr>
                <w:rFonts w:ascii="Times New Roman" w:hAnsi="Times New Roman"/>
                <w:sz w:val="24"/>
                <w:szCs w:val="24"/>
              </w:rPr>
            </w:pPr>
            <w:r>
              <w:rPr>
                <w:rFonts w:ascii="Times New Roman" w:hAnsi="Times New Roman"/>
                <w:sz w:val="24"/>
                <w:szCs w:val="24"/>
              </w:rPr>
              <w:t>Является ли необходимым в данной ситуации согласие органа опеки и попечительства?</w:t>
            </w:r>
          </w:p>
          <w:p w14:paraId="0906ABF1">
            <w:pPr>
              <w:pStyle w:val="125"/>
              <w:ind w:right="8504"/>
              <w:rPr>
                <w:rFonts w:ascii="Times New Roman" w:hAnsi="Times New Roman"/>
                <w:sz w:val="24"/>
                <w:szCs w:val="24"/>
              </w:rPr>
            </w:pPr>
            <w:r>
              <w:rPr>
                <w:rFonts w:ascii="Times New Roman" w:hAnsi="Times New Roman"/>
                <w:sz w:val="24"/>
                <w:szCs w:val="24"/>
              </w:rPr>
              <w:t>О Да, необходимо</w:t>
            </w:r>
          </w:p>
          <w:p w14:paraId="6069BD9B">
            <w:pPr>
              <w:pStyle w:val="125"/>
              <w:ind w:right="8504"/>
              <w:rPr>
                <w:rFonts w:ascii="Times New Roman" w:hAnsi="Times New Roman"/>
                <w:sz w:val="24"/>
                <w:szCs w:val="24"/>
              </w:rPr>
            </w:pPr>
            <w:r>
              <w:rPr>
                <w:rFonts w:ascii="Times New Roman" w:hAnsi="Times New Roman"/>
                <w:sz w:val="24"/>
                <w:szCs w:val="24"/>
              </w:rPr>
              <w:t xml:space="preserve">О Нет, не необходимо </w:t>
            </w:r>
          </w:p>
          <w:p w14:paraId="4EAC047F">
            <w:pPr>
              <w:pStyle w:val="125"/>
              <w:ind w:right="8504"/>
              <w:rPr>
                <w:rFonts w:ascii="Times New Roman" w:hAnsi="Times New Roman"/>
                <w:sz w:val="24"/>
                <w:szCs w:val="24"/>
              </w:rPr>
            </w:pPr>
            <w:r>
              <w:rPr>
                <w:rFonts w:ascii="Times New Roman" w:hAnsi="Times New Roman"/>
                <w:sz w:val="24"/>
                <w:szCs w:val="24"/>
              </w:rPr>
              <w:t xml:space="preserve">СТ 37 ГК РФ </w:t>
            </w:r>
          </w:p>
          <w:p w14:paraId="09ED6DAE">
            <w:pPr>
              <w:pStyle w:val="125"/>
              <w:ind w:right="8504"/>
              <w:rPr>
                <w:rFonts w:ascii="Times New Roman" w:hAnsi="Times New Roman"/>
                <w:sz w:val="24"/>
                <w:szCs w:val="24"/>
              </w:rPr>
            </w:pPr>
          </w:p>
          <w:p w14:paraId="400280E5">
            <w:pPr>
              <w:pStyle w:val="125"/>
              <w:ind w:right="8504"/>
              <w:rPr>
                <w:rFonts w:ascii="Times New Roman" w:hAnsi="Times New Roman"/>
                <w:sz w:val="24"/>
                <w:szCs w:val="24"/>
              </w:rPr>
            </w:pPr>
            <w:r>
              <w:rPr>
                <w:rFonts w:ascii="Times New Roman" w:hAnsi="Times New Roman"/>
                <w:sz w:val="24"/>
                <w:szCs w:val="24"/>
              </w:rPr>
              <w:t>ВСЕ СДЕЛКИ СВЯЗАННЫЕ С РАСПОРЯЖЕНИЕМ ИМУЩЕСТВА Н/Л ОСУЩЕСТВЛЯЮТСЯ ТОЛЬКО С ПРЕДВАРИТЕЛЬНОГО СОГЛАСИя ОРАГНОВ ОПЕКИ И ПОПЕЧИТЕЛЬТСВА</w:t>
            </w:r>
          </w:p>
          <w:p w14:paraId="2C15A01E">
            <w:pPr>
              <w:pStyle w:val="125"/>
              <w:ind w:right="8504"/>
              <w:rPr>
                <w:rFonts w:ascii="Times New Roman" w:hAnsi="Times New Roman"/>
                <w:sz w:val="24"/>
                <w:szCs w:val="24"/>
              </w:rPr>
            </w:pPr>
          </w:p>
        </w:tc>
      </w:tr>
      <w:tr w14:paraId="67D14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8" w:type="pct"/>
            <w:shd w:val="clear" w:color="auto" w:fill="auto"/>
          </w:tcPr>
          <w:p w14:paraId="6922E163">
            <w:pPr>
              <w:pStyle w:val="15"/>
              <w:numPr>
                <w:ilvl w:val="0"/>
                <w:numId w:val="1"/>
              </w:numPr>
              <w:spacing w:after="0" w:line="240" w:lineRule="auto"/>
              <w:ind w:right="8504"/>
              <w:rPr>
                <w:rStyle w:val="52"/>
                <w:rFonts w:ascii="Times New Roman" w:hAnsi="Times New Roman" w:cs="Times New Roman"/>
                <w:b w:val="0"/>
                <w:bCs w:val="0"/>
                <w:color w:val="auto"/>
                <w:sz w:val="24"/>
                <w:szCs w:val="24"/>
              </w:rPr>
            </w:pPr>
          </w:p>
        </w:tc>
        <w:tc>
          <w:tcPr>
            <w:tcW w:w="4862" w:type="pct"/>
            <w:shd w:val="clear" w:color="auto" w:fill="auto"/>
          </w:tcPr>
          <w:p w14:paraId="31AC3AD7">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Задача. Могут ли при определенных обстоятельствах стороны договора своим соглашением установить, какое нарушение договора будет считаться </w:t>
            </w:r>
          </w:p>
          <w:p w14:paraId="3FA572BD">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существенным и являться основанием для расторжения договора?</w:t>
            </w:r>
          </w:p>
          <w:p w14:paraId="1554A0DA">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O Да</w:t>
            </w:r>
          </w:p>
          <w:p w14:paraId="1A101BB6">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О Нет</w:t>
            </w:r>
          </w:p>
          <w:p w14:paraId="224CFF2D">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432 ГК РФ</w:t>
            </w:r>
          </w:p>
          <w:p w14:paraId="289CB953">
            <w:pPr>
              <w:pStyle w:val="125"/>
              <w:ind w:right="8504"/>
              <w:rPr>
                <w:rFonts w:ascii="Times New Roman" w:hAnsi="Times New Roman"/>
                <w:sz w:val="24"/>
                <w:szCs w:val="24"/>
              </w:rPr>
            </w:pPr>
            <w:r>
              <w:rPr>
                <w:rFonts w:ascii="Times New Roman" w:hAnsi="Times New Roman" w:eastAsia="Times New Roman"/>
                <w:sz w:val="24"/>
                <w:szCs w:val="24"/>
                <w:lang w:eastAsia="ru-RU"/>
              </w:rPr>
              <w:t xml:space="preserve"> </w:t>
            </w:r>
            <w:r>
              <w:rPr>
                <w:rFonts w:ascii="Times New Roman" w:hAnsi="Times New Roman"/>
                <w:sz w:val="24"/>
                <w:szCs w:val="24"/>
              </w:rPr>
              <w:t xml:space="preserve">1. Договор считается заключенным, если между сторонами, в требуемой в подлежащих случаях форме, достигнуто соглашение по всем существенным </w:t>
            </w:r>
            <w:r>
              <w:rPr>
                <w:rFonts w:ascii="Times New Roman" w:hAnsi="Times New Roman"/>
                <w:sz w:val="24"/>
                <w:szCs w:val="24"/>
              </w:rPr>
              <w:br w:type="textWrapping"/>
            </w:r>
            <w:r>
              <w:rPr>
                <w:rFonts w:ascii="Times New Roman" w:hAnsi="Times New Roman"/>
                <w:sz w:val="24"/>
                <w:szCs w:val="24"/>
              </w:rPr>
              <w:t>условиям договора.</w:t>
            </w:r>
          </w:p>
          <w:p w14:paraId="32104E3A">
            <w:pPr>
              <w:pStyle w:val="125"/>
              <w:ind w:right="8504"/>
              <w:rPr>
                <w:rFonts w:ascii="Times New Roman" w:hAnsi="Times New Roman"/>
                <w:sz w:val="24"/>
                <w:szCs w:val="24"/>
              </w:rPr>
            </w:pPr>
            <w:r>
              <w:rPr>
                <w:rFonts w:ascii="Times New Roman" w:hAnsi="Times New Roman"/>
                <w:sz w:val="24"/>
                <w:szCs w:val="24"/>
              </w:rPr>
              <w:t xml:space="preserve">Существенными являются условия о предмете договора, условия, которые названы в законе или иных правовых актах как существенные или необходимые для </w:t>
            </w:r>
            <w:r>
              <w:rPr>
                <w:rFonts w:ascii="Times New Roman" w:hAnsi="Times New Roman"/>
                <w:sz w:val="24"/>
                <w:szCs w:val="24"/>
              </w:rPr>
              <w:br w:type="textWrapping"/>
            </w:r>
            <w:r>
              <w:rPr>
                <w:rFonts w:ascii="Times New Roman" w:hAnsi="Times New Roman"/>
                <w:sz w:val="24"/>
                <w:szCs w:val="24"/>
              </w:rPr>
              <w:t>договоров данного вида, а также все те условия, относительно которых по заявлению одной из сторон должно быть достигнуто соглашение.</w:t>
            </w:r>
          </w:p>
          <w:p w14:paraId="7D88916D">
            <w:pPr>
              <w:pStyle w:val="125"/>
              <w:ind w:right="8504"/>
              <w:rPr>
                <w:rFonts w:ascii="Times New Roman" w:hAnsi="Times New Roman"/>
                <w:sz w:val="24"/>
                <w:szCs w:val="24"/>
              </w:rPr>
            </w:pPr>
            <w:r>
              <w:rPr>
                <w:rFonts w:ascii="Times New Roman" w:hAnsi="Times New Roman"/>
                <w:sz w:val="24"/>
                <w:szCs w:val="24"/>
              </w:rPr>
              <w:t xml:space="preserve">2. Договор заключается посредством направления оферты (предложения заключить договор) одной из сторон и ее акцепта (принятия предложения) другой </w:t>
            </w:r>
            <w:r>
              <w:rPr>
                <w:rFonts w:ascii="Times New Roman" w:hAnsi="Times New Roman"/>
                <w:sz w:val="24"/>
                <w:szCs w:val="24"/>
              </w:rPr>
              <w:br w:type="textWrapping"/>
            </w:r>
            <w:r>
              <w:rPr>
                <w:rFonts w:ascii="Times New Roman" w:hAnsi="Times New Roman"/>
                <w:sz w:val="24"/>
                <w:szCs w:val="24"/>
              </w:rPr>
              <w:t>стороной.</w:t>
            </w:r>
          </w:p>
          <w:p w14:paraId="4CAD0088">
            <w:pPr>
              <w:pStyle w:val="125"/>
              <w:ind w:right="8504"/>
              <w:rPr>
                <w:rStyle w:val="18"/>
                <w:rFonts w:ascii="Times New Roman" w:hAnsi="Times New Roman" w:cs="Times New Roman"/>
                <w:color w:val="auto"/>
                <w:sz w:val="24"/>
                <w:szCs w:val="24"/>
              </w:rPr>
            </w:pPr>
          </w:p>
        </w:tc>
      </w:tr>
      <w:tr w14:paraId="40DBE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40111235">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061C0F53">
            <w:pPr>
              <w:pStyle w:val="125"/>
              <w:ind w:right="8504"/>
              <w:rPr>
                <w:rFonts w:ascii="Times New Roman" w:hAnsi="Times New Roman"/>
                <w:sz w:val="24"/>
                <w:szCs w:val="24"/>
              </w:rPr>
            </w:pPr>
            <w:r>
              <w:rPr>
                <w:rFonts w:ascii="Times New Roman" w:hAnsi="Times New Roman"/>
                <w:sz w:val="24"/>
                <w:szCs w:val="24"/>
              </w:rPr>
              <w:t>Задача. Наймодатель и наниматель заключили договор найма жилого помещения в отношении принадлежащих на праве собственности наймодателю</w:t>
            </w:r>
          </w:p>
          <w:p w14:paraId="681BE0EB">
            <w:pPr>
              <w:pStyle w:val="125"/>
              <w:ind w:right="8504"/>
              <w:rPr>
                <w:rFonts w:ascii="Times New Roman" w:hAnsi="Times New Roman"/>
                <w:sz w:val="24"/>
                <w:szCs w:val="24"/>
              </w:rPr>
            </w:pPr>
            <w:r>
              <w:rPr>
                <w:rFonts w:ascii="Times New Roman" w:hAnsi="Times New Roman"/>
                <w:sz w:val="24"/>
                <w:szCs w:val="24"/>
              </w:rPr>
              <w:t xml:space="preserve"> апартаментов (помещений, предназначенных для временного проживания граждан). Может ли распространятся на апартаменты (помещения, предназначенные </w:t>
            </w:r>
          </w:p>
          <w:p w14:paraId="06C7E39A">
            <w:pPr>
              <w:pStyle w:val="125"/>
              <w:ind w:right="8504"/>
              <w:rPr>
                <w:rFonts w:ascii="Times New Roman" w:hAnsi="Times New Roman"/>
                <w:sz w:val="24"/>
                <w:szCs w:val="24"/>
              </w:rPr>
            </w:pPr>
            <w:r>
              <w:rPr>
                <w:rFonts w:ascii="Times New Roman" w:hAnsi="Times New Roman"/>
                <w:sz w:val="24"/>
                <w:szCs w:val="24"/>
              </w:rPr>
              <w:t>для временного проживания граждан) правовой режим договора найма жилого помещения?</w:t>
            </w:r>
          </w:p>
          <w:p w14:paraId="23FCB77D">
            <w:pPr>
              <w:pStyle w:val="125"/>
              <w:ind w:right="8504"/>
              <w:rPr>
                <w:rFonts w:ascii="Times New Roman" w:hAnsi="Times New Roman"/>
                <w:sz w:val="24"/>
                <w:szCs w:val="24"/>
              </w:rPr>
            </w:pPr>
            <w:r>
              <w:rPr>
                <w:rFonts w:ascii="Times New Roman" w:hAnsi="Times New Roman"/>
                <w:sz w:val="24"/>
                <w:szCs w:val="24"/>
              </w:rPr>
              <w:t xml:space="preserve">О Да </w:t>
            </w:r>
          </w:p>
          <w:p w14:paraId="4750551E">
            <w:pPr>
              <w:pStyle w:val="125"/>
              <w:ind w:right="8504"/>
              <w:rPr>
                <w:rFonts w:ascii="Times New Roman" w:hAnsi="Times New Roman"/>
                <w:sz w:val="24"/>
                <w:szCs w:val="24"/>
              </w:rPr>
            </w:pPr>
            <w:r>
              <w:rPr>
                <w:rFonts w:ascii="Times New Roman" w:hAnsi="Times New Roman"/>
                <w:sz w:val="24"/>
                <w:szCs w:val="24"/>
              </w:rPr>
              <w:t>О Нет</w:t>
            </w:r>
          </w:p>
          <w:p w14:paraId="514D20B4">
            <w:pPr>
              <w:pStyle w:val="125"/>
              <w:ind w:right="8504"/>
              <w:rPr>
                <w:rFonts w:ascii="Times New Roman" w:hAnsi="Times New Roman"/>
                <w:sz w:val="24"/>
                <w:szCs w:val="24"/>
              </w:rPr>
            </w:pPr>
            <w:r>
              <w:rPr>
                <w:rFonts w:ascii="Times New Roman" w:hAnsi="Times New Roman"/>
                <w:sz w:val="24"/>
                <w:szCs w:val="24"/>
              </w:rPr>
              <w:t>673 ГК, 16 ЖК</w:t>
            </w:r>
          </w:p>
          <w:p w14:paraId="33E533ED">
            <w:pPr>
              <w:pStyle w:val="125"/>
              <w:numPr>
                <w:ilvl w:val="0"/>
                <w:numId w:val="25"/>
              </w:numPr>
              <w:ind w:right="8504"/>
              <w:rPr>
                <w:rFonts w:ascii="Times New Roman" w:hAnsi="Times New Roman"/>
                <w:sz w:val="24"/>
                <w:szCs w:val="24"/>
                <w:lang w:eastAsia="ru-RU"/>
              </w:rPr>
            </w:pPr>
            <w:r>
              <w:rPr>
                <w:rFonts w:ascii="Times New Roman" w:hAnsi="Times New Roman"/>
                <w:sz w:val="24"/>
                <w:szCs w:val="24"/>
                <w:lang w:eastAsia="ru-RU"/>
              </w:rPr>
              <w:t>Объектом договора найма жилого помещения может быть изолированное жилое помещение, пригодное для постоянного проживания (квартира, жилой дом,</w:t>
            </w:r>
          </w:p>
          <w:p w14:paraId="6061BE4C">
            <w:pPr>
              <w:pStyle w:val="125"/>
              <w:ind w:left="720" w:right="8504"/>
              <w:rPr>
                <w:rFonts w:ascii="Times New Roman" w:hAnsi="Times New Roman"/>
                <w:sz w:val="24"/>
                <w:szCs w:val="24"/>
                <w:lang w:eastAsia="ru-RU"/>
              </w:rPr>
            </w:pPr>
            <w:r>
              <w:rPr>
                <w:rFonts w:ascii="Times New Roman" w:hAnsi="Times New Roman"/>
                <w:sz w:val="24"/>
                <w:szCs w:val="24"/>
                <w:lang w:eastAsia="ru-RU"/>
              </w:rPr>
              <w:t xml:space="preserve"> часть квартиры или жилого дома).</w:t>
            </w:r>
          </w:p>
          <w:p w14:paraId="118A040E">
            <w:pPr>
              <w:pStyle w:val="125"/>
              <w:ind w:right="8504"/>
              <w:rPr>
                <w:rFonts w:ascii="Times New Roman" w:hAnsi="Times New Roman"/>
                <w:sz w:val="24"/>
                <w:szCs w:val="24"/>
                <w:lang w:eastAsia="ru-RU"/>
              </w:rPr>
            </w:pPr>
            <w:r>
              <w:rPr>
                <w:rFonts w:ascii="Times New Roman" w:hAnsi="Times New Roman"/>
                <w:sz w:val="24"/>
                <w:szCs w:val="24"/>
                <w:lang w:eastAsia="ru-RU"/>
              </w:rPr>
              <w:t>Статья 16. Виды жилых помещений</w:t>
            </w:r>
          </w:p>
          <w:p w14:paraId="090FC21E">
            <w:pPr>
              <w:pStyle w:val="125"/>
              <w:ind w:right="8504"/>
              <w:rPr>
                <w:rFonts w:ascii="Times New Roman" w:hAnsi="Times New Roman"/>
                <w:sz w:val="24"/>
                <w:szCs w:val="24"/>
                <w:lang w:eastAsia="ru-RU"/>
              </w:rPr>
            </w:pPr>
            <w:r>
              <w:rPr>
                <w:rFonts w:ascii="Times New Roman" w:hAnsi="Times New Roman"/>
                <w:sz w:val="24"/>
                <w:szCs w:val="24"/>
                <w:lang w:eastAsia="ru-RU"/>
              </w:rPr>
              <w:t> </w:t>
            </w:r>
          </w:p>
          <w:p w14:paraId="4A4FE4F1">
            <w:pPr>
              <w:pStyle w:val="125"/>
              <w:ind w:right="8504"/>
              <w:rPr>
                <w:rFonts w:ascii="Times New Roman" w:hAnsi="Times New Roman"/>
                <w:sz w:val="24"/>
                <w:szCs w:val="24"/>
                <w:lang w:eastAsia="ru-RU"/>
              </w:rPr>
            </w:pPr>
            <w:r>
              <w:rPr>
                <w:rFonts w:ascii="Times New Roman" w:hAnsi="Times New Roman"/>
                <w:sz w:val="24"/>
                <w:szCs w:val="24"/>
                <w:lang w:eastAsia="ru-RU"/>
              </w:rPr>
              <w:t>1. К жилым помещениям относятся:</w:t>
            </w:r>
          </w:p>
          <w:p w14:paraId="59643B02">
            <w:pPr>
              <w:pStyle w:val="125"/>
              <w:ind w:right="8504"/>
              <w:rPr>
                <w:rFonts w:ascii="Times New Roman" w:hAnsi="Times New Roman"/>
                <w:sz w:val="24"/>
                <w:szCs w:val="24"/>
                <w:lang w:eastAsia="ru-RU"/>
              </w:rPr>
            </w:pPr>
            <w:r>
              <w:rPr>
                <w:rFonts w:ascii="Times New Roman" w:hAnsi="Times New Roman"/>
                <w:sz w:val="24"/>
                <w:szCs w:val="24"/>
                <w:lang w:eastAsia="ru-RU"/>
              </w:rPr>
              <w:t>1) жилой дом, часть жилого дома;</w:t>
            </w:r>
          </w:p>
          <w:p w14:paraId="5892DB7A">
            <w:pPr>
              <w:pStyle w:val="125"/>
              <w:ind w:right="8504"/>
              <w:rPr>
                <w:rFonts w:ascii="Times New Roman" w:hAnsi="Times New Roman"/>
                <w:sz w:val="24"/>
                <w:szCs w:val="24"/>
                <w:lang w:eastAsia="ru-RU"/>
              </w:rPr>
            </w:pPr>
            <w:r>
              <w:rPr>
                <w:rFonts w:ascii="Times New Roman" w:hAnsi="Times New Roman"/>
                <w:sz w:val="24"/>
                <w:szCs w:val="24"/>
                <w:lang w:eastAsia="ru-RU"/>
              </w:rPr>
              <w:t>2) квартира, часть квартиры;</w:t>
            </w:r>
          </w:p>
          <w:p w14:paraId="7EAEBCE4">
            <w:pPr>
              <w:pStyle w:val="125"/>
              <w:ind w:right="8504"/>
              <w:rPr>
                <w:rFonts w:ascii="Times New Roman" w:hAnsi="Times New Roman"/>
                <w:sz w:val="24"/>
                <w:szCs w:val="24"/>
                <w:lang w:eastAsia="ru-RU"/>
              </w:rPr>
            </w:pPr>
            <w:r>
              <w:rPr>
                <w:rFonts w:ascii="Times New Roman" w:hAnsi="Times New Roman"/>
                <w:sz w:val="24"/>
                <w:szCs w:val="24"/>
                <w:lang w:eastAsia="ru-RU"/>
              </w:rPr>
              <w:t>3) комната.</w:t>
            </w:r>
          </w:p>
          <w:p w14:paraId="4A9B4AF9">
            <w:pPr>
              <w:pStyle w:val="125"/>
              <w:ind w:right="8504"/>
              <w:rPr>
                <w:rFonts w:ascii="Times New Roman" w:hAnsi="Times New Roman"/>
                <w:sz w:val="24"/>
                <w:szCs w:val="24"/>
                <w:lang w:eastAsia="ru-RU"/>
              </w:rPr>
            </w:pPr>
            <w:r>
              <w:rPr>
                <w:rFonts w:ascii="Times New Roman" w:hAnsi="Times New Roman"/>
                <w:sz w:val="24"/>
                <w:szCs w:val="24"/>
                <w:lang w:eastAsia="ru-RU"/>
              </w:rPr>
              <w:t xml:space="preserve">2. Жилым домом признается индивидуально-определенное здание, которое состоит из комнат, а также помещений вспомогательного </w:t>
            </w:r>
            <w:r>
              <w:rPr>
                <w:rFonts w:ascii="Times New Roman" w:hAnsi="Times New Roman"/>
                <w:sz w:val="24"/>
                <w:szCs w:val="24"/>
                <w:lang w:eastAsia="ru-RU"/>
              </w:rPr>
              <w:br w:type="textWrapping"/>
            </w:r>
            <w:r>
              <w:rPr>
                <w:rFonts w:ascii="Times New Roman" w:hAnsi="Times New Roman"/>
                <w:sz w:val="24"/>
                <w:szCs w:val="24"/>
                <w:lang w:eastAsia="ru-RU"/>
              </w:rPr>
              <w:t>использования, предназначенных для удовлетворения гражданами бытовых и иных нужд, связанных с их проживанием в таком здании.</w:t>
            </w:r>
          </w:p>
          <w:p w14:paraId="138B481C">
            <w:pPr>
              <w:pStyle w:val="125"/>
              <w:ind w:right="8504"/>
              <w:rPr>
                <w:rFonts w:ascii="Times New Roman" w:hAnsi="Times New Roman"/>
                <w:sz w:val="24"/>
                <w:szCs w:val="24"/>
                <w:lang w:eastAsia="ru-RU"/>
              </w:rPr>
            </w:pPr>
            <w:r>
              <w:rPr>
                <w:rFonts w:ascii="Times New Roman" w:hAnsi="Times New Roman"/>
                <w:sz w:val="24"/>
                <w:szCs w:val="24"/>
                <w:lang w:eastAsia="ru-RU"/>
              </w:rPr>
              <w:t xml:space="preserve">3. Квартирой признается структурно обособленное помещение в многоквартирном доме, обеспечивающее возможность прямого доступа к </w:t>
            </w:r>
            <w:r>
              <w:rPr>
                <w:rFonts w:ascii="Times New Roman" w:hAnsi="Times New Roman"/>
                <w:sz w:val="24"/>
                <w:szCs w:val="24"/>
                <w:lang w:eastAsia="ru-RU"/>
              </w:rPr>
              <w:br w:type="textWrapping"/>
            </w:r>
            <w:r>
              <w:rPr>
                <w:rFonts w:ascii="Times New Roman" w:hAnsi="Times New Roman"/>
                <w:sz w:val="24"/>
                <w:szCs w:val="24"/>
                <w:lang w:eastAsia="ru-RU"/>
              </w:rPr>
              <w:t>помещениям общего пользования в таком доме и состоящее из одной или нескольких комнат, а также помещений вспомогательного</w:t>
            </w:r>
            <w:r>
              <w:rPr>
                <w:rFonts w:ascii="Times New Roman" w:hAnsi="Times New Roman"/>
                <w:sz w:val="24"/>
                <w:szCs w:val="24"/>
                <w:lang w:eastAsia="ru-RU"/>
              </w:rPr>
              <w:br w:type="textWrapping"/>
            </w:r>
            <w:r>
              <w:rPr>
                <w:rFonts w:ascii="Times New Roman" w:hAnsi="Times New Roman"/>
                <w:sz w:val="24"/>
                <w:szCs w:val="24"/>
                <w:lang w:eastAsia="ru-RU"/>
              </w:rPr>
              <w:t xml:space="preserve"> использования, предназначенных для удовлетворения гражданами бытовых и иных нужд, связанных с их проживанием в таком обособленном </w:t>
            </w:r>
            <w:r>
              <w:rPr>
                <w:rFonts w:ascii="Times New Roman" w:hAnsi="Times New Roman"/>
                <w:sz w:val="24"/>
                <w:szCs w:val="24"/>
                <w:lang w:eastAsia="ru-RU"/>
              </w:rPr>
              <w:br w:type="textWrapping"/>
            </w:r>
            <w:r>
              <w:rPr>
                <w:rFonts w:ascii="Times New Roman" w:hAnsi="Times New Roman"/>
                <w:sz w:val="24"/>
                <w:szCs w:val="24"/>
                <w:lang w:eastAsia="ru-RU"/>
              </w:rPr>
              <w:t>помещении.</w:t>
            </w:r>
          </w:p>
          <w:p w14:paraId="2F34003B">
            <w:pPr>
              <w:pStyle w:val="125"/>
              <w:ind w:right="8504"/>
              <w:rPr>
                <w:rFonts w:ascii="Times New Roman" w:hAnsi="Times New Roman"/>
                <w:sz w:val="24"/>
                <w:szCs w:val="24"/>
                <w:lang w:eastAsia="ru-RU"/>
              </w:rPr>
            </w:pPr>
            <w:r>
              <w:rPr>
                <w:rFonts w:ascii="Times New Roman" w:hAnsi="Times New Roman"/>
                <w:sz w:val="24"/>
                <w:szCs w:val="24"/>
                <w:lang w:eastAsia="ru-RU"/>
              </w:rPr>
              <w:t xml:space="preserve">4. Комнатой признается часть жилого дома или квартиры, предназначенная для использования в качестве места непосредственного </w:t>
            </w:r>
            <w:r>
              <w:rPr>
                <w:rFonts w:ascii="Times New Roman" w:hAnsi="Times New Roman"/>
                <w:sz w:val="24"/>
                <w:szCs w:val="24"/>
                <w:lang w:eastAsia="ru-RU"/>
              </w:rPr>
              <w:br w:type="textWrapping"/>
            </w:r>
            <w:r>
              <w:rPr>
                <w:rFonts w:ascii="Times New Roman" w:hAnsi="Times New Roman"/>
                <w:sz w:val="24"/>
                <w:szCs w:val="24"/>
                <w:lang w:eastAsia="ru-RU"/>
              </w:rPr>
              <w:t>проживания граждан в жилом доме или квартире.</w:t>
            </w:r>
          </w:p>
        </w:tc>
      </w:tr>
      <w:tr w14:paraId="11A97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1D0C1623">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440DA9D5">
            <w:pPr>
              <w:pStyle w:val="125"/>
              <w:ind w:right="8504"/>
              <w:rPr>
                <w:rFonts w:ascii="Times New Roman" w:hAnsi="Times New Roman"/>
                <w:sz w:val="24"/>
                <w:szCs w:val="24"/>
              </w:rPr>
            </w:pPr>
            <w:r>
              <w:rPr>
                <w:rFonts w:ascii="Times New Roman" w:hAnsi="Times New Roman"/>
                <w:sz w:val="24"/>
                <w:szCs w:val="24"/>
              </w:rPr>
              <w:t xml:space="preserve">Задача. Наследодатель оставил в наследство двум гражданам - наследникам земельный участок на праве пожизненного наследуемого владения. Допускается ли </w:t>
            </w:r>
            <w:r>
              <w:rPr>
                <w:rFonts w:ascii="Times New Roman" w:hAnsi="Times New Roman"/>
                <w:sz w:val="24"/>
                <w:szCs w:val="24"/>
              </w:rPr>
              <w:br w:type="textWrapping"/>
            </w:r>
            <w:r>
              <w:rPr>
                <w:rFonts w:ascii="Times New Roman" w:hAnsi="Times New Roman"/>
                <w:sz w:val="24"/>
                <w:szCs w:val="24"/>
              </w:rPr>
              <w:t>оформление права пожизненного наследуемого владения земельным участком одновременно двум наследникам в равных долях?ф</w:t>
            </w:r>
          </w:p>
          <w:p w14:paraId="395E992B">
            <w:pPr>
              <w:pStyle w:val="125"/>
              <w:ind w:right="8504"/>
              <w:rPr>
                <w:rFonts w:ascii="Times New Roman" w:hAnsi="Times New Roman"/>
                <w:sz w:val="24"/>
                <w:szCs w:val="24"/>
              </w:rPr>
            </w:pPr>
            <w:r>
              <w:rPr>
                <w:rFonts w:ascii="Times New Roman" w:hAnsi="Times New Roman"/>
                <w:sz w:val="24"/>
                <w:szCs w:val="24"/>
              </w:rPr>
              <w:t>О Да</w:t>
            </w:r>
          </w:p>
          <w:p w14:paraId="4A6ED37C">
            <w:pPr>
              <w:pStyle w:val="125"/>
              <w:ind w:right="8504"/>
              <w:rPr>
                <w:rFonts w:ascii="Times New Roman" w:hAnsi="Times New Roman"/>
                <w:sz w:val="24"/>
                <w:szCs w:val="24"/>
              </w:rPr>
            </w:pPr>
            <w:r>
              <w:rPr>
                <w:rFonts w:ascii="Times New Roman" w:hAnsi="Times New Roman"/>
                <w:sz w:val="24"/>
                <w:szCs w:val="24"/>
              </w:rPr>
              <w:t>О Нет</w:t>
            </w:r>
          </w:p>
          <w:p w14:paraId="22220D63">
            <w:pPr>
              <w:pStyle w:val="125"/>
              <w:ind w:right="8504"/>
              <w:rPr>
                <w:rFonts w:ascii="Times New Roman" w:hAnsi="Times New Roman"/>
                <w:sz w:val="24"/>
                <w:szCs w:val="24"/>
              </w:rPr>
            </w:pPr>
            <w:r>
              <w:rPr>
                <w:rFonts w:ascii="Times New Roman" w:hAnsi="Times New Roman"/>
                <w:sz w:val="24"/>
                <w:szCs w:val="24"/>
              </w:rPr>
              <w:t>Ст. 1164 +  П 74 ПОСТАНОВЛЕНИЕ ПЛЕНУМА № 9</w:t>
            </w:r>
          </w:p>
          <w:p w14:paraId="0721FED4">
            <w:pPr>
              <w:pStyle w:val="125"/>
              <w:ind w:right="8504"/>
              <w:rPr>
                <w:rFonts w:ascii="Times New Roman" w:hAnsi="Times New Roman"/>
                <w:sz w:val="24"/>
                <w:szCs w:val="24"/>
              </w:rPr>
            </w:pPr>
            <w:r>
              <w:rPr>
                <w:rStyle w:val="146"/>
                <w:rFonts w:ascii="Times New Roman" w:hAnsi="Times New Roman"/>
                <w:color w:val="333333"/>
                <w:sz w:val="24"/>
                <w:szCs w:val="24"/>
              </w:rPr>
              <w:t>Статья 1164. Общая собственность наследников</w:t>
            </w:r>
          </w:p>
          <w:p w14:paraId="7A5C0103">
            <w:pPr>
              <w:pStyle w:val="125"/>
              <w:ind w:right="8504"/>
              <w:rPr>
                <w:rFonts w:ascii="Times New Roman" w:hAnsi="Times New Roman"/>
                <w:sz w:val="24"/>
                <w:szCs w:val="24"/>
              </w:rPr>
            </w:pPr>
            <w:bookmarkStart w:id="63" w:name="dst100288"/>
            <w:bookmarkEnd w:id="63"/>
            <w:r>
              <w:rPr>
                <w:rStyle w:val="142"/>
                <w:rFonts w:ascii="Times New Roman" w:hAnsi="Times New Roman"/>
                <w:color w:val="333333"/>
                <w:sz w:val="24"/>
                <w:szCs w:val="24"/>
              </w:rPr>
              <w:t xml:space="preserve">При наследовании по закону, если наследственное имущество переходит к двум или нескольким наследникам, и при наследовании по завещанию, если оно </w:t>
            </w:r>
            <w:r>
              <w:rPr>
                <w:rStyle w:val="142"/>
                <w:rFonts w:ascii="Times New Roman" w:hAnsi="Times New Roman"/>
                <w:color w:val="333333"/>
                <w:sz w:val="24"/>
                <w:szCs w:val="24"/>
              </w:rPr>
              <w:br w:type="textWrapping"/>
            </w:r>
            <w:r>
              <w:rPr>
                <w:rStyle w:val="142"/>
                <w:rFonts w:ascii="Times New Roman" w:hAnsi="Times New Roman"/>
                <w:color w:val="333333"/>
                <w:sz w:val="24"/>
                <w:szCs w:val="24"/>
              </w:rPr>
              <w:t xml:space="preserve">завещано двум или нескольким наследникам без указания наследуемого каждым из них конкретного имущества, наследственное имущество поступает со дня </w:t>
            </w:r>
            <w:r>
              <w:rPr>
                <w:rStyle w:val="142"/>
                <w:rFonts w:ascii="Times New Roman" w:hAnsi="Times New Roman"/>
                <w:color w:val="333333"/>
                <w:sz w:val="24"/>
                <w:szCs w:val="24"/>
              </w:rPr>
              <w:br w:type="textWrapping"/>
            </w:r>
            <w:r>
              <w:rPr>
                <w:rStyle w:val="142"/>
                <w:rFonts w:ascii="Times New Roman" w:hAnsi="Times New Roman"/>
                <w:color w:val="333333"/>
                <w:sz w:val="24"/>
                <w:szCs w:val="24"/>
              </w:rPr>
              <w:t>открытия наследства в общую долевую собственность наследников.</w:t>
            </w:r>
          </w:p>
          <w:p w14:paraId="5DA43D9B">
            <w:pPr>
              <w:pStyle w:val="125"/>
              <w:ind w:right="8504"/>
              <w:rPr>
                <w:rStyle w:val="142"/>
                <w:rFonts w:ascii="Times New Roman" w:hAnsi="Times New Roman"/>
                <w:color w:val="333333"/>
                <w:sz w:val="24"/>
                <w:szCs w:val="24"/>
              </w:rPr>
            </w:pPr>
            <w:bookmarkStart w:id="64" w:name="dst100289"/>
            <w:bookmarkEnd w:id="64"/>
            <w:r>
              <w:rPr>
                <w:rStyle w:val="142"/>
                <w:rFonts w:ascii="Times New Roman" w:hAnsi="Times New Roman"/>
                <w:color w:val="333333"/>
                <w:sz w:val="24"/>
                <w:szCs w:val="24"/>
              </w:rPr>
              <w:t>К общей собственности наследников на наследственное имущество применяются положения </w:t>
            </w:r>
            <w:r>
              <w:fldChar w:fldCharType="begin"/>
            </w:r>
            <w:r>
              <w:instrText xml:space="preserve"> HYPERLINK "http://www.consultant.ru/document/cons_doc_LAW_287003/a7ec8d9868bdae6c501b54f357d1c1b832f447e9/" \l "dst101288" </w:instrText>
            </w:r>
            <w:r>
              <w:fldChar w:fldCharType="separate"/>
            </w:r>
            <w:r>
              <w:rPr>
                <w:rStyle w:val="8"/>
                <w:rFonts w:ascii="Times New Roman" w:hAnsi="Times New Roman"/>
                <w:color w:val="666699"/>
                <w:sz w:val="24"/>
                <w:szCs w:val="24"/>
              </w:rPr>
              <w:t>главы 16</w:t>
            </w:r>
            <w:r>
              <w:rPr>
                <w:rStyle w:val="8"/>
                <w:rFonts w:ascii="Times New Roman" w:hAnsi="Times New Roman"/>
                <w:color w:val="666699"/>
                <w:sz w:val="24"/>
                <w:szCs w:val="24"/>
              </w:rPr>
              <w:fldChar w:fldCharType="end"/>
            </w:r>
            <w:r>
              <w:rPr>
                <w:rStyle w:val="142"/>
                <w:rFonts w:ascii="Times New Roman" w:hAnsi="Times New Roman"/>
                <w:color w:val="333333"/>
                <w:sz w:val="24"/>
                <w:szCs w:val="24"/>
              </w:rPr>
              <w:t xml:space="preserve"> настоящего Кодекса об общей долевой собственности с </w:t>
            </w:r>
            <w:r>
              <w:rPr>
                <w:rStyle w:val="142"/>
                <w:rFonts w:ascii="Times New Roman" w:hAnsi="Times New Roman"/>
                <w:color w:val="333333"/>
                <w:sz w:val="24"/>
                <w:szCs w:val="24"/>
              </w:rPr>
              <w:br w:type="textWrapping"/>
            </w:r>
            <w:r>
              <w:rPr>
                <w:rStyle w:val="142"/>
                <w:rFonts w:ascii="Times New Roman" w:hAnsi="Times New Roman"/>
                <w:color w:val="333333"/>
                <w:sz w:val="24"/>
                <w:szCs w:val="24"/>
              </w:rPr>
              <w:t>учетом правил </w:t>
            </w:r>
            <w:r>
              <w:fldChar w:fldCharType="begin"/>
            </w:r>
            <w:r>
              <w:instrText xml:space="preserve"> HYPERLINK "http://www.consultant.ru/document/cons_doc_LAW_214559/591a8b9766a57a64b8a363b27fed3ba703690d7b/" \l "dst100290" </w:instrText>
            </w:r>
            <w:r>
              <w:fldChar w:fldCharType="separate"/>
            </w:r>
            <w:r>
              <w:rPr>
                <w:rStyle w:val="8"/>
                <w:rFonts w:ascii="Times New Roman" w:hAnsi="Times New Roman"/>
                <w:color w:val="666699"/>
                <w:sz w:val="24"/>
                <w:szCs w:val="24"/>
              </w:rPr>
              <w:t>статей 1165</w:t>
            </w:r>
            <w:r>
              <w:rPr>
                <w:rStyle w:val="8"/>
                <w:rFonts w:ascii="Times New Roman" w:hAnsi="Times New Roman"/>
                <w:color w:val="666699"/>
                <w:sz w:val="24"/>
                <w:szCs w:val="24"/>
              </w:rPr>
              <w:fldChar w:fldCharType="end"/>
            </w:r>
            <w:r>
              <w:rPr>
                <w:rStyle w:val="142"/>
                <w:rFonts w:ascii="Times New Roman" w:hAnsi="Times New Roman"/>
                <w:color w:val="333333"/>
                <w:sz w:val="24"/>
                <w:szCs w:val="24"/>
              </w:rPr>
              <w:t> - </w:t>
            </w:r>
            <w:r>
              <w:fldChar w:fldCharType="begin"/>
            </w:r>
            <w:r>
              <w:instrText xml:space="preserve"> HYPERLINK "http://www.consultant.ru/document/cons_doc_LAW_214559/d81eec2cf41970b59c7be34d43a8d0cfa8eaf557/" \l "dst100307" </w:instrText>
            </w:r>
            <w:r>
              <w:fldChar w:fldCharType="separate"/>
            </w:r>
            <w:r>
              <w:rPr>
                <w:rStyle w:val="8"/>
                <w:rFonts w:ascii="Times New Roman" w:hAnsi="Times New Roman"/>
                <w:color w:val="666699"/>
                <w:sz w:val="24"/>
                <w:szCs w:val="24"/>
              </w:rPr>
              <w:t>1170</w:t>
            </w:r>
            <w:r>
              <w:rPr>
                <w:rStyle w:val="8"/>
                <w:rFonts w:ascii="Times New Roman" w:hAnsi="Times New Roman"/>
                <w:color w:val="666699"/>
                <w:sz w:val="24"/>
                <w:szCs w:val="24"/>
              </w:rPr>
              <w:fldChar w:fldCharType="end"/>
            </w:r>
            <w:r>
              <w:rPr>
                <w:rStyle w:val="142"/>
                <w:rFonts w:ascii="Times New Roman" w:hAnsi="Times New Roman"/>
                <w:color w:val="333333"/>
                <w:sz w:val="24"/>
                <w:szCs w:val="24"/>
              </w:rPr>
              <w:t> настоящего Кодекса. Однако при разделе наследственного имущества правила </w:t>
            </w:r>
            <w:r>
              <w:fldChar w:fldCharType="begin"/>
            </w:r>
            <w:r>
              <w:instrText xml:space="preserve"> HYPERLINK "http://www.consultant.ru/document/cons_doc_LAW_214559/1bbf17ef37a70d6158a6cf825a2597bd48ebe5ed/" \l "dst100301" </w:instrText>
            </w:r>
            <w:r>
              <w:fldChar w:fldCharType="separate"/>
            </w:r>
            <w:r>
              <w:rPr>
                <w:rStyle w:val="8"/>
                <w:rFonts w:ascii="Times New Roman" w:hAnsi="Times New Roman"/>
                <w:color w:val="666699"/>
                <w:sz w:val="24"/>
                <w:szCs w:val="24"/>
              </w:rPr>
              <w:t>статей 1168</w:t>
            </w:r>
            <w:r>
              <w:rPr>
                <w:rStyle w:val="8"/>
                <w:rFonts w:ascii="Times New Roman" w:hAnsi="Times New Roman"/>
                <w:color w:val="666699"/>
                <w:sz w:val="24"/>
                <w:szCs w:val="24"/>
              </w:rPr>
              <w:fldChar w:fldCharType="end"/>
            </w:r>
            <w:r>
              <w:rPr>
                <w:rStyle w:val="142"/>
                <w:rFonts w:ascii="Times New Roman" w:hAnsi="Times New Roman"/>
                <w:color w:val="333333"/>
                <w:sz w:val="24"/>
                <w:szCs w:val="24"/>
              </w:rPr>
              <w:t> - </w:t>
            </w:r>
            <w:r>
              <w:fldChar w:fldCharType="begin"/>
            </w:r>
            <w:r>
              <w:instrText xml:space="preserve"> HYPERLINK "http://www.consultant.ru/document/cons_doc_LAW_214559/d81eec2cf41970b59c7be34d43a8d0cfa8eaf557/" \l "dst100307" </w:instrText>
            </w:r>
            <w:r>
              <w:fldChar w:fldCharType="separate"/>
            </w:r>
            <w:r>
              <w:rPr>
                <w:rStyle w:val="8"/>
                <w:rFonts w:ascii="Times New Roman" w:hAnsi="Times New Roman"/>
                <w:color w:val="666699"/>
                <w:sz w:val="24"/>
                <w:szCs w:val="24"/>
              </w:rPr>
              <w:t>1170</w:t>
            </w:r>
            <w:r>
              <w:rPr>
                <w:rStyle w:val="8"/>
                <w:rFonts w:ascii="Times New Roman" w:hAnsi="Times New Roman"/>
                <w:color w:val="666699"/>
                <w:sz w:val="24"/>
                <w:szCs w:val="24"/>
              </w:rPr>
              <w:fldChar w:fldCharType="end"/>
            </w:r>
            <w:r>
              <w:rPr>
                <w:rStyle w:val="142"/>
                <w:rFonts w:ascii="Times New Roman" w:hAnsi="Times New Roman"/>
                <w:color w:val="333333"/>
                <w:sz w:val="24"/>
                <w:szCs w:val="24"/>
              </w:rPr>
              <w:t xml:space="preserve"> настоящего Кодекса </w:t>
            </w:r>
            <w:r>
              <w:rPr>
                <w:rStyle w:val="142"/>
                <w:rFonts w:ascii="Times New Roman" w:hAnsi="Times New Roman"/>
                <w:color w:val="333333"/>
                <w:sz w:val="24"/>
                <w:szCs w:val="24"/>
              </w:rPr>
              <w:br w:type="textWrapping"/>
            </w:r>
            <w:r>
              <w:rPr>
                <w:rStyle w:val="142"/>
                <w:rFonts w:ascii="Times New Roman" w:hAnsi="Times New Roman"/>
                <w:color w:val="333333"/>
                <w:sz w:val="24"/>
                <w:szCs w:val="24"/>
              </w:rPr>
              <w:t>применяются в течение трех лет со дня открытия наследства.</w:t>
            </w:r>
          </w:p>
          <w:p w14:paraId="5891E9D8">
            <w:pPr>
              <w:pStyle w:val="125"/>
              <w:ind w:right="8504"/>
              <w:rPr>
                <w:rFonts w:ascii="Times New Roman" w:hAnsi="Times New Roman"/>
                <w:sz w:val="24"/>
                <w:szCs w:val="24"/>
                <w:lang w:eastAsia="ru-RU"/>
              </w:rPr>
            </w:pPr>
            <w:r>
              <w:rPr>
                <w:rFonts w:ascii="Times New Roman" w:hAnsi="Times New Roman"/>
                <w:sz w:val="24"/>
                <w:szCs w:val="24"/>
                <w:lang w:eastAsia="ru-RU"/>
              </w:rPr>
              <w:t xml:space="preserve">74. В состав наследства входят и наследуются на общих основаниях принадлежавшие наследодателю на праве собственности земельный участок или право </w:t>
            </w:r>
            <w:r>
              <w:rPr>
                <w:rFonts w:ascii="Times New Roman" w:hAnsi="Times New Roman"/>
                <w:sz w:val="24"/>
                <w:szCs w:val="24"/>
                <w:lang w:eastAsia="ru-RU"/>
              </w:rPr>
              <w:br w:type="textWrapping"/>
            </w:r>
            <w:r>
              <w:rPr>
                <w:rFonts w:ascii="Times New Roman" w:hAnsi="Times New Roman"/>
                <w:sz w:val="24"/>
                <w:szCs w:val="24"/>
                <w:lang w:eastAsia="ru-RU"/>
              </w:rPr>
              <w:t xml:space="preserve">пожизненного наследуемого владения земельным участком (в случае, если право на земельный участок принадлежит нескольким лицам, - доля в праве общей </w:t>
            </w:r>
            <w:r>
              <w:rPr>
                <w:rFonts w:ascii="Times New Roman" w:hAnsi="Times New Roman"/>
                <w:sz w:val="24"/>
                <w:szCs w:val="24"/>
                <w:lang w:eastAsia="ru-RU"/>
              </w:rPr>
              <w:br w:type="textWrapping"/>
            </w:r>
            <w:r>
              <w:rPr>
                <w:rFonts w:ascii="Times New Roman" w:hAnsi="Times New Roman"/>
                <w:sz w:val="24"/>
                <w:szCs w:val="24"/>
                <w:lang w:eastAsia="ru-RU"/>
              </w:rPr>
              <w:t>собственности на земельный участок либо доля в праве пожизненного наследуемого владения земельным участком).</w:t>
            </w:r>
          </w:p>
          <w:p w14:paraId="09E6BFE4">
            <w:pPr>
              <w:pStyle w:val="125"/>
              <w:ind w:right="8504"/>
              <w:rPr>
                <w:rFonts w:ascii="Times New Roman" w:hAnsi="Times New Roman"/>
                <w:sz w:val="24"/>
                <w:szCs w:val="24"/>
              </w:rPr>
            </w:pPr>
          </w:p>
        </w:tc>
      </w:tr>
      <w:tr w14:paraId="3E08D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1957A7B1">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1306415D">
            <w:pPr>
              <w:pStyle w:val="125"/>
              <w:ind w:right="8504"/>
              <w:rPr>
                <w:rStyle w:val="19"/>
                <w:rFonts w:ascii="Times New Roman" w:hAnsi="Times New Roman" w:cs="Times New Roman"/>
                <w:color w:val="auto"/>
                <w:sz w:val="24"/>
                <w:szCs w:val="24"/>
              </w:rPr>
            </w:pPr>
            <w:r>
              <w:rPr>
                <w:rStyle w:val="19"/>
                <w:rFonts w:ascii="Times New Roman" w:hAnsi="Times New Roman" w:cs="Times New Roman"/>
                <w:color w:val="auto"/>
                <w:sz w:val="24"/>
                <w:szCs w:val="24"/>
              </w:rPr>
              <w:t>Задача. Нетрудоспособный получатель ренты по договору пожизненного содержания с иждивением обратился с требованием о включении его в число наследнико</w:t>
            </w:r>
          </w:p>
          <w:p w14:paraId="2D88E325">
            <w:pPr>
              <w:pStyle w:val="125"/>
              <w:tabs>
                <w:tab w:val="left" w:pos="15200"/>
              </w:tabs>
              <w:ind w:right="8504"/>
              <w:rPr>
                <w:rStyle w:val="19"/>
                <w:rFonts w:ascii="Times New Roman" w:hAnsi="Times New Roman" w:cs="Times New Roman"/>
                <w:color w:val="auto"/>
                <w:sz w:val="24"/>
                <w:szCs w:val="24"/>
              </w:rPr>
            </w:pPr>
            <w:r>
              <w:rPr>
                <w:rStyle w:val="19"/>
                <w:rFonts w:ascii="Times New Roman" w:hAnsi="Times New Roman" w:cs="Times New Roman"/>
                <w:color w:val="auto"/>
                <w:sz w:val="24"/>
                <w:szCs w:val="24"/>
              </w:rPr>
              <w:t xml:space="preserve">в по закону умершего плательщика ренты как нетрудоспособного иждивенца (статья 1148 Гражданского кодекса Российской Федерации). Основанием для </w:t>
            </w:r>
          </w:p>
          <w:p w14:paraId="5D160791">
            <w:pPr>
              <w:pStyle w:val="125"/>
              <w:ind w:right="8504"/>
              <w:rPr>
                <w:rStyle w:val="19"/>
                <w:rFonts w:ascii="Times New Roman" w:hAnsi="Times New Roman" w:cs="Times New Roman"/>
                <w:color w:val="auto"/>
                <w:sz w:val="24"/>
                <w:szCs w:val="24"/>
              </w:rPr>
            </w:pPr>
            <w:r>
              <w:rPr>
                <w:rStyle w:val="19"/>
                <w:rFonts w:ascii="Times New Roman" w:hAnsi="Times New Roman" w:cs="Times New Roman"/>
                <w:color w:val="auto"/>
                <w:sz w:val="24"/>
                <w:szCs w:val="24"/>
              </w:rPr>
              <w:t xml:space="preserve">включения в число наследников по мнению получателя ренты является то, что он находился на иждивении плательщика ренты более одного года, поскольку </w:t>
            </w:r>
          </w:p>
          <w:p w14:paraId="5DA7DE1A">
            <w:pPr>
              <w:pStyle w:val="125"/>
              <w:ind w:right="8504"/>
              <w:rPr>
                <w:rStyle w:val="19"/>
                <w:rFonts w:ascii="Times New Roman" w:hAnsi="Times New Roman" w:cs="Times New Roman"/>
                <w:color w:val="auto"/>
                <w:sz w:val="24"/>
                <w:szCs w:val="24"/>
              </w:rPr>
            </w:pPr>
            <w:r>
              <w:rPr>
                <w:rStyle w:val="19"/>
                <w:rFonts w:ascii="Times New Roman" w:hAnsi="Times New Roman" w:cs="Times New Roman"/>
                <w:color w:val="auto"/>
                <w:sz w:val="24"/>
                <w:szCs w:val="24"/>
              </w:rPr>
              <w:t>договор пожизненного содержания с иждивением заключен более двух лет назад. Завещания плательщик ренты не оставил. Обосновано ли требование получателя</w:t>
            </w:r>
          </w:p>
          <w:p w14:paraId="40EEB821">
            <w:pPr>
              <w:pStyle w:val="125"/>
              <w:ind w:right="8504"/>
              <w:rPr>
                <w:rFonts w:ascii="Times New Roman" w:hAnsi="Times New Roman"/>
                <w:sz w:val="24"/>
                <w:szCs w:val="24"/>
              </w:rPr>
            </w:pPr>
            <w:r>
              <w:rPr>
                <w:rStyle w:val="19"/>
                <w:rFonts w:ascii="Times New Roman" w:hAnsi="Times New Roman" w:cs="Times New Roman"/>
                <w:color w:val="auto"/>
                <w:sz w:val="24"/>
                <w:szCs w:val="24"/>
              </w:rPr>
              <w:t xml:space="preserve"> ренты по договору пожизненного содержания с иждивением?</w:t>
            </w:r>
          </w:p>
          <w:p w14:paraId="7358EBE4">
            <w:pPr>
              <w:pStyle w:val="125"/>
              <w:ind w:right="8504"/>
              <w:rPr>
                <w:rStyle w:val="52"/>
                <w:rFonts w:ascii="Times New Roman" w:hAnsi="Times New Roman" w:cs="Times New Roman"/>
                <w:b w:val="0"/>
                <w:color w:val="auto"/>
                <w:sz w:val="24"/>
                <w:szCs w:val="24"/>
              </w:rPr>
            </w:pPr>
            <w:r>
              <w:rPr>
                <w:rStyle w:val="52"/>
                <w:rFonts w:ascii="Times New Roman" w:hAnsi="Times New Roman" w:cs="Times New Roman"/>
                <w:b w:val="0"/>
                <w:color w:val="auto"/>
                <w:sz w:val="24"/>
                <w:szCs w:val="24"/>
              </w:rPr>
              <w:t>Да</w:t>
            </w:r>
          </w:p>
          <w:p w14:paraId="59DA302F">
            <w:pPr>
              <w:pStyle w:val="125"/>
              <w:ind w:right="8504"/>
              <w:rPr>
                <w:rStyle w:val="52"/>
                <w:rFonts w:ascii="Times New Roman" w:hAnsi="Times New Roman" w:cs="Times New Roman"/>
                <w:b w:val="0"/>
                <w:color w:val="auto"/>
                <w:sz w:val="24"/>
                <w:szCs w:val="24"/>
              </w:rPr>
            </w:pPr>
            <w:r>
              <w:rPr>
                <w:rStyle w:val="52"/>
                <w:rFonts w:ascii="Times New Roman" w:hAnsi="Times New Roman" w:cs="Times New Roman"/>
                <w:b w:val="0"/>
                <w:color w:val="auto"/>
                <w:sz w:val="24"/>
                <w:szCs w:val="24"/>
              </w:rPr>
              <w:t>Нет</w:t>
            </w:r>
          </w:p>
          <w:p w14:paraId="78D0AB5C">
            <w:pPr>
              <w:pStyle w:val="125"/>
              <w:ind w:right="8504"/>
              <w:rPr>
                <w:rFonts w:ascii="Times New Roman" w:hAnsi="Times New Roman"/>
                <w:sz w:val="24"/>
                <w:szCs w:val="24"/>
                <w:lang w:eastAsia="ru-RU"/>
              </w:rPr>
            </w:pPr>
          </w:p>
          <w:p w14:paraId="4205D522">
            <w:pPr>
              <w:pStyle w:val="125"/>
              <w:ind w:right="8504"/>
              <w:rPr>
                <w:rFonts w:ascii="Times New Roman" w:hAnsi="Times New Roman"/>
                <w:sz w:val="24"/>
                <w:szCs w:val="24"/>
                <w:lang w:eastAsia="ru-RU"/>
              </w:rPr>
            </w:pPr>
            <w:r>
              <w:rPr>
                <w:rFonts w:ascii="Times New Roman" w:hAnsi="Times New Roman"/>
                <w:sz w:val="24"/>
                <w:szCs w:val="24"/>
                <w:lang w:eastAsia="ru-RU"/>
              </w:rPr>
              <w:t xml:space="preserve">Пленум № 9 п 31 </w:t>
            </w:r>
            <w:r>
              <w:rPr>
                <w:rFonts w:ascii="Times New Roman" w:hAnsi="Times New Roman"/>
                <w:sz w:val="24"/>
                <w:szCs w:val="24"/>
                <w:lang w:eastAsia="ru-RU"/>
              </w:rPr>
              <w:br w:type="textWrapping"/>
            </w:r>
            <w:r>
              <w:rPr>
                <w:rFonts w:ascii="Times New Roman" w:hAnsi="Times New Roman"/>
                <w:sz w:val="24"/>
                <w:szCs w:val="24"/>
                <w:lang w:eastAsia="ru-RU"/>
              </w:rPr>
              <w:t>Получатель ренты не относиться к числу нетрудоспособных наследников (иждивенцев)</w:t>
            </w:r>
          </w:p>
          <w:p w14:paraId="12E71547">
            <w:pPr>
              <w:pStyle w:val="125"/>
              <w:ind w:right="8504"/>
              <w:rPr>
                <w:rFonts w:ascii="Times New Roman" w:hAnsi="Times New Roman"/>
                <w:sz w:val="24"/>
                <w:szCs w:val="24"/>
                <w:lang w:eastAsia="ru-RU"/>
              </w:rPr>
            </w:pPr>
          </w:p>
          <w:p w14:paraId="1293BCCA">
            <w:pPr>
              <w:pStyle w:val="125"/>
              <w:ind w:right="8504"/>
              <w:rPr>
                <w:rStyle w:val="52"/>
                <w:rFonts w:ascii="Times New Roman" w:hAnsi="Times New Roman" w:eastAsia="Calibri" w:cs="Times New Roman"/>
                <w:b w:val="0"/>
                <w:bCs w:val="0"/>
                <w:color w:val="auto"/>
                <w:sz w:val="24"/>
                <w:szCs w:val="24"/>
                <w:shd w:val="clear" w:color="auto" w:fill="auto"/>
                <w:lang w:bidi="ar-SA"/>
              </w:rPr>
            </w:pPr>
          </w:p>
        </w:tc>
      </w:tr>
      <w:tr w14:paraId="1AB64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3F11156">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4BB96965">
            <w:pPr>
              <w:pStyle w:val="125"/>
              <w:ind w:right="8504"/>
              <w:rPr>
                <w:rFonts w:ascii="Times New Roman" w:hAnsi="Times New Roman"/>
                <w:sz w:val="24"/>
                <w:szCs w:val="24"/>
              </w:rPr>
            </w:pPr>
            <w:r>
              <w:rPr>
                <w:rFonts w:ascii="Times New Roman" w:hAnsi="Times New Roman"/>
                <w:sz w:val="24"/>
                <w:szCs w:val="24"/>
              </w:rPr>
              <w:t xml:space="preserve">Задача. Новиков предложил Павлову заключить договор аренды принадлежащего ему земельного участка на неопределенный срок, установив, что Павлов не </w:t>
            </w:r>
          </w:p>
          <w:p w14:paraId="41584BE1">
            <w:pPr>
              <w:pStyle w:val="125"/>
              <w:ind w:right="8504"/>
              <w:rPr>
                <w:rFonts w:ascii="Times New Roman" w:hAnsi="Times New Roman"/>
                <w:sz w:val="24"/>
                <w:szCs w:val="24"/>
              </w:rPr>
            </w:pPr>
            <w:r>
              <w:rPr>
                <w:rFonts w:ascii="Times New Roman" w:hAnsi="Times New Roman"/>
                <w:sz w:val="24"/>
                <w:szCs w:val="24"/>
              </w:rPr>
              <w:t xml:space="preserve">может немотивированно отказаться от договора. При этом Новиков ссылался на принцип свободы договора и то, что в законе (пункт 2 статьи 610 Гражданского </w:t>
            </w:r>
          </w:p>
          <w:p w14:paraId="43F32448">
            <w:pPr>
              <w:pStyle w:val="125"/>
              <w:ind w:right="8504"/>
              <w:rPr>
                <w:rFonts w:ascii="Times New Roman" w:hAnsi="Times New Roman"/>
                <w:sz w:val="24"/>
                <w:szCs w:val="24"/>
              </w:rPr>
            </w:pPr>
            <w:r>
              <w:rPr>
                <w:rFonts w:ascii="Times New Roman" w:hAnsi="Times New Roman"/>
                <w:sz w:val="24"/>
                <w:szCs w:val="24"/>
              </w:rPr>
              <w:t xml:space="preserve">кодекса Российской Федерации – «…каждая из сторон вправе в любое время отказаться от договора…») нет явно выраженного запрета на установление иного. </w:t>
            </w:r>
          </w:p>
          <w:p w14:paraId="0928CFF1">
            <w:pPr>
              <w:pStyle w:val="125"/>
              <w:ind w:right="8504"/>
              <w:rPr>
                <w:rFonts w:ascii="Times New Roman" w:hAnsi="Times New Roman"/>
                <w:sz w:val="24"/>
                <w:szCs w:val="24"/>
              </w:rPr>
            </w:pPr>
            <w:r>
              <w:rPr>
                <w:rFonts w:ascii="Times New Roman" w:hAnsi="Times New Roman"/>
                <w:sz w:val="24"/>
                <w:szCs w:val="24"/>
              </w:rPr>
              <w:t>Возможно ли такое условие?</w:t>
            </w:r>
          </w:p>
          <w:p w14:paraId="4DB69E21">
            <w:pPr>
              <w:pStyle w:val="125"/>
              <w:ind w:right="8504"/>
              <w:rPr>
                <w:rFonts w:ascii="Times New Roman" w:hAnsi="Times New Roman"/>
                <w:sz w:val="24"/>
                <w:szCs w:val="24"/>
              </w:rPr>
            </w:pPr>
            <w:r>
              <w:rPr>
                <w:rFonts w:ascii="Times New Roman" w:hAnsi="Times New Roman"/>
                <w:sz w:val="24"/>
                <w:szCs w:val="24"/>
              </w:rPr>
              <w:t>Да</w:t>
            </w:r>
          </w:p>
          <w:p w14:paraId="7F6951AC">
            <w:pPr>
              <w:pStyle w:val="125"/>
              <w:ind w:right="8504"/>
              <w:rPr>
                <w:rFonts w:ascii="Times New Roman" w:hAnsi="Times New Roman"/>
                <w:sz w:val="24"/>
                <w:szCs w:val="24"/>
              </w:rPr>
            </w:pPr>
            <w:r>
              <w:rPr>
                <w:rFonts w:ascii="Times New Roman" w:hAnsi="Times New Roman"/>
                <w:sz w:val="24"/>
                <w:szCs w:val="24"/>
              </w:rPr>
              <w:t>Нет</w:t>
            </w:r>
          </w:p>
          <w:p w14:paraId="098993BD">
            <w:pPr>
              <w:pStyle w:val="125"/>
              <w:ind w:right="8504"/>
              <w:rPr>
                <w:rFonts w:ascii="Times New Roman" w:hAnsi="Times New Roman"/>
                <w:sz w:val="24"/>
                <w:szCs w:val="24"/>
                <w:shd w:val="clear" w:color="auto" w:fill="FBF3E6"/>
              </w:rPr>
            </w:pPr>
            <w:r>
              <w:rPr>
                <w:rFonts w:ascii="Times New Roman" w:hAnsi="Times New Roman"/>
                <w:sz w:val="24"/>
                <w:szCs w:val="24"/>
                <w:shd w:val="clear" w:color="auto" w:fill="FBF3E6"/>
              </w:rPr>
              <w:t>Ст610 гк РФ</w:t>
            </w:r>
          </w:p>
          <w:p w14:paraId="4EF45FA4">
            <w:pPr>
              <w:pStyle w:val="125"/>
              <w:ind w:right="8504"/>
              <w:rPr>
                <w:rFonts w:ascii="Times New Roman" w:hAnsi="Times New Roman"/>
                <w:sz w:val="24"/>
                <w:szCs w:val="24"/>
                <w:shd w:val="clear" w:color="auto" w:fill="FBF3E6"/>
              </w:rPr>
            </w:pPr>
          </w:p>
          <w:p w14:paraId="3CFCA2A2">
            <w:pPr>
              <w:pStyle w:val="125"/>
              <w:ind w:right="8504"/>
              <w:rPr>
                <w:rFonts w:ascii="Times New Roman" w:hAnsi="Times New Roman"/>
                <w:sz w:val="24"/>
                <w:szCs w:val="24"/>
                <w:shd w:val="clear" w:color="auto" w:fill="FBF3E6"/>
              </w:rPr>
            </w:pPr>
            <w:r>
              <w:rPr>
                <w:rFonts w:ascii="Times New Roman" w:hAnsi="Times New Roman"/>
                <w:sz w:val="24"/>
                <w:szCs w:val="24"/>
                <w:shd w:val="clear" w:color="auto" w:fill="FBF3E6"/>
              </w:rPr>
              <w:t xml:space="preserve"> </w:t>
            </w:r>
          </w:p>
          <w:p w14:paraId="33546162">
            <w:pPr>
              <w:pStyle w:val="125"/>
              <w:ind w:right="8504"/>
              <w:rPr>
                <w:rFonts w:ascii="Times New Roman" w:hAnsi="Times New Roman"/>
                <w:sz w:val="24"/>
                <w:szCs w:val="24"/>
              </w:rPr>
            </w:pPr>
            <w:r>
              <w:rPr>
                <w:rFonts w:ascii="Times New Roman" w:hAnsi="Times New Roman"/>
                <w:sz w:val="24"/>
                <w:szCs w:val="24"/>
                <w:shd w:val="clear" w:color="auto" w:fill="FBF3E6"/>
              </w:rPr>
              <w:t xml:space="preserve"> пункт 2 статьи 610 ГК РФ предусматривает право каждой из сторон договора аренды, заключенного на неопределенный срок, немотивированно </w:t>
            </w:r>
            <w:r>
              <w:rPr>
                <w:rFonts w:ascii="Times New Roman" w:hAnsi="Times New Roman"/>
                <w:sz w:val="24"/>
                <w:szCs w:val="24"/>
                <w:shd w:val="clear" w:color="auto" w:fill="FBF3E6"/>
              </w:rPr>
              <w:br w:type="textWrapping"/>
            </w:r>
            <w:r>
              <w:rPr>
                <w:rFonts w:ascii="Times New Roman" w:hAnsi="Times New Roman"/>
                <w:sz w:val="24"/>
                <w:szCs w:val="24"/>
                <w:shd w:val="clear" w:color="auto" w:fill="FBF3E6"/>
              </w:rPr>
              <w:t xml:space="preserve">отказаться от договора, предупредив об этом другую сторону в названные в данной норме сроки. Эта норма хотя и не содержит явно выраженного запрета на </w:t>
            </w:r>
            <w:r>
              <w:rPr>
                <w:rFonts w:ascii="Times New Roman" w:hAnsi="Times New Roman"/>
                <w:sz w:val="24"/>
                <w:szCs w:val="24"/>
                <w:shd w:val="clear" w:color="auto" w:fill="FBF3E6"/>
              </w:rPr>
              <w:br w:type="textWrapping"/>
            </w:r>
            <w:r>
              <w:rPr>
                <w:rFonts w:ascii="Times New Roman" w:hAnsi="Times New Roman"/>
                <w:sz w:val="24"/>
                <w:szCs w:val="24"/>
                <w:shd w:val="clear" w:color="auto" w:fill="FBF3E6"/>
              </w:rPr>
              <w:t xml:space="preserve">установление иного соглашением сторон, но из существа законодательного регулирования договора аренды как договора о передаче имущества во временное </w:t>
            </w:r>
            <w:r>
              <w:rPr>
                <w:rFonts w:ascii="Times New Roman" w:hAnsi="Times New Roman"/>
                <w:sz w:val="24"/>
                <w:szCs w:val="24"/>
                <w:shd w:val="clear" w:color="auto" w:fill="FBF3E6"/>
              </w:rPr>
              <w:br w:type="textWrapping"/>
            </w:r>
            <w:r>
              <w:rPr>
                <w:rFonts w:ascii="Times New Roman" w:hAnsi="Times New Roman"/>
                <w:sz w:val="24"/>
                <w:szCs w:val="24"/>
                <w:shd w:val="clear" w:color="auto" w:fill="FBF3E6"/>
              </w:rPr>
              <w:t xml:space="preserve">владение и пользование или во временное пользование (статья 606 ГК РФ) следует, что стороны такого договора аренды не могут полностью исключить право </w:t>
            </w:r>
            <w:r>
              <w:rPr>
                <w:rFonts w:ascii="Times New Roman" w:hAnsi="Times New Roman"/>
                <w:sz w:val="24"/>
                <w:szCs w:val="24"/>
                <w:shd w:val="clear" w:color="auto" w:fill="FBF3E6"/>
              </w:rPr>
              <w:br w:type="textWrapping"/>
            </w:r>
            <w:r>
              <w:rPr>
                <w:rFonts w:ascii="Times New Roman" w:hAnsi="Times New Roman"/>
                <w:sz w:val="24"/>
                <w:szCs w:val="24"/>
                <w:shd w:val="clear" w:color="auto" w:fill="FBF3E6"/>
              </w:rPr>
              <w:t>на отказ от договора, так как в результате этого передача имущества во владение и пользование фактически утратила бы временный характер.</w:t>
            </w:r>
          </w:p>
        </w:tc>
      </w:tr>
      <w:tr w14:paraId="316D2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188974CB">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0DFA74DC">
            <w:pPr>
              <w:pStyle w:val="125"/>
              <w:ind w:right="8504"/>
              <w:rPr>
                <w:rFonts w:ascii="Times New Roman" w:hAnsi="Times New Roman"/>
                <w:sz w:val="24"/>
                <w:szCs w:val="24"/>
              </w:rPr>
            </w:pPr>
            <w:r>
              <w:rPr>
                <w:rFonts w:ascii="Times New Roman" w:hAnsi="Times New Roman"/>
                <w:sz w:val="24"/>
                <w:szCs w:val="24"/>
              </w:rPr>
              <w:t xml:space="preserve">Задача. Новикова приватизировала в качестве самостоятельного объекта недвижимости комнату в коммунальной квартире и желает произвести ее отчуждение </w:t>
            </w:r>
          </w:p>
          <w:p w14:paraId="723B4304">
            <w:pPr>
              <w:pStyle w:val="125"/>
              <w:ind w:right="8504"/>
              <w:rPr>
                <w:rFonts w:ascii="Times New Roman" w:hAnsi="Times New Roman"/>
                <w:sz w:val="24"/>
                <w:szCs w:val="24"/>
              </w:rPr>
            </w:pPr>
            <w:r>
              <w:rPr>
                <w:rFonts w:ascii="Times New Roman" w:hAnsi="Times New Roman"/>
                <w:sz w:val="24"/>
                <w:szCs w:val="24"/>
              </w:rPr>
              <w:t>по договору дарения. Подлежит ли такая сделка обязательному нотариальному удостоверению?</w:t>
            </w:r>
          </w:p>
          <w:p w14:paraId="110C976F">
            <w:pPr>
              <w:pStyle w:val="125"/>
              <w:ind w:right="8504"/>
              <w:rPr>
                <w:rFonts w:ascii="Times New Roman" w:hAnsi="Times New Roman"/>
                <w:sz w:val="24"/>
                <w:szCs w:val="24"/>
              </w:rPr>
            </w:pPr>
            <w:r>
              <w:rPr>
                <w:rFonts w:ascii="Times New Roman" w:hAnsi="Times New Roman"/>
                <w:sz w:val="24"/>
                <w:szCs w:val="24"/>
              </w:rPr>
              <w:t>Да, подлежит</w:t>
            </w:r>
          </w:p>
          <w:p w14:paraId="2E4038DC">
            <w:pPr>
              <w:pStyle w:val="125"/>
              <w:ind w:right="8504"/>
              <w:rPr>
                <w:rFonts w:ascii="Times New Roman" w:hAnsi="Times New Roman"/>
                <w:sz w:val="24"/>
                <w:szCs w:val="24"/>
              </w:rPr>
            </w:pPr>
            <w:r>
              <w:rPr>
                <w:rFonts w:ascii="Times New Roman" w:hAnsi="Times New Roman"/>
                <w:sz w:val="24"/>
                <w:szCs w:val="24"/>
              </w:rPr>
              <w:t>Нет, не подлежит</w:t>
            </w:r>
          </w:p>
          <w:p w14:paraId="2834961D">
            <w:pPr>
              <w:pStyle w:val="125"/>
              <w:ind w:right="8504"/>
              <w:rPr>
                <w:rFonts w:ascii="Times New Roman" w:hAnsi="Times New Roman"/>
                <w:sz w:val="24"/>
                <w:szCs w:val="24"/>
              </w:rPr>
            </w:pPr>
          </w:p>
          <w:p w14:paraId="1F5EF8E0">
            <w:pPr>
              <w:pStyle w:val="125"/>
              <w:ind w:right="8504"/>
              <w:rPr>
                <w:rFonts w:ascii="Times New Roman" w:hAnsi="Times New Roman"/>
                <w:sz w:val="24"/>
                <w:szCs w:val="24"/>
              </w:rPr>
            </w:pPr>
            <w:r>
              <w:rPr>
                <w:rFonts w:ascii="Times New Roman" w:hAnsi="Times New Roman"/>
                <w:sz w:val="24"/>
                <w:szCs w:val="24"/>
              </w:rPr>
              <w:t xml:space="preserve">16 жк РФ </w:t>
            </w:r>
          </w:p>
          <w:p w14:paraId="48641C78">
            <w:pPr>
              <w:pStyle w:val="125"/>
              <w:ind w:right="8504"/>
              <w:rPr>
                <w:rFonts w:ascii="Times New Roman" w:hAnsi="Times New Roman"/>
                <w:sz w:val="24"/>
                <w:szCs w:val="24"/>
              </w:rPr>
            </w:pPr>
          </w:p>
          <w:p w14:paraId="6DBE14CC">
            <w:pPr>
              <w:pStyle w:val="125"/>
              <w:ind w:right="8504"/>
              <w:rPr>
                <w:rFonts w:ascii="Times New Roman" w:hAnsi="Times New Roman"/>
                <w:sz w:val="24"/>
                <w:szCs w:val="24"/>
              </w:rPr>
            </w:pPr>
            <w:r>
              <w:rPr>
                <w:rFonts w:ascii="Times New Roman" w:hAnsi="Times New Roman"/>
                <w:sz w:val="24"/>
                <w:szCs w:val="24"/>
              </w:rPr>
              <w:t xml:space="preserve">Так как комината относится к дилому помешению и является цельным самостоятельным объектом, а не долей в праве собственностью в квартире- сделка </w:t>
            </w:r>
          </w:p>
          <w:p w14:paraId="3A2F608E">
            <w:pPr>
              <w:pStyle w:val="125"/>
              <w:ind w:right="8504"/>
              <w:rPr>
                <w:rFonts w:ascii="Times New Roman" w:hAnsi="Times New Roman"/>
                <w:sz w:val="24"/>
                <w:szCs w:val="24"/>
              </w:rPr>
            </w:pPr>
            <w:r>
              <w:rPr>
                <w:rFonts w:ascii="Times New Roman" w:hAnsi="Times New Roman"/>
                <w:sz w:val="24"/>
                <w:szCs w:val="24"/>
              </w:rPr>
              <w:t>по купле-продже не подлежит нотариальному удостоверению</w:t>
            </w:r>
          </w:p>
          <w:p w14:paraId="36690074">
            <w:pPr>
              <w:pStyle w:val="125"/>
              <w:ind w:right="8504"/>
              <w:rPr>
                <w:rFonts w:ascii="Times New Roman" w:hAnsi="Times New Roman"/>
                <w:sz w:val="24"/>
                <w:szCs w:val="24"/>
              </w:rPr>
            </w:pPr>
          </w:p>
        </w:tc>
      </w:tr>
      <w:tr w14:paraId="2CC6F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49B01A69">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6BAA7778">
            <w:pPr>
              <w:pStyle w:val="125"/>
              <w:ind w:right="8504"/>
              <w:rPr>
                <w:rFonts w:ascii="Times New Roman" w:hAnsi="Times New Roman"/>
                <w:sz w:val="24"/>
                <w:szCs w:val="24"/>
              </w:rPr>
            </w:pPr>
            <w:r>
              <w:rPr>
                <w:rFonts w:ascii="Times New Roman" w:hAnsi="Times New Roman"/>
                <w:sz w:val="24"/>
                <w:szCs w:val="24"/>
              </w:rPr>
              <w:t xml:space="preserve">Задача. Один из супругов в период брака создал охраняемый результат интеллектуальной деятельности. Входит ли исключительное право на такой результат в </w:t>
            </w:r>
          </w:p>
          <w:p w14:paraId="3A68A3B0">
            <w:pPr>
              <w:pStyle w:val="125"/>
              <w:ind w:right="8504"/>
              <w:rPr>
                <w:rFonts w:ascii="Times New Roman" w:hAnsi="Times New Roman"/>
                <w:sz w:val="24"/>
                <w:szCs w:val="24"/>
              </w:rPr>
            </w:pPr>
            <w:r>
              <w:rPr>
                <w:rFonts w:ascii="Times New Roman" w:hAnsi="Times New Roman"/>
                <w:sz w:val="24"/>
                <w:szCs w:val="24"/>
              </w:rPr>
              <w:t>состав общего имущества супругов?</w:t>
            </w:r>
          </w:p>
          <w:p w14:paraId="6D132FCE">
            <w:pPr>
              <w:pStyle w:val="125"/>
              <w:ind w:right="8504"/>
              <w:rPr>
                <w:rFonts w:ascii="Times New Roman" w:hAnsi="Times New Roman"/>
                <w:sz w:val="24"/>
                <w:szCs w:val="24"/>
              </w:rPr>
            </w:pPr>
            <w:r>
              <w:rPr>
                <w:rFonts w:ascii="Times New Roman" w:hAnsi="Times New Roman"/>
                <w:sz w:val="24"/>
                <w:szCs w:val="24"/>
              </w:rPr>
              <w:t>□ да</w:t>
            </w:r>
          </w:p>
          <w:p w14:paraId="69B135E9">
            <w:pPr>
              <w:pStyle w:val="125"/>
              <w:ind w:right="8504"/>
              <w:rPr>
                <w:rFonts w:ascii="Times New Roman" w:hAnsi="Times New Roman"/>
                <w:sz w:val="24"/>
                <w:szCs w:val="24"/>
              </w:rPr>
            </w:pPr>
            <w:r>
              <w:rPr>
                <w:rFonts w:ascii="Times New Roman" w:hAnsi="Times New Roman"/>
                <w:sz w:val="24"/>
                <w:szCs w:val="24"/>
              </w:rPr>
              <w:t>□ нет</w:t>
            </w:r>
          </w:p>
          <w:p w14:paraId="2066A12B">
            <w:pPr>
              <w:pStyle w:val="125"/>
              <w:ind w:right="8504"/>
              <w:rPr>
                <w:rFonts w:ascii="Times New Roman" w:hAnsi="Times New Roman"/>
                <w:sz w:val="24"/>
                <w:szCs w:val="24"/>
              </w:rPr>
            </w:pPr>
          </w:p>
          <w:p w14:paraId="2726ACFB">
            <w:pPr>
              <w:pStyle w:val="125"/>
              <w:ind w:right="8504"/>
              <w:rPr>
                <w:rFonts w:ascii="Times New Roman" w:hAnsi="Times New Roman"/>
                <w:sz w:val="24"/>
                <w:szCs w:val="24"/>
              </w:rPr>
            </w:pPr>
            <w:r>
              <w:rPr>
                <w:rFonts w:ascii="Times New Roman" w:hAnsi="Times New Roman"/>
                <w:sz w:val="24"/>
                <w:szCs w:val="24"/>
              </w:rPr>
              <w:t>Ст 256 гк РФ</w:t>
            </w:r>
          </w:p>
          <w:p w14:paraId="295379AA">
            <w:pPr>
              <w:pStyle w:val="125"/>
              <w:ind w:right="8504"/>
              <w:rPr>
                <w:rFonts w:ascii="Times New Roman" w:hAnsi="Times New Roman"/>
                <w:sz w:val="24"/>
                <w:szCs w:val="24"/>
              </w:rPr>
            </w:pPr>
            <w:r>
              <w:rPr>
                <w:rFonts w:ascii="Times New Roman" w:hAnsi="Times New Roman"/>
                <w:sz w:val="24"/>
                <w:szCs w:val="24"/>
              </w:rPr>
              <w:t xml:space="preserve">Исключительное право на результат интел деят принадлежит автору и не входит в состав общего совместного имущества, однако доходы от такого </w:t>
            </w:r>
          </w:p>
          <w:p w14:paraId="2811228F">
            <w:pPr>
              <w:pStyle w:val="125"/>
              <w:ind w:right="8504"/>
              <w:rPr>
                <w:rFonts w:ascii="Times New Roman" w:hAnsi="Times New Roman"/>
                <w:sz w:val="24"/>
                <w:szCs w:val="24"/>
              </w:rPr>
            </w:pPr>
            <w:r>
              <w:rPr>
                <w:rFonts w:ascii="Times New Roman" w:hAnsi="Times New Roman"/>
                <w:sz w:val="24"/>
                <w:szCs w:val="24"/>
              </w:rPr>
              <w:t>имущества супруга являются общим имуществом супругов</w:t>
            </w:r>
          </w:p>
        </w:tc>
      </w:tr>
      <w:tr w14:paraId="7643B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4B7B7B2A">
            <w:pPr>
              <w:pStyle w:val="11"/>
              <w:numPr>
                <w:ilvl w:val="0"/>
                <w:numId w:val="1"/>
              </w:numPr>
              <w:ind w:right="8504"/>
            </w:pPr>
          </w:p>
        </w:tc>
        <w:tc>
          <w:tcPr>
            <w:tcW w:w="4862" w:type="pct"/>
            <w:shd w:val="clear" w:color="auto" w:fill="auto"/>
          </w:tcPr>
          <w:p w14:paraId="4BBBB913">
            <w:pPr>
              <w:pStyle w:val="125"/>
              <w:ind w:right="8504"/>
              <w:rPr>
                <w:rFonts w:ascii="Times New Roman" w:hAnsi="Times New Roman"/>
                <w:sz w:val="24"/>
                <w:szCs w:val="24"/>
              </w:rPr>
            </w:pPr>
            <w:r>
              <w:rPr>
                <w:rFonts w:ascii="Times New Roman" w:hAnsi="Times New Roman"/>
                <w:sz w:val="24"/>
                <w:szCs w:val="24"/>
              </w:rPr>
              <w:t>Задача. ООО «АБВ», владелец закладной, которому были уступлены права требования по кредитному договору, утратил закладную и обратился к обязанным</w:t>
            </w:r>
          </w:p>
          <w:p w14:paraId="66ADB17E">
            <w:pPr>
              <w:pStyle w:val="125"/>
              <w:ind w:right="8504"/>
              <w:rPr>
                <w:rFonts w:ascii="Times New Roman" w:hAnsi="Times New Roman"/>
                <w:sz w:val="24"/>
                <w:szCs w:val="24"/>
              </w:rPr>
            </w:pPr>
            <w:r>
              <w:rPr>
                <w:rFonts w:ascii="Times New Roman" w:hAnsi="Times New Roman"/>
                <w:sz w:val="24"/>
                <w:szCs w:val="24"/>
              </w:rPr>
              <w:t xml:space="preserve"> лицам с требованием о выдаче дубликата закладной. Обязанные лица отказали в выдаче дубликата, поскольку первоначальный владелец закладной отдавал </w:t>
            </w:r>
          </w:p>
          <w:p w14:paraId="7F01D6D5">
            <w:pPr>
              <w:pStyle w:val="125"/>
              <w:ind w:right="8504"/>
              <w:rPr>
                <w:rFonts w:ascii="Times New Roman" w:hAnsi="Times New Roman"/>
                <w:sz w:val="24"/>
                <w:szCs w:val="24"/>
              </w:rPr>
            </w:pPr>
            <w:r>
              <w:rPr>
                <w:rFonts w:ascii="Times New Roman" w:hAnsi="Times New Roman"/>
                <w:sz w:val="24"/>
                <w:szCs w:val="24"/>
              </w:rPr>
              <w:t xml:space="preserve">оригинал закладной в Управление Росреестра по Москве для проставления в ней отметки о смене залогодержателя на ООО «АБВ», и таким образом требование </w:t>
            </w:r>
          </w:p>
          <w:p w14:paraId="52A42FBE">
            <w:pPr>
              <w:pStyle w:val="125"/>
              <w:ind w:right="8504"/>
              <w:rPr>
                <w:rFonts w:ascii="Times New Roman" w:hAnsi="Times New Roman"/>
                <w:sz w:val="24"/>
                <w:szCs w:val="24"/>
              </w:rPr>
            </w:pPr>
            <w:r>
              <w:rPr>
                <w:rFonts w:ascii="Times New Roman" w:hAnsi="Times New Roman"/>
                <w:sz w:val="24"/>
                <w:szCs w:val="24"/>
              </w:rPr>
              <w:t>о выдаче дубликата закладной должно быть адресовано к Управлению Росреестра по Москве. Правы ли обязанные лица?</w:t>
            </w:r>
          </w:p>
          <w:p w14:paraId="5C0E03AC">
            <w:pPr>
              <w:pStyle w:val="125"/>
              <w:ind w:right="8504"/>
              <w:rPr>
                <w:rFonts w:ascii="Times New Roman" w:hAnsi="Times New Roman"/>
                <w:sz w:val="24"/>
                <w:szCs w:val="24"/>
              </w:rPr>
            </w:pPr>
            <w:r>
              <w:rPr>
                <w:rFonts w:ascii="Times New Roman" w:hAnsi="Times New Roman"/>
                <w:sz w:val="24"/>
                <w:szCs w:val="24"/>
              </w:rPr>
              <w:t xml:space="preserve"> Да</w:t>
            </w:r>
          </w:p>
          <w:p w14:paraId="24C4B1BF">
            <w:pPr>
              <w:pStyle w:val="125"/>
              <w:ind w:right="8504"/>
              <w:rPr>
                <w:rFonts w:ascii="Times New Roman" w:hAnsi="Times New Roman"/>
                <w:sz w:val="24"/>
                <w:szCs w:val="24"/>
              </w:rPr>
            </w:pPr>
            <w:r>
              <w:rPr>
                <w:rFonts w:ascii="Times New Roman" w:hAnsi="Times New Roman"/>
                <w:sz w:val="24"/>
                <w:szCs w:val="24"/>
              </w:rPr>
              <w:t xml:space="preserve"> Нет</w:t>
            </w:r>
          </w:p>
          <w:p w14:paraId="55E87614">
            <w:pPr>
              <w:pStyle w:val="125"/>
              <w:ind w:right="8504"/>
              <w:rPr>
                <w:rFonts w:ascii="Times New Roman" w:hAnsi="Times New Roman"/>
                <w:sz w:val="24"/>
                <w:szCs w:val="24"/>
              </w:rPr>
            </w:pPr>
            <w:r>
              <w:rPr>
                <w:rFonts w:ascii="Times New Roman" w:hAnsi="Times New Roman"/>
                <w:sz w:val="24"/>
                <w:szCs w:val="24"/>
              </w:rPr>
              <w:t>Ст. 18 фз 102 об ипотеке</w:t>
            </w:r>
          </w:p>
          <w:p w14:paraId="5FFD62D5">
            <w:pPr>
              <w:pStyle w:val="125"/>
              <w:ind w:right="8504"/>
              <w:rPr>
                <w:rFonts w:ascii="Times New Roman" w:hAnsi="Times New Roman"/>
                <w:sz w:val="24"/>
                <w:szCs w:val="24"/>
              </w:rPr>
            </w:pPr>
          </w:p>
          <w:p w14:paraId="2A0D8D74">
            <w:pPr>
              <w:pStyle w:val="125"/>
              <w:ind w:right="8504"/>
              <w:rPr>
                <w:rFonts w:ascii="Times New Roman" w:hAnsi="Times New Roman"/>
                <w:sz w:val="24"/>
                <w:szCs w:val="24"/>
              </w:rPr>
            </w:pPr>
            <w:r>
              <w:rPr>
                <w:rFonts w:ascii="Times New Roman" w:hAnsi="Times New Roman"/>
                <w:sz w:val="24"/>
                <w:szCs w:val="24"/>
              </w:rPr>
              <w:t>Восстановление прав по закладной производится по требованию любого лица.</w:t>
            </w:r>
          </w:p>
        </w:tc>
      </w:tr>
      <w:tr w14:paraId="234CD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387DEE92">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4F48F7C9">
            <w:pPr>
              <w:pStyle w:val="125"/>
              <w:ind w:right="8504"/>
              <w:rPr>
                <w:rFonts w:ascii="Times New Roman" w:hAnsi="Times New Roman"/>
                <w:sz w:val="24"/>
                <w:szCs w:val="24"/>
              </w:rPr>
            </w:pPr>
            <w:r>
              <w:rPr>
                <w:rFonts w:ascii="Times New Roman" w:hAnsi="Times New Roman"/>
                <w:sz w:val="24"/>
                <w:szCs w:val="24"/>
              </w:rPr>
              <w:t xml:space="preserve">Задача. ООО «Аурум» обратилось к нотариусу за подтверждением принятия решения общего собрания акционеров. Анализируя представленные документы, </w:t>
            </w:r>
          </w:p>
          <w:p w14:paraId="2D6DA97A">
            <w:pPr>
              <w:pStyle w:val="125"/>
              <w:ind w:right="8504"/>
              <w:rPr>
                <w:rFonts w:ascii="Times New Roman" w:hAnsi="Times New Roman"/>
                <w:sz w:val="24"/>
                <w:szCs w:val="24"/>
              </w:rPr>
            </w:pPr>
            <w:r>
              <w:rPr>
                <w:rFonts w:ascii="Times New Roman" w:hAnsi="Times New Roman"/>
                <w:sz w:val="24"/>
                <w:szCs w:val="24"/>
              </w:rPr>
              <w:t>нотариус обнаружил, что общество не уведомило надлежащим образом своих акционеров о проведении собрания, и отказал в удостоверении решения собрания.</w:t>
            </w:r>
          </w:p>
          <w:p w14:paraId="672C2A74">
            <w:pPr>
              <w:pStyle w:val="125"/>
              <w:ind w:right="8504"/>
              <w:rPr>
                <w:rFonts w:ascii="Times New Roman" w:hAnsi="Times New Roman"/>
                <w:sz w:val="24"/>
                <w:szCs w:val="24"/>
              </w:rPr>
            </w:pPr>
            <w:r>
              <w:rPr>
                <w:rFonts w:ascii="Times New Roman" w:hAnsi="Times New Roman"/>
                <w:sz w:val="24"/>
                <w:szCs w:val="24"/>
              </w:rPr>
              <w:t>Правомерны ли действия нотариуса?</w:t>
            </w:r>
          </w:p>
          <w:p w14:paraId="3C5DBE49">
            <w:pPr>
              <w:pStyle w:val="125"/>
              <w:ind w:right="8504"/>
              <w:rPr>
                <w:rFonts w:ascii="Times New Roman" w:hAnsi="Times New Roman"/>
                <w:sz w:val="24"/>
                <w:szCs w:val="24"/>
              </w:rPr>
            </w:pPr>
            <w:r>
              <w:rPr>
                <w:rFonts w:ascii="Times New Roman" w:hAnsi="Times New Roman"/>
                <w:sz w:val="24"/>
                <w:szCs w:val="24"/>
              </w:rPr>
              <w:t>Да, правомерны</w:t>
            </w:r>
          </w:p>
          <w:p w14:paraId="695264B2">
            <w:pPr>
              <w:pStyle w:val="125"/>
              <w:ind w:right="8504"/>
              <w:rPr>
                <w:rFonts w:ascii="Times New Roman" w:hAnsi="Times New Roman"/>
                <w:sz w:val="24"/>
                <w:szCs w:val="24"/>
              </w:rPr>
            </w:pPr>
            <w:r>
              <w:rPr>
                <w:rFonts w:ascii="Times New Roman" w:hAnsi="Times New Roman"/>
                <w:sz w:val="24"/>
                <w:szCs w:val="24"/>
              </w:rPr>
              <w:t>Нет, не правомерны</w:t>
            </w:r>
          </w:p>
          <w:p w14:paraId="3D9F1A2B">
            <w:pPr>
              <w:pStyle w:val="125"/>
              <w:ind w:right="8504"/>
              <w:rPr>
                <w:rFonts w:ascii="Times New Roman" w:hAnsi="Times New Roman"/>
                <w:sz w:val="24"/>
                <w:szCs w:val="24"/>
              </w:rPr>
            </w:pPr>
            <w:r>
              <w:rPr>
                <w:rFonts w:ascii="Times New Roman" w:hAnsi="Times New Roman"/>
                <w:sz w:val="24"/>
                <w:szCs w:val="24"/>
              </w:rPr>
              <w:t>СТ 103,10 ОСНОВ – НОТАРИУС НЕ ПРОВЕРЯЕТ СОБЛЮДЕНИЕ ПОРЯДКА СОЗЫВА СОБРАНИЯ ИЛИ ЗАСЕДАНИЯ ОРГАНОВ УПРВЛЕНИЯ ЮРИД ЛИЦ</w:t>
            </w:r>
          </w:p>
          <w:p w14:paraId="1CD09DE1">
            <w:pPr>
              <w:pStyle w:val="125"/>
              <w:ind w:right="8504"/>
              <w:rPr>
                <w:rFonts w:ascii="Times New Roman" w:hAnsi="Times New Roman"/>
                <w:sz w:val="24"/>
                <w:szCs w:val="24"/>
              </w:rPr>
            </w:pPr>
          </w:p>
          <w:p w14:paraId="2A7FD5CC">
            <w:pPr>
              <w:pStyle w:val="125"/>
              <w:ind w:right="8504"/>
              <w:rPr>
                <w:rFonts w:ascii="Times New Roman" w:hAnsi="Times New Roman"/>
                <w:sz w:val="24"/>
                <w:szCs w:val="24"/>
              </w:rPr>
            </w:pPr>
          </w:p>
        </w:tc>
      </w:tr>
      <w:tr w14:paraId="7065E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23778E00">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4D7A3510">
            <w:pPr>
              <w:pStyle w:val="125"/>
              <w:ind w:right="8504"/>
              <w:rPr>
                <w:rFonts w:ascii="Times New Roman" w:hAnsi="Times New Roman"/>
                <w:sz w:val="24"/>
                <w:szCs w:val="24"/>
              </w:rPr>
            </w:pPr>
            <w:r>
              <w:rPr>
                <w:rFonts w:ascii="Times New Roman" w:hAnsi="Times New Roman"/>
                <w:sz w:val="24"/>
                <w:szCs w:val="24"/>
              </w:rPr>
              <w:t xml:space="preserve">Задача. ПАО обратилось в Управление Росреестра с заявлением о государственной регистрации права собственности на квартиру, предоставив постановление </w:t>
            </w:r>
          </w:p>
          <w:p w14:paraId="0017FFDD">
            <w:pPr>
              <w:pStyle w:val="125"/>
              <w:ind w:right="8504"/>
              <w:rPr>
                <w:rFonts w:ascii="Times New Roman" w:hAnsi="Times New Roman"/>
                <w:sz w:val="24"/>
                <w:szCs w:val="24"/>
              </w:rPr>
            </w:pPr>
            <w:r>
              <w:rPr>
                <w:rFonts w:ascii="Times New Roman" w:hAnsi="Times New Roman"/>
                <w:sz w:val="24"/>
                <w:szCs w:val="24"/>
              </w:rPr>
              <w:t>главы местного самоуправления «О регистрации права собственности ПАО на квартиры...» в качестве правоустанавливающего документа на объект недвижимости.</w:t>
            </w:r>
          </w:p>
          <w:p w14:paraId="787C7C9A">
            <w:pPr>
              <w:pStyle w:val="125"/>
              <w:ind w:right="8504"/>
              <w:rPr>
                <w:rFonts w:ascii="Times New Roman" w:hAnsi="Times New Roman"/>
                <w:sz w:val="24"/>
                <w:szCs w:val="24"/>
              </w:rPr>
            </w:pPr>
            <w:r>
              <w:rPr>
                <w:rFonts w:ascii="Times New Roman" w:hAnsi="Times New Roman"/>
                <w:sz w:val="24"/>
                <w:szCs w:val="24"/>
              </w:rPr>
              <w:t>Должно ли Управление Росреестра осуществить государственную регистрацию?</w:t>
            </w:r>
          </w:p>
          <w:p w14:paraId="1C9B2651">
            <w:pPr>
              <w:pStyle w:val="125"/>
              <w:ind w:right="8504"/>
              <w:rPr>
                <w:rFonts w:ascii="Times New Roman" w:hAnsi="Times New Roman"/>
                <w:sz w:val="24"/>
                <w:szCs w:val="24"/>
              </w:rPr>
            </w:pPr>
            <w:r>
              <w:rPr>
                <w:rFonts w:ascii="Times New Roman" w:hAnsi="Times New Roman"/>
                <w:sz w:val="24"/>
                <w:szCs w:val="24"/>
              </w:rPr>
              <w:t>О Да</w:t>
            </w:r>
          </w:p>
          <w:p w14:paraId="46B5AD58">
            <w:pPr>
              <w:pStyle w:val="125"/>
              <w:ind w:right="8504"/>
              <w:rPr>
                <w:rFonts w:ascii="Times New Roman" w:hAnsi="Times New Roman"/>
                <w:sz w:val="24"/>
                <w:szCs w:val="24"/>
              </w:rPr>
            </w:pPr>
            <w:r>
              <w:rPr>
                <w:rFonts w:ascii="Times New Roman" w:hAnsi="Times New Roman"/>
                <w:sz w:val="24"/>
                <w:szCs w:val="24"/>
              </w:rPr>
              <w:t>О Нет</w:t>
            </w:r>
          </w:p>
          <w:p w14:paraId="2389FC0C">
            <w:pPr>
              <w:pStyle w:val="125"/>
              <w:ind w:right="8504"/>
              <w:rPr>
                <w:rFonts w:ascii="Times New Roman" w:hAnsi="Times New Roman"/>
                <w:sz w:val="24"/>
                <w:szCs w:val="24"/>
              </w:rPr>
            </w:pPr>
          </w:p>
          <w:p w14:paraId="424E608A">
            <w:pPr>
              <w:pStyle w:val="125"/>
              <w:ind w:right="8504"/>
              <w:rPr>
                <w:rFonts w:ascii="Times New Roman" w:hAnsi="Times New Roman"/>
                <w:sz w:val="24"/>
                <w:szCs w:val="24"/>
              </w:rPr>
            </w:pPr>
            <w:r>
              <w:rPr>
                <w:rFonts w:ascii="Times New Roman" w:hAnsi="Times New Roman"/>
                <w:sz w:val="24"/>
                <w:szCs w:val="24"/>
              </w:rPr>
              <w:t xml:space="preserve">К компетенции МСУ не относится регистрация права  собственност на объекты недвижимости, при этом в постановлении должно быть указано не о регистрации </w:t>
            </w:r>
          </w:p>
          <w:p w14:paraId="05ED78CA">
            <w:pPr>
              <w:pStyle w:val="125"/>
              <w:ind w:right="8504"/>
              <w:rPr>
                <w:rFonts w:ascii="Times New Roman" w:hAnsi="Times New Roman"/>
                <w:sz w:val="24"/>
                <w:szCs w:val="24"/>
              </w:rPr>
            </w:pPr>
            <w:r>
              <w:rPr>
                <w:rFonts w:ascii="Times New Roman" w:hAnsi="Times New Roman"/>
                <w:sz w:val="24"/>
                <w:szCs w:val="24"/>
              </w:rPr>
              <w:t xml:space="preserve">права, а о передаче имущества </w:t>
            </w:r>
          </w:p>
        </w:tc>
      </w:tr>
      <w:tr w14:paraId="536AB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7CA7B263">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6C8AED2F">
            <w:pPr>
              <w:pStyle w:val="125"/>
              <w:ind w:right="8504"/>
              <w:rPr>
                <w:rFonts w:ascii="Times New Roman" w:hAnsi="Times New Roman"/>
                <w:sz w:val="24"/>
                <w:szCs w:val="24"/>
              </w:rPr>
            </w:pPr>
            <w:r>
              <w:rPr>
                <w:rFonts w:ascii="Times New Roman" w:hAnsi="Times New Roman"/>
                <w:sz w:val="24"/>
                <w:szCs w:val="24"/>
              </w:rPr>
              <w:t>Задача. Плательщик постоянной ренты с согласия получателя ренты продал земельный участок, приобретенный под выплату постоянной ренты, в собственность</w:t>
            </w:r>
          </w:p>
          <w:p w14:paraId="5A4E405B">
            <w:pPr>
              <w:pStyle w:val="125"/>
              <w:ind w:right="8504"/>
              <w:rPr>
                <w:rFonts w:ascii="Times New Roman" w:hAnsi="Times New Roman"/>
                <w:sz w:val="24"/>
                <w:szCs w:val="24"/>
              </w:rPr>
            </w:pPr>
            <w:r>
              <w:rPr>
                <w:rFonts w:ascii="Times New Roman" w:hAnsi="Times New Roman"/>
                <w:sz w:val="24"/>
                <w:szCs w:val="24"/>
              </w:rPr>
              <w:t xml:space="preserve"> другого лица. Новый собственник земельного участка, обремененного рентой, не исполнял обязательства по выплате постоянной ренты, в связи с чем получатель</w:t>
            </w:r>
          </w:p>
          <w:p w14:paraId="1B4F9B15">
            <w:pPr>
              <w:pStyle w:val="125"/>
              <w:ind w:right="8504"/>
              <w:rPr>
                <w:rFonts w:ascii="Times New Roman" w:hAnsi="Times New Roman"/>
                <w:sz w:val="24"/>
                <w:szCs w:val="24"/>
              </w:rPr>
            </w:pPr>
            <w:r>
              <w:rPr>
                <w:rFonts w:ascii="Times New Roman" w:hAnsi="Times New Roman"/>
                <w:sz w:val="24"/>
                <w:szCs w:val="24"/>
              </w:rPr>
              <w:t xml:space="preserve"> ренты предъявил в субсидиарном порядке требование об уплате рентных платежей к первоначальному плательщику ренты. Обоснованы ли требования</w:t>
            </w:r>
          </w:p>
          <w:p w14:paraId="7FCE4551">
            <w:pPr>
              <w:pStyle w:val="125"/>
              <w:ind w:right="8504"/>
              <w:rPr>
                <w:rFonts w:ascii="Times New Roman" w:hAnsi="Times New Roman"/>
                <w:sz w:val="24"/>
                <w:szCs w:val="24"/>
              </w:rPr>
            </w:pPr>
            <w:r>
              <w:rPr>
                <w:rFonts w:ascii="Times New Roman" w:hAnsi="Times New Roman"/>
                <w:sz w:val="24"/>
                <w:szCs w:val="24"/>
              </w:rPr>
              <w:t>получателя ренты?</w:t>
            </w:r>
          </w:p>
          <w:p w14:paraId="00BF3BA1">
            <w:pPr>
              <w:pStyle w:val="125"/>
              <w:ind w:right="8504"/>
              <w:rPr>
                <w:rFonts w:ascii="Times New Roman" w:hAnsi="Times New Roman"/>
                <w:sz w:val="24"/>
                <w:szCs w:val="24"/>
              </w:rPr>
            </w:pPr>
            <w:r>
              <w:rPr>
                <w:rFonts w:ascii="Times New Roman" w:hAnsi="Times New Roman"/>
                <w:sz w:val="24"/>
                <w:szCs w:val="24"/>
              </w:rPr>
              <w:t>Да</w:t>
            </w:r>
          </w:p>
          <w:p w14:paraId="69A5B19D">
            <w:pPr>
              <w:pStyle w:val="125"/>
              <w:ind w:right="8504"/>
              <w:rPr>
                <w:rFonts w:ascii="Times New Roman" w:hAnsi="Times New Roman"/>
                <w:sz w:val="24"/>
                <w:szCs w:val="24"/>
              </w:rPr>
            </w:pPr>
            <w:r>
              <w:rPr>
                <w:rFonts w:ascii="Times New Roman" w:hAnsi="Times New Roman"/>
                <w:sz w:val="24"/>
                <w:szCs w:val="24"/>
              </w:rPr>
              <w:t>Нет</w:t>
            </w:r>
          </w:p>
          <w:p w14:paraId="06B84E62">
            <w:pPr>
              <w:pStyle w:val="125"/>
              <w:ind w:right="8504"/>
              <w:rPr>
                <w:rFonts w:ascii="Times New Roman" w:hAnsi="Times New Roman"/>
                <w:sz w:val="24"/>
                <w:szCs w:val="24"/>
                <w:lang w:eastAsia="ru-RU"/>
              </w:rPr>
            </w:pPr>
            <w:r>
              <w:rPr>
                <w:rFonts w:ascii="Times New Roman" w:hAnsi="Times New Roman"/>
                <w:sz w:val="24"/>
                <w:szCs w:val="24"/>
                <w:lang w:eastAsia="ru-RU"/>
              </w:rPr>
              <w:t xml:space="preserve">Ст. 586 гк РФ </w:t>
            </w:r>
          </w:p>
          <w:p w14:paraId="5CE8CE87">
            <w:pPr>
              <w:pStyle w:val="125"/>
              <w:ind w:right="8504"/>
              <w:rPr>
                <w:rFonts w:ascii="Times New Roman" w:hAnsi="Times New Roman"/>
                <w:sz w:val="24"/>
                <w:szCs w:val="24"/>
                <w:lang w:eastAsia="ru-RU"/>
              </w:rPr>
            </w:pPr>
          </w:p>
          <w:p w14:paraId="78FC77CF">
            <w:pPr>
              <w:pStyle w:val="125"/>
              <w:ind w:right="8504"/>
              <w:rPr>
                <w:rFonts w:ascii="Times New Roman" w:hAnsi="Times New Roman"/>
                <w:sz w:val="24"/>
                <w:szCs w:val="24"/>
                <w:lang w:eastAsia="ru-RU"/>
              </w:rPr>
            </w:pPr>
          </w:p>
          <w:p w14:paraId="35C7F7A7">
            <w:pPr>
              <w:pStyle w:val="125"/>
              <w:ind w:right="8504"/>
              <w:rPr>
                <w:rFonts w:ascii="Times New Roman" w:hAnsi="Times New Roman"/>
                <w:sz w:val="24"/>
                <w:szCs w:val="24"/>
                <w:lang w:eastAsia="ru-RU"/>
              </w:rPr>
            </w:pPr>
            <w:r>
              <w:rPr>
                <w:rFonts w:ascii="Times New Roman" w:hAnsi="Times New Roman"/>
                <w:sz w:val="24"/>
                <w:szCs w:val="24"/>
                <w:lang w:eastAsia="ru-RU"/>
              </w:rPr>
              <w:t xml:space="preserve"> п. 1. Рента обременяет земельный участок, предприятие, здание, сооружение или другое недвижимое имущество, переданное под ее выплату. В случае </w:t>
            </w:r>
            <w:r>
              <w:rPr>
                <w:rFonts w:ascii="Times New Roman" w:hAnsi="Times New Roman"/>
                <w:sz w:val="24"/>
                <w:szCs w:val="24"/>
                <w:lang w:eastAsia="ru-RU"/>
              </w:rPr>
              <w:br w:type="textWrapping"/>
            </w:r>
            <w:r>
              <w:rPr>
                <w:rFonts w:ascii="Times New Roman" w:hAnsi="Times New Roman"/>
                <w:sz w:val="24"/>
                <w:szCs w:val="24"/>
                <w:lang w:eastAsia="ru-RU"/>
              </w:rPr>
              <w:t>отчуждения такого имущества плательщиком ренты его обязательства по договору ренты переходят на приобретателя имущества.</w:t>
            </w:r>
          </w:p>
          <w:p w14:paraId="2F8CDD74">
            <w:pPr>
              <w:pStyle w:val="125"/>
              <w:ind w:right="8504"/>
              <w:rPr>
                <w:rFonts w:ascii="Times New Roman" w:hAnsi="Times New Roman"/>
                <w:sz w:val="24"/>
                <w:szCs w:val="24"/>
                <w:lang w:eastAsia="ru-RU"/>
              </w:rPr>
            </w:pPr>
            <w:r>
              <w:rPr>
                <w:rFonts w:ascii="Times New Roman" w:hAnsi="Times New Roman"/>
                <w:sz w:val="24"/>
                <w:szCs w:val="24"/>
                <w:lang w:eastAsia="ru-RU"/>
              </w:rPr>
              <w:t>2. Лицо, передавшее обремененное рентой недвижимое имущество в собственность другого лица, несет субсидиарную с ним ответственность (статья 399) по</w:t>
            </w:r>
            <w:r>
              <w:rPr>
                <w:rFonts w:ascii="Times New Roman" w:hAnsi="Times New Roman"/>
                <w:sz w:val="24"/>
                <w:szCs w:val="24"/>
                <w:lang w:eastAsia="ru-RU"/>
              </w:rPr>
              <w:br w:type="textWrapping"/>
            </w:r>
            <w:r>
              <w:rPr>
                <w:rFonts w:ascii="Times New Roman" w:hAnsi="Times New Roman"/>
                <w:sz w:val="24"/>
                <w:szCs w:val="24"/>
                <w:lang w:eastAsia="ru-RU"/>
              </w:rPr>
              <w:t xml:space="preserve"> требованиям получателя ренты, возникшим в связи с нарушением договора ренты, если настоящим Кодексом, другим законом или договором не предусмотрена</w:t>
            </w:r>
            <w:r>
              <w:rPr>
                <w:rFonts w:ascii="Times New Roman" w:hAnsi="Times New Roman"/>
                <w:sz w:val="24"/>
                <w:szCs w:val="24"/>
                <w:lang w:eastAsia="ru-RU"/>
              </w:rPr>
              <w:br w:type="textWrapping"/>
            </w:r>
            <w:r>
              <w:rPr>
                <w:rFonts w:ascii="Times New Roman" w:hAnsi="Times New Roman"/>
                <w:sz w:val="24"/>
                <w:szCs w:val="24"/>
                <w:lang w:eastAsia="ru-RU"/>
              </w:rPr>
              <w:t xml:space="preserve"> солидарная ответственность по этому обязательству.</w:t>
            </w:r>
          </w:p>
          <w:p w14:paraId="19C4B3FF">
            <w:pPr>
              <w:pStyle w:val="125"/>
              <w:ind w:right="8504"/>
              <w:rPr>
                <w:rFonts w:ascii="Times New Roman" w:hAnsi="Times New Roman"/>
                <w:sz w:val="24"/>
                <w:szCs w:val="24"/>
              </w:rPr>
            </w:pPr>
          </w:p>
        </w:tc>
      </w:tr>
      <w:tr w14:paraId="7BB88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1AA9929B">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1B390D15">
            <w:pPr>
              <w:pStyle w:val="125"/>
              <w:ind w:right="8504"/>
              <w:rPr>
                <w:rFonts w:ascii="Times New Roman" w:hAnsi="Times New Roman"/>
                <w:sz w:val="24"/>
                <w:szCs w:val="24"/>
              </w:rPr>
            </w:pPr>
            <w:r>
              <w:rPr>
                <w:rFonts w:ascii="Times New Roman" w:hAnsi="Times New Roman"/>
                <w:sz w:val="24"/>
                <w:szCs w:val="24"/>
              </w:rPr>
              <w:t>Задача. По договору купли-продажи движимая вещь была передана покупателю. Покупатель передал данную вещь в залог третьему лицу, уведомление о залоге</w:t>
            </w:r>
            <w:r>
              <w:rPr>
                <w:rFonts w:ascii="Times New Roman" w:hAnsi="Times New Roman"/>
                <w:sz w:val="24"/>
                <w:szCs w:val="24"/>
              </w:rPr>
              <w:br w:type="textWrapping"/>
            </w:r>
            <w:r>
              <w:rPr>
                <w:rFonts w:ascii="Times New Roman" w:hAnsi="Times New Roman"/>
                <w:sz w:val="24"/>
                <w:szCs w:val="24"/>
              </w:rPr>
              <w:t xml:space="preserve"> было зарегистрировано в установленном порядке. В последующем договор купли-продажи был расторгнут, вещь возвращена продавцу. Сохранится ли залог?</w:t>
            </w:r>
          </w:p>
          <w:p w14:paraId="307DD3AE">
            <w:pPr>
              <w:pStyle w:val="125"/>
              <w:ind w:right="8504"/>
              <w:rPr>
                <w:rFonts w:ascii="Times New Roman" w:hAnsi="Times New Roman"/>
                <w:sz w:val="24"/>
                <w:szCs w:val="24"/>
              </w:rPr>
            </w:pPr>
            <w:r>
              <w:rPr>
                <w:rFonts w:ascii="Times New Roman" w:hAnsi="Times New Roman"/>
                <w:sz w:val="24"/>
                <w:szCs w:val="24"/>
              </w:rPr>
              <w:t>□ да</w:t>
            </w:r>
          </w:p>
          <w:p w14:paraId="0C3EE572">
            <w:pPr>
              <w:pStyle w:val="125"/>
              <w:ind w:right="8504"/>
              <w:rPr>
                <w:rFonts w:ascii="Times New Roman" w:hAnsi="Times New Roman"/>
                <w:sz w:val="24"/>
                <w:szCs w:val="24"/>
              </w:rPr>
            </w:pPr>
            <w:r>
              <w:rPr>
                <w:rFonts w:ascii="Times New Roman" w:hAnsi="Times New Roman"/>
                <w:sz w:val="24"/>
                <w:szCs w:val="24"/>
              </w:rPr>
              <w:t>□ нет</w:t>
            </w:r>
          </w:p>
          <w:p w14:paraId="0A6AE833">
            <w:pPr>
              <w:pStyle w:val="125"/>
              <w:ind w:right="8504"/>
              <w:rPr>
                <w:rFonts w:ascii="Times New Roman" w:hAnsi="Times New Roman"/>
                <w:sz w:val="24"/>
                <w:szCs w:val="24"/>
              </w:rPr>
            </w:pPr>
          </w:p>
          <w:p w14:paraId="75CB1487">
            <w:pPr>
              <w:pStyle w:val="125"/>
              <w:ind w:right="8504"/>
              <w:rPr>
                <w:rFonts w:ascii="Times New Roman" w:hAnsi="Times New Roman"/>
                <w:sz w:val="24"/>
                <w:szCs w:val="24"/>
              </w:rPr>
            </w:pPr>
            <w:r>
              <w:rPr>
                <w:rFonts w:ascii="Times New Roman" w:hAnsi="Times New Roman"/>
                <w:sz w:val="24"/>
                <w:szCs w:val="24"/>
              </w:rPr>
              <w:t xml:space="preserve">352+339.1 ГК РФ </w:t>
            </w:r>
          </w:p>
          <w:p w14:paraId="46D8903E">
            <w:pPr>
              <w:pStyle w:val="125"/>
              <w:ind w:right="8504"/>
              <w:rPr>
                <w:rFonts w:ascii="Times New Roman" w:hAnsi="Times New Roman"/>
                <w:sz w:val="24"/>
                <w:szCs w:val="24"/>
              </w:rPr>
            </w:pPr>
            <w:r>
              <w:rPr>
                <w:rFonts w:ascii="Times New Roman" w:hAnsi="Times New Roman"/>
                <w:sz w:val="24"/>
                <w:szCs w:val="24"/>
              </w:rPr>
              <w:t>ДЛЯ ПРЕКРАЩЕНИЯ ЗАЛОГА НЕОБХОДИМО ЗАРЕГИСТРИРОВАТЬ УВЕДОМЛЕНИЕ ОБ ИСКЛЮЧЕНИИ СВЕДЕНИЙ О ЗАЛОГЕ</w:t>
            </w:r>
          </w:p>
          <w:p w14:paraId="5D8536BC">
            <w:pPr>
              <w:pStyle w:val="125"/>
              <w:ind w:right="8504"/>
              <w:rPr>
                <w:rFonts w:ascii="Times New Roman" w:hAnsi="Times New Roman"/>
                <w:sz w:val="24"/>
                <w:szCs w:val="24"/>
                <w:lang w:eastAsia="ru-RU"/>
              </w:rPr>
            </w:pPr>
          </w:p>
        </w:tc>
      </w:tr>
      <w:tr w14:paraId="65343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665AB988">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17454E04">
            <w:pPr>
              <w:pStyle w:val="125"/>
              <w:ind w:right="8504"/>
              <w:rPr>
                <w:rFonts w:ascii="Times New Roman" w:hAnsi="Times New Roman"/>
                <w:sz w:val="24"/>
                <w:szCs w:val="24"/>
              </w:rPr>
            </w:pPr>
            <w:r>
              <w:rPr>
                <w:rFonts w:ascii="Times New Roman" w:hAnsi="Times New Roman"/>
                <w:sz w:val="24"/>
                <w:szCs w:val="24"/>
              </w:rPr>
              <w:t xml:space="preserve">Задача. По результатам проведения торгов заявителю, как единственному участнику аукциона, постановлением администрации муниципального образования </w:t>
            </w:r>
          </w:p>
          <w:p w14:paraId="078D5A99">
            <w:pPr>
              <w:pStyle w:val="125"/>
              <w:ind w:right="8504"/>
              <w:rPr>
                <w:rFonts w:ascii="Times New Roman" w:hAnsi="Times New Roman"/>
                <w:sz w:val="24"/>
                <w:szCs w:val="24"/>
              </w:rPr>
            </w:pPr>
            <w:r>
              <w:rPr>
                <w:rFonts w:ascii="Times New Roman" w:hAnsi="Times New Roman"/>
                <w:sz w:val="24"/>
                <w:szCs w:val="24"/>
              </w:rPr>
              <w:t>предоставлен за плату земельный участок посредством дальнейшего заключения договора купли-продажи.</w:t>
            </w:r>
          </w:p>
          <w:p w14:paraId="425FBB81">
            <w:pPr>
              <w:pStyle w:val="125"/>
              <w:ind w:right="8504"/>
              <w:rPr>
                <w:rFonts w:ascii="Times New Roman" w:hAnsi="Times New Roman"/>
                <w:sz w:val="24"/>
                <w:szCs w:val="24"/>
              </w:rPr>
            </w:pPr>
            <w:r>
              <w:rPr>
                <w:rFonts w:ascii="Times New Roman" w:hAnsi="Times New Roman"/>
                <w:sz w:val="24"/>
                <w:szCs w:val="24"/>
              </w:rPr>
              <w:t>В момент полного расчета за приобретенный земельный участок, сведения в Государственном кадастре недвижимости (далее - ГКН) на данный объект</w:t>
            </w:r>
          </w:p>
          <w:p w14:paraId="58AD2B7A">
            <w:pPr>
              <w:pStyle w:val="125"/>
              <w:ind w:right="8504"/>
              <w:rPr>
                <w:rFonts w:ascii="Times New Roman" w:hAnsi="Times New Roman"/>
                <w:sz w:val="24"/>
                <w:szCs w:val="24"/>
              </w:rPr>
            </w:pPr>
            <w:r>
              <w:rPr>
                <w:rFonts w:ascii="Times New Roman" w:hAnsi="Times New Roman"/>
                <w:sz w:val="24"/>
                <w:szCs w:val="24"/>
              </w:rPr>
              <w:t xml:space="preserve"> недвижимости были аннулированы, поскольку в течение 2-х лет с момента постановки на кадастровый учет не была осуществлена государственная регистрация</w:t>
            </w:r>
          </w:p>
          <w:p w14:paraId="2CE78098">
            <w:pPr>
              <w:pStyle w:val="125"/>
              <w:ind w:right="8504"/>
              <w:rPr>
                <w:rFonts w:ascii="Times New Roman" w:hAnsi="Times New Roman"/>
                <w:sz w:val="24"/>
                <w:szCs w:val="24"/>
              </w:rPr>
            </w:pPr>
            <w:r>
              <w:rPr>
                <w:rFonts w:ascii="Times New Roman" w:hAnsi="Times New Roman"/>
                <w:sz w:val="24"/>
                <w:szCs w:val="24"/>
              </w:rPr>
              <w:t xml:space="preserve"> прав на него.</w:t>
            </w:r>
          </w:p>
          <w:p w14:paraId="4BF3652D">
            <w:pPr>
              <w:pStyle w:val="125"/>
              <w:ind w:right="8504"/>
              <w:rPr>
                <w:rFonts w:ascii="Times New Roman" w:hAnsi="Times New Roman"/>
                <w:sz w:val="24"/>
                <w:szCs w:val="24"/>
              </w:rPr>
            </w:pPr>
            <w:r>
              <w:rPr>
                <w:rFonts w:ascii="Times New Roman" w:hAnsi="Times New Roman"/>
                <w:sz w:val="24"/>
                <w:szCs w:val="24"/>
              </w:rPr>
              <w:t xml:space="preserve">В дальнейшем аннулированный земельный участок был вновь поставлен на кадастровый учет с присвоением другого кадастрового номера, в связи с чем в </w:t>
            </w:r>
          </w:p>
          <w:p w14:paraId="31A51686">
            <w:pPr>
              <w:pStyle w:val="125"/>
              <w:ind w:right="8504"/>
              <w:rPr>
                <w:rFonts w:ascii="Times New Roman" w:hAnsi="Times New Roman"/>
                <w:sz w:val="24"/>
                <w:szCs w:val="24"/>
              </w:rPr>
            </w:pPr>
            <w:r>
              <w:rPr>
                <w:rFonts w:ascii="Times New Roman" w:hAnsi="Times New Roman"/>
                <w:sz w:val="24"/>
                <w:szCs w:val="24"/>
              </w:rPr>
              <w:t>постановление муниципального образования о предоставлении земельного участка, в договор купли-продажи и акт приема-передачи были внесены изменения в</w:t>
            </w:r>
          </w:p>
          <w:p w14:paraId="63A505F5">
            <w:pPr>
              <w:pStyle w:val="125"/>
              <w:ind w:right="8504"/>
              <w:rPr>
                <w:rFonts w:ascii="Times New Roman" w:hAnsi="Times New Roman"/>
                <w:sz w:val="24"/>
                <w:szCs w:val="24"/>
              </w:rPr>
            </w:pPr>
            <w:r>
              <w:rPr>
                <w:rFonts w:ascii="Times New Roman" w:hAnsi="Times New Roman"/>
                <w:sz w:val="24"/>
                <w:szCs w:val="24"/>
              </w:rPr>
              <w:t xml:space="preserve"> части кадастрового номера земельного участка (с аннулированного на актуальный).</w:t>
            </w:r>
          </w:p>
          <w:p w14:paraId="5DC99824">
            <w:pPr>
              <w:pStyle w:val="125"/>
              <w:ind w:right="8504"/>
              <w:rPr>
                <w:rFonts w:ascii="Times New Roman" w:hAnsi="Times New Roman"/>
                <w:sz w:val="24"/>
                <w:szCs w:val="24"/>
              </w:rPr>
            </w:pPr>
            <w:r>
              <w:rPr>
                <w:rFonts w:ascii="Times New Roman" w:hAnsi="Times New Roman"/>
                <w:sz w:val="24"/>
                <w:szCs w:val="24"/>
              </w:rPr>
              <w:t xml:space="preserve">По результатам правовой экспертизы представленных заявителем на государственную регистрацию документов Управлением отказано в государственной </w:t>
            </w:r>
          </w:p>
          <w:p w14:paraId="29924A8D">
            <w:pPr>
              <w:pStyle w:val="125"/>
              <w:ind w:right="8504"/>
              <w:rPr>
                <w:rFonts w:ascii="Times New Roman" w:hAnsi="Times New Roman"/>
                <w:sz w:val="24"/>
                <w:szCs w:val="24"/>
              </w:rPr>
            </w:pPr>
            <w:r>
              <w:rPr>
                <w:rFonts w:ascii="Times New Roman" w:hAnsi="Times New Roman"/>
                <w:sz w:val="24"/>
                <w:szCs w:val="24"/>
              </w:rPr>
              <w:t xml:space="preserve">регистрации права собственности на земельный участок на основании абз.4,10 п.1 ст.20 Закона о регистрации в связи с несоответствием представленных </w:t>
            </w:r>
          </w:p>
          <w:p w14:paraId="7016E34A">
            <w:pPr>
              <w:pStyle w:val="125"/>
              <w:ind w:right="8504"/>
              <w:rPr>
                <w:rFonts w:ascii="Times New Roman" w:hAnsi="Times New Roman"/>
                <w:sz w:val="24"/>
                <w:szCs w:val="24"/>
              </w:rPr>
            </w:pPr>
            <w:r>
              <w:rPr>
                <w:rFonts w:ascii="Times New Roman" w:hAnsi="Times New Roman"/>
                <w:sz w:val="24"/>
                <w:szCs w:val="24"/>
              </w:rPr>
              <w:t xml:space="preserve">документов по форме и содержанию требованиям действующего законодательства. При этом, </w:t>
            </w:r>
          </w:p>
          <w:p w14:paraId="1CA6B21B">
            <w:pPr>
              <w:pStyle w:val="125"/>
              <w:ind w:right="8504"/>
              <w:rPr>
                <w:rFonts w:ascii="Times New Roman" w:hAnsi="Times New Roman"/>
                <w:sz w:val="24"/>
                <w:szCs w:val="24"/>
              </w:rPr>
            </w:pPr>
            <w:r>
              <w:rPr>
                <w:rFonts w:ascii="Times New Roman" w:hAnsi="Times New Roman"/>
                <w:sz w:val="24"/>
                <w:szCs w:val="24"/>
              </w:rPr>
              <w:t>регистрирующий орган исходил из того, что из представленных заявителем документов невозможно было установить предмет сделки.</w:t>
            </w:r>
          </w:p>
          <w:p w14:paraId="22AA6F1E">
            <w:pPr>
              <w:pStyle w:val="125"/>
              <w:ind w:right="8504"/>
              <w:rPr>
                <w:rFonts w:ascii="Times New Roman" w:hAnsi="Times New Roman"/>
                <w:sz w:val="24"/>
                <w:szCs w:val="24"/>
              </w:rPr>
            </w:pPr>
            <w:r>
              <w:rPr>
                <w:rFonts w:ascii="Times New Roman" w:hAnsi="Times New Roman"/>
                <w:sz w:val="24"/>
                <w:szCs w:val="24"/>
              </w:rPr>
              <w:t>Правомерен ли отказ в государственной регистрации права собственности на земельный участок?</w:t>
            </w:r>
          </w:p>
          <w:p w14:paraId="2F700FCE">
            <w:pPr>
              <w:pStyle w:val="125"/>
              <w:ind w:right="8504"/>
              <w:rPr>
                <w:rFonts w:ascii="Times New Roman" w:hAnsi="Times New Roman"/>
                <w:sz w:val="24"/>
                <w:szCs w:val="24"/>
              </w:rPr>
            </w:pPr>
          </w:p>
          <w:p w14:paraId="3C960EDB">
            <w:pPr>
              <w:pStyle w:val="125"/>
              <w:ind w:right="8504"/>
              <w:rPr>
                <w:rFonts w:ascii="Times New Roman" w:hAnsi="Times New Roman"/>
                <w:b/>
                <w:sz w:val="24"/>
                <w:szCs w:val="24"/>
                <w:u w:val="single"/>
              </w:rPr>
            </w:pPr>
            <w:r>
              <w:rPr>
                <w:rFonts w:ascii="Times New Roman" w:hAnsi="Times New Roman"/>
                <w:b/>
                <w:sz w:val="24"/>
                <w:szCs w:val="24"/>
                <w:u w:val="single"/>
              </w:rPr>
              <w:t>Нет, не правомерен. Земельный участок на кадастровый учет поставлен, в договор внесены изменения.</w:t>
            </w:r>
          </w:p>
        </w:tc>
      </w:tr>
      <w:tr w14:paraId="2A977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0B3796E">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64425FDE">
            <w:pPr>
              <w:pStyle w:val="125"/>
              <w:ind w:right="8504"/>
              <w:rPr>
                <w:rFonts w:ascii="Times New Roman" w:hAnsi="Times New Roman"/>
                <w:sz w:val="24"/>
                <w:szCs w:val="24"/>
              </w:rPr>
            </w:pPr>
            <w:r>
              <w:rPr>
                <w:rFonts w:ascii="Times New Roman" w:hAnsi="Times New Roman"/>
                <w:sz w:val="24"/>
                <w:szCs w:val="24"/>
              </w:rPr>
              <w:t>Задача. Подлежащий государственной регистрации договор аренды недвижимости, не был зарегистрирован. Может ли в дальнейшем приобретатель недвижимого</w:t>
            </w:r>
          </w:p>
          <w:p w14:paraId="0FDF0AC0">
            <w:pPr>
              <w:pStyle w:val="125"/>
              <w:ind w:right="8504"/>
              <w:rPr>
                <w:rFonts w:ascii="Times New Roman" w:hAnsi="Times New Roman"/>
                <w:sz w:val="24"/>
                <w:szCs w:val="24"/>
              </w:rPr>
            </w:pPr>
            <w:r>
              <w:rPr>
                <w:rFonts w:ascii="Times New Roman" w:hAnsi="Times New Roman"/>
                <w:sz w:val="24"/>
                <w:szCs w:val="24"/>
              </w:rPr>
              <w:t xml:space="preserve"> имущества ссылаться на незаключенность договора аренды по причине отсутствия государственной регистрации, если в момент приобретения ему было известно</w:t>
            </w:r>
          </w:p>
          <w:p w14:paraId="098D3C4F">
            <w:pPr>
              <w:pStyle w:val="125"/>
              <w:ind w:right="8504"/>
              <w:rPr>
                <w:rFonts w:ascii="Times New Roman" w:hAnsi="Times New Roman"/>
                <w:sz w:val="24"/>
                <w:szCs w:val="24"/>
              </w:rPr>
            </w:pPr>
            <w:r>
              <w:rPr>
                <w:rFonts w:ascii="Times New Roman" w:hAnsi="Times New Roman"/>
                <w:sz w:val="24"/>
                <w:szCs w:val="24"/>
              </w:rPr>
              <w:t xml:space="preserve"> о наличии арендных отношений?</w:t>
            </w:r>
          </w:p>
          <w:p w14:paraId="284F5330">
            <w:pPr>
              <w:pStyle w:val="125"/>
              <w:ind w:right="8504"/>
              <w:rPr>
                <w:rFonts w:ascii="Times New Roman" w:hAnsi="Times New Roman"/>
                <w:sz w:val="24"/>
                <w:szCs w:val="24"/>
              </w:rPr>
            </w:pPr>
            <w:bookmarkStart w:id="65" w:name="bookmark39"/>
            <w:r>
              <w:rPr>
                <w:rFonts w:ascii="Times New Roman" w:hAnsi="Times New Roman"/>
                <w:sz w:val="24"/>
                <w:szCs w:val="24"/>
              </w:rPr>
              <w:t>О Да</w:t>
            </w:r>
          </w:p>
          <w:p w14:paraId="7F2394FF">
            <w:pPr>
              <w:pStyle w:val="125"/>
              <w:ind w:right="8504"/>
              <w:rPr>
                <w:rFonts w:ascii="Times New Roman" w:hAnsi="Times New Roman"/>
                <w:sz w:val="24"/>
                <w:szCs w:val="24"/>
              </w:rPr>
            </w:pPr>
            <w:r>
              <w:rPr>
                <w:rFonts w:ascii="Times New Roman" w:hAnsi="Times New Roman"/>
                <w:sz w:val="24"/>
                <w:szCs w:val="24"/>
              </w:rPr>
              <w:t>О Нет</w:t>
            </w:r>
            <w:bookmarkEnd w:id="65"/>
          </w:p>
          <w:p w14:paraId="23328AFC">
            <w:pPr>
              <w:pStyle w:val="125"/>
              <w:ind w:right="8504"/>
              <w:rPr>
                <w:rFonts w:ascii="Times New Roman" w:hAnsi="Times New Roman"/>
                <w:sz w:val="24"/>
                <w:szCs w:val="24"/>
              </w:rPr>
            </w:pPr>
            <w:r>
              <w:rPr>
                <w:rFonts w:ascii="Times New Roman" w:hAnsi="Times New Roman"/>
                <w:sz w:val="24"/>
                <w:szCs w:val="24"/>
              </w:rPr>
              <w:t>4. Согласно пункту 2 статьи </w:t>
            </w:r>
            <w:r>
              <w:fldChar w:fldCharType="begin"/>
            </w:r>
            <w:r>
              <w:instrText xml:space="preserve"> HYPERLINK "http://rulaws.ru/gk-rf-chast-2/Razdel-IV/Glava-34/paragraph-1/Statya-609/" </w:instrText>
            </w:r>
            <w:r>
              <w:fldChar w:fldCharType="separate"/>
            </w:r>
            <w:r>
              <w:rPr>
                <w:rStyle w:val="8"/>
                <w:rFonts w:ascii="Times New Roman" w:hAnsi="Times New Roman"/>
                <w:color w:val="1B6DFD"/>
                <w:sz w:val="24"/>
                <w:szCs w:val="24"/>
              </w:rPr>
              <w:t>609 ГК РФ</w:t>
            </w:r>
            <w:r>
              <w:rPr>
                <w:rStyle w:val="8"/>
                <w:rFonts w:ascii="Times New Roman" w:hAnsi="Times New Roman"/>
                <w:color w:val="1B6DFD"/>
                <w:sz w:val="24"/>
                <w:szCs w:val="24"/>
              </w:rPr>
              <w:fldChar w:fldCharType="end"/>
            </w:r>
            <w:r>
              <w:rPr>
                <w:rFonts w:ascii="Times New Roman" w:hAnsi="Times New Roman"/>
                <w:sz w:val="24"/>
                <w:szCs w:val="24"/>
              </w:rPr>
              <w:t> договор аренды недвижимого имущества подлежит государственной регистрации, если иное не установлено законом.</w:t>
            </w:r>
          </w:p>
          <w:p w14:paraId="32868DA0">
            <w:pPr>
              <w:pStyle w:val="125"/>
              <w:ind w:right="8504"/>
              <w:rPr>
                <w:rFonts w:ascii="Times New Roman" w:hAnsi="Times New Roman"/>
                <w:sz w:val="24"/>
                <w:szCs w:val="24"/>
              </w:rPr>
            </w:pPr>
            <w:r>
              <w:rPr>
                <w:rFonts w:ascii="Times New Roman" w:hAnsi="Times New Roman"/>
                <w:sz w:val="24"/>
                <w:szCs w:val="24"/>
              </w:rPr>
              <w:t xml:space="preserve">В случае если стороны достигли соглашения в требуемой форме по всем существенным условиям договора аренды, который в соответствии с названным </w:t>
            </w:r>
            <w:r>
              <w:rPr>
                <w:rFonts w:ascii="Times New Roman" w:hAnsi="Times New Roman"/>
                <w:sz w:val="24"/>
                <w:szCs w:val="24"/>
              </w:rPr>
              <w:br w:type="textWrapping"/>
            </w:r>
            <w:r>
              <w:rPr>
                <w:rFonts w:ascii="Times New Roman" w:hAnsi="Times New Roman"/>
                <w:sz w:val="24"/>
                <w:szCs w:val="24"/>
              </w:rPr>
              <w:t xml:space="preserve">положением подлежит государственной регистрации, но не был зарегистрирован, то при рассмотрении споров между ними судам надлежит исходить из </w:t>
            </w:r>
            <w:r>
              <w:rPr>
                <w:rFonts w:ascii="Times New Roman" w:hAnsi="Times New Roman"/>
                <w:sz w:val="24"/>
                <w:szCs w:val="24"/>
              </w:rPr>
              <w:br w:type="textWrapping"/>
            </w:r>
            <w:r>
              <w:rPr>
                <w:rFonts w:ascii="Times New Roman" w:hAnsi="Times New Roman"/>
                <w:sz w:val="24"/>
                <w:szCs w:val="24"/>
              </w:rPr>
              <w:t>следующего.</w:t>
            </w:r>
          </w:p>
          <w:p w14:paraId="2A208A4D">
            <w:pPr>
              <w:pStyle w:val="125"/>
              <w:ind w:right="8504"/>
              <w:rPr>
                <w:rFonts w:ascii="Times New Roman" w:hAnsi="Times New Roman"/>
                <w:sz w:val="24"/>
                <w:szCs w:val="24"/>
              </w:rPr>
            </w:pPr>
            <w:r>
              <w:rPr>
                <w:rFonts w:ascii="Times New Roman" w:hAnsi="Times New Roman"/>
                <w:sz w:val="24"/>
                <w:szCs w:val="24"/>
              </w:rPr>
              <w:t>Если судами будет установлено, что собственник передал имущество в пользование, а другое лицо приняло его без каких-либо замечаний, соглашение о размере</w:t>
            </w:r>
            <w:r>
              <w:rPr>
                <w:rFonts w:ascii="Times New Roman" w:hAnsi="Times New Roman"/>
                <w:sz w:val="24"/>
                <w:szCs w:val="24"/>
              </w:rPr>
              <w:br w:type="textWrapping"/>
            </w:r>
            <w:r>
              <w:rPr>
                <w:rFonts w:ascii="Times New Roman" w:hAnsi="Times New Roman"/>
                <w:sz w:val="24"/>
                <w:szCs w:val="24"/>
              </w:rPr>
              <w:t xml:space="preserve"> платы за пользование имуществом и по иным условиям пользования было достигнуто сторонами и исполнялось ими, то в таком случае следует иметь в виду, что </w:t>
            </w:r>
            <w:r>
              <w:rPr>
                <w:rFonts w:ascii="Times New Roman" w:hAnsi="Times New Roman"/>
                <w:sz w:val="24"/>
                <w:szCs w:val="24"/>
              </w:rPr>
              <w:br w:type="textWrapping"/>
            </w:r>
            <w:r>
              <w:rPr>
                <w:rFonts w:ascii="Times New Roman" w:hAnsi="Times New Roman"/>
                <w:sz w:val="24"/>
                <w:szCs w:val="24"/>
              </w:rPr>
              <w:t>оно связало их обязательством, которое не может быть произвольно изменено одной из сторон (статья </w:t>
            </w:r>
            <w:r>
              <w:fldChar w:fldCharType="begin"/>
            </w:r>
            <w:r>
              <w:instrText xml:space="preserve"> HYPERLINK "http://rulaws.ru/gk-rf-chast-1/Razdel-III/Glava-22/Statya-310/" </w:instrText>
            </w:r>
            <w:r>
              <w:fldChar w:fldCharType="separate"/>
            </w:r>
            <w:r>
              <w:rPr>
                <w:rStyle w:val="8"/>
                <w:rFonts w:ascii="Times New Roman" w:hAnsi="Times New Roman"/>
                <w:color w:val="1B6DFD"/>
                <w:sz w:val="24"/>
                <w:szCs w:val="24"/>
              </w:rPr>
              <w:t>310 ГК РФ</w:t>
            </w:r>
            <w:r>
              <w:rPr>
                <w:rStyle w:val="8"/>
                <w:rFonts w:ascii="Times New Roman" w:hAnsi="Times New Roman"/>
                <w:color w:val="1B6DFD"/>
                <w:sz w:val="24"/>
                <w:szCs w:val="24"/>
              </w:rPr>
              <w:fldChar w:fldCharType="end"/>
            </w:r>
            <w:r>
              <w:rPr>
                <w:rFonts w:ascii="Times New Roman" w:hAnsi="Times New Roman"/>
                <w:sz w:val="24"/>
                <w:szCs w:val="24"/>
              </w:rPr>
              <w:t> ), и оснований для применения судом</w:t>
            </w:r>
            <w:r>
              <w:rPr>
                <w:rFonts w:ascii="Times New Roman" w:hAnsi="Times New Roman"/>
                <w:sz w:val="24"/>
                <w:szCs w:val="24"/>
              </w:rPr>
              <w:br w:type="textWrapping"/>
            </w:r>
            <w:r>
              <w:rPr>
                <w:rFonts w:ascii="Times New Roman" w:hAnsi="Times New Roman"/>
                <w:sz w:val="24"/>
                <w:szCs w:val="24"/>
              </w:rPr>
              <w:t xml:space="preserve"> положений статей 1102, 1105 этого Кодекса не имеется. В силу статьи </w:t>
            </w:r>
            <w:r>
              <w:fldChar w:fldCharType="begin"/>
            </w:r>
            <w:r>
              <w:instrText xml:space="preserve"> HYPERLINK "http://rulaws.ru/gk-rf-chast-1/Razdel-III/Glava-22/Statya-309/" </w:instrText>
            </w:r>
            <w:r>
              <w:fldChar w:fldCharType="separate"/>
            </w:r>
            <w:r>
              <w:rPr>
                <w:rStyle w:val="8"/>
                <w:rFonts w:ascii="Times New Roman" w:hAnsi="Times New Roman"/>
                <w:color w:val="1B6DFD"/>
                <w:sz w:val="24"/>
                <w:szCs w:val="24"/>
              </w:rPr>
              <w:t>309 ГК РФ</w:t>
            </w:r>
            <w:r>
              <w:rPr>
                <w:rStyle w:val="8"/>
                <w:rFonts w:ascii="Times New Roman" w:hAnsi="Times New Roman"/>
                <w:color w:val="1B6DFD"/>
                <w:sz w:val="24"/>
                <w:szCs w:val="24"/>
              </w:rPr>
              <w:fldChar w:fldCharType="end"/>
            </w:r>
            <w:r>
              <w:rPr>
                <w:rFonts w:ascii="Times New Roman" w:hAnsi="Times New Roman"/>
                <w:sz w:val="24"/>
                <w:szCs w:val="24"/>
              </w:rPr>
              <w:t xml:space="preserve"> пользование имуществом должно осуществляться и оплачиваться в </w:t>
            </w:r>
            <w:r>
              <w:rPr>
                <w:rFonts w:ascii="Times New Roman" w:hAnsi="Times New Roman"/>
                <w:sz w:val="24"/>
                <w:szCs w:val="24"/>
              </w:rPr>
              <w:br w:type="textWrapping"/>
            </w:r>
            <w:r>
              <w:rPr>
                <w:rFonts w:ascii="Times New Roman" w:hAnsi="Times New Roman"/>
                <w:sz w:val="24"/>
                <w:szCs w:val="24"/>
              </w:rPr>
              <w:t>соответствии с принятыми на себя стороной такого соглашения обязательствами.</w:t>
            </w:r>
          </w:p>
          <w:p w14:paraId="3A20731E">
            <w:pPr>
              <w:pStyle w:val="125"/>
              <w:ind w:right="8504"/>
              <w:rPr>
                <w:rFonts w:ascii="Times New Roman" w:hAnsi="Times New Roman"/>
                <w:sz w:val="24"/>
                <w:szCs w:val="24"/>
              </w:rPr>
            </w:pPr>
            <w:r>
              <w:rPr>
                <w:rFonts w:ascii="Times New Roman" w:hAnsi="Times New Roman"/>
                <w:sz w:val="24"/>
                <w:szCs w:val="24"/>
              </w:rPr>
              <w:t>Если названным соглашением установлена неустойка за нарушение условий пользования имуществом, она подлежит взысканию с должника.</w:t>
            </w:r>
          </w:p>
          <w:p w14:paraId="194A4541">
            <w:pPr>
              <w:pStyle w:val="125"/>
              <w:ind w:right="8504"/>
              <w:rPr>
                <w:rFonts w:ascii="Times New Roman" w:hAnsi="Times New Roman"/>
                <w:sz w:val="24"/>
                <w:szCs w:val="24"/>
                <w:lang w:eastAsia="ru-RU"/>
              </w:rPr>
            </w:pPr>
            <w:r>
              <w:rPr>
                <w:rFonts w:ascii="Times New Roman" w:hAnsi="Times New Roman"/>
                <w:sz w:val="24"/>
                <w:szCs w:val="24"/>
              </w:rPr>
              <w:t>В то же время в силу статьи </w:t>
            </w:r>
            <w:r>
              <w:fldChar w:fldCharType="begin"/>
            </w:r>
            <w:r>
              <w:instrText xml:space="preserve"> HYPERLINK "http://rulaws.ru/gk-rf-chast-1/Razdel-III/Glava-21/Statya-308/" </w:instrText>
            </w:r>
            <w:r>
              <w:fldChar w:fldCharType="separate"/>
            </w:r>
            <w:r>
              <w:rPr>
                <w:rStyle w:val="8"/>
                <w:rFonts w:ascii="Times New Roman" w:hAnsi="Times New Roman"/>
                <w:color w:val="1B6DFD"/>
                <w:sz w:val="24"/>
                <w:szCs w:val="24"/>
              </w:rPr>
              <w:t>308 ГК РФ</w:t>
            </w:r>
            <w:r>
              <w:rPr>
                <w:rStyle w:val="8"/>
                <w:rFonts w:ascii="Times New Roman" w:hAnsi="Times New Roman"/>
                <w:color w:val="1B6DFD"/>
                <w:sz w:val="24"/>
                <w:szCs w:val="24"/>
              </w:rPr>
              <w:fldChar w:fldCharType="end"/>
            </w:r>
            <w:r>
              <w:rPr>
                <w:rFonts w:ascii="Times New Roman" w:hAnsi="Times New Roman"/>
                <w:sz w:val="24"/>
                <w:szCs w:val="24"/>
              </w:rPr>
              <w:t xml:space="preserve"> права, предоставленные лицу, пользующемуся имуществом по договору аренды, не прошедшему государственную </w:t>
            </w:r>
            <w:r>
              <w:rPr>
                <w:rFonts w:ascii="Times New Roman" w:hAnsi="Times New Roman"/>
                <w:sz w:val="24"/>
                <w:szCs w:val="24"/>
              </w:rPr>
              <w:br w:type="textWrapping"/>
            </w:r>
            <w:r>
              <w:rPr>
                <w:rFonts w:ascii="Times New Roman" w:hAnsi="Times New Roman"/>
                <w:sz w:val="24"/>
                <w:szCs w:val="24"/>
              </w:rPr>
              <w:t xml:space="preserve">регистрацию, не могут быть противопоставлены им третьим лицам. В частности, такое лицо не имеет преимущественного права на заключение договора на </w:t>
            </w:r>
            <w:r>
              <w:rPr>
                <w:rFonts w:ascii="Times New Roman" w:hAnsi="Times New Roman"/>
                <w:sz w:val="24"/>
                <w:szCs w:val="24"/>
              </w:rPr>
              <w:br w:type="textWrapping"/>
            </w:r>
            <w:r>
              <w:rPr>
                <w:rFonts w:ascii="Times New Roman" w:hAnsi="Times New Roman"/>
                <w:sz w:val="24"/>
                <w:szCs w:val="24"/>
              </w:rPr>
              <w:t>новый срок (пункт 1 статьи </w:t>
            </w:r>
            <w:r>
              <w:fldChar w:fldCharType="begin"/>
            </w:r>
            <w:r>
              <w:instrText xml:space="preserve"> HYPERLINK "http://rulaws.ru/gk-rf-chast-2/Razdel-IV/Glava-34/paragraph-1/Statya-621/" </w:instrText>
            </w:r>
            <w:r>
              <w:fldChar w:fldCharType="separate"/>
            </w:r>
            <w:r>
              <w:rPr>
                <w:rStyle w:val="8"/>
                <w:rFonts w:ascii="Times New Roman" w:hAnsi="Times New Roman"/>
                <w:color w:val="1B6DFD"/>
                <w:sz w:val="24"/>
                <w:szCs w:val="24"/>
              </w:rPr>
              <w:t>621 ГК РФ</w:t>
            </w:r>
            <w:r>
              <w:rPr>
                <w:rStyle w:val="8"/>
                <w:rFonts w:ascii="Times New Roman" w:hAnsi="Times New Roman"/>
                <w:color w:val="1B6DFD"/>
                <w:sz w:val="24"/>
                <w:szCs w:val="24"/>
              </w:rPr>
              <w:fldChar w:fldCharType="end"/>
            </w:r>
            <w:r>
              <w:rPr>
                <w:rFonts w:ascii="Times New Roman" w:hAnsi="Times New Roman"/>
                <w:sz w:val="24"/>
                <w:szCs w:val="24"/>
              </w:rPr>
              <w:t xml:space="preserve"> ), а к отношениям пользователя и третьего лица, приобретшего на основании договора переданную в пользование </w:t>
            </w:r>
            <w:r>
              <w:rPr>
                <w:rFonts w:ascii="Times New Roman" w:hAnsi="Times New Roman"/>
                <w:sz w:val="24"/>
                <w:szCs w:val="24"/>
              </w:rPr>
              <w:br w:type="textWrapping"/>
            </w:r>
            <w:r>
              <w:rPr>
                <w:rFonts w:ascii="Times New Roman" w:hAnsi="Times New Roman"/>
                <w:sz w:val="24"/>
                <w:szCs w:val="24"/>
              </w:rPr>
              <w:t>недвижимую вещь, не применяется пункт 1 статьи </w:t>
            </w:r>
            <w:r>
              <w:fldChar w:fldCharType="begin"/>
            </w:r>
            <w:r>
              <w:instrText xml:space="preserve"> HYPERLINK "http://rulaws.ru/gk-rf-chast-2/Razdel-IV/Glava-34/paragraph-1/Statya-617/" </w:instrText>
            </w:r>
            <w:r>
              <w:fldChar w:fldCharType="separate"/>
            </w:r>
            <w:r>
              <w:rPr>
                <w:rStyle w:val="8"/>
                <w:rFonts w:ascii="Times New Roman" w:hAnsi="Times New Roman"/>
                <w:color w:val="1B6DFD"/>
                <w:sz w:val="24"/>
                <w:szCs w:val="24"/>
              </w:rPr>
              <w:t>617 ГК РФ</w:t>
            </w:r>
            <w:r>
              <w:rPr>
                <w:rStyle w:val="8"/>
                <w:rFonts w:ascii="Times New Roman" w:hAnsi="Times New Roman"/>
                <w:color w:val="1B6DFD"/>
                <w:sz w:val="24"/>
                <w:szCs w:val="24"/>
              </w:rPr>
              <w:fldChar w:fldCharType="end"/>
            </w:r>
            <w:r>
              <w:rPr>
                <w:rFonts w:ascii="Times New Roman" w:hAnsi="Times New Roman"/>
                <w:sz w:val="24"/>
                <w:szCs w:val="24"/>
              </w:rPr>
              <w:t> .</w:t>
            </w:r>
            <w:r>
              <w:rPr>
                <w:rFonts w:ascii="Times New Roman" w:hAnsi="Times New Roman"/>
                <w:sz w:val="24"/>
                <w:szCs w:val="24"/>
              </w:rPr>
              <w:br w:type="textWrapping"/>
            </w:r>
            <w:r>
              <w:rPr>
                <w:rFonts w:ascii="Times New Roman" w:hAnsi="Times New Roman"/>
                <w:sz w:val="24"/>
                <w:szCs w:val="24"/>
                <w:lang w:eastAsia="ru-RU"/>
              </w:rPr>
              <w:t>Статья 617. Сохранение договора аренды в силе при изменении сторон</w:t>
            </w:r>
          </w:p>
          <w:p w14:paraId="48A1F8CD">
            <w:pPr>
              <w:pStyle w:val="125"/>
              <w:ind w:right="8504"/>
              <w:rPr>
                <w:rFonts w:ascii="Times New Roman" w:hAnsi="Times New Roman"/>
                <w:sz w:val="24"/>
                <w:szCs w:val="24"/>
                <w:lang w:eastAsia="ru-RU"/>
              </w:rPr>
            </w:pPr>
            <w:r>
              <w:rPr>
                <w:rFonts w:ascii="Times New Roman" w:hAnsi="Times New Roman"/>
                <w:sz w:val="24"/>
                <w:szCs w:val="24"/>
                <w:lang w:eastAsia="ru-RU"/>
              </w:rPr>
              <w:t xml:space="preserve">1. Переход права собственности (хозяйственного ведения, оперативного управления, пожизненного наследуемого владения) на сданное в аренду имущество к </w:t>
            </w:r>
            <w:r>
              <w:rPr>
                <w:rFonts w:ascii="Times New Roman" w:hAnsi="Times New Roman"/>
                <w:sz w:val="24"/>
                <w:szCs w:val="24"/>
                <w:lang w:eastAsia="ru-RU"/>
              </w:rPr>
              <w:br w:type="textWrapping"/>
            </w:r>
            <w:r>
              <w:rPr>
                <w:rFonts w:ascii="Times New Roman" w:hAnsi="Times New Roman"/>
                <w:sz w:val="24"/>
                <w:szCs w:val="24"/>
                <w:lang w:eastAsia="ru-RU"/>
              </w:rPr>
              <w:t>другому лицу не является основанием для изменения или расторжения договора аренды.</w:t>
            </w:r>
          </w:p>
          <w:p w14:paraId="210D500D">
            <w:pPr>
              <w:pStyle w:val="125"/>
              <w:ind w:right="8504"/>
              <w:rPr>
                <w:rFonts w:ascii="Times New Roman" w:hAnsi="Times New Roman"/>
                <w:sz w:val="24"/>
                <w:szCs w:val="24"/>
                <w:lang w:eastAsia="ru-RU"/>
              </w:rPr>
            </w:pPr>
            <w:r>
              <w:rPr>
                <w:rFonts w:ascii="Times New Roman" w:hAnsi="Times New Roman"/>
                <w:sz w:val="24"/>
                <w:szCs w:val="24"/>
                <w:lang w:eastAsia="ru-RU"/>
              </w:rPr>
              <w:t xml:space="preserve">2. В случае смерти гражданина, арендующего недвижимое имущество, его права и обязанности по договору аренды переходят к наследнику, если законом или </w:t>
            </w:r>
            <w:r>
              <w:rPr>
                <w:rFonts w:ascii="Times New Roman" w:hAnsi="Times New Roman"/>
                <w:sz w:val="24"/>
                <w:szCs w:val="24"/>
                <w:lang w:eastAsia="ru-RU"/>
              </w:rPr>
              <w:br w:type="textWrapping"/>
            </w:r>
            <w:r>
              <w:rPr>
                <w:rFonts w:ascii="Times New Roman" w:hAnsi="Times New Roman"/>
                <w:sz w:val="24"/>
                <w:szCs w:val="24"/>
                <w:lang w:eastAsia="ru-RU"/>
              </w:rPr>
              <w:t>договором не предусмотрено иное.</w:t>
            </w:r>
          </w:p>
          <w:p w14:paraId="4F38770C">
            <w:pPr>
              <w:pStyle w:val="125"/>
              <w:ind w:right="8504"/>
              <w:rPr>
                <w:rFonts w:ascii="Times New Roman" w:hAnsi="Times New Roman"/>
                <w:sz w:val="24"/>
                <w:szCs w:val="24"/>
                <w:lang w:eastAsia="ru-RU"/>
              </w:rPr>
            </w:pPr>
            <w:r>
              <w:rPr>
                <w:rFonts w:ascii="Times New Roman" w:hAnsi="Times New Roman"/>
                <w:sz w:val="24"/>
                <w:szCs w:val="24"/>
                <w:lang w:eastAsia="ru-RU"/>
              </w:rPr>
              <w:t xml:space="preserve">Арендодатель не вправе отказать такому наследнику во вступлении в договор на оставшийся срок его действия, за исключением случая, когда заключение </w:t>
            </w:r>
            <w:r>
              <w:rPr>
                <w:rFonts w:ascii="Times New Roman" w:hAnsi="Times New Roman"/>
                <w:sz w:val="24"/>
                <w:szCs w:val="24"/>
                <w:lang w:eastAsia="ru-RU"/>
              </w:rPr>
              <w:br w:type="textWrapping"/>
            </w:r>
            <w:r>
              <w:rPr>
                <w:rFonts w:ascii="Times New Roman" w:hAnsi="Times New Roman"/>
                <w:sz w:val="24"/>
                <w:szCs w:val="24"/>
                <w:lang w:eastAsia="ru-RU"/>
              </w:rPr>
              <w:t>договора было обусловлено личными качествами арендатора.</w:t>
            </w:r>
          </w:p>
        </w:tc>
      </w:tr>
      <w:tr w14:paraId="61401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7141B840">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738CB607">
            <w:pPr>
              <w:pStyle w:val="125"/>
              <w:ind w:right="8504"/>
              <w:rPr>
                <w:rFonts w:ascii="Times New Roman" w:hAnsi="Times New Roman"/>
                <w:sz w:val="24"/>
                <w:szCs w:val="24"/>
              </w:rPr>
            </w:pPr>
            <w:r>
              <w:rPr>
                <w:rFonts w:ascii="Times New Roman" w:hAnsi="Times New Roman"/>
                <w:sz w:val="24"/>
                <w:szCs w:val="24"/>
              </w:rPr>
              <w:t xml:space="preserve">Задача. Покупатель приобрел предприятие - автомойку. Переход права собственности был зарегистрирован, деньги уплачены. После этого выяснилось, что почти </w:t>
            </w:r>
          </w:p>
          <w:p w14:paraId="25AD3F44">
            <w:pPr>
              <w:pStyle w:val="125"/>
              <w:ind w:right="8504"/>
              <w:rPr>
                <w:rFonts w:ascii="Times New Roman" w:hAnsi="Times New Roman"/>
                <w:sz w:val="24"/>
                <w:szCs w:val="24"/>
              </w:rPr>
            </w:pPr>
            <w:r>
              <w:rPr>
                <w:rFonts w:ascii="Times New Roman" w:hAnsi="Times New Roman"/>
                <w:sz w:val="24"/>
                <w:szCs w:val="24"/>
              </w:rPr>
              <w:t xml:space="preserve">все оборудование автомойки передано с неустранимыми недостатками, не указанными в договоре и не позволяющими использовать предприятие по назначению. </w:t>
            </w:r>
          </w:p>
          <w:p w14:paraId="35AE9B09">
            <w:pPr>
              <w:pStyle w:val="125"/>
              <w:ind w:right="8504"/>
              <w:rPr>
                <w:rFonts w:ascii="Times New Roman" w:hAnsi="Times New Roman"/>
                <w:sz w:val="24"/>
                <w:szCs w:val="24"/>
              </w:rPr>
            </w:pPr>
            <w:r>
              <w:rPr>
                <w:rFonts w:ascii="Times New Roman" w:hAnsi="Times New Roman"/>
                <w:sz w:val="24"/>
                <w:szCs w:val="24"/>
              </w:rPr>
              <w:t>Покупатель потребовал расторжения договора. Продавец отказался, ссылаясь на то, что договор уже исполнен сторонами: товар передан, цена уплачена, а потому</w:t>
            </w:r>
          </w:p>
          <w:p w14:paraId="397585DE">
            <w:pPr>
              <w:pStyle w:val="125"/>
              <w:ind w:right="8504"/>
              <w:rPr>
                <w:rFonts w:ascii="Times New Roman" w:hAnsi="Times New Roman"/>
                <w:sz w:val="24"/>
                <w:szCs w:val="24"/>
              </w:rPr>
            </w:pPr>
            <w:r>
              <w:rPr>
                <w:rFonts w:ascii="Times New Roman" w:hAnsi="Times New Roman"/>
                <w:sz w:val="24"/>
                <w:szCs w:val="24"/>
              </w:rPr>
              <w:t xml:space="preserve"> расторгнуть договор невозможно.</w:t>
            </w:r>
          </w:p>
          <w:p w14:paraId="528640A3">
            <w:pPr>
              <w:pStyle w:val="125"/>
              <w:ind w:right="8504"/>
              <w:rPr>
                <w:rFonts w:ascii="Times New Roman" w:hAnsi="Times New Roman"/>
                <w:sz w:val="24"/>
                <w:szCs w:val="24"/>
              </w:rPr>
            </w:pPr>
            <w:r>
              <w:rPr>
                <w:rFonts w:ascii="Times New Roman" w:hAnsi="Times New Roman"/>
                <w:sz w:val="24"/>
                <w:szCs w:val="24"/>
              </w:rPr>
              <w:t>Соответствует ли довод продавца закону?</w:t>
            </w:r>
          </w:p>
          <w:p w14:paraId="3867B89E">
            <w:pPr>
              <w:pStyle w:val="125"/>
              <w:ind w:right="8504"/>
              <w:rPr>
                <w:rFonts w:ascii="Times New Roman" w:hAnsi="Times New Roman"/>
                <w:sz w:val="24"/>
                <w:szCs w:val="24"/>
              </w:rPr>
            </w:pPr>
            <w:r>
              <w:rPr>
                <w:rFonts w:ascii="Times New Roman" w:hAnsi="Times New Roman"/>
                <w:sz w:val="24"/>
                <w:szCs w:val="24"/>
              </w:rPr>
              <w:t>□ Да</w:t>
            </w:r>
          </w:p>
          <w:p w14:paraId="306C5177">
            <w:pPr>
              <w:pStyle w:val="125"/>
              <w:ind w:right="8504"/>
              <w:rPr>
                <w:rFonts w:ascii="Times New Roman" w:hAnsi="Times New Roman"/>
                <w:sz w:val="24"/>
                <w:szCs w:val="24"/>
              </w:rPr>
            </w:pPr>
            <w:r>
              <w:rPr>
                <w:rFonts w:ascii="Times New Roman" w:hAnsi="Times New Roman"/>
                <w:sz w:val="24"/>
                <w:szCs w:val="24"/>
              </w:rPr>
              <w:t>□ Нет.</w:t>
            </w:r>
          </w:p>
          <w:p w14:paraId="0A415035">
            <w:pPr>
              <w:pStyle w:val="125"/>
              <w:ind w:right="8504"/>
              <w:rPr>
                <w:rFonts w:ascii="Times New Roman" w:hAnsi="Times New Roman"/>
                <w:sz w:val="24"/>
                <w:szCs w:val="24"/>
              </w:rPr>
            </w:pPr>
            <w:r>
              <w:rPr>
                <w:rFonts w:ascii="Times New Roman" w:hAnsi="Times New Roman"/>
                <w:sz w:val="24"/>
                <w:szCs w:val="24"/>
              </w:rPr>
              <w:t>408+450.1.+475+565 ГК РФ</w:t>
            </w:r>
          </w:p>
          <w:p w14:paraId="2BE077FD">
            <w:pPr>
              <w:spacing w:line="312" w:lineRule="auto"/>
              <w:ind w:right="8504" w:firstLine="540"/>
              <w:jc w:val="both"/>
              <w:rPr>
                <w:rFonts w:ascii="Times New Roman" w:hAnsi="Times New Roman" w:eastAsia="Times New Roman"/>
                <w:sz w:val="24"/>
                <w:szCs w:val="24"/>
                <w:lang w:eastAsia="ru-RU"/>
              </w:rPr>
            </w:pPr>
            <w:r>
              <w:rPr>
                <w:rFonts w:ascii="Times New Roman" w:hAnsi="Times New Roman"/>
                <w:sz w:val="24"/>
                <w:szCs w:val="24"/>
                <w:lang w:eastAsia="ru-RU"/>
              </w:rPr>
              <w:t>Ст. 565 п.</w:t>
            </w:r>
            <w:r>
              <w:rPr>
                <w:rFonts w:ascii="Times New Roman" w:hAnsi="Times New Roman"/>
                <w:b/>
                <w:bCs/>
                <w:sz w:val="24"/>
                <w:szCs w:val="24"/>
              </w:rPr>
              <w:t xml:space="preserve"> </w:t>
            </w:r>
            <w:r>
              <w:rPr>
                <w:rFonts w:ascii="Times New Roman" w:hAnsi="Times New Roman" w:eastAsia="Times New Roman"/>
                <w:b/>
                <w:bCs/>
                <w:sz w:val="24"/>
                <w:szCs w:val="24"/>
                <w:lang w:eastAsia="ru-RU"/>
              </w:rPr>
              <w:t>Последствия передачи и принятия предприятия с недостатками</w:t>
            </w:r>
          </w:p>
          <w:p w14:paraId="41FD58FC">
            <w:pPr>
              <w:pStyle w:val="125"/>
              <w:ind w:right="8504"/>
              <w:rPr>
                <w:rFonts w:ascii="Times New Roman" w:hAnsi="Times New Roman"/>
                <w:sz w:val="24"/>
                <w:szCs w:val="24"/>
                <w:lang w:eastAsia="ru-RU"/>
              </w:rPr>
            </w:pPr>
            <w:r>
              <w:rPr>
                <w:rFonts w:ascii="Times New Roman" w:hAnsi="Times New Roman"/>
                <w:sz w:val="24"/>
                <w:szCs w:val="24"/>
                <w:lang w:eastAsia="ru-RU"/>
              </w:rPr>
              <w:t xml:space="preserve">5. Покупатель вправе в судебном порядке требовать расторжения или изменения договора продажи предприятия и возвращения того, что исполнено сторонами </w:t>
            </w:r>
            <w:r>
              <w:rPr>
                <w:rFonts w:ascii="Times New Roman" w:hAnsi="Times New Roman"/>
                <w:sz w:val="24"/>
                <w:szCs w:val="24"/>
                <w:lang w:eastAsia="ru-RU"/>
              </w:rPr>
              <w:br w:type="textWrapping"/>
            </w:r>
            <w:r>
              <w:rPr>
                <w:rFonts w:ascii="Times New Roman" w:hAnsi="Times New Roman"/>
                <w:sz w:val="24"/>
                <w:szCs w:val="24"/>
                <w:lang w:eastAsia="ru-RU"/>
              </w:rPr>
              <w:t>по договору, если установлено, что предприятие ввиду недостатков, за которые продавец отвечает, не пригодно для целей, названных в договоре продажи, и эти</w:t>
            </w:r>
            <w:r>
              <w:rPr>
                <w:rFonts w:ascii="Times New Roman" w:hAnsi="Times New Roman"/>
                <w:sz w:val="24"/>
                <w:szCs w:val="24"/>
                <w:lang w:eastAsia="ru-RU"/>
              </w:rPr>
              <w:br w:type="textWrapping"/>
            </w:r>
            <w:r>
              <w:rPr>
                <w:rFonts w:ascii="Times New Roman" w:hAnsi="Times New Roman"/>
                <w:sz w:val="24"/>
                <w:szCs w:val="24"/>
                <w:lang w:eastAsia="ru-RU"/>
              </w:rPr>
              <w:t xml:space="preserve">недостатки не устранены продавцом на условиях, в порядке и в сроки, которые установлены в соответствии с настоящим Кодексом, другими законами, иными </w:t>
            </w:r>
            <w:r>
              <w:rPr>
                <w:rFonts w:ascii="Times New Roman" w:hAnsi="Times New Roman"/>
                <w:sz w:val="24"/>
                <w:szCs w:val="24"/>
                <w:lang w:eastAsia="ru-RU"/>
              </w:rPr>
              <w:br w:type="textWrapping"/>
            </w:r>
            <w:r>
              <w:rPr>
                <w:rFonts w:ascii="Times New Roman" w:hAnsi="Times New Roman"/>
                <w:sz w:val="24"/>
                <w:szCs w:val="24"/>
                <w:lang w:eastAsia="ru-RU"/>
              </w:rPr>
              <w:t>правовыми актами или договором, либо устранение таких недостатков невозможно.</w:t>
            </w:r>
          </w:p>
          <w:p w14:paraId="0127F2EC">
            <w:pPr>
              <w:pStyle w:val="125"/>
              <w:ind w:right="8504"/>
              <w:rPr>
                <w:rFonts w:ascii="Times New Roman" w:hAnsi="Times New Roman"/>
                <w:sz w:val="24"/>
                <w:szCs w:val="24"/>
              </w:rPr>
            </w:pPr>
          </w:p>
        </w:tc>
      </w:tr>
      <w:tr w14:paraId="79FBD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8" w:type="pct"/>
            <w:shd w:val="clear" w:color="auto" w:fill="auto"/>
          </w:tcPr>
          <w:p w14:paraId="208089C1">
            <w:pPr>
              <w:pStyle w:val="15"/>
              <w:numPr>
                <w:ilvl w:val="0"/>
                <w:numId w:val="1"/>
              </w:numPr>
              <w:spacing w:after="0" w:line="240" w:lineRule="auto"/>
              <w:ind w:right="8504"/>
              <w:rPr>
                <w:rStyle w:val="51"/>
                <w:rFonts w:ascii="Times New Roman" w:hAnsi="Times New Roman" w:cs="Times New Roman"/>
                <w:color w:val="auto"/>
                <w:sz w:val="24"/>
                <w:szCs w:val="24"/>
              </w:rPr>
            </w:pPr>
          </w:p>
        </w:tc>
        <w:tc>
          <w:tcPr>
            <w:tcW w:w="4862" w:type="pct"/>
            <w:shd w:val="clear" w:color="auto" w:fill="auto"/>
          </w:tcPr>
          <w:p w14:paraId="13D6E76C">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Задача. Получатель ренты обратился в суд с иском о расторжении договора пожизненного содержания с иждивением Основанием иска явилось то, что плательщик</w:t>
            </w:r>
          </w:p>
          <w:p w14:paraId="3E0484F2">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ренты в нарушение условий договора не предоставлял получателю ренты содержание, в частности, не обеспечивал его питанием, одеждой, не осуществлял уход за</w:t>
            </w:r>
          </w:p>
          <w:p w14:paraId="1A45B58F">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ним, не оплачивал стоимость лекарств и медицинское обслуживание, когда получатель ренты в этом нуждался.</w:t>
            </w:r>
          </w:p>
          <w:p w14:paraId="4DA033F3">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Плательщик ренты в возражениях отметил, что взамен содержания он предоставлял получателю ренты периодические платежи эквивалентные по стоимости</w:t>
            </w:r>
          </w:p>
          <w:p w14:paraId="29A69AA8">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размеру содержания с иждивением.</w:t>
            </w:r>
          </w:p>
          <w:p w14:paraId="104C68E3">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Получатель ренты отметил, что возможность замены его содержания уплатой периодических платежей не предусмотрена договором пожизненного содержания</w:t>
            </w:r>
          </w:p>
          <w:p w14:paraId="6EBA05FA">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с и&gt;кдивением и осуществлялась без согласия получателя ренты.</w:t>
            </w:r>
          </w:p>
          <w:p w14:paraId="5E7E64D5">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Обоснована ли позиция плательщика ренты?</w:t>
            </w:r>
          </w:p>
          <w:p w14:paraId="032346DA">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О Да</w:t>
            </w:r>
          </w:p>
          <w:p w14:paraId="3F37C76D">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О Нет</w:t>
            </w:r>
          </w:p>
          <w:p w14:paraId="0D6683FF">
            <w:pPr>
              <w:pStyle w:val="125"/>
              <w:ind w:right="8504"/>
              <w:rPr>
                <w:rFonts w:ascii="Times New Roman" w:hAnsi="Times New Roman"/>
                <w:sz w:val="24"/>
                <w:szCs w:val="24"/>
                <w:lang w:eastAsia="ru-RU"/>
              </w:rPr>
            </w:pPr>
            <w:r>
              <w:rPr>
                <w:rFonts w:ascii="Times New Roman" w:hAnsi="Times New Roman"/>
                <w:sz w:val="24"/>
                <w:szCs w:val="24"/>
                <w:lang w:eastAsia="ru-RU"/>
              </w:rPr>
              <w:t>Статья 603. Замена пожизненного содержания периодическими платежами</w:t>
            </w:r>
          </w:p>
          <w:p w14:paraId="4C834590">
            <w:pPr>
              <w:pStyle w:val="125"/>
              <w:ind w:right="8504"/>
              <w:rPr>
                <w:rFonts w:ascii="Times New Roman" w:hAnsi="Times New Roman"/>
                <w:sz w:val="24"/>
                <w:szCs w:val="24"/>
                <w:lang w:eastAsia="ru-RU"/>
              </w:rPr>
            </w:pPr>
            <w:r>
              <w:rPr>
                <w:rFonts w:ascii="Times New Roman" w:hAnsi="Times New Roman"/>
                <w:sz w:val="24"/>
                <w:szCs w:val="24"/>
                <w:lang w:eastAsia="ru-RU"/>
              </w:rPr>
              <w:t> </w:t>
            </w:r>
          </w:p>
          <w:p w14:paraId="184FEC31">
            <w:pPr>
              <w:pStyle w:val="125"/>
              <w:ind w:right="8504"/>
              <w:rPr>
                <w:rFonts w:ascii="Times New Roman" w:hAnsi="Times New Roman"/>
                <w:sz w:val="24"/>
                <w:szCs w:val="24"/>
                <w:lang w:eastAsia="ru-RU"/>
              </w:rPr>
            </w:pPr>
            <w:r>
              <w:rPr>
                <w:rFonts w:ascii="Times New Roman" w:hAnsi="Times New Roman"/>
                <w:sz w:val="24"/>
                <w:szCs w:val="24"/>
                <w:lang w:eastAsia="ru-RU"/>
              </w:rPr>
              <w:t xml:space="preserve">Договором пожизненного содержания с иждивением может быть предусмотрена возможность замены предоставления содержания </w:t>
            </w:r>
          </w:p>
          <w:p w14:paraId="19EA17DE">
            <w:pPr>
              <w:pStyle w:val="125"/>
              <w:ind w:right="8504"/>
              <w:rPr>
                <w:rFonts w:ascii="Times New Roman" w:hAnsi="Times New Roman"/>
                <w:sz w:val="24"/>
                <w:szCs w:val="24"/>
                <w:lang w:eastAsia="ru-RU"/>
              </w:rPr>
            </w:pPr>
            <w:r>
              <w:rPr>
                <w:rFonts w:ascii="Times New Roman" w:hAnsi="Times New Roman"/>
                <w:sz w:val="24"/>
                <w:szCs w:val="24"/>
                <w:lang w:eastAsia="ru-RU"/>
              </w:rPr>
              <w:t>с иждивением в натуре выплатой в течение жизни гражданина периодических платежей в деньгах.</w:t>
            </w:r>
          </w:p>
          <w:p w14:paraId="2F0215A7">
            <w:pPr>
              <w:pStyle w:val="125"/>
              <w:ind w:right="8504"/>
              <w:rPr>
                <w:rStyle w:val="19"/>
                <w:rFonts w:ascii="Times New Roman" w:hAnsi="Times New Roman" w:cs="Times New Roman"/>
                <w:color w:val="auto"/>
                <w:sz w:val="24"/>
                <w:szCs w:val="24"/>
                <w:shd w:val="clear" w:color="auto" w:fill="auto"/>
                <w:lang w:eastAsia="en-US" w:bidi="ar-SA"/>
              </w:rPr>
            </w:pPr>
          </w:p>
        </w:tc>
      </w:tr>
      <w:tr w14:paraId="39BB5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8628A68">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33C2E884">
            <w:pPr>
              <w:pStyle w:val="125"/>
              <w:ind w:right="8504"/>
              <w:rPr>
                <w:rStyle w:val="18"/>
                <w:rFonts w:ascii="Times New Roman" w:hAnsi="Times New Roman" w:cs="Times New Roman"/>
                <w:color w:val="auto"/>
                <w:sz w:val="24"/>
                <w:szCs w:val="24"/>
              </w:rPr>
            </w:pPr>
            <w:r>
              <w:rPr>
                <w:rStyle w:val="18"/>
                <w:rFonts w:ascii="Times New Roman" w:hAnsi="Times New Roman" w:cs="Times New Roman"/>
                <w:color w:val="auto"/>
                <w:sz w:val="24"/>
                <w:szCs w:val="24"/>
              </w:rPr>
              <w:t xml:space="preserve">Задача. После покупки жилого помещения, которое было передано в наем </w:t>
            </w:r>
            <w:r>
              <w:rPr>
                <w:rStyle w:val="19"/>
                <w:rFonts w:ascii="Times New Roman" w:hAnsi="Times New Roman" w:cs="Times New Roman"/>
                <w:color w:val="auto"/>
                <w:sz w:val="24"/>
                <w:szCs w:val="24"/>
              </w:rPr>
              <w:t xml:space="preserve">по </w:t>
            </w:r>
            <w:r>
              <w:rPr>
                <w:rStyle w:val="18"/>
                <w:rFonts w:ascii="Times New Roman" w:hAnsi="Times New Roman" w:cs="Times New Roman"/>
                <w:color w:val="auto"/>
                <w:sz w:val="24"/>
                <w:szCs w:val="24"/>
              </w:rPr>
              <w:t xml:space="preserve">договору найма жилого помещения, новый собственник направил нанимателю </w:t>
            </w:r>
          </w:p>
          <w:p w14:paraId="7374CE1A">
            <w:pPr>
              <w:pStyle w:val="125"/>
              <w:ind w:right="8504"/>
              <w:rPr>
                <w:rStyle w:val="18"/>
                <w:rFonts w:ascii="Times New Roman" w:hAnsi="Times New Roman" w:cs="Times New Roman"/>
                <w:color w:val="auto"/>
                <w:sz w:val="24"/>
                <w:szCs w:val="24"/>
              </w:rPr>
            </w:pPr>
            <w:r>
              <w:rPr>
                <w:rStyle w:val="18"/>
                <w:rFonts w:ascii="Times New Roman" w:hAnsi="Times New Roman" w:cs="Times New Roman"/>
                <w:color w:val="auto"/>
                <w:sz w:val="24"/>
                <w:szCs w:val="24"/>
              </w:rPr>
              <w:t xml:space="preserve">уведомление об одностороннем отказе от исполнения договора найма жилого помещения и освобождении жилого помещения. Наниматель направил новому </w:t>
            </w:r>
          </w:p>
          <w:p w14:paraId="683F90BA">
            <w:pPr>
              <w:pStyle w:val="125"/>
              <w:ind w:right="8504"/>
              <w:rPr>
                <w:rStyle w:val="18"/>
                <w:rFonts w:ascii="Times New Roman" w:hAnsi="Times New Roman" w:cs="Times New Roman"/>
                <w:color w:val="auto"/>
                <w:sz w:val="24"/>
                <w:szCs w:val="24"/>
              </w:rPr>
            </w:pPr>
            <w:r>
              <w:rPr>
                <w:rStyle w:val="18"/>
                <w:rFonts w:ascii="Times New Roman" w:hAnsi="Times New Roman" w:cs="Times New Roman"/>
                <w:color w:val="auto"/>
                <w:sz w:val="24"/>
                <w:szCs w:val="24"/>
              </w:rPr>
              <w:t xml:space="preserve">наймодателю возражения, указав в них, что наймодатель не имеет права отказаться от исполнения договора найма в одностороннем порядке, поскольку это не </w:t>
            </w:r>
          </w:p>
          <w:p w14:paraId="2B4BF7D8">
            <w:pPr>
              <w:pStyle w:val="125"/>
              <w:ind w:right="8504"/>
              <w:rPr>
                <w:rStyle w:val="18"/>
                <w:rFonts w:ascii="Times New Roman" w:hAnsi="Times New Roman" w:cs="Times New Roman"/>
                <w:color w:val="auto"/>
                <w:sz w:val="24"/>
                <w:szCs w:val="24"/>
              </w:rPr>
            </w:pPr>
            <w:r>
              <w:rPr>
                <w:rStyle w:val="18"/>
                <w:rFonts w:ascii="Times New Roman" w:hAnsi="Times New Roman" w:cs="Times New Roman"/>
                <w:color w:val="auto"/>
                <w:sz w:val="24"/>
                <w:szCs w:val="24"/>
              </w:rPr>
              <w:t>предусмотрено ни договором, ни законом. Обоснована ли позиция нанимателя?</w:t>
            </w:r>
          </w:p>
          <w:p w14:paraId="04D863AE">
            <w:pPr>
              <w:pStyle w:val="125"/>
              <w:ind w:right="8504"/>
              <w:rPr>
                <w:rStyle w:val="18"/>
                <w:rFonts w:ascii="Times New Roman" w:hAnsi="Times New Roman" w:cs="Times New Roman"/>
                <w:color w:val="auto"/>
                <w:sz w:val="24"/>
                <w:szCs w:val="24"/>
              </w:rPr>
            </w:pPr>
            <w:r>
              <w:rPr>
                <w:rStyle w:val="18"/>
                <w:rFonts w:ascii="Times New Roman" w:hAnsi="Times New Roman" w:cs="Times New Roman"/>
                <w:color w:val="auto"/>
                <w:sz w:val="24"/>
                <w:szCs w:val="24"/>
              </w:rPr>
              <w:t>Да</w:t>
            </w:r>
          </w:p>
          <w:p w14:paraId="4E6EBB51">
            <w:pPr>
              <w:pStyle w:val="125"/>
              <w:ind w:right="8504"/>
              <w:rPr>
                <w:rStyle w:val="18"/>
                <w:rFonts w:ascii="Times New Roman" w:hAnsi="Times New Roman" w:cs="Times New Roman"/>
                <w:color w:val="auto"/>
                <w:sz w:val="24"/>
                <w:szCs w:val="24"/>
              </w:rPr>
            </w:pPr>
            <w:r>
              <w:rPr>
                <w:rStyle w:val="18"/>
                <w:rFonts w:ascii="Times New Roman" w:hAnsi="Times New Roman" w:cs="Times New Roman"/>
                <w:color w:val="auto"/>
                <w:sz w:val="24"/>
                <w:szCs w:val="24"/>
              </w:rPr>
              <w:t>Нет</w:t>
            </w:r>
          </w:p>
          <w:p w14:paraId="73A920EB">
            <w:pPr>
              <w:pStyle w:val="125"/>
              <w:ind w:right="8504"/>
              <w:rPr>
                <w:rFonts w:ascii="Times New Roman" w:hAnsi="Times New Roman"/>
                <w:sz w:val="24"/>
                <w:szCs w:val="24"/>
                <w:lang w:eastAsia="ru-RU"/>
              </w:rPr>
            </w:pPr>
            <w:r>
              <w:rPr>
                <w:rFonts w:ascii="Times New Roman" w:hAnsi="Times New Roman"/>
                <w:sz w:val="24"/>
                <w:szCs w:val="24"/>
                <w:lang w:eastAsia="ru-RU"/>
              </w:rPr>
              <w:t>Статья 675. Сохранение договора найма жилого помещения при переходе права собственности на жилое помещение</w:t>
            </w:r>
          </w:p>
          <w:p w14:paraId="4B6E02F9">
            <w:pPr>
              <w:pStyle w:val="125"/>
              <w:ind w:right="8504"/>
              <w:rPr>
                <w:rFonts w:ascii="Times New Roman" w:hAnsi="Times New Roman"/>
                <w:sz w:val="24"/>
                <w:szCs w:val="24"/>
                <w:lang w:eastAsia="ru-RU"/>
              </w:rPr>
            </w:pPr>
            <w:r>
              <w:rPr>
                <w:rFonts w:ascii="Times New Roman" w:hAnsi="Times New Roman"/>
                <w:sz w:val="24"/>
                <w:szCs w:val="24"/>
                <w:lang w:eastAsia="ru-RU"/>
              </w:rPr>
              <w:t xml:space="preserve">Переход права собственности на занимаемое по договору найма жилое помещение не влечет расторжения или изменения договора </w:t>
            </w:r>
            <w:r>
              <w:rPr>
                <w:rFonts w:ascii="Times New Roman" w:hAnsi="Times New Roman"/>
                <w:sz w:val="24"/>
                <w:szCs w:val="24"/>
                <w:lang w:eastAsia="ru-RU"/>
              </w:rPr>
              <w:br w:type="textWrapping"/>
            </w:r>
            <w:r>
              <w:rPr>
                <w:rFonts w:ascii="Times New Roman" w:hAnsi="Times New Roman"/>
                <w:sz w:val="24"/>
                <w:szCs w:val="24"/>
                <w:lang w:eastAsia="ru-RU"/>
              </w:rPr>
              <w:t>найма жилого помещения. При этом новый собственник становится наймодателем на условиях ранее заключенного договора найма.</w:t>
            </w:r>
          </w:p>
          <w:p w14:paraId="6D8229DF">
            <w:pPr>
              <w:pStyle w:val="125"/>
              <w:ind w:right="8504"/>
              <w:rPr>
                <w:rStyle w:val="18"/>
                <w:rFonts w:ascii="Times New Roman" w:hAnsi="Times New Roman" w:cs="Times New Roman"/>
                <w:color w:val="auto"/>
                <w:sz w:val="24"/>
                <w:szCs w:val="24"/>
              </w:rPr>
            </w:pPr>
          </w:p>
        </w:tc>
      </w:tr>
      <w:tr w14:paraId="6110B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79CABE5F">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3981DAEC">
            <w:pPr>
              <w:pStyle w:val="125"/>
              <w:ind w:right="8504"/>
              <w:rPr>
                <w:rFonts w:ascii="Times New Roman" w:hAnsi="Times New Roman"/>
                <w:sz w:val="24"/>
                <w:szCs w:val="24"/>
              </w:rPr>
            </w:pPr>
            <w:r>
              <w:rPr>
                <w:rFonts w:ascii="Times New Roman" w:hAnsi="Times New Roman"/>
                <w:sz w:val="24"/>
                <w:szCs w:val="24"/>
              </w:rPr>
              <w:t>Задача. Собственник предприятия решил продать часть входящего в состав предприятия имущества, а именно - земельный участок. Постольку в силу статьи 132</w:t>
            </w:r>
          </w:p>
          <w:p w14:paraId="0271C80A">
            <w:pPr>
              <w:pStyle w:val="125"/>
              <w:ind w:right="8504"/>
              <w:rPr>
                <w:rFonts w:ascii="Times New Roman" w:hAnsi="Times New Roman"/>
                <w:sz w:val="24"/>
                <w:szCs w:val="24"/>
              </w:rPr>
            </w:pPr>
            <w:r>
              <w:rPr>
                <w:rFonts w:ascii="Times New Roman" w:hAnsi="Times New Roman"/>
                <w:sz w:val="24"/>
                <w:szCs w:val="24"/>
              </w:rPr>
              <w:t xml:space="preserve"> Гражданского кодекса Российской Федерации предприятие может быть продано как целиком, так и в части, он решил заключить с покупателем договор продажи </w:t>
            </w:r>
          </w:p>
          <w:p w14:paraId="318D64ED">
            <w:pPr>
              <w:pStyle w:val="125"/>
              <w:ind w:right="8504"/>
              <w:rPr>
                <w:rFonts w:ascii="Times New Roman" w:hAnsi="Times New Roman"/>
                <w:sz w:val="24"/>
                <w:szCs w:val="24"/>
              </w:rPr>
            </w:pPr>
            <w:r>
              <w:rPr>
                <w:rFonts w:ascii="Times New Roman" w:hAnsi="Times New Roman"/>
                <w:sz w:val="24"/>
                <w:szCs w:val="24"/>
              </w:rPr>
              <w:t>части предприятия. Возможно ли заключение такого договора?</w:t>
            </w:r>
          </w:p>
          <w:p w14:paraId="46450263">
            <w:pPr>
              <w:pStyle w:val="125"/>
              <w:ind w:right="8504"/>
              <w:rPr>
                <w:rFonts w:ascii="Times New Roman" w:hAnsi="Times New Roman"/>
                <w:sz w:val="24"/>
                <w:szCs w:val="24"/>
              </w:rPr>
            </w:pPr>
            <w:r>
              <w:rPr>
                <w:rFonts w:ascii="Times New Roman" w:hAnsi="Times New Roman"/>
                <w:sz w:val="24"/>
                <w:szCs w:val="24"/>
              </w:rPr>
              <w:t>□ Да</w:t>
            </w:r>
          </w:p>
          <w:p w14:paraId="4854C149">
            <w:pPr>
              <w:pStyle w:val="125"/>
              <w:ind w:right="8504"/>
              <w:rPr>
                <w:rFonts w:ascii="Times New Roman" w:hAnsi="Times New Roman"/>
                <w:sz w:val="24"/>
                <w:szCs w:val="24"/>
              </w:rPr>
            </w:pPr>
            <w:r>
              <w:rPr>
                <w:rFonts w:ascii="Times New Roman" w:hAnsi="Times New Roman"/>
                <w:sz w:val="24"/>
                <w:szCs w:val="24"/>
              </w:rPr>
              <w:t>□ Нет</w:t>
            </w:r>
          </w:p>
          <w:p w14:paraId="55B57D1B">
            <w:pPr>
              <w:pStyle w:val="125"/>
              <w:ind w:right="8504"/>
              <w:rPr>
                <w:rFonts w:ascii="Times New Roman" w:hAnsi="Times New Roman"/>
                <w:sz w:val="24"/>
                <w:szCs w:val="24"/>
              </w:rPr>
            </w:pPr>
          </w:p>
          <w:p w14:paraId="012EF3E7">
            <w:pPr>
              <w:pStyle w:val="125"/>
              <w:ind w:right="8504"/>
              <w:rPr>
                <w:rFonts w:ascii="Times New Roman" w:hAnsi="Times New Roman"/>
                <w:sz w:val="24"/>
                <w:szCs w:val="24"/>
                <w:lang w:eastAsia="ru-RU"/>
              </w:rPr>
            </w:pPr>
            <w:r>
              <w:rPr>
                <w:rFonts w:ascii="Times New Roman" w:hAnsi="Times New Roman"/>
                <w:sz w:val="24"/>
                <w:szCs w:val="24"/>
                <w:lang w:eastAsia="ru-RU"/>
              </w:rPr>
              <w:t xml:space="preserve">1. По договору продажи предприятия продавец обязуется передать в собственность покупателя предприятие в целом как </w:t>
            </w:r>
          </w:p>
          <w:p w14:paraId="38F6E560">
            <w:pPr>
              <w:pStyle w:val="125"/>
              <w:ind w:right="8504"/>
              <w:rPr>
                <w:rFonts w:ascii="Times New Roman" w:hAnsi="Times New Roman"/>
                <w:sz w:val="24"/>
                <w:szCs w:val="24"/>
                <w:lang w:eastAsia="ru-RU"/>
              </w:rPr>
            </w:pPr>
            <w:r>
              <w:rPr>
                <w:rFonts w:ascii="Times New Roman" w:hAnsi="Times New Roman"/>
                <w:sz w:val="24"/>
                <w:szCs w:val="24"/>
                <w:lang w:eastAsia="ru-RU"/>
              </w:rPr>
              <w:t>имущественный комплекс (статья 132), за исключением прав и обязанностей, которые продавец не вправе передавать другим</w:t>
            </w:r>
          </w:p>
          <w:p w14:paraId="151CF60A">
            <w:pPr>
              <w:pStyle w:val="125"/>
              <w:ind w:right="8504"/>
              <w:rPr>
                <w:rFonts w:ascii="Times New Roman" w:hAnsi="Times New Roman"/>
                <w:sz w:val="24"/>
                <w:szCs w:val="24"/>
                <w:lang w:eastAsia="ru-RU"/>
              </w:rPr>
            </w:pPr>
            <w:r>
              <w:rPr>
                <w:rFonts w:ascii="Times New Roman" w:hAnsi="Times New Roman"/>
                <w:sz w:val="24"/>
                <w:szCs w:val="24"/>
                <w:lang w:eastAsia="ru-RU"/>
              </w:rPr>
              <w:t>лицам.</w:t>
            </w:r>
          </w:p>
          <w:p w14:paraId="3173705D">
            <w:pPr>
              <w:pStyle w:val="125"/>
              <w:ind w:right="8504"/>
              <w:rPr>
                <w:rFonts w:ascii="Times New Roman" w:hAnsi="Times New Roman"/>
                <w:sz w:val="24"/>
                <w:szCs w:val="24"/>
                <w:lang w:eastAsia="ru-RU"/>
              </w:rPr>
            </w:pPr>
            <w:r>
              <w:rPr>
                <w:rFonts w:ascii="Times New Roman" w:hAnsi="Times New Roman"/>
                <w:sz w:val="24"/>
                <w:szCs w:val="24"/>
                <w:lang w:eastAsia="ru-RU"/>
              </w:rPr>
              <w:t>Статья 132. Предприятие</w:t>
            </w:r>
          </w:p>
          <w:p w14:paraId="6F111D71">
            <w:pPr>
              <w:pStyle w:val="125"/>
              <w:ind w:right="8504"/>
              <w:rPr>
                <w:rFonts w:ascii="Times New Roman" w:hAnsi="Times New Roman"/>
                <w:sz w:val="24"/>
                <w:szCs w:val="24"/>
              </w:rPr>
            </w:pPr>
            <w:r>
              <w:rPr>
                <w:rFonts w:ascii="Times New Roman" w:hAnsi="Times New Roman"/>
                <w:sz w:val="24"/>
                <w:szCs w:val="24"/>
              </w:rPr>
              <w:t>1. Предприятием как объектом прав признается имущественный комплекс, используемый для осуществления предпринимательской деятельности.</w:t>
            </w:r>
          </w:p>
          <w:p w14:paraId="61CDCF7C">
            <w:pPr>
              <w:pStyle w:val="125"/>
              <w:ind w:right="8504"/>
              <w:rPr>
                <w:rFonts w:ascii="Times New Roman" w:hAnsi="Times New Roman"/>
                <w:sz w:val="24"/>
                <w:szCs w:val="24"/>
              </w:rPr>
            </w:pPr>
            <w:r>
              <w:rPr>
                <w:rFonts w:ascii="Times New Roman" w:hAnsi="Times New Roman"/>
                <w:sz w:val="24"/>
                <w:szCs w:val="24"/>
              </w:rPr>
              <w:t>Предприятие в целом как имущественный комплекс признается недвижимостью.</w:t>
            </w:r>
          </w:p>
          <w:p w14:paraId="2DB484BC">
            <w:pPr>
              <w:pStyle w:val="125"/>
              <w:ind w:right="8504"/>
              <w:rPr>
                <w:rFonts w:ascii="Times New Roman" w:hAnsi="Times New Roman"/>
                <w:sz w:val="24"/>
                <w:szCs w:val="24"/>
              </w:rPr>
            </w:pPr>
            <w:r>
              <w:rPr>
                <w:rFonts w:ascii="Times New Roman" w:hAnsi="Times New Roman"/>
                <w:sz w:val="24"/>
                <w:szCs w:val="24"/>
              </w:rPr>
              <w:t xml:space="preserve">2. Предприятие в целом или его часть могут быть объектом купли-продажи, залога, аренды и других сделок, связанных с установлением, изменением и </w:t>
            </w:r>
            <w:r>
              <w:rPr>
                <w:rFonts w:ascii="Times New Roman" w:hAnsi="Times New Roman"/>
                <w:sz w:val="24"/>
                <w:szCs w:val="24"/>
              </w:rPr>
              <w:br w:type="textWrapping"/>
            </w:r>
            <w:r>
              <w:rPr>
                <w:rFonts w:ascii="Times New Roman" w:hAnsi="Times New Roman"/>
                <w:sz w:val="24"/>
                <w:szCs w:val="24"/>
              </w:rPr>
              <w:t>прекращением вещных прав.</w:t>
            </w:r>
          </w:p>
          <w:p w14:paraId="680AB170">
            <w:pPr>
              <w:pStyle w:val="125"/>
              <w:ind w:right="8504"/>
              <w:rPr>
                <w:rFonts w:ascii="Times New Roman" w:hAnsi="Times New Roman"/>
                <w:sz w:val="24"/>
                <w:szCs w:val="24"/>
              </w:rPr>
            </w:pPr>
            <w:r>
              <w:rPr>
                <w:rFonts w:ascii="Times New Roman" w:hAnsi="Times New Roman"/>
                <w:sz w:val="24"/>
                <w:szCs w:val="24"/>
              </w:rPr>
              <w:t>В состав предприятия как имущественного комплекса входят все виды имущества, предназначенные для его деятельности, включая земельные участки, здания,</w:t>
            </w:r>
            <w:r>
              <w:rPr>
                <w:rFonts w:ascii="Times New Roman" w:hAnsi="Times New Roman"/>
                <w:sz w:val="24"/>
                <w:szCs w:val="24"/>
              </w:rPr>
              <w:br w:type="textWrapping"/>
            </w:r>
            <w:r>
              <w:rPr>
                <w:rFonts w:ascii="Times New Roman" w:hAnsi="Times New Roman"/>
                <w:sz w:val="24"/>
                <w:szCs w:val="24"/>
              </w:rPr>
              <w:t xml:space="preserve">сооружения, оборудование, инвентарь, сырье, продукцию, права требования, долги, а также права на обозначения, индивидуализирующие предприятие, его </w:t>
            </w:r>
            <w:r>
              <w:rPr>
                <w:rFonts w:ascii="Times New Roman" w:hAnsi="Times New Roman"/>
                <w:sz w:val="24"/>
                <w:szCs w:val="24"/>
              </w:rPr>
              <w:br w:type="textWrapping"/>
            </w:r>
            <w:r>
              <w:rPr>
                <w:rFonts w:ascii="Times New Roman" w:hAnsi="Times New Roman"/>
                <w:sz w:val="24"/>
                <w:szCs w:val="24"/>
              </w:rPr>
              <w:t xml:space="preserve">продукцию, работы и услуги (коммерческое обозначение, товарные знаки, знаки обслуживания), и другие исключительные права, если иное не предусмотрено </w:t>
            </w:r>
            <w:r>
              <w:rPr>
                <w:rFonts w:ascii="Times New Roman" w:hAnsi="Times New Roman"/>
                <w:sz w:val="24"/>
                <w:szCs w:val="24"/>
              </w:rPr>
              <w:br w:type="textWrapping"/>
            </w:r>
            <w:r>
              <w:rPr>
                <w:rFonts w:ascii="Times New Roman" w:hAnsi="Times New Roman"/>
                <w:sz w:val="24"/>
                <w:szCs w:val="24"/>
              </w:rPr>
              <w:t>законом или договором.</w:t>
            </w:r>
          </w:p>
        </w:tc>
      </w:tr>
      <w:tr w14:paraId="194F3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143E222B">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6205164C">
            <w:pPr>
              <w:pStyle w:val="125"/>
              <w:ind w:right="8504"/>
              <w:rPr>
                <w:rStyle w:val="18"/>
                <w:rFonts w:ascii="Times New Roman" w:hAnsi="Times New Roman" w:cs="Times New Roman"/>
                <w:color w:val="auto"/>
                <w:sz w:val="24"/>
                <w:szCs w:val="24"/>
              </w:rPr>
            </w:pPr>
            <w:r>
              <w:rPr>
                <w:rStyle w:val="18"/>
                <w:rFonts w:ascii="Times New Roman" w:hAnsi="Times New Roman" w:cs="Times New Roman"/>
                <w:color w:val="auto"/>
                <w:sz w:val="24"/>
                <w:szCs w:val="24"/>
              </w:rPr>
              <w:t xml:space="preserve">Задача. Стороны обратились к нотариусу за удостоверением договора займа </w:t>
            </w:r>
            <w:r>
              <w:rPr>
                <w:rStyle w:val="19"/>
                <w:rFonts w:ascii="Times New Roman" w:hAnsi="Times New Roman" w:cs="Times New Roman"/>
                <w:color w:val="auto"/>
                <w:sz w:val="24"/>
                <w:szCs w:val="24"/>
              </w:rPr>
              <w:t xml:space="preserve">до </w:t>
            </w:r>
            <w:r>
              <w:rPr>
                <w:rStyle w:val="18"/>
                <w:rFonts w:ascii="Times New Roman" w:hAnsi="Times New Roman" w:cs="Times New Roman"/>
                <w:color w:val="auto"/>
                <w:sz w:val="24"/>
                <w:szCs w:val="24"/>
              </w:rPr>
              <w:t xml:space="preserve">передачи суммы займа заемщику. Нотариус предложил включить в договор </w:t>
            </w:r>
          </w:p>
          <w:p w14:paraId="39C19D97">
            <w:pPr>
              <w:pStyle w:val="125"/>
              <w:ind w:right="8504"/>
              <w:rPr>
                <w:rFonts w:ascii="Times New Roman" w:hAnsi="Times New Roman"/>
                <w:sz w:val="24"/>
                <w:szCs w:val="24"/>
              </w:rPr>
            </w:pPr>
            <w:r>
              <w:rPr>
                <w:rStyle w:val="18"/>
                <w:rFonts w:ascii="Times New Roman" w:hAnsi="Times New Roman" w:cs="Times New Roman"/>
                <w:color w:val="auto"/>
                <w:sz w:val="24"/>
                <w:szCs w:val="24"/>
              </w:rPr>
              <w:t>условие о том, что заемщик обязуется передать сумму займа на следующий день после нотариального удостоверения договора. Соответствует ли условие закону?</w:t>
            </w:r>
          </w:p>
          <w:p w14:paraId="6CD54F9A">
            <w:pPr>
              <w:pStyle w:val="125"/>
              <w:ind w:right="8504"/>
              <w:rPr>
                <w:rStyle w:val="46"/>
                <w:rFonts w:ascii="Times New Roman" w:hAnsi="Times New Roman" w:cs="Times New Roman"/>
                <w:color w:val="auto"/>
                <w:sz w:val="24"/>
                <w:szCs w:val="24"/>
              </w:rPr>
            </w:pPr>
            <w:r>
              <w:rPr>
                <w:rStyle w:val="46"/>
                <w:rFonts w:ascii="Times New Roman" w:hAnsi="Times New Roman" w:cs="Times New Roman"/>
                <w:color w:val="auto"/>
                <w:sz w:val="24"/>
                <w:szCs w:val="24"/>
              </w:rPr>
              <w:t>Да</w:t>
            </w:r>
          </w:p>
          <w:p w14:paraId="7C2EAE59">
            <w:pPr>
              <w:pStyle w:val="125"/>
              <w:ind w:right="8504"/>
              <w:rPr>
                <w:rFonts w:ascii="Times New Roman" w:hAnsi="Times New Roman"/>
                <w:sz w:val="24"/>
                <w:szCs w:val="24"/>
              </w:rPr>
            </w:pPr>
            <w:r>
              <w:rPr>
                <w:rStyle w:val="95"/>
                <w:rFonts w:ascii="Times New Roman" w:hAnsi="Times New Roman" w:cs="Times New Roman"/>
                <w:sz w:val="24"/>
                <w:szCs w:val="24"/>
              </w:rPr>
              <w:t>Нет</w:t>
            </w:r>
          </w:p>
          <w:p w14:paraId="3D0C9FDE">
            <w:pPr>
              <w:pStyle w:val="125"/>
              <w:ind w:right="8504"/>
              <w:rPr>
                <w:rFonts w:ascii="Times New Roman" w:hAnsi="Times New Roman"/>
                <w:sz w:val="24"/>
                <w:szCs w:val="24"/>
                <w:lang w:eastAsia="ru-RU"/>
              </w:rPr>
            </w:pPr>
            <w:r>
              <w:rPr>
                <w:rFonts w:ascii="Times New Roman" w:hAnsi="Times New Roman"/>
                <w:sz w:val="24"/>
                <w:szCs w:val="24"/>
                <w:lang w:eastAsia="ru-RU"/>
              </w:rPr>
              <w:t xml:space="preserve">1. По договору займа одна сторона (займодавец) передает в собственность другой стороне (заемщику) деньги или другие вещи, определенные родовыми </w:t>
            </w:r>
            <w:r>
              <w:rPr>
                <w:rFonts w:ascii="Times New Roman" w:hAnsi="Times New Roman"/>
                <w:sz w:val="24"/>
                <w:szCs w:val="24"/>
                <w:lang w:eastAsia="ru-RU"/>
              </w:rPr>
              <w:br w:type="textWrapping"/>
            </w:r>
            <w:r>
              <w:rPr>
                <w:rFonts w:ascii="Times New Roman" w:hAnsi="Times New Roman"/>
                <w:sz w:val="24"/>
                <w:szCs w:val="24"/>
                <w:lang w:eastAsia="ru-RU"/>
              </w:rPr>
              <w:t xml:space="preserve">признаками, а заемщик обязуется возвратить займодавцу такую же сумму денег (сумму займа) или равное количество других полученных им вещей того же рода </w:t>
            </w:r>
            <w:r>
              <w:rPr>
                <w:rFonts w:ascii="Times New Roman" w:hAnsi="Times New Roman"/>
                <w:sz w:val="24"/>
                <w:szCs w:val="24"/>
                <w:lang w:eastAsia="ru-RU"/>
              </w:rPr>
              <w:br w:type="textWrapping"/>
            </w:r>
            <w:r>
              <w:rPr>
                <w:rFonts w:ascii="Times New Roman" w:hAnsi="Times New Roman"/>
                <w:sz w:val="24"/>
                <w:szCs w:val="24"/>
                <w:lang w:eastAsia="ru-RU"/>
              </w:rPr>
              <w:t>и качества.</w:t>
            </w:r>
          </w:p>
          <w:p w14:paraId="5B823E5E">
            <w:pPr>
              <w:pStyle w:val="125"/>
              <w:ind w:right="8504"/>
              <w:rPr>
                <w:rFonts w:ascii="Times New Roman" w:hAnsi="Times New Roman"/>
                <w:sz w:val="24"/>
                <w:szCs w:val="24"/>
                <w:lang w:eastAsia="ru-RU"/>
              </w:rPr>
            </w:pPr>
            <w:r>
              <w:rPr>
                <w:rFonts w:ascii="Times New Roman" w:hAnsi="Times New Roman"/>
                <w:sz w:val="24"/>
                <w:szCs w:val="24"/>
                <w:lang w:eastAsia="ru-RU"/>
              </w:rPr>
              <w:t>Договор займа считается заключенным с момента передачи денег или других вещей.</w:t>
            </w:r>
          </w:p>
          <w:p w14:paraId="52EA249E">
            <w:pPr>
              <w:pStyle w:val="125"/>
              <w:ind w:right="8504"/>
              <w:rPr>
                <w:rStyle w:val="18"/>
                <w:rFonts w:ascii="Times New Roman" w:hAnsi="Times New Roman" w:cs="Times New Roman"/>
                <w:color w:val="auto"/>
                <w:sz w:val="24"/>
                <w:szCs w:val="24"/>
              </w:rPr>
            </w:pPr>
            <w:r>
              <w:rPr>
                <w:rStyle w:val="18"/>
                <w:rFonts w:ascii="Times New Roman" w:hAnsi="Times New Roman" w:cs="Times New Roman"/>
                <w:color w:val="auto"/>
                <w:sz w:val="24"/>
                <w:szCs w:val="24"/>
              </w:rPr>
              <w:t>ДЕНЕЖНЫЕ СРЕДСТВА ДОЛЖНЫ ПЕРЕДАВАТЬСЯ ПРИ ПОДПИСАНИИ И УДОСТОВЕРЕНИИ ДОГОВОРА ЗАЙМА</w:t>
            </w:r>
          </w:p>
        </w:tc>
      </w:tr>
      <w:tr w14:paraId="3BF1C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452488C">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5D2DB925">
            <w:pPr>
              <w:pStyle w:val="125"/>
              <w:ind w:right="8504"/>
              <w:rPr>
                <w:rFonts w:ascii="Times New Roman" w:hAnsi="Times New Roman"/>
                <w:sz w:val="24"/>
                <w:szCs w:val="24"/>
              </w:rPr>
            </w:pPr>
            <w:r>
              <w:rPr>
                <w:rFonts w:ascii="Times New Roman" w:hAnsi="Times New Roman"/>
                <w:sz w:val="24"/>
                <w:szCs w:val="24"/>
              </w:rPr>
              <w:t>-</w:t>
            </w:r>
          </w:p>
        </w:tc>
      </w:tr>
      <w:tr w14:paraId="5068E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8EC95F8">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61EACDDD">
            <w:pPr>
              <w:pStyle w:val="125"/>
              <w:ind w:right="8504"/>
              <w:rPr>
                <w:rFonts w:ascii="Times New Roman" w:hAnsi="Times New Roman"/>
                <w:sz w:val="24"/>
                <w:szCs w:val="24"/>
              </w:rPr>
            </w:pPr>
            <w:r>
              <w:rPr>
                <w:rFonts w:ascii="Times New Roman" w:hAnsi="Times New Roman"/>
                <w:sz w:val="24"/>
                <w:szCs w:val="24"/>
              </w:rPr>
              <w:t xml:space="preserve">Задача. Участники общества в качестве вклада в уставной капитал создаваемого общества передали по акту приема-передачи недвижимое имущество. </w:t>
            </w:r>
          </w:p>
          <w:p w14:paraId="2F572416">
            <w:pPr>
              <w:pStyle w:val="125"/>
              <w:ind w:right="8504"/>
              <w:rPr>
                <w:rFonts w:ascii="Times New Roman" w:hAnsi="Times New Roman"/>
                <w:sz w:val="24"/>
                <w:szCs w:val="24"/>
              </w:rPr>
            </w:pPr>
            <w:r>
              <w:rPr>
                <w:rFonts w:ascii="Times New Roman" w:hAnsi="Times New Roman"/>
                <w:sz w:val="24"/>
                <w:szCs w:val="24"/>
              </w:rPr>
              <w:t xml:space="preserve">Первый участник общества считает, что право собственности общества на данное имущество возникло у общества с момента его передачи по акту, а второй </w:t>
            </w:r>
          </w:p>
          <w:p w14:paraId="437F135C">
            <w:pPr>
              <w:pStyle w:val="125"/>
              <w:ind w:right="8504"/>
              <w:rPr>
                <w:rFonts w:ascii="Times New Roman" w:hAnsi="Times New Roman"/>
                <w:sz w:val="24"/>
                <w:szCs w:val="24"/>
              </w:rPr>
            </w:pPr>
            <w:r>
              <w:rPr>
                <w:rFonts w:ascii="Times New Roman" w:hAnsi="Times New Roman"/>
                <w:sz w:val="24"/>
                <w:szCs w:val="24"/>
              </w:rPr>
              <w:t xml:space="preserve">участник считает, что право собственности у общества на данное имущество могло возникнуть только с момента государственной регистрации права. </w:t>
            </w:r>
          </w:p>
          <w:p w14:paraId="1BC11232">
            <w:pPr>
              <w:pStyle w:val="125"/>
              <w:ind w:right="8504"/>
              <w:rPr>
                <w:rFonts w:ascii="Times New Roman" w:hAnsi="Times New Roman"/>
                <w:sz w:val="24"/>
                <w:szCs w:val="24"/>
              </w:rPr>
            </w:pPr>
            <w:r>
              <w:rPr>
                <w:rFonts w:ascii="Times New Roman" w:hAnsi="Times New Roman"/>
                <w:sz w:val="24"/>
                <w:szCs w:val="24"/>
              </w:rPr>
              <w:t>Прав ли первый участник общества?</w:t>
            </w:r>
          </w:p>
          <w:p w14:paraId="2F634C19">
            <w:pPr>
              <w:pStyle w:val="125"/>
              <w:ind w:right="8504"/>
              <w:rPr>
                <w:rFonts w:ascii="Times New Roman" w:hAnsi="Times New Roman"/>
                <w:sz w:val="24"/>
                <w:szCs w:val="24"/>
              </w:rPr>
            </w:pPr>
            <w:r>
              <w:rPr>
                <w:rFonts w:ascii="Times New Roman" w:hAnsi="Times New Roman"/>
                <w:sz w:val="24"/>
                <w:szCs w:val="24"/>
              </w:rPr>
              <w:t>Да</w:t>
            </w:r>
          </w:p>
          <w:p w14:paraId="2942405C">
            <w:pPr>
              <w:pStyle w:val="125"/>
              <w:ind w:right="8504"/>
              <w:rPr>
                <w:rFonts w:ascii="Times New Roman" w:hAnsi="Times New Roman"/>
                <w:sz w:val="24"/>
                <w:szCs w:val="24"/>
              </w:rPr>
            </w:pPr>
            <w:r>
              <w:rPr>
                <w:rFonts w:ascii="Times New Roman" w:hAnsi="Times New Roman"/>
                <w:sz w:val="24"/>
                <w:szCs w:val="24"/>
              </w:rPr>
              <w:t>Нет</w:t>
            </w:r>
          </w:p>
          <w:p w14:paraId="1979C57E">
            <w:pPr>
              <w:pStyle w:val="125"/>
              <w:ind w:right="8504"/>
              <w:rPr>
                <w:rFonts w:ascii="Times New Roman" w:hAnsi="Times New Roman"/>
                <w:sz w:val="24"/>
                <w:szCs w:val="24"/>
              </w:rPr>
            </w:pPr>
          </w:p>
          <w:p w14:paraId="594F96DB">
            <w:pPr>
              <w:pStyle w:val="125"/>
              <w:ind w:right="8504"/>
              <w:rPr>
                <w:rFonts w:ascii="Times New Roman" w:hAnsi="Times New Roman"/>
                <w:sz w:val="24"/>
                <w:szCs w:val="24"/>
              </w:rPr>
            </w:pPr>
            <w:r>
              <w:rPr>
                <w:rFonts w:ascii="Times New Roman" w:hAnsi="Times New Roman"/>
                <w:sz w:val="24"/>
                <w:szCs w:val="24"/>
              </w:rPr>
              <w:t>ПРАВО СОБСТВЕННОСТ И ВОЗНИКАЕТ НА НЕДВИЖИМОЕ ИМУЩЕСТВО ПОСЛЕ ГОСУДАРСТВЕННОЙ РЕГИСТРАЦИИ</w:t>
            </w:r>
          </w:p>
        </w:tc>
      </w:tr>
      <w:tr w14:paraId="6F353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6E21FF3F">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2662E72F">
            <w:pPr>
              <w:pStyle w:val="125"/>
              <w:ind w:right="8504"/>
              <w:rPr>
                <w:rFonts w:ascii="Times New Roman" w:hAnsi="Times New Roman"/>
                <w:sz w:val="24"/>
                <w:szCs w:val="24"/>
              </w:rPr>
            </w:pPr>
            <w:r>
              <w:rPr>
                <w:rFonts w:ascii="Times New Roman" w:hAnsi="Times New Roman"/>
                <w:sz w:val="24"/>
                <w:szCs w:val="24"/>
              </w:rPr>
              <w:t>Задача:</w:t>
            </w:r>
          </w:p>
          <w:p w14:paraId="04D7F534">
            <w:pPr>
              <w:pStyle w:val="125"/>
              <w:ind w:right="8504"/>
              <w:rPr>
                <w:rFonts w:ascii="Times New Roman" w:hAnsi="Times New Roman"/>
                <w:sz w:val="24"/>
                <w:szCs w:val="24"/>
              </w:rPr>
            </w:pPr>
            <w:r>
              <w:rPr>
                <w:rFonts w:ascii="Times New Roman" w:hAnsi="Times New Roman"/>
                <w:sz w:val="24"/>
                <w:szCs w:val="24"/>
              </w:rPr>
              <w:t>Гражданин в качестве арендатора заключил договор аренды земельного участка на срок пять лет. По истечении одного года действия договора аренды арендатор</w:t>
            </w:r>
          </w:p>
          <w:p w14:paraId="2126766B">
            <w:pPr>
              <w:pStyle w:val="125"/>
              <w:ind w:right="8504"/>
              <w:rPr>
                <w:rFonts w:ascii="Times New Roman" w:hAnsi="Times New Roman"/>
                <w:sz w:val="24"/>
                <w:szCs w:val="24"/>
              </w:rPr>
            </w:pPr>
            <w:r>
              <w:rPr>
                <w:rFonts w:ascii="Times New Roman" w:hAnsi="Times New Roman"/>
                <w:sz w:val="24"/>
                <w:szCs w:val="24"/>
              </w:rPr>
              <w:t xml:space="preserve"> умер. Договор аренды не содержал каких-либо специальных последствий, связанных со смертью арендатора. Наследник арендатора заявил требование о </w:t>
            </w:r>
          </w:p>
          <w:p w14:paraId="31906CFA">
            <w:pPr>
              <w:pStyle w:val="125"/>
              <w:ind w:right="8504"/>
              <w:rPr>
                <w:rFonts w:ascii="Times New Roman" w:hAnsi="Times New Roman"/>
                <w:sz w:val="24"/>
                <w:szCs w:val="24"/>
              </w:rPr>
            </w:pPr>
            <w:r>
              <w:rPr>
                <w:rFonts w:ascii="Times New Roman" w:hAnsi="Times New Roman"/>
                <w:sz w:val="24"/>
                <w:szCs w:val="24"/>
              </w:rPr>
              <w:t xml:space="preserve">вступлении в договор аренды в качестве нового арендатора на оставшийся период аренды. Обосновано ли требование арендатора, если заключение договора </w:t>
            </w:r>
          </w:p>
          <w:p w14:paraId="4BFFA04D">
            <w:pPr>
              <w:pStyle w:val="125"/>
              <w:ind w:right="8504"/>
              <w:rPr>
                <w:rFonts w:ascii="Times New Roman" w:hAnsi="Times New Roman"/>
                <w:sz w:val="24"/>
                <w:szCs w:val="24"/>
              </w:rPr>
            </w:pPr>
            <w:r>
              <w:rPr>
                <w:rFonts w:ascii="Times New Roman" w:hAnsi="Times New Roman"/>
                <w:sz w:val="24"/>
                <w:szCs w:val="24"/>
              </w:rPr>
              <w:t>аренды не было обусловлено личными качествами арендатора?</w:t>
            </w:r>
          </w:p>
          <w:p w14:paraId="0D6B868D">
            <w:pPr>
              <w:pStyle w:val="125"/>
              <w:ind w:right="8504"/>
              <w:rPr>
                <w:rFonts w:ascii="Times New Roman" w:hAnsi="Times New Roman"/>
                <w:sz w:val="24"/>
                <w:szCs w:val="24"/>
              </w:rPr>
            </w:pPr>
            <w:r>
              <w:rPr>
                <w:rFonts w:ascii="Times New Roman" w:hAnsi="Times New Roman"/>
                <w:sz w:val="24"/>
                <w:szCs w:val="24"/>
              </w:rPr>
              <w:t>Да</w:t>
            </w:r>
          </w:p>
          <w:p w14:paraId="329A553B">
            <w:pPr>
              <w:pStyle w:val="125"/>
              <w:ind w:right="8504"/>
              <w:rPr>
                <w:rFonts w:ascii="Times New Roman" w:hAnsi="Times New Roman"/>
                <w:sz w:val="24"/>
                <w:szCs w:val="24"/>
              </w:rPr>
            </w:pPr>
            <w:r>
              <w:rPr>
                <w:rFonts w:ascii="Times New Roman" w:hAnsi="Times New Roman"/>
                <w:sz w:val="24"/>
                <w:szCs w:val="24"/>
              </w:rPr>
              <w:t>Нет</w:t>
            </w:r>
          </w:p>
          <w:p w14:paraId="73B54152">
            <w:pPr>
              <w:pStyle w:val="125"/>
              <w:ind w:right="8504"/>
              <w:rPr>
                <w:rFonts w:ascii="Times New Roman" w:hAnsi="Times New Roman"/>
                <w:sz w:val="24"/>
                <w:szCs w:val="24"/>
              </w:rPr>
            </w:pPr>
            <w:r>
              <w:rPr>
                <w:rFonts w:ascii="Times New Roman" w:hAnsi="Times New Roman"/>
                <w:sz w:val="24"/>
                <w:szCs w:val="24"/>
              </w:rPr>
              <w:t xml:space="preserve"> 617 ГК РФ</w:t>
            </w:r>
          </w:p>
          <w:p w14:paraId="2F641CBD">
            <w:pPr>
              <w:pStyle w:val="125"/>
              <w:ind w:right="8504"/>
              <w:rPr>
                <w:rFonts w:ascii="Times New Roman" w:hAnsi="Times New Roman"/>
                <w:sz w:val="24"/>
                <w:szCs w:val="24"/>
                <w:lang w:eastAsia="ru-RU"/>
              </w:rPr>
            </w:pPr>
            <w:r>
              <w:rPr>
                <w:rFonts w:ascii="Times New Roman" w:hAnsi="Times New Roman"/>
                <w:sz w:val="24"/>
                <w:szCs w:val="24"/>
              </w:rPr>
              <w:t>Е</w:t>
            </w:r>
            <w:r>
              <w:rPr>
                <w:rFonts w:ascii="Times New Roman" w:hAnsi="Times New Roman"/>
                <w:sz w:val="24"/>
                <w:szCs w:val="24"/>
              </w:rPr>
              <w:br w:type="textWrapping"/>
            </w:r>
            <w:r>
              <w:rPr>
                <w:rFonts w:ascii="Times New Roman" w:hAnsi="Times New Roman"/>
                <w:sz w:val="24"/>
                <w:szCs w:val="24"/>
                <w:lang w:eastAsia="ru-RU"/>
              </w:rPr>
              <w:t xml:space="preserve">2. В случае смерти гражданина, арендующего недвижимое имущество, его права и обязанности по договору аренды переходят к наследнику, если законом или </w:t>
            </w:r>
            <w:r>
              <w:rPr>
                <w:rFonts w:ascii="Times New Roman" w:hAnsi="Times New Roman"/>
                <w:sz w:val="24"/>
                <w:szCs w:val="24"/>
                <w:lang w:eastAsia="ru-RU"/>
              </w:rPr>
              <w:br w:type="textWrapping"/>
            </w:r>
            <w:r>
              <w:rPr>
                <w:rFonts w:ascii="Times New Roman" w:hAnsi="Times New Roman"/>
                <w:sz w:val="24"/>
                <w:szCs w:val="24"/>
                <w:lang w:eastAsia="ru-RU"/>
              </w:rPr>
              <w:t>договором не предусмотрено иное.</w:t>
            </w:r>
          </w:p>
          <w:p w14:paraId="55B82866">
            <w:pPr>
              <w:pStyle w:val="125"/>
              <w:ind w:right="8504"/>
              <w:rPr>
                <w:rFonts w:ascii="Times New Roman" w:hAnsi="Times New Roman"/>
                <w:sz w:val="24"/>
                <w:szCs w:val="24"/>
                <w:lang w:eastAsia="ru-RU"/>
              </w:rPr>
            </w:pPr>
            <w:r>
              <w:rPr>
                <w:rFonts w:ascii="Times New Roman" w:hAnsi="Times New Roman"/>
                <w:sz w:val="24"/>
                <w:szCs w:val="24"/>
                <w:lang w:eastAsia="ru-RU"/>
              </w:rPr>
              <w:t>Арендодатель не вправе отказать такому наследнику во вступлении в договор на оставшийся срок его действия, за исключением случая, когда заключение</w:t>
            </w:r>
            <w:r>
              <w:rPr>
                <w:rFonts w:ascii="Times New Roman" w:hAnsi="Times New Roman"/>
                <w:sz w:val="24"/>
                <w:szCs w:val="24"/>
                <w:lang w:eastAsia="ru-RU"/>
              </w:rPr>
              <w:br w:type="textWrapping"/>
            </w:r>
            <w:r>
              <w:rPr>
                <w:rFonts w:ascii="Times New Roman" w:hAnsi="Times New Roman"/>
                <w:sz w:val="24"/>
                <w:szCs w:val="24"/>
                <w:lang w:eastAsia="ru-RU"/>
              </w:rPr>
              <w:t xml:space="preserve"> договора было обусловлено личными качествами арендатора.</w:t>
            </w:r>
          </w:p>
        </w:tc>
      </w:tr>
      <w:tr w14:paraId="0E68B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30A29BC0">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52A511F7">
            <w:pPr>
              <w:pStyle w:val="125"/>
              <w:ind w:right="8504"/>
              <w:rPr>
                <w:rFonts w:ascii="Times New Roman" w:hAnsi="Times New Roman"/>
                <w:sz w:val="24"/>
                <w:szCs w:val="24"/>
              </w:rPr>
            </w:pPr>
            <w:r>
              <w:rPr>
                <w:rFonts w:ascii="Times New Roman" w:hAnsi="Times New Roman"/>
                <w:sz w:val="24"/>
                <w:szCs w:val="24"/>
              </w:rPr>
              <w:t>Задача:</w:t>
            </w:r>
          </w:p>
          <w:p w14:paraId="662712D5">
            <w:pPr>
              <w:pStyle w:val="125"/>
              <w:ind w:right="8504"/>
              <w:rPr>
                <w:rFonts w:ascii="Times New Roman" w:hAnsi="Times New Roman"/>
                <w:sz w:val="24"/>
                <w:szCs w:val="24"/>
              </w:rPr>
            </w:pPr>
            <w:r>
              <w:rPr>
                <w:rFonts w:ascii="Times New Roman" w:hAnsi="Times New Roman"/>
                <w:sz w:val="24"/>
                <w:szCs w:val="24"/>
              </w:rPr>
              <w:t xml:space="preserve">Глава крестьянского (фермерского) хозяйства обратился в уполномоченный орган субъекта Российской Федерации с заявлением о приобретении в собственность </w:t>
            </w:r>
            <w:r>
              <w:rPr>
                <w:rFonts w:ascii="Times New Roman" w:hAnsi="Times New Roman"/>
                <w:sz w:val="24"/>
                <w:szCs w:val="24"/>
              </w:rPr>
              <w:br w:type="textWrapping"/>
            </w:r>
            <w:r>
              <w:rPr>
                <w:rFonts w:ascii="Times New Roman" w:hAnsi="Times New Roman"/>
                <w:sz w:val="24"/>
                <w:szCs w:val="24"/>
              </w:rPr>
              <w:t xml:space="preserve">аходящегося у заявителя в аренде земельного участка на основании пункта 4 статьи 10 Федерального закона от 24 июля 2002 г. №101-ФЗ «Об обороте земель </w:t>
            </w:r>
            <w:r>
              <w:rPr>
                <w:rFonts w:ascii="Times New Roman" w:hAnsi="Times New Roman"/>
                <w:sz w:val="24"/>
                <w:szCs w:val="24"/>
              </w:rPr>
              <w:br w:type="textWrapping"/>
            </w:r>
            <w:r>
              <w:rPr>
                <w:rFonts w:ascii="Times New Roman" w:hAnsi="Times New Roman"/>
                <w:sz w:val="24"/>
                <w:szCs w:val="24"/>
              </w:rPr>
              <w:t xml:space="preserve">сельскохозяйственного назначения». В заключении договора купли-продажи земельного участка уполномоченный орган отказал на том основании, что глава </w:t>
            </w:r>
            <w:r>
              <w:rPr>
                <w:rFonts w:ascii="Times New Roman" w:hAnsi="Times New Roman"/>
                <w:sz w:val="24"/>
                <w:szCs w:val="24"/>
              </w:rPr>
              <w:br w:type="textWrapping"/>
            </w:r>
            <w:r>
              <w:rPr>
                <w:rFonts w:ascii="Times New Roman" w:hAnsi="Times New Roman"/>
                <w:sz w:val="24"/>
                <w:szCs w:val="24"/>
              </w:rPr>
              <w:t>крестьянского (фермерского) хозяйства не предоставил нотариально удостоверенное согласие своей супруги. Правомерен ли отказ уполномоченного органа?</w:t>
            </w:r>
          </w:p>
          <w:p w14:paraId="0938C26D">
            <w:pPr>
              <w:pStyle w:val="125"/>
              <w:ind w:right="8504"/>
              <w:rPr>
                <w:rFonts w:ascii="Times New Roman" w:hAnsi="Times New Roman"/>
                <w:sz w:val="24"/>
                <w:szCs w:val="24"/>
              </w:rPr>
            </w:pPr>
            <w:r>
              <w:rPr>
                <w:rFonts w:ascii="Times New Roman" w:hAnsi="Times New Roman"/>
                <w:sz w:val="24"/>
                <w:szCs w:val="24"/>
              </w:rPr>
              <w:t>Да</w:t>
            </w:r>
          </w:p>
          <w:p w14:paraId="4E5871AD">
            <w:pPr>
              <w:pStyle w:val="125"/>
              <w:ind w:right="8504"/>
              <w:rPr>
                <w:rFonts w:ascii="Times New Roman" w:hAnsi="Times New Roman"/>
                <w:sz w:val="24"/>
                <w:szCs w:val="24"/>
              </w:rPr>
            </w:pPr>
            <w:r>
              <w:rPr>
                <w:rFonts w:ascii="Times New Roman" w:hAnsi="Times New Roman"/>
                <w:sz w:val="24"/>
                <w:szCs w:val="24"/>
              </w:rPr>
              <w:t>Нет</w:t>
            </w:r>
          </w:p>
          <w:p w14:paraId="7AE45F03">
            <w:pPr>
              <w:pStyle w:val="125"/>
              <w:ind w:right="8504"/>
              <w:rPr>
                <w:rFonts w:ascii="Times New Roman" w:hAnsi="Times New Roman"/>
                <w:sz w:val="24"/>
                <w:szCs w:val="24"/>
              </w:rPr>
            </w:pPr>
            <w:r>
              <w:rPr>
                <w:rFonts w:ascii="Times New Roman" w:hAnsi="Times New Roman"/>
                <w:sz w:val="24"/>
                <w:szCs w:val="24"/>
              </w:rPr>
              <w:t>ПРИКАЗ № 1 ОТ 12/01/2015 ++ РЕШЕНИЕ СУДА АКПИ15-1048 ОТ 08/10/2015</w:t>
            </w:r>
          </w:p>
          <w:p w14:paraId="7ED5DA48">
            <w:pPr>
              <w:pStyle w:val="125"/>
              <w:ind w:right="8504"/>
              <w:rPr>
                <w:rStyle w:val="52"/>
                <w:rFonts w:ascii="Times New Roman" w:hAnsi="Times New Roman" w:cs="Times New Roman"/>
                <w:b w:val="0"/>
                <w:color w:val="auto"/>
                <w:sz w:val="24"/>
                <w:szCs w:val="24"/>
              </w:rPr>
            </w:pPr>
            <w:r>
              <w:rPr>
                <w:rFonts w:ascii="Times New Roman" w:hAnsi="Times New Roman"/>
                <w:sz w:val="24"/>
                <w:szCs w:val="24"/>
              </w:rPr>
              <w:t>В ПЕРЕЧНЕ НЕОБХОДИМЫХ ДОКУМЕНТОВ ДЛЯ ДКП БЕЗ АУКЦИОНА /ТОРГОВ СОГЛАСИЕ НЕ УКАЗАНО</w:t>
            </w:r>
          </w:p>
        </w:tc>
      </w:tr>
      <w:tr w14:paraId="1BEF0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16D27803">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26A4F2B3">
            <w:pPr>
              <w:pStyle w:val="125"/>
              <w:ind w:right="8504"/>
              <w:rPr>
                <w:rFonts w:ascii="Times New Roman" w:hAnsi="Times New Roman"/>
                <w:sz w:val="24"/>
                <w:szCs w:val="24"/>
              </w:rPr>
            </w:pPr>
            <w:r>
              <w:rPr>
                <w:rFonts w:ascii="Times New Roman" w:hAnsi="Times New Roman"/>
                <w:sz w:val="24"/>
                <w:szCs w:val="24"/>
              </w:rPr>
              <w:t xml:space="preserve">Задача: </w:t>
            </w:r>
          </w:p>
          <w:p w14:paraId="67B99567">
            <w:pPr>
              <w:pStyle w:val="125"/>
              <w:ind w:right="8504"/>
              <w:rPr>
                <w:rFonts w:ascii="Times New Roman" w:hAnsi="Times New Roman"/>
                <w:sz w:val="24"/>
                <w:szCs w:val="24"/>
              </w:rPr>
            </w:pPr>
            <w:r>
              <w:rPr>
                <w:rFonts w:ascii="Times New Roman" w:hAnsi="Times New Roman"/>
                <w:sz w:val="24"/>
                <w:szCs w:val="24"/>
              </w:rPr>
              <w:t xml:space="preserve">Осуществляя свои права по закладной, выданной юридическим лицом-должником и гражданином-залогодателем, залогодержатель передал оригинал закладной </w:t>
            </w:r>
            <w:r>
              <w:rPr>
                <w:rFonts w:ascii="Times New Roman" w:hAnsi="Times New Roman"/>
                <w:sz w:val="24"/>
                <w:szCs w:val="24"/>
              </w:rPr>
              <w:br w:type="textWrapping"/>
            </w:r>
            <w:r>
              <w:rPr>
                <w:rFonts w:ascii="Times New Roman" w:hAnsi="Times New Roman"/>
                <w:sz w:val="24"/>
                <w:szCs w:val="24"/>
              </w:rPr>
              <w:t>должнику. При получении оригинала закладной должник выдал залогодержателю копию закладной, на которой указал, что оригинал находится у него.</w:t>
            </w:r>
            <w:r>
              <w:rPr>
                <w:rFonts w:ascii="Times New Roman" w:hAnsi="Times New Roman"/>
                <w:sz w:val="24"/>
                <w:szCs w:val="24"/>
              </w:rPr>
              <w:br w:type="textWrapping"/>
            </w:r>
            <w:r>
              <w:rPr>
                <w:rFonts w:ascii="Times New Roman" w:hAnsi="Times New Roman"/>
                <w:sz w:val="24"/>
                <w:szCs w:val="24"/>
              </w:rPr>
              <w:t xml:space="preserve"> Обязательство, обеспечиваемое по закладной, было исполнено частично. Для осуществления своих прав по закладной перед залогодателем кредитор предоставил</w:t>
            </w:r>
            <w:r>
              <w:rPr>
                <w:rFonts w:ascii="Times New Roman" w:hAnsi="Times New Roman"/>
                <w:sz w:val="24"/>
                <w:szCs w:val="24"/>
              </w:rPr>
              <w:br w:type="textWrapping"/>
            </w:r>
            <w:r>
              <w:rPr>
                <w:rFonts w:ascii="Times New Roman" w:hAnsi="Times New Roman"/>
                <w:sz w:val="24"/>
                <w:szCs w:val="24"/>
              </w:rPr>
              <w:t xml:space="preserve"> ему выданную должником копию. Залогодатель отказал залогодержателю в осуществлении прав. Прав ли залогодатель?</w:t>
            </w:r>
          </w:p>
          <w:p w14:paraId="63FDCAE4">
            <w:pPr>
              <w:pStyle w:val="125"/>
              <w:ind w:right="8504"/>
              <w:rPr>
                <w:rFonts w:ascii="Times New Roman" w:hAnsi="Times New Roman"/>
                <w:sz w:val="24"/>
                <w:szCs w:val="24"/>
              </w:rPr>
            </w:pPr>
            <w:r>
              <w:rPr>
                <w:rFonts w:ascii="Times New Roman" w:hAnsi="Times New Roman"/>
                <w:sz w:val="24"/>
                <w:szCs w:val="24"/>
              </w:rPr>
              <w:t>Да</w:t>
            </w:r>
          </w:p>
          <w:p w14:paraId="486873F2">
            <w:pPr>
              <w:pStyle w:val="125"/>
              <w:ind w:right="8504"/>
              <w:rPr>
                <w:rFonts w:ascii="Times New Roman" w:hAnsi="Times New Roman"/>
                <w:sz w:val="24"/>
                <w:szCs w:val="24"/>
              </w:rPr>
            </w:pPr>
            <w:r>
              <w:rPr>
                <w:rFonts w:ascii="Times New Roman" w:hAnsi="Times New Roman"/>
                <w:sz w:val="24"/>
                <w:szCs w:val="24"/>
              </w:rPr>
              <w:t>Нет</w:t>
            </w:r>
          </w:p>
          <w:p w14:paraId="7F679873">
            <w:pPr>
              <w:pStyle w:val="125"/>
              <w:ind w:right="8504"/>
              <w:rPr>
                <w:rFonts w:ascii="Times New Roman" w:hAnsi="Times New Roman"/>
                <w:sz w:val="24"/>
                <w:szCs w:val="24"/>
              </w:rPr>
            </w:pPr>
            <w:r>
              <w:rPr>
                <w:rFonts w:ascii="Times New Roman" w:hAnsi="Times New Roman"/>
                <w:sz w:val="24"/>
                <w:szCs w:val="24"/>
              </w:rPr>
              <w:t>П 7 СТ 17 ФЗ 102 ОБ ИПОТЕКЕ</w:t>
            </w:r>
          </w:p>
          <w:p w14:paraId="0FB3EF8A">
            <w:pPr>
              <w:pStyle w:val="125"/>
              <w:ind w:right="8504"/>
              <w:rPr>
                <w:rFonts w:ascii="Times New Roman" w:hAnsi="Times New Roman"/>
                <w:sz w:val="24"/>
                <w:szCs w:val="24"/>
                <w:lang w:eastAsia="ru-RU"/>
              </w:rPr>
            </w:pPr>
            <w:r>
              <w:rPr>
                <w:rFonts w:ascii="Times New Roman" w:hAnsi="Times New Roman"/>
                <w:sz w:val="24"/>
                <w:szCs w:val="24"/>
              </w:rPr>
              <w:br w:type="textWrapping"/>
            </w:r>
            <w:r>
              <w:rPr>
                <w:rFonts w:ascii="Times New Roman" w:hAnsi="Times New Roman"/>
                <w:sz w:val="24"/>
                <w:szCs w:val="24"/>
                <w:lang w:eastAsia="ru-RU"/>
              </w:rPr>
              <w:t xml:space="preserve">1. При осуществлении своих прав владелец закладной обязан предъявлять закладную обязанному лицу (должнику или залогодателю), в отношении которого </w:t>
            </w:r>
          </w:p>
          <w:p w14:paraId="1233EEA8">
            <w:pPr>
              <w:pStyle w:val="125"/>
              <w:ind w:right="8504"/>
              <w:rPr>
                <w:rFonts w:ascii="Times New Roman" w:hAnsi="Times New Roman"/>
                <w:sz w:val="24"/>
                <w:szCs w:val="24"/>
                <w:lang w:eastAsia="ru-RU"/>
              </w:rPr>
            </w:pPr>
            <w:r>
              <w:rPr>
                <w:rFonts w:ascii="Times New Roman" w:hAnsi="Times New Roman"/>
                <w:sz w:val="24"/>
                <w:szCs w:val="24"/>
                <w:lang w:eastAsia="ru-RU"/>
              </w:rPr>
              <w:t xml:space="preserve">осуществляется соответствующее право, по его требованию. </w:t>
            </w:r>
          </w:p>
          <w:p w14:paraId="07322997">
            <w:pPr>
              <w:pStyle w:val="125"/>
              <w:ind w:right="8504"/>
              <w:rPr>
                <w:rFonts w:ascii="Times New Roman" w:hAnsi="Times New Roman"/>
                <w:sz w:val="24"/>
                <w:szCs w:val="24"/>
                <w:lang w:eastAsia="ru-RU"/>
              </w:rPr>
            </w:pPr>
            <w:r>
              <w:rPr>
                <w:rFonts w:ascii="Times New Roman" w:hAnsi="Times New Roman"/>
                <w:sz w:val="24"/>
                <w:szCs w:val="24"/>
                <w:lang w:eastAsia="ru-RU"/>
              </w:rPr>
              <w:t>2. Залогодержатель по исполнении обеспеченного ипотекой обязательства полностью обязан незамедлительно передать закладную залогодателю с отметкой об</w:t>
            </w:r>
            <w:r>
              <w:rPr>
                <w:rFonts w:ascii="Times New Roman" w:hAnsi="Times New Roman"/>
                <w:sz w:val="24"/>
                <w:szCs w:val="24"/>
                <w:lang w:eastAsia="ru-RU"/>
              </w:rPr>
              <w:br w:type="textWrapping"/>
            </w:r>
            <w:r>
              <w:rPr>
                <w:rFonts w:ascii="Times New Roman" w:hAnsi="Times New Roman"/>
                <w:sz w:val="24"/>
                <w:szCs w:val="24"/>
                <w:lang w:eastAsia="ru-RU"/>
              </w:rPr>
              <w:t xml:space="preserve"> исполнении обязательства в полном объеме, а в случаях, когда обязательство исполняется по частям, - удостоверить его частичное исполнение способом, </w:t>
            </w:r>
            <w:r>
              <w:rPr>
                <w:rFonts w:ascii="Times New Roman" w:hAnsi="Times New Roman"/>
                <w:sz w:val="24"/>
                <w:szCs w:val="24"/>
                <w:lang w:eastAsia="ru-RU"/>
              </w:rPr>
              <w:br w:type="textWrapping"/>
            </w:r>
            <w:r>
              <w:rPr>
                <w:rFonts w:ascii="Times New Roman" w:hAnsi="Times New Roman"/>
                <w:sz w:val="24"/>
                <w:szCs w:val="24"/>
                <w:lang w:eastAsia="ru-RU"/>
              </w:rPr>
              <w:t xml:space="preserve">достаточным для залогодателя и очевидным для возможных последующих владельцев закладной, в том числе приложением соответствующих финансовых </w:t>
            </w:r>
            <w:r>
              <w:rPr>
                <w:rFonts w:ascii="Times New Roman" w:hAnsi="Times New Roman"/>
                <w:sz w:val="24"/>
                <w:szCs w:val="24"/>
                <w:lang w:eastAsia="ru-RU"/>
              </w:rPr>
              <w:br w:type="textWrapping"/>
            </w:r>
            <w:r>
              <w:rPr>
                <w:rFonts w:ascii="Times New Roman" w:hAnsi="Times New Roman"/>
                <w:sz w:val="24"/>
                <w:szCs w:val="24"/>
                <w:lang w:eastAsia="ru-RU"/>
              </w:rPr>
              <w:t>документов или совершением на закладной записи о частичном исполнении обязательства.</w:t>
            </w:r>
          </w:p>
          <w:p w14:paraId="2F7237B4">
            <w:pPr>
              <w:pStyle w:val="125"/>
              <w:ind w:right="8504"/>
              <w:rPr>
                <w:rFonts w:ascii="Times New Roman" w:hAnsi="Times New Roman"/>
                <w:sz w:val="24"/>
                <w:szCs w:val="24"/>
                <w:lang w:eastAsia="ru-RU"/>
              </w:rPr>
            </w:pPr>
            <w:r>
              <w:rPr>
                <w:rFonts w:ascii="Times New Roman" w:hAnsi="Times New Roman"/>
                <w:sz w:val="24"/>
                <w:szCs w:val="24"/>
                <w:lang w:eastAsia="ru-RU"/>
              </w:rPr>
              <w:t xml:space="preserve">7. Нахождение закладной у любого из обязанных по ней лиц или в органе регистрации прав свидетельствует, если иное не доказано или не установлено </w:t>
            </w:r>
            <w:r>
              <w:rPr>
                <w:rFonts w:ascii="Times New Roman" w:hAnsi="Times New Roman"/>
                <w:sz w:val="24"/>
                <w:szCs w:val="24"/>
                <w:lang w:eastAsia="ru-RU"/>
              </w:rPr>
              <w:br w:type="textWrapping"/>
            </w:r>
            <w:r>
              <w:rPr>
                <w:rFonts w:ascii="Times New Roman" w:hAnsi="Times New Roman"/>
                <w:sz w:val="24"/>
                <w:szCs w:val="24"/>
                <w:lang w:eastAsia="ru-RU"/>
              </w:rPr>
              <w:t>настоящим Федеральным законом, что обеспеченное ипотекой обязательство исполнено. Лицо, в обладании которого окажется закладная, обязано</w:t>
            </w:r>
            <w:r>
              <w:rPr>
                <w:rFonts w:ascii="Times New Roman" w:hAnsi="Times New Roman"/>
                <w:sz w:val="24"/>
                <w:szCs w:val="24"/>
                <w:lang w:eastAsia="ru-RU"/>
              </w:rPr>
              <w:br w:type="textWrapping"/>
            </w:r>
            <w:r>
              <w:rPr>
                <w:rFonts w:ascii="Times New Roman" w:hAnsi="Times New Roman"/>
                <w:sz w:val="24"/>
                <w:szCs w:val="24"/>
                <w:lang w:eastAsia="ru-RU"/>
              </w:rPr>
              <w:t xml:space="preserve"> незамедлительно уведомить об этом других лиц из числа вышеуказанных.</w:t>
            </w:r>
          </w:p>
          <w:p w14:paraId="39201F25">
            <w:pPr>
              <w:pStyle w:val="125"/>
              <w:ind w:right="8504"/>
              <w:rPr>
                <w:rFonts w:ascii="Times New Roman" w:hAnsi="Times New Roman"/>
                <w:sz w:val="24"/>
                <w:szCs w:val="24"/>
              </w:rPr>
            </w:pPr>
          </w:p>
        </w:tc>
      </w:tr>
      <w:tr w14:paraId="0E61E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38" w:hRule="atLeast"/>
        </w:trPr>
        <w:tc>
          <w:tcPr>
            <w:tcW w:w="138" w:type="pct"/>
            <w:shd w:val="clear" w:color="auto" w:fill="auto"/>
          </w:tcPr>
          <w:p w14:paraId="7D63401B">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53082465">
            <w:pPr>
              <w:pStyle w:val="125"/>
              <w:ind w:right="8504"/>
              <w:rPr>
                <w:rFonts w:ascii="Times New Roman" w:hAnsi="Times New Roman"/>
                <w:sz w:val="24"/>
                <w:szCs w:val="24"/>
              </w:rPr>
            </w:pPr>
            <w:r>
              <w:rPr>
                <w:rFonts w:ascii="Times New Roman" w:hAnsi="Times New Roman"/>
                <w:sz w:val="24"/>
                <w:szCs w:val="24"/>
              </w:rPr>
              <w:t xml:space="preserve">Задача: Умер гражданин Петров, который оставил завещание с указанием в нем отказополучателя. При удостоверении этого завещания у нотариуса </w:t>
            </w:r>
          </w:p>
          <w:p w14:paraId="78E48FBB">
            <w:pPr>
              <w:pStyle w:val="125"/>
              <w:ind w:right="8504"/>
              <w:rPr>
                <w:rFonts w:ascii="Times New Roman" w:hAnsi="Times New Roman"/>
                <w:sz w:val="24"/>
                <w:szCs w:val="24"/>
              </w:rPr>
            </w:pPr>
            <w:r>
              <w:rPr>
                <w:rFonts w:ascii="Times New Roman" w:hAnsi="Times New Roman"/>
                <w:sz w:val="24"/>
                <w:szCs w:val="24"/>
              </w:rPr>
              <w:t xml:space="preserve">отказополучатель не присутствовал. К нотариусу, удостоверившему завещание гражданина Петрова, обратился назначенный завещанием отказополучатель с </w:t>
            </w:r>
          </w:p>
          <w:p w14:paraId="60DB57C7">
            <w:pPr>
              <w:pStyle w:val="125"/>
              <w:ind w:right="8504"/>
              <w:rPr>
                <w:rFonts w:ascii="Times New Roman" w:hAnsi="Times New Roman"/>
                <w:sz w:val="24"/>
                <w:szCs w:val="24"/>
              </w:rPr>
            </w:pPr>
            <w:r>
              <w:rPr>
                <w:rFonts w:ascii="Times New Roman" w:hAnsi="Times New Roman"/>
                <w:sz w:val="24"/>
                <w:szCs w:val="24"/>
              </w:rPr>
              <w:t xml:space="preserve">просьбой выдать ему дубликат завещания Петрова, в связи с утратой его оригинала. Нотариусу было предъявлено свидетельство о смерти гр. Петрова. Нотариус </w:t>
            </w:r>
          </w:p>
          <w:p w14:paraId="0E8DFFE4">
            <w:pPr>
              <w:pStyle w:val="125"/>
              <w:ind w:right="8504"/>
              <w:rPr>
                <w:rFonts w:ascii="Times New Roman" w:hAnsi="Times New Roman"/>
                <w:sz w:val="24"/>
                <w:szCs w:val="24"/>
              </w:rPr>
            </w:pPr>
            <w:r>
              <w:rPr>
                <w:rFonts w:ascii="Times New Roman" w:hAnsi="Times New Roman"/>
                <w:sz w:val="24"/>
                <w:szCs w:val="24"/>
              </w:rPr>
              <w:t>отказал в выдаче дубликата, ссылаясь на статью 1123 Гражданского кодекса Российской Федерации и статью 5 Основ законодательства Российской Федерации о</w:t>
            </w:r>
          </w:p>
          <w:p w14:paraId="1BBC2144">
            <w:pPr>
              <w:pStyle w:val="125"/>
              <w:ind w:right="8504"/>
              <w:rPr>
                <w:rFonts w:ascii="Times New Roman" w:hAnsi="Times New Roman"/>
                <w:sz w:val="24"/>
                <w:szCs w:val="24"/>
              </w:rPr>
            </w:pPr>
            <w:r>
              <w:rPr>
                <w:rFonts w:ascii="Times New Roman" w:hAnsi="Times New Roman"/>
                <w:sz w:val="24"/>
                <w:szCs w:val="24"/>
              </w:rPr>
              <w:t xml:space="preserve"> нотариате в связи с наличием тайны завещания и возможностью выдавать сведения (документы) о совершенных нотариальных действиях только лицам, от имени</w:t>
            </w:r>
          </w:p>
          <w:p w14:paraId="712253B5">
            <w:pPr>
              <w:pStyle w:val="125"/>
              <w:ind w:right="8504"/>
              <w:rPr>
                <w:rFonts w:ascii="Times New Roman" w:hAnsi="Times New Roman"/>
                <w:sz w:val="24"/>
                <w:szCs w:val="24"/>
              </w:rPr>
            </w:pPr>
            <w:r>
              <w:rPr>
                <w:rFonts w:ascii="Times New Roman" w:hAnsi="Times New Roman"/>
                <w:sz w:val="24"/>
                <w:szCs w:val="24"/>
              </w:rPr>
              <w:t xml:space="preserve"> или по поручению которых совершены эти действия. Прав ли нотариус?</w:t>
            </w:r>
          </w:p>
          <w:p w14:paraId="0DFA6FDC">
            <w:pPr>
              <w:pStyle w:val="125"/>
              <w:ind w:right="8504"/>
              <w:rPr>
                <w:rFonts w:ascii="Times New Roman" w:hAnsi="Times New Roman"/>
                <w:sz w:val="24"/>
                <w:szCs w:val="24"/>
              </w:rPr>
            </w:pPr>
            <w:r>
              <w:rPr>
                <w:rFonts w:ascii="Times New Roman" w:hAnsi="Times New Roman"/>
                <w:sz w:val="24"/>
                <w:szCs w:val="24"/>
              </w:rPr>
              <w:t>Нет, нотариус не прав</w:t>
            </w:r>
          </w:p>
          <w:p w14:paraId="03CE0B97">
            <w:pPr>
              <w:pStyle w:val="125"/>
              <w:ind w:right="8504"/>
              <w:rPr>
                <w:rFonts w:ascii="Times New Roman" w:hAnsi="Times New Roman"/>
                <w:sz w:val="24"/>
                <w:szCs w:val="24"/>
              </w:rPr>
            </w:pPr>
            <w:r>
              <w:rPr>
                <w:rFonts w:ascii="Times New Roman" w:hAnsi="Times New Roman"/>
                <w:sz w:val="24"/>
                <w:szCs w:val="24"/>
              </w:rPr>
              <w:t>Да, нотариус прав</w:t>
            </w:r>
          </w:p>
          <w:p w14:paraId="3B8230D9">
            <w:pPr>
              <w:pStyle w:val="125"/>
              <w:ind w:right="8504"/>
              <w:rPr>
                <w:rFonts w:ascii="Times New Roman" w:hAnsi="Times New Roman"/>
                <w:sz w:val="24"/>
                <w:szCs w:val="24"/>
                <w:lang w:eastAsia="ru-RU"/>
              </w:rPr>
            </w:pPr>
            <w:r>
              <w:rPr>
                <w:rFonts w:ascii="Times New Roman" w:hAnsi="Times New Roman"/>
                <w:sz w:val="24"/>
                <w:szCs w:val="24"/>
              </w:rPr>
              <w:t xml:space="preserve">Ст. 52 </w:t>
            </w:r>
            <w:r>
              <w:rPr>
                <w:rFonts w:ascii="Times New Roman" w:hAnsi="Times New Roman"/>
                <w:sz w:val="24"/>
                <w:szCs w:val="24"/>
                <w:lang w:eastAsia="ru-RU"/>
              </w:rPr>
              <w:t xml:space="preserve">Дубликат нотариально удостоверенного завещания после смерти завещателя может быть выдан также любому из указанных в завещании наследников или </w:t>
            </w:r>
            <w:r>
              <w:rPr>
                <w:rFonts w:ascii="Times New Roman" w:hAnsi="Times New Roman"/>
                <w:sz w:val="24"/>
                <w:szCs w:val="24"/>
                <w:lang w:eastAsia="ru-RU"/>
              </w:rPr>
              <w:br w:type="textWrapping"/>
            </w:r>
            <w:r>
              <w:rPr>
                <w:rFonts w:ascii="Times New Roman" w:hAnsi="Times New Roman"/>
                <w:sz w:val="24"/>
                <w:szCs w:val="24"/>
                <w:lang w:eastAsia="ru-RU"/>
              </w:rPr>
              <w:t xml:space="preserve">отказополучателей, а также исполнителю завещания. Дубликат договора, на основании которого построены или приобретены прежним собственником здание, </w:t>
            </w:r>
            <w:r>
              <w:rPr>
                <w:rFonts w:ascii="Times New Roman" w:hAnsi="Times New Roman"/>
                <w:sz w:val="24"/>
                <w:szCs w:val="24"/>
                <w:lang w:eastAsia="ru-RU"/>
              </w:rPr>
              <w:br w:type="textWrapping"/>
            </w:r>
            <w:r>
              <w:rPr>
                <w:rFonts w:ascii="Times New Roman" w:hAnsi="Times New Roman"/>
                <w:sz w:val="24"/>
                <w:szCs w:val="24"/>
                <w:lang w:eastAsia="ru-RU"/>
              </w:rPr>
              <w:t>строение, может быть выдан лицу, подтвердившему свое право собственности на соответствующие здание, строение.</w:t>
            </w:r>
          </w:p>
          <w:p w14:paraId="3406C163">
            <w:pPr>
              <w:pStyle w:val="125"/>
              <w:ind w:right="8504"/>
              <w:rPr>
                <w:rFonts w:ascii="Times New Roman" w:hAnsi="Times New Roman"/>
                <w:sz w:val="24"/>
                <w:szCs w:val="24"/>
              </w:rPr>
            </w:pPr>
          </w:p>
        </w:tc>
      </w:tr>
      <w:tr w14:paraId="7FED4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006F0306">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55077C02">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Задачей института нотариата является...</w:t>
            </w:r>
          </w:p>
          <w:p w14:paraId="4452A756">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45E548A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а. защита прав граждан путем совершения нотариусами нотариальных действий;</w:t>
            </w:r>
          </w:p>
          <w:p w14:paraId="21C4F4C3">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Ь. защита прав граждан в суде;</w:t>
            </w:r>
          </w:p>
          <w:p w14:paraId="1929F879">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с. осуществление примирительных процедур между гражданами.</w:t>
            </w:r>
          </w:p>
          <w:p w14:paraId="6E75C767">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val="en-US"/>
              </w:rPr>
              <w:t>d</w:t>
            </w:r>
            <w:r>
              <w:rPr>
                <w:rFonts w:ascii="Times New Roman" w:hAnsi="Times New Roman" w:eastAsia="Times New Roman"/>
                <w:sz w:val="24"/>
                <w:szCs w:val="24"/>
              </w:rPr>
              <w:t xml:space="preserve">. </w:t>
            </w:r>
            <w:r>
              <w:rPr>
                <w:rFonts w:ascii="Times New Roman" w:hAnsi="Times New Roman" w:eastAsia="Times New Roman"/>
                <w:sz w:val="24"/>
                <w:szCs w:val="24"/>
                <w:lang w:eastAsia="ru-RU"/>
              </w:rPr>
              <w:t xml:space="preserve">регистрация прав граждан; </w:t>
            </w:r>
          </w:p>
          <w:p w14:paraId="1EC64555">
            <w:pPr>
              <w:pStyle w:val="125"/>
              <w:ind w:right="8504"/>
              <w:rPr>
                <w:rFonts w:ascii="Times New Roman" w:hAnsi="Times New Roman" w:eastAsia="Times New Roman"/>
                <w:sz w:val="24"/>
                <w:szCs w:val="24"/>
                <w:lang w:eastAsia="ru-RU"/>
              </w:rPr>
            </w:pPr>
          </w:p>
          <w:p w14:paraId="121116B8">
            <w:pPr>
              <w:pStyle w:val="125"/>
              <w:ind w:right="8504"/>
              <w:rPr>
                <w:rFonts w:ascii="Times New Roman" w:hAnsi="Times New Roman"/>
                <w:sz w:val="24"/>
                <w:szCs w:val="24"/>
              </w:rPr>
            </w:pPr>
            <w:r>
              <w:rPr>
                <w:rFonts w:ascii="Times New Roman" w:hAnsi="Times New Roman" w:eastAsia="Times New Roman"/>
                <w:sz w:val="24"/>
                <w:szCs w:val="24"/>
                <w:lang w:eastAsia="ru-RU"/>
              </w:rPr>
              <w:t xml:space="preserve">СТ  1 ОСНОВ </w:t>
            </w:r>
          </w:p>
        </w:tc>
      </w:tr>
      <w:tr w14:paraId="6B9AB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2B88B26A">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5D963F84">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Заинтересованное лицо вправе требовать исполнения действий имущественного характера, установленных завещательным возложением, в течение…</w:t>
            </w:r>
          </w:p>
          <w:p w14:paraId="6EF7FE85">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7B912BDE">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шести месяцев со дня открытия наследства; </w:t>
            </w:r>
          </w:p>
          <w:p w14:paraId="76973786">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пяти лет со дня открытия наследства. </w:t>
            </w:r>
          </w:p>
          <w:p w14:paraId="08EF5C68">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трех лет со дня открытия наследства; </w:t>
            </w:r>
          </w:p>
          <w:p w14:paraId="0FDAFFB7">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d. одного года со дня открытия наследства; </w:t>
            </w:r>
          </w:p>
          <w:p w14:paraId="5C9B6DE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П 4 СТ 1137  ГК РФ</w:t>
            </w:r>
          </w:p>
          <w:p w14:paraId="05D4312B">
            <w:pPr>
              <w:pStyle w:val="125"/>
              <w:ind w:right="8504"/>
              <w:rPr>
                <w:rFonts w:ascii="Times New Roman" w:hAnsi="Times New Roman"/>
                <w:sz w:val="24"/>
                <w:szCs w:val="24"/>
              </w:rPr>
            </w:pPr>
          </w:p>
        </w:tc>
      </w:tr>
      <w:tr w14:paraId="58ACC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7" w:hRule="atLeast"/>
        </w:trPr>
        <w:tc>
          <w:tcPr>
            <w:tcW w:w="138" w:type="pct"/>
            <w:shd w:val="clear" w:color="auto" w:fill="auto"/>
          </w:tcPr>
          <w:p w14:paraId="1B769C57">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3DCD1E3A">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Заинтересованное лицо вправе требовать исполнения действий имущественного характера, установленных завещательным возложением, в течение…</w:t>
            </w:r>
          </w:p>
          <w:p w14:paraId="4B2FCFDE">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Трех лет со дня открытия наследства</w:t>
            </w:r>
          </w:p>
          <w:p w14:paraId="3987A273">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Шести месяцев со дня открытия наследства</w:t>
            </w:r>
          </w:p>
          <w:p w14:paraId="085336A8">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Одного года со дня открытия наследства</w:t>
            </w:r>
          </w:p>
          <w:p w14:paraId="2FA3BE1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Пяти лет со дня открытия наследства</w:t>
            </w:r>
          </w:p>
          <w:p w14:paraId="75267488">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П 4 СТ 1137  ГК РФ</w:t>
            </w:r>
          </w:p>
          <w:p w14:paraId="6915EBE6">
            <w:pPr>
              <w:pStyle w:val="125"/>
              <w:ind w:right="8504"/>
              <w:rPr>
                <w:rFonts w:ascii="Times New Roman" w:hAnsi="Times New Roman" w:eastAsia="Times New Roman"/>
                <w:sz w:val="24"/>
                <w:szCs w:val="24"/>
                <w:lang w:eastAsia="ru-RU"/>
              </w:rPr>
            </w:pPr>
          </w:p>
        </w:tc>
      </w:tr>
      <w:tr w14:paraId="5AC24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1" w:hRule="atLeast"/>
        </w:trPr>
        <w:tc>
          <w:tcPr>
            <w:tcW w:w="138" w:type="pct"/>
            <w:shd w:val="clear" w:color="auto" w:fill="auto"/>
          </w:tcPr>
          <w:p w14:paraId="0A0AB033">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29F7493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Закладная как ценная бумага может применяться…</w:t>
            </w:r>
          </w:p>
          <w:p w14:paraId="608194F8">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При любом виде залога</w:t>
            </w:r>
          </w:p>
          <w:p w14:paraId="39F8DAC4">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При залоге недвижимого имущества</w:t>
            </w:r>
          </w:p>
          <w:p w14:paraId="7DC7941D">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При залоге движимого имущества</w:t>
            </w:r>
          </w:p>
          <w:p w14:paraId="02E586D0">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При залоге исключительных прав</w:t>
            </w:r>
          </w:p>
          <w:p w14:paraId="542F795D">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СТ 336 ГК РФ</w:t>
            </w:r>
          </w:p>
        </w:tc>
      </w:tr>
      <w:tr w14:paraId="62864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6A8B1DFD">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5EC777ED">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Закладная…</w:t>
            </w:r>
          </w:p>
          <w:p w14:paraId="2C22B1B4">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636ED58C">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является предъявительской ценной бумагой; </w:t>
            </w:r>
          </w:p>
          <w:p w14:paraId="2AD8DA43">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является ордерной ценной бумагой; </w:t>
            </w:r>
          </w:p>
          <w:p w14:paraId="5F3172F3">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не является ценной бумагой. </w:t>
            </w:r>
          </w:p>
          <w:p w14:paraId="7ABBAC46">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d. является именной ценной бумагой; </w:t>
            </w:r>
          </w:p>
          <w:p w14:paraId="4ADCA5E6">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СТ 13 ФЗ 102 ОБ ИПОТЕКЕ </w:t>
            </w:r>
          </w:p>
          <w:p w14:paraId="4D241540">
            <w:pPr>
              <w:pStyle w:val="125"/>
              <w:ind w:right="8504"/>
              <w:rPr>
                <w:rFonts w:ascii="Times New Roman" w:hAnsi="Times New Roman"/>
                <w:sz w:val="24"/>
                <w:szCs w:val="24"/>
              </w:rPr>
            </w:pPr>
          </w:p>
        </w:tc>
      </w:tr>
      <w:tr w14:paraId="7F1E3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39D4B149">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7FE376AE">
            <w:pPr>
              <w:pStyle w:val="125"/>
              <w:ind w:right="8504"/>
              <w:rPr>
                <w:rFonts w:ascii="Times New Roman" w:hAnsi="Times New Roman"/>
                <w:sz w:val="24"/>
                <w:szCs w:val="24"/>
              </w:rPr>
            </w:pPr>
            <w:r>
              <w:rPr>
                <w:rStyle w:val="19"/>
                <w:rFonts w:ascii="Times New Roman" w:hAnsi="Times New Roman" w:cs="Times New Roman"/>
                <w:color w:val="auto"/>
                <w:sz w:val="24"/>
                <w:szCs w:val="24"/>
              </w:rPr>
              <w:t>Законом предусмотрены одинаковые правовые последствия для смерти гражданина и объявление судом гражданина умершим?</w:t>
            </w:r>
          </w:p>
          <w:p w14:paraId="11B669F9">
            <w:pPr>
              <w:pStyle w:val="125"/>
              <w:ind w:right="8504"/>
              <w:rPr>
                <w:rFonts w:ascii="Times New Roman" w:hAnsi="Times New Roman"/>
                <w:sz w:val="24"/>
                <w:szCs w:val="24"/>
              </w:rPr>
            </w:pPr>
            <w:r>
              <w:rPr>
                <w:rStyle w:val="19"/>
                <w:rFonts w:ascii="Times New Roman" w:hAnsi="Times New Roman" w:cs="Times New Roman"/>
                <w:color w:val="auto"/>
                <w:sz w:val="24"/>
                <w:szCs w:val="24"/>
              </w:rPr>
              <w:t>Выберите один или несколько ответов:</w:t>
            </w:r>
          </w:p>
          <w:p w14:paraId="631A80C5">
            <w:pPr>
              <w:pStyle w:val="125"/>
              <w:ind w:right="8504"/>
              <w:rPr>
                <w:rStyle w:val="19"/>
                <w:rFonts w:ascii="Times New Roman" w:hAnsi="Times New Roman" w:cs="Times New Roman"/>
                <w:color w:val="auto"/>
                <w:sz w:val="24"/>
                <w:szCs w:val="24"/>
              </w:rPr>
            </w:pPr>
            <w:r>
              <w:rPr>
                <w:rStyle w:val="19"/>
                <w:rFonts w:ascii="Times New Roman" w:hAnsi="Times New Roman" w:cs="Times New Roman"/>
                <w:color w:val="auto"/>
                <w:sz w:val="24"/>
                <w:szCs w:val="24"/>
              </w:rPr>
              <w:t>а. да.</w:t>
            </w:r>
          </w:p>
          <w:p w14:paraId="5B6B3842">
            <w:pPr>
              <w:pStyle w:val="125"/>
              <w:ind w:right="8504"/>
              <w:rPr>
                <w:rStyle w:val="19"/>
                <w:rFonts w:ascii="Times New Roman" w:hAnsi="Times New Roman" w:cs="Times New Roman"/>
                <w:color w:val="auto"/>
                <w:sz w:val="24"/>
                <w:szCs w:val="24"/>
              </w:rPr>
            </w:pPr>
            <w:r>
              <w:rPr>
                <w:rStyle w:val="19"/>
                <w:rFonts w:ascii="Times New Roman" w:hAnsi="Times New Roman" w:cs="Times New Roman"/>
                <w:color w:val="auto"/>
                <w:sz w:val="24"/>
                <w:szCs w:val="24"/>
                <w:lang w:val="en-US"/>
              </w:rPr>
              <w:t xml:space="preserve">b. </w:t>
            </w:r>
            <w:r>
              <w:rPr>
                <w:rStyle w:val="19"/>
                <w:rFonts w:ascii="Times New Roman" w:hAnsi="Times New Roman" w:cs="Times New Roman"/>
                <w:color w:val="auto"/>
                <w:sz w:val="24"/>
                <w:szCs w:val="24"/>
              </w:rPr>
              <w:t>нет.</w:t>
            </w:r>
          </w:p>
        </w:tc>
      </w:tr>
      <w:tr w14:paraId="082B3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78BBDFBF">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54D00318">
            <w:pPr>
              <w:pStyle w:val="125"/>
              <w:ind w:right="8504"/>
              <w:rPr>
                <w:rFonts w:ascii="Times New Roman" w:hAnsi="Times New Roman"/>
                <w:sz w:val="24"/>
                <w:szCs w:val="24"/>
              </w:rPr>
            </w:pPr>
            <w:r>
              <w:rPr>
                <w:rStyle w:val="53"/>
                <w:rFonts w:ascii="Times New Roman" w:hAnsi="Times New Roman" w:cs="Times New Roman"/>
                <w:color w:val="auto"/>
              </w:rPr>
              <w:t>Закрытое завещание должно быть..</w:t>
            </w:r>
          </w:p>
          <w:p w14:paraId="6EB836BB">
            <w:pPr>
              <w:pStyle w:val="125"/>
              <w:ind w:right="8504"/>
              <w:rPr>
                <w:rFonts w:ascii="Times New Roman" w:hAnsi="Times New Roman"/>
                <w:sz w:val="24"/>
                <w:szCs w:val="24"/>
              </w:rPr>
            </w:pPr>
            <w:r>
              <w:rPr>
                <w:rStyle w:val="53"/>
                <w:rFonts w:ascii="Times New Roman" w:hAnsi="Times New Roman" w:cs="Times New Roman"/>
                <w:color w:val="auto"/>
              </w:rPr>
              <w:t>Выберите один или несколько ответов:</w:t>
            </w:r>
          </w:p>
          <w:p w14:paraId="2C759269">
            <w:pPr>
              <w:pStyle w:val="125"/>
              <w:ind w:right="8504"/>
              <w:rPr>
                <w:rFonts w:ascii="Times New Roman" w:hAnsi="Times New Roman"/>
                <w:sz w:val="24"/>
                <w:szCs w:val="24"/>
              </w:rPr>
            </w:pPr>
            <w:r>
              <w:rPr>
                <w:rStyle w:val="106"/>
                <w:rFonts w:ascii="Times New Roman" w:hAnsi="Times New Roman" w:cs="Times New Roman"/>
                <w:color w:val="auto"/>
                <w:sz w:val="24"/>
                <w:szCs w:val="24"/>
              </w:rPr>
              <w:t xml:space="preserve"> а. </w:t>
            </w:r>
            <w:r>
              <w:rPr>
                <w:rStyle w:val="29"/>
                <w:rFonts w:ascii="Times New Roman" w:hAnsi="Times New Roman" w:cs="Times New Roman"/>
                <w:color w:val="auto"/>
              </w:rPr>
              <w:t>собственноручно подписано завещателем в присутствии двух свидетелей;</w:t>
            </w:r>
          </w:p>
          <w:p w14:paraId="5F7FA65E">
            <w:pPr>
              <w:pStyle w:val="125"/>
              <w:ind w:right="8504"/>
              <w:rPr>
                <w:rFonts w:ascii="Times New Roman" w:hAnsi="Times New Roman"/>
                <w:sz w:val="24"/>
                <w:szCs w:val="24"/>
              </w:rPr>
            </w:pPr>
            <w:r>
              <w:rPr>
                <w:rStyle w:val="29"/>
                <w:rFonts w:ascii="Times New Roman" w:hAnsi="Times New Roman" w:cs="Times New Roman"/>
                <w:color w:val="auto"/>
              </w:rPr>
              <w:t xml:space="preserve"> Ь. собственноручно подписано завещателем в присутствии свидетеля;</w:t>
            </w:r>
          </w:p>
          <w:p w14:paraId="1295FC8F">
            <w:pPr>
              <w:pStyle w:val="125"/>
              <w:ind w:right="8504"/>
              <w:rPr>
                <w:rStyle w:val="29"/>
                <w:rFonts w:ascii="Times New Roman" w:hAnsi="Times New Roman" w:eastAsia="MS Reference Sans Serif" w:cs="Times New Roman"/>
                <w:color w:val="auto"/>
                <w:spacing w:val="-8"/>
              </w:rPr>
            </w:pPr>
            <w:r>
              <w:rPr>
                <w:rStyle w:val="29"/>
                <w:rFonts w:ascii="Times New Roman" w:hAnsi="Times New Roman" w:cs="Times New Roman"/>
                <w:color w:val="auto"/>
              </w:rPr>
              <w:t xml:space="preserve"> с. собственноручно подписано завещателем в присутствии нотариуса.</w:t>
            </w:r>
          </w:p>
          <w:p w14:paraId="57FDA551">
            <w:pPr>
              <w:pStyle w:val="125"/>
              <w:ind w:right="8504"/>
              <w:rPr>
                <w:rStyle w:val="29"/>
                <w:rFonts w:ascii="Times New Roman" w:hAnsi="Times New Roman" w:cs="Times New Roman"/>
                <w:color w:val="auto"/>
              </w:rPr>
            </w:pPr>
            <w:r>
              <w:rPr>
                <w:rStyle w:val="29"/>
                <w:rFonts w:ascii="Times New Roman" w:hAnsi="Times New Roman" w:cs="Times New Roman"/>
                <w:color w:val="auto"/>
              </w:rPr>
              <w:t xml:space="preserve"> </w:t>
            </w:r>
            <w:r>
              <w:rPr>
                <w:rStyle w:val="29"/>
                <w:rFonts w:ascii="Times New Roman" w:hAnsi="Times New Roman" w:cs="Times New Roman"/>
                <w:color w:val="auto"/>
                <w:lang w:val="en-US" w:eastAsia="en-US" w:bidi="en-US"/>
              </w:rPr>
              <w:t>d</w:t>
            </w:r>
            <w:r>
              <w:rPr>
                <w:rStyle w:val="29"/>
                <w:rFonts w:ascii="Times New Roman" w:hAnsi="Times New Roman" w:cs="Times New Roman"/>
                <w:color w:val="auto"/>
                <w:lang w:eastAsia="en-US" w:bidi="en-US"/>
              </w:rPr>
              <w:t xml:space="preserve">. </w:t>
            </w:r>
            <w:r>
              <w:rPr>
                <w:rStyle w:val="29"/>
                <w:rFonts w:ascii="Times New Roman" w:hAnsi="Times New Roman" w:cs="Times New Roman"/>
                <w:color w:val="auto"/>
              </w:rPr>
              <w:t>собственноручно подписано завещателем</w:t>
            </w:r>
          </w:p>
          <w:p w14:paraId="1AC2F533">
            <w:pPr>
              <w:pStyle w:val="125"/>
              <w:ind w:right="8504"/>
              <w:rPr>
                <w:rStyle w:val="18"/>
                <w:rFonts w:ascii="Times New Roman" w:hAnsi="Times New Roman" w:cs="Times New Roman"/>
                <w:color w:val="auto"/>
                <w:sz w:val="24"/>
                <w:szCs w:val="24"/>
              </w:rPr>
            </w:pPr>
            <w:r>
              <w:rPr>
                <w:rStyle w:val="29"/>
                <w:rFonts w:ascii="Times New Roman" w:hAnsi="Times New Roman" w:cs="Times New Roman"/>
                <w:color w:val="auto"/>
              </w:rPr>
              <w:t xml:space="preserve">П 2 СТ 1126 ГК РФ </w:t>
            </w:r>
          </w:p>
        </w:tc>
      </w:tr>
      <w:tr w14:paraId="3BD5E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C36012B">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6910A4A0">
            <w:pPr>
              <w:pStyle w:val="125"/>
              <w:ind w:right="8504"/>
              <w:rPr>
                <w:rFonts w:ascii="Times New Roman" w:hAnsi="Times New Roman"/>
                <w:sz w:val="24"/>
                <w:szCs w:val="24"/>
              </w:rPr>
            </w:pPr>
            <w:r>
              <w:rPr>
                <w:rFonts w:ascii="Times New Roman" w:hAnsi="Times New Roman"/>
                <w:sz w:val="24"/>
                <w:szCs w:val="24"/>
              </w:rPr>
              <w:t>Закрытое завещание может быть…</w:t>
            </w:r>
          </w:p>
          <w:p w14:paraId="435B5E1C">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62ADC040">
            <w:pPr>
              <w:pStyle w:val="125"/>
              <w:ind w:right="8504"/>
              <w:rPr>
                <w:rFonts w:ascii="Times New Roman" w:hAnsi="Times New Roman"/>
                <w:sz w:val="24"/>
                <w:szCs w:val="24"/>
              </w:rPr>
            </w:pPr>
            <w:r>
              <w:rPr>
                <w:rFonts w:ascii="Times New Roman" w:hAnsi="Times New Roman"/>
                <w:sz w:val="24"/>
                <w:szCs w:val="24"/>
              </w:rPr>
              <w:t>a. составлено с использованием технических средств;</w:t>
            </w:r>
          </w:p>
          <w:p w14:paraId="6EBC1C53">
            <w:pPr>
              <w:pStyle w:val="125"/>
              <w:ind w:right="8504"/>
              <w:rPr>
                <w:rFonts w:ascii="Times New Roman" w:hAnsi="Times New Roman"/>
                <w:sz w:val="24"/>
                <w:szCs w:val="24"/>
              </w:rPr>
            </w:pPr>
            <w:r>
              <w:rPr>
                <w:rFonts w:ascii="Times New Roman" w:hAnsi="Times New Roman"/>
                <w:sz w:val="24"/>
                <w:szCs w:val="24"/>
              </w:rPr>
              <w:t>b. собственноручно написано завещателем;</w:t>
            </w:r>
          </w:p>
          <w:p w14:paraId="231CD3D9">
            <w:pPr>
              <w:pStyle w:val="125"/>
              <w:ind w:right="8504"/>
              <w:rPr>
                <w:rFonts w:ascii="Times New Roman" w:hAnsi="Times New Roman"/>
                <w:sz w:val="24"/>
                <w:szCs w:val="24"/>
              </w:rPr>
            </w:pPr>
            <w:r>
              <w:rPr>
                <w:rFonts w:ascii="Times New Roman" w:hAnsi="Times New Roman"/>
                <w:sz w:val="24"/>
                <w:szCs w:val="24"/>
              </w:rPr>
              <w:t>c. написано рукоприкладчиком;</w:t>
            </w:r>
          </w:p>
          <w:p w14:paraId="1E3C5563">
            <w:pPr>
              <w:pStyle w:val="125"/>
              <w:ind w:right="8504"/>
              <w:rPr>
                <w:rFonts w:ascii="Times New Roman" w:hAnsi="Times New Roman"/>
                <w:sz w:val="24"/>
                <w:szCs w:val="24"/>
              </w:rPr>
            </w:pPr>
            <w:r>
              <w:rPr>
                <w:rFonts w:ascii="Times New Roman" w:hAnsi="Times New Roman"/>
                <w:sz w:val="24"/>
                <w:szCs w:val="24"/>
              </w:rPr>
              <w:t>d. составлено в присутствии нотариуса.</w:t>
            </w:r>
          </w:p>
          <w:p w14:paraId="3CD4D4E4">
            <w:pPr>
              <w:pStyle w:val="125"/>
              <w:ind w:right="8504"/>
              <w:rPr>
                <w:rFonts w:ascii="Times New Roman" w:hAnsi="Times New Roman"/>
                <w:sz w:val="24"/>
                <w:szCs w:val="24"/>
              </w:rPr>
            </w:pPr>
            <w:r>
              <w:rPr>
                <w:rStyle w:val="29"/>
                <w:rFonts w:ascii="Times New Roman" w:hAnsi="Times New Roman" w:cs="Times New Roman"/>
                <w:color w:val="auto"/>
              </w:rPr>
              <w:t>П 2 СТ 1126 ГК РФ</w:t>
            </w:r>
          </w:p>
        </w:tc>
      </w:tr>
      <w:tr w14:paraId="15073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8" w:type="pct"/>
            <w:shd w:val="clear" w:color="auto" w:fill="auto"/>
          </w:tcPr>
          <w:p w14:paraId="366B5B11">
            <w:pPr>
              <w:pStyle w:val="15"/>
              <w:numPr>
                <w:ilvl w:val="0"/>
                <w:numId w:val="1"/>
              </w:numPr>
              <w:spacing w:after="0" w:line="240" w:lineRule="auto"/>
              <w:ind w:right="8504"/>
              <w:rPr>
                <w:rStyle w:val="51"/>
                <w:rFonts w:ascii="Times New Roman" w:hAnsi="Times New Roman" w:cs="Times New Roman"/>
                <w:color w:val="auto"/>
                <w:sz w:val="24"/>
                <w:szCs w:val="24"/>
              </w:rPr>
            </w:pPr>
          </w:p>
        </w:tc>
        <w:tc>
          <w:tcPr>
            <w:tcW w:w="4862" w:type="pct"/>
            <w:shd w:val="clear" w:color="auto" w:fill="auto"/>
          </w:tcPr>
          <w:p w14:paraId="2EE132E5">
            <w:pPr>
              <w:pStyle w:val="125"/>
              <w:ind w:right="8504"/>
              <w:rPr>
                <w:rFonts w:ascii="Times New Roman" w:hAnsi="Times New Roman"/>
                <w:sz w:val="24"/>
                <w:szCs w:val="24"/>
              </w:rPr>
            </w:pPr>
            <w:r>
              <w:rPr>
                <w:rFonts w:ascii="Times New Roman" w:hAnsi="Times New Roman"/>
                <w:sz w:val="24"/>
                <w:szCs w:val="24"/>
              </w:rPr>
              <w:t>Залог бездокументарных ценных бумаг возникает с момента</w:t>
            </w:r>
          </w:p>
          <w:p w14:paraId="36485A5D">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0E948CAE">
            <w:pPr>
              <w:pStyle w:val="125"/>
              <w:ind w:right="8504"/>
              <w:rPr>
                <w:rFonts w:ascii="Times New Roman" w:hAnsi="Times New Roman"/>
                <w:sz w:val="24"/>
                <w:szCs w:val="24"/>
              </w:rPr>
            </w:pPr>
            <w:r>
              <w:rPr>
                <w:rFonts w:ascii="Times New Roman" w:hAnsi="Times New Roman"/>
                <w:sz w:val="24"/>
                <w:szCs w:val="24"/>
              </w:rPr>
              <w:t>с момента заключения договора залога</w:t>
            </w:r>
          </w:p>
          <w:p w14:paraId="4021CF9D">
            <w:pPr>
              <w:pStyle w:val="125"/>
              <w:ind w:right="8504"/>
              <w:rPr>
                <w:rFonts w:ascii="Times New Roman" w:hAnsi="Times New Roman"/>
                <w:sz w:val="24"/>
                <w:szCs w:val="24"/>
              </w:rPr>
            </w:pPr>
            <w:r>
              <w:rPr>
                <w:rFonts w:ascii="Times New Roman" w:hAnsi="Times New Roman"/>
                <w:sz w:val="24"/>
                <w:szCs w:val="24"/>
              </w:rPr>
              <w:t>внесения лицом, осуществляющим учет прав, соответствующей записи о залоге по счету правообладателя;</w:t>
            </w:r>
          </w:p>
          <w:p w14:paraId="284CE23D">
            <w:pPr>
              <w:pStyle w:val="125"/>
              <w:ind w:right="8504"/>
              <w:rPr>
                <w:rStyle w:val="51"/>
                <w:rFonts w:ascii="Times New Roman" w:hAnsi="Times New Roman" w:cs="Times New Roman"/>
                <w:color w:val="auto"/>
                <w:sz w:val="24"/>
                <w:szCs w:val="24"/>
              </w:rPr>
            </w:pPr>
            <w:r>
              <w:rPr>
                <w:rFonts w:ascii="Times New Roman" w:hAnsi="Times New Roman"/>
                <w:sz w:val="24"/>
                <w:szCs w:val="24"/>
              </w:rPr>
              <w:t>АБЗ 2 П 1 СТ 358.16 ГК РФ</w:t>
            </w:r>
          </w:p>
        </w:tc>
      </w:tr>
      <w:tr w14:paraId="660FA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6E8BA223">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2205B3CF">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Залог возникает:</w:t>
            </w:r>
          </w:p>
          <w:p w14:paraId="27EC076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423786BA">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как силу закона, так и в силу договора. </w:t>
            </w:r>
          </w:p>
          <w:p w14:paraId="0D95E265">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только в силу договора; </w:t>
            </w:r>
          </w:p>
          <w:p w14:paraId="55EB6935">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только в силу закона; </w:t>
            </w:r>
          </w:p>
          <w:p w14:paraId="235BC4A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СТ 334.1. ГК РФ</w:t>
            </w:r>
          </w:p>
          <w:p w14:paraId="1538D085">
            <w:pPr>
              <w:pStyle w:val="125"/>
              <w:ind w:right="8504"/>
              <w:rPr>
                <w:rFonts w:ascii="Times New Roman" w:hAnsi="Times New Roman"/>
                <w:sz w:val="24"/>
                <w:szCs w:val="24"/>
              </w:rPr>
            </w:pPr>
          </w:p>
        </w:tc>
      </w:tr>
      <w:tr w14:paraId="3CC2A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046F2406">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055E979F">
            <w:pPr>
              <w:pStyle w:val="125"/>
              <w:ind w:right="8504"/>
              <w:rPr>
                <w:rFonts w:ascii="Times New Roman" w:hAnsi="Times New Roman"/>
                <w:sz w:val="24"/>
                <w:szCs w:val="24"/>
              </w:rPr>
            </w:pPr>
            <w:r>
              <w:rPr>
                <w:rFonts w:ascii="Times New Roman" w:hAnsi="Times New Roman"/>
                <w:sz w:val="24"/>
                <w:szCs w:val="24"/>
              </w:rPr>
              <w:t>Залог это:</w:t>
            </w:r>
          </w:p>
          <w:p w14:paraId="21F8F9A4">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102944F3">
            <w:pPr>
              <w:pStyle w:val="125"/>
              <w:ind w:right="8504"/>
              <w:rPr>
                <w:rFonts w:ascii="Times New Roman" w:hAnsi="Times New Roman"/>
                <w:sz w:val="24"/>
                <w:szCs w:val="24"/>
              </w:rPr>
            </w:pPr>
            <w:r>
              <w:rPr>
                <w:rFonts w:ascii="Times New Roman" w:hAnsi="Times New Roman"/>
                <w:sz w:val="24"/>
                <w:szCs w:val="24"/>
              </w:rPr>
              <w:t>a. один из способов отчуждения собственности;</w:t>
            </w:r>
          </w:p>
          <w:p w14:paraId="7D156C6E">
            <w:pPr>
              <w:pStyle w:val="125"/>
              <w:ind w:right="8504"/>
              <w:rPr>
                <w:rFonts w:ascii="Times New Roman" w:hAnsi="Times New Roman"/>
                <w:sz w:val="24"/>
                <w:szCs w:val="24"/>
              </w:rPr>
            </w:pPr>
            <w:r>
              <w:rPr>
                <w:rFonts w:ascii="Times New Roman" w:hAnsi="Times New Roman"/>
                <w:sz w:val="24"/>
                <w:szCs w:val="24"/>
              </w:rPr>
              <w:t>b. один из способов приобретения права собственности;</w:t>
            </w:r>
          </w:p>
          <w:p w14:paraId="7EE7CFA7">
            <w:pPr>
              <w:pStyle w:val="125"/>
              <w:ind w:right="8504"/>
              <w:rPr>
                <w:rFonts w:ascii="Times New Roman" w:hAnsi="Times New Roman"/>
                <w:sz w:val="24"/>
                <w:szCs w:val="24"/>
              </w:rPr>
            </w:pPr>
            <w:r>
              <w:rPr>
                <w:rFonts w:ascii="Times New Roman" w:hAnsi="Times New Roman"/>
                <w:sz w:val="24"/>
                <w:szCs w:val="24"/>
              </w:rPr>
              <w:t>c. один из способов обеспечения обязательств.</w:t>
            </w:r>
          </w:p>
          <w:p w14:paraId="287E0545">
            <w:pPr>
              <w:pStyle w:val="125"/>
              <w:ind w:right="8504"/>
              <w:rPr>
                <w:rFonts w:ascii="Times New Roman" w:hAnsi="Times New Roman"/>
                <w:sz w:val="24"/>
                <w:szCs w:val="24"/>
              </w:rPr>
            </w:pPr>
          </w:p>
        </w:tc>
      </w:tr>
      <w:tr w14:paraId="76AB0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233E77F3">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0E0397C9">
            <w:pPr>
              <w:pStyle w:val="125"/>
              <w:ind w:right="8504"/>
              <w:rPr>
                <w:rFonts w:ascii="Times New Roman" w:hAnsi="Times New Roman"/>
                <w:sz w:val="24"/>
                <w:szCs w:val="24"/>
              </w:rPr>
            </w:pPr>
            <w:r>
              <w:rPr>
                <w:rFonts w:ascii="Times New Roman" w:hAnsi="Times New Roman"/>
                <w:sz w:val="24"/>
                <w:szCs w:val="24"/>
              </w:rPr>
              <w:t>Залоговый индоссамент это:</w:t>
            </w:r>
          </w:p>
          <w:p w14:paraId="366728E7">
            <w:pPr>
              <w:pStyle w:val="125"/>
              <w:ind w:right="8504"/>
              <w:rPr>
                <w:rFonts w:ascii="Times New Roman" w:hAnsi="Times New Roman"/>
                <w:sz w:val="24"/>
                <w:szCs w:val="24"/>
              </w:rPr>
            </w:pPr>
            <w:r>
              <w:rPr>
                <w:rFonts w:ascii="Times New Roman" w:hAnsi="Times New Roman"/>
                <w:sz w:val="24"/>
                <w:szCs w:val="24"/>
              </w:rPr>
              <w:t xml:space="preserve">a. передаточная надпись о передаче векселя в залог и удостоверяющая право векселедержателя действовать от имени индоссанта в качестве поверенного, </w:t>
            </w:r>
            <w:r>
              <w:rPr>
                <w:rFonts w:ascii="Times New Roman" w:hAnsi="Times New Roman"/>
                <w:sz w:val="24"/>
                <w:szCs w:val="24"/>
              </w:rPr>
              <w:br w:type="textWrapping"/>
            </w:r>
            <w:r>
              <w:rPr>
                <w:rFonts w:ascii="Times New Roman" w:hAnsi="Times New Roman"/>
                <w:sz w:val="24"/>
                <w:szCs w:val="24"/>
              </w:rPr>
              <w:t>без перехода прав векселедержателя</w:t>
            </w:r>
          </w:p>
          <w:p w14:paraId="280BD46C">
            <w:pPr>
              <w:pStyle w:val="125"/>
              <w:ind w:right="8504"/>
              <w:rPr>
                <w:rFonts w:ascii="Times New Roman" w:hAnsi="Times New Roman"/>
                <w:sz w:val="24"/>
                <w:szCs w:val="24"/>
              </w:rPr>
            </w:pPr>
            <w:r>
              <w:rPr>
                <w:rFonts w:ascii="Times New Roman" w:hAnsi="Times New Roman"/>
                <w:sz w:val="24"/>
                <w:szCs w:val="24"/>
              </w:rPr>
              <w:t>b. надпись индоссанта на векселе закрепляет за держателем векселя право принимать обеспечение для исполнения обязательств по векселю</w:t>
            </w:r>
          </w:p>
          <w:p w14:paraId="55318A61">
            <w:pPr>
              <w:pStyle w:val="125"/>
              <w:ind w:right="8504"/>
              <w:rPr>
                <w:rFonts w:ascii="Times New Roman" w:hAnsi="Times New Roman"/>
                <w:sz w:val="24"/>
                <w:szCs w:val="24"/>
              </w:rPr>
            </w:pPr>
            <w:r>
              <w:rPr>
                <w:rFonts w:ascii="Times New Roman" w:hAnsi="Times New Roman"/>
                <w:sz w:val="24"/>
                <w:szCs w:val="24"/>
              </w:rPr>
              <w:t>c. передаточная надпись индоссанта на векселе, удостоверяющая переход всех прав векселедержателя на ограниченный срок</w:t>
            </w:r>
          </w:p>
          <w:p w14:paraId="19E08E10">
            <w:pPr>
              <w:pStyle w:val="125"/>
              <w:ind w:right="8504"/>
              <w:rPr>
                <w:rFonts w:ascii="Times New Roman" w:hAnsi="Times New Roman"/>
                <w:sz w:val="24"/>
                <w:szCs w:val="24"/>
              </w:rPr>
            </w:pPr>
            <w:r>
              <w:rPr>
                <w:rFonts w:ascii="Times New Roman" w:hAnsi="Times New Roman"/>
                <w:sz w:val="24"/>
                <w:szCs w:val="24"/>
              </w:rPr>
              <w:t>d. передаточна янадпись, содержащая вексельное поручительство</w:t>
            </w:r>
          </w:p>
          <w:p w14:paraId="4D4D5511">
            <w:pPr>
              <w:pStyle w:val="125"/>
              <w:ind w:right="8504"/>
              <w:rPr>
                <w:rFonts w:ascii="Times New Roman" w:hAnsi="Times New Roman"/>
                <w:sz w:val="24"/>
                <w:szCs w:val="24"/>
              </w:rPr>
            </w:pPr>
          </w:p>
          <w:p w14:paraId="54847C5D">
            <w:pPr>
              <w:pStyle w:val="125"/>
              <w:ind w:right="8504"/>
              <w:rPr>
                <w:rFonts w:ascii="Times New Roman" w:hAnsi="Times New Roman"/>
                <w:sz w:val="24"/>
                <w:szCs w:val="24"/>
              </w:rPr>
            </w:pPr>
            <w:r>
              <w:rPr>
                <w:rFonts w:ascii="Times New Roman" w:hAnsi="Times New Roman"/>
                <w:sz w:val="24"/>
                <w:szCs w:val="24"/>
              </w:rPr>
              <w:t>конвенция от 07,06,1930+ постановление 104/1341 от 07 08 1937</w:t>
            </w:r>
          </w:p>
        </w:tc>
      </w:tr>
      <w:tr w14:paraId="2F67F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39126C42">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16DD23F4">
            <w:pPr>
              <w:pStyle w:val="125"/>
              <w:ind w:right="8504"/>
              <w:rPr>
                <w:rFonts w:ascii="Times New Roman" w:hAnsi="Times New Roman"/>
                <w:sz w:val="24"/>
                <w:szCs w:val="24"/>
              </w:rPr>
            </w:pPr>
            <w:r>
              <w:rPr>
                <w:rFonts w:ascii="Times New Roman" w:hAnsi="Times New Roman"/>
                <w:sz w:val="24"/>
                <w:szCs w:val="24"/>
              </w:rPr>
              <w:t>Залогодателем может быть:</w:t>
            </w:r>
          </w:p>
          <w:p w14:paraId="75592643">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3EB8E343">
            <w:pPr>
              <w:pStyle w:val="125"/>
              <w:ind w:right="8504"/>
              <w:rPr>
                <w:rFonts w:ascii="Times New Roman" w:hAnsi="Times New Roman"/>
                <w:sz w:val="24"/>
                <w:szCs w:val="24"/>
              </w:rPr>
            </w:pPr>
            <w:r>
              <w:rPr>
                <w:rFonts w:ascii="Times New Roman" w:hAnsi="Times New Roman"/>
                <w:sz w:val="24"/>
                <w:szCs w:val="24"/>
              </w:rPr>
              <w:t>□ Ь. как сам должник, так и третье лицо;</w:t>
            </w:r>
          </w:p>
          <w:p w14:paraId="448A90B5">
            <w:pPr>
              <w:pStyle w:val="125"/>
              <w:ind w:right="8504"/>
              <w:rPr>
                <w:rFonts w:ascii="Times New Roman" w:hAnsi="Times New Roman"/>
                <w:sz w:val="24"/>
                <w:szCs w:val="24"/>
              </w:rPr>
            </w:pPr>
            <w:r>
              <w:rPr>
                <w:rFonts w:ascii="Times New Roman" w:hAnsi="Times New Roman"/>
                <w:sz w:val="24"/>
                <w:szCs w:val="24"/>
              </w:rPr>
              <w:t>□ с. только сам должник;</w:t>
            </w:r>
          </w:p>
          <w:p w14:paraId="343FE724">
            <w:pPr>
              <w:pStyle w:val="125"/>
              <w:ind w:right="8504"/>
              <w:rPr>
                <w:rFonts w:ascii="Times New Roman" w:hAnsi="Times New Roman"/>
                <w:sz w:val="24"/>
                <w:szCs w:val="24"/>
              </w:rPr>
            </w:pPr>
            <w:r>
              <w:rPr>
                <w:rFonts w:ascii="Times New Roman" w:hAnsi="Times New Roman"/>
                <w:sz w:val="24"/>
                <w:szCs w:val="24"/>
              </w:rPr>
              <w:t xml:space="preserve">П 1 СТ 3365 ГК РФ </w:t>
            </w:r>
          </w:p>
          <w:p w14:paraId="15A6E3E3">
            <w:pPr>
              <w:pStyle w:val="125"/>
              <w:ind w:right="8504"/>
              <w:rPr>
                <w:rFonts w:ascii="Times New Roman" w:hAnsi="Times New Roman"/>
                <w:sz w:val="24"/>
                <w:szCs w:val="24"/>
              </w:rPr>
            </w:pPr>
          </w:p>
        </w:tc>
      </w:tr>
      <w:tr w14:paraId="2244B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1527430">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0F576912">
            <w:pPr>
              <w:pStyle w:val="125"/>
              <w:ind w:right="8504"/>
              <w:rPr>
                <w:rFonts w:ascii="Times New Roman" w:hAnsi="Times New Roman"/>
                <w:sz w:val="24"/>
                <w:szCs w:val="24"/>
              </w:rPr>
            </w:pPr>
            <w:r>
              <w:rPr>
                <w:rFonts w:ascii="Times New Roman" w:hAnsi="Times New Roman"/>
                <w:sz w:val="24"/>
                <w:szCs w:val="24"/>
              </w:rPr>
              <w:t>Залогодатель вправе отказаться от предмета залога или потребовать его возмещение в случае:</w:t>
            </w:r>
          </w:p>
          <w:p w14:paraId="7F6F1DDD">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43BAFAF8">
            <w:pPr>
              <w:pStyle w:val="125"/>
              <w:ind w:right="8504"/>
              <w:rPr>
                <w:rFonts w:ascii="Times New Roman" w:hAnsi="Times New Roman"/>
                <w:sz w:val="24"/>
                <w:szCs w:val="24"/>
              </w:rPr>
            </w:pPr>
            <w:r>
              <w:rPr>
                <w:rFonts w:ascii="Times New Roman" w:hAnsi="Times New Roman"/>
                <w:sz w:val="24"/>
                <w:szCs w:val="24"/>
              </w:rPr>
              <w:t>a. изменения предмета настолько, что он не может быть использован по прямому назначению.</w:t>
            </w:r>
          </w:p>
          <w:p w14:paraId="750C22D8">
            <w:pPr>
              <w:pStyle w:val="125"/>
              <w:ind w:right="8504"/>
              <w:rPr>
                <w:rFonts w:ascii="Times New Roman" w:hAnsi="Times New Roman"/>
                <w:sz w:val="24"/>
                <w:szCs w:val="24"/>
              </w:rPr>
            </w:pPr>
            <w:r>
              <w:rPr>
                <w:rFonts w:ascii="Times New Roman" w:hAnsi="Times New Roman"/>
                <w:sz w:val="24"/>
                <w:szCs w:val="24"/>
              </w:rPr>
              <w:t>b. изменения стоимости предмета залога;</w:t>
            </w:r>
          </w:p>
          <w:p w14:paraId="24FEAD1F">
            <w:pPr>
              <w:pStyle w:val="125"/>
              <w:ind w:right="8504"/>
              <w:rPr>
                <w:rFonts w:ascii="Times New Roman" w:hAnsi="Times New Roman"/>
                <w:sz w:val="24"/>
                <w:szCs w:val="24"/>
              </w:rPr>
            </w:pPr>
            <w:r>
              <w:rPr>
                <w:rFonts w:ascii="Times New Roman" w:hAnsi="Times New Roman"/>
                <w:sz w:val="24"/>
                <w:szCs w:val="24"/>
              </w:rPr>
              <w:t>c. пропажи предмета;</w:t>
            </w:r>
          </w:p>
          <w:p w14:paraId="01F387CA">
            <w:pPr>
              <w:pStyle w:val="125"/>
              <w:ind w:right="8504"/>
              <w:rPr>
                <w:rFonts w:ascii="Times New Roman" w:hAnsi="Times New Roman"/>
                <w:sz w:val="24"/>
                <w:szCs w:val="24"/>
              </w:rPr>
            </w:pPr>
          </w:p>
          <w:p w14:paraId="2567EA7E">
            <w:pPr>
              <w:pStyle w:val="125"/>
              <w:ind w:right="8504"/>
              <w:rPr>
                <w:rFonts w:ascii="Times New Roman" w:hAnsi="Times New Roman"/>
                <w:sz w:val="24"/>
                <w:szCs w:val="24"/>
                <w:lang w:eastAsia="ru-RU"/>
              </w:rPr>
            </w:pPr>
            <w:r>
              <w:rPr>
                <w:rFonts w:ascii="Times New Roman" w:hAnsi="Times New Roman"/>
                <w:sz w:val="24"/>
                <w:szCs w:val="24"/>
              </w:rPr>
              <w:t xml:space="preserve">П 1 СТ 344 ГК РФ </w:t>
            </w:r>
            <w:r>
              <w:rPr>
                <w:rFonts w:ascii="Times New Roman" w:hAnsi="Times New Roman"/>
                <w:sz w:val="24"/>
                <w:szCs w:val="24"/>
              </w:rPr>
              <w:br w:type="textWrapping"/>
            </w:r>
            <w:r>
              <w:rPr>
                <w:rFonts w:ascii="Times New Roman" w:hAnsi="Times New Roman"/>
                <w:sz w:val="24"/>
                <w:szCs w:val="24"/>
                <w:lang w:eastAsia="ru-RU"/>
              </w:rPr>
              <w:t xml:space="preserve">Если в результате повреждения предмета залога он изменился настолько, что не может быть использован по прямому назначению, залогодатель вправе </w:t>
            </w:r>
            <w:r>
              <w:rPr>
                <w:rFonts w:ascii="Times New Roman" w:hAnsi="Times New Roman"/>
                <w:sz w:val="24"/>
                <w:szCs w:val="24"/>
                <w:lang w:eastAsia="ru-RU"/>
              </w:rPr>
              <w:br w:type="textWrapping"/>
            </w:r>
            <w:r>
              <w:rPr>
                <w:rFonts w:ascii="Times New Roman" w:hAnsi="Times New Roman"/>
                <w:sz w:val="24"/>
                <w:szCs w:val="24"/>
                <w:lang w:eastAsia="ru-RU"/>
              </w:rPr>
              <w:t>отказаться от него и потребовать от залогодержателя возмещение за его утрату.</w:t>
            </w:r>
          </w:p>
          <w:p w14:paraId="7FE90AAB">
            <w:pPr>
              <w:pStyle w:val="125"/>
              <w:ind w:right="8504"/>
              <w:rPr>
                <w:rFonts w:ascii="Times New Roman" w:hAnsi="Times New Roman"/>
                <w:sz w:val="24"/>
                <w:szCs w:val="24"/>
                <w:lang w:eastAsia="ru-RU"/>
              </w:rPr>
            </w:pPr>
          </w:p>
        </w:tc>
      </w:tr>
      <w:tr w14:paraId="6B3EB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22D1AE0F">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6054938A">
            <w:pPr>
              <w:pStyle w:val="125"/>
              <w:ind w:right="8504"/>
              <w:rPr>
                <w:rFonts w:ascii="Times New Roman" w:hAnsi="Times New Roman"/>
                <w:sz w:val="24"/>
                <w:szCs w:val="24"/>
              </w:rPr>
            </w:pPr>
            <w:r>
              <w:rPr>
                <w:rFonts w:ascii="Times New Roman" w:hAnsi="Times New Roman"/>
                <w:sz w:val="24"/>
                <w:szCs w:val="24"/>
              </w:rPr>
              <w:t xml:space="preserve">Земельный участок получен гражданином К. по наследству. Гр. К умер, не успев зарегистрировать свое право собственности на участок. Возможна ли </w:t>
            </w:r>
            <w:r>
              <w:rPr>
                <w:rFonts w:ascii="Times New Roman" w:hAnsi="Times New Roman"/>
                <w:sz w:val="24"/>
                <w:szCs w:val="24"/>
              </w:rPr>
              <w:br w:type="textWrapping"/>
            </w:r>
            <w:r>
              <w:rPr>
                <w:rFonts w:ascii="Times New Roman" w:hAnsi="Times New Roman"/>
                <w:sz w:val="24"/>
                <w:szCs w:val="24"/>
              </w:rPr>
              <w:t>выдача наследникам гражданина К. свидетельства о праве на наследство на такой земельный участок?</w:t>
            </w:r>
          </w:p>
          <w:p w14:paraId="22767FDE">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740CFD0A">
            <w:pPr>
              <w:pStyle w:val="125"/>
              <w:ind w:right="8504"/>
              <w:rPr>
                <w:rFonts w:ascii="Times New Roman" w:hAnsi="Times New Roman"/>
                <w:sz w:val="24"/>
                <w:szCs w:val="24"/>
              </w:rPr>
            </w:pPr>
            <w:r>
              <w:rPr>
                <w:rFonts w:ascii="Times New Roman" w:hAnsi="Times New Roman"/>
                <w:sz w:val="24"/>
                <w:szCs w:val="24"/>
              </w:rPr>
              <w:t>а. да, возможна, т.к. принятое наследство считается принадлежащим наследнику с момента открытия наследства;</w:t>
            </w:r>
          </w:p>
          <w:p w14:paraId="15FCA5DB">
            <w:pPr>
              <w:pStyle w:val="125"/>
              <w:ind w:right="8504"/>
              <w:rPr>
                <w:rFonts w:ascii="Times New Roman" w:hAnsi="Times New Roman"/>
                <w:sz w:val="24"/>
                <w:szCs w:val="24"/>
              </w:rPr>
            </w:pPr>
            <w:r>
              <w:rPr>
                <w:rFonts w:ascii="Times New Roman" w:hAnsi="Times New Roman"/>
                <w:sz w:val="24"/>
                <w:szCs w:val="24"/>
                <w:lang w:val="en-US"/>
              </w:rPr>
              <w:t>b</w:t>
            </w:r>
            <w:r>
              <w:rPr>
                <w:rFonts w:ascii="Times New Roman" w:hAnsi="Times New Roman"/>
                <w:sz w:val="24"/>
                <w:szCs w:val="24"/>
              </w:rPr>
              <w:t>. возможна только в случае, когда наследство является выморочным.</w:t>
            </w:r>
          </w:p>
          <w:p w14:paraId="22CD9A5D">
            <w:pPr>
              <w:pStyle w:val="125"/>
              <w:ind w:right="8504"/>
              <w:rPr>
                <w:rFonts w:ascii="Times New Roman" w:hAnsi="Times New Roman"/>
                <w:sz w:val="24"/>
                <w:szCs w:val="24"/>
              </w:rPr>
            </w:pPr>
            <w:r>
              <w:rPr>
                <w:rFonts w:ascii="Times New Roman" w:hAnsi="Times New Roman"/>
                <w:sz w:val="24"/>
                <w:szCs w:val="24"/>
              </w:rPr>
              <w:t xml:space="preserve">с. нет, невозможна. </w:t>
            </w:r>
          </w:p>
          <w:p w14:paraId="00465762">
            <w:pPr>
              <w:pStyle w:val="125"/>
              <w:ind w:right="8504"/>
              <w:rPr>
                <w:rFonts w:ascii="Times New Roman" w:hAnsi="Times New Roman"/>
                <w:sz w:val="24"/>
                <w:szCs w:val="24"/>
              </w:rPr>
            </w:pPr>
            <w:r>
              <w:rPr>
                <w:rFonts w:ascii="Times New Roman" w:hAnsi="Times New Roman"/>
                <w:sz w:val="24"/>
                <w:szCs w:val="24"/>
              </w:rPr>
              <w:t>П 4 СТ 1152 ГК РФ</w:t>
            </w:r>
          </w:p>
          <w:p w14:paraId="318C590E">
            <w:pPr>
              <w:pStyle w:val="125"/>
              <w:ind w:right="8504"/>
              <w:rPr>
                <w:rFonts w:ascii="Times New Roman" w:hAnsi="Times New Roman"/>
                <w:sz w:val="24"/>
                <w:szCs w:val="24"/>
              </w:rPr>
            </w:pPr>
          </w:p>
          <w:p w14:paraId="6EE14937">
            <w:pPr>
              <w:pStyle w:val="125"/>
              <w:ind w:right="8504"/>
              <w:rPr>
                <w:rFonts w:ascii="Times New Roman" w:hAnsi="Times New Roman"/>
                <w:sz w:val="24"/>
                <w:szCs w:val="24"/>
              </w:rPr>
            </w:pPr>
          </w:p>
          <w:p w14:paraId="27DD3DCF">
            <w:pPr>
              <w:pStyle w:val="125"/>
              <w:ind w:right="8504"/>
              <w:rPr>
                <w:rFonts w:ascii="Times New Roman" w:hAnsi="Times New Roman"/>
                <w:sz w:val="24"/>
                <w:szCs w:val="24"/>
              </w:rPr>
            </w:pPr>
            <w:r>
              <w:rPr>
                <w:rFonts w:ascii="Times New Roman" w:hAnsi="Times New Roman"/>
                <w:sz w:val="24"/>
                <w:szCs w:val="24"/>
              </w:rPr>
              <w:t>Права наследников подлежат оформлению в судебном порядке, т.к. право на объект недвижимости возникает с момента государственной регистрации;</w:t>
            </w:r>
          </w:p>
        </w:tc>
      </w:tr>
      <w:tr w14:paraId="4F2C2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25A6DC3A">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6AFA0025">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Изготовление электронного документа для удостоверения его равнозначности документу на бумажном носителе осуществляется…</w:t>
            </w:r>
          </w:p>
          <w:p w14:paraId="7EFCA052">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537449B9">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лицом, обратившимся за совершением нотариального действия. </w:t>
            </w:r>
          </w:p>
          <w:p w14:paraId="7ED04059">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нотариусом; </w:t>
            </w:r>
          </w:p>
          <w:p w14:paraId="3957F6FA">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Федеральной нотариальной палатой; </w:t>
            </w:r>
          </w:p>
          <w:p w14:paraId="45327586">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d. Федеральным органом юстиции; </w:t>
            </w:r>
          </w:p>
          <w:p w14:paraId="5B60F899">
            <w:pPr>
              <w:pStyle w:val="125"/>
              <w:ind w:right="8504"/>
              <w:rPr>
                <w:rFonts w:ascii="Times New Roman" w:hAnsi="Times New Roman" w:eastAsia="Times New Roman"/>
                <w:sz w:val="24"/>
                <w:szCs w:val="24"/>
                <w:lang w:eastAsia="ru-RU"/>
              </w:rPr>
            </w:pPr>
          </w:p>
          <w:p w14:paraId="357B9FA8">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СТ 103.8 ОСНОВ</w:t>
            </w:r>
          </w:p>
          <w:p w14:paraId="301962F5">
            <w:pPr>
              <w:pStyle w:val="125"/>
              <w:ind w:right="8504"/>
              <w:rPr>
                <w:rFonts w:ascii="Times New Roman" w:hAnsi="Times New Roman" w:eastAsia="Times New Roman"/>
                <w:sz w:val="24"/>
                <w:szCs w:val="24"/>
                <w:lang w:eastAsia="ru-RU"/>
              </w:rPr>
            </w:pPr>
          </w:p>
          <w:p w14:paraId="2A25F5B6">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 каком случае граждане вправе обратиться к нотариусу для представления заявления о государственной регистрации ипотеки?</w:t>
            </w:r>
          </w:p>
          <w:p w14:paraId="4CAED1CB">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0FC7F630">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во всех перечисленных случаях. </w:t>
            </w:r>
          </w:p>
          <w:p w14:paraId="733F2F74">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при нотариальном удостоверении договора об ипотеке; </w:t>
            </w:r>
          </w:p>
          <w:p w14:paraId="5F06C2FE">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при нотариальном удостоверении договора, влекущего за собой возникновение ипотеки в силу закона; </w:t>
            </w:r>
          </w:p>
          <w:p w14:paraId="2D4A165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d. при предоставлении договора, влекущего за собой возникновение ипотеки, в форме электронного документа, подписанного квалифицированной </w:t>
            </w:r>
            <w:r>
              <w:rPr>
                <w:rFonts w:ascii="Times New Roman" w:hAnsi="Times New Roman" w:eastAsia="Times New Roman"/>
                <w:sz w:val="24"/>
                <w:szCs w:val="24"/>
                <w:lang w:eastAsia="ru-RU"/>
              </w:rPr>
              <w:br w:type="textWrapping"/>
            </w:r>
            <w:r>
              <w:rPr>
                <w:rFonts w:ascii="Times New Roman" w:hAnsi="Times New Roman" w:eastAsia="Times New Roman"/>
                <w:sz w:val="24"/>
                <w:szCs w:val="24"/>
                <w:lang w:eastAsia="ru-RU"/>
              </w:rPr>
              <w:t xml:space="preserve">электронной подписью; </w:t>
            </w:r>
          </w:p>
          <w:p w14:paraId="52BDF1C8">
            <w:pPr>
              <w:pStyle w:val="125"/>
              <w:ind w:right="8504"/>
              <w:rPr>
                <w:rFonts w:ascii="Times New Roman" w:hAnsi="Times New Roman" w:eastAsia="Times New Roman"/>
                <w:sz w:val="24"/>
                <w:szCs w:val="24"/>
                <w:lang w:eastAsia="ru-RU"/>
              </w:rPr>
            </w:pPr>
          </w:p>
          <w:p w14:paraId="5545F552">
            <w:pPr>
              <w:pStyle w:val="125"/>
              <w:ind w:right="8504"/>
              <w:rPr>
                <w:rFonts w:ascii="Times New Roman" w:hAnsi="Times New Roman"/>
                <w:sz w:val="24"/>
                <w:szCs w:val="24"/>
              </w:rPr>
            </w:pPr>
            <w:r>
              <w:rPr>
                <w:rFonts w:ascii="Times New Roman" w:hAnsi="Times New Roman" w:eastAsia="Times New Roman"/>
                <w:sz w:val="24"/>
                <w:szCs w:val="24"/>
                <w:lang w:eastAsia="ru-RU"/>
              </w:rPr>
              <w:t xml:space="preserve">СТ  86.1. ОСНОВ </w:t>
            </w:r>
          </w:p>
        </w:tc>
      </w:tr>
      <w:tr w14:paraId="2D946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32DBD788">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6FA4485F">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Имеет ли поднаниматель после прекращения договора поднайма жилого помещения преимущественное право на заключение договора поднайма на новый срок?</w:t>
            </w:r>
          </w:p>
          <w:p w14:paraId="5FDC608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17B1DE1F">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нет. </w:t>
            </w:r>
          </w:p>
          <w:p w14:paraId="697621E0">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да; </w:t>
            </w:r>
          </w:p>
          <w:p w14:paraId="45D552F6">
            <w:pPr>
              <w:pStyle w:val="125"/>
              <w:ind w:right="8504"/>
              <w:rPr>
                <w:rFonts w:ascii="Times New Roman" w:hAnsi="Times New Roman" w:eastAsia="Times New Roman"/>
                <w:sz w:val="24"/>
                <w:szCs w:val="24"/>
                <w:lang w:eastAsia="ru-RU"/>
              </w:rPr>
            </w:pPr>
          </w:p>
          <w:p w14:paraId="17AAE7A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П 6 СТ 685 ГК РФ </w:t>
            </w:r>
          </w:p>
          <w:p w14:paraId="0B2442C5">
            <w:pPr>
              <w:pStyle w:val="125"/>
              <w:ind w:right="8504"/>
              <w:rPr>
                <w:rFonts w:ascii="Times New Roman" w:hAnsi="Times New Roman" w:eastAsia="Times New Roman"/>
                <w:sz w:val="24"/>
                <w:szCs w:val="24"/>
                <w:lang w:eastAsia="ru-RU"/>
              </w:rPr>
            </w:pPr>
          </w:p>
          <w:p w14:paraId="0CCD4490">
            <w:pPr>
              <w:pStyle w:val="125"/>
              <w:ind w:right="8504"/>
              <w:rPr>
                <w:rFonts w:ascii="Times New Roman" w:hAnsi="Times New Roman"/>
                <w:sz w:val="24"/>
                <w:szCs w:val="24"/>
                <w:lang w:eastAsia="ru-RU"/>
              </w:rPr>
            </w:pPr>
            <w:r>
              <w:rPr>
                <w:rFonts w:ascii="Times New Roman" w:hAnsi="Times New Roman"/>
                <w:sz w:val="24"/>
                <w:szCs w:val="24"/>
                <w:lang w:eastAsia="ru-RU"/>
              </w:rPr>
              <w:t>6. На договор поднайма жилого помещения не распространяются правила о преимущественном праве на заключение договора на новый срок.</w:t>
            </w:r>
          </w:p>
        </w:tc>
      </w:tr>
      <w:tr w14:paraId="32636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00A907B5">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08F6D1D0">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Имеет ли право бывшая жена в период беременности и в течение трех лет со дня рождения общего ребенка требовать предоставления алиментов от бывшего </w:t>
            </w:r>
            <w:r>
              <w:rPr>
                <w:rFonts w:ascii="Times New Roman" w:hAnsi="Times New Roman" w:eastAsia="Times New Roman"/>
                <w:sz w:val="24"/>
                <w:szCs w:val="24"/>
                <w:lang w:eastAsia="ru-RU"/>
              </w:rPr>
              <w:br w:type="textWrapping"/>
            </w:r>
            <w:r>
              <w:rPr>
                <w:rFonts w:ascii="Times New Roman" w:hAnsi="Times New Roman" w:eastAsia="Times New Roman"/>
                <w:sz w:val="24"/>
                <w:szCs w:val="24"/>
                <w:lang w:eastAsia="ru-RU"/>
              </w:rPr>
              <w:t>супруга, обладающего необходимыми для этого средствами?</w:t>
            </w:r>
          </w:p>
          <w:p w14:paraId="7FBABB29">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да</w:t>
            </w:r>
          </w:p>
          <w:p w14:paraId="0457E79D">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нет</w:t>
            </w:r>
          </w:p>
          <w:p w14:paraId="30B5177F">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СТ  90 СК РФ</w:t>
            </w:r>
          </w:p>
          <w:p w14:paraId="0618B4E8">
            <w:pPr>
              <w:pStyle w:val="125"/>
              <w:ind w:right="8504"/>
              <w:rPr>
                <w:rFonts w:ascii="Times New Roman" w:hAnsi="Times New Roman" w:eastAsia="Times New Roman"/>
                <w:sz w:val="24"/>
                <w:szCs w:val="24"/>
                <w:lang w:eastAsia="ru-RU"/>
              </w:rPr>
            </w:pPr>
          </w:p>
          <w:p w14:paraId="3DBD4876">
            <w:pPr>
              <w:pStyle w:val="125"/>
              <w:ind w:right="8504"/>
              <w:rPr>
                <w:rFonts w:ascii="Times New Roman" w:hAnsi="Times New Roman"/>
                <w:sz w:val="24"/>
                <w:szCs w:val="24"/>
                <w:lang w:eastAsia="ru-RU"/>
              </w:rPr>
            </w:pPr>
            <w:r>
              <w:rPr>
                <w:rFonts w:ascii="Times New Roman" w:hAnsi="Times New Roman"/>
                <w:sz w:val="24"/>
                <w:szCs w:val="24"/>
                <w:lang w:eastAsia="ru-RU"/>
              </w:rPr>
              <w:t>1. Право требовать предоставления алиментов в судебном порядке от бывшего супруга, обладающего необходимыми для этого средствами, имеют:</w:t>
            </w:r>
          </w:p>
          <w:p w14:paraId="31F1878D">
            <w:pPr>
              <w:pStyle w:val="125"/>
              <w:ind w:right="8504"/>
              <w:rPr>
                <w:rFonts w:ascii="Times New Roman" w:hAnsi="Times New Roman"/>
                <w:sz w:val="24"/>
                <w:szCs w:val="24"/>
                <w:lang w:eastAsia="ru-RU"/>
              </w:rPr>
            </w:pPr>
            <w:r>
              <w:rPr>
                <w:rFonts w:ascii="Times New Roman" w:hAnsi="Times New Roman"/>
                <w:sz w:val="24"/>
                <w:szCs w:val="24"/>
                <w:lang w:eastAsia="ru-RU"/>
              </w:rPr>
              <w:t>бывшая жена в период беременности и в течение трех лет со дня рождения общего ребенка;</w:t>
            </w:r>
          </w:p>
        </w:tc>
      </w:tr>
      <w:tr w14:paraId="39786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022CC18D">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76A887CD">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Имеет ли право лицо, имущество которого реквизировано, при прекращении действия обстоятельств, в связи с которыми произведена реквизиция, требовать по </w:t>
            </w:r>
            <w:r>
              <w:rPr>
                <w:rFonts w:ascii="Times New Roman" w:hAnsi="Times New Roman" w:eastAsia="Times New Roman"/>
                <w:sz w:val="24"/>
                <w:szCs w:val="24"/>
                <w:lang w:eastAsia="ru-RU"/>
              </w:rPr>
              <w:br w:type="textWrapping"/>
            </w:r>
            <w:r>
              <w:rPr>
                <w:rFonts w:ascii="Times New Roman" w:hAnsi="Times New Roman" w:eastAsia="Times New Roman"/>
                <w:sz w:val="24"/>
                <w:szCs w:val="24"/>
                <w:lang w:eastAsia="ru-RU"/>
              </w:rPr>
              <w:t>суду возврата ему сохранившегося имущества?</w:t>
            </w:r>
          </w:p>
          <w:p w14:paraId="7D9A13D2">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77A7B2B4">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да; </w:t>
            </w:r>
          </w:p>
          <w:p w14:paraId="0A7094A2">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нет. </w:t>
            </w:r>
          </w:p>
          <w:p w14:paraId="78FDCD0D">
            <w:pPr>
              <w:pStyle w:val="125"/>
              <w:ind w:right="8504"/>
              <w:rPr>
                <w:rFonts w:ascii="Times New Roman" w:hAnsi="Times New Roman"/>
                <w:sz w:val="24"/>
                <w:szCs w:val="24"/>
              </w:rPr>
            </w:pPr>
            <w:r>
              <w:rPr>
                <w:rFonts w:ascii="Times New Roman" w:hAnsi="Times New Roman" w:eastAsia="Times New Roman"/>
                <w:sz w:val="24"/>
                <w:szCs w:val="24"/>
                <w:lang w:eastAsia="ru-RU"/>
              </w:rPr>
              <w:t>СТ 242 ГК РФ</w:t>
            </w:r>
          </w:p>
        </w:tc>
      </w:tr>
      <w:tr w14:paraId="7B984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4DFC8BF0">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493DD1BA">
            <w:pPr>
              <w:pStyle w:val="125"/>
              <w:ind w:right="8504"/>
              <w:rPr>
                <w:rFonts w:ascii="Times New Roman" w:hAnsi="Times New Roman"/>
                <w:sz w:val="24"/>
                <w:szCs w:val="24"/>
              </w:rPr>
            </w:pPr>
            <w:r>
              <w:rPr>
                <w:rFonts w:ascii="Times New Roman" w:hAnsi="Times New Roman"/>
                <w:sz w:val="24"/>
                <w:szCs w:val="24"/>
              </w:rPr>
              <w:t>Имеет ли право родитель несовершеннолетнего ребенка отказаться от причитающейся несовершеннолетнему обязательной доли в порядке ст. 1149</w:t>
            </w:r>
            <w:r>
              <w:rPr>
                <w:rFonts w:ascii="Times New Roman" w:hAnsi="Times New Roman"/>
                <w:sz w:val="24"/>
                <w:szCs w:val="24"/>
              </w:rPr>
              <w:br w:type="textWrapping"/>
            </w:r>
            <w:r>
              <w:rPr>
                <w:rFonts w:ascii="Times New Roman" w:hAnsi="Times New Roman"/>
                <w:sz w:val="24"/>
                <w:szCs w:val="24"/>
              </w:rPr>
              <w:t xml:space="preserve"> Гражданского кодекса Российской Федерации:</w:t>
            </w:r>
          </w:p>
          <w:p w14:paraId="6608A5F2">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25E58A80">
            <w:pPr>
              <w:pStyle w:val="125"/>
              <w:ind w:right="8504"/>
              <w:rPr>
                <w:rFonts w:ascii="Times New Roman" w:hAnsi="Times New Roman"/>
                <w:sz w:val="24"/>
                <w:szCs w:val="24"/>
              </w:rPr>
            </w:pPr>
            <w:r>
              <w:rPr>
                <w:rFonts w:ascii="Times New Roman" w:hAnsi="Times New Roman"/>
                <w:sz w:val="24"/>
                <w:szCs w:val="24"/>
              </w:rPr>
              <w:t>□ а. отказ от обязательной доли в наследстве невозможен от имени несовершеннолетнего;</w:t>
            </w:r>
          </w:p>
          <w:p w14:paraId="2190CFE0">
            <w:pPr>
              <w:pStyle w:val="125"/>
              <w:ind w:right="8504"/>
              <w:rPr>
                <w:rFonts w:ascii="Times New Roman" w:hAnsi="Times New Roman"/>
                <w:sz w:val="24"/>
                <w:szCs w:val="24"/>
              </w:rPr>
            </w:pPr>
            <w:r>
              <w:rPr>
                <w:rFonts w:ascii="Times New Roman" w:hAnsi="Times New Roman"/>
                <w:sz w:val="24"/>
                <w:szCs w:val="24"/>
              </w:rPr>
              <w:t>□ Ь. имеет, если ребенку уже более 14 лет.</w:t>
            </w:r>
          </w:p>
          <w:p w14:paraId="5D488198">
            <w:pPr>
              <w:pStyle w:val="125"/>
              <w:ind w:right="8504"/>
              <w:rPr>
                <w:rFonts w:ascii="Times New Roman" w:hAnsi="Times New Roman"/>
                <w:sz w:val="24"/>
                <w:szCs w:val="24"/>
              </w:rPr>
            </w:pPr>
            <w:r>
              <w:rPr>
                <w:rFonts w:ascii="Times New Roman" w:hAnsi="Times New Roman"/>
                <w:sz w:val="24"/>
                <w:szCs w:val="24"/>
              </w:rPr>
              <w:t>□ с. имеет, с согласия органов опеки;</w:t>
            </w:r>
          </w:p>
          <w:p w14:paraId="4E1DF615">
            <w:pPr>
              <w:pStyle w:val="125"/>
              <w:ind w:right="8504"/>
              <w:rPr>
                <w:rFonts w:ascii="Times New Roman" w:hAnsi="Times New Roman"/>
                <w:sz w:val="24"/>
                <w:szCs w:val="24"/>
              </w:rPr>
            </w:pPr>
            <w:r>
              <w:rPr>
                <w:rFonts w:ascii="Times New Roman" w:hAnsi="Times New Roman"/>
                <w:sz w:val="24"/>
                <w:szCs w:val="24"/>
              </w:rPr>
              <w:t>СТ 28+37 ГК РФ</w:t>
            </w:r>
          </w:p>
          <w:p w14:paraId="66D740CB">
            <w:pPr>
              <w:pStyle w:val="125"/>
              <w:ind w:right="8504"/>
              <w:rPr>
                <w:rFonts w:ascii="Times New Roman" w:hAnsi="Times New Roman"/>
                <w:sz w:val="24"/>
                <w:szCs w:val="24"/>
              </w:rPr>
            </w:pPr>
          </w:p>
        </w:tc>
      </w:tr>
      <w:tr w14:paraId="2118A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3997216C">
            <w:pPr>
              <w:pStyle w:val="15"/>
              <w:numPr>
                <w:ilvl w:val="0"/>
                <w:numId w:val="1"/>
              </w:numPr>
              <w:spacing w:after="0" w:line="240" w:lineRule="auto"/>
              <w:ind w:right="8504"/>
              <w:rPr>
                <w:rStyle w:val="52"/>
                <w:rFonts w:ascii="Times New Roman" w:hAnsi="Times New Roman" w:cs="Times New Roman"/>
                <w:b w:val="0"/>
                <w:bCs w:val="0"/>
                <w:color w:val="auto"/>
                <w:sz w:val="24"/>
                <w:szCs w:val="24"/>
              </w:rPr>
            </w:pPr>
          </w:p>
        </w:tc>
        <w:tc>
          <w:tcPr>
            <w:tcW w:w="4862" w:type="pct"/>
            <w:shd w:val="clear" w:color="auto" w:fill="auto"/>
          </w:tcPr>
          <w:p w14:paraId="5D7A6642">
            <w:pPr>
              <w:pStyle w:val="125"/>
              <w:ind w:right="8504"/>
              <w:rPr>
                <w:rFonts w:ascii="Times New Roman" w:hAnsi="Times New Roman" w:eastAsia="Times New Roman"/>
                <w:sz w:val="24"/>
                <w:szCs w:val="24"/>
              </w:rPr>
            </w:pPr>
            <w:r>
              <w:rPr>
                <w:rFonts w:ascii="Times New Roman" w:hAnsi="Times New Roman" w:eastAsia="Times New Roman"/>
                <w:sz w:val="24"/>
                <w:szCs w:val="24"/>
              </w:rPr>
              <w:t>Имеют ли право на алименты совершеннолетние дети?</w:t>
            </w:r>
          </w:p>
          <w:p w14:paraId="3348F4B3">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rPr>
              <w:t>Выберите один или несколько ответов:</w:t>
            </w:r>
          </w:p>
          <w:p w14:paraId="4F990AFA">
            <w:pPr>
              <w:pStyle w:val="125"/>
              <w:ind w:right="8504"/>
              <w:rPr>
                <w:rFonts w:ascii="Times New Roman" w:hAnsi="Times New Roman" w:eastAsia="Times New Roman"/>
                <w:sz w:val="24"/>
                <w:szCs w:val="24"/>
                <w:lang w:eastAsia="ru-RU"/>
              </w:rPr>
            </w:pPr>
            <w:r>
              <w:rPr>
                <w:rFonts w:ascii="Times New Roman" w:hAnsi="Times New Roman" w:eastAsia="Times New Roman"/>
                <w:bCs/>
                <w:sz w:val="24"/>
                <w:szCs w:val="24"/>
              </w:rPr>
              <w:t xml:space="preserve"> а. </w:t>
            </w:r>
            <w:r>
              <w:rPr>
                <w:rFonts w:ascii="Times New Roman" w:hAnsi="Times New Roman" w:eastAsia="Times New Roman"/>
                <w:sz w:val="24"/>
                <w:szCs w:val="24"/>
              </w:rPr>
              <w:t>имеют;</w:t>
            </w:r>
          </w:p>
          <w:p w14:paraId="7FF4C84A">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rPr>
              <w:t xml:space="preserve"> Ь. имеют при условии, что они нетрудоспособны и нуждаются в помощи;</w:t>
            </w:r>
          </w:p>
          <w:p w14:paraId="0A5A6F18">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rPr>
              <w:t xml:space="preserve"> с. не имеют;</w:t>
            </w:r>
          </w:p>
          <w:p w14:paraId="684AE3E9">
            <w:pPr>
              <w:pStyle w:val="125"/>
              <w:ind w:right="8504"/>
              <w:rPr>
                <w:rFonts w:ascii="Times New Roman" w:hAnsi="Times New Roman" w:eastAsia="Times New Roman"/>
                <w:sz w:val="24"/>
                <w:szCs w:val="24"/>
              </w:rPr>
            </w:pPr>
            <w:r>
              <w:rPr>
                <w:rFonts w:ascii="Times New Roman" w:hAnsi="Times New Roman" w:eastAsia="Times New Roman"/>
                <w:sz w:val="24"/>
                <w:szCs w:val="24"/>
              </w:rPr>
              <w:t xml:space="preserve"> d. имеют при условии, что их родители имеют высокий доход.</w:t>
            </w:r>
          </w:p>
          <w:p w14:paraId="3A035204">
            <w:pPr>
              <w:pStyle w:val="125"/>
              <w:ind w:right="8504"/>
              <w:rPr>
                <w:rStyle w:val="52"/>
                <w:rFonts w:ascii="Times New Roman" w:hAnsi="Times New Roman" w:eastAsia="Times New Roman" w:cs="Times New Roman"/>
                <w:b w:val="0"/>
                <w:bCs w:val="0"/>
                <w:color w:val="auto"/>
                <w:sz w:val="24"/>
                <w:szCs w:val="24"/>
                <w:shd w:val="clear" w:color="auto" w:fill="auto"/>
                <w:lang w:eastAsia="en-US" w:bidi="ar-SA"/>
              </w:rPr>
            </w:pPr>
            <w:r>
              <w:rPr>
                <w:rFonts w:ascii="Times New Roman" w:hAnsi="Times New Roman" w:eastAsia="Times New Roman"/>
                <w:sz w:val="24"/>
                <w:szCs w:val="24"/>
              </w:rPr>
              <w:t xml:space="preserve">П1 СТ 85 СК РФ </w:t>
            </w:r>
          </w:p>
        </w:tc>
      </w:tr>
      <w:tr w14:paraId="17147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8" w:type="pct"/>
            <w:shd w:val="clear" w:color="auto" w:fill="auto"/>
          </w:tcPr>
          <w:p w14:paraId="7E180E8D">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454D6034">
            <w:pPr>
              <w:pStyle w:val="125"/>
              <w:ind w:right="8504"/>
              <w:rPr>
                <w:rFonts w:ascii="Times New Roman" w:hAnsi="Times New Roman" w:eastAsia="Times New Roman"/>
                <w:sz w:val="24"/>
                <w:szCs w:val="24"/>
              </w:rPr>
            </w:pPr>
            <w:r>
              <w:rPr>
                <w:rFonts w:ascii="Times New Roman" w:hAnsi="Times New Roman" w:eastAsia="Times New Roman"/>
                <w:sz w:val="24"/>
                <w:szCs w:val="24"/>
              </w:rPr>
              <w:t>Имущество крестьянского (фермерского) хозяйства, созданного без образования юридического лица, может принадлежать...</w:t>
            </w:r>
          </w:p>
          <w:p w14:paraId="5E955BA3">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rPr>
              <w:t>Выберите один или несколько ответов:</w:t>
            </w:r>
          </w:p>
          <w:p w14:paraId="5D8CE819">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rPr>
              <w:t>а. членам хозяйства на праве общей совместной собственности;</w:t>
            </w:r>
          </w:p>
          <w:p w14:paraId="2E20B30F">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rPr>
              <w:t>b. хозяйству на праве собственности;</w:t>
            </w:r>
          </w:p>
          <w:p w14:paraId="4F5FC75D">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rPr>
              <w:t>с. главе хозяйства на праве собственности.</w:t>
            </w:r>
          </w:p>
          <w:p w14:paraId="0CFE6EDE">
            <w:pPr>
              <w:pStyle w:val="125"/>
              <w:ind w:right="8504"/>
              <w:rPr>
                <w:rFonts w:ascii="Times New Roman" w:hAnsi="Times New Roman" w:eastAsia="Times New Roman"/>
                <w:sz w:val="24"/>
                <w:szCs w:val="24"/>
              </w:rPr>
            </w:pPr>
            <w:r>
              <w:rPr>
                <w:rFonts w:ascii="Times New Roman" w:hAnsi="Times New Roman" w:eastAsia="Times New Roman"/>
                <w:sz w:val="24"/>
                <w:szCs w:val="24"/>
              </w:rPr>
              <w:t>d. членам хозяйства на праве общей долевой собственности;</w:t>
            </w:r>
          </w:p>
          <w:p w14:paraId="121FC2BD">
            <w:pPr>
              <w:pStyle w:val="125"/>
              <w:ind w:right="8504"/>
              <w:rPr>
                <w:rStyle w:val="31"/>
                <w:rFonts w:ascii="Times New Roman" w:hAnsi="Times New Roman" w:cs="Times New Roman"/>
                <w:color w:val="auto"/>
                <w:sz w:val="24"/>
                <w:szCs w:val="24"/>
              </w:rPr>
            </w:pPr>
          </w:p>
          <w:p w14:paraId="0A9C960B">
            <w:pPr>
              <w:pStyle w:val="125"/>
              <w:ind w:right="8504"/>
              <w:rPr>
                <w:rStyle w:val="31"/>
                <w:rFonts w:ascii="Times New Roman" w:hAnsi="Times New Roman" w:cs="Times New Roman"/>
                <w:color w:val="auto"/>
                <w:sz w:val="24"/>
                <w:szCs w:val="24"/>
              </w:rPr>
            </w:pPr>
            <w:r>
              <w:rPr>
                <w:rStyle w:val="31"/>
                <w:rFonts w:ascii="Times New Roman" w:hAnsi="Times New Roman" w:cs="Times New Roman"/>
                <w:color w:val="auto"/>
                <w:sz w:val="24"/>
                <w:szCs w:val="24"/>
              </w:rPr>
              <w:t xml:space="preserve">ст 257 ГК РФ </w:t>
            </w:r>
          </w:p>
        </w:tc>
      </w:tr>
      <w:tr w14:paraId="178F2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F8D66AF">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538E4DF1">
            <w:pPr>
              <w:pStyle w:val="125"/>
              <w:ind w:right="8504"/>
              <w:rPr>
                <w:rFonts w:ascii="Times New Roman" w:hAnsi="Times New Roman"/>
                <w:sz w:val="24"/>
                <w:szCs w:val="24"/>
              </w:rPr>
            </w:pPr>
            <w:r>
              <w:rPr>
                <w:rFonts w:ascii="Times New Roman" w:hAnsi="Times New Roman"/>
                <w:sz w:val="24"/>
                <w:szCs w:val="24"/>
              </w:rPr>
              <w:t>Имущество оформлено на имя пережившего супруга, но является общим совместным имуществом супругов. Переживший супруг и наследники умершего супруга</w:t>
            </w:r>
            <w:r>
              <w:rPr>
                <w:rFonts w:ascii="Times New Roman" w:hAnsi="Times New Roman"/>
                <w:sz w:val="24"/>
                <w:szCs w:val="24"/>
              </w:rPr>
              <w:br w:type="textWrapping"/>
            </w:r>
            <w:r>
              <w:rPr>
                <w:rFonts w:ascii="Times New Roman" w:hAnsi="Times New Roman"/>
                <w:sz w:val="24"/>
                <w:szCs w:val="24"/>
              </w:rPr>
              <w:t xml:space="preserve"> просят о включении доли умершего супруга в общем совместном имуществе в состав наследства. В каком порядке производится оформление прав на такое</w:t>
            </w:r>
            <w:r>
              <w:rPr>
                <w:rFonts w:ascii="Times New Roman" w:hAnsi="Times New Roman"/>
                <w:sz w:val="24"/>
                <w:szCs w:val="24"/>
              </w:rPr>
              <w:br w:type="textWrapping"/>
            </w:r>
            <w:r>
              <w:rPr>
                <w:rFonts w:ascii="Times New Roman" w:hAnsi="Times New Roman"/>
                <w:sz w:val="24"/>
                <w:szCs w:val="24"/>
              </w:rPr>
              <w:t xml:space="preserve"> имущество?</w:t>
            </w:r>
          </w:p>
          <w:p w14:paraId="2F3495E3">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5F6CE578">
            <w:pPr>
              <w:pStyle w:val="125"/>
              <w:ind w:right="8504"/>
              <w:rPr>
                <w:rFonts w:ascii="Times New Roman" w:hAnsi="Times New Roman"/>
                <w:sz w:val="24"/>
                <w:szCs w:val="24"/>
              </w:rPr>
            </w:pPr>
            <w:r>
              <w:rPr>
                <w:rFonts w:ascii="Times New Roman" w:hAnsi="Times New Roman"/>
                <w:sz w:val="24"/>
                <w:szCs w:val="24"/>
              </w:rPr>
              <w:t xml:space="preserve"> а. поскольку имущество нажито супругами в период брака, нотариус выдает свидетельство о праве собственности на долю в общем имуществе супругов и </w:t>
            </w:r>
            <w:r>
              <w:rPr>
                <w:rFonts w:ascii="Times New Roman" w:hAnsi="Times New Roman"/>
                <w:sz w:val="24"/>
                <w:szCs w:val="24"/>
              </w:rPr>
              <w:br w:type="textWrapping"/>
            </w:r>
            <w:r>
              <w:rPr>
                <w:rFonts w:ascii="Times New Roman" w:hAnsi="Times New Roman"/>
                <w:sz w:val="24"/>
                <w:szCs w:val="24"/>
              </w:rPr>
              <w:t>свидетельство о праве на наследство.</w:t>
            </w:r>
          </w:p>
          <w:p w14:paraId="76D91F1E">
            <w:pPr>
              <w:pStyle w:val="125"/>
              <w:ind w:right="8504"/>
              <w:rPr>
                <w:rFonts w:ascii="Times New Roman" w:hAnsi="Times New Roman"/>
                <w:sz w:val="24"/>
                <w:szCs w:val="24"/>
              </w:rPr>
            </w:pPr>
            <w:r>
              <w:rPr>
                <w:rFonts w:ascii="Times New Roman" w:hAnsi="Times New Roman"/>
                <w:sz w:val="24"/>
                <w:szCs w:val="24"/>
              </w:rPr>
              <w:t xml:space="preserve"> Ь. нотариус не может оформить наследственные права (отказывает в выдаче свидетельства), поскольку имущество не оформлено на имя наследодателя. </w:t>
            </w:r>
            <w:r>
              <w:rPr>
                <w:rFonts w:ascii="Times New Roman" w:hAnsi="Times New Roman"/>
                <w:sz w:val="24"/>
                <w:szCs w:val="24"/>
              </w:rPr>
              <w:br w:type="textWrapping"/>
            </w:r>
            <w:r>
              <w:rPr>
                <w:rFonts w:ascii="Times New Roman" w:hAnsi="Times New Roman"/>
                <w:sz w:val="24"/>
                <w:szCs w:val="24"/>
              </w:rPr>
              <w:t xml:space="preserve"> </w:t>
            </w:r>
          </w:p>
          <w:p w14:paraId="28C87D06">
            <w:pPr>
              <w:pStyle w:val="125"/>
              <w:ind w:right="8504"/>
              <w:rPr>
                <w:rStyle w:val="18"/>
                <w:rFonts w:ascii="Times New Roman" w:hAnsi="Times New Roman" w:cs="Times New Roman"/>
                <w:color w:val="auto"/>
                <w:sz w:val="24"/>
                <w:szCs w:val="24"/>
                <w:shd w:val="clear" w:color="auto" w:fill="auto"/>
                <w:lang w:eastAsia="en-US" w:bidi="ar-SA"/>
              </w:rPr>
            </w:pPr>
            <w:r>
              <w:rPr>
                <w:rStyle w:val="18"/>
                <w:rFonts w:ascii="Times New Roman" w:hAnsi="Times New Roman" w:cs="Times New Roman"/>
                <w:color w:val="auto"/>
                <w:sz w:val="24"/>
                <w:szCs w:val="24"/>
                <w:shd w:val="clear" w:color="auto" w:fill="auto"/>
                <w:lang w:eastAsia="en-US" w:bidi="ar-SA"/>
              </w:rPr>
              <w:t>1150 ГК РФ + 75 ОСНОВ</w:t>
            </w:r>
          </w:p>
        </w:tc>
      </w:tr>
      <w:tr w14:paraId="4CD1E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6E2E132">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09572EFF">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Имущество, завещанное нескольким лицам без указания их долей в наследстве и без указания того, какие входящие в состав наследства вещи или права </w:t>
            </w:r>
            <w:r>
              <w:rPr>
                <w:rFonts w:ascii="Times New Roman" w:hAnsi="Times New Roman" w:eastAsia="Times New Roman"/>
                <w:sz w:val="24"/>
                <w:szCs w:val="24"/>
                <w:lang w:eastAsia="ru-RU"/>
              </w:rPr>
              <w:br w:type="textWrapping"/>
            </w:r>
            <w:r>
              <w:rPr>
                <w:rFonts w:ascii="Times New Roman" w:hAnsi="Times New Roman" w:eastAsia="Times New Roman"/>
                <w:sz w:val="24"/>
                <w:szCs w:val="24"/>
                <w:lang w:eastAsia="ru-RU"/>
              </w:rPr>
              <w:t>кому из наследников предназначаются…</w:t>
            </w:r>
          </w:p>
          <w:p w14:paraId="45A08B88">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69A61C29">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распределяется пропорционально исходя из рыночной стоимости вещей и прав; </w:t>
            </w:r>
          </w:p>
          <w:p w14:paraId="1C3640DF">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допускается каждый из указанных вариантов. </w:t>
            </w:r>
          </w:p>
          <w:p w14:paraId="0FBF1B6E">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делится по соглашению между такими наследниками; </w:t>
            </w:r>
          </w:p>
          <w:p w14:paraId="6AE56256">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d. считается завещанным в равных долях; </w:t>
            </w:r>
          </w:p>
          <w:p w14:paraId="4AB9BEEF">
            <w:pPr>
              <w:pStyle w:val="125"/>
              <w:ind w:right="8504"/>
              <w:rPr>
                <w:rFonts w:ascii="Times New Roman" w:hAnsi="Times New Roman"/>
                <w:sz w:val="24"/>
                <w:szCs w:val="24"/>
              </w:rPr>
            </w:pPr>
          </w:p>
          <w:p w14:paraId="127C90A5">
            <w:pPr>
              <w:pStyle w:val="125"/>
              <w:ind w:right="8504"/>
              <w:rPr>
                <w:rFonts w:ascii="Times New Roman" w:hAnsi="Times New Roman"/>
                <w:sz w:val="24"/>
                <w:szCs w:val="24"/>
              </w:rPr>
            </w:pPr>
            <w:r>
              <w:rPr>
                <w:rFonts w:ascii="Times New Roman" w:hAnsi="Times New Roman"/>
                <w:sz w:val="24"/>
                <w:szCs w:val="24"/>
              </w:rPr>
              <w:t>1122 ГК РФ</w:t>
            </w:r>
          </w:p>
        </w:tc>
      </w:tr>
      <w:tr w14:paraId="3C277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0700D923">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1ADA288A">
            <w:pPr>
              <w:pStyle w:val="125"/>
              <w:ind w:right="8504"/>
              <w:rPr>
                <w:rFonts w:ascii="Times New Roman" w:hAnsi="Times New Roman"/>
                <w:sz w:val="24"/>
                <w:szCs w:val="24"/>
              </w:rPr>
            </w:pPr>
            <w:r>
              <w:rPr>
                <w:rFonts w:ascii="Times New Roman" w:hAnsi="Times New Roman"/>
                <w:sz w:val="24"/>
                <w:szCs w:val="24"/>
              </w:rPr>
              <w:t>Имуществом, передаваемым плательщику ренты по договору пожизненного содержания с иждивением, может быть ...</w:t>
            </w:r>
          </w:p>
          <w:p w14:paraId="3312B116">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0A127015">
            <w:pPr>
              <w:pStyle w:val="125"/>
              <w:ind w:right="8504"/>
              <w:rPr>
                <w:rFonts w:ascii="Times New Roman" w:hAnsi="Times New Roman"/>
                <w:sz w:val="24"/>
                <w:szCs w:val="24"/>
              </w:rPr>
            </w:pPr>
            <w:r>
              <w:rPr>
                <w:rFonts w:ascii="Times New Roman" w:hAnsi="Times New Roman"/>
                <w:sz w:val="24"/>
                <w:szCs w:val="24"/>
              </w:rPr>
              <w:t>a. земельный участок;</w:t>
            </w:r>
          </w:p>
          <w:p w14:paraId="75369C41">
            <w:pPr>
              <w:pStyle w:val="125"/>
              <w:ind w:right="8504"/>
              <w:rPr>
                <w:rFonts w:ascii="Times New Roman" w:hAnsi="Times New Roman"/>
                <w:sz w:val="24"/>
                <w:szCs w:val="24"/>
              </w:rPr>
            </w:pPr>
            <w:r>
              <w:rPr>
                <w:rFonts w:ascii="Times New Roman" w:hAnsi="Times New Roman"/>
                <w:sz w:val="24"/>
                <w:szCs w:val="24"/>
              </w:rPr>
              <w:t>b. квартира;</w:t>
            </w:r>
          </w:p>
          <w:p w14:paraId="291A9857">
            <w:pPr>
              <w:pStyle w:val="125"/>
              <w:ind w:right="8504"/>
              <w:rPr>
                <w:rFonts w:ascii="Times New Roman" w:hAnsi="Times New Roman"/>
                <w:sz w:val="24"/>
                <w:szCs w:val="24"/>
              </w:rPr>
            </w:pPr>
            <w:r>
              <w:rPr>
                <w:rFonts w:ascii="Times New Roman" w:hAnsi="Times New Roman"/>
                <w:sz w:val="24"/>
                <w:szCs w:val="24"/>
              </w:rPr>
              <w:t>c. жилой дом.</w:t>
            </w:r>
          </w:p>
          <w:p w14:paraId="4646DCDD">
            <w:pPr>
              <w:pStyle w:val="125"/>
              <w:ind w:right="8504"/>
              <w:rPr>
                <w:rFonts w:ascii="Times New Roman" w:hAnsi="Times New Roman"/>
                <w:sz w:val="24"/>
                <w:szCs w:val="24"/>
              </w:rPr>
            </w:pPr>
            <w:r>
              <w:rPr>
                <w:rFonts w:ascii="Times New Roman" w:hAnsi="Times New Roman"/>
                <w:sz w:val="24"/>
                <w:szCs w:val="24"/>
              </w:rPr>
              <w:t>d. вексель;</w:t>
            </w:r>
          </w:p>
          <w:p w14:paraId="6A66DC44">
            <w:pPr>
              <w:pStyle w:val="125"/>
              <w:ind w:right="8504"/>
              <w:rPr>
                <w:rFonts w:ascii="Times New Roman" w:hAnsi="Times New Roman"/>
                <w:sz w:val="24"/>
                <w:szCs w:val="24"/>
              </w:rPr>
            </w:pPr>
            <w:r>
              <w:rPr>
                <w:rFonts w:ascii="Times New Roman" w:hAnsi="Times New Roman"/>
                <w:sz w:val="24"/>
                <w:szCs w:val="24"/>
              </w:rPr>
              <w:t>e. акции;</w:t>
            </w:r>
          </w:p>
          <w:p w14:paraId="36396216">
            <w:pPr>
              <w:pStyle w:val="125"/>
              <w:ind w:right="8504"/>
              <w:rPr>
                <w:rFonts w:ascii="Times New Roman" w:hAnsi="Times New Roman"/>
                <w:sz w:val="24"/>
                <w:szCs w:val="24"/>
              </w:rPr>
            </w:pPr>
          </w:p>
          <w:p w14:paraId="7C75ABFB">
            <w:pPr>
              <w:pStyle w:val="125"/>
              <w:ind w:right="8504"/>
              <w:rPr>
                <w:rFonts w:ascii="Times New Roman" w:hAnsi="Times New Roman"/>
                <w:sz w:val="24"/>
                <w:szCs w:val="24"/>
              </w:rPr>
            </w:pPr>
            <w:r>
              <w:rPr>
                <w:rFonts w:ascii="Times New Roman" w:hAnsi="Times New Roman"/>
                <w:sz w:val="24"/>
                <w:szCs w:val="24"/>
              </w:rPr>
              <w:t xml:space="preserve">СТ 601 ГК РФ </w:t>
            </w:r>
          </w:p>
        </w:tc>
      </w:tr>
      <w:tr w14:paraId="6C53E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4" w:hRule="atLeast"/>
        </w:trPr>
        <w:tc>
          <w:tcPr>
            <w:tcW w:w="138" w:type="pct"/>
            <w:shd w:val="clear" w:color="auto" w:fill="auto"/>
          </w:tcPr>
          <w:p w14:paraId="7CED0003">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7D8519AB">
            <w:pPr>
              <w:pStyle w:val="125"/>
              <w:ind w:right="8504"/>
              <w:rPr>
                <w:rFonts w:ascii="Times New Roman" w:hAnsi="Times New Roman"/>
                <w:sz w:val="24"/>
                <w:szCs w:val="24"/>
              </w:rPr>
            </w:pPr>
            <w:r>
              <w:rPr>
                <w:rFonts w:ascii="Times New Roman" w:hAnsi="Times New Roman"/>
                <w:sz w:val="24"/>
                <w:szCs w:val="24"/>
              </w:rPr>
              <w:t>Инвалиды I, II и III групп освобождены от уплаты государственной пошлины за совершение нотариальных действий</w:t>
            </w:r>
          </w:p>
          <w:p w14:paraId="20DB923F">
            <w:pPr>
              <w:pStyle w:val="125"/>
              <w:ind w:right="8504"/>
              <w:rPr>
                <w:rFonts w:ascii="Times New Roman" w:hAnsi="Times New Roman"/>
                <w:sz w:val="24"/>
                <w:szCs w:val="24"/>
              </w:rPr>
            </w:pPr>
            <w:r>
              <w:rPr>
                <w:rFonts w:ascii="Times New Roman" w:hAnsi="Times New Roman"/>
                <w:sz w:val="24"/>
                <w:szCs w:val="24"/>
              </w:rPr>
              <w:t>Инвалиды I группы полностью освобождены по всем видам нотариальных действий, инвалиды II и III группы освобождены на 50 процентов по всем видам нотариальных действий</w:t>
            </w:r>
          </w:p>
          <w:p w14:paraId="04FB1468">
            <w:pPr>
              <w:pStyle w:val="125"/>
              <w:ind w:right="8504"/>
              <w:rPr>
                <w:rFonts w:ascii="Times New Roman" w:hAnsi="Times New Roman"/>
                <w:sz w:val="24"/>
                <w:szCs w:val="24"/>
              </w:rPr>
            </w:pPr>
            <w:r>
              <w:rPr>
                <w:rFonts w:ascii="Times New Roman" w:hAnsi="Times New Roman"/>
                <w:sz w:val="24"/>
                <w:szCs w:val="24"/>
              </w:rPr>
              <w:t>Не имеют льгот</w:t>
            </w:r>
          </w:p>
          <w:p w14:paraId="51E5A786">
            <w:pPr>
              <w:pStyle w:val="125"/>
              <w:ind w:right="8504"/>
              <w:rPr>
                <w:rFonts w:ascii="Times New Roman" w:hAnsi="Times New Roman"/>
                <w:sz w:val="24"/>
                <w:szCs w:val="24"/>
              </w:rPr>
            </w:pPr>
            <w:r>
              <w:rPr>
                <w:rFonts w:ascii="Times New Roman" w:hAnsi="Times New Roman"/>
                <w:sz w:val="24"/>
                <w:szCs w:val="24"/>
              </w:rPr>
              <w:t>Инвалиды I и II групп освобождены на 50 процентов по всем видам нотариальных действий, инвалиды III группы не имеют льгот</w:t>
            </w:r>
          </w:p>
          <w:p w14:paraId="1F41051F">
            <w:pPr>
              <w:pStyle w:val="125"/>
              <w:ind w:right="8504"/>
              <w:rPr>
                <w:rFonts w:ascii="Times New Roman" w:hAnsi="Times New Roman"/>
                <w:sz w:val="24"/>
                <w:szCs w:val="24"/>
              </w:rPr>
            </w:pPr>
            <w:r>
              <w:rPr>
                <w:rFonts w:ascii="Times New Roman" w:hAnsi="Times New Roman"/>
                <w:sz w:val="24"/>
                <w:szCs w:val="24"/>
              </w:rPr>
              <w:t>На 50 процентов по всем видам нотариальных действий</w:t>
            </w:r>
          </w:p>
          <w:p w14:paraId="2446C86D">
            <w:pPr>
              <w:pStyle w:val="125"/>
              <w:ind w:right="8504"/>
              <w:rPr>
                <w:rFonts w:ascii="Times New Roman" w:hAnsi="Times New Roman"/>
                <w:sz w:val="24"/>
                <w:szCs w:val="24"/>
              </w:rPr>
            </w:pPr>
            <w:r>
              <w:rPr>
                <w:rFonts w:ascii="Times New Roman" w:hAnsi="Times New Roman"/>
                <w:sz w:val="24"/>
                <w:szCs w:val="24"/>
              </w:rPr>
              <w:t>Полностью освобождены по всем видам нотариальных действий</w:t>
            </w:r>
          </w:p>
          <w:p w14:paraId="08847F75">
            <w:pPr>
              <w:pStyle w:val="125"/>
              <w:ind w:right="8504"/>
              <w:rPr>
                <w:rFonts w:ascii="Times New Roman" w:hAnsi="Times New Roman"/>
                <w:sz w:val="24"/>
                <w:szCs w:val="24"/>
              </w:rPr>
            </w:pPr>
          </w:p>
          <w:p w14:paraId="2736FC4B">
            <w:pPr>
              <w:pStyle w:val="125"/>
              <w:ind w:right="8504"/>
              <w:rPr>
                <w:rFonts w:ascii="Times New Roman" w:hAnsi="Times New Roman"/>
                <w:sz w:val="24"/>
                <w:szCs w:val="24"/>
              </w:rPr>
            </w:pPr>
            <w:r>
              <w:rPr>
                <w:rFonts w:ascii="Times New Roman" w:hAnsi="Times New Roman"/>
                <w:sz w:val="24"/>
                <w:szCs w:val="24"/>
              </w:rPr>
              <w:t>333,38 НК РФ П 2</w:t>
            </w:r>
          </w:p>
        </w:tc>
      </w:tr>
      <w:tr w14:paraId="720E9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346FB9FD">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6553C16B">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Индоссамент на векселе это:</w:t>
            </w:r>
          </w:p>
          <w:p w14:paraId="564790DE">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1165577F">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передаточная надпись индоссанта на векселе, удостоверяющая переход всех прав векселедержателя к другому лицу (индоссату) при наступлении</w:t>
            </w:r>
            <w:r>
              <w:rPr>
                <w:rFonts w:ascii="Times New Roman" w:hAnsi="Times New Roman" w:eastAsia="Times New Roman"/>
                <w:sz w:val="24"/>
                <w:szCs w:val="24"/>
                <w:lang w:eastAsia="ru-RU"/>
              </w:rPr>
              <w:br w:type="textWrapping"/>
            </w:r>
            <w:r>
              <w:rPr>
                <w:rFonts w:ascii="Times New Roman" w:hAnsi="Times New Roman" w:eastAsia="Times New Roman"/>
                <w:sz w:val="24"/>
                <w:szCs w:val="24"/>
                <w:lang w:eastAsia="ru-RU"/>
              </w:rPr>
              <w:t xml:space="preserve">определенных условий; </w:t>
            </w:r>
          </w:p>
          <w:p w14:paraId="37698D5B">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простая и ничем не обусловленная передаточная надпись индоссанта на векселе, удостоверяющая переход всех прав векселедержателя к другому лицу</w:t>
            </w:r>
            <w:r>
              <w:rPr>
                <w:rFonts w:ascii="Times New Roman" w:hAnsi="Times New Roman" w:eastAsia="Times New Roman"/>
                <w:sz w:val="24"/>
                <w:szCs w:val="24"/>
                <w:lang w:eastAsia="ru-RU"/>
              </w:rPr>
              <w:br w:type="textWrapping"/>
            </w:r>
            <w:r>
              <w:rPr>
                <w:rFonts w:ascii="Times New Roman" w:hAnsi="Times New Roman" w:eastAsia="Times New Roman"/>
                <w:sz w:val="24"/>
                <w:szCs w:val="24"/>
                <w:lang w:eastAsia="ru-RU"/>
              </w:rPr>
              <w:t xml:space="preserve">(индоссату), за исключениями, предусмотренными Положением о переводном и простом векселе; </w:t>
            </w:r>
          </w:p>
          <w:p w14:paraId="66F06CA3">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передаточная надпись индоссанта на векселе, удостоверяющая переход всех прав векселедержателя к другому лицу (индоссату) на ограниченный срок. </w:t>
            </w:r>
          </w:p>
          <w:p w14:paraId="0A853AC7">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d. простая и ничем не обусловленная передаточная надпись индоссанта на векселе, удостоверяющая переход части прав на вексельную сумму к другому лицу</w:t>
            </w:r>
            <w:r>
              <w:rPr>
                <w:rFonts w:ascii="Times New Roman" w:hAnsi="Times New Roman" w:eastAsia="Times New Roman"/>
                <w:sz w:val="24"/>
                <w:szCs w:val="24"/>
                <w:lang w:eastAsia="ru-RU"/>
              </w:rPr>
              <w:br w:type="textWrapping"/>
            </w:r>
            <w:r>
              <w:rPr>
                <w:rFonts w:ascii="Times New Roman" w:hAnsi="Times New Roman" w:eastAsia="Times New Roman"/>
                <w:sz w:val="24"/>
                <w:szCs w:val="24"/>
                <w:lang w:eastAsia="ru-RU"/>
              </w:rPr>
              <w:t xml:space="preserve"> (индоссату); </w:t>
            </w:r>
          </w:p>
          <w:p w14:paraId="078E2EA7">
            <w:pPr>
              <w:pStyle w:val="125"/>
              <w:ind w:right="8504"/>
              <w:rPr>
                <w:rFonts w:ascii="Times New Roman" w:hAnsi="Times New Roman"/>
                <w:sz w:val="24"/>
                <w:szCs w:val="24"/>
              </w:rPr>
            </w:pPr>
          </w:p>
          <w:p w14:paraId="1459F706">
            <w:pPr>
              <w:pStyle w:val="125"/>
              <w:ind w:right="8504"/>
              <w:rPr>
                <w:rFonts w:ascii="Times New Roman" w:hAnsi="Times New Roman"/>
                <w:sz w:val="24"/>
                <w:szCs w:val="24"/>
              </w:rPr>
            </w:pPr>
            <w:r>
              <w:rPr>
                <w:rFonts w:ascii="Times New Roman" w:hAnsi="Times New Roman"/>
                <w:sz w:val="24"/>
                <w:szCs w:val="24"/>
              </w:rPr>
              <w:t>конвенция от 07,06,1930+ постановление 104/1341 от 07 08 1937</w:t>
            </w:r>
          </w:p>
        </w:tc>
      </w:tr>
      <w:tr w14:paraId="54D67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8" w:type="pct"/>
            <w:shd w:val="clear" w:color="auto" w:fill="auto"/>
          </w:tcPr>
          <w:p w14:paraId="600DB479">
            <w:pPr>
              <w:pStyle w:val="15"/>
              <w:numPr>
                <w:ilvl w:val="0"/>
                <w:numId w:val="1"/>
              </w:numPr>
              <w:spacing w:after="0" w:line="240" w:lineRule="auto"/>
              <w:ind w:right="8504"/>
              <w:rPr>
                <w:rStyle w:val="52"/>
                <w:rFonts w:ascii="Times New Roman" w:hAnsi="Times New Roman" w:cs="Times New Roman"/>
                <w:b w:val="0"/>
                <w:color w:val="auto"/>
                <w:sz w:val="24"/>
                <w:szCs w:val="24"/>
              </w:rPr>
            </w:pPr>
          </w:p>
        </w:tc>
        <w:tc>
          <w:tcPr>
            <w:tcW w:w="4862" w:type="pct"/>
            <w:shd w:val="clear" w:color="auto" w:fill="auto"/>
          </w:tcPr>
          <w:p w14:paraId="0A4AAE37">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rPr>
              <w:t>Интеллектуальная собственность согласно Гражданскому кодексу Российской Федерации это...</w:t>
            </w:r>
          </w:p>
          <w:p w14:paraId="6837D0C3">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rPr>
              <w:t>Выберите один или несколько ответов:</w:t>
            </w:r>
          </w:p>
          <w:p w14:paraId="3C9DF564">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rPr>
              <w:t xml:space="preserve"> а. Гражданский кодекс Российской Федерации не дает определения понятию интеллектуальная собственность.</w:t>
            </w:r>
          </w:p>
          <w:p w14:paraId="18CD960A">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rPr>
              <w:t xml:space="preserve"> b. материальный носитель результата интеллектуальной деятельности;</w:t>
            </w:r>
          </w:p>
          <w:p w14:paraId="196BB9BE">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rPr>
              <w:t xml:space="preserve"> с результаты интеллектуальной деятельности и приравненные к ним средства индивидуализации;</w:t>
            </w:r>
          </w:p>
          <w:p w14:paraId="5EFCFE6F">
            <w:pPr>
              <w:pStyle w:val="125"/>
              <w:ind w:right="8504"/>
              <w:rPr>
                <w:rFonts w:ascii="Times New Roman" w:hAnsi="Times New Roman" w:eastAsia="Times New Roman"/>
                <w:sz w:val="24"/>
                <w:szCs w:val="24"/>
              </w:rPr>
            </w:pPr>
            <w:r>
              <w:rPr>
                <w:rFonts w:ascii="Times New Roman" w:hAnsi="Times New Roman" w:eastAsia="Times New Roman"/>
                <w:sz w:val="24"/>
                <w:szCs w:val="24"/>
              </w:rPr>
              <w:t xml:space="preserve"> d. права на результаты интеллектуальной деятельности и приравненные к ним средства индивидуализации;</w:t>
            </w:r>
          </w:p>
          <w:p w14:paraId="425EFA28">
            <w:pPr>
              <w:pStyle w:val="125"/>
              <w:ind w:right="8504"/>
              <w:rPr>
                <w:rStyle w:val="52"/>
                <w:rFonts w:ascii="Times New Roman" w:hAnsi="Times New Roman" w:cs="Times New Roman"/>
                <w:b w:val="0"/>
                <w:color w:val="auto"/>
                <w:sz w:val="24"/>
                <w:szCs w:val="24"/>
              </w:rPr>
            </w:pPr>
          </w:p>
          <w:p w14:paraId="5396CAC5">
            <w:pPr>
              <w:pStyle w:val="125"/>
              <w:ind w:right="8504"/>
              <w:rPr>
                <w:rStyle w:val="52"/>
                <w:rFonts w:ascii="Times New Roman" w:hAnsi="Times New Roman" w:cs="Times New Roman"/>
                <w:b w:val="0"/>
                <w:color w:val="auto"/>
                <w:sz w:val="24"/>
                <w:szCs w:val="24"/>
              </w:rPr>
            </w:pPr>
            <w:r>
              <w:rPr>
                <w:rStyle w:val="52"/>
                <w:rFonts w:ascii="Times New Roman" w:hAnsi="Times New Roman" w:cs="Times New Roman"/>
                <w:b w:val="0"/>
                <w:color w:val="auto"/>
                <w:sz w:val="24"/>
                <w:szCs w:val="24"/>
              </w:rPr>
              <w:t>1225 ГК РФ</w:t>
            </w:r>
          </w:p>
        </w:tc>
      </w:tr>
      <w:tr w14:paraId="11FBF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6FC8F136">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055D272D">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Информация об установленных палатой размерах платы за оказание нотариусами услуг правового и технического характера размещается:</w:t>
            </w:r>
          </w:p>
          <w:p w14:paraId="1565B92E">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091E1CE9">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размещается на официальном сайте нотариальной палаты соответствующего субъекта Российской Федерации в информационно-телекоммуникационной</w:t>
            </w:r>
            <w:r>
              <w:rPr>
                <w:rFonts w:ascii="Times New Roman" w:hAnsi="Times New Roman" w:eastAsia="Times New Roman"/>
                <w:sz w:val="24"/>
                <w:szCs w:val="24"/>
                <w:lang w:eastAsia="ru-RU"/>
              </w:rPr>
              <w:br w:type="textWrapping"/>
            </w:r>
            <w:r>
              <w:rPr>
                <w:rFonts w:ascii="Times New Roman" w:hAnsi="Times New Roman" w:eastAsia="Times New Roman"/>
                <w:sz w:val="24"/>
                <w:szCs w:val="24"/>
                <w:lang w:eastAsia="ru-RU"/>
              </w:rPr>
              <w:t xml:space="preserve"> сети «Интернет»; </w:t>
            </w:r>
          </w:p>
          <w:p w14:paraId="069ED49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размещается на официальном сайте Федеральной нотариальной палаты в информационно-телекоммуникационной сети «Интернет». </w:t>
            </w:r>
          </w:p>
          <w:p w14:paraId="1FA567D2">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размещается на официальном сайте Управления Министерства юстиции Российской Федерации соответствующего субъекта в информационно-</w:t>
            </w:r>
            <w:r>
              <w:rPr>
                <w:rFonts w:ascii="Times New Roman" w:hAnsi="Times New Roman" w:eastAsia="Times New Roman"/>
                <w:sz w:val="24"/>
                <w:szCs w:val="24"/>
                <w:lang w:eastAsia="ru-RU"/>
              </w:rPr>
              <w:br w:type="textWrapping"/>
            </w:r>
            <w:r>
              <w:rPr>
                <w:rFonts w:ascii="Times New Roman" w:hAnsi="Times New Roman" w:eastAsia="Times New Roman"/>
                <w:sz w:val="24"/>
                <w:szCs w:val="24"/>
                <w:lang w:eastAsia="ru-RU"/>
              </w:rPr>
              <w:t xml:space="preserve">телекоммуникационной сети «Интернет»; </w:t>
            </w:r>
          </w:p>
          <w:p w14:paraId="482144AE">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d. эта информация не подлежит размещению, рассылается нотариусам посредством электронных сообщений; </w:t>
            </w:r>
          </w:p>
          <w:p w14:paraId="75ACCC20">
            <w:pPr>
              <w:pStyle w:val="125"/>
              <w:ind w:right="8504"/>
              <w:rPr>
                <w:rFonts w:ascii="Times New Roman" w:hAnsi="Times New Roman"/>
                <w:color w:val="000000"/>
                <w:sz w:val="24"/>
                <w:szCs w:val="24"/>
              </w:rPr>
            </w:pPr>
          </w:p>
          <w:p w14:paraId="16F5497D">
            <w:pPr>
              <w:pStyle w:val="125"/>
              <w:ind w:right="8504"/>
              <w:rPr>
                <w:rFonts w:ascii="Times New Roman" w:hAnsi="Times New Roman"/>
                <w:sz w:val="24"/>
                <w:szCs w:val="24"/>
              </w:rPr>
            </w:pPr>
            <w:r>
              <w:rPr>
                <w:rFonts w:ascii="Times New Roman" w:hAnsi="Times New Roman"/>
                <w:sz w:val="24"/>
                <w:szCs w:val="24"/>
              </w:rPr>
              <w:t>П 1,8 ПОРЯДКА УПТХ № 10/16 + 25 ОСНОВ</w:t>
            </w:r>
          </w:p>
        </w:tc>
      </w:tr>
      <w:tr w14:paraId="4ECB3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6DA569F0">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1BBAC5C8">
            <w:pPr>
              <w:pStyle w:val="125"/>
              <w:ind w:right="8504"/>
              <w:rPr>
                <w:rFonts w:ascii="Times New Roman" w:hAnsi="Times New Roman"/>
                <w:sz w:val="24"/>
                <w:szCs w:val="24"/>
              </w:rPr>
            </w:pPr>
            <w:r>
              <w:rPr>
                <w:rFonts w:ascii="Times New Roman" w:hAnsi="Times New Roman"/>
                <w:sz w:val="24"/>
                <w:szCs w:val="24"/>
              </w:rPr>
              <w:t>Ипотека жилого помещения, приобретенного либо построенного полностью или частично с использованием кредитных средств банка возникает на основании…</w:t>
            </w:r>
          </w:p>
          <w:p w14:paraId="2D474478">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44F4B9AC">
            <w:pPr>
              <w:pStyle w:val="125"/>
              <w:ind w:right="8504"/>
              <w:rPr>
                <w:rFonts w:ascii="Times New Roman" w:hAnsi="Times New Roman"/>
                <w:sz w:val="24"/>
                <w:szCs w:val="24"/>
              </w:rPr>
            </w:pPr>
            <w:r>
              <w:rPr>
                <w:rFonts w:ascii="Times New Roman" w:hAnsi="Times New Roman"/>
                <w:sz w:val="24"/>
                <w:szCs w:val="24"/>
              </w:rPr>
              <w:t>a. закона, если договором не предусмотрено иное;</w:t>
            </w:r>
          </w:p>
          <w:p w14:paraId="34CCF76A">
            <w:pPr>
              <w:pStyle w:val="125"/>
              <w:ind w:right="8504"/>
              <w:rPr>
                <w:rFonts w:ascii="Times New Roman" w:hAnsi="Times New Roman"/>
                <w:sz w:val="24"/>
                <w:szCs w:val="24"/>
              </w:rPr>
            </w:pPr>
            <w:r>
              <w:rPr>
                <w:rFonts w:ascii="Times New Roman" w:hAnsi="Times New Roman"/>
                <w:sz w:val="24"/>
                <w:szCs w:val="24"/>
              </w:rPr>
              <w:t>b. закона;</w:t>
            </w:r>
          </w:p>
          <w:p w14:paraId="5EF6375C">
            <w:pPr>
              <w:pStyle w:val="125"/>
              <w:ind w:right="8504"/>
              <w:rPr>
                <w:rFonts w:ascii="Times New Roman" w:hAnsi="Times New Roman"/>
                <w:sz w:val="24"/>
                <w:szCs w:val="24"/>
              </w:rPr>
            </w:pPr>
            <w:r>
              <w:rPr>
                <w:rFonts w:ascii="Times New Roman" w:hAnsi="Times New Roman"/>
                <w:sz w:val="24"/>
                <w:szCs w:val="24"/>
              </w:rPr>
              <w:t>c. договора;</w:t>
            </w:r>
          </w:p>
          <w:p w14:paraId="42AF7785">
            <w:pPr>
              <w:pStyle w:val="125"/>
              <w:ind w:right="8504"/>
              <w:rPr>
                <w:rFonts w:ascii="Times New Roman" w:hAnsi="Times New Roman"/>
                <w:sz w:val="24"/>
                <w:szCs w:val="24"/>
              </w:rPr>
            </w:pPr>
            <w:r>
              <w:rPr>
                <w:rFonts w:ascii="Times New Roman" w:hAnsi="Times New Roman"/>
                <w:sz w:val="24"/>
                <w:szCs w:val="24"/>
              </w:rPr>
              <w:t>d. соглашения о порядке обращения взыскания на предмет залога, прилагаемого к договору приобретения.</w:t>
            </w:r>
          </w:p>
          <w:p w14:paraId="35EB4F91">
            <w:pPr>
              <w:pStyle w:val="125"/>
              <w:ind w:right="8504"/>
              <w:rPr>
                <w:rFonts w:ascii="Times New Roman" w:hAnsi="Times New Roman"/>
                <w:sz w:val="24"/>
                <w:szCs w:val="24"/>
              </w:rPr>
            </w:pPr>
          </w:p>
          <w:p w14:paraId="23F50767">
            <w:pPr>
              <w:pStyle w:val="125"/>
              <w:ind w:right="8504"/>
              <w:rPr>
                <w:rFonts w:ascii="Times New Roman" w:hAnsi="Times New Roman"/>
                <w:sz w:val="24"/>
                <w:szCs w:val="24"/>
              </w:rPr>
            </w:pPr>
            <w:r>
              <w:rPr>
                <w:rFonts w:ascii="Times New Roman" w:hAnsi="Times New Roman"/>
                <w:sz w:val="24"/>
                <w:szCs w:val="24"/>
              </w:rPr>
              <w:t>77 ФЗ 102 ОБ ИПОТЕКЕ</w:t>
            </w:r>
          </w:p>
        </w:tc>
      </w:tr>
      <w:tr w14:paraId="66E90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45FED8B8">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371DBD0F">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Ипотека каких из перечисленных объектов не допускается?</w:t>
            </w:r>
          </w:p>
          <w:p w14:paraId="09A3958D">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0DA64C8A">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квартир, находящихся в муниципальной собственности; </w:t>
            </w:r>
          </w:p>
          <w:p w14:paraId="64F3635D">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квартир, принадлежащих на праве собственности юридическим лицам; </w:t>
            </w:r>
          </w:p>
          <w:p w14:paraId="1614B56F">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квартир, принадлежащих на праве собственности гражданам; </w:t>
            </w:r>
          </w:p>
          <w:p w14:paraId="4514BB06">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d. квартир, находящихся в государственной собственности; </w:t>
            </w:r>
          </w:p>
          <w:p w14:paraId="50FAED56">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e. допускается ипотека всех перечисленных объектов. </w:t>
            </w:r>
          </w:p>
          <w:p w14:paraId="763B1970">
            <w:pPr>
              <w:pStyle w:val="125"/>
              <w:ind w:right="8504"/>
              <w:rPr>
                <w:rFonts w:ascii="Times New Roman" w:hAnsi="Times New Roman"/>
                <w:sz w:val="24"/>
                <w:szCs w:val="24"/>
              </w:rPr>
            </w:pPr>
          </w:p>
          <w:p w14:paraId="794CEB5F">
            <w:pPr>
              <w:pStyle w:val="125"/>
              <w:ind w:right="8504"/>
              <w:rPr>
                <w:rFonts w:ascii="Times New Roman" w:hAnsi="Times New Roman"/>
                <w:sz w:val="24"/>
                <w:szCs w:val="24"/>
              </w:rPr>
            </w:pPr>
            <w:r>
              <w:rPr>
                <w:rFonts w:ascii="Times New Roman" w:hAnsi="Times New Roman"/>
                <w:sz w:val="24"/>
                <w:szCs w:val="24"/>
              </w:rPr>
              <w:t>П 2 СТ 74 ФЗ 102 ОБ ИПОТЕКЕ</w:t>
            </w:r>
          </w:p>
        </w:tc>
      </w:tr>
      <w:tr w14:paraId="14B09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9D37427">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7DE9A73B">
            <w:pPr>
              <w:pStyle w:val="125"/>
              <w:ind w:right="8504"/>
              <w:rPr>
                <w:rFonts w:ascii="Times New Roman" w:hAnsi="Times New Roman"/>
                <w:sz w:val="24"/>
                <w:szCs w:val="24"/>
              </w:rPr>
            </w:pPr>
            <w:r>
              <w:rPr>
                <w:rFonts w:ascii="Times New Roman" w:hAnsi="Times New Roman"/>
                <w:sz w:val="24"/>
                <w:szCs w:val="24"/>
              </w:rPr>
              <w:t>Ипотека каких из перечисленных объектов не допускается?</w:t>
            </w:r>
          </w:p>
          <w:p w14:paraId="0D940D94">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2019CE64">
            <w:pPr>
              <w:pStyle w:val="125"/>
              <w:ind w:right="8504"/>
              <w:rPr>
                <w:rFonts w:ascii="Times New Roman" w:hAnsi="Times New Roman"/>
                <w:sz w:val="24"/>
                <w:szCs w:val="24"/>
              </w:rPr>
            </w:pPr>
            <w:r>
              <w:rPr>
                <w:rFonts w:ascii="Times New Roman" w:hAnsi="Times New Roman"/>
                <w:sz w:val="24"/>
                <w:szCs w:val="24"/>
              </w:rPr>
              <w:t>a. многоквартирных жилых домов, находящихся в муниципальной собственности.</w:t>
            </w:r>
          </w:p>
          <w:p w14:paraId="7B614240">
            <w:pPr>
              <w:pStyle w:val="125"/>
              <w:ind w:right="8504"/>
              <w:rPr>
                <w:rFonts w:ascii="Times New Roman" w:hAnsi="Times New Roman"/>
                <w:sz w:val="24"/>
                <w:szCs w:val="24"/>
              </w:rPr>
            </w:pPr>
            <w:r>
              <w:rPr>
                <w:rFonts w:ascii="Times New Roman" w:hAnsi="Times New Roman"/>
                <w:sz w:val="24"/>
                <w:szCs w:val="24"/>
              </w:rPr>
              <w:t>b. многоквартирных жилых домов, находящихся в государственной собственности;</w:t>
            </w:r>
          </w:p>
          <w:p w14:paraId="2E0A8BE3">
            <w:pPr>
              <w:pStyle w:val="125"/>
              <w:ind w:right="8504"/>
              <w:rPr>
                <w:rFonts w:ascii="Times New Roman" w:hAnsi="Times New Roman"/>
                <w:sz w:val="24"/>
                <w:szCs w:val="24"/>
              </w:rPr>
            </w:pPr>
            <w:r>
              <w:rPr>
                <w:rFonts w:ascii="Times New Roman" w:hAnsi="Times New Roman"/>
                <w:sz w:val="24"/>
                <w:szCs w:val="24"/>
              </w:rPr>
              <w:t>c. многоквартирных жилых домов, принадлежащих на праве собственности гражданам;</w:t>
            </w:r>
          </w:p>
          <w:p w14:paraId="5383D54A">
            <w:pPr>
              <w:pStyle w:val="125"/>
              <w:ind w:right="8504"/>
              <w:rPr>
                <w:rFonts w:ascii="Times New Roman" w:hAnsi="Times New Roman"/>
                <w:sz w:val="24"/>
                <w:szCs w:val="24"/>
              </w:rPr>
            </w:pPr>
            <w:r>
              <w:rPr>
                <w:rFonts w:ascii="Times New Roman" w:hAnsi="Times New Roman"/>
                <w:sz w:val="24"/>
                <w:szCs w:val="24"/>
              </w:rPr>
              <w:t>d. многоквартирных жилых домов, принадлежащих на праве собственности юридическим лицам;</w:t>
            </w:r>
          </w:p>
          <w:p w14:paraId="11C4DA8B">
            <w:pPr>
              <w:pStyle w:val="125"/>
              <w:ind w:right="8504"/>
              <w:rPr>
                <w:rFonts w:ascii="Times New Roman" w:hAnsi="Times New Roman"/>
                <w:sz w:val="24"/>
                <w:szCs w:val="24"/>
              </w:rPr>
            </w:pPr>
          </w:p>
          <w:p w14:paraId="643FC5B2">
            <w:pPr>
              <w:pStyle w:val="125"/>
              <w:ind w:right="8504"/>
              <w:rPr>
                <w:rFonts w:ascii="Times New Roman" w:hAnsi="Times New Roman"/>
                <w:sz w:val="24"/>
                <w:szCs w:val="24"/>
              </w:rPr>
            </w:pPr>
            <w:r>
              <w:rPr>
                <w:rFonts w:ascii="Times New Roman" w:hAnsi="Times New Roman"/>
                <w:sz w:val="24"/>
                <w:szCs w:val="24"/>
              </w:rPr>
              <w:t>П 2 СТ 74 ФЗ 102 ОБ ИПОТЕКЕ</w:t>
            </w:r>
          </w:p>
        </w:tc>
      </w:tr>
      <w:tr w14:paraId="49BDD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8" w:type="pct"/>
            <w:shd w:val="clear" w:color="auto" w:fill="auto"/>
          </w:tcPr>
          <w:p w14:paraId="1C699407">
            <w:pPr>
              <w:pStyle w:val="15"/>
              <w:numPr>
                <w:ilvl w:val="0"/>
                <w:numId w:val="1"/>
              </w:numPr>
              <w:spacing w:after="0" w:line="240" w:lineRule="auto"/>
              <w:ind w:right="8504"/>
              <w:rPr>
                <w:rStyle w:val="52"/>
                <w:rFonts w:ascii="Times New Roman" w:hAnsi="Times New Roman" w:cs="Times New Roman"/>
                <w:b w:val="0"/>
                <w:color w:val="auto"/>
                <w:sz w:val="24"/>
                <w:szCs w:val="24"/>
              </w:rPr>
            </w:pPr>
          </w:p>
        </w:tc>
        <w:tc>
          <w:tcPr>
            <w:tcW w:w="4862" w:type="pct"/>
            <w:shd w:val="clear" w:color="auto" w:fill="auto"/>
          </w:tcPr>
          <w:p w14:paraId="1BED7553">
            <w:pPr>
              <w:pStyle w:val="125"/>
              <w:ind w:right="8504"/>
              <w:rPr>
                <w:rFonts w:ascii="Times New Roman" w:hAnsi="Times New Roman"/>
                <w:sz w:val="24"/>
                <w:szCs w:val="24"/>
              </w:rPr>
            </w:pPr>
            <w:r>
              <w:rPr>
                <w:rFonts w:ascii="Times New Roman" w:hAnsi="Times New Roman"/>
                <w:sz w:val="24"/>
                <w:szCs w:val="24"/>
              </w:rPr>
              <w:t>Ипотека каких из перечисленных объектов не допускается?</w:t>
            </w:r>
          </w:p>
          <w:p w14:paraId="64B65073">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3CBB7342">
            <w:pPr>
              <w:pStyle w:val="125"/>
              <w:ind w:right="8504"/>
              <w:rPr>
                <w:rFonts w:ascii="Times New Roman" w:hAnsi="Times New Roman"/>
                <w:sz w:val="24"/>
                <w:szCs w:val="24"/>
              </w:rPr>
            </w:pPr>
            <w:r>
              <w:rPr>
                <w:rFonts w:ascii="Times New Roman" w:hAnsi="Times New Roman"/>
                <w:sz w:val="24"/>
                <w:szCs w:val="24"/>
              </w:rPr>
              <w:t xml:space="preserve"> а. дач, садовых домиков и других строений, и помещений, не предназначенных для постоянного проживания;</w:t>
            </w:r>
          </w:p>
          <w:p w14:paraId="7A10F41C">
            <w:pPr>
              <w:pStyle w:val="125"/>
              <w:ind w:right="8504"/>
              <w:rPr>
                <w:rFonts w:ascii="Times New Roman" w:hAnsi="Times New Roman"/>
                <w:sz w:val="24"/>
                <w:szCs w:val="24"/>
              </w:rPr>
            </w:pPr>
            <w:r>
              <w:rPr>
                <w:rFonts w:ascii="Times New Roman" w:hAnsi="Times New Roman"/>
                <w:sz w:val="24"/>
                <w:szCs w:val="24"/>
              </w:rPr>
              <w:t xml:space="preserve"> b. индивидуальных жилых домов;</w:t>
            </w:r>
          </w:p>
          <w:p w14:paraId="4C38AC56">
            <w:pPr>
              <w:pStyle w:val="125"/>
              <w:ind w:right="8504"/>
              <w:rPr>
                <w:rFonts w:ascii="Times New Roman" w:hAnsi="Times New Roman"/>
                <w:sz w:val="24"/>
                <w:szCs w:val="24"/>
              </w:rPr>
            </w:pPr>
            <w:r>
              <w:rPr>
                <w:rFonts w:ascii="Times New Roman" w:hAnsi="Times New Roman"/>
                <w:sz w:val="24"/>
                <w:szCs w:val="24"/>
              </w:rPr>
              <w:t xml:space="preserve"> с гостиниц, домов отдыха;</w:t>
            </w:r>
          </w:p>
          <w:p w14:paraId="29D24A74">
            <w:pPr>
              <w:pStyle w:val="125"/>
              <w:ind w:right="8504"/>
              <w:rPr>
                <w:rFonts w:ascii="Times New Roman" w:hAnsi="Times New Roman"/>
                <w:sz w:val="24"/>
                <w:szCs w:val="24"/>
              </w:rPr>
            </w:pPr>
            <w:r>
              <w:rPr>
                <w:rFonts w:ascii="Times New Roman" w:hAnsi="Times New Roman"/>
                <w:sz w:val="24"/>
                <w:szCs w:val="24"/>
              </w:rPr>
              <w:t xml:space="preserve"> d. некапитальных временных строений, не являющихся недвижимостью.</w:t>
            </w:r>
          </w:p>
          <w:p w14:paraId="1D3351D4">
            <w:pPr>
              <w:pStyle w:val="125"/>
              <w:ind w:right="8504"/>
              <w:rPr>
                <w:rStyle w:val="52"/>
                <w:rFonts w:ascii="Times New Roman" w:hAnsi="Times New Roman" w:cs="Times New Roman"/>
                <w:b w:val="0"/>
                <w:color w:val="auto"/>
                <w:sz w:val="24"/>
                <w:szCs w:val="24"/>
              </w:rPr>
            </w:pPr>
            <w:r>
              <w:rPr>
                <w:rFonts w:ascii="Times New Roman" w:hAnsi="Times New Roman"/>
                <w:sz w:val="24"/>
                <w:szCs w:val="24"/>
              </w:rPr>
              <w:t>СТ 74 ФЗ 102 ОБ ИПОТЕКЕ</w:t>
            </w:r>
          </w:p>
        </w:tc>
      </w:tr>
      <w:tr w14:paraId="64636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8" w:type="pct"/>
            <w:shd w:val="clear" w:color="auto" w:fill="auto"/>
          </w:tcPr>
          <w:p w14:paraId="320AD475">
            <w:pPr>
              <w:pStyle w:val="15"/>
              <w:numPr>
                <w:ilvl w:val="0"/>
                <w:numId w:val="1"/>
              </w:numPr>
              <w:spacing w:after="0" w:line="240" w:lineRule="auto"/>
              <w:ind w:right="8504"/>
              <w:rPr>
                <w:rStyle w:val="52"/>
                <w:rFonts w:ascii="Times New Roman" w:hAnsi="Times New Roman" w:cs="Times New Roman"/>
                <w:b w:val="0"/>
                <w:color w:val="auto"/>
                <w:sz w:val="24"/>
                <w:szCs w:val="24"/>
              </w:rPr>
            </w:pPr>
          </w:p>
        </w:tc>
        <w:tc>
          <w:tcPr>
            <w:tcW w:w="4862" w:type="pct"/>
            <w:shd w:val="clear" w:color="auto" w:fill="auto"/>
          </w:tcPr>
          <w:p w14:paraId="3329002E">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rPr>
              <w:t xml:space="preserve">Исключительное право на результат интеллектуальной деятельности, приобретенное на имя наследодателя за счет общих доходов супругов по договору об </w:t>
            </w:r>
            <w:r>
              <w:rPr>
                <w:rFonts w:ascii="Times New Roman" w:hAnsi="Times New Roman" w:eastAsia="Times New Roman"/>
                <w:sz w:val="24"/>
                <w:szCs w:val="24"/>
              </w:rPr>
              <w:br w:type="textWrapping"/>
            </w:r>
            <w:r>
              <w:rPr>
                <w:rFonts w:ascii="Times New Roman" w:hAnsi="Times New Roman" w:eastAsia="Times New Roman"/>
                <w:sz w:val="24"/>
                <w:szCs w:val="24"/>
              </w:rPr>
              <w:t>отчуждении такого права наследуется в следующем порядке..</w:t>
            </w:r>
          </w:p>
          <w:p w14:paraId="3150C1F4">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rPr>
              <w:t>Выберите один или несколько ответов:</w:t>
            </w:r>
          </w:p>
          <w:p w14:paraId="3C0280CC">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rPr>
              <w:t xml:space="preserve"> а. исключительное право на произведение переходит к наследникам, т.к. не является общим имуществом супругов;</w:t>
            </w:r>
          </w:p>
          <w:p w14:paraId="5106584C">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rPr>
              <w:t xml:space="preserve"> b. исключительное право на произведение в полном объеме переходит к пережившему супругу.</w:t>
            </w:r>
          </w:p>
          <w:p w14:paraId="24765905">
            <w:pPr>
              <w:pStyle w:val="125"/>
              <w:ind w:right="8504"/>
              <w:rPr>
                <w:rFonts w:ascii="Times New Roman" w:hAnsi="Times New Roman" w:eastAsia="Times New Roman"/>
                <w:sz w:val="24"/>
                <w:szCs w:val="24"/>
              </w:rPr>
            </w:pPr>
            <w:r>
              <w:rPr>
                <w:rFonts w:ascii="Times New Roman" w:hAnsi="Times New Roman" w:eastAsia="Times New Roman"/>
                <w:sz w:val="24"/>
                <w:szCs w:val="24"/>
              </w:rPr>
              <w:t xml:space="preserve"> с выделяется доля в общем совместном имуществе супругов, принадлежащая пережившему супругу, доля умершего автора входит в состав наследства;</w:t>
            </w:r>
          </w:p>
          <w:p w14:paraId="225A0526">
            <w:pPr>
              <w:pStyle w:val="125"/>
              <w:ind w:right="8504"/>
              <w:rPr>
                <w:rStyle w:val="52"/>
                <w:rFonts w:ascii="Times New Roman" w:hAnsi="Times New Roman" w:cs="Times New Roman"/>
                <w:b w:val="0"/>
                <w:color w:val="auto"/>
                <w:sz w:val="24"/>
                <w:szCs w:val="24"/>
              </w:rPr>
            </w:pPr>
            <w:r>
              <w:rPr>
                <w:rStyle w:val="52"/>
                <w:rFonts w:ascii="Times New Roman" w:hAnsi="Times New Roman" w:cs="Times New Roman"/>
                <w:b w:val="0"/>
                <w:color w:val="auto"/>
                <w:sz w:val="24"/>
                <w:szCs w:val="24"/>
              </w:rPr>
              <w:t>П 88 ПЛЕНУМ № 9</w:t>
            </w:r>
          </w:p>
        </w:tc>
      </w:tr>
      <w:tr w14:paraId="6838F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9072B79">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7F0F8A70">
            <w:pPr>
              <w:pStyle w:val="125"/>
              <w:ind w:right="8504"/>
              <w:rPr>
                <w:rFonts w:ascii="Times New Roman" w:hAnsi="Times New Roman"/>
                <w:sz w:val="24"/>
                <w:szCs w:val="24"/>
              </w:rPr>
            </w:pPr>
            <w:r>
              <w:rPr>
                <w:rFonts w:ascii="Times New Roman" w:hAnsi="Times New Roman"/>
                <w:sz w:val="24"/>
                <w:szCs w:val="24"/>
              </w:rPr>
              <w:t>Исковая давность применяется судом по заявлению третьего лица...</w:t>
            </w:r>
          </w:p>
          <w:p w14:paraId="6F3CDFE7">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156A37D7">
            <w:pPr>
              <w:pStyle w:val="125"/>
              <w:ind w:right="8504"/>
              <w:rPr>
                <w:rFonts w:ascii="Times New Roman" w:hAnsi="Times New Roman"/>
                <w:sz w:val="24"/>
                <w:szCs w:val="24"/>
              </w:rPr>
            </w:pPr>
            <w:r>
              <w:rPr>
                <w:rFonts w:ascii="Times New Roman" w:hAnsi="Times New Roman"/>
                <w:sz w:val="24"/>
                <w:szCs w:val="24"/>
              </w:rPr>
              <w:t>□ а. если третье лицо и ответчик - сособственники неделимой вещи, являющейся предметом спора;</w:t>
            </w:r>
          </w:p>
          <w:p w14:paraId="1E4E75D2">
            <w:pPr>
              <w:pStyle w:val="125"/>
              <w:ind w:right="8504"/>
              <w:rPr>
                <w:rFonts w:ascii="Times New Roman" w:hAnsi="Times New Roman"/>
                <w:sz w:val="24"/>
                <w:szCs w:val="24"/>
              </w:rPr>
            </w:pPr>
            <w:r>
              <w:rPr>
                <w:rFonts w:ascii="Times New Roman" w:hAnsi="Times New Roman"/>
                <w:sz w:val="24"/>
                <w:szCs w:val="24"/>
              </w:rPr>
              <w:t>□ Ь. при наличии согласия истца;</w:t>
            </w:r>
          </w:p>
          <w:p w14:paraId="2BFD46D3">
            <w:pPr>
              <w:pStyle w:val="125"/>
              <w:ind w:right="8504"/>
              <w:rPr>
                <w:rFonts w:ascii="Times New Roman" w:hAnsi="Times New Roman"/>
                <w:sz w:val="24"/>
                <w:szCs w:val="24"/>
              </w:rPr>
            </w:pPr>
            <w:r>
              <w:rPr>
                <w:rFonts w:ascii="Times New Roman" w:hAnsi="Times New Roman"/>
                <w:sz w:val="24"/>
                <w:szCs w:val="24"/>
              </w:rPr>
              <w:t>□ с. при наличии согласия сторон в споре;</w:t>
            </w:r>
          </w:p>
          <w:p w14:paraId="6C5F7F60">
            <w:pPr>
              <w:pStyle w:val="125"/>
              <w:ind w:right="8504"/>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val="en-US"/>
              </w:rPr>
              <w:t>d</w:t>
            </w:r>
            <w:r>
              <w:rPr>
                <w:rFonts w:ascii="Times New Roman" w:hAnsi="Times New Roman"/>
                <w:sz w:val="24"/>
                <w:szCs w:val="24"/>
              </w:rPr>
              <w:t xml:space="preserve">. если в случае удовлетворения иска к ответчику возможно предъявление регрессного требования или требования о возмещении убытков ответчиком к </w:t>
            </w:r>
            <w:r>
              <w:rPr>
                <w:rFonts w:ascii="Times New Roman" w:hAnsi="Times New Roman"/>
                <w:sz w:val="24"/>
                <w:szCs w:val="24"/>
              </w:rPr>
              <w:br w:type="textWrapping"/>
            </w:r>
            <w:r>
              <w:rPr>
                <w:rFonts w:ascii="Times New Roman" w:hAnsi="Times New Roman"/>
                <w:sz w:val="24"/>
                <w:szCs w:val="24"/>
              </w:rPr>
              <w:t>третьему лицу.</w:t>
            </w:r>
          </w:p>
          <w:p w14:paraId="2FA67541">
            <w:pPr>
              <w:pStyle w:val="125"/>
              <w:ind w:right="8504"/>
              <w:rPr>
                <w:rFonts w:ascii="Times New Roman" w:hAnsi="Times New Roman"/>
                <w:sz w:val="24"/>
                <w:szCs w:val="24"/>
              </w:rPr>
            </w:pPr>
            <w:r>
              <w:rPr>
                <w:rFonts w:ascii="Times New Roman" w:hAnsi="Times New Roman"/>
                <w:sz w:val="24"/>
                <w:szCs w:val="24"/>
              </w:rPr>
              <w:t xml:space="preserve">П 10 ПЛЕНУМ ВАС № 43 </w:t>
            </w:r>
          </w:p>
        </w:tc>
      </w:tr>
      <w:tr w14:paraId="4E551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3D18665D">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7D50C8FB">
            <w:pPr>
              <w:pStyle w:val="125"/>
              <w:ind w:right="8504"/>
              <w:rPr>
                <w:rFonts w:ascii="Times New Roman" w:hAnsi="Times New Roman"/>
                <w:sz w:val="24"/>
                <w:szCs w:val="24"/>
              </w:rPr>
            </w:pPr>
            <w:r>
              <w:rPr>
                <w:rFonts w:ascii="Times New Roman" w:hAnsi="Times New Roman"/>
                <w:sz w:val="24"/>
                <w:szCs w:val="24"/>
              </w:rPr>
              <w:t>Исполнение завещания осуществляется. .</w:t>
            </w:r>
          </w:p>
          <w:p w14:paraId="42877931">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153848E1">
            <w:pPr>
              <w:pStyle w:val="125"/>
              <w:ind w:right="8504"/>
              <w:rPr>
                <w:rFonts w:ascii="Times New Roman" w:hAnsi="Times New Roman"/>
                <w:sz w:val="24"/>
                <w:szCs w:val="24"/>
              </w:rPr>
            </w:pPr>
            <w:r>
              <w:rPr>
                <w:rFonts w:ascii="Times New Roman" w:hAnsi="Times New Roman"/>
                <w:sz w:val="24"/>
                <w:szCs w:val="24"/>
              </w:rPr>
              <w:t>□ а. наследниками по завещанию;</w:t>
            </w:r>
          </w:p>
          <w:p w14:paraId="4FC94988">
            <w:pPr>
              <w:pStyle w:val="125"/>
              <w:ind w:right="8504"/>
              <w:rPr>
                <w:rFonts w:ascii="Times New Roman" w:hAnsi="Times New Roman"/>
                <w:sz w:val="24"/>
                <w:szCs w:val="24"/>
              </w:rPr>
            </w:pPr>
            <w:r>
              <w:rPr>
                <w:rFonts w:ascii="Times New Roman" w:hAnsi="Times New Roman"/>
                <w:sz w:val="24"/>
                <w:szCs w:val="24"/>
              </w:rPr>
              <w:t>□ Ь. наследниками по завещанию, за исключением случаев, когда его исполнение поручено исполнителю завещания;</w:t>
            </w:r>
          </w:p>
          <w:p w14:paraId="49A5D48B">
            <w:pPr>
              <w:pStyle w:val="125"/>
              <w:ind w:right="8504"/>
              <w:rPr>
                <w:rFonts w:ascii="Times New Roman" w:hAnsi="Times New Roman"/>
                <w:sz w:val="24"/>
                <w:szCs w:val="24"/>
              </w:rPr>
            </w:pPr>
            <w:r>
              <w:rPr>
                <w:rFonts w:ascii="Times New Roman" w:hAnsi="Times New Roman"/>
                <w:sz w:val="24"/>
                <w:szCs w:val="24"/>
              </w:rPr>
              <w:t>□ с. исполнителем завещания;</w:t>
            </w:r>
          </w:p>
          <w:p w14:paraId="7B029943">
            <w:pPr>
              <w:pStyle w:val="125"/>
              <w:ind w:right="8504"/>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val="en-US" w:bidi="en-US"/>
              </w:rPr>
              <w:t>d</w:t>
            </w:r>
            <w:r>
              <w:rPr>
                <w:rFonts w:ascii="Times New Roman" w:hAnsi="Times New Roman"/>
                <w:sz w:val="24"/>
                <w:szCs w:val="24"/>
                <w:lang w:bidi="en-US"/>
              </w:rPr>
              <w:t xml:space="preserve">. </w:t>
            </w:r>
            <w:r>
              <w:rPr>
                <w:rFonts w:ascii="Times New Roman" w:hAnsi="Times New Roman"/>
                <w:sz w:val="24"/>
                <w:szCs w:val="24"/>
              </w:rPr>
              <w:t>судебным приставом-исполнителем.</w:t>
            </w:r>
          </w:p>
          <w:p w14:paraId="3633B583">
            <w:pPr>
              <w:pStyle w:val="125"/>
              <w:ind w:right="8504"/>
              <w:rPr>
                <w:rFonts w:ascii="Times New Roman" w:hAnsi="Times New Roman"/>
                <w:sz w:val="24"/>
                <w:szCs w:val="24"/>
              </w:rPr>
            </w:pPr>
            <w:r>
              <w:rPr>
                <w:rFonts w:ascii="Times New Roman" w:hAnsi="Times New Roman"/>
                <w:sz w:val="24"/>
                <w:szCs w:val="24"/>
              </w:rPr>
              <w:t>□ е. нотариусом;</w:t>
            </w:r>
          </w:p>
          <w:p w14:paraId="2B18A03C">
            <w:pPr>
              <w:pStyle w:val="125"/>
              <w:ind w:right="8504"/>
              <w:rPr>
                <w:rFonts w:ascii="Times New Roman" w:hAnsi="Times New Roman"/>
                <w:sz w:val="24"/>
                <w:szCs w:val="24"/>
              </w:rPr>
            </w:pPr>
            <w:r>
              <w:rPr>
                <w:rFonts w:ascii="Times New Roman" w:hAnsi="Times New Roman"/>
                <w:sz w:val="24"/>
                <w:szCs w:val="24"/>
              </w:rPr>
              <w:t xml:space="preserve">1133 ГК РФ </w:t>
            </w:r>
          </w:p>
        </w:tc>
      </w:tr>
      <w:tr w14:paraId="6756B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749D9982">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55528AC9">
            <w:pPr>
              <w:pStyle w:val="125"/>
              <w:ind w:right="8504"/>
              <w:rPr>
                <w:rFonts w:ascii="Times New Roman" w:hAnsi="Times New Roman"/>
                <w:sz w:val="24"/>
                <w:szCs w:val="24"/>
              </w:rPr>
            </w:pPr>
            <w:r>
              <w:rPr>
                <w:rFonts w:ascii="Times New Roman" w:hAnsi="Times New Roman"/>
                <w:sz w:val="24"/>
                <w:szCs w:val="24"/>
              </w:rPr>
              <w:t>Исполнение завещания осуществляется... наследниками по завещанию, за исключением случаев, когда его исполнение поручено исполнителю завещания</w:t>
            </w:r>
          </w:p>
          <w:p w14:paraId="7D843B8A">
            <w:pPr>
              <w:pStyle w:val="125"/>
              <w:ind w:right="8504"/>
              <w:rPr>
                <w:rFonts w:ascii="Times New Roman" w:hAnsi="Times New Roman"/>
                <w:sz w:val="24"/>
                <w:szCs w:val="24"/>
              </w:rPr>
            </w:pPr>
            <w:r>
              <w:rPr>
                <w:rFonts w:ascii="Times New Roman" w:hAnsi="Times New Roman"/>
                <w:sz w:val="24"/>
                <w:szCs w:val="24"/>
              </w:rPr>
              <w:t>1133 ГК РФ</w:t>
            </w:r>
          </w:p>
        </w:tc>
      </w:tr>
      <w:tr w14:paraId="12CD3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8" w:type="pct"/>
            <w:shd w:val="clear" w:color="auto" w:fill="auto"/>
          </w:tcPr>
          <w:p w14:paraId="0BC55C5B">
            <w:pPr>
              <w:pStyle w:val="15"/>
              <w:numPr>
                <w:ilvl w:val="0"/>
                <w:numId w:val="1"/>
              </w:numPr>
              <w:spacing w:after="0" w:line="240" w:lineRule="auto"/>
              <w:ind w:right="8504"/>
              <w:rPr>
                <w:rStyle w:val="52"/>
                <w:rFonts w:ascii="Times New Roman" w:hAnsi="Times New Roman" w:cs="Times New Roman"/>
                <w:b w:val="0"/>
                <w:color w:val="auto"/>
                <w:sz w:val="24"/>
                <w:szCs w:val="24"/>
              </w:rPr>
            </w:pPr>
          </w:p>
        </w:tc>
        <w:tc>
          <w:tcPr>
            <w:tcW w:w="4862" w:type="pct"/>
            <w:shd w:val="clear" w:color="auto" w:fill="auto"/>
          </w:tcPr>
          <w:p w14:paraId="2C29ED75">
            <w:pPr>
              <w:pStyle w:val="125"/>
              <w:ind w:right="8504"/>
              <w:rPr>
                <w:rFonts w:ascii="Times New Roman" w:hAnsi="Times New Roman" w:eastAsia="Times New Roman"/>
                <w:sz w:val="24"/>
                <w:szCs w:val="24"/>
              </w:rPr>
            </w:pPr>
            <w:r>
              <w:rPr>
                <w:rFonts w:ascii="Times New Roman" w:hAnsi="Times New Roman" w:eastAsia="Times New Roman"/>
                <w:sz w:val="24"/>
                <w:szCs w:val="24"/>
              </w:rPr>
              <w:t xml:space="preserve">Исполнение Правил нотариального делопроизводства нотариусами, занимающимися частной практикой, контролируют: </w:t>
            </w:r>
          </w:p>
          <w:p w14:paraId="5BF56544">
            <w:pPr>
              <w:pStyle w:val="125"/>
              <w:ind w:right="8504"/>
              <w:rPr>
                <w:rFonts w:ascii="Times New Roman" w:hAnsi="Times New Roman" w:eastAsia="Times New Roman"/>
                <w:sz w:val="24"/>
                <w:szCs w:val="24"/>
              </w:rPr>
            </w:pPr>
            <w:r>
              <w:rPr>
                <w:rFonts w:ascii="Times New Roman" w:hAnsi="Times New Roman" w:eastAsia="Times New Roman"/>
                <w:sz w:val="24"/>
                <w:szCs w:val="24"/>
              </w:rPr>
              <w:t>Выберите один или несколько ответов:</w:t>
            </w:r>
          </w:p>
          <w:p w14:paraId="037C933B">
            <w:pPr>
              <w:pStyle w:val="125"/>
              <w:ind w:right="8504"/>
              <w:rPr>
                <w:rFonts w:ascii="Times New Roman" w:hAnsi="Times New Roman" w:eastAsia="Times New Roman"/>
                <w:sz w:val="24"/>
                <w:szCs w:val="24"/>
              </w:rPr>
            </w:pPr>
            <w:r>
              <w:rPr>
                <w:rFonts w:ascii="Times New Roman" w:hAnsi="Times New Roman" w:eastAsia="Times New Roman"/>
                <w:sz w:val="24"/>
                <w:szCs w:val="24"/>
              </w:rPr>
              <w:t xml:space="preserve"> а. нотариальные палаты субъекта Российской Федерации;</w:t>
            </w:r>
          </w:p>
          <w:p w14:paraId="2244C020">
            <w:pPr>
              <w:pStyle w:val="125"/>
              <w:ind w:right="8504"/>
              <w:rPr>
                <w:rFonts w:ascii="Times New Roman" w:hAnsi="Times New Roman" w:eastAsia="Times New Roman"/>
                <w:sz w:val="24"/>
                <w:szCs w:val="24"/>
              </w:rPr>
            </w:pPr>
            <w:r>
              <w:rPr>
                <w:rFonts w:ascii="Times New Roman" w:hAnsi="Times New Roman" w:eastAsia="Times New Roman"/>
                <w:sz w:val="24"/>
                <w:szCs w:val="24"/>
              </w:rPr>
              <w:t xml:space="preserve"> b. территориальные органы Министерства юстиции Российской Федерации совместно с нотариальной палатой субъекта Российской Федерации;</w:t>
            </w:r>
          </w:p>
          <w:p w14:paraId="4496D89F">
            <w:pPr>
              <w:pStyle w:val="125"/>
              <w:ind w:right="8504"/>
              <w:rPr>
                <w:rFonts w:ascii="Times New Roman" w:hAnsi="Times New Roman" w:eastAsia="Times New Roman"/>
                <w:sz w:val="24"/>
                <w:szCs w:val="24"/>
              </w:rPr>
            </w:pPr>
            <w:r>
              <w:rPr>
                <w:rFonts w:ascii="Times New Roman" w:hAnsi="Times New Roman" w:eastAsia="Times New Roman"/>
                <w:sz w:val="24"/>
                <w:szCs w:val="24"/>
              </w:rPr>
              <w:t xml:space="preserve"> c. территориальные органы Министерства юстиции Российской Федерации</w:t>
            </w:r>
          </w:p>
          <w:p w14:paraId="23A5D026">
            <w:pPr>
              <w:pStyle w:val="125"/>
              <w:ind w:right="8504"/>
              <w:rPr>
                <w:rStyle w:val="52"/>
                <w:rFonts w:ascii="Times New Roman" w:hAnsi="Times New Roman" w:cs="Times New Roman"/>
                <w:b w:val="0"/>
                <w:color w:val="auto"/>
                <w:sz w:val="24"/>
                <w:szCs w:val="24"/>
              </w:rPr>
            </w:pPr>
            <w:r>
              <w:rPr>
                <w:rStyle w:val="52"/>
                <w:rFonts w:ascii="Times New Roman" w:hAnsi="Times New Roman" w:cs="Times New Roman"/>
                <w:b w:val="0"/>
                <w:color w:val="auto"/>
                <w:sz w:val="24"/>
                <w:szCs w:val="24"/>
              </w:rPr>
              <w:t>П 5 ПНД</w:t>
            </w:r>
          </w:p>
        </w:tc>
      </w:tr>
      <w:tr w14:paraId="5B55B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4543DBEA">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0684DC15">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Исполнитель завещания ведет дела, связанные с исполнением завещания, в суде и других государственных органах … .</w:t>
            </w:r>
          </w:p>
          <w:p w14:paraId="273E475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4C623BF8">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от имени наследников; </w:t>
            </w:r>
          </w:p>
          <w:p w14:paraId="0C7DC63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от своего имени; </w:t>
            </w:r>
          </w:p>
          <w:p w14:paraId="414ADE57">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от имени нотариуса. </w:t>
            </w:r>
          </w:p>
          <w:p w14:paraId="7EF19C24">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d. от имени отказополучателя;  </w:t>
            </w:r>
          </w:p>
          <w:p w14:paraId="314BF3AD">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П 3 СТ 1135 ГК РФ</w:t>
            </w:r>
          </w:p>
        </w:tc>
      </w:tr>
      <w:tr w14:paraId="47355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9" w:hRule="atLeast"/>
        </w:trPr>
        <w:tc>
          <w:tcPr>
            <w:tcW w:w="138" w:type="pct"/>
            <w:shd w:val="clear" w:color="auto" w:fill="auto"/>
          </w:tcPr>
          <w:p w14:paraId="705F093D">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20887AD3">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Исполнитель завещания имеет право на возмещение </w:t>
            </w:r>
            <w:r>
              <w:rPr>
                <w:rFonts w:ascii="Times New Roman" w:hAnsi="Times New Roman" w:eastAsia="Times New Roman"/>
                <w:b/>
                <w:sz w:val="24"/>
                <w:szCs w:val="24"/>
                <w:u w:val="single"/>
                <w:lang w:eastAsia="ru-RU"/>
              </w:rPr>
              <w:t>за счет наследства необходимых расходов, связанных с исполнением завещания,…</w:t>
            </w:r>
          </w:p>
          <w:p w14:paraId="1DAAF088">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 любом случае</w:t>
            </w:r>
          </w:p>
          <w:p w14:paraId="497020DD">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Только при согласии наследников по завещанию</w:t>
            </w:r>
          </w:p>
          <w:p w14:paraId="6452C3A5">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Если для этого достаточно незавещанной части наследственного имущества</w:t>
            </w:r>
          </w:p>
          <w:p w14:paraId="64780F8F">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Если это предусмотрено завещанием</w:t>
            </w:r>
          </w:p>
          <w:p w14:paraId="7FB8E417">
            <w:pPr>
              <w:pStyle w:val="125"/>
              <w:ind w:right="8504"/>
              <w:rPr>
                <w:rFonts w:ascii="Times New Roman" w:hAnsi="Times New Roman"/>
                <w:sz w:val="24"/>
                <w:szCs w:val="24"/>
              </w:rPr>
            </w:pPr>
            <w:r>
              <w:rPr>
                <w:rFonts w:ascii="Times New Roman" w:hAnsi="Times New Roman"/>
                <w:sz w:val="24"/>
                <w:szCs w:val="24"/>
              </w:rPr>
              <w:t>1136 ГК РФ</w:t>
            </w:r>
          </w:p>
        </w:tc>
      </w:tr>
      <w:tr w14:paraId="05B70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239A4D48">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5C33AE9E">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Исполнитель завещания имеет право на получение вознаграждения...</w:t>
            </w:r>
          </w:p>
          <w:p w14:paraId="247A9A1D">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2B244259">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в любом случае; </w:t>
            </w:r>
          </w:p>
          <w:p w14:paraId="43C80852">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если для этого достаточно незавещанной части наследственного имущества; </w:t>
            </w:r>
          </w:p>
          <w:p w14:paraId="3551FF0B">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если это предусмотрено завещанием; </w:t>
            </w:r>
          </w:p>
          <w:p w14:paraId="4A3DDA9C">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d. только при согласии наследников по завещанию. </w:t>
            </w:r>
          </w:p>
          <w:p w14:paraId="733214F2">
            <w:pPr>
              <w:pStyle w:val="125"/>
              <w:ind w:right="8504"/>
              <w:rPr>
                <w:rFonts w:ascii="Times New Roman" w:hAnsi="Times New Roman"/>
                <w:sz w:val="24"/>
                <w:szCs w:val="24"/>
              </w:rPr>
            </w:pPr>
            <w:r>
              <w:rPr>
                <w:rFonts w:ascii="Times New Roman" w:hAnsi="Times New Roman"/>
                <w:sz w:val="24"/>
                <w:szCs w:val="24"/>
              </w:rPr>
              <w:t>1136 ГК РФ</w:t>
            </w:r>
          </w:p>
        </w:tc>
      </w:tr>
      <w:tr w14:paraId="33CE1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16D0F8C5">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3107D6BF">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Исполнитель завещания назначается...</w:t>
            </w:r>
          </w:p>
          <w:p w14:paraId="5D3E4FB5">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a. судом</w:t>
            </w:r>
          </w:p>
          <w:p w14:paraId="046C034B">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b. нотариусом</w:t>
            </w:r>
          </w:p>
          <w:p w14:paraId="059EF4E2">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c. наследниками</w:t>
            </w:r>
          </w:p>
          <w:p w14:paraId="28D5BA12">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d. нотариусом по согласованию с наследниками</w:t>
            </w:r>
          </w:p>
          <w:p w14:paraId="6E61A406">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e. завещателем</w:t>
            </w:r>
          </w:p>
          <w:p w14:paraId="4A7841B9">
            <w:pPr>
              <w:pStyle w:val="125"/>
              <w:ind w:right="8504"/>
              <w:rPr>
                <w:rFonts w:ascii="Times New Roman" w:hAnsi="Times New Roman"/>
                <w:sz w:val="24"/>
                <w:szCs w:val="24"/>
              </w:rPr>
            </w:pPr>
            <w:r>
              <w:rPr>
                <w:rFonts w:ascii="Times New Roman" w:hAnsi="Times New Roman"/>
                <w:sz w:val="24"/>
                <w:szCs w:val="24"/>
              </w:rPr>
              <w:t>1134 ГК РФ</w:t>
            </w:r>
          </w:p>
        </w:tc>
      </w:tr>
      <w:tr w14:paraId="2AF00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37F27102">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06FFCDDC">
            <w:pPr>
              <w:pStyle w:val="125"/>
              <w:ind w:right="8504"/>
              <w:rPr>
                <w:rFonts w:ascii="Times New Roman" w:hAnsi="Times New Roman"/>
                <w:sz w:val="24"/>
                <w:szCs w:val="24"/>
              </w:rPr>
            </w:pPr>
            <w:r>
              <w:rPr>
                <w:rFonts w:ascii="Times New Roman" w:hAnsi="Times New Roman"/>
                <w:sz w:val="24"/>
                <w:szCs w:val="24"/>
              </w:rPr>
              <w:t>Исполнитель завещания не вправе применять следующую меру для исполнения завещания….</w:t>
            </w:r>
          </w:p>
          <w:p w14:paraId="46D1F8AC">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73D7C87B">
            <w:pPr>
              <w:pStyle w:val="125"/>
              <w:ind w:right="8504"/>
              <w:rPr>
                <w:rFonts w:ascii="Times New Roman" w:hAnsi="Times New Roman"/>
                <w:sz w:val="24"/>
                <w:szCs w:val="24"/>
              </w:rPr>
            </w:pPr>
            <w:r>
              <w:rPr>
                <w:rFonts w:ascii="Times New Roman" w:hAnsi="Times New Roman"/>
                <w:sz w:val="24"/>
                <w:szCs w:val="24"/>
              </w:rPr>
              <w:t>a. получать причитающиеся наследодателю денежные средства и иное имущество для передачи их наследникам, если это имущество не подлежит передаче</w:t>
            </w:r>
            <w:r>
              <w:rPr>
                <w:rFonts w:ascii="Times New Roman" w:hAnsi="Times New Roman"/>
                <w:sz w:val="24"/>
                <w:szCs w:val="24"/>
              </w:rPr>
              <w:br w:type="textWrapping"/>
            </w:r>
            <w:r>
              <w:rPr>
                <w:rFonts w:ascii="Times New Roman" w:hAnsi="Times New Roman"/>
                <w:sz w:val="24"/>
                <w:szCs w:val="24"/>
              </w:rPr>
              <w:t xml:space="preserve"> другим лицам;</w:t>
            </w:r>
          </w:p>
          <w:p w14:paraId="7423DD37">
            <w:pPr>
              <w:pStyle w:val="125"/>
              <w:ind w:right="8504"/>
              <w:rPr>
                <w:rFonts w:ascii="Times New Roman" w:hAnsi="Times New Roman"/>
                <w:sz w:val="24"/>
                <w:szCs w:val="24"/>
              </w:rPr>
            </w:pPr>
            <w:r>
              <w:rPr>
                <w:rFonts w:ascii="Times New Roman" w:hAnsi="Times New Roman"/>
                <w:sz w:val="24"/>
                <w:szCs w:val="24"/>
              </w:rPr>
              <w:t>b. обеспечить переход к наследникам причитающегося им наследственного имущества в соответствии с выраженной в завещании волей наследодателя и законом;</w:t>
            </w:r>
          </w:p>
          <w:p w14:paraId="12480DE1">
            <w:pPr>
              <w:pStyle w:val="125"/>
              <w:ind w:right="8504"/>
              <w:rPr>
                <w:rFonts w:ascii="Times New Roman" w:hAnsi="Times New Roman"/>
                <w:sz w:val="24"/>
                <w:szCs w:val="24"/>
              </w:rPr>
            </w:pPr>
            <w:r>
              <w:rPr>
                <w:rFonts w:ascii="Times New Roman" w:hAnsi="Times New Roman"/>
                <w:sz w:val="24"/>
                <w:szCs w:val="24"/>
              </w:rPr>
              <w:t>c. исполнить завещательное возложение либо требовать от наследников исполнения завещательного отказа или завещательного возложения.</w:t>
            </w:r>
          </w:p>
          <w:p w14:paraId="77FFC1E0">
            <w:pPr>
              <w:pStyle w:val="125"/>
              <w:ind w:right="8504"/>
              <w:rPr>
                <w:rFonts w:ascii="Times New Roman" w:hAnsi="Times New Roman"/>
                <w:sz w:val="24"/>
                <w:szCs w:val="24"/>
              </w:rPr>
            </w:pPr>
            <w:r>
              <w:rPr>
                <w:rFonts w:ascii="Times New Roman" w:hAnsi="Times New Roman"/>
                <w:sz w:val="24"/>
                <w:szCs w:val="24"/>
              </w:rPr>
              <w:t>d. принимать самостоятельно меры по охране наследства и управлению им в интересах наследников;</w:t>
            </w:r>
          </w:p>
          <w:p w14:paraId="17D6274D">
            <w:pPr>
              <w:pStyle w:val="125"/>
              <w:ind w:right="8504"/>
              <w:rPr>
                <w:rFonts w:ascii="Times New Roman" w:hAnsi="Times New Roman"/>
                <w:sz w:val="24"/>
                <w:szCs w:val="24"/>
              </w:rPr>
            </w:pPr>
            <w:r>
              <w:rPr>
                <w:rFonts w:ascii="Times New Roman" w:hAnsi="Times New Roman"/>
                <w:sz w:val="24"/>
                <w:szCs w:val="24"/>
              </w:rPr>
              <w:t>e. в целях выявления состава наследства и его охраны запрашивать у банков и юридических лиц сведения об имуществе, принадлежавшем наследодателю;</w:t>
            </w:r>
          </w:p>
          <w:p w14:paraId="2EE14D51">
            <w:pPr>
              <w:pStyle w:val="125"/>
              <w:ind w:right="8504"/>
              <w:rPr>
                <w:rFonts w:ascii="Times New Roman" w:hAnsi="Times New Roman"/>
                <w:sz w:val="24"/>
                <w:szCs w:val="24"/>
              </w:rPr>
            </w:pPr>
            <w:r>
              <w:rPr>
                <w:rFonts w:ascii="Times New Roman" w:hAnsi="Times New Roman"/>
                <w:sz w:val="24"/>
                <w:szCs w:val="24"/>
              </w:rPr>
              <w:t>1135 ГК РФ</w:t>
            </w:r>
          </w:p>
        </w:tc>
      </w:tr>
      <w:tr w14:paraId="5530D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2A52281F">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7F2B0576">
            <w:pPr>
              <w:pStyle w:val="125"/>
              <w:ind w:right="8504"/>
              <w:rPr>
                <w:rFonts w:ascii="Times New Roman" w:hAnsi="Times New Roman"/>
                <w:sz w:val="24"/>
                <w:szCs w:val="24"/>
              </w:rPr>
            </w:pPr>
            <w:r>
              <w:rPr>
                <w:rFonts w:ascii="Times New Roman" w:hAnsi="Times New Roman"/>
                <w:sz w:val="24"/>
                <w:szCs w:val="24"/>
              </w:rPr>
              <w:t>Исполнитель завещания освобождается от своих обязанностей при соблюдении таких условий, как…</w:t>
            </w:r>
          </w:p>
          <w:p w14:paraId="6F925154">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6071ED08">
            <w:pPr>
              <w:pStyle w:val="125"/>
              <w:ind w:right="8504"/>
              <w:rPr>
                <w:rFonts w:ascii="Times New Roman" w:hAnsi="Times New Roman"/>
                <w:sz w:val="24"/>
                <w:szCs w:val="24"/>
              </w:rPr>
            </w:pPr>
            <w:r>
              <w:rPr>
                <w:rFonts w:ascii="Times New Roman" w:hAnsi="Times New Roman"/>
                <w:sz w:val="24"/>
                <w:szCs w:val="24"/>
              </w:rPr>
              <w:t>a. наличие обстоятельств, препятствующих исполнению исполнителем завещания своих обязанностей;</w:t>
            </w:r>
          </w:p>
          <w:p w14:paraId="6452CB73">
            <w:pPr>
              <w:pStyle w:val="125"/>
              <w:ind w:right="8504"/>
              <w:rPr>
                <w:rFonts w:ascii="Times New Roman" w:hAnsi="Times New Roman"/>
                <w:sz w:val="24"/>
                <w:szCs w:val="24"/>
              </w:rPr>
            </w:pPr>
            <w:r>
              <w:rPr>
                <w:rFonts w:ascii="Times New Roman" w:hAnsi="Times New Roman"/>
                <w:sz w:val="24"/>
                <w:szCs w:val="24"/>
              </w:rPr>
              <w:t>b. открытие наследства и наличие просьбы исполнителя завещания и наследников, при наличии обстоятельств, препятствующих исполнению исполнителем</w:t>
            </w:r>
            <w:r>
              <w:rPr>
                <w:rFonts w:ascii="Times New Roman" w:hAnsi="Times New Roman"/>
                <w:sz w:val="24"/>
                <w:szCs w:val="24"/>
              </w:rPr>
              <w:br w:type="textWrapping"/>
            </w:r>
            <w:r>
              <w:rPr>
                <w:rFonts w:ascii="Times New Roman" w:hAnsi="Times New Roman"/>
                <w:sz w:val="24"/>
                <w:szCs w:val="24"/>
              </w:rPr>
              <w:t xml:space="preserve"> завещания своих обязанностей.</w:t>
            </w:r>
          </w:p>
          <w:p w14:paraId="184A9A32">
            <w:pPr>
              <w:pStyle w:val="125"/>
              <w:ind w:right="8504"/>
              <w:rPr>
                <w:rFonts w:ascii="Times New Roman" w:hAnsi="Times New Roman"/>
                <w:sz w:val="24"/>
                <w:szCs w:val="24"/>
              </w:rPr>
            </w:pPr>
            <w:r>
              <w:rPr>
                <w:rFonts w:ascii="Times New Roman" w:hAnsi="Times New Roman"/>
                <w:sz w:val="24"/>
                <w:szCs w:val="24"/>
              </w:rPr>
              <w:t>c. открытие наследства и наличие просьбы исполнителя завещания или наследников;</w:t>
            </w:r>
          </w:p>
          <w:p w14:paraId="48EC61C9">
            <w:pPr>
              <w:pStyle w:val="125"/>
              <w:ind w:right="8504"/>
              <w:rPr>
                <w:rFonts w:ascii="Times New Roman" w:hAnsi="Times New Roman"/>
                <w:sz w:val="24"/>
                <w:szCs w:val="24"/>
              </w:rPr>
            </w:pPr>
            <w:r>
              <w:rPr>
                <w:rFonts w:ascii="Times New Roman" w:hAnsi="Times New Roman"/>
                <w:sz w:val="24"/>
                <w:szCs w:val="24"/>
              </w:rPr>
              <w:t>d. наличие просьбы исполнителя завещания или наследников;</w:t>
            </w:r>
          </w:p>
          <w:p w14:paraId="36B44F57">
            <w:pPr>
              <w:pStyle w:val="125"/>
              <w:ind w:right="8504"/>
              <w:rPr>
                <w:rFonts w:ascii="Times New Roman" w:hAnsi="Times New Roman"/>
                <w:sz w:val="24"/>
                <w:szCs w:val="24"/>
              </w:rPr>
            </w:pPr>
            <w:r>
              <w:rPr>
                <w:rFonts w:ascii="Times New Roman" w:hAnsi="Times New Roman"/>
                <w:sz w:val="24"/>
                <w:szCs w:val="24"/>
              </w:rPr>
              <w:t>e. открытие наследства и наличие просьбы исполнителя завещания или наследников, при наличии обстоятельств, препятствующих исполнению исполнителем</w:t>
            </w:r>
            <w:r>
              <w:rPr>
                <w:rFonts w:ascii="Times New Roman" w:hAnsi="Times New Roman"/>
                <w:sz w:val="24"/>
                <w:szCs w:val="24"/>
              </w:rPr>
              <w:br w:type="textWrapping"/>
            </w:r>
            <w:r>
              <w:rPr>
                <w:rFonts w:ascii="Times New Roman" w:hAnsi="Times New Roman"/>
                <w:sz w:val="24"/>
                <w:szCs w:val="24"/>
              </w:rPr>
              <w:t xml:space="preserve"> завещания своих обязанностей;</w:t>
            </w:r>
          </w:p>
          <w:p w14:paraId="05B12831">
            <w:pPr>
              <w:pStyle w:val="125"/>
              <w:ind w:right="8504"/>
              <w:rPr>
                <w:rFonts w:ascii="Times New Roman" w:hAnsi="Times New Roman"/>
                <w:sz w:val="24"/>
                <w:szCs w:val="24"/>
              </w:rPr>
            </w:pPr>
            <w:r>
              <w:rPr>
                <w:rFonts w:ascii="Times New Roman" w:hAnsi="Times New Roman"/>
                <w:sz w:val="24"/>
                <w:szCs w:val="24"/>
              </w:rPr>
              <w:t>П 2 СТ 1134 ГК РФ</w:t>
            </w:r>
          </w:p>
        </w:tc>
      </w:tr>
      <w:tr w14:paraId="5ACCD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864BF26">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702C3E84">
            <w:pPr>
              <w:pStyle w:val="125"/>
              <w:ind w:right="8504"/>
              <w:rPr>
                <w:rFonts w:ascii="Times New Roman" w:hAnsi="Times New Roman"/>
                <w:sz w:val="24"/>
                <w:szCs w:val="24"/>
              </w:rPr>
            </w:pPr>
            <w:r>
              <w:rPr>
                <w:rFonts w:ascii="Times New Roman" w:hAnsi="Times New Roman"/>
                <w:sz w:val="24"/>
                <w:szCs w:val="24"/>
              </w:rPr>
              <w:t>Исполнитель завещания освобождается от своих обязанностей при соблюдении таких условий, как... Выберите один или несколько ответов:</w:t>
            </w:r>
          </w:p>
          <w:p w14:paraId="4F9CB675">
            <w:pPr>
              <w:pStyle w:val="125"/>
              <w:ind w:right="8504"/>
              <w:rPr>
                <w:rFonts w:ascii="Times New Roman" w:hAnsi="Times New Roman"/>
                <w:sz w:val="24"/>
                <w:szCs w:val="24"/>
              </w:rPr>
            </w:pPr>
            <w:r>
              <w:rPr>
                <w:rFonts w:ascii="Times New Roman" w:hAnsi="Times New Roman"/>
                <w:sz w:val="24"/>
                <w:szCs w:val="24"/>
              </w:rPr>
              <w:t>а. открытие наследства и наличие просьбы исполнителя завещания или наследников;</w:t>
            </w:r>
          </w:p>
          <w:p w14:paraId="3E8D9118">
            <w:pPr>
              <w:pStyle w:val="125"/>
              <w:ind w:right="8504"/>
              <w:rPr>
                <w:rFonts w:ascii="Times New Roman" w:hAnsi="Times New Roman"/>
                <w:sz w:val="24"/>
                <w:szCs w:val="24"/>
              </w:rPr>
            </w:pPr>
            <w:r>
              <w:rPr>
                <w:rFonts w:ascii="Times New Roman" w:hAnsi="Times New Roman"/>
                <w:sz w:val="24"/>
                <w:szCs w:val="24"/>
                <w:lang w:val="en-US"/>
              </w:rPr>
              <w:t>b</w:t>
            </w:r>
            <w:r>
              <w:rPr>
                <w:rFonts w:ascii="Times New Roman" w:hAnsi="Times New Roman"/>
                <w:sz w:val="24"/>
                <w:szCs w:val="24"/>
              </w:rPr>
              <w:t xml:space="preserve">. открытие наследства и наличие просьбы исполнителя завещания или наследников, при наличии обстоятельств, препятствующих исполнению исполнителем </w:t>
            </w:r>
            <w:r>
              <w:rPr>
                <w:rFonts w:ascii="Times New Roman" w:hAnsi="Times New Roman"/>
                <w:sz w:val="24"/>
                <w:szCs w:val="24"/>
              </w:rPr>
              <w:br w:type="textWrapping"/>
            </w:r>
            <w:r>
              <w:rPr>
                <w:rFonts w:ascii="Times New Roman" w:hAnsi="Times New Roman"/>
                <w:sz w:val="24"/>
                <w:szCs w:val="24"/>
              </w:rPr>
              <w:t>завещания своих обязанностей;</w:t>
            </w:r>
          </w:p>
          <w:p w14:paraId="5BD93433">
            <w:pPr>
              <w:pStyle w:val="125"/>
              <w:ind w:right="8504"/>
              <w:rPr>
                <w:rFonts w:ascii="Times New Roman" w:hAnsi="Times New Roman"/>
                <w:sz w:val="24"/>
                <w:szCs w:val="24"/>
              </w:rPr>
            </w:pPr>
            <w:r>
              <w:rPr>
                <w:rFonts w:ascii="Times New Roman" w:hAnsi="Times New Roman"/>
                <w:sz w:val="24"/>
                <w:szCs w:val="24"/>
              </w:rPr>
              <w:t xml:space="preserve">с. открытие наследства и наличие просьбы исполнителя завещания и наследников, при наличии обстоятельств, препятствующих исполнению исполнителем </w:t>
            </w:r>
            <w:r>
              <w:rPr>
                <w:rFonts w:ascii="Times New Roman" w:hAnsi="Times New Roman"/>
                <w:sz w:val="24"/>
                <w:szCs w:val="24"/>
              </w:rPr>
              <w:br w:type="textWrapping"/>
            </w:r>
            <w:r>
              <w:rPr>
                <w:rFonts w:ascii="Times New Roman" w:hAnsi="Times New Roman"/>
                <w:sz w:val="24"/>
                <w:szCs w:val="24"/>
              </w:rPr>
              <w:t>завещания своих обязанностей.</w:t>
            </w:r>
          </w:p>
          <w:p w14:paraId="7E322B1F">
            <w:pPr>
              <w:pStyle w:val="125"/>
              <w:ind w:right="8504"/>
              <w:rPr>
                <w:rFonts w:ascii="Times New Roman" w:hAnsi="Times New Roman"/>
                <w:sz w:val="24"/>
                <w:szCs w:val="24"/>
              </w:rPr>
            </w:pPr>
            <w:r>
              <w:rPr>
                <w:rFonts w:ascii="Times New Roman" w:hAnsi="Times New Roman"/>
                <w:sz w:val="24"/>
                <w:szCs w:val="24"/>
              </w:rPr>
              <w:t>d. наличие просьбы исполнителя завещания или наследников;</w:t>
            </w:r>
          </w:p>
          <w:p w14:paraId="0A91B2F5">
            <w:pPr>
              <w:pStyle w:val="125"/>
              <w:ind w:right="8504"/>
              <w:rPr>
                <w:rFonts w:ascii="Times New Roman" w:hAnsi="Times New Roman"/>
                <w:sz w:val="24"/>
                <w:szCs w:val="24"/>
              </w:rPr>
            </w:pPr>
            <w:r>
              <w:rPr>
                <w:rFonts w:ascii="Times New Roman" w:hAnsi="Times New Roman"/>
                <w:sz w:val="24"/>
                <w:szCs w:val="24"/>
              </w:rPr>
              <w:t>е. наличие обстоятельств, препятствующих исполнению исполнителем завещания своих обязанностей;</w:t>
            </w:r>
          </w:p>
          <w:p w14:paraId="7E29256C">
            <w:pPr>
              <w:pStyle w:val="125"/>
              <w:ind w:right="8504"/>
              <w:rPr>
                <w:rFonts w:ascii="Times New Roman" w:hAnsi="Times New Roman"/>
                <w:sz w:val="24"/>
                <w:szCs w:val="24"/>
              </w:rPr>
            </w:pPr>
            <w:r>
              <w:rPr>
                <w:rFonts w:ascii="Times New Roman" w:hAnsi="Times New Roman"/>
                <w:sz w:val="24"/>
                <w:szCs w:val="24"/>
              </w:rPr>
              <w:t>П 2 СТ 1134 ГК РФ</w:t>
            </w:r>
          </w:p>
        </w:tc>
      </w:tr>
      <w:tr w14:paraId="2D046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1CEBA395">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4BAEC356">
            <w:pPr>
              <w:pStyle w:val="125"/>
              <w:ind w:right="8504"/>
              <w:rPr>
                <w:rFonts w:ascii="Times New Roman" w:hAnsi="Times New Roman"/>
                <w:sz w:val="24"/>
                <w:szCs w:val="24"/>
              </w:rPr>
            </w:pPr>
            <w:r>
              <w:rPr>
                <w:rFonts w:ascii="Times New Roman" w:hAnsi="Times New Roman"/>
                <w:sz w:val="24"/>
                <w:szCs w:val="24"/>
              </w:rPr>
              <w:t xml:space="preserve">Исполнитель завещания, в пределах, предоставленных ему законом полномочий, получает принадлежащие наследодателю денежные средства: </w:t>
            </w:r>
          </w:p>
          <w:p w14:paraId="5B7EE22F">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6A593B38">
            <w:pPr>
              <w:pStyle w:val="125"/>
              <w:ind w:right="8504"/>
              <w:rPr>
                <w:rFonts w:ascii="Times New Roman" w:hAnsi="Times New Roman"/>
                <w:sz w:val="24"/>
                <w:szCs w:val="24"/>
              </w:rPr>
            </w:pPr>
            <w:r>
              <w:rPr>
                <w:rFonts w:ascii="Times New Roman" w:hAnsi="Times New Roman"/>
                <w:sz w:val="24"/>
                <w:szCs w:val="24"/>
              </w:rPr>
              <w:t xml:space="preserve"> а. кроме денежных средств, причитающихся наследникам договорам займа или кредитования.</w:t>
            </w:r>
          </w:p>
          <w:p w14:paraId="2A416590">
            <w:pPr>
              <w:pStyle w:val="125"/>
              <w:ind w:right="8504"/>
              <w:rPr>
                <w:rFonts w:ascii="Times New Roman" w:hAnsi="Times New Roman"/>
                <w:sz w:val="24"/>
                <w:szCs w:val="24"/>
              </w:rPr>
            </w:pPr>
            <w:r>
              <w:rPr>
                <w:rFonts w:ascii="Times New Roman" w:hAnsi="Times New Roman"/>
                <w:sz w:val="24"/>
                <w:szCs w:val="24"/>
                <w:lang w:val="en-US"/>
              </w:rPr>
              <w:t>b</w:t>
            </w:r>
            <w:r>
              <w:rPr>
                <w:rFonts w:ascii="Times New Roman" w:hAnsi="Times New Roman"/>
                <w:sz w:val="24"/>
                <w:szCs w:val="24"/>
              </w:rPr>
              <w:t>. находящиеся на любых счетах наследодателя, а также любые компенсации и пенсии, недополученные наследодателем при жизни;</w:t>
            </w:r>
          </w:p>
          <w:p w14:paraId="1A62C8DC">
            <w:pPr>
              <w:pStyle w:val="125"/>
              <w:ind w:right="8504"/>
              <w:rPr>
                <w:rFonts w:ascii="Times New Roman" w:hAnsi="Times New Roman"/>
                <w:sz w:val="24"/>
                <w:szCs w:val="24"/>
              </w:rPr>
            </w:pPr>
            <w:r>
              <w:rPr>
                <w:rFonts w:ascii="Times New Roman" w:hAnsi="Times New Roman"/>
                <w:sz w:val="24"/>
                <w:szCs w:val="24"/>
              </w:rPr>
              <w:t>с. на всех счетах и вкладах, за исключением прав на денежные средства, в отношении которых составлено завещательное распоряжение в банке;</w:t>
            </w:r>
          </w:p>
          <w:p w14:paraId="55DC2CA6">
            <w:pPr>
              <w:pStyle w:val="125"/>
              <w:ind w:right="8504"/>
              <w:rPr>
                <w:rFonts w:ascii="Times New Roman" w:hAnsi="Times New Roman"/>
                <w:sz w:val="24"/>
                <w:szCs w:val="24"/>
              </w:rPr>
            </w:pPr>
            <w:r>
              <w:rPr>
                <w:rFonts w:ascii="Times New Roman" w:hAnsi="Times New Roman"/>
                <w:sz w:val="24"/>
                <w:szCs w:val="24"/>
              </w:rPr>
              <w:t>d. если это имущество не подлежит передаче другим лицам (например, недополученные пенсии);</w:t>
            </w:r>
            <w:r>
              <w:rPr>
                <w:rFonts w:ascii="Times New Roman" w:hAnsi="Times New Roman"/>
                <w:sz w:val="24"/>
                <w:szCs w:val="24"/>
              </w:rPr>
              <w:br w:type="textWrapping"/>
            </w:r>
            <w:r>
              <w:rPr>
                <w:rFonts w:ascii="Times New Roman" w:hAnsi="Times New Roman"/>
                <w:sz w:val="24"/>
                <w:szCs w:val="24"/>
              </w:rPr>
              <w:t xml:space="preserve">ст. 1135 ГК РФ </w:t>
            </w:r>
          </w:p>
          <w:p w14:paraId="53CA8CBA">
            <w:pPr>
              <w:pStyle w:val="125"/>
              <w:ind w:right="8504"/>
              <w:rPr>
                <w:rFonts w:ascii="Times New Roman" w:hAnsi="Times New Roman"/>
                <w:sz w:val="24"/>
                <w:szCs w:val="24"/>
                <w:lang w:eastAsia="ru-RU"/>
              </w:rPr>
            </w:pPr>
          </w:p>
        </w:tc>
      </w:tr>
      <w:tr w14:paraId="7B63D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BB47DED">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0DBA5BEB">
            <w:pPr>
              <w:pStyle w:val="125"/>
              <w:ind w:right="8504"/>
              <w:rPr>
                <w:rFonts w:ascii="Times New Roman" w:hAnsi="Times New Roman"/>
                <w:sz w:val="24"/>
                <w:szCs w:val="24"/>
              </w:rPr>
            </w:pPr>
            <w:r>
              <w:rPr>
                <w:rFonts w:ascii="Times New Roman" w:hAnsi="Times New Roman"/>
                <w:sz w:val="24"/>
                <w:szCs w:val="24"/>
              </w:rPr>
              <w:t>Исполнительная надпись может быть совершена нотариусом, если со дня, когда обязательство должно быть исполнено прошло не более:</w:t>
            </w:r>
          </w:p>
          <w:p w14:paraId="6916F5B9">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562471C8">
            <w:pPr>
              <w:pStyle w:val="125"/>
              <w:ind w:right="8504"/>
              <w:rPr>
                <w:rFonts w:ascii="Times New Roman" w:hAnsi="Times New Roman"/>
                <w:sz w:val="24"/>
                <w:szCs w:val="24"/>
              </w:rPr>
            </w:pPr>
            <w:r>
              <w:rPr>
                <w:rFonts w:ascii="Times New Roman" w:hAnsi="Times New Roman"/>
                <w:sz w:val="24"/>
                <w:szCs w:val="24"/>
              </w:rPr>
              <w:t>a. 1 года;</w:t>
            </w:r>
          </w:p>
          <w:p w14:paraId="3489E333">
            <w:pPr>
              <w:pStyle w:val="125"/>
              <w:ind w:right="8504"/>
              <w:rPr>
                <w:rFonts w:ascii="Times New Roman" w:hAnsi="Times New Roman"/>
                <w:sz w:val="24"/>
                <w:szCs w:val="24"/>
              </w:rPr>
            </w:pPr>
            <w:r>
              <w:rPr>
                <w:rFonts w:ascii="Times New Roman" w:hAnsi="Times New Roman"/>
                <w:sz w:val="24"/>
                <w:szCs w:val="24"/>
              </w:rPr>
              <w:t>b. 2 лет;</w:t>
            </w:r>
          </w:p>
          <w:p w14:paraId="5766CF47">
            <w:pPr>
              <w:pStyle w:val="125"/>
              <w:ind w:right="8504"/>
              <w:rPr>
                <w:rFonts w:ascii="Times New Roman" w:hAnsi="Times New Roman"/>
                <w:sz w:val="24"/>
                <w:szCs w:val="24"/>
              </w:rPr>
            </w:pPr>
            <w:r>
              <w:rPr>
                <w:rFonts w:ascii="Times New Roman" w:hAnsi="Times New Roman"/>
                <w:sz w:val="24"/>
                <w:szCs w:val="24"/>
              </w:rPr>
              <w:t>c. 3 лет;</w:t>
            </w:r>
          </w:p>
          <w:p w14:paraId="6DC2DB43">
            <w:pPr>
              <w:pStyle w:val="125"/>
              <w:ind w:right="8504"/>
              <w:rPr>
                <w:rFonts w:ascii="Times New Roman" w:hAnsi="Times New Roman"/>
                <w:sz w:val="24"/>
                <w:szCs w:val="24"/>
              </w:rPr>
            </w:pPr>
            <w:r>
              <w:rPr>
                <w:rFonts w:ascii="Times New Roman" w:hAnsi="Times New Roman"/>
                <w:sz w:val="24"/>
                <w:szCs w:val="24"/>
              </w:rPr>
              <w:t>d. 10 лет.</w:t>
            </w:r>
          </w:p>
          <w:p w14:paraId="35BBA882">
            <w:pPr>
              <w:pStyle w:val="125"/>
              <w:ind w:right="8504"/>
              <w:rPr>
                <w:rFonts w:ascii="Times New Roman" w:hAnsi="Times New Roman"/>
                <w:sz w:val="24"/>
                <w:szCs w:val="24"/>
              </w:rPr>
            </w:pPr>
            <w:r>
              <w:rPr>
                <w:rFonts w:ascii="Times New Roman" w:hAnsi="Times New Roman"/>
                <w:sz w:val="24"/>
                <w:szCs w:val="24"/>
              </w:rPr>
              <w:t>СТ 91 ОСНОВ</w:t>
            </w:r>
          </w:p>
        </w:tc>
      </w:tr>
      <w:tr w14:paraId="51980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285AF336">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6A950B73">
            <w:pPr>
              <w:pStyle w:val="125"/>
              <w:ind w:right="8504"/>
              <w:rPr>
                <w:rFonts w:ascii="Times New Roman" w:hAnsi="Times New Roman"/>
                <w:sz w:val="24"/>
                <w:szCs w:val="24"/>
              </w:rPr>
            </w:pPr>
            <w:r>
              <w:rPr>
                <w:rFonts w:ascii="Times New Roman" w:hAnsi="Times New Roman"/>
                <w:sz w:val="24"/>
                <w:szCs w:val="24"/>
              </w:rPr>
              <w:t>Исполнительная надпись о взыскании задолженности или истребовании имущества от должника совершается нотариусом:</w:t>
            </w:r>
          </w:p>
          <w:p w14:paraId="63D08FB0">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74CA32BE">
            <w:pPr>
              <w:pStyle w:val="125"/>
              <w:ind w:right="8504"/>
              <w:rPr>
                <w:rFonts w:ascii="Times New Roman" w:hAnsi="Times New Roman"/>
                <w:sz w:val="24"/>
                <w:szCs w:val="24"/>
              </w:rPr>
            </w:pPr>
            <w:r>
              <w:rPr>
                <w:rFonts w:ascii="Times New Roman" w:hAnsi="Times New Roman"/>
                <w:sz w:val="24"/>
                <w:szCs w:val="24"/>
              </w:rPr>
              <w:t>a. на оригинале документа, устанавливающего задолженность;</w:t>
            </w:r>
          </w:p>
          <w:p w14:paraId="5B36408E">
            <w:pPr>
              <w:pStyle w:val="125"/>
              <w:ind w:right="8504"/>
              <w:rPr>
                <w:rFonts w:ascii="Times New Roman" w:hAnsi="Times New Roman"/>
                <w:sz w:val="24"/>
                <w:szCs w:val="24"/>
              </w:rPr>
            </w:pPr>
            <w:r>
              <w:rPr>
                <w:rFonts w:ascii="Times New Roman" w:hAnsi="Times New Roman"/>
                <w:sz w:val="24"/>
                <w:szCs w:val="24"/>
              </w:rPr>
              <w:t>b. на копии документа, устанавливающего задолженность;</w:t>
            </w:r>
          </w:p>
          <w:p w14:paraId="758EE6B9">
            <w:pPr>
              <w:pStyle w:val="125"/>
              <w:ind w:right="8504"/>
              <w:rPr>
                <w:rFonts w:ascii="Times New Roman" w:hAnsi="Times New Roman"/>
                <w:sz w:val="24"/>
                <w:szCs w:val="24"/>
              </w:rPr>
            </w:pPr>
            <w:r>
              <w:rPr>
                <w:rFonts w:ascii="Times New Roman" w:hAnsi="Times New Roman"/>
                <w:sz w:val="24"/>
                <w:szCs w:val="24"/>
              </w:rPr>
              <w:t>c. на расчете взыскателя о сумме задолженности.</w:t>
            </w:r>
          </w:p>
          <w:p w14:paraId="47C3C0AA">
            <w:pPr>
              <w:pStyle w:val="125"/>
              <w:ind w:right="8504"/>
              <w:rPr>
                <w:rFonts w:ascii="Times New Roman" w:hAnsi="Times New Roman"/>
                <w:sz w:val="24"/>
                <w:szCs w:val="24"/>
              </w:rPr>
            </w:pPr>
            <w:r>
              <w:rPr>
                <w:rFonts w:ascii="Times New Roman" w:hAnsi="Times New Roman"/>
                <w:sz w:val="24"/>
                <w:szCs w:val="24"/>
              </w:rPr>
              <w:t>d. на нотариально засвидетельствованной копии документа, устанавливающего задолженность;</w:t>
            </w:r>
          </w:p>
          <w:p w14:paraId="0AB72A7C">
            <w:pPr>
              <w:pStyle w:val="125"/>
              <w:ind w:right="8504"/>
              <w:rPr>
                <w:rFonts w:ascii="Times New Roman" w:hAnsi="Times New Roman"/>
                <w:sz w:val="24"/>
                <w:szCs w:val="24"/>
              </w:rPr>
            </w:pPr>
            <w:r>
              <w:rPr>
                <w:rFonts w:ascii="Times New Roman" w:hAnsi="Times New Roman"/>
                <w:sz w:val="24"/>
                <w:szCs w:val="24"/>
              </w:rPr>
              <w:t>СТ 89 ОСНОВ</w:t>
            </w:r>
          </w:p>
        </w:tc>
      </w:tr>
      <w:tr w14:paraId="10B46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1917DC48">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4A989BCC">
            <w:pPr>
              <w:pStyle w:val="125"/>
              <w:ind w:right="8504"/>
              <w:rPr>
                <w:rFonts w:ascii="Times New Roman" w:hAnsi="Times New Roman"/>
                <w:sz w:val="24"/>
                <w:szCs w:val="24"/>
              </w:rPr>
            </w:pPr>
            <w:r>
              <w:rPr>
                <w:rStyle w:val="18"/>
                <w:rFonts w:ascii="Times New Roman" w:hAnsi="Times New Roman" w:cs="Times New Roman"/>
                <w:color w:val="auto"/>
                <w:sz w:val="24"/>
                <w:szCs w:val="24"/>
              </w:rPr>
              <w:t>Исполнительная надпись о взыскании задолженности или истребовании имущества от должника совершается нотариусом после:</w:t>
            </w:r>
          </w:p>
          <w:p w14:paraId="737DB6C1">
            <w:pPr>
              <w:pStyle w:val="125"/>
              <w:ind w:right="8504"/>
              <w:rPr>
                <w:rFonts w:ascii="Times New Roman" w:hAnsi="Times New Roman"/>
                <w:sz w:val="24"/>
                <w:szCs w:val="24"/>
              </w:rPr>
            </w:pPr>
            <w:r>
              <w:rPr>
                <w:rStyle w:val="18"/>
                <w:rFonts w:ascii="Times New Roman" w:hAnsi="Times New Roman" w:cs="Times New Roman"/>
                <w:color w:val="auto"/>
                <w:sz w:val="24"/>
                <w:szCs w:val="24"/>
              </w:rPr>
              <w:t>Выберите один или несколько ответов:</w:t>
            </w:r>
          </w:p>
          <w:p w14:paraId="6242ED15">
            <w:pPr>
              <w:pStyle w:val="125"/>
              <w:ind w:right="8504"/>
              <w:rPr>
                <w:rFonts w:ascii="Times New Roman" w:hAnsi="Times New Roman"/>
                <w:sz w:val="24"/>
                <w:szCs w:val="24"/>
              </w:rPr>
            </w:pPr>
            <w:r>
              <w:rPr>
                <w:rStyle w:val="19"/>
                <w:rFonts w:ascii="Times New Roman" w:hAnsi="Times New Roman" w:cs="Times New Roman"/>
                <w:color w:val="auto"/>
                <w:sz w:val="24"/>
                <w:szCs w:val="24"/>
              </w:rPr>
              <w:t xml:space="preserve"> </w:t>
            </w:r>
            <w:r>
              <w:rPr>
                <w:rStyle w:val="18"/>
                <w:rFonts w:ascii="Times New Roman" w:hAnsi="Times New Roman" w:cs="Times New Roman"/>
                <w:color w:val="auto"/>
                <w:sz w:val="24"/>
                <w:szCs w:val="24"/>
              </w:rPr>
              <w:t>а. подтверждения нотариусу должником факта получения уведомления взыскателя о наличии задолженности.</w:t>
            </w:r>
          </w:p>
          <w:p w14:paraId="17CEA474">
            <w:pPr>
              <w:pStyle w:val="125"/>
              <w:ind w:right="8504"/>
              <w:rPr>
                <w:rFonts w:ascii="Times New Roman" w:hAnsi="Times New Roman"/>
                <w:sz w:val="24"/>
                <w:szCs w:val="24"/>
              </w:rPr>
            </w:pPr>
            <w:r>
              <w:rPr>
                <w:rStyle w:val="19"/>
                <w:rFonts w:ascii="Times New Roman" w:hAnsi="Times New Roman" w:cs="Times New Roman"/>
                <w:color w:val="auto"/>
                <w:sz w:val="24"/>
                <w:szCs w:val="24"/>
              </w:rPr>
              <w:t xml:space="preserve"> </w:t>
            </w:r>
            <w:r>
              <w:rPr>
                <w:rStyle w:val="18"/>
                <w:rFonts w:ascii="Times New Roman" w:hAnsi="Times New Roman" w:cs="Times New Roman"/>
                <w:color w:val="auto"/>
                <w:sz w:val="24"/>
                <w:szCs w:val="24"/>
              </w:rPr>
              <w:t>Ь. подтверждения нотариусу должником факта наличия задолженности;</w:t>
            </w:r>
          </w:p>
          <w:p w14:paraId="03B1A457">
            <w:pPr>
              <w:pStyle w:val="125"/>
              <w:ind w:right="8504"/>
              <w:rPr>
                <w:rFonts w:ascii="Times New Roman" w:hAnsi="Times New Roman"/>
                <w:sz w:val="24"/>
                <w:szCs w:val="24"/>
              </w:rPr>
            </w:pPr>
            <w:r>
              <w:rPr>
                <w:rStyle w:val="19"/>
                <w:rFonts w:ascii="Times New Roman" w:hAnsi="Times New Roman" w:cs="Times New Roman"/>
                <w:color w:val="auto"/>
                <w:sz w:val="24"/>
                <w:szCs w:val="24"/>
              </w:rPr>
              <w:t xml:space="preserve"> </w:t>
            </w:r>
            <w:r>
              <w:rPr>
                <w:rStyle w:val="18"/>
                <w:rFonts w:ascii="Times New Roman" w:hAnsi="Times New Roman" w:cs="Times New Roman"/>
                <w:color w:val="auto"/>
                <w:sz w:val="24"/>
                <w:szCs w:val="24"/>
              </w:rPr>
              <w:t>с. направления нотариусом должнику уведомления о наличии задолженности;</w:t>
            </w:r>
          </w:p>
          <w:p w14:paraId="6B036FD1">
            <w:pPr>
              <w:pStyle w:val="125"/>
              <w:ind w:right="8504"/>
              <w:rPr>
                <w:rFonts w:ascii="Times New Roman" w:hAnsi="Times New Roman"/>
                <w:sz w:val="24"/>
                <w:szCs w:val="24"/>
              </w:rPr>
            </w:pPr>
            <w:r>
              <w:rPr>
                <w:rStyle w:val="19"/>
                <w:rFonts w:ascii="Times New Roman" w:hAnsi="Times New Roman" w:cs="Times New Roman"/>
                <w:color w:val="auto"/>
                <w:sz w:val="24"/>
                <w:szCs w:val="24"/>
              </w:rPr>
              <w:t xml:space="preserve"> </w:t>
            </w:r>
            <w:r>
              <w:rPr>
                <w:rStyle w:val="18"/>
                <w:rFonts w:ascii="Times New Roman" w:hAnsi="Times New Roman" w:cs="Times New Roman"/>
                <w:color w:val="auto"/>
                <w:sz w:val="24"/>
                <w:szCs w:val="24"/>
                <w:lang w:val="en-US" w:eastAsia="en-US" w:bidi="en-US"/>
              </w:rPr>
              <w:t>d</w:t>
            </w:r>
            <w:r>
              <w:rPr>
                <w:rStyle w:val="18"/>
                <w:rFonts w:ascii="Times New Roman" w:hAnsi="Times New Roman" w:cs="Times New Roman"/>
                <w:color w:val="auto"/>
                <w:sz w:val="24"/>
                <w:szCs w:val="24"/>
                <w:lang w:eastAsia="en-US" w:bidi="en-US"/>
              </w:rPr>
              <w:t xml:space="preserve">. </w:t>
            </w:r>
            <w:r>
              <w:rPr>
                <w:rStyle w:val="18"/>
                <w:rFonts w:ascii="Times New Roman" w:hAnsi="Times New Roman" w:cs="Times New Roman"/>
                <w:color w:val="auto"/>
                <w:sz w:val="24"/>
                <w:szCs w:val="24"/>
              </w:rPr>
              <w:t>направления взыскателем должнику уведомления о наличии задолженности;</w:t>
            </w:r>
          </w:p>
          <w:p w14:paraId="5BE49C5A">
            <w:pPr>
              <w:pStyle w:val="125"/>
              <w:ind w:right="8504"/>
              <w:rPr>
                <w:rStyle w:val="52"/>
                <w:rFonts w:ascii="Times New Roman" w:hAnsi="Times New Roman" w:cs="Times New Roman"/>
                <w:b w:val="0"/>
                <w:bCs w:val="0"/>
                <w:color w:val="auto"/>
                <w:sz w:val="24"/>
                <w:szCs w:val="24"/>
              </w:rPr>
            </w:pPr>
            <w:r>
              <w:rPr>
                <w:rStyle w:val="52"/>
                <w:rFonts w:ascii="Times New Roman" w:hAnsi="Times New Roman" w:cs="Times New Roman"/>
                <w:b w:val="0"/>
                <w:bCs w:val="0"/>
                <w:color w:val="auto"/>
                <w:sz w:val="24"/>
                <w:szCs w:val="24"/>
              </w:rPr>
              <w:t xml:space="preserve"> СТ 90+91 ОСНОВ</w:t>
            </w:r>
          </w:p>
        </w:tc>
      </w:tr>
      <w:tr w14:paraId="548A5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29F35F38">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0403BA1E">
            <w:pPr>
              <w:pStyle w:val="125"/>
              <w:ind w:right="8504"/>
              <w:rPr>
                <w:rFonts w:ascii="Times New Roman" w:hAnsi="Times New Roman"/>
                <w:sz w:val="24"/>
                <w:szCs w:val="24"/>
              </w:rPr>
            </w:pPr>
            <w:r>
              <w:rPr>
                <w:rStyle w:val="18"/>
                <w:rFonts w:ascii="Times New Roman" w:hAnsi="Times New Roman" w:cs="Times New Roman"/>
                <w:color w:val="auto"/>
                <w:sz w:val="24"/>
                <w:szCs w:val="24"/>
              </w:rPr>
              <w:t>Исполнительная надпись о взыскании задолженности совершается нотариусом по общему правилу по договору займа:</w:t>
            </w:r>
          </w:p>
          <w:p w14:paraId="51C4771D">
            <w:pPr>
              <w:pStyle w:val="125"/>
              <w:ind w:right="8504"/>
              <w:rPr>
                <w:rFonts w:ascii="Times New Roman" w:hAnsi="Times New Roman"/>
                <w:sz w:val="24"/>
                <w:szCs w:val="24"/>
              </w:rPr>
            </w:pPr>
            <w:r>
              <w:rPr>
                <w:rStyle w:val="18"/>
                <w:rFonts w:ascii="Times New Roman" w:hAnsi="Times New Roman" w:cs="Times New Roman"/>
                <w:color w:val="auto"/>
                <w:sz w:val="24"/>
                <w:szCs w:val="24"/>
              </w:rPr>
              <w:t>Выберите один или несколько ответов:</w:t>
            </w:r>
          </w:p>
          <w:p w14:paraId="77CB30F3">
            <w:pPr>
              <w:pStyle w:val="125"/>
              <w:ind w:right="8504"/>
              <w:rPr>
                <w:rFonts w:ascii="Times New Roman" w:hAnsi="Times New Roman"/>
                <w:sz w:val="24"/>
                <w:szCs w:val="24"/>
              </w:rPr>
            </w:pPr>
            <w:r>
              <w:rPr>
                <w:rStyle w:val="19"/>
                <w:rFonts w:ascii="Times New Roman" w:hAnsi="Times New Roman" w:cs="Times New Roman"/>
                <w:color w:val="auto"/>
                <w:sz w:val="24"/>
                <w:szCs w:val="24"/>
              </w:rPr>
              <w:t xml:space="preserve"> </w:t>
            </w:r>
            <w:r>
              <w:rPr>
                <w:rStyle w:val="18"/>
                <w:rFonts w:ascii="Times New Roman" w:hAnsi="Times New Roman" w:cs="Times New Roman"/>
                <w:color w:val="auto"/>
                <w:sz w:val="24"/>
                <w:szCs w:val="24"/>
              </w:rPr>
              <w:t>а. удостоверенному нотариусом;</w:t>
            </w:r>
          </w:p>
          <w:p w14:paraId="54C9D01A">
            <w:pPr>
              <w:pStyle w:val="125"/>
              <w:ind w:right="8504"/>
              <w:rPr>
                <w:rFonts w:ascii="Times New Roman" w:hAnsi="Times New Roman"/>
                <w:sz w:val="24"/>
                <w:szCs w:val="24"/>
              </w:rPr>
            </w:pPr>
            <w:r>
              <w:rPr>
                <w:rStyle w:val="19"/>
                <w:rFonts w:ascii="Times New Roman" w:hAnsi="Times New Roman" w:cs="Times New Roman"/>
                <w:color w:val="auto"/>
                <w:sz w:val="24"/>
                <w:szCs w:val="24"/>
              </w:rPr>
              <w:t xml:space="preserve"> </w:t>
            </w:r>
            <w:r>
              <w:rPr>
                <w:rStyle w:val="18"/>
                <w:rFonts w:ascii="Times New Roman" w:hAnsi="Times New Roman" w:cs="Times New Roman"/>
                <w:color w:val="auto"/>
                <w:sz w:val="24"/>
                <w:szCs w:val="24"/>
              </w:rPr>
              <w:t>Ь. при наличии в договоре условия о возможности взыскания долга по исполнительной надписи нотариуса.</w:t>
            </w:r>
          </w:p>
          <w:p w14:paraId="105ACAC0">
            <w:pPr>
              <w:pStyle w:val="125"/>
              <w:ind w:right="8504"/>
              <w:rPr>
                <w:rFonts w:ascii="Times New Roman" w:hAnsi="Times New Roman"/>
                <w:sz w:val="24"/>
                <w:szCs w:val="24"/>
              </w:rPr>
            </w:pPr>
            <w:r>
              <w:rPr>
                <w:rStyle w:val="19"/>
                <w:rFonts w:ascii="Times New Roman" w:hAnsi="Times New Roman" w:cs="Times New Roman"/>
                <w:color w:val="auto"/>
                <w:sz w:val="24"/>
                <w:szCs w:val="24"/>
              </w:rPr>
              <w:t xml:space="preserve"> </w:t>
            </w:r>
            <w:r>
              <w:rPr>
                <w:rStyle w:val="18"/>
                <w:rFonts w:ascii="Times New Roman" w:hAnsi="Times New Roman" w:cs="Times New Roman"/>
                <w:color w:val="auto"/>
                <w:sz w:val="24"/>
                <w:szCs w:val="24"/>
              </w:rPr>
              <w:t>с. подтвержденному распиской в получении займа;</w:t>
            </w:r>
          </w:p>
          <w:p w14:paraId="703B9957">
            <w:pPr>
              <w:pStyle w:val="125"/>
              <w:ind w:right="8504"/>
              <w:rPr>
                <w:rStyle w:val="18"/>
                <w:rFonts w:ascii="Times New Roman" w:hAnsi="Times New Roman" w:cs="Times New Roman"/>
                <w:color w:val="auto"/>
                <w:sz w:val="24"/>
                <w:szCs w:val="24"/>
              </w:rPr>
            </w:pPr>
            <w:r>
              <w:rPr>
                <w:rStyle w:val="19"/>
                <w:rFonts w:ascii="Times New Roman" w:hAnsi="Times New Roman" w:cs="Times New Roman"/>
                <w:color w:val="auto"/>
                <w:sz w:val="24"/>
                <w:szCs w:val="24"/>
              </w:rPr>
              <w:t xml:space="preserve"> </w:t>
            </w:r>
            <w:r>
              <w:rPr>
                <w:rStyle w:val="18"/>
                <w:rFonts w:ascii="Times New Roman" w:hAnsi="Times New Roman" w:cs="Times New Roman"/>
                <w:color w:val="auto"/>
                <w:sz w:val="24"/>
                <w:szCs w:val="24"/>
                <w:lang w:val="en-US" w:bidi="en-US"/>
              </w:rPr>
              <w:t>d</w:t>
            </w:r>
            <w:r>
              <w:rPr>
                <w:rStyle w:val="18"/>
                <w:rFonts w:ascii="Times New Roman" w:hAnsi="Times New Roman" w:cs="Times New Roman"/>
                <w:color w:val="auto"/>
                <w:sz w:val="24"/>
                <w:szCs w:val="24"/>
                <w:lang w:bidi="en-US"/>
              </w:rPr>
              <w:t xml:space="preserve">. </w:t>
            </w:r>
            <w:r>
              <w:rPr>
                <w:rStyle w:val="18"/>
                <w:rFonts w:ascii="Times New Roman" w:hAnsi="Times New Roman" w:cs="Times New Roman"/>
                <w:color w:val="auto"/>
                <w:sz w:val="24"/>
                <w:szCs w:val="24"/>
              </w:rPr>
              <w:t>совершенному в простой письменной форме;</w:t>
            </w:r>
          </w:p>
          <w:p w14:paraId="4A5F572B">
            <w:pPr>
              <w:pStyle w:val="125"/>
              <w:ind w:right="8504"/>
              <w:rPr>
                <w:rStyle w:val="18"/>
                <w:rFonts w:ascii="Times New Roman" w:hAnsi="Times New Roman" w:cs="Times New Roman"/>
                <w:color w:val="auto"/>
                <w:sz w:val="24"/>
                <w:szCs w:val="24"/>
              </w:rPr>
            </w:pPr>
            <w:r>
              <w:rPr>
                <w:rStyle w:val="18"/>
                <w:rFonts w:ascii="Times New Roman" w:hAnsi="Times New Roman" w:cs="Times New Roman"/>
                <w:color w:val="auto"/>
                <w:sz w:val="24"/>
                <w:szCs w:val="24"/>
              </w:rPr>
              <w:t xml:space="preserve"> СТ 90 ОСНОВ</w:t>
            </w:r>
          </w:p>
        </w:tc>
      </w:tr>
      <w:tr w14:paraId="64469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8" w:type="pct"/>
            <w:shd w:val="clear" w:color="auto" w:fill="auto"/>
          </w:tcPr>
          <w:p w14:paraId="430B5CAB">
            <w:pPr>
              <w:pStyle w:val="15"/>
              <w:numPr>
                <w:ilvl w:val="0"/>
                <w:numId w:val="1"/>
              </w:numPr>
              <w:spacing w:after="0" w:line="240" w:lineRule="auto"/>
              <w:ind w:right="8504"/>
              <w:rPr>
                <w:rStyle w:val="52"/>
                <w:rFonts w:ascii="Times New Roman" w:hAnsi="Times New Roman" w:cs="Times New Roman"/>
                <w:b w:val="0"/>
                <w:bCs w:val="0"/>
                <w:color w:val="auto"/>
                <w:sz w:val="24"/>
                <w:szCs w:val="24"/>
              </w:rPr>
            </w:pPr>
            <w:r>
              <w:rPr>
                <w:rStyle w:val="52"/>
                <w:rFonts w:ascii="Times New Roman" w:hAnsi="Times New Roman" w:cs="Times New Roman"/>
                <w:b w:val="0"/>
                <w:bCs w:val="0"/>
                <w:color w:val="auto"/>
                <w:sz w:val="24"/>
                <w:szCs w:val="24"/>
              </w:rPr>
              <w:t xml:space="preserve"> ОСНОВ ОСНОВ</w:t>
            </w:r>
          </w:p>
        </w:tc>
        <w:tc>
          <w:tcPr>
            <w:tcW w:w="4862" w:type="pct"/>
            <w:shd w:val="clear" w:color="auto" w:fill="auto"/>
          </w:tcPr>
          <w:p w14:paraId="776B6CA7">
            <w:pPr>
              <w:pStyle w:val="125"/>
              <w:ind w:right="8504"/>
              <w:rPr>
                <w:rFonts w:ascii="Times New Roman" w:hAnsi="Times New Roman"/>
                <w:sz w:val="24"/>
                <w:szCs w:val="24"/>
              </w:rPr>
            </w:pPr>
            <w:r>
              <w:rPr>
                <w:rFonts w:ascii="Times New Roman" w:hAnsi="Times New Roman"/>
                <w:sz w:val="24"/>
                <w:szCs w:val="24"/>
              </w:rPr>
              <w:t>Исполнительная надпись об обращении взыскании на заложенное имущество совершается нотариусом после:</w:t>
            </w:r>
          </w:p>
          <w:p w14:paraId="47309B5A">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17B90FF4">
            <w:pPr>
              <w:pStyle w:val="125"/>
              <w:ind w:right="8504"/>
              <w:rPr>
                <w:rFonts w:ascii="Times New Roman" w:hAnsi="Times New Roman"/>
                <w:sz w:val="24"/>
                <w:szCs w:val="24"/>
              </w:rPr>
            </w:pPr>
            <w:r>
              <w:rPr>
                <w:rFonts w:ascii="Times New Roman" w:hAnsi="Times New Roman"/>
                <w:sz w:val="24"/>
                <w:szCs w:val="24"/>
              </w:rPr>
              <w:t xml:space="preserve"> а. предложения нотариусом залогодателю или должнику по обязательству, обеспеченному залогом, исполнить обеспеченное залогом обязательство:</w:t>
            </w:r>
          </w:p>
          <w:p w14:paraId="4C64CF28">
            <w:pPr>
              <w:pStyle w:val="125"/>
              <w:ind w:right="8504"/>
              <w:rPr>
                <w:rFonts w:ascii="Times New Roman" w:hAnsi="Times New Roman"/>
                <w:sz w:val="24"/>
                <w:szCs w:val="24"/>
              </w:rPr>
            </w:pPr>
            <w:r>
              <w:rPr>
                <w:rFonts w:ascii="Times New Roman" w:hAnsi="Times New Roman"/>
                <w:sz w:val="24"/>
                <w:szCs w:val="24"/>
              </w:rPr>
              <w:t xml:space="preserve"> Ь. извещения нотариусом залогодателя или должника по обязательству, обеспеченному залогом, об обращении залогодателя для получения исполнительной </w:t>
            </w:r>
            <w:r>
              <w:rPr>
                <w:rFonts w:ascii="Times New Roman" w:hAnsi="Times New Roman"/>
                <w:sz w:val="24"/>
                <w:szCs w:val="24"/>
              </w:rPr>
              <w:br w:type="textWrapping"/>
            </w:r>
            <w:r>
              <w:rPr>
                <w:rFonts w:ascii="Times New Roman" w:hAnsi="Times New Roman"/>
                <w:sz w:val="24"/>
                <w:szCs w:val="24"/>
              </w:rPr>
              <w:t>надписи;</w:t>
            </w:r>
          </w:p>
          <w:p w14:paraId="318CF046">
            <w:pPr>
              <w:pStyle w:val="125"/>
              <w:ind w:right="8504"/>
              <w:rPr>
                <w:rFonts w:ascii="Times New Roman" w:hAnsi="Times New Roman"/>
                <w:sz w:val="24"/>
                <w:szCs w:val="24"/>
              </w:rPr>
            </w:pPr>
            <w:r>
              <w:rPr>
                <w:rFonts w:ascii="Times New Roman" w:hAnsi="Times New Roman"/>
                <w:sz w:val="24"/>
                <w:szCs w:val="24"/>
              </w:rPr>
              <w:t xml:space="preserve"> с. извещения залогодержателем залогодателя или должника по обязательству, обеспеченному залогом, об обращении залогодержателя к нотариусу для </w:t>
            </w:r>
            <w:r>
              <w:rPr>
                <w:rFonts w:ascii="Times New Roman" w:hAnsi="Times New Roman"/>
                <w:sz w:val="24"/>
                <w:szCs w:val="24"/>
              </w:rPr>
              <w:br w:type="textWrapping"/>
            </w:r>
            <w:r>
              <w:rPr>
                <w:rFonts w:ascii="Times New Roman" w:hAnsi="Times New Roman"/>
                <w:sz w:val="24"/>
                <w:szCs w:val="24"/>
              </w:rPr>
              <w:t>получения исполнительной надписи.</w:t>
            </w:r>
          </w:p>
          <w:p w14:paraId="19EDEE3F">
            <w:pPr>
              <w:pStyle w:val="125"/>
              <w:ind w:right="8504"/>
              <w:rPr>
                <w:rFonts w:ascii="Times New Roman" w:hAnsi="Times New Roman"/>
                <w:sz w:val="24"/>
                <w:szCs w:val="24"/>
              </w:rPr>
            </w:pPr>
            <w:r>
              <w:rPr>
                <w:rFonts w:ascii="Times New Roman" w:hAnsi="Times New Roman"/>
                <w:sz w:val="24"/>
                <w:szCs w:val="24"/>
              </w:rPr>
              <w:t xml:space="preserve"> d. предложения залогодержателем залогодателю или должнику по обязательству, обеспеченному залогом, исполнить обеспеченное залогом обязательство;</w:t>
            </w:r>
          </w:p>
          <w:p w14:paraId="42D0B921">
            <w:pPr>
              <w:pStyle w:val="125"/>
              <w:ind w:right="8504"/>
              <w:rPr>
                <w:rStyle w:val="52"/>
                <w:rFonts w:ascii="Times New Roman" w:hAnsi="Times New Roman" w:cs="Times New Roman"/>
                <w:b w:val="0"/>
                <w:bCs w:val="0"/>
                <w:color w:val="auto"/>
                <w:sz w:val="24"/>
                <w:szCs w:val="24"/>
              </w:rPr>
            </w:pPr>
          </w:p>
          <w:p w14:paraId="19E667AD">
            <w:pPr>
              <w:pStyle w:val="125"/>
              <w:ind w:right="8504"/>
              <w:rPr>
                <w:rStyle w:val="52"/>
                <w:rFonts w:ascii="Times New Roman" w:hAnsi="Times New Roman" w:cs="Times New Roman"/>
                <w:b w:val="0"/>
                <w:bCs w:val="0"/>
                <w:color w:val="auto"/>
                <w:sz w:val="24"/>
                <w:szCs w:val="24"/>
              </w:rPr>
            </w:pPr>
            <w:r>
              <w:rPr>
                <w:rStyle w:val="52"/>
                <w:rFonts w:ascii="Times New Roman" w:hAnsi="Times New Roman" w:cs="Times New Roman"/>
                <w:b w:val="0"/>
                <w:bCs w:val="0"/>
                <w:color w:val="auto"/>
                <w:sz w:val="24"/>
                <w:szCs w:val="24"/>
              </w:rPr>
              <w:t>СТ 94 ОСНОВ</w:t>
            </w:r>
          </w:p>
        </w:tc>
      </w:tr>
      <w:tr w14:paraId="05983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0748A570">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6719C29F">
            <w:pPr>
              <w:pStyle w:val="125"/>
              <w:ind w:right="8504"/>
              <w:rPr>
                <w:rFonts w:ascii="Times New Roman" w:hAnsi="Times New Roman"/>
                <w:sz w:val="24"/>
                <w:szCs w:val="24"/>
              </w:rPr>
            </w:pPr>
            <w:r>
              <w:rPr>
                <w:rFonts w:ascii="Times New Roman" w:hAnsi="Times New Roman"/>
                <w:sz w:val="24"/>
                <w:szCs w:val="24"/>
              </w:rPr>
              <w:t>Исполнителю завещания оплачиваются…</w:t>
            </w:r>
          </w:p>
          <w:p w14:paraId="2D1C28D4">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3AC74E90">
            <w:pPr>
              <w:pStyle w:val="125"/>
              <w:ind w:right="8504"/>
              <w:rPr>
                <w:rFonts w:ascii="Times New Roman" w:hAnsi="Times New Roman"/>
                <w:sz w:val="24"/>
                <w:szCs w:val="24"/>
              </w:rPr>
            </w:pPr>
            <w:r>
              <w:rPr>
                <w:rFonts w:ascii="Times New Roman" w:hAnsi="Times New Roman"/>
                <w:sz w:val="24"/>
                <w:szCs w:val="24"/>
              </w:rPr>
              <w:t>a. расходы, связанные с исполнением завещания;</w:t>
            </w:r>
          </w:p>
          <w:p w14:paraId="5D8B9D00">
            <w:pPr>
              <w:pStyle w:val="125"/>
              <w:ind w:right="8504"/>
              <w:rPr>
                <w:rFonts w:ascii="Times New Roman" w:hAnsi="Times New Roman"/>
                <w:sz w:val="24"/>
                <w:szCs w:val="24"/>
              </w:rPr>
            </w:pPr>
            <w:r>
              <w:rPr>
                <w:rFonts w:ascii="Times New Roman" w:hAnsi="Times New Roman"/>
                <w:sz w:val="24"/>
                <w:szCs w:val="24"/>
              </w:rPr>
              <w:t>b. вознаграждение;</w:t>
            </w:r>
          </w:p>
          <w:p w14:paraId="017BF6AD">
            <w:pPr>
              <w:pStyle w:val="125"/>
              <w:ind w:right="8504"/>
              <w:rPr>
                <w:rFonts w:ascii="Times New Roman" w:hAnsi="Times New Roman"/>
                <w:sz w:val="24"/>
                <w:szCs w:val="24"/>
              </w:rPr>
            </w:pPr>
            <w:r>
              <w:rPr>
                <w:rFonts w:ascii="Times New Roman" w:hAnsi="Times New Roman"/>
                <w:sz w:val="24"/>
                <w:szCs w:val="24"/>
              </w:rPr>
              <w:t>c. расходы, связанные с исполнением завещания, либо вознаграждение.</w:t>
            </w:r>
          </w:p>
          <w:p w14:paraId="18E4AA14">
            <w:pPr>
              <w:pStyle w:val="125"/>
              <w:ind w:right="8504"/>
              <w:rPr>
                <w:rFonts w:ascii="Times New Roman" w:hAnsi="Times New Roman"/>
                <w:sz w:val="24"/>
                <w:szCs w:val="24"/>
              </w:rPr>
            </w:pPr>
            <w:r>
              <w:rPr>
                <w:rFonts w:ascii="Times New Roman" w:hAnsi="Times New Roman"/>
                <w:sz w:val="24"/>
                <w:szCs w:val="24"/>
              </w:rPr>
              <w:t>d. расходы, связанные с исполнением завещания, и вознаграждение;</w:t>
            </w:r>
          </w:p>
          <w:p w14:paraId="4837756C">
            <w:pPr>
              <w:pStyle w:val="125"/>
              <w:ind w:right="8504"/>
              <w:rPr>
                <w:rFonts w:ascii="Times New Roman" w:hAnsi="Times New Roman"/>
                <w:sz w:val="24"/>
                <w:szCs w:val="24"/>
              </w:rPr>
            </w:pPr>
          </w:p>
          <w:p w14:paraId="126AE5F0">
            <w:pPr>
              <w:pStyle w:val="125"/>
              <w:ind w:right="8504"/>
              <w:rPr>
                <w:rFonts w:ascii="Times New Roman" w:hAnsi="Times New Roman"/>
                <w:sz w:val="24"/>
                <w:szCs w:val="24"/>
              </w:rPr>
            </w:pPr>
            <w:r>
              <w:rPr>
                <w:rFonts w:ascii="Times New Roman" w:hAnsi="Times New Roman"/>
                <w:sz w:val="24"/>
                <w:szCs w:val="24"/>
              </w:rPr>
              <w:t xml:space="preserve">СТ 1136 ГК РФ </w:t>
            </w:r>
          </w:p>
        </w:tc>
      </w:tr>
      <w:tr w14:paraId="3FF39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04A1C3D9">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5A36304C">
            <w:pPr>
              <w:pStyle w:val="125"/>
              <w:ind w:right="8504"/>
              <w:rPr>
                <w:rFonts w:ascii="Times New Roman" w:hAnsi="Times New Roman"/>
                <w:sz w:val="24"/>
                <w:szCs w:val="24"/>
              </w:rPr>
            </w:pPr>
            <w:r>
              <w:rPr>
                <w:rFonts w:ascii="Times New Roman" w:hAnsi="Times New Roman"/>
                <w:sz w:val="24"/>
                <w:szCs w:val="24"/>
              </w:rPr>
              <w:t>Исполнителя завещания вправе освободить от его обязанностей …</w:t>
            </w:r>
          </w:p>
          <w:p w14:paraId="5126D030">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4ABD04F3">
            <w:pPr>
              <w:pStyle w:val="125"/>
              <w:ind w:right="8504"/>
              <w:rPr>
                <w:rFonts w:ascii="Times New Roman" w:hAnsi="Times New Roman"/>
                <w:sz w:val="24"/>
                <w:szCs w:val="24"/>
              </w:rPr>
            </w:pPr>
            <w:r>
              <w:rPr>
                <w:rFonts w:ascii="Times New Roman" w:hAnsi="Times New Roman"/>
                <w:sz w:val="24"/>
                <w:szCs w:val="24"/>
              </w:rPr>
              <w:t>a. нотариус;</w:t>
            </w:r>
          </w:p>
          <w:p w14:paraId="78221244">
            <w:pPr>
              <w:pStyle w:val="125"/>
              <w:ind w:right="8504"/>
              <w:rPr>
                <w:rFonts w:ascii="Times New Roman" w:hAnsi="Times New Roman"/>
                <w:sz w:val="24"/>
                <w:szCs w:val="24"/>
              </w:rPr>
            </w:pPr>
            <w:r>
              <w:rPr>
                <w:rFonts w:ascii="Times New Roman" w:hAnsi="Times New Roman"/>
                <w:sz w:val="24"/>
                <w:szCs w:val="24"/>
              </w:rPr>
              <w:t>b. наследник;</w:t>
            </w:r>
          </w:p>
          <w:p w14:paraId="6BB49C01">
            <w:pPr>
              <w:pStyle w:val="125"/>
              <w:ind w:right="8504"/>
              <w:rPr>
                <w:rFonts w:ascii="Times New Roman" w:hAnsi="Times New Roman"/>
                <w:sz w:val="24"/>
                <w:szCs w:val="24"/>
              </w:rPr>
            </w:pPr>
            <w:r>
              <w:rPr>
                <w:rFonts w:ascii="Times New Roman" w:hAnsi="Times New Roman"/>
                <w:sz w:val="24"/>
                <w:szCs w:val="24"/>
              </w:rPr>
              <w:t>c. суд;</w:t>
            </w:r>
          </w:p>
          <w:p w14:paraId="47DF7285">
            <w:pPr>
              <w:pStyle w:val="125"/>
              <w:ind w:right="8504"/>
              <w:rPr>
                <w:rFonts w:ascii="Times New Roman" w:hAnsi="Times New Roman"/>
                <w:sz w:val="24"/>
                <w:szCs w:val="24"/>
              </w:rPr>
            </w:pPr>
            <w:r>
              <w:rPr>
                <w:rFonts w:ascii="Times New Roman" w:hAnsi="Times New Roman"/>
                <w:sz w:val="24"/>
                <w:szCs w:val="24"/>
              </w:rPr>
              <w:t>d. наследник или суд.</w:t>
            </w:r>
          </w:p>
          <w:p w14:paraId="0B9D0BDF">
            <w:pPr>
              <w:pStyle w:val="125"/>
              <w:ind w:right="8504"/>
              <w:rPr>
                <w:rFonts w:ascii="Times New Roman" w:hAnsi="Times New Roman"/>
                <w:sz w:val="24"/>
                <w:szCs w:val="24"/>
              </w:rPr>
            </w:pPr>
            <w:r>
              <w:rPr>
                <w:rFonts w:ascii="Times New Roman" w:hAnsi="Times New Roman"/>
                <w:sz w:val="24"/>
                <w:szCs w:val="24"/>
              </w:rPr>
              <w:t>e. нотариус или суд;</w:t>
            </w:r>
          </w:p>
          <w:p w14:paraId="44371946">
            <w:pPr>
              <w:pStyle w:val="125"/>
              <w:ind w:right="8504"/>
              <w:rPr>
                <w:rFonts w:ascii="Times New Roman" w:hAnsi="Times New Roman"/>
                <w:sz w:val="24"/>
                <w:szCs w:val="24"/>
              </w:rPr>
            </w:pPr>
            <w:r>
              <w:rPr>
                <w:rFonts w:ascii="Times New Roman" w:hAnsi="Times New Roman"/>
                <w:sz w:val="24"/>
                <w:szCs w:val="24"/>
              </w:rPr>
              <w:t xml:space="preserve">П 2 СТ 1134 ГК РФ </w:t>
            </w:r>
          </w:p>
        </w:tc>
      </w:tr>
      <w:tr w14:paraId="172ED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7FBB8EAA">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5227CF0F">
            <w:pPr>
              <w:pStyle w:val="125"/>
              <w:ind w:right="8504"/>
              <w:rPr>
                <w:rFonts w:ascii="Times New Roman" w:hAnsi="Times New Roman"/>
                <w:sz w:val="24"/>
                <w:szCs w:val="24"/>
              </w:rPr>
            </w:pPr>
            <w:r>
              <w:rPr>
                <w:rFonts w:ascii="Times New Roman" w:hAnsi="Times New Roman"/>
                <w:sz w:val="24"/>
                <w:szCs w:val="24"/>
              </w:rPr>
              <w:t xml:space="preserve">К гражданину иностранного государства перешел в порядке наследования земельный участок из состава земель сельскохозяйственного назначения для </w:t>
            </w:r>
            <w:r>
              <w:rPr>
                <w:rFonts w:ascii="Times New Roman" w:hAnsi="Times New Roman"/>
                <w:sz w:val="24"/>
                <w:szCs w:val="24"/>
              </w:rPr>
              <w:br w:type="textWrapping"/>
            </w:r>
            <w:r>
              <w:rPr>
                <w:rFonts w:ascii="Times New Roman" w:hAnsi="Times New Roman"/>
                <w:sz w:val="24"/>
                <w:szCs w:val="24"/>
              </w:rPr>
              <w:t>сельскохозяйственного производства. Какие действия обязан предпринять наследник?</w:t>
            </w:r>
          </w:p>
          <w:p w14:paraId="452E31C7">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3D594B3C">
            <w:pPr>
              <w:pStyle w:val="125"/>
              <w:ind w:right="8504"/>
              <w:rPr>
                <w:rFonts w:ascii="Times New Roman" w:hAnsi="Times New Roman"/>
                <w:sz w:val="24"/>
                <w:szCs w:val="24"/>
              </w:rPr>
            </w:pPr>
            <w:r>
              <w:rPr>
                <w:rFonts w:ascii="Times New Roman" w:hAnsi="Times New Roman"/>
                <w:sz w:val="24"/>
                <w:szCs w:val="24"/>
              </w:rPr>
              <w:t>a. передать земельный участок в аренду гражданину Российской Федерации;</w:t>
            </w:r>
          </w:p>
          <w:p w14:paraId="25ECE646">
            <w:pPr>
              <w:pStyle w:val="125"/>
              <w:ind w:right="8504"/>
              <w:rPr>
                <w:rFonts w:ascii="Times New Roman" w:hAnsi="Times New Roman"/>
                <w:sz w:val="24"/>
                <w:szCs w:val="24"/>
              </w:rPr>
            </w:pPr>
            <w:r>
              <w:rPr>
                <w:rFonts w:ascii="Times New Roman" w:hAnsi="Times New Roman"/>
                <w:sz w:val="24"/>
                <w:szCs w:val="24"/>
              </w:rPr>
              <w:t>b. передать земельный участок в доверительное управление;</w:t>
            </w:r>
          </w:p>
          <w:p w14:paraId="25522E3D">
            <w:pPr>
              <w:pStyle w:val="125"/>
              <w:ind w:right="8504"/>
              <w:rPr>
                <w:rFonts w:ascii="Times New Roman" w:hAnsi="Times New Roman"/>
                <w:sz w:val="24"/>
                <w:szCs w:val="24"/>
              </w:rPr>
            </w:pPr>
            <w:r>
              <w:rPr>
                <w:rFonts w:ascii="Times New Roman" w:hAnsi="Times New Roman"/>
                <w:sz w:val="24"/>
                <w:szCs w:val="24"/>
              </w:rPr>
              <w:t>c. получить специальное разрешение на использование земельного участка.</w:t>
            </w:r>
          </w:p>
          <w:p w14:paraId="6117A3E9">
            <w:pPr>
              <w:pStyle w:val="125"/>
              <w:ind w:right="8504"/>
              <w:rPr>
                <w:rFonts w:ascii="Times New Roman" w:hAnsi="Times New Roman"/>
                <w:sz w:val="24"/>
                <w:szCs w:val="24"/>
              </w:rPr>
            </w:pPr>
            <w:r>
              <w:rPr>
                <w:rFonts w:ascii="Times New Roman" w:hAnsi="Times New Roman"/>
                <w:sz w:val="24"/>
                <w:szCs w:val="24"/>
              </w:rPr>
              <w:t>d. продать земельный участок в течение одного года;</w:t>
            </w:r>
          </w:p>
          <w:p w14:paraId="2A6ECE8B">
            <w:pPr>
              <w:pStyle w:val="125"/>
              <w:ind w:right="8504"/>
              <w:rPr>
                <w:rFonts w:ascii="Times New Roman" w:hAnsi="Times New Roman"/>
                <w:sz w:val="24"/>
                <w:szCs w:val="24"/>
              </w:rPr>
            </w:pPr>
            <w:r>
              <w:rPr>
                <w:rFonts w:ascii="Times New Roman" w:hAnsi="Times New Roman"/>
                <w:sz w:val="24"/>
                <w:szCs w:val="24"/>
              </w:rPr>
              <w:t>СТ 3+5 ФЗ 101 ОБ ОБОРОТЕ СЕЛЬХОЗ ЗУ</w:t>
            </w:r>
          </w:p>
        </w:tc>
      </w:tr>
      <w:tr w14:paraId="762E4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16EB940A">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4EE3330C">
            <w:pPr>
              <w:pStyle w:val="125"/>
              <w:ind w:right="8504"/>
              <w:rPr>
                <w:rFonts w:ascii="Times New Roman" w:hAnsi="Times New Roman"/>
                <w:sz w:val="24"/>
                <w:szCs w:val="24"/>
              </w:rPr>
            </w:pPr>
            <w:r>
              <w:rPr>
                <w:rFonts w:ascii="Times New Roman" w:hAnsi="Times New Roman"/>
                <w:sz w:val="24"/>
                <w:szCs w:val="24"/>
              </w:rPr>
              <w:t xml:space="preserve">К завещаниям, совершенным до введения в действие части третьей Гражданского кодекса Российской Федерации, применяются правила об основаниях </w:t>
            </w:r>
            <w:r>
              <w:rPr>
                <w:rFonts w:ascii="Times New Roman" w:hAnsi="Times New Roman"/>
                <w:sz w:val="24"/>
                <w:szCs w:val="24"/>
              </w:rPr>
              <w:br w:type="textWrapping"/>
            </w:r>
            <w:r>
              <w:rPr>
                <w:rFonts w:ascii="Times New Roman" w:hAnsi="Times New Roman"/>
                <w:sz w:val="24"/>
                <w:szCs w:val="24"/>
              </w:rPr>
              <w:t>недействительности завещания …</w:t>
            </w:r>
          </w:p>
          <w:p w14:paraId="056B3790">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58DD2014">
            <w:pPr>
              <w:pStyle w:val="125"/>
              <w:ind w:right="8504"/>
              <w:rPr>
                <w:rFonts w:ascii="Times New Roman" w:hAnsi="Times New Roman"/>
                <w:sz w:val="24"/>
                <w:szCs w:val="24"/>
              </w:rPr>
            </w:pPr>
            <w:r>
              <w:rPr>
                <w:rFonts w:ascii="Times New Roman" w:hAnsi="Times New Roman"/>
                <w:sz w:val="24"/>
                <w:szCs w:val="24"/>
              </w:rPr>
              <w:t>a. предусмотренные частью третьей Гражданского кодекса Российской Федерации;</w:t>
            </w:r>
          </w:p>
          <w:p w14:paraId="7870D6BD">
            <w:pPr>
              <w:pStyle w:val="125"/>
              <w:ind w:right="8504"/>
              <w:rPr>
                <w:rFonts w:ascii="Times New Roman" w:hAnsi="Times New Roman"/>
                <w:sz w:val="24"/>
                <w:szCs w:val="24"/>
              </w:rPr>
            </w:pPr>
            <w:r>
              <w:rPr>
                <w:rFonts w:ascii="Times New Roman" w:hAnsi="Times New Roman"/>
                <w:sz w:val="24"/>
                <w:szCs w:val="24"/>
              </w:rPr>
              <w:t>b. действующие на день подачи искового заявления о признании завещания недействительным;</w:t>
            </w:r>
          </w:p>
          <w:p w14:paraId="4229E3B8">
            <w:pPr>
              <w:pStyle w:val="125"/>
              <w:ind w:right="8504"/>
              <w:rPr>
                <w:rFonts w:ascii="Times New Roman" w:hAnsi="Times New Roman"/>
                <w:sz w:val="24"/>
                <w:szCs w:val="24"/>
              </w:rPr>
            </w:pPr>
            <w:r>
              <w:rPr>
                <w:rFonts w:ascii="Times New Roman" w:hAnsi="Times New Roman"/>
                <w:sz w:val="24"/>
                <w:szCs w:val="24"/>
              </w:rPr>
              <w:t>c. действовавшие на день совершения завещания.</w:t>
            </w:r>
          </w:p>
          <w:p w14:paraId="54743767">
            <w:pPr>
              <w:pStyle w:val="125"/>
              <w:ind w:right="8504"/>
              <w:rPr>
                <w:rFonts w:ascii="Times New Roman" w:hAnsi="Times New Roman"/>
                <w:sz w:val="24"/>
                <w:szCs w:val="24"/>
              </w:rPr>
            </w:pPr>
            <w:r>
              <w:rPr>
                <w:rFonts w:ascii="Times New Roman" w:hAnsi="Times New Roman"/>
                <w:sz w:val="24"/>
                <w:szCs w:val="24"/>
              </w:rPr>
              <w:t>d. действующие на день открытия наследства;</w:t>
            </w:r>
          </w:p>
          <w:p w14:paraId="5FE62DA8">
            <w:pPr>
              <w:pStyle w:val="125"/>
              <w:ind w:right="8504"/>
              <w:rPr>
                <w:rFonts w:ascii="Times New Roman" w:hAnsi="Times New Roman"/>
                <w:sz w:val="24"/>
                <w:szCs w:val="24"/>
              </w:rPr>
            </w:pPr>
            <w:r>
              <w:rPr>
                <w:rFonts w:ascii="Times New Roman" w:hAnsi="Times New Roman"/>
                <w:sz w:val="24"/>
                <w:szCs w:val="24"/>
              </w:rPr>
              <w:t>СТ 7 ФЗ 147 О ВВЕДЕНИИ 3 ЧАСТИ ГК РФ</w:t>
            </w:r>
          </w:p>
        </w:tc>
      </w:tr>
      <w:tr w14:paraId="612AC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4F610E80">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22827448">
            <w:pPr>
              <w:pStyle w:val="125"/>
              <w:ind w:right="8504"/>
              <w:rPr>
                <w:rFonts w:ascii="Times New Roman" w:hAnsi="Times New Roman"/>
                <w:sz w:val="24"/>
                <w:szCs w:val="24"/>
              </w:rPr>
            </w:pPr>
            <w:r>
              <w:rPr>
                <w:rFonts w:ascii="Times New Roman" w:hAnsi="Times New Roman"/>
                <w:sz w:val="24"/>
                <w:szCs w:val="24"/>
              </w:rPr>
              <w:t>К завещательному возложению, предметом которого являются действия имущественного характера, соответственно применяются правила…</w:t>
            </w:r>
          </w:p>
          <w:p w14:paraId="156DE83B">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1DA05BC3">
            <w:pPr>
              <w:pStyle w:val="125"/>
              <w:ind w:right="8504"/>
              <w:rPr>
                <w:rFonts w:ascii="Times New Roman" w:hAnsi="Times New Roman"/>
                <w:sz w:val="24"/>
                <w:szCs w:val="24"/>
              </w:rPr>
            </w:pPr>
            <w:r>
              <w:rPr>
                <w:rFonts w:ascii="Times New Roman" w:hAnsi="Times New Roman"/>
                <w:sz w:val="24"/>
                <w:szCs w:val="24"/>
              </w:rPr>
              <w:t>a. о разделе наследственного имущества;</w:t>
            </w:r>
          </w:p>
          <w:p w14:paraId="1A867A61">
            <w:pPr>
              <w:pStyle w:val="125"/>
              <w:ind w:right="8504"/>
              <w:rPr>
                <w:rFonts w:ascii="Times New Roman" w:hAnsi="Times New Roman"/>
                <w:sz w:val="24"/>
                <w:szCs w:val="24"/>
              </w:rPr>
            </w:pPr>
            <w:r>
              <w:rPr>
                <w:rFonts w:ascii="Times New Roman" w:hAnsi="Times New Roman"/>
                <w:sz w:val="24"/>
                <w:szCs w:val="24"/>
              </w:rPr>
              <w:t>b. об исполнении завещательного отказа;</w:t>
            </w:r>
          </w:p>
          <w:p w14:paraId="24CA214B">
            <w:pPr>
              <w:pStyle w:val="125"/>
              <w:ind w:right="8504"/>
              <w:rPr>
                <w:rFonts w:ascii="Times New Roman" w:hAnsi="Times New Roman"/>
                <w:sz w:val="24"/>
                <w:szCs w:val="24"/>
              </w:rPr>
            </w:pPr>
            <w:r>
              <w:rPr>
                <w:rFonts w:ascii="Times New Roman" w:hAnsi="Times New Roman"/>
                <w:sz w:val="24"/>
                <w:szCs w:val="24"/>
              </w:rPr>
              <w:t>c. об обязательной доле в наследстве;</w:t>
            </w:r>
          </w:p>
          <w:p w14:paraId="5AD7A6EE">
            <w:pPr>
              <w:pStyle w:val="125"/>
              <w:ind w:right="8504"/>
              <w:rPr>
                <w:rFonts w:ascii="Times New Roman" w:hAnsi="Times New Roman"/>
                <w:sz w:val="24"/>
                <w:szCs w:val="24"/>
              </w:rPr>
            </w:pPr>
            <w:r>
              <w:rPr>
                <w:rFonts w:ascii="Times New Roman" w:hAnsi="Times New Roman"/>
                <w:sz w:val="24"/>
                <w:szCs w:val="24"/>
              </w:rPr>
              <w:t>d. о реализации преимущественного права при разделе наследства.</w:t>
            </w:r>
          </w:p>
          <w:p w14:paraId="6E352262">
            <w:pPr>
              <w:pStyle w:val="125"/>
              <w:ind w:right="8504"/>
              <w:rPr>
                <w:rFonts w:ascii="Times New Roman" w:hAnsi="Times New Roman"/>
                <w:sz w:val="24"/>
                <w:szCs w:val="24"/>
              </w:rPr>
            </w:pPr>
            <w:r>
              <w:rPr>
                <w:rFonts w:ascii="Times New Roman" w:hAnsi="Times New Roman"/>
                <w:sz w:val="24"/>
                <w:szCs w:val="24"/>
              </w:rPr>
              <w:t xml:space="preserve"> СТ 1139 ГК РФ П 2 + 1138 ГК РФ</w:t>
            </w:r>
          </w:p>
        </w:tc>
      </w:tr>
      <w:tr w14:paraId="4C44C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71D727A9">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191E442D">
            <w:pPr>
              <w:pStyle w:val="125"/>
              <w:ind w:right="8504"/>
              <w:rPr>
                <w:rFonts w:ascii="Times New Roman" w:hAnsi="Times New Roman"/>
                <w:sz w:val="24"/>
                <w:szCs w:val="24"/>
              </w:rPr>
            </w:pPr>
            <w:r>
              <w:rPr>
                <w:rFonts w:ascii="Times New Roman" w:hAnsi="Times New Roman"/>
                <w:sz w:val="24"/>
                <w:szCs w:val="24"/>
              </w:rPr>
              <w:t>К корпорациям относятся…</w:t>
            </w:r>
          </w:p>
          <w:p w14:paraId="0070E135">
            <w:pPr>
              <w:pStyle w:val="125"/>
              <w:ind w:right="8504"/>
              <w:rPr>
                <w:rFonts w:ascii="Times New Roman" w:hAnsi="Times New Roman"/>
                <w:sz w:val="24"/>
                <w:szCs w:val="24"/>
              </w:rPr>
            </w:pPr>
            <w:r>
              <w:rPr>
                <w:rFonts w:ascii="Times New Roman" w:hAnsi="Times New Roman"/>
                <w:sz w:val="24"/>
                <w:szCs w:val="24"/>
              </w:rPr>
              <w:t>Автономные некоммерческие организации</w:t>
            </w:r>
          </w:p>
          <w:p w14:paraId="745FA52A">
            <w:pPr>
              <w:pStyle w:val="125"/>
              <w:ind w:right="8504"/>
              <w:rPr>
                <w:rFonts w:ascii="Times New Roman" w:hAnsi="Times New Roman"/>
                <w:sz w:val="24"/>
                <w:szCs w:val="24"/>
              </w:rPr>
            </w:pPr>
            <w:r>
              <w:rPr>
                <w:rFonts w:ascii="Times New Roman" w:hAnsi="Times New Roman"/>
                <w:sz w:val="24"/>
                <w:szCs w:val="24"/>
              </w:rPr>
              <w:t>Хозяйственные товарищества</w:t>
            </w:r>
          </w:p>
          <w:p w14:paraId="4D2D89CA">
            <w:pPr>
              <w:pStyle w:val="125"/>
              <w:ind w:right="8504"/>
              <w:rPr>
                <w:rFonts w:ascii="Times New Roman" w:hAnsi="Times New Roman"/>
                <w:sz w:val="24"/>
                <w:szCs w:val="24"/>
              </w:rPr>
            </w:pPr>
            <w:r>
              <w:rPr>
                <w:rFonts w:ascii="Times New Roman" w:hAnsi="Times New Roman"/>
                <w:sz w:val="24"/>
                <w:szCs w:val="24"/>
              </w:rPr>
              <w:t>Учреждения</w:t>
            </w:r>
          </w:p>
          <w:p w14:paraId="44F2A752">
            <w:pPr>
              <w:pStyle w:val="125"/>
              <w:ind w:right="8504"/>
              <w:rPr>
                <w:rFonts w:ascii="Times New Roman" w:hAnsi="Times New Roman"/>
                <w:sz w:val="24"/>
                <w:szCs w:val="24"/>
              </w:rPr>
            </w:pPr>
            <w:r>
              <w:rPr>
                <w:rFonts w:ascii="Times New Roman" w:hAnsi="Times New Roman"/>
                <w:sz w:val="24"/>
                <w:szCs w:val="24"/>
              </w:rPr>
              <w:t>Казачьи общества</w:t>
            </w:r>
          </w:p>
          <w:p w14:paraId="1DB83682">
            <w:pPr>
              <w:pStyle w:val="125"/>
              <w:ind w:right="8504"/>
              <w:rPr>
                <w:rFonts w:ascii="Times New Roman" w:hAnsi="Times New Roman"/>
                <w:sz w:val="24"/>
                <w:szCs w:val="24"/>
              </w:rPr>
            </w:pPr>
            <w:r>
              <w:rPr>
                <w:rFonts w:ascii="Times New Roman" w:hAnsi="Times New Roman"/>
                <w:sz w:val="24"/>
                <w:szCs w:val="24"/>
              </w:rPr>
              <w:t xml:space="preserve">Фонды </w:t>
            </w:r>
          </w:p>
          <w:p w14:paraId="2305BED7">
            <w:pPr>
              <w:pStyle w:val="125"/>
              <w:ind w:right="8504"/>
              <w:rPr>
                <w:rFonts w:ascii="Times New Roman" w:hAnsi="Times New Roman"/>
                <w:sz w:val="24"/>
                <w:szCs w:val="24"/>
              </w:rPr>
            </w:pPr>
            <w:r>
              <w:rPr>
                <w:rFonts w:ascii="Times New Roman" w:hAnsi="Times New Roman"/>
                <w:sz w:val="24"/>
                <w:szCs w:val="24"/>
              </w:rPr>
              <w:t>Крестьянские (фермерские) хозяйства</w:t>
            </w:r>
          </w:p>
          <w:p w14:paraId="729C693D">
            <w:pPr>
              <w:pStyle w:val="125"/>
              <w:ind w:right="8504"/>
              <w:rPr>
                <w:rFonts w:ascii="Times New Roman" w:hAnsi="Times New Roman"/>
                <w:sz w:val="24"/>
                <w:szCs w:val="24"/>
              </w:rPr>
            </w:pPr>
            <w:r>
              <w:rPr>
                <w:rFonts w:ascii="Times New Roman" w:hAnsi="Times New Roman"/>
                <w:sz w:val="24"/>
                <w:szCs w:val="24"/>
              </w:rPr>
              <w:t>Публично-правовые компании</w:t>
            </w:r>
          </w:p>
          <w:p w14:paraId="6FF6520F">
            <w:pPr>
              <w:pStyle w:val="125"/>
              <w:ind w:right="8504"/>
              <w:rPr>
                <w:rFonts w:ascii="Times New Roman" w:hAnsi="Times New Roman"/>
                <w:sz w:val="24"/>
                <w:szCs w:val="24"/>
              </w:rPr>
            </w:pPr>
            <w:r>
              <w:rPr>
                <w:rFonts w:ascii="Times New Roman" w:hAnsi="Times New Roman"/>
                <w:sz w:val="24"/>
                <w:szCs w:val="24"/>
              </w:rPr>
              <w:t>Хозяйственные общества</w:t>
            </w:r>
          </w:p>
          <w:p w14:paraId="4DF7E68A">
            <w:pPr>
              <w:pStyle w:val="125"/>
              <w:ind w:right="8504"/>
              <w:rPr>
                <w:rFonts w:ascii="Times New Roman" w:hAnsi="Times New Roman"/>
                <w:sz w:val="24"/>
                <w:szCs w:val="24"/>
              </w:rPr>
            </w:pPr>
            <w:r>
              <w:rPr>
                <w:rFonts w:ascii="Times New Roman" w:hAnsi="Times New Roman"/>
                <w:sz w:val="24"/>
                <w:szCs w:val="24"/>
              </w:rPr>
              <w:t>Товарищества собственников недвижимости</w:t>
            </w:r>
          </w:p>
          <w:p w14:paraId="11D7D2A9">
            <w:pPr>
              <w:pStyle w:val="125"/>
              <w:ind w:right="8504"/>
              <w:rPr>
                <w:rFonts w:ascii="Times New Roman" w:hAnsi="Times New Roman"/>
                <w:sz w:val="24"/>
                <w:szCs w:val="24"/>
              </w:rPr>
            </w:pPr>
            <w:r>
              <w:rPr>
                <w:rFonts w:ascii="Times New Roman" w:hAnsi="Times New Roman"/>
                <w:sz w:val="24"/>
                <w:szCs w:val="24"/>
              </w:rPr>
              <w:t xml:space="preserve"> ГК РФ</w:t>
            </w:r>
          </w:p>
          <w:p w14:paraId="55B37C5B">
            <w:pPr>
              <w:pStyle w:val="125"/>
              <w:ind w:right="8504"/>
              <w:rPr>
                <w:rFonts w:ascii="Times New Roman" w:hAnsi="Times New Roman"/>
                <w:sz w:val="24"/>
                <w:szCs w:val="24"/>
              </w:rPr>
            </w:pPr>
            <w:r>
              <w:rPr>
                <w:rFonts w:ascii="Times New Roman" w:hAnsi="Times New Roman"/>
                <w:sz w:val="24"/>
                <w:szCs w:val="24"/>
              </w:rPr>
              <w:t>СТ 65.</w:t>
            </w:r>
          </w:p>
        </w:tc>
      </w:tr>
      <w:tr w14:paraId="51E16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37DE7838">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18EB79BB">
            <w:pPr>
              <w:pStyle w:val="125"/>
              <w:ind w:right="8504"/>
              <w:rPr>
                <w:rFonts w:ascii="Times New Roman" w:hAnsi="Times New Roman"/>
                <w:sz w:val="24"/>
                <w:szCs w:val="24"/>
              </w:rPr>
            </w:pPr>
            <w:r>
              <w:rPr>
                <w:rFonts w:ascii="Times New Roman" w:hAnsi="Times New Roman"/>
                <w:sz w:val="24"/>
                <w:szCs w:val="24"/>
              </w:rPr>
              <w:t>К личным неимущественным правам автора относятся …</w:t>
            </w:r>
          </w:p>
          <w:p w14:paraId="19C91A5A">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056A990A">
            <w:pPr>
              <w:pStyle w:val="125"/>
              <w:ind w:right="8504"/>
              <w:rPr>
                <w:rFonts w:ascii="Times New Roman" w:hAnsi="Times New Roman"/>
                <w:sz w:val="24"/>
                <w:szCs w:val="24"/>
              </w:rPr>
            </w:pPr>
            <w:r>
              <w:rPr>
                <w:rFonts w:ascii="Times New Roman" w:hAnsi="Times New Roman"/>
                <w:sz w:val="24"/>
                <w:szCs w:val="24"/>
              </w:rPr>
              <w:t>a. право на имя.</w:t>
            </w:r>
          </w:p>
          <w:p w14:paraId="59D9C0A4">
            <w:pPr>
              <w:pStyle w:val="125"/>
              <w:ind w:right="8504"/>
              <w:rPr>
                <w:rFonts w:ascii="Times New Roman" w:hAnsi="Times New Roman"/>
                <w:sz w:val="24"/>
                <w:szCs w:val="24"/>
              </w:rPr>
            </w:pPr>
            <w:r>
              <w:rPr>
                <w:rFonts w:ascii="Times New Roman" w:hAnsi="Times New Roman"/>
                <w:sz w:val="24"/>
                <w:szCs w:val="24"/>
              </w:rPr>
              <w:t>b. право на доведение произведения до всеобщего сведения;</w:t>
            </w:r>
          </w:p>
          <w:p w14:paraId="2A5811A4">
            <w:pPr>
              <w:pStyle w:val="125"/>
              <w:ind w:right="8504"/>
              <w:rPr>
                <w:rFonts w:ascii="Times New Roman" w:hAnsi="Times New Roman"/>
                <w:sz w:val="24"/>
                <w:szCs w:val="24"/>
              </w:rPr>
            </w:pPr>
            <w:r>
              <w:rPr>
                <w:rFonts w:ascii="Times New Roman" w:hAnsi="Times New Roman"/>
                <w:sz w:val="24"/>
                <w:szCs w:val="24"/>
              </w:rPr>
              <w:t>c. право следования;</w:t>
            </w:r>
          </w:p>
          <w:p w14:paraId="18299C77">
            <w:pPr>
              <w:pStyle w:val="125"/>
              <w:ind w:right="8504"/>
              <w:rPr>
                <w:rFonts w:ascii="Times New Roman" w:hAnsi="Times New Roman"/>
                <w:sz w:val="24"/>
                <w:szCs w:val="24"/>
              </w:rPr>
            </w:pPr>
            <w:r>
              <w:rPr>
                <w:rFonts w:ascii="Times New Roman" w:hAnsi="Times New Roman"/>
                <w:sz w:val="24"/>
                <w:szCs w:val="24"/>
              </w:rPr>
              <w:t>d. право авторства;</w:t>
            </w:r>
          </w:p>
          <w:p w14:paraId="65F4B303">
            <w:pPr>
              <w:pStyle w:val="125"/>
              <w:ind w:right="8504"/>
              <w:rPr>
                <w:rFonts w:ascii="Times New Roman" w:hAnsi="Times New Roman"/>
                <w:sz w:val="24"/>
                <w:szCs w:val="24"/>
              </w:rPr>
            </w:pPr>
            <w:r>
              <w:rPr>
                <w:rFonts w:ascii="Times New Roman" w:hAnsi="Times New Roman"/>
                <w:sz w:val="24"/>
                <w:szCs w:val="24"/>
              </w:rPr>
              <w:t>СТ 265 ГК РФ</w:t>
            </w:r>
          </w:p>
        </w:tc>
      </w:tr>
      <w:tr w14:paraId="0228D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6E6EA6B">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08BCED0F">
            <w:pPr>
              <w:pStyle w:val="125"/>
              <w:ind w:right="8504"/>
              <w:rPr>
                <w:rFonts w:ascii="Times New Roman" w:hAnsi="Times New Roman"/>
                <w:sz w:val="24"/>
                <w:szCs w:val="24"/>
              </w:rPr>
            </w:pPr>
            <w:r>
              <w:rPr>
                <w:rFonts w:ascii="Times New Roman" w:hAnsi="Times New Roman"/>
                <w:sz w:val="24"/>
                <w:szCs w:val="24"/>
              </w:rPr>
              <w:t>К нотариусу обратился несовершеннолетний 16-летний гражданин с просьбой заверить копию с аттестата, выданного на имя его брата. Действия нотариуса...</w:t>
            </w:r>
          </w:p>
          <w:p w14:paraId="4F7BF8F9">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0BC75014">
            <w:pPr>
              <w:pStyle w:val="125"/>
              <w:ind w:right="8504"/>
              <w:rPr>
                <w:rFonts w:ascii="Times New Roman" w:hAnsi="Times New Roman"/>
                <w:sz w:val="24"/>
                <w:szCs w:val="24"/>
              </w:rPr>
            </w:pPr>
            <w:r>
              <w:rPr>
                <w:rFonts w:ascii="Times New Roman" w:hAnsi="Times New Roman"/>
                <w:sz w:val="24"/>
                <w:szCs w:val="24"/>
              </w:rPr>
              <w:t>□ а. нотариус отказывает в свидетельствовании верности копии аттестата, потому что обратившийся несовершеннолетний гражданин не является его владельцем;</w:t>
            </w:r>
          </w:p>
          <w:p w14:paraId="1653B979">
            <w:pPr>
              <w:pStyle w:val="125"/>
              <w:ind w:right="8504"/>
              <w:rPr>
                <w:rFonts w:ascii="Times New Roman" w:hAnsi="Times New Roman"/>
                <w:sz w:val="24"/>
                <w:szCs w:val="24"/>
              </w:rPr>
            </w:pPr>
            <w:r>
              <w:rPr>
                <w:rFonts w:ascii="Times New Roman" w:hAnsi="Times New Roman"/>
                <w:sz w:val="24"/>
                <w:szCs w:val="24"/>
              </w:rPr>
              <w:t xml:space="preserve">□ Ь. нотариус просит прийти с родителем для свидетельствования верности копии аттестата, потому что 16-летний гражданин действует с согласия своего </w:t>
            </w:r>
            <w:r>
              <w:rPr>
                <w:rFonts w:ascii="Times New Roman" w:hAnsi="Times New Roman"/>
                <w:sz w:val="24"/>
                <w:szCs w:val="24"/>
              </w:rPr>
              <w:br w:type="textWrapping"/>
            </w:r>
            <w:r>
              <w:rPr>
                <w:rFonts w:ascii="Times New Roman" w:hAnsi="Times New Roman"/>
                <w:sz w:val="24"/>
                <w:szCs w:val="24"/>
              </w:rPr>
              <w:t>законного представителя;</w:t>
            </w:r>
          </w:p>
          <w:p w14:paraId="72590F07">
            <w:pPr>
              <w:pStyle w:val="125"/>
              <w:ind w:right="8504"/>
              <w:rPr>
                <w:rFonts w:ascii="Times New Roman" w:hAnsi="Times New Roman"/>
                <w:sz w:val="24"/>
                <w:szCs w:val="24"/>
              </w:rPr>
            </w:pPr>
            <w:r>
              <w:rPr>
                <w:rFonts w:ascii="Times New Roman" w:hAnsi="Times New Roman"/>
                <w:sz w:val="24"/>
                <w:szCs w:val="24"/>
              </w:rPr>
              <w:t>□ с. нотариус свидетельствует верность копии аттестата. Совершается нотариальное действие по предъявленному несовершеннолетним гражданином паспорту.</w:t>
            </w:r>
          </w:p>
          <w:p w14:paraId="5F03876F">
            <w:pPr>
              <w:pStyle w:val="125"/>
              <w:ind w:right="8504"/>
              <w:rPr>
                <w:rFonts w:ascii="Times New Roman" w:hAnsi="Times New Roman"/>
                <w:sz w:val="24"/>
                <w:szCs w:val="24"/>
              </w:rPr>
            </w:pPr>
            <w:r>
              <w:rPr>
                <w:rFonts w:ascii="Times New Roman" w:hAnsi="Times New Roman"/>
                <w:sz w:val="24"/>
                <w:szCs w:val="24"/>
              </w:rPr>
              <w:t>МЕТОД РЕКОМЕНДАЦИИ ПО СВИДЕТЕЛЬСТВОВАНИЮ КОПИЙ И ВЫПИСОК 27/03/2003 П 2.1</w:t>
            </w:r>
          </w:p>
        </w:tc>
      </w:tr>
      <w:tr w14:paraId="5364A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BE6CC02">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5A3450A5">
            <w:pPr>
              <w:pStyle w:val="125"/>
              <w:ind w:right="8504"/>
              <w:rPr>
                <w:rFonts w:ascii="Times New Roman" w:hAnsi="Times New Roman"/>
                <w:sz w:val="24"/>
                <w:szCs w:val="24"/>
              </w:rPr>
            </w:pPr>
            <w:r>
              <w:rPr>
                <w:rFonts w:ascii="Times New Roman" w:hAnsi="Times New Roman"/>
                <w:sz w:val="24"/>
                <w:szCs w:val="24"/>
              </w:rPr>
              <w:t xml:space="preserve">К нотариусу сельского поселения обратились за удостоверением договора ипотеки. Каким должен быть размер страховой суммы по договору страхования его </w:t>
            </w:r>
            <w:r>
              <w:rPr>
                <w:rFonts w:ascii="Times New Roman" w:hAnsi="Times New Roman"/>
                <w:sz w:val="24"/>
                <w:szCs w:val="24"/>
              </w:rPr>
              <w:br w:type="textWrapping"/>
            </w:r>
            <w:r>
              <w:rPr>
                <w:rFonts w:ascii="Times New Roman" w:hAnsi="Times New Roman"/>
                <w:sz w:val="24"/>
                <w:szCs w:val="24"/>
              </w:rPr>
              <w:t>гражданской ответственности?</w:t>
            </w:r>
          </w:p>
          <w:p w14:paraId="56CF5E82">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3C27D962">
            <w:pPr>
              <w:pStyle w:val="125"/>
              <w:ind w:right="8504"/>
              <w:rPr>
                <w:rFonts w:ascii="Times New Roman" w:hAnsi="Times New Roman"/>
                <w:sz w:val="24"/>
                <w:szCs w:val="24"/>
              </w:rPr>
            </w:pPr>
            <w:r>
              <w:rPr>
                <w:rFonts w:ascii="Times New Roman" w:hAnsi="Times New Roman"/>
                <w:sz w:val="24"/>
                <w:szCs w:val="24"/>
              </w:rPr>
              <w:t>a. 2 000 000 руб., в том числе 500 000 руб. как члена нотариальной палаты;</w:t>
            </w:r>
          </w:p>
          <w:p w14:paraId="71A50AE4">
            <w:pPr>
              <w:pStyle w:val="125"/>
              <w:ind w:right="8504"/>
              <w:rPr>
                <w:rFonts w:ascii="Times New Roman" w:hAnsi="Times New Roman"/>
                <w:sz w:val="24"/>
                <w:szCs w:val="24"/>
              </w:rPr>
            </w:pPr>
            <w:r>
              <w:rPr>
                <w:rFonts w:ascii="Times New Roman" w:hAnsi="Times New Roman"/>
                <w:sz w:val="24"/>
                <w:szCs w:val="24"/>
              </w:rPr>
              <w:t>b. 1 500 000 руб.;</w:t>
            </w:r>
          </w:p>
          <w:p w14:paraId="111AF3A8">
            <w:pPr>
              <w:pStyle w:val="125"/>
              <w:ind w:right="8504"/>
              <w:rPr>
                <w:rFonts w:ascii="Times New Roman" w:hAnsi="Times New Roman"/>
                <w:sz w:val="24"/>
                <w:szCs w:val="24"/>
              </w:rPr>
            </w:pPr>
            <w:r>
              <w:rPr>
                <w:rFonts w:ascii="Times New Roman" w:hAnsi="Times New Roman"/>
                <w:sz w:val="24"/>
                <w:szCs w:val="24"/>
              </w:rPr>
              <w:t>c. 10 000 000 руб.</w:t>
            </w:r>
          </w:p>
          <w:p w14:paraId="1806D3F8">
            <w:pPr>
              <w:pStyle w:val="125"/>
              <w:ind w:right="8504"/>
              <w:rPr>
                <w:rFonts w:ascii="Times New Roman" w:hAnsi="Times New Roman"/>
                <w:sz w:val="24"/>
                <w:szCs w:val="24"/>
              </w:rPr>
            </w:pPr>
            <w:r>
              <w:rPr>
                <w:rFonts w:ascii="Times New Roman" w:hAnsi="Times New Roman"/>
                <w:sz w:val="24"/>
                <w:szCs w:val="24"/>
              </w:rPr>
              <w:t>d. 5 000 000 руб.;</w:t>
            </w:r>
          </w:p>
          <w:p w14:paraId="6858C881">
            <w:pPr>
              <w:pStyle w:val="125"/>
              <w:ind w:right="8504"/>
              <w:rPr>
                <w:rFonts w:ascii="Times New Roman" w:hAnsi="Times New Roman"/>
                <w:sz w:val="24"/>
                <w:szCs w:val="24"/>
              </w:rPr>
            </w:pPr>
            <w:r>
              <w:rPr>
                <w:rFonts w:ascii="Times New Roman" w:hAnsi="Times New Roman"/>
                <w:sz w:val="24"/>
                <w:szCs w:val="24"/>
              </w:rPr>
              <w:t>СТ 18 ОСНОВ</w:t>
            </w:r>
          </w:p>
        </w:tc>
      </w:tr>
      <w:tr w14:paraId="11CA2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75A094E6">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3DA70EAD">
            <w:pPr>
              <w:pStyle w:val="125"/>
              <w:ind w:right="8504"/>
              <w:rPr>
                <w:rFonts w:ascii="Times New Roman" w:hAnsi="Times New Roman"/>
                <w:sz w:val="24"/>
                <w:szCs w:val="24"/>
              </w:rPr>
            </w:pPr>
            <w:r>
              <w:rPr>
                <w:rFonts w:ascii="Times New Roman" w:hAnsi="Times New Roman"/>
                <w:sz w:val="24"/>
                <w:szCs w:val="24"/>
              </w:rPr>
              <w:t>К общему имуществу супругов относятся…</w:t>
            </w:r>
          </w:p>
          <w:p w14:paraId="7CF06C54">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2A2AC206">
            <w:pPr>
              <w:pStyle w:val="125"/>
              <w:ind w:right="8504"/>
              <w:rPr>
                <w:rFonts w:ascii="Times New Roman" w:hAnsi="Times New Roman"/>
                <w:sz w:val="24"/>
                <w:szCs w:val="24"/>
              </w:rPr>
            </w:pPr>
            <w:r>
              <w:rPr>
                <w:rFonts w:ascii="Times New Roman" w:hAnsi="Times New Roman"/>
                <w:sz w:val="24"/>
                <w:szCs w:val="24"/>
              </w:rPr>
              <w:t>a. вклады, внесенные супругами за счет общего имущества супругов на имя их общих несовершеннолетних детей;</w:t>
            </w:r>
          </w:p>
          <w:p w14:paraId="7C7F57A7">
            <w:pPr>
              <w:pStyle w:val="125"/>
              <w:ind w:right="8504"/>
              <w:rPr>
                <w:rFonts w:ascii="Times New Roman" w:hAnsi="Times New Roman"/>
                <w:sz w:val="24"/>
                <w:szCs w:val="24"/>
              </w:rPr>
            </w:pPr>
            <w:r>
              <w:rPr>
                <w:rFonts w:ascii="Times New Roman" w:hAnsi="Times New Roman"/>
                <w:sz w:val="24"/>
                <w:szCs w:val="24"/>
              </w:rPr>
              <w:t>b. исключительное право на результат интеллектуальной деятельности, принадлежащее автору такого результата;</w:t>
            </w:r>
          </w:p>
          <w:p w14:paraId="5C7FAA05">
            <w:pPr>
              <w:pStyle w:val="125"/>
              <w:ind w:right="8504"/>
              <w:rPr>
                <w:rFonts w:ascii="Times New Roman" w:hAnsi="Times New Roman"/>
                <w:sz w:val="24"/>
                <w:szCs w:val="24"/>
              </w:rPr>
            </w:pPr>
            <w:r>
              <w:rPr>
                <w:rFonts w:ascii="Times New Roman" w:hAnsi="Times New Roman"/>
                <w:sz w:val="24"/>
                <w:szCs w:val="24"/>
              </w:rPr>
              <w:t>c. доходы каждого из супругов от использования результатов интеллектуальной деятельности.</w:t>
            </w:r>
          </w:p>
          <w:p w14:paraId="31683444">
            <w:pPr>
              <w:pStyle w:val="125"/>
              <w:ind w:right="8504"/>
              <w:rPr>
                <w:rFonts w:ascii="Times New Roman" w:hAnsi="Times New Roman"/>
                <w:sz w:val="24"/>
                <w:szCs w:val="24"/>
              </w:rPr>
            </w:pPr>
            <w:r>
              <w:rPr>
                <w:rFonts w:ascii="Times New Roman" w:hAnsi="Times New Roman"/>
                <w:sz w:val="24"/>
                <w:szCs w:val="24"/>
              </w:rPr>
              <w:t>d. имущество, полученное одним из супругов по наследству;</w:t>
            </w:r>
          </w:p>
          <w:p w14:paraId="78E1A572">
            <w:pPr>
              <w:pStyle w:val="125"/>
              <w:ind w:right="8504"/>
              <w:rPr>
                <w:rFonts w:ascii="Times New Roman" w:hAnsi="Times New Roman"/>
                <w:sz w:val="24"/>
                <w:szCs w:val="24"/>
              </w:rPr>
            </w:pPr>
          </w:p>
          <w:p w14:paraId="6513759C">
            <w:pPr>
              <w:pStyle w:val="125"/>
              <w:ind w:right="8504"/>
              <w:rPr>
                <w:rFonts w:ascii="Times New Roman" w:hAnsi="Times New Roman"/>
                <w:sz w:val="24"/>
                <w:szCs w:val="24"/>
              </w:rPr>
            </w:pPr>
            <w:r>
              <w:rPr>
                <w:rFonts w:ascii="Times New Roman" w:hAnsi="Times New Roman"/>
                <w:sz w:val="24"/>
                <w:szCs w:val="24"/>
              </w:rPr>
              <w:t>СТ 34 СК РФ</w:t>
            </w:r>
          </w:p>
        </w:tc>
      </w:tr>
      <w:tr w14:paraId="34692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36CFCAF1">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0A2DDD17">
            <w:pPr>
              <w:pStyle w:val="125"/>
              <w:ind w:right="8504"/>
              <w:rPr>
                <w:rFonts w:ascii="Times New Roman" w:hAnsi="Times New Roman"/>
                <w:sz w:val="24"/>
                <w:szCs w:val="24"/>
              </w:rPr>
            </w:pPr>
            <w:r>
              <w:rPr>
                <w:rFonts w:ascii="Times New Roman" w:hAnsi="Times New Roman"/>
                <w:sz w:val="24"/>
                <w:szCs w:val="24"/>
              </w:rPr>
              <w:t>К общему имуществу членов крестьянского (фермерского) хозяйства при определении доли умершего члена такого хозяйства не могут относиться:</w:t>
            </w:r>
          </w:p>
          <w:p w14:paraId="27E35983">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6125646E">
            <w:pPr>
              <w:pStyle w:val="125"/>
              <w:ind w:right="8504"/>
              <w:rPr>
                <w:rFonts w:ascii="Times New Roman" w:hAnsi="Times New Roman"/>
                <w:sz w:val="24"/>
                <w:szCs w:val="24"/>
              </w:rPr>
            </w:pPr>
            <w:r>
              <w:rPr>
                <w:rFonts w:ascii="Times New Roman" w:hAnsi="Times New Roman"/>
                <w:sz w:val="24"/>
                <w:szCs w:val="24"/>
              </w:rPr>
              <w:t>a. рабочий скот и птицы;</w:t>
            </w:r>
          </w:p>
          <w:p w14:paraId="20E4EB21">
            <w:pPr>
              <w:pStyle w:val="125"/>
              <w:ind w:right="8504"/>
              <w:rPr>
                <w:rFonts w:ascii="Times New Roman" w:hAnsi="Times New Roman"/>
                <w:sz w:val="24"/>
                <w:szCs w:val="24"/>
              </w:rPr>
            </w:pPr>
            <w:r>
              <w:rPr>
                <w:rFonts w:ascii="Times New Roman" w:hAnsi="Times New Roman"/>
                <w:sz w:val="24"/>
                <w:szCs w:val="24"/>
              </w:rPr>
              <w:t>b. сельскохозяйственная техника и оборудование.</w:t>
            </w:r>
          </w:p>
          <w:p w14:paraId="323B56C0">
            <w:pPr>
              <w:pStyle w:val="125"/>
              <w:ind w:right="8504"/>
              <w:rPr>
                <w:rFonts w:ascii="Times New Roman" w:hAnsi="Times New Roman"/>
                <w:sz w:val="24"/>
                <w:szCs w:val="24"/>
              </w:rPr>
            </w:pPr>
            <w:r>
              <w:rPr>
                <w:rFonts w:ascii="Times New Roman" w:hAnsi="Times New Roman"/>
                <w:sz w:val="24"/>
                <w:szCs w:val="24"/>
              </w:rPr>
              <w:t xml:space="preserve">c. автотранспортное средство, приобретенное наследодателем на личные средства, но используемое им для доставки продукции, полученной в результате </w:t>
            </w:r>
          </w:p>
          <w:p w14:paraId="5B032417">
            <w:pPr>
              <w:pStyle w:val="125"/>
              <w:ind w:right="8504"/>
              <w:rPr>
                <w:rFonts w:ascii="Times New Roman" w:hAnsi="Times New Roman"/>
                <w:sz w:val="24"/>
                <w:szCs w:val="24"/>
              </w:rPr>
            </w:pPr>
            <w:r>
              <w:rPr>
                <w:rFonts w:ascii="Times New Roman" w:hAnsi="Times New Roman"/>
                <w:sz w:val="24"/>
                <w:szCs w:val="24"/>
              </w:rPr>
              <w:t>деятельности хозяйства;</w:t>
            </w:r>
          </w:p>
          <w:p w14:paraId="65627461">
            <w:pPr>
              <w:pStyle w:val="125"/>
              <w:ind w:right="8504"/>
              <w:rPr>
                <w:rFonts w:ascii="Times New Roman" w:hAnsi="Times New Roman"/>
                <w:sz w:val="24"/>
                <w:szCs w:val="24"/>
              </w:rPr>
            </w:pPr>
            <w:r>
              <w:rPr>
                <w:rFonts w:ascii="Times New Roman" w:hAnsi="Times New Roman"/>
                <w:sz w:val="24"/>
                <w:szCs w:val="24"/>
              </w:rPr>
              <w:t>d. плоды, продукция и доходы, полученные фермерским хозяйством в результате использования его имущества;</w:t>
            </w:r>
          </w:p>
          <w:p w14:paraId="7C31751B">
            <w:pPr>
              <w:pStyle w:val="125"/>
              <w:ind w:right="8504"/>
              <w:rPr>
                <w:rFonts w:ascii="Times New Roman" w:hAnsi="Times New Roman"/>
                <w:sz w:val="24"/>
                <w:szCs w:val="24"/>
              </w:rPr>
            </w:pPr>
            <w:r>
              <w:rPr>
                <w:rFonts w:ascii="Times New Roman" w:hAnsi="Times New Roman"/>
                <w:sz w:val="24"/>
                <w:szCs w:val="24"/>
              </w:rPr>
              <w:t>СТ 6 ФЗ 74 КФХ</w:t>
            </w:r>
          </w:p>
        </w:tc>
      </w:tr>
      <w:tr w14:paraId="4D29C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6C210AE6">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5D9489EC">
            <w:pPr>
              <w:pStyle w:val="125"/>
              <w:ind w:right="8504"/>
              <w:rPr>
                <w:rFonts w:ascii="Times New Roman" w:hAnsi="Times New Roman"/>
                <w:sz w:val="24"/>
                <w:szCs w:val="24"/>
              </w:rPr>
            </w:pPr>
            <w:r>
              <w:rPr>
                <w:rFonts w:ascii="Times New Roman" w:hAnsi="Times New Roman"/>
                <w:sz w:val="24"/>
                <w:szCs w:val="24"/>
              </w:rPr>
              <w:t>К обязательным условиям заключения брака в Российской Федерации относятся:</w:t>
            </w:r>
          </w:p>
          <w:p w14:paraId="04E32224">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01EF159E">
            <w:pPr>
              <w:pStyle w:val="125"/>
              <w:ind w:right="8504"/>
              <w:rPr>
                <w:rFonts w:ascii="Times New Roman" w:hAnsi="Times New Roman"/>
                <w:sz w:val="24"/>
                <w:szCs w:val="24"/>
              </w:rPr>
            </w:pPr>
            <w:r>
              <w:rPr>
                <w:rFonts w:ascii="Times New Roman" w:hAnsi="Times New Roman"/>
                <w:sz w:val="24"/>
                <w:szCs w:val="24"/>
              </w:rPr>
              <w:t>a. достижение брачного возраста;</w:t>
            </w:r>
          </w:p>
          <w:p w14:paraId="76EDA6EA">
            <w:pPr>
              <w:pStyle w:val="125"/>
              <w:ind w:right="8504"/>
              <w:rPr>
                <w:rFonts w:ascii="Times New Roman" w:hAnsi="Times New Roman"/>
                <w:sz w:val="24"/>
                <w:szCs w:val="24"/>
              </w:rPr>
            </w:pPr>
            <w:r>
              <w:rPr>
                <w:rFonts w:ascii="Times New Roman" w:hAnsi="Times New Roman"/>
                <w:sz w:val="24"/>
                <w:szCs w:val="24"/>
              </w:rPr>
              <w:t>b. рождение ребенка.</w:t>
            </w:r>
          </w:p>
          <w:p w14:paraId="48D0309B">
            <w:pPr>
              <w:pStyle w:val="125"/>
              <w:ind w:right="8504"/>
              <w:rPr>
                <w:rFonts w:ascii="Times New Roman" w:hAnsi="Times New Roman"/>
                <w:sz w:val="24"/>
                <w:szCs w:val="24"/>
              </w:rPr>
            </w:pPr>
            <w:r>
              <w:rPr>
                <w:rFonts w:ascii="Times New Roman" w:hAnsi="Times New Roman"/>
                <w:sz w:val="24"/>
                <w:szCs w:val="24"/>
              </w:rPr>
              <w:t>c. согласие родителей;</w:t>
            </w:r>
          </w:p>
          <w:p w14:paraId="166D410E">
            <w:pPr>
              <w:pStyle w:val="125"/>
              <w:ind w:right="8504"/>
              <w:rPr>
                <w:rFonts w:ascii="Times New Roman" w:hAnsi="Times New Roman"/>
                <w:sz w:val="24"/>
                <w:szCs w:val="24"/>
              </w:rPr>
            </w:pPr>
            <w:r>
              <w:rPr>
                <w:rFonts w:ascii="Times New Roman" w:hAnsi="Times New Roman"/>
                <w:sz w:val="24"/>
                <w:szCs w:val="24"/>
              </w:rPr>
              <w:t>СТ 13 СК РФ</w:t>
            </w:r>
          </w:p>
        </w:tc>
      </w:tr>
      <w:tr w14:paraId="1C51C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6E70C28C">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78ECC5D4">
            <w:pPr>
              <w:pStyle w:val="125"/>
              <w:ind w:right="8504"/>
              <w:rPr>
                <w:rFonts w:ascii="Times New Roman" w:hAnsi="Times New Roman"/>
                <w:sz w:val="24"/>
                <w:szCs w:val="24"/>
              </w:rPr>
            </w:pPr>
            <w:r>
              <w:rPr>
                <w:rFonts w:ascii="Times New Roman" w:hAnsi="Times New Roman"/>
                <w:sz w:val="24"/>
                <w:szCs w:val="24"/>
              </w:rPr>
              <w:t>К односторонним сделкам, поскольку это не противоречит закону, одностороннему характеру и существу сделки, соответственно применяются ….</w:t>
            </w:r>
          </w:p>
          <w:p w14:paraId="4463700C">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2A3894F8">
            <w:pPr>
              <w:pStyle w:val="125"/>
              <w:ind w:right="8504"/>
              <w:rPr>
                <w:rFonts w:ascii="Times New Roman" w:hAnsi="Times New Roman"/>
                <w:sz w:val="24"/>
                <w:szCs w:val="24"/>
              </w:rPr>
            </w:pPr>
            <w:r>
              <w:rPr>
                <w:rFonts w:ascii="Times New Roman" w:hAnsi="Times New Roman"/>
                <w:sz w:val="24"/>
                <w:szCs w:val="24"/>
              </w:rPr>
              <w:t>a. общие положения о решениях собраний;</w:t>
            </w:r>
          </w:p>
          <w:p w14:paraId="2664BF05">
            <w:pPr>
              <w:pStyle w:val="125"/>
              <w:ind w:right="8504"/>
              <w:rPr>
                <w:rFonts w:ascii="Times New Roman" w:hAnsi="Times New Roman"/>
                <w:sz w:val="24"/>
                <w:szCs w:val="24"/>
              </w:rPr>
            </w:pPr>
            <w:r>
              <w:rPr>
                <w:rFonts w:ascii="Times New Roman" w:hAnsi="Times New Roman"/>
                <w:sz w:val="24"/>
                <w:szCs w:val="24"/>
              </w:rPr>
              <w:t>b. общие положения о договорах;</w:t>
            </w:r>
          </w:p>
          <w:p w14:paraId="7F402E2B">
            <w:pPr>
              <w:pStyle w:val="125"/>
              <w:ind w:right="8504"/>
              <w:rPr>
                <w:rFonts w:ascii="Times New Roman" w:hAnsi="Times New Roman"/>
                <w:sz w:val="24"/>
                <w:szCs w:val="24"/>
              </w:rPr>
            </w:pPr>
            <w:r>
              <w:rPr>
                <w:rFonts w:ascii="Times New Roman" w:hAnsi="Times New Roman"/>
                <w:sz w:val="24"/>
                <w:szCs w:val="24"/>
              </w:rPr>
              <w:t>c. общие положения об обязательствах;</w:t>
            </w:r>
          </w:p>
          <w:p w14:paraId="0EAEEAFE">
            <w:pPr>
              <w:pStyle w:val="125"/>
              <w:ind w:right="8504"/>
              <w:rPr>
                <w:rFonts w:ascii="Times New Roman" w:hAnsi="Times New Roman"/>
                <w:sz w:val="24"/>
                <w:szCs w:val="24"/>
                <w:lang w:eastAsia="ru-RU"/>
              </w:rPr>
            </w:pPr>
            <w:r>
              <w:rPr>
                <w:rFonts w:ascii="Times New Roman" w:hAnsi="Times New Roman"/>
                <w:sz w:val="24"/>
                <w:szCs w:val="24"/>
              </w:rPr>
              <w:t>d. общие положения о представительстве.</w:t>
            </w:r>
            <w:r>
              <w:rPr>
                <w:rFonts w:ascii="Times New Roman" w:hAnsi="Times New Roman"/>
                <w:sz w:val="24"/>
                <w:szCs w:val="24"/>
              </w:rPr>
              <w:br w:type="textWrapping"/>
            </w:r>
            <w:r>
              <w:rPr>
                <w:rFonts w:ascii="Times New Roman" w:hAnsi="Times New Roman"/>
                <w:sz w:val="24"/>
                <w:szCs w:val="24"/>
                <w:lang w:eastAsia="ru-RU"/>
              </w:rPr>
              <w:t xml:space="preserve">Статья 156 ГК РФ </w:t>
            </w:r>
          </w:p>
          <w:p w14:paraId="53BDC06E">
            <w:pPr>
              <w:pStyle w:val="125"/>
              <w:ind w:right="8504"/>
              <w:rPr>
                <w:rFonts w:ascii="Times New Roman" w:hAnsi="Times New Roman"/>
                <w:sz w:val="24"/>
                <w:szCs w:val="24"/>
                <w:lang w:eastAsia="ru-RU"/>
              </w:rPr>
            </w:pPr>
            <w:r>
              <w:rPr>
                <w:rFonts w:ascii="Times New Roman" w:hAnsi="Times New Roman"/>
                <w:sz w:val="24"/>
                <w:szCs w:val="24"/>
                <w:lang w:eastAsia="ru-RU"/>
              </w:rPr>
              <w:t xml:space="preserve"> Правовое регулирование односторонних сделок</w:t>
            </w:r>
          </w:p>
          <w:p w14:paraId="30CC1F0F">
            <w:pPr>
              <w:pStyle w:val="125"/>
              <w:ind w:right="8504"/>
              <w:rPr>
                <w:rFonts w:ascii="Times New Roman" w:hAnsi="Times New Roman"/>
                <w:sz w:val="24"/>
                <w:szCs w:val="24"/>
                <w:lang w:eastAsia="ru-RU"/>
              </w:rPr>
            </w:pPr>
            <w:r>
              <w:rPr>
                <w:rFonts w:ascii="Times New Roman" w:hAnsi="Times New Roman"/>
                <w:sz w:val="24"/>
                <w:szCs w:val="24"/>
                <w:lang w:eastAsia="ru-RU"/>
              </w:rPr>
              <w:t xml:space="preserve">К односторонним сделкам соответственно применяются общие положения об обязательствах и о договорах, поскольку это не </w:t>
            </w:r>
            <w:r>
              <w:rPr>
                <w:rFonts w:ascii="Times New Roman" w:hAnsi="Times New Roman"/>
                <w:sz w:val="24"/>
                <w:szCs w:val="24"/>
                <w:lang w:eastAsia="ru-RU"/>
              </w:rPr>
              <w:br w:type="textWrapping"/>
            </w:r>
            <w:r>
              <w:rPr>
                <w:rFonts w:ascii="Times New Roman" w:hAnsi="Times New Roman"/>
                <w:sz w:val="24"/>
                <w:szCs w:val="24"/>
                <w:lang w:eastAsia="ru-RU"/>
              </w:rPr>
              <w:t>противоречит закону, одностороннему характеру и существу сделки.</w:t>
            </w:r>
          </w:p>
          <w:p w14:paraId="4AFDDDB5">
            <w:pPr>
              <w:pStyle w:val="125"/>
              <w:ind w:right="8504"/>
              <w:rPr>
                <w:rFonts w:ascii="Times New Roman" w:hAnsi="Times New Roman"/>
                <w:sz w:val="24"/>
                <w:szCs w:val="24"/>
              </w:rPr>
            </w:pPr>
          </w:p>
        </w:tc>
      </w:tr>
      <w:tr w14:paraId="2E188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3F67D533">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67385691">
            <w:pPr>
              <w:pStyle w:val="125"/>
              <w:ind w:right="8504"/>
              <w:rPr>
                <w:rFonts w:ascii="Times New Roman" w:hAnsi="Times New Roman"/>
                <w:sz w:val="24"/>
                <w:szCs w:val="24"/>
              </w:rPr>
            </w:pPr>
            <w:r>
              <w:rPr>
                <w:rFonts w:ascii="Times New Roman" w:hAnsi="Times New Roman"/>
                <w:sz w:val="24"/>
                <w:szCs w:val="24"/>
              </w:rPr>
              <w:t xml:space="preserve">К отношениям между отказополучателем и наследником, на которого возложен завещательный отказ, не применяются положения </w:t>
            </w:r>
            <w:r>
              <w:rPr>
                <w:rFonts w:ascii="Times New Roman" w:hAnsi="Times New Roman"/>
                <w:sz w:val="24"/>
                <w:szCs w:val="24"/>
              </w:rPr>
              <w:br w:type="textWrapping"/>
            </w:r>
            <w:r>
              <w:rPr>
                <w:rFonts w:ascii="Times New Roman" w:hAnsi="Times New Roman"/>
                <w:sz w:val="24"/>
                <w:szCs w:val="24"/>
              </w:rPr>
              <w:t>Гражданского кодекса Российской Федерации…</w:t>
            </w:r>
          </w:p>
          <w:p w14:paraId="4AD6CD4A">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167EF294">
            <w:pPr>
              <w:pStyle w:val="125"/>
              <w:ind w:right="8504"/>
              <w:rPr>
                <w:rFonts w:ascii="Times New Roman" w:hAnsi="Times New Roman"/>
                <w:sz w:val="24"/>
                <w:szCs w:val="24"/>
              </w:rPr>
            </w:pPr>
            <w:r>
              <w:rPr>
                <w:rFonts w:ascii="Times New Roman" w:hAnsi="Times New Roman"/>
                <w:sz w:val="24"/>
                <w:szCs w:val="24"/>
              </w:rPr>
              <w:t>a. о представительстве;</w:t>
            </w:r>
          </w:p>
          <w:p w14:paraId="04208FF2">
            <w:pPr>
              <w:pStyle w:val="125"/>
              <w:ind w:right="8504"/>
              <w:rPr>
                <w:rFonts w:ascii="Times New Roman" w:hAnsi="Times New Roman"/>
                <w:sz w:val="24"/>
                <w:szCs w:val="24"/>
              </w:rPr>
            </w:pPr>
            <w:r>
              <w:rPr>
                <w:rFonts w:ascii="Times New Roman" w:hAnsi="Times New Roman"/>
                <w:sz w:val="24"/>
                <w:szCs w:val="24"/>
              </w:rPr>
              <w:t>b. о наследовании по завещанию;</w:t>
            </w:r>
          </w:p>
          <w:p w14:paraId="253F94A5">
            <w:pPr>
              <w:pStyle w:val="125"/>
              <w:ind w:right="8504"/>
              <w:rPr>
                <w:rFonts w:ascii="Times New Roman" w:hAnsi="Times New Roman"/>
                <w:sz w:val="24"/>
                <w:szCs w:val="24"/>
              </w:rPr>
            </w:pPr>
            <w:r>
              <w:rPr>
                <w:rFonts w:ascii="Times New Roman" w:hAnsi="Times New Roman"/>
                <w:sz w:val="24"/>
                <w:szCs w:val="24"/>
              </w:rPr>
              <w:t>c. о недостойных наследниках.</w:t>
            </w:r>
          </w:p>
          <w:p w14:paraId="4F9BD36B">
            <w:pPr>
              <w:pStyle w:val="125"/>
              <w:ind w:right="8504"/>
              <w:rPr>
                <w:rFonts w:ascii="Times New Roman" w:hAnsi="Times New Roman"/>
                <w:sz w:val="24"/>
                <w:szCs w:val="24"/>
              </w:rPr>
            </w:pPr>
            <w:r>
              <w:rPr>
                <w:rFonts w:ascii="Times New Roman" w:hAnsi="Times New Roman"/>
                <w:sz w:val="24"/>
                <w:szCs w:val="24"/>
              </w:rPr>
              <w:t>d. об обязательствах;</w:t>
            </w:r>
          </w:p>
          <w:p w14:paraId="0E45CF70">
            <w:pPr>
              <w:pStyle w:val="125"/>
              <w:ind w:right="8504"/>
              <w:rPr>
                <w:rFonts w:ascii="Times New Roman" w:hAnsi="Times New Roman"/>
                <w:sz w:val="24"/>
                <w:szCs w:val="24"/>
              </w:rPr>
            </w:pPr>
          </w:p>
          <w:p w14:paraId="076C2255">
            <w:pPr>
              <w:pStyle w:val="125"/>
              <w:ind w:right="8504"/>
              <w:rPr>
                <w:rFonts w:ascii="Times New Roman" w:hAnsi="Times New Roman"/>
                <w:sz w:val="24"/>
                <w:szCs w:val="24"/>
              </w:rPr>
            </w:pPr>
            <w:r>
              <w:rPr>
                <w:rFonts w:ascii="Times New Roman" w:hAnsi="Times New Roman"/>
                <w:sz w:val="24"/>
                <w:szCs w:val="24"/>
              </w:rPr>
              <w:t xml:space="preserve">П 3 СТ 1137 ГК РФ </w:t>
            </w:r>
          </w:p>
          <w:p w14:paraId="30CEF426">
            <w:pPr>
              <w:pStyle w:val="125"/>
              <w:ind w:right="8504"/>
              <w:rPr>
                <w:rFonts w:ascii="Times New Roman" w:hAnsi="Times New Roman"/>
                <w:sz w:val="24"/>
                <w:szCs w:val="24"/>
              </w:rPr>
            </w:pPr>
          </w:p>
        </w:tc>
      </w:tr>
      <w:tr w14:paraId="7190F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0" w:hRule="atLeast"/>
        </w:trPr>
        <w:tc>
          <w:tcPr>
            <w:tcW w:w="138" w:type="pct"/>
            <w:shd w:val="clear" w:color="auto" w:fill="auto"/>
          </w:tcPr>
          <w:p w14:paraId="6CC662AA">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7EE795BE">
            <w:pPr>
              <w:pStyle w:val="125"/>
              <w:ind w:right="8504"/>
              <w:rPr>
                <w:rFonts w:ascii="Times New Roman" w:hAnsi="Times New Roman"/>
                <w:sz w:val="24"/>
                <w:szCs w:val="24"/>
              </w:rPr>
            </w:pPr>
            <w:r>
              <w:rPr>
                <w:rFonts w:ascii="Times New Roman" w:hAnsi="Times New Roman"/>
                <w:sz w:val="24"/>
                <w:szCs w:val="24"/>
              </w:rPr>
              <w:t>К сделке по отчуждению имущества общества с ограниченной ответственностью, балансовая стоимость которого составляет 50 и более процентов балансовой</w:t>
            </w:r>
            <w:r>
              <w:rPr>
                <w:rFonts w:ascii="Times New Roman" w:hAnsi="Times New Roman"/>
                <w:sz w:val="24"/>
                <w:szCs w:val="24"/>
              </w:rPr>
              <w:br w:type="textWrapping"/>
            </w:r>
            <w:r>
              <w:rPr>
                <w:rFonts w:ascii="Times New Roman" w:hAnsi="Times New Roman"/>
                <w:sz w:val="24"/>
                <w:szCs w:val="24"/>
              </w:rPr>
              <w:t xml:space="preserve"> стоимости активов общества, определенной по данным его бухгалтерской (финансовой) отчетности на последнюю отчетную дату, в совершении которой имеется </w:t>
            </w:r>
            <w:r>
              <w:rPr>
                <w:rFonts w:ascii="Times New Roman" w:hAnsi="Times New Roman"/>
                <w:sz w:val="24"/>
                <w:szCs w:val="24"/>
              </w:rPr>
              <w:br w:type="textWrapping"/>
            </w:r>
            <w:r>
              <w:rPr>
                <w:rFonts w:ascii="Times New Roman" w:hAnsi="Times New Roman"/>
                <w:sz w:val="24"/>
                <w:szCs w:val="24"/>
              </w:rPr>
              <w:t>заинтересованность единоличного исполнительного органа, применяются правила о порядке одобрения для..</w:t>
            </w:r>
          </w:p>
          <w:p w14:paraId="0F079D7B">
            <w:pPr>
              <w:pStyle w:val="125"/>
              <w:ind w:right="8504"/>
              <w:rPr>
                <w:rFonts w:ascii="Times New Roman" w:hAnsi="Times New Roman"/>
                <w:sz w:val="24"/>
                <w:szCs w:val="24"/>
              </w:rPr>
            </w:pPr>
            <w:r>
              <w:rPr>
                <w:rFonts w:ascii="Times New Roman" w:hAnsi="Times New Roman"/>
                <w:sz w:val="24"/>
                <w:szCs w:val="24"/>
              </w:rPr>
              <w:t>Крупной сделки</w:t>
            </w:r>
          </w:p>
          <w:p w14:paraId="749313BC">
            <w:pPr>
              <w:pStyle w:val="125"/>
              <w:ind w:right="8504"/>
              <w:rPr>
                <w:rFonts w:ascii="Times New Roman" w:hAnsi="Times New Roman"/>
                <w:sz w:val="24"/>
                <w:szCs w:val="24"/>
              </w:rPr>
            </w:pPr>
            <w:r>
              <w:rPr>
                <w:rFonts w:ascii="Times New Roman" w:hAnsi="Times New Roman"/>
                <w:sz w:val="24"/>
                <w:szCs w:val="24"/>
              </w:rPr>
              <w:t>Сделок с заинтересованностью</w:t>
            </w:r>
          </w:p>
          <w:p w14:paraId="75197B51">
            <w:pPr>
              <w:pStyle w:val="125"/>
              <w:ind w:right="8504"/>
              <w:rPr>
                <w:rFonts w:ascii="Times New Roman" w:hAnsi="Times New Roman"/>
                <w:sz w:val="24"/>
                <w:szCs w:val="24"/>
              </w:rPr>
            </w:pPr>
          </w:p>
          <w:p w14:paraId="35B5B751">
            <w:pPr>
              <w:pStyle w:val="125"/>
              <w:ind w:right="8504"/>
              <w:rPr>
                <w:rFonts w:ascii="Times New Roman" w:hAnsi="Times New Roman"/>
                <w:sz w:val="24"/>
                <w:szCs w:val="24"/>
              </w:rPr>
            </w:pPr>
            <w:r>
              <w:rPr>
                <w:rFonts w:ascii="Times New Roman" w:hAnsi="Times New Roman"/>
                <w:sz w:val="24"/>
                <w:szCs w:val="24"/>
              </w:rPr>
              <w:t>С 46 ФЗ ОБ ООО??????????????????</w:t>
            </w:r>
          </w:p>
          <w:p w14:paraId="0077E5C8">
            <w:pPr>
              <w:pStyle w:val="125"/>
              <w:ind w:right="8504"/>
              <w:rPr>
                <w:rFonts w:ascii="Times New Roman" w:hAnsi="Times New Roman"/>
                <w:sz w:val="24"/>
                <w:szCs w:val="24"/>
              </w:rPr>
            </w:pPr>
          </w:p>
        </w:tc>
      </w:tr>
      <w:tr w14:paraId="56F77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26F21FF8">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5F72FC1D">
            <w:pPr>
              <w:pStyle w:val="125"/>
              <w:ind w:right="8504"/>
              <w:rPr>
                <w:rFonts w:ascii="Times New Roman" w:hAnsi="Times New Roman"/>
                <w:sz w:val="24"/>
                <w:szCs w:val="24"/>
              </w:rPr>
            </w:pPr>
          </w:p>
        </w:tc>
      </w:tr>
      <w:tr w14:paraId="72201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0A84ABCD">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7D3B0E90">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К существенным условиям договора купли-продажи земельного участка относятся…</w:t>
            </w:r>
          </w:p>
          <w:p w14:paraId="151DDDEC">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30110B45">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описание земельного участка, являющегося предметом купли-продажи; </w:t>
            </w:r>
          </w:p>
          <w:p w14:paraId="02677FAF">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цена продажи земельного участка; </w:t>
            </w:r>
          </w:p>
          <w:p w14:paraId="523A04DB">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порядок оплаты покупателем цены договора купли-продажи; </w:t>
            </w:r>
          </w:p>
          <w:p w14:paraId="07821C67">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d. условия, относительно которых по заявлению одной из сторон должно быть достигнуто соглашение. </w:t>
            </w:r>
          </w:p>
          <w:p w14:paraId="0FE962C5">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e. ответственность покупателя в случае нарушения условий договора об оплате цены земельного участка; </w:t>
            </w:r>
          </w:p>
          <w:p w14:paraId="0006B3EC">
            <w:pPr>
              <w:pStyle w:val="125"/>
              <w:ind w:right="8504"/>
              <w:rPr>
                <w:rFonts w:ascii="Times New Roman" w:hAnsi="Times New Roman"/>
                <w:sz w:val="24"/>
                <w:szCs w:val="24"/>
              </w:rPr>
            </w:pPr>
          </w:p>
          <w:p w14:paraId="4D8BC721">
            <w:pPr>
              <w:pStyle w:val="125"/>
              <w:ind w:right="8504"/>
              <w:rPr>
                <w:rFonts w:ascii="Times New Roman" w:hAnsi="Times New Roman"/>
                <w:sz w:val="24"/>
                <w:szCs w:val="24"/>
              </w:rPr>
            </w:pPr>
            <w:r>
              <w:rPr>
                <w:rFonts w:ascii="Times New Roman" w:hAnsi="Times New Roman"/>
                <w:sz w:val="24"/>
                <w:szCs w:val="24"/>
              </w:rPr>
              <w:t xml:space="preserve">554+555 ГК РФ </w:t>
            </w:r>
          </w:p>
        </w:tc>
      </w:tr>
      <w:tr w14:paraId="016E1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3D178E1C">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23064DE0">
            <w:pPr>
              <w:pStyle w:val="125"/>
              <w:ind w:right="8504"/>
              <w:rPr>
                <w:rFonts w:ascii="Times New Roman" w:hAnsi="Times New Roman"/>
                <w:sz w:val="24"/>
                <w:szCs w:val="24"/>
              </w:rPr>
            </w:pPr>
            <w:r>
              <w:rPr>
                <w:rFonts w:ascii="Times New Roman" w:hAnsi="Times New Roman"/>
                <w:sz w:val="24"/>
                <w:szCs w:val="24"/>
              </w:rPr>
              <w:t>К существенным условиям любого гражданско-правового договора относятся…</w:t>
            </w:r>
          </w:p>
          <w:p w14:paraId="33F25B9C">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63CA7775">
            <w:pPr>
              <w:pStyle w:val="125"/>
              <w:ind w:right="8504"/>
              <w:rPr>
                <w:rFonts w:ascii="Times New Roman" w:hAnsi="Times New Roman"/>
                <w:sz w:val="24"/>
                <w:szCs w:val="24"/>
              </w:rPr>
            </w:pPr>
            <w:r>
              <w:rPr>
                <w:rFonts w:ascii="Times New Roman" w:hAnsi="Times New Roman"/>
                <w:sz w:val="24"/>
                <w:szCs w:val="24"/>
              </w:rPr>
              <w:t>a. порядок расчетов.</w:t>
            </w:r>
          </w:p>
          <w:p w14:paraId="10B2CF92">
            <w:pPr>
              <w:pStyle w:val="125"/>
              <w:ind w:right="8504"/>
              <w:rPr>
                <w:rFonts w:ascii="Times New Roman" w:hAnsi="Times New Roman"/>
                <w:sz w:val="24"/>
                <w:szCs w:val="24"/>
              </w:rPr>
            </w:pPr>
            <w:r>
              <w:rPr>
                <w:rFonts w:ascii="Times New Roman" w:hAnsi="Times New Roman"/>
                <w:sz w:val="24"/>
                <w:szCs w:val="24"/>
              </w:rPr>
              <w:t>b. предмет;</w:t>
            </w:r>
          </w:p>
          <w:p w14:paraId="11B9633A">
            <w:pPr>
              <w:pStyle w:val="125"/>
              <w:ind w:right="8504"/>
              <w:rPr>
                <w:rFonts w:ascii="Times New Roman" w:hAnsi="Times New Roman"/>
                <w:sz w:val="24"/>
                <w:szCs w:val="24"/>
              </w:rPr>
            </w:pPr>
            <w:r>
              <w:rPr>
                <w:rFonts w:ascii="Times New Roman" w:hAnsi="Times New Roman"/>
                <w:sz w:val="24"/>
                <w:szCs w:val="24"/>
              </w:rPr>
              <w:t>c. срок;</w:t>
            </w:r>
          </w:p>
          <w:p w14:paraId="01FA7422">
            <w:pPr>
              <w:pStyle w:val="125"/>
              <w:ind w:right="8504"/>
              <w:rPr>
                <w:rFonts w:ascii="Times New Roman" w:hAnsi="Times New Roman"/>
                <w:sz w:val="24"/>
                <w:szCs w:val="24"/>
              </w:rPr>
            </w:pPr>
            <w:r>
              <w:rPr>
                <w:rFonts w:ascii="Times New Roman" w:hAnsi="Times New Roman"/>
                <w:sz w:val="24"/>
                <w:szCs w:val="24"/>
              </w:rPr>
              <w:t>d. место исполнения;</w:t>
            </w:r>
          </w:p>
          <w:p w14:paraId="2B966C3F">
            <w:pPr>
              <w:pStyle w:val="125"/>
              <w:ind w:right="8504"/>
              <w:rPr>
                <w:rFonts w:ascii="Times New Roman" w:hAnsi="Times New Roman"/>
                <w:sz w:val="24"/>
                <w:szCs w:val="24"/>
              </w:rPr>
            </w:pPr>
          </w:p>
          <w:p w14:paraId="3AA22DFA">
            <w:pPr>
              <w:pStyle w:val="125"/>
              <w:ind w:right="8504"/>
              <w:rPr>
                <w:rFonts w:ascii="Times New Roman" w:hAnsi="Times New Roman"/>
                <w:sz w:val="24"/>
                <w:szCs w:val="24"/>
              </w:rPr>
            </w:pPr>
            <w:r>
              <w:rPr>
                <w:rFonts w:ascii="Times New Roman" w:hAnsi="Times New Roman"/>
                <w:sz w:val="24"/>
                <w:szCs w:val="24"/>
              </w:rPr>
              <w:t>432 ГК РФ</w:t>
            </w:r>
          </w:p>
        </w:tc>
      </w:tr>
      <w:tr w14:paraId="38B23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7851154B">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251A7CC6">
            <w:pPr>
              <w:pStyle w:val="125"/>
              <w:ind w:right="8504"/>
              <w:rPr>
                <w:rFonts w:ascii="Times New Roman" w:hAnsi="Times New Roman"/>
                <w:sz w:val="24"/>
                <w:szCs w:val="24"/>
              </w:rPr>
            </w:pPr>
            <w:r>
              <w:rPr>
                <w:rFonts w:ascii="Times New Roman" w:hAnsi="Times New Roman"/>
                <w:sz w:val="24"/>
                <w:szCs w:val="24"/>
              </w:rPr>
              <w:t>К числу способов защиты исключительного права не относится...</w:t>
            </w:r>
          </w:p>
          <w:p w14:paraId="20361A1F">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4746E16F">
            <w:pPr>
              <w:pStyle w:val="125"/>
              <w:ind w:right="8504"/>
              <w:rPr>
                <w:rFonts w:ascii="Times New Roman" w:hAnsi="Times New Roman"/>
                <w:sz w:val="24"/>
                <w:szCs w:val="24"/>
              </w:rPr>
            </w:pPr>
            <w:r>
              <w:rPr>
                <w:rFonts w:ascii="Times New Roman" w:hAnsi="Times New Roman"/>
                <w:sz w:val="24"/>
                <w:szCs w:val="24"/>
              </w:rPr>
              <w:t>□ а. публикация решения суда о допущенном нарушении;</w:t>
            </w:r>
          </w:p>
          <w:p w14:paraId="4F6D50C5">
            <w:pPr>
              <w:pStyle w:val="125"/>
              <w:ind w:right="8504"/>
              <w:rPr>
                <w:rFonts w:ascii="Times New Roman" w:hAnsi="Times New Roman"/>
                <w:sz w:val="24"/>
                <w:szCs w:val="24"/>
              </w:rPr>
            </w:pPr>
            <w:r>
              <w:rPr>
                <w:rFonts w:ascii="Times New Roman" w:hAnsi="Times New Roman"/>
                <w:sz w:val="24"/>
                <w:szCs w:val="24"/>
              </w:rPr>
              <w:t>□ Ь. компенсация морального вреда.</w:t>
            </w:r>
          </w:p>
          <w:p w14:paraId="623C013D">
            <w:pPr>
              <w:pStyle w:val="125"/>
              <w:ind w:right="8504"/>
              <w:rPr>
                <w:rFonts w:ascii="Times New Roman" w:hAnsi="Times New Roman"/>
                <w:sz w:val="24"/>
                <w:szCs w:val="24"/>
              </w:rPr>
            </w:pPr>
            <w:r>
              <w:rPr>
                <w:rFonts w:ascii="Times New Roman" w:hAnsi="Times New Roman"/>
                <w:sz w:val="24"/>
                <w:szCs w:val="24"/>
              </w:rPr>
              <w:t>□ с. изъятие и уничтожение контрафактных носителей;</w:t>
            </w:r>
          </w:p>
          <w:p w14:paraId="31B6AC32">
            <w:pPr>
              <w:pStyle w:val="125"/>
              <w:ind w:right="8504"/>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val="en-US" w:bidi="en-US"/>
              </w:rPr>
              <w:t>d</w:t>
            </w:r>
            <w:r>
              <w:rPr>
                <w:rFonts w:ascii="Times New Roman" w:hAnsi="Times New Roman"/>
                <w:sz w:val="24"/>
                <w:szCs w:val="24"/>
                <w:lang w:bidi="en-US"/>
              </w:rPr>
              <w:t xml:space="preserve">. </w:t>
            </w:r>
            <w:r>
              <w:rPr>
                <w:rFonts w:ascii="Times New Roman" w:hAnsi="Times New Roman"/>
                <w:sz w:val="24"/>
                <w:szCs w:val="24"/>
              </w:rPr>
              <w:t>возмещение убытков;</w:t>
            </w:r>
          </w:p>
          <w:p w14:paraId="7BCDECDB">
            <w:pPr>
              <w:pStyle w:val="125"/>
              <w:ind w:right="8504"/>
              <w:rPr>
                <w:rFonts w:ascii="Times New Roman" w:hAnsi="Times New Roman"/>
                <w:sz w:val="24"/>
                <w:szCs w:val="24"/>
              </w:rPr>
            </w:pPr>
            <w:r>
              <w:rPr>
                <w:rFonts w:ascii="Times New Roman" w:hAnsi="Times New Roman"/>
                <w:sz w:val="24"/>
                <w:szCs w:val="24"/>
              </w:rPr>
              <w:t xml:space="preserve">1252 ГК РФ </w:t>
            </w:r>
          </w:p>
          <w:p w14:paraId="30CD9FD1">
            <w:pPr>
              <w:pStyle w:val="125"/>
              <w:ind w:right="8504"/>
              <w:rPr>
                <w:rFonts w:ascii="Times New Roman" w:hAnsi="Times New Roman"/>
                <w:sz w:val="24"/>
                <w:szCs w:val="24"/>
              </w:rPr>
            </w:pPr>
          </w:p>
        </w:tc>
      </w:tr>
      <w:tr w14:paraId="03148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236D3025">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1615196C">
            <w:pPr>
              <w:pStyle w:val="125"/>
              <w:ind w:right="8504"/>
              <w:rPr>
                <w:rFonts w:ascii="Times New Roman" w:hAnsi="Times New Roman"/>
                <w:sz w:val="24"/>
                <w:szCs w:val="24"/>
              </w:rPr>
            </w:pPr>
            <w:r>
              <w:rPr>
                <w:rFonts w:ascii="Times New Roman" w:hAnsi="Times New Roman"/>
                <w:sz w:val="24"/>
                <w:szCs w:val="24"/>
              </w:rPr>
              <w:t>К юридическим лица, на имущество которых учредители имеют вещные права, относятся...</w:t>
            </w:r>
          </w:p>
          <w:p w14:paraId="1A8D7AE9">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26621F4E">
            <w:pPr>
              <w:pStyle w:val="125"/>
              <w:ind w:right="8504"/>
              <w:rPr>
                <w:rFonts w:ascii="Times New Roman" w:hAnsi="Times New Roman"/>
                <w:sz w:val="24"/>
                <w:szCs w:val="24"/>
              </w:rPr>
            </w:pPr>
            <w:r>
              <w:rPr>
                <w:rFonts w:ascii="Times New Roman" w:hAnsi="Times New Roman"/>
                <w:sz w:val="24"/>
                <w:szCs w:val="24"/>
              </w:rPr>
              <w:t>□ а. хозяйственные партнерства;</w:t>
            </w:r>
          </w:p>
          <w:p w14:paraId="592AE32B">
            <w:pPr>
              <w:pStyle w:val="125"/>
              <w:ind w:right="8504"/>
              <w:rPr>
                <w:rFonts w:ascii="Times New Roman" w:hAnsi="Times New Roman"/>
                <w:sz w:val="24"/>
                <w:szCs w:val="24"/>
              </w:rPr>
            </w:pPr>
            <w:r>
              <w:rPr>
                <w:rFonts w:ascii="Times New Roman" w:hAnsi="Times New Roman"/>
                <w:sz w:val="24"/>
                <w:szCs w:val="24"/>
              </w:rPr>
              <w:t>□ Ь. государственные унитарные предприятия;</w:t>
            </w:r>
          </w:p>
          <w:p w14:paraId="785EF881">
            <w:pPr>
              <w:pStyle w:val="125"/>
              <w:ind w:right="8504"/>
              <w:rPr>
                <w:rFonts w:ascii="Times New Roman" w:hAnsi="Times New Roman"/>
                <w:sz w:val="24"/>
                <w:szCs w:val="24"/>
              </w:rPr>
            </w:pPr>
            <w:r>
              <w:rPr>
                <w:rFonts w:ascii="Times New Roman" w:hAnsi="Times New Roman"/>
                <w:sz w:val="24"/>
                <w:szCs w:val="24"/>
              </w:rPr>
              <w:t>□ с. муниципальные унитарные предприятия;</w:t>
            </w:r>
          </w:p>
          <w:p w14:paraId="50974D3E">
            <w:pPr>
              <w:pStyle w:val="125"/>
              <w:ind w:right="8504"/>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val="en-US"/>
              </w:rPr>
              <w:t>d</w:t>
            </w:r>
            <w:r>
              <w:rPr>
                <w:rFonts w:ascii="Times New Roman" w:hAnsi="Times New Roman"/>
                <w:sz w:val="24"/>
                <w:szCs w:val="24"/>
              </w:rPr>
              <w:t>. учреждения;</w:t>
            </w:r>
          </w:p>
          <w:p w14:paraId="7829C1C4">
            <w:pPr>
              <w:pStyle w:val="125"/>
              <w:ind w:right="8504"/>
              <w:rPr>
                <w:rFonts w:ascii="Times New Roman" w:hAnsi="Times New Roman"/>
                <w:sz w:val="24"/>
                <w:szCs w:val="24"/>
              </w:rPr>
            </w:pPr>
            <w:r>
              <w:rPr>
                <w:rFonts w:ascii="Times New Roman" w:hAnsi="Times New Roman"/>
                <w:sz w:val="24"/>
                <w:szCs w:val="24"/>
              </w:rPr>
              <w:t>□ е. общественные организации;</w:t>
            </w:r>
          </w:p>
          <w:p w14:paraId="49B651A7">
            <w:pPr>
              <w:pStyle w:val="125"/>
              <w:ind w:right="8504"/>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val="en-US" w:bidi="en-US"/>
              </w:rPr>
              <w:t>f</w:t>
            </w:r>
            <w:r>
              <w:rPr>
                <w:rFonts w:ascii="Times New Roman" w:hAnsi="Times New Roman"/>
                <w:sz w:val="24"/>
                <w:szCs w:val="24"/>
                <w:lang w:bidi="en-US"/>
              </w:rPr>
              <w:t xml:space="preserve">. </w:t>
            </w:r>
            <w:r>
              <w:rPr>
                <w:rFonts w:ascii="Times New Roman" w:hAnsi="Times New Roman"/>
                <w:sz w:val="24"/>
                <w:szCs w:val="24"/>
              </w:rPr>
              <w:t>общества с ограниченной ответственностью;</w:t>
            </w:r>
          </w:p>
          <w:p w14:paraId="1A11961D">
            <w:pPr>
              <w:pStyle w:val="125"/>
              <w:ind w:right="8504"/>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val="en-US"/>
              </w:rPr>
              <w:t>g</w:t>
            </w:r>
            <w:r>
              <w:rPr>
                <w:rFonts w:ascii="Times New Roman" w:hAnsi="Times New Roman"/>
                <w:sz w:val="24"/>
                <w:szCs w:val="24"/>
              </w:rPr>
              <w:t>. акционерные общества.</w:t>
            </w:r>
          </w:p>
          <w:p w14:paraId="27904D81">
            <w:pPr>
              <w:pStyle w:val="125"/>
              <w:ind w:right="8504"/>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val="en-US" w:bidi="en-US"/>
              </w:rPr>
              <w:t>h</w:t>
            </w:r>
            <w:r>
              <w:rPr>
                <w:rFonts w:ascii="Times New Roman" w:hAnsi="Times New Roman"/>
                <w:sz w:val="24"/>
                <w:szCs w:val="24"/>
                <w:lang w:bidi="en-US"/>
              </w:rPr>
              <w:t xml:space="preserve">. </w:t>
            </w:r>
            <w:r>
              <w:rPr>
                <w:rFonts w:ascii="Times New Roman" w:hAnsi="Times New Roman"/>
                <w:sz w:val="24"/>
                <w:szCs w:val="24"/>
              </w:rPr>
              <w:t>Фонды</w:t>
            </w:r>
          </w:p>
          <w:p w14:paraId="0F1217C2">
            <w:pPr>
              <w:pStyle w:val="125"/>
              <w:ind w:right="8504"/>
              <w:rPr>
                <w:rFonts w:ascii="Times New Roman" w:hAnsi="Times New Roman"/>
                <w:sz w:val="24"/>
                <w:szCs w:val="24"/>
              </w:rPr>
            </w:pPr>
          </w:p>
          <w:p w14:paraId="7C2CC425">
            <w:pPr>
              <w:pStyle w:val="125"/>
              <w:ind w:right="8504"/>
              <w:rPr>
                <w:rFonts w:ascii="Times New Roman" w:hAnsi="Times New Roman"/>
                <w:sz w:val="24"/>
                <w:szCs w:val="24"/>
              </w:rPr>
            </w:pPr>
            <w:r>
              <w:rPr>
                <w:rFonts w:ascii="Times New Roman" w:hAnsi="Times New Roman"/>
                <w:sz w:val="24"/>
                <w:szCs w:val="24"/>
              </w:rPr>
              <w:t xml:space="preserve">П 3 СТ 48 ГК РФ </w:t>
            </w:r>
          </w:p>
        </w:tc>
      </w:tr>
      <w:tr w14:paraId="6223A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7" w:hRule="atLeast"/>
        </w:trPr>
        <w:tc>
          <w:tcPr>
            <w:tcW w:w="138" w:type="pct"/>
            <w:shd w:val="clear" w:color="auto" w:fill="auto"/>
          </w:tcPr>
          <w:p w14:paraId="42CC43C5">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567C7686">
            <w:pPr>
              <w:pStyle w:val="125"/>
              <w:ind w:right="8504"/>
              <w:rPr>
                <w:rFonts w:ascii="Times New Roman" w:hAnsi="Times New Roman"/>
                <w:sz w:val="24"/>
                <w:szCs w:val="24"/>
              </w:rPr>
            </w:pPr>
            <w:r>
              <w:rPr>
                <w:rFonts w:ascii="Times New Roman" w:hAnsi="Times New Roman"/>
                <w:sz w:val="24"/>
                <w:szCs w:val="24"/>
              </w:rPr>
              <w:t>К юридическим фактам, которые не зависят от воли человека, относятся (СОБЫТИЯ)</w:t>
            </w:r>
          </w:p>
          <w:p w14:paraId="4D51E341">
            <w:pPr>
              <w:pStyle w:val="125"/>
              <w:ind w:right="8504"/>
              <w:rPr>
                <w:rFonts w:ascii="Times New Roman" w:hAnsi="Times New Roman"/>
                <w:sz w:val="24"/>
                <w:szCs w:val="24"/>
              </w:rPr>
            </w:pPr>
            <w:r>
              <w:rPr>
                <w:rFonts w:ascii="Times New Roman" w:hAnsi="Times New Roman"/>
                <w:sz w:val="24"/>
                <w:szCs w:val="24"/>
              </w:rPr>
              <w:t>Создание препятствий в осуществлении права собственности</w:t>
            </w:r>
          </w:p>
          <w:p w14:paraId="1BF97D86">
            <w:pPr>
              <w:pStyle w:val="125"/>
              <w:ind w:right="8504"/>
              <w:rPr>
                <w:rFonts w:ascii="Times New Roman" w:hAnsi="Times New Roman"/>
                <w:sz w:val="24"/>
                <w:szCs w:val="24"/>
              </w:rPr>
            </w:pPr>
            <w:r>
              <w:rPr>
                <w:rFonts w:ascii="Times New Roman" w:hAnsi="Times New Roman"/>
                <w:sz w:val="24"/>
                <w:szCs w:val="24"/>
              </w:rPr>
              <w:t>Ураганы, землетрясения, наводнения и проч.</w:t>
            </w:r>
          </w:p>
          <w:p w14:paraId="73E1FF3B">
            <w:pPr>
              <w:pStyle w:val="125"/>
              <w:ind w:right="8504"/>
              <w:rPr>
                <w:rFonts w:ascii="Times New Roman" w:hAnsi="Times New Roman"/>
                <w:sz w:val="24"/>
                <w:szCs w:val="24"/>
              </w:rPr>
            </w:pPr>
            <w:r>
              <w:rPr>
                <w:rFonts w:ascii="Times New Roman" w:hAnsi="Times New Roman"/>
                <w:sz w:val="24"/>
                <w:szCs w:val="24"/>
              </w:rPr>
              <w:t>Военные действия, забастовки, взрывы и проч.</w:t>
            </w:r>
          </w:p>
          <w:p w14:paraId="7C3E146D">
            <w:pPr>
              <w:pStyle w:val="125"/>
              <w:ind w:right="8504"/>
              <w:rPr>
                <w:rFonts w:ascii="Times New Roman" w:hAnsi="Times New Roman"/>
                <w:sz w:val="24"/>
                <w:szCs w:val="24"/>
              </w:rPr>
            </w:pPr>
            <w:r>
              <w:rPr>
                <w:rFonts w:ascii="Times New Roman" w:hAnsi="Times New Roman"/>
                <w:sz w:val="24"/>
                <w:szCs w:val="24"/>
              </w:rPr>
              <w:t>Причинение вреда, неосновательное обогащение</w:t>
            </w:r>
          </w:p>
        </w:tc>
      </w:tr>
      <w:tr w14:paraId="166A7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1DCF562A">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4EF2BB79">
            <w:pPr>
              <w:pStyle w:val="125"/>
              <w:ind w:right="8504"/>
              <w:rPr>
                <w:rFonts w:ascii="Times New Roman" w:hAnsi="Times New Roman"/>
                <w:sz w:val="24"/>
                <w:szCs w:val="24"/>
              </w:rPr>
            </w:pPr>
            <w:r>
              <w:rPr>
                <w:rFonts w:ascii="Times New Roman" w:hAnsi="Times New Roman"/>
                <w:sz w:val="24"/>
                <w:szCs w:val="24"/>
              </w:rPr>
              <w:t>Казенное предприятие, являющееся арендатором земельного участка, находящегося в государственной или муниципальной собственности…</w:t>
            </w:r>
          </w:p>
          <w:p w14:paraId="0A2E877A">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020107B8">
            <w:pPr>
              <w:pStyle w:val="125"/>
              <w:ind w:right="8504"/>
              <w:rPr>
                <w:rFonts w:ascii="Times New Roman" w:hAnsi="Times New Roman"/>
                <w:sz w:val="24"/>
                <w:szCs w:val="24"/>
              </w:rPr>
            </w:pPr>
            <w:r>
              <w:rPr>
                <w:rFonts w:ascii="Times New Roman" w:hAnsi="Times New Roman"/>
                <w:sz w:val="24"/>
                <w:szCs w:val="24"/>
              </w:rPr>
              <w:t>a. вправе сдавать такой земельный участок в субаренду;</w:t>
            </w:r>
          </w:p>
          <w:p w14:paraId="6BAA6F56">
            <w:pPr>
              <w:pStyle w:val="125"/>
              <w:ind w:right="8504"/>
              <w:rPr>
                <w:rFonts w:ascii="Times New Roman" w:hAnsi="Times New Roman"/>
                <w:sz w:val="24"/>
                <w:szCs w:val="24"/>
              </w:rPr>
            </w:pPr>
            <w:r>
              <w:rPr>
                <w:rFonts w:ascii="Times New Roman" w:hAnsi="Times New Roman"/>
                <w:sz w:val="24"/>
                <w:szCs w:val="24"/>
              </w:rPr>
              <w:t>b. вправе вносить арендные права в качестве вклада в уставный капитал хозяйственных товариществ и обществ или в качестве паевого взноса в</w:t>
            </w:r>
            <w:r>
              <w:rPr>
                <w:rFonts w:ascii="Times New Roman" w:hAnsi="Times New Roman"/>
                <w:sz w:val="24"/>
                <w:szCs w:val="24"/>
              </w:rPr>
              <w:br w:type="textWrapping"/>
            </w:r>
            <w:r>
              <w:rPr>
                <w:rFonts w:ascii="Times New Roman" w:hAnsi="Times New Roman"/>
                <w:sz w:val="24"/>
                <w:szCs w:val="24"/>
              </w:rPr>
              <w:t xml:space="preserve"> производственный кооператив.</w:t>
            </w:r>
          </w:p>
          <w:p w14:paraId="1D216490">
            <w:pPr>
              <w:pStyle w:val="125"/>
              <w:ind w:right="8504"/>
              <w:rPr>
                <w:rFonts w:ascii="Times New Roman" w:hAnsi="Times New Roman"/>
                <w:sz w:val="24"/>
                <w:szCs w:val="24"/>
              </w:rPr>
            </w:pPr>
            <w:r>
              <w:rPr>
                <w:rFonts w:ascii="Times New Roman" w:hAnsi="Times New Roman"/>
                <w:sz w:val="24"/>
                <w:szCs w:val="24"/>
              </w:rPr>
              <w:t>c. вправе передавать свои права и обязанности по договору аренды другим лицам (перенаем);</w:t>
            </w:r>
          </w:p>
          <w:p w14:paraId="1EF3C921">
            <w:pPr>
              <w:pStyle w:val="125"/>
              <w:ind w:right="8504"/>
              <w:rPr>
                <w:rFonts w:ascii="Times New Roman" w:hAnsi="Times New Roman"/>
                <w:sz w:val="24"/>
                <w:szCs w:val="24"/>
              </w:rPr>
            </w:pPr>
            <w:r>
              <w:rPr>
                <w:rFonts w:ascii="Times New Roman" w:hAnsi="Times New Roman"/>
                <w:sz w:val="24"/>
                <w:szCs w:val="24"/>
              </w:rPr>
              <w:t>d. не вправе осуществлять ни одно из вышеперечисленных действий.</w:t>
            </w:r>
          </w:p>
          <w:p w14:paraId="345F2C4E">
            <w:pPr>
              <w:pStyle w:val="125"/>
              <w:ind w:right="8504"/>
              <w:rPr>
                <w:rFonts w:ascii="Times New Roman" w:hAnsi="Times New Roman"/>
                <w:sz w:val="24"/>
                <w:szCs w:val="24"/>
              </w:rPr>
            </w:pPr>
            <w:r>
              <w:rPr>
                <w:rFonts w:ascii="Times New Roman" w:hAnsi="Times New Roman"/>
                <w:sz w:val="24"/>
                <w:szCs w:val="24"/>
              </w:rPr>
              <w:t>e. вправе отдавать арендные права в залог;</w:t>
            </w:r>
          </w:p>
          <w:p w14:paraId="4E6E42A1">
            <w:pPr>
              <w:pStyle w:val="125"/>
              <w:ind w:right="8504"/>
              <w:rPr>
                <w:rFonts w:ascii="Times New Roman" w:hAnsi="Times New Roman"/>
                <w:sz w:val="24"/>
                <w:szCs w:val="24"/>
              </w:rPr>
            </w:pPr>
            <w:r>
              <w:rPr>
                <w:rFonts w:ascii="Times New Roman" w:hAnsi="Times New Roman"/>
                <w:sz w:val="24"/>
                <w:szCs w:val="24"/>
              </w:rPr>
              <w:t>П 3 СТ 9 ФЗ 161 О ГОСУД МУНИЦИП ПРЕДПР</w:t>
            </w:r>
          </w:p>
        </w:tc>
      </w:tr>
      <w:tr w14:paraId="5C57D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54F6F59">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6A24A80D">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Как должен быть составлен переводной и простой вексель:</w:t>
            </w:r>
          </w:p>
          <w:p w14:paraId="21EB1BDB">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1309419F">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путем обмена документами на бумаге (бумажном носителе), которые в совокупности имеют все необходимые реквизиты векселя. </w:t>
            </w:r>
          </w:p>
          <w:p w14:paraId="1B2A7EC3">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в виде электронного документа, подписанного квалифицированной электронной подпись векселедателя, или на бумаге (бумажном носителе); </w:t>
            </w:r>
          </w:p>
          <w:p w14:paraId="6CA74955">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на бумаге (бумажном носителе); </w:t>
            </w:r>
          </w:p>
          <w:p w14:paraId="4FB2EE03">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d. в виде электронного документа, подписанного квалифицированной электронной подпись векселедателя; </w:t>
            </w:r>
          </w:p>
          <w:p w14:paraId="2C2BEF3F">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СТ 4 ФЗ48 О ПЕРЕВОДНОМ ПРОСТОМ ВЕКСЕЛЕ</w:t>
            </w:r>
          </w:p>
        </w:tc>
      </w:tr>
      <w:tr w14:paraId="79724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13C0FA7E">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7F44D60C">
            <w:pPr>
              <w:pStyle w:val="125"/>
              <w:ind w:right="8504"/>
              <w:rPr>
                <w:rFonts w:ascii="Times New Roman" w:hAnsi="Times New Roman"/>
                <w:sz w:val="24"/>
                <w:szCs w:val="24"/>
              </w:rPr>
            </w:pPr>
            <w:r>
              <w:rPr>
                <w:rStyle w:val="19"/>
                <w:rFonts w:ascii="Times New Roman" w:hAnsi="Times New Roman" w:cs="Times New Roman"/>
                <w:color w:val="auto"/>
                <w:sz w:val="24"/>
                <w:szCs w:val="24"/>
              </w:rPr>
              <w:t>Как можно распорядиться имуществом на случай смерти?</w:t>
            </w:r>
          </w:p>
          <w:p w14:paraId="151CAF6D">
            <w:pPr>
              <w:pStyle w:val="125"/>
              <w:ind w:right="8504"/>
              <w:rPr>
                <w:rFonts w:ascii="Times New Roman" w:hAnsi="Times New Roman"/>
                <w:sz w:val="24"/>
                <w:szCs w:val="24"/>
              </w:rPr>
            </w:pPr>
            <w:r>
              <w:rPr>
                <w:rStyle w:val="19"/>
                <w:rFonts w:ascii="Times New Roman" w:hAnsi="Times New Roman" w:cs="Times New Roman"/>
                <w:color w:val="auto"/>
                <w:sz w:val="24"/>
                <w:szCs w:val="24"/>
              </w:rPr>
              <w:t>Выберите один или несколько ответов:</w:t>
            </w:r>
          </w:p>
          <w:p w14:paraId="65CE2F02">
            <w:pPr>
              <w:pStyle w:val="125"/>
              <w:ind w:right="8504"/>
              <w:rPr>
                <w:rFonts w:ascii="Times New Roman" w:hAnsi="Times New Roman"/>
                <w:sz w:val="24"/>
                <w:szCs w:val="24"/>
              </w:rPr>
            </w:pPr>
            <w:r>
              <w:rPr>
                <w:rStyle w:val="53"/>
                <w:rFonts w:ascii="Times New Roman" w:hAnsi="Times New Roman" w:cs="Times New Roman"/>
                <w:bCs/>
                <w:color w:val="auto"/>
              </w:rPr>
              <w:t xml:space="preserve"> а. завещанием;</w:t>
            </w:r>
          </w:p>
          <w:p w14:paraId="1881C375">
            <w:pPr>
              <w:pStyle w:val="125"/>
              <w:ind w:right="8504"/>
              <w:rPr>
                <w:rFonts w:ascii="Times New Roman" w:hAnsi="Times New Roman"/>
                <w:sz w:val="24"/>
                <w:szCs w:val="24"/>
              </w:rPr>
            </w:pPr>
            <w:r>
              <w:rPr>
                <w:rStyle w:val="53"/>
                <w:rFonts w:ascii="Times New Roman" w:hAnsi="Times New Roman" w:cs="Times New Roman"/>
                <w:bCs/>
                <w:color w:val="auto"/>
              </w:rPr>
              <w:t xml:space="preserve"> Ь. наследственным договором;</w:t>
            </w:r>
          </w:p>
          <w:p w14:paraId="352E0817">
            <w:pPr>
              <w:pStyle w:val="125"/>
              <w:ind w:right="8504"/>
              <w:rPr>
                <w:rFonts w:ascii="Times New Roman" w:hAnsi="Times New Roman"/>
                <w:sz w:val="24"/>
                <w:szCs w:val="24"/>
              </w:rPr>
            </w:pPr>
            <w:r>
              <w:rPr>
                <w:rStyle w:val="53"/>
                <w:rFonts w:ascii="Times New Roman" w:hAnsi="Times New Roman" w:cs="Times New Roman"/>
                <w:bCs/>
                <w:color w:val="auto"/>
              </w:rPr>
              <w:t xml:space="preserve"> с. выдачей безотзывной доверенности.</w:t>
            </w:r>
          </w:p>
          <w:p w14:paraId="1CDA2AF2">
            <w:pPr>
              <w:pStyle w:val="125"/>
              <w:ind w:right="8504"/>
              <w:rPr>
                <w:rStyle w:val="53"/>
                <w:rFonts w:ascii="Times New Roman" w:hAnsi="Times New Roman" w:cs="Times New Roman"/>
                <w:bCs/>
                <w:color w:val="auto"/>
              </w:rPr>
            </w:pPr>
            <w:r>
              <w:rPr>
                <w:rStyle w:val="53"/>
                <w:rFonts w:ascii="Times New Roman" w:hAnsi="Times New Roman" w:cs="Times New Roman"/>
                <w:bCs/>
                <w:color w:val="auto"/>
              </w:rPr>
              <w:t xml:space="preserve"> </w:t>
            </w:r>
            <w:r>
              <w:rPr>
                <w:rStyle w:val="53"/>
                <w:rFonts w:ascii="Times New Roman" w:hAnsi="Times New Roman" w:cs="Times New Roman"/>
                <w:bCs/>
                <w:color w:val="auto"/>
                <w:lang w:val="en-US" w:bidi="en-US"/>
              </w:rPr>
              <w:t>d</w:t>
            </w:r>
            <w:r>
              <w:rPr>
                <w:rStyle w:val="53"/>
                <w:rFonts w:ascii="Times New Roman" w:hAnsi="Times New Roman" w:cs="Times New Roman"/>
                <w:bCs/>
                <w:color w:val="auto"/>
                <w:lang w:bidi="en-US"/>
              </w:rPr>
              <w:t xml:space="preserve">. </w:t>
            </w:r>
            <w:r>
              <w:rPr>
                <w:rStyle w:val="53"/>
                <w:rFonts w:ascii="Times New Roman" w:hAnsi="Times New Roman" w:cs="Times New Roman"/>
                <w:bCs/>
                <w:color w:val="auto"/>
              </w:rPr>
              <w:t>договором дарения;</w:t>
            </w:r>
          </w:p>
          <w:p w14:paraId="300C78B1">
            <w:pPr>
              <w:pStyle w:val="125"/>
              <w:ind w:right="8504"/>
              <w:rPr>
                <w:rStyle w:val="19"/>
                <w:rFonts w:ascii="Times New Roman" w:hAnsi="Times New Roman" w:cs="Times New Roman"/>
                <w:color w:val="auto"/>
                <w:sz w:val="24"/>
                <w:szCs w:val="24"/>
              </w:rPr>
            </w:pPr>
            <w:r>
              <w:rPr>
                <w:rStyle w:val="19"/>
                <w:rFonts w:ascii="Times New Roman" w:hAnsi="Times New Roman" w:cs="Times New Roman"/>
                <w:color w:val="auto"/>
                <w:sz w:val="24"/>
                <w:szCs w:val="24"/>
              </w:rPr>
              <w:t xml:space="preserve">1118 ГК РФ </w:t>
            </w:r>
          </w:p>
        </w:tc>
      </w:tr>
      <w:tr w14:paraId="7DE69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2837F84F">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41AE5503">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Как определяется предмет в договоре купли-продажи недвижимости…</w:t>
            </w:r>
          </w:p>
          <w:p w14:paraId="63CCA4A5">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69D779DE">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только обязательным указанием площади; </w:t>
            </w:r>
          </w:p>
          <w:p w14:paraId="72E0384B">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обязательным указанием данных, позволяющих определенно установить недвижимое имущество, подлежащее передаче покупателю по договору, в том числе </w:t>
            </w:r>
            <w:r>
              <w:rPr>
                <w:rFonts w:ascii="Times New Roman" w:hAnsi="Times New Roman" w:eastAsia="Times New Roman"/>
                <w:sz w:val="24"/>
                <w:szCs w:val="24"/>
                <w:lang w:eastAsia="ru-RU"/>
              </w:rPr>
              <w:br w:type="textWrapping"/>
            </w:r>
            <w:r>
              <w:rPr>
                <w:rFonts w:ascii="Times New Roman" w:hAnsi="Times New Roman" w:eastAsia="Times New Roman"/>
                <w:sz w:val="24"/>
                <w:szCs w:val="24"/>
                <w:lang w:eastAsia="ru-RU"/>
              </w:rPr>
              <w:t xml:space="preserve">данные, определяющие расположение недвижимости на соответствующем земельном участке либо в составе другого недвижимого имущества. </w:t>
            </w:r>
          </w:p>
          <w:p w14:paraId="55440BD0">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только обязательным указанием адреса; </w:t>
            </w:r>
          </w:p>
          <w:p w14:paraId="1045AFD8">
            <w:pPr>
              <w:pStyle w:val="125"/>
              <w:ind w:right="8504"/>
              <w:rPr>
                <w:rFonts w:ascii="Times New Roman" w:hAnsi="Times New Roman"/>
                <w:sz w:val="24"/>
                <w:szCs w:val="24"/>
              </w:rPr>
            </w:pPr>
            <w:r>
              <w:rPr>
                <w:rFonts w:ascii="Times New Roman" w:hAnsi="Times New Roman"/>
                <w:sz w:val="24"/>
                <w:szCs w:val="24"/>
              </w:rPr>
              <w:t xml:space="preserve">П 1 СТ 554 ГК РФ </w:t>
            </w:r>
          </w:p>
        </w:tc>
      </w:tr>
      <w:tr w14:paraId="0F131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65A3252B">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52148298">
            <w:pPr>
              <w:pStyle w:val="125"/>
              <w:ind w:right="8504"/>
              <w:rPr>
                <w:rFonts w:ascii="Times New Roman" w:hAnsi="Times New Roman"/>
                <w:sz w:val="24"/>
                <w:szCs w:val="24"/>
              </w:rPr>
            </w:pPr>
            <w:r>
              <w:rPr>
                <w:rFonts w:ascii="Times New Roman" w:hAnsi="Times New Roman"/>
                <w:sz w:val="24"/>
                <w:szCs w:val="24"/>
              </w:rPr>
              <w:t>Как по общему правилу переходит к другим лицам имущество умершего?</w:t>
            </w:r>
          </w:p>
          <w:p w14:paraId="1F9F543A">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0D005C9F">
            <w:pPr>
              <w:pStyle w:val="125"/>
              <w:ind w:right="8504"/>
              <w:rPr>
                <w:rFonts w:ascii="Times New Roman" w:hAnsi="Times New Roman"/>
                <w:sz w:val="24"/>
                <w:szCs w:val="24"/>
              </w:rPr>
            </w:pPr>
            <w:r>
              <w:rPr>
                <w:rFonts w:ascii="Times New Roman" w:hAnsi="Times New Roman"/>
                <w:sz w:val="24"/>
                <w:szCs w:val="24"/>
              </w:rPr>
              <w:t>a. как единое целое.</w:t>
            </w:r>
          </w:p>
          <w:p w14:paraId="60D0FA8E">
            <w:pPr>
              <w:pStyle w:val="125"/>
              <w:ind w:right="8504"/>
              <w:rPr>
                <w:rFonts w:ascii="Times New Roman" w:hAnsi="Times New Roman"/>
                <w:sz w:val="24"/>
                <w:szCs w:val="24"/>
              </w:rPr>
            </w:pPr>
            <w:r>
              <w:rPr>
                <w:rFonts w:ascii="Times New Roman" w:hAnsi="Times New Roman"/>
                <w:sz w:val="24"/>
                <w:szCs w:val="24"/>
              </w:rPr>
              <w:t>b. в зависимости от воли наследников;</w:t>
            </w:r>
          </w:p>
          <w:p w14:paraId="38C9150B">
            <w:pPr>
              <w:pStyle w:val="125"/>
              <w:ind w:right="8504"/>
              <w:rPr>
                <w:rFonts w:ascii="Times New Roman" w:hAnsi="Times New Roman"/>
                <w:sz w:val="24"/>
                <w:szCs w:val="24"/>
              </w:rPr>
            </w:pPr>
            <w:r>
              <w:rPr>
                <w:rFonts w:ascii="Times New Roman" w:hAnsi="Times New Roman"/>
                <w:sz w:val="24"/>
                <w:szCs w:val="24"/>
              </w:rPr>
              <w:t>c. в один и тот же момент;</w:t>
            </w:r>
          </w:p>
          <w:p w14:paraId="7535E56E">
            <w:pPr>
              <w:pStyle w:val="125"/>
              <w:ind w:right="8504"/>
              <w:rPr>
                <w:rFonts w:ascii="Times New Roman" w:hAnsi="Times New Roman"/>
                <w:sz w:val="24"/>
                <w:szCs w:val="24"/>
              </w:rPr>
            </w:pPr>
            <w:r>
              <w:rPr>
                <w:rFonts w:ascii="Times New Roman" w:hAnsi="Times New Roman"/>
                <w:sz w:val="24"/>
                <w:szCs w:val="24"/>
              </w:rPr>
              <w:t>d. в неизменном виде;</w:t>
            </w:r>
          </w:p>
          <w:p w14:paraId="3FA3D1D5">
            <w:pPr>
              <w:pStyle w:val="125"/>
              <w:ind w:right="8504"/>
              <w:rPr>
                <w:rFonts w:ascii="Times New Roman" w:hAnsi="Times New Roman"/>
                <w:sz w:val="24"/>
                <w:szCs w:val="24"/>
              </w:rPr>
            </w:pPr>
          </w:p>
          <w:p w14:paraId="05CB1586">
            <w:pPr>
              <w:pStyle w:val="125"/>
              <w:ind w:right="8504"/>
              <w:rPr>
                <w:rFonts w:ascii="Times New Roman" w:hAnsi="Times New Roman"/>
                <w:sz w:val="24"/>
                <w:szCs w:val="24"/>
              </w:rPr>
            </w:pPr>
            <w:r>
              <w:rPr>
                <w:rFonts w:ascii="Times New Roman" w:hAnsi="Times New Roman"/>
                <w:sz w:val="24"/>
                <w:szCs w:val="24"/>
              </w:rPr>
              <w:t>СТ 1110  ГК РФ</w:t>
            </w:r>
          </w:p>
        </w:tc>
      </w:tr>
      <w:tr w14:paraId="5D7E4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1167FA3B">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09AF08D7">
            <w:pPr>
              <w:pStyle w:val="125"/>
              <w:ind w:right="8504"/>
              <w:rPr>
                <w:rFonts w:ascii="Times New Roman" w:hAnsi="Times New Roman"/>
                <w:sz w:val="24"/>
                <w:szCs w:val="24"/>
              </w:rPr>
            </w:pPr>
            <w:r>
              <w:rPr>
                <w:rFonts w:ascii="Times New Roman" w:hAnsi="Times New Roman"/>
                <w:sz w:val="24"/>
                <w:szCs w:val="24"/>
              </w:rPr>
              <w:t>Как устанавливается порядок пользования наследниками неделимой вещью, завещанной по частям?</w:t>
            </w:r>
          </w:p>
          <w:p w14:paraId="16B5FC1D">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020B2CA3">
            <w:pPr>
              <w:pStyle w:val="125"/>
              <w:ind w:right="8504"/>
              <w:rPr>
                <w:rFonts w:ascii="Times New Roman" w:hAnsi="Times New Roman"/>
                <w:sz w:val="24"/>
                <w:szCs w:val="24"/>
              </w:rPr>
            </w:pPr>
            <w:r>
              <w:rPr>
                <w:rFonts w:ascii="Times New Roman" w:hAnsi="Times New Roman"/>
                <w:sz w:val="24"/>
                <w:szCs w:val="24"/>
              </w:rPr>
              <w:t>a. в соответствии с предназначенными им в завещании частями этой вещи;</w:t>
            </w:r>
          </w:p>
          <w:p w14:paraId="2CCEAD84">
            <w:pPr>
              <w:pStyle w:val="125"/>
              <w:ind w:right="8504"/>
              <w:rPr>
                <w:rFonts w:ascii="Times New Roman" w:hAnsi="Times New Roman"/>
                <w:sz w:val="24"/>
                <w:szCs w:val="24"/>
              </w:rPr>
            </w:pPr>
            <w:r>
              <w:rPr>
                <w:rFonts w:ascii="Times New Roman" w:hAnsi="Times New Roman"/>
                <w:sz w:val="24"/>
                <w:szCs w:val="24"/>
              </w:rPr>
              <w:t>b. никак, завещание в этой части недействительно;</w:t>
            </w:r>
          </w:p>
          <w:p w14:paraId="099F7FF2">
            <w:pPr>
              <w:pStyle w:val="125"/>
              <w:ind w:right="8504"/>
              <w:rPr>
                <w:rFonts w:ascii="Times New Roman" w:hAnsi="Times New Roman"/>
                <w:sz w:val="24"/>
                <w:szCs w:val="24"/>
              </w:rPr>
            </w:pPr>
            <w:r>
              <w:rPr>
                <w:rFonts w:ascii="Times New Roman" w:hAnsi="Times New Roman"/>
                <w:sz w:val="24"/>
                <w:szCs w:val="24"/>
              </w:rPr>
              <w:t>c. исключительно в судебном порядке.</w:t>
            </w:r>
          </w:p>
          <w:p w14:paraId="65ED7BEF">
            <w:pPr>
              <w:pStyle w:val="125"/>
              <w:ind w:right="8504"/>
              <w:rPr>
                <w:rFonts w:ascii="Times New Roman" w:hAnsi="Times New Roman"/>
                <w:sz w:val="24"/>
                <w:szCs w:val="24"/>
              </w:rPr>
            </w:pPr>
            <w:r>
              <w:rPr>
                <w:rFonts w:ascii="Times New Roman" w:hAnsi="Times New Roman"/>
                <w:sz w:val="24"/>
                <w:szCs w:val="24"/>
              </w:rPr>
              <w:t>d. письменным соглашением наследников;</w:t>
            </w:r>
          </w:p>
          <w:p w14:paraId="7081C532">
            <w:pPr>
              <w:pStyle w:val="125"/>
              <w:ind w:right="8504"/>
              <w:rPr>
                <w:rFonts w:ascii="Times New Roman" w:hAnsi="Times New Roman"/>
                <w:sz w:val="24"/>
                <w:szCs w:val="24"/>
              </w:rPr>
            </w:pPr>
            <w:r>
              <w:rPr>
                <w:rFonts w:ascii="Times New Roman" w:hAnsi="Times New Roman"/>
                <w:sz w:val="24"/>
                <w:szCs w:val="24"/>
              </w:rPr>
              <w:t xml:space="preserve">СТ 1122 ГК РФ П 2 </w:t>
            </w:r>
          </w:p>
        </w:tc>
      </w:tr>
      <w:tr w14:paraId="5C87B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19497BCB">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0EF881D9">
            <w:pPr>
              <w:pStyle w:val="125"/>
              <w:ind w:right="8504"/>
              <w:rPr>
                <w:rFonts w:ascii="Times New Roman" w:hAnsi="Times New Roman"/>
                <w:sz w:val="24"/>
                <w:szCs w:val="24"/>
              </w:rPr>
            </w:pPr>
            <w:r>
              <w:rPr>
                <w:rFonts w:ascii="Times New Roman" w:hAnsi="Times New Roman"/>
                <w:sz w:val="24"/>
                <w:szCs w:val="24"/>
              </w:rPr>
              <w:t>Как устанавливается порядок пользования наследниками неделимой вещью, завещанной по частям?</w:t>
            </w:r>
          </w:p>
          <w:p w14:paraId="206D02D2">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2B46900C">
            <w:pPr>
              <w:pStyle w:val="125"/>
              <w:ind w:right="8504"/>
              <w:rPr>
                <w:rFonts w:ascii="Times New Roman" w:hAnsi="Times New Roman"/>
                <w:sz w:val="24"/>
                <w:szCs w:val="24"/>
              </w:rPr>
            </w:pPr>
            <w:r>
              <w:rPr>
                <w:rFonts w:ascii="Times New Roman" w:hAnsi="Times New Roman"/>
                <w:sz w:val="24"/>
                <w:szCs w:val="24"/>
              </w:rPr>
              <w:t>□ а. письменным соглашением наследников;</w:t>
            </w:r>
          </w:p>
          <w:p w14:paraId="4426C035">
            <w:pPr>
              <w:pStyle w:val="125"/>
              <w:ind w:right="8504"/>
              <w:rPr>
                <w:rFonts w:ascii="Times New Roman" w:hAnsi="Times New Roman"/>
                <w:sz w:val="24"/>
                <w:szCs w:val="24"/>
              </w:rPr>
            </w:pPr>
            <w:r>
              <w:rPr>
                <w:rFonts w:ascii="Times New Roman" w:hAnsi="Times New Roman"/>
                <w:sz w:val="24"/>
                <w:szCs w:val="24"/>
              </w:rPr>
              <w:t>□ Ь. исключительно в судебном порядке.</w:t>
            </w:r>
          </w:p>
          <w:p w14:paraId="1F7E9D43">
            <w:pPr>
              <w:pStyle w:val="125"/>
              <w:ind w:right="8504"/>
              <w:rPr>
                <w:rFonts w:ascii="Times New Roman" w:hAnsi="Times New Roman"/>
                <w:sz w:val="24"/>
                <w:szCs w:val="24"/>
              </w:rPr>
            </w:pPr>
            <w:r>
              <w:rPr>
                <w:rFonts w:ascii="Times New Roman" w:hAnsi="Times New Roman"/>
                <w:sz w:val="24"/>
                <w:szCs w:val="24"/>
              </w:rPr>
              <w:t>□ с. в соответствии с предназначенными им в завещании частями этой вещи;</w:t>
            </w:r>
          </w:p>
          <w:p w14:paraId="1625A743">
            <w:pPr>
              <w:pStyle w:val="125"/>
              <w:ind w:right="8504"/>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val="en-US"/>
              </w:rPr>
              <w:t>d</w:t>
            </w:r>
            <w:r>
              <w:rPr>
                <w:rFonts w:ascii="Times New Roman" w:hAnsi="Times New Roman"/>
                <w:sz w:val="24"/>
                <w:szCs w:val="24"/>
              </w:rPr>
              <w:t>. никак, завещание в этой части недействительно;</w:t>
            </w:r>
          </w:p>
          <w:p w14:paraId="4C6DFF32">
            <w:pPr>
              <w:pStyle w:val="125"/>
              <w:ind w:right="8504"/>
              <w:rPr>
                <w:rFonts w:ascii="Times New Roman" w:hAnsi="Times New Roman"/>
                <w:sz w:val="24"/>
                <w:szCs w:val="24"/>
              </w:rPr>
            </w:pPr>
            <w:r>
              <w:rPr>
                <w:rFonts w:ascii="Times New Roman" w:hAnsi="Times New Roman"/>
                <w:sz w:val="24"/>
                <w:szCs w:val="24"/>
              </w:rPr>
              <w:t>СТ 1122 ГК РФ П 2</w:t>
            </w:r>
          </w:p>
        </w:tc>
      </w:tr>
      <w:tr w14:paraId="7A61E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0" w:hRule="atLeast"/>
        </w:trPr>
        <w:tc>
          <w:tcPr>
            <w:tcW w:w="138" w:type="pct"/>
            <w:shd w:val="clear" w:color="auto" w:fill="auto"/>
          </w:tcPr>
          <w:p w14:paraId="50F4DEAA">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7F76AEE1">
            <w:pPr>
              <w:pStyle w:val="125"/>
              <w:ind w:right="8504"/>
              <w:rPr>
                <w:rFonts w:ascii="Times New Roman" w:hAnsi="Times New Roman"/>
                <w:sz w:val="24"/>
                <w:szCs w:val="24"/>
              </w:rPr>
            </w:pPr>
            <w:r>
              <w:rPr>
                <w:rFonts w:ascii="Times New Roman" w:hAnsi="Times New Roman"/>
                <w:sz w:val="24"/>
                <w:szCs w:val="24"/>
              </w:rPr>
              <w:t>Какая из нижеуказанных форм устройства детей, оставшихся без попечения родителей согласно Семейному кодексу Российской Федерации является</w:t>
            </w:r>
            <w:r>
              <w:rPr>
                <w:rFonts w:ascii="Times New Roman" w:hAnsi="Times New Roman"/>
                <w:sz w:val="24"/>
                <w:szCs w:val="24"/>
              </w:rPr>
              <w:br w:type="textWrapping"/>
            </w:r>
            <w:r>
              <w:rPr>
                <w:rFonts w:ascii="Times New Roman" w:hAnsi="Times New Roman"/>
                <w:sz w:val="24"/>
                <w:szCs w:val="24"/>
              </w:rPr>
              <w:t xml:space="preserve"> приоритетной?</w:t>
            </w:r>
          </w:p>
          <w:p w14:paraId="733A9D01">
            <w:pPr>
              <w:pStyle w:val="125"/>
              <w:ind w:right="8504"/>
              <w:rPr>
                <w:rFonts w:ascii="Times New Roman" w:hAnsi="Times New Roman"/>
                <w:sz w:val="24"/>
                <w:szCs w:val="24"/>
              </w:rPr>
            </w:pPr>
            <w:r>
              <w:rPr>
                <w:rFonts w:ascii="Times New Roman" w:hAnsi="Times New Roman"/>
                <w:sz w:val="24"/>
                <w:szCs w:val="24"/>
              </w:rPr>
              <w:t>Передача в организации для детей-сирот и детей, оставшихся без попечительства родителей</w:t>
            </w:r>
          </w:p>
          <w:p w14:paraId="29EA1CC5">
            <w:pPr>
              <w:pStyle w:val="125"/>
              <w:ind w:right="8504"/>
              <w:rPr>
                <w:rFonts w:ascii="Times New Roman" w:hAnsi="Times New Roman"/>
                <w:sz w:val="24"/>
                <w:szCs w:val="24"/>
              </w:rPr>
            </w:pPr>
            <w:r>
              <w:rPr>
                <w:rFonts w:ascii="Times New Roman" w:hAnsi="Times New Roman"/>
                <w:sz w:val="24"/>
                <w:szCs w:val="24"/>
              </w:rPr>
              <w:t>Передача детей в патронатную семью</w:t>
            </w:r>
          </w:p>
          <w:p w14:paraId="1D01174B">
            <w:pPr>
              <w:pStyle w:val="125"/>
              <w:ind w:right="8504"/>
              <w:rPr>
                <w:rFonts w:ascii="Times New Roman" w:hAnsi="Times New Roman"/>
                <w:sz w:val="24"/>
                <w:szCs w:val="24"/>
              </w:rPr>
            </w:pPr>
            <w:r>
              <w:rPr>
                <w:rFonts w:ascii="Times New Roman" w:hAnsi="Times New Roman"/>
                <w:sz w:val="24"/>
                <w:szCs w:val="24"/>
              </w:rPr>
              <w:t>Передача детей в приемную семью</w:t>
            </w:r>
          </w:p>
          <w:p w14:paraId="6B5941FF">
            <w:pPr>
              <w:pStyle w:val="125"/>
              <w:ind w:right="8504"/>
              <w:rPr>
                <w:rFonts w:ascii="Times New Roman" w:hAnsi="Times New Roman"/>
                <w:sz w:val="24"/>
                <w:szCs w:val="24"/>
              </w:rPr>
            </w:pPr>
            <w:r>
              <w:rPr>
                <w:rFonts w:ascii="Times New Roman" w:hAnsi="Times New Roman"/>
                <w:sz w:val="24"/>
                <w:szCs w:val="24"/>
              </w:rPr>
              <w:t>Усыновление или удочерение</w:t>
            </w:r>
          </w:p>
          <w:p w14:paraId="63FEB1C1">
            <w:pPr>
              <w:pStyle w:val="125"/>
              <w:ind w:right="8504"/>
              <w:rPr>
                <w:rFonts w:ascii="Times New Roman" w:hAnsi="Times New Roman"/>
                <w:sz w:val="24"/>
                <w:szCs w:val="24"/>
              </w:rPr>
            </w:pPr>
            <w:r>
              <w:rPr>
                <w:rFonts w:ascii="Times New Roman" w:hAnsi="Times New Roman"/>
                <w:sz w:val="24"/>
                <w:szCs w:val="24"/>
              </w:rPr>
              <w:t xml:space="preserve">СТ 124 СК РФ </w:t>
            </w:r>
          </w:p>
        </w:tc>
      </w:tr>
      <w:tr w14:paraId="4EC5C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6F035D3D">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59529099">
            <w:pPr>
              <w:pStyle w:val="125"/>
              <w:ind w:right="8504"/>
              <w:rPr>
                <w:rFonts w:ascii="Times New Roman" w:hAnsi="Times New Roman"/>
                <w:sz w:val="24"/>
                <w:szCs w:val="24"/>
              </w:rPr>
            </w:pPr>
            <w:r>
              <w:rPr>
                <w:rFonts w:ascii="Times New Roman" w:hAnsi="Times New Roman"/>
                <w:sz w:val="24"/>
                <w:szCs w:val="24"/>
              </w:rPr>
              <w:t>Какая разновидность письменной формы установлена для договоров купли-продажи недвижимости Выберите один или несколько ответов:</w:t>
            </w:r>
          </w:p>
          <w:p w14:paraId="4E6EE254">
            <w:pPr>
              <w:pStyle w:val="125"/>
              <w:ind w:right="8504"/>
              <w:rPr>
                <w:rFonts w:ascii="Times New Roman" w:hAnsi="Times New Roman"/>
                <w:sz w:val="24"/>
                <w:szCs w:val="24"/>
              </w:rPr>
            </w:pPr>
            <w:r>
              <w:rPr>
                <w:rFonts w:ascii="Times New Roman" w:hAnsi="Times New Roman"/>
                <w:sz w:val="24"/>
                <w:szCs w:val="24"/>
              </w:rPr>
              <w:t>□ а. составление одного документа, подписанного сторонами;</w:t>
            </w:r>
          </w:p>
          <w:p w14:paraId="76212888">
            <w:pPr>
              <w:pStyle w:val="125"/>
              <w:ind w:right="8504"/>
              <w:rPr>
                <w:rFonts w:ascii="Times New Roman" w:hAnsi="Times New Roman"/>
                <w:sz w:val="24"/>
                <w:szCs w:val="24"/>
              </w:rPr>
            </w:pPr>
            <w:r>
              <w:rPr>
                <w:rFonts w:ascii="Times New Roman" w:hAnsi="Times New Roman"/>
                <w:sz w:val="24"/>
                <w:szCs w:val="24"/>
              </w:rPr>
              <w:t>□ Ь. обмен электронными документами.</w:t>
            </w:r>
          </w:p>
          <w:p w14:paraId="3D470542">
            <w:pPr>
              <w:pStyle w:val="125"/>
              <w:ind w:right="8504"/>
              <w:rPr>
                <w:rFonts w:ascii="Times New Roman" w:hAnsi="Times New Roman"/>
                <w:sz w:val="24"/>
                <w:szCs w:val="24"/>
              </w:rPr>
            </w:pPr>
            <w:r>
              <w:rPr>
                <w:rFonts w:ascii="Times New Roman" w:hAnsi="Times New Roman"/>
                <w:sz w:val="24"/>
                <w:szCs w:val="24"/>
              </w:rPr>
              <w:t>□ с. обмен письмами и иными документами;</w:t>
            </w:r>
          </w:p>
          <w:p w14:paraId="5F32546E">
            <w:pPr>
              <w:pStyle w:val="125"/>
              <w:ind w:right="8504"/>
              <w:rPr>
                <w:rFonts w:ascii="Times New Roman" w:hAnsi="Times New Roman"/>
                <w:sz w:val="24"/>
                <w:szCs w:val="24"/>
              </w:rPr>
            </w:pPr>
            <w:r>
              <w:rPr>
                <w:rFonts w:ascii="Times New Roman" w:hAnsi="Times New Roman"/>
                <w:sz w:val="24"/>
                <w:szCs w:val="24"/>
              </w:rPr>
              <w:t xml:space="preserve">СТ 555 ГК РФ </w:t>
            </w:r>
          </w:p>
        </w:tc>
      </w:tr>
      <w:tr w14:paraId="45D94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3C1D446">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0DC3A068">
            <w:pPr>
              <w:pStyle w:val="125"/>
              <w:ind w:right="8504"/>
              <w:rPr>
                <w:rFonts w:ascii="Times New Roman" w:hAnsi="Times New Roman"/>
                <w:sz w:val="24"/>
                <w:szCs w:val="24"/>
              </w:rPr>
            </w:pPr>
            <w:r>
              <w:rPr>
                <w:rFonts w:ascii="Times New Roman" w:hAnsi="Times New Roman"/>
                <w:sz w:val="24"/>
                <w:szCs w:val="24"/>
              </w:rPr>
              <w:t xml:space="preserve">Какая стоимость используется для исчисления нотариального тарифа при удостоверении сделок, предметом которых является залог недвижимого имущества, </w:t>
            </w:r>
            <w:r>
              <w:rPr>
                <w:rFonts w:ascii="Times New Roman" w:hAnsi="Times New Roman"/>
                <w:sz w:val="24"/>
                <w:szCs w:val="24"/>
              </w:rPr>
              <w:br w:type="textWrapping"/>
            </w:r>
            <w:r>
              <w:rPr>
                <w:rFonts w:ascii="Times New Roman" w:hAnsi="Times New Roman"/>
                <w:sz w:val="24"/>
                <w:szCs w:val="24"/>
              </w:rPr>
              <w:t>имеющего кадастровую стоимость, и для которых законодательством Российской Федерации не предусмотрена обязательная нотариальная форма?</w:t>
            </w:r>
          </w:p>
          <w:p w14:paraId="06C6B2FE">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1053B4D7">
            <w:pPr>
              <w:pStyle w:val="125"/>
              <w:ind w:right="8504"/>
              <w:rPr>
                <w:rFonts w:ascii="Times New Roman" w:hAnsi="Times New Roman"/>
                <w:sz w:val="24"/>
                <w:szCs w:val="24"/>
              </w:rPr>
            </w:pPr>
            <w:r>
              <w:rPr>
                <w:rFonts w:ascii="Times New Roman" w:hAnsi="Times New Roman"/>
                <w:sz w:val="24"/>
                <w:szCs w:val="24"/>
              </w:rPr>
              <w:t>а. оценка имущества, указанная сторонами сделки, если эта оценка превышает его кадастровую стоимость;</w:t>
            </w:r>
          </w:p>
          <w:p w14:paraId="5139E83B">
            <w:pPr>
              <w:pStyle w:val="125"/>
              <w:ind w:right="8504"/>
              <w:rPr>
                <w:rFonts w:ascii="Times New Roman" w:hAnsi="Times New Roman"/>
                <w:sz w:val="24"/>
                <w:szCs w:val="24"/>
              </w:rPr>
            </w:pPr>
            <w:r>
              <w:rPr>
                <w:rFonts w:ascii="Times New Roman" w:hAnsi="Times New Roman"/>
                <w:sz w:val="24"/>
                <w:szCs w:val="24"/>
                <w:lang w:val="en-US"/>
              </w:rPr>
              <w:t>b</w:t>
            </w:r>
            <w:r>
              <w:rPr>
                <w:rFonts w:ascii="Times New Roman" w:hAnsi="Times New Roman"/>
                <w:sz w:val="24"/>
                <w:szCs w:val="24"/>
              </w:rPr>
              <w:t>. во всех случаях - кадастровая стоимость имущества;</w:t>
            </w:r>
          </w:p>
          <w:p w14:paraId="587CFC16">
            <w:pPr>
              <w:pStyle w:val="125"/>
              <w:ind w:right="8504"/>
              <w:rPr>
                <w:rFonts w:ascii="Times New Roman" w:hAnsi="Times New Roman"/>
                <w:sz w:val="24"/>
                <w:szCs w:val="24"/>
              </w:rPr>
            </w:pPr>
            <w:r>
              <w:rPr>
                <w:rFonts w:ascii="Times New Roman" w:hAnsi="Times New Roman"/>
                <w:sz w:val="24"/>
                <w:szCs w:val="24"/>
              </w:rPr>
              <w:t>с. во всех случаях - оценка имущества, указанная сторонами сделки.</w:t>
            </w:r>
          </w:p>
          <w:p w14:paraId="0BC82784">
            <w:pPr>
              <w:pStyle w:val="125"/>
              <w:ind w:right="8504"/>
              <w:rPr>
                <w:rFonts w:ascii="Times New Roman" w:hAnsi="Times New Roman"/>
                <w:sz w:val="24"/>
                <w:szCs w:val="24"/>
              </w:rPr>
            </w:pPr>
            <w:r>
              <w:rPr>
                <w:rFonts w:ascii="Times New Roman" w:hAnsi="Times New Roman"/>
                <w:sz w:val="24"/>
                <w:szCs w:val="24"/>
              </w:rPr>
              <w:t xml:space="preserve">d. оценка имущества, указанная сторонами сделки, если эта оценка ниже его кадастровой стоимости; </w:t>
            </w:r>
            <w:r>
              <w:rPr>
                <w:rFonts w:ascii="Times New Roman" w:hAnsi="Times New Roman"/>
                <w:sz w:val="24"/>
                <w:szCs w:val="24"/>
              </w:rPr>
              <w:br w:type="textWrapping"/>
            </w:r>
            <w:r>
              <w:rPr>
                <w:rFonts w:ascii="Times New Roman" w:hAnsi="Times New Roman"/>
                <w:sz w:val="24"/>
                <w:szCs w:val="24"/>
              </w:rPr>
              <w:t>Ш е. кадастровая стоимость имущества, если эта сумма выше оценки, указанной сторонами сделки;</w:t>
            </w:r>
          </w:p>
          <w:p w14:paraId="416B645C">
            <w:pPr>
              <w:pStyle w:val="125"/>
              <w:ind w:right="8504"/>
              <w:rPr>
                <w:rFonts w:ascii="Times New Roman" w:hAnsi="Times New Roman"/>
                <w:sz w:val="24"/>
                <w:szCs w:val="24"/>
              </w:rPr>
            </w:pPr>
            <w:r>
              <w:rPr>
                <w:rFonts w:ascii="Times New Roman" w:hAnsi="Times New Roman"/>
                <w:sz w:val="24"/>
                <w:szCs w:val="24"/>
              </w:rPr>
              <w:t>П 2 СТ 22.1 ОСНОВ</w:t>
            </w:r>
          </w:p>
        </w:tc>
      </w:tr>
      <w:tr w14:paraId="4C35A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89FA34F">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441A43B4">
            <w:pPr>
              <w:pStyle w:val="125"/>
              <w:ind w:right="8504"/>
              <w:rPr>
                <w:rFonts w:ascii="Times New Roman" w:hAnsi="Times New Roman"/>
                <w:sz w:val="24"/>
                <w:szCs w:val="24"/>
              </w:rPr>
            </w:pPr>
            <w:r>
              <w:rPr>
                <w:rFonts w:ascii="Times New Roman" w:hAnsi="Times New Roman"/>
                <w:sz w:val="24"/>
                <w:szCs w:val="24"/>
              </w:rPr>
              <w:t>Какая форма алиментного соглашения предусмотрена семейным законодательством?</w:t>
            </w:r>
          </w:p>
          <w:p w14:paraId="4928D117">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13B0C994">
            <w:pPr>
              <w:pStyle w:val="125"/>
              <w:ind w:right="8504"/>
              <w:rPr>
                <w:rFonts w:ascii="Times New Roman" w:hAnsi="Times New Roman"/>
                <w:sz w:val="24"/>
                <w:szCs w:val="24"/>
              </w:rPr>
            </w:pPr>
            <w:r>
              <w:rPr>
                <w:rFonts w:ascii="Times New Roman" w:hAnsi="Times New Roman"/>
                <w:sz w:val="24"/>
                <w:szCs w:val="24"/>
              </w:rPr>
              <w:t>a. в зависимости от субъектов правоотношения может быть простой письменной или нотариально удостоверенной.</w:t>
            </w:r>
          </w:p>
          <w:p w14:paraId="56A92AAD">
            <w:pPr>
              <w:pStyle w:val="125"/>
              <w:ind w:right="8504"/>
              <w:rPr>
                <w:rFonts w:ascii="Times New Roman" w:hAnsi="Times New Roman"/>
                <w:sz w:val="24"/>
                <w:szCs w:val="24"/>
              </w:rPr>
            </w:pPr>
            <w:r>
              <w:rPr>
                <w:rFonts w:ascii="Times New Roman" w:hAnsi="Times New Roman"/>
                <w:sz w:val="24"/>
                <w:szCs w:val="24"/>
              </w:rPr>
              <w:t>b. нотариально удостоверенная;</w:t>
            </w:r>
          </w:p>
          <w:p w14:paraId="7494AEAF">
            <w:pPr>
              <w:pStyle w:val="125"/>
              <w:ind w:right="8504"/>
              <w:rPr>
                <w:rFonts w:ascii="Times New Roman" w:hAnsi="Times New Roman"/>
                <w:sz w:val="24"/>
                <w:szCs w:val="24"/>
              </w:rPr>
            </w:pPr>
            <w:r>
              <w:rPr>
                <w:rFonts w:ascii="Times New Roman" w:hAnsi="Times New Roman"/>
                <w:sz w:val="24"/>
                <w:szCs w:val="24"/>
              </w:rPr>
              <w:t>c. простая письменная;</w:t>
            </w:r>
          </w:p>
          <w:p w14:paraId="57BC59ED">
            <w:pPr>
              <w:pStyle w:val="125"/>
              <w:ind w:right="8504"/>
              <w:rPr>
                <w:rFonts w:ascii="Times New Roman" w:hAnsi="Times New Roman"/>
                <w:sz w:val="24"/>
                <w:szCs w:val="24"/>
              </w:rPr>
            </w:pPr>
            <w:r>
              <w:rPr>
                <w:rFonts w:ascii="Times New Roman" w:hAnsi="Times New Roman"/>
                <w:sz w:val="24"/>
                <w:szCs w:val="24"/>
              </w:rPr>
              <w:t xml:space="preserve">СТ 100 ОСНОВ </w:t>
            </w:r>
          </w:p>
        </w:tc>
      </w:tr>
      <w:tr w14:paraId="0D422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4A17DD08">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3883E541">
            <w:pPr>
              <w:pStyle w:val="125"/>
              <w:ind w:right="8504"/>
              <w:rPr>
                <w:rFonts w:ascii="Times New Roman" w:hAnsi="Times New Roman"/>
                <w:sz w:val="24"/>
                <w:szCs w:val="24"/>
              </w:rPr>
            </w:pPr>
            <w:r>
              <w:rPr>
                <w:rFonts w:ascii="Times New Roman" w:hAnsi="Times New Roman"/>
                <w:sz w:val="24"/>
                <w:szCs w:val="24"/>
              </w:rPr>
              <w:t xml:space="preserve">Какие действия нотариус </w:t>
            </w:r>
            <w:r>
              <w:rPr>
                <w:rFonts w:ascii="Times New Roman" w:hAnsi="Times New Roman"/>
                <w:b/>
                <w:sz w:val="24"/>
                <w:szCs w:val="24"/>
                <w:u w:val="single"/>
              </w:rPr>
              <w:t>не совершает</w:t>
            </w:r>
            <w:r>
              <w:rPr>
                <w:rFonts w:ascii="Times New Roman" w:hAnsi="Times New Roman"/>
                <w:sz w:val="24"/>
                <w:szCs w:val="24"/>
              </w:rPr>
              <w:t xml:space="preserve"> в порядке обеспечения доказательств?</w:t>
            </w:r>
          </w:p>
          <w:p w14:paraId="0335196E">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12204A3A">
            <w:pPr>
              <w:pStyle w:val="125"/>
              <w:ind w:right="8504"/>
              <w:rPr>
                <w:rFonts w:ascii="Times New Roman" w:hAnsi="Times New Roman"/>
                <w:sz w:val="24"/>
                <w:szCs w:val="24"/>
              </w:rPr>
            </w:pPr>
            <w:r>
              <w:rPr>
                <w:rFonts w:ascii="Times New Roman" w:hAnsi="Times New Roman"/>
                <w:sz w:val="24"/>
                <w:szCs w:val="24"/>
              </w:rPr>
              <w:t>a. допрашивает свидетеля;</w:t>
            </w:r>
          </w:p>
          <w:p w14:paraId="09CC2C52">
            <w:pPr>
              <w:pStyle w:val="125"/>
              <w:ind w:right="8504"/>
              <w:rPr>
                <w:rFonts w:ascii="Times New Roman" w:hAnsi="Times New Roman"/>
                <w:sz w:val="24"/>
                <w:szCs w:val="24"/>
              </w:rPr>
            </w:pPr>
            <w:r>
              <w:rPr>
                <w:rFonts w:ascii="Times New Roman" w:hAnsi="Times New Roman"/>
                <w:sz w:val="24"/>
                <w:szCs w:val="24"/>
              </w:rPr>
              <w:t>b. производит опись наследственного имущества.</w:t>
            </w:r>
          </w:p>
          <w:p w14:paraId="68A5E66C">
            <w:pPr>
              <w:pStyle w:val="125"/>
              <w:ind w:right="8504"/>
              <w:rPr>
                <w:rFonts w:ascii="Times New Roman" w:hAnsi="Times New Roman"/>
                <w:sz w:val="24"/>
                <w:szCs w:val="24"/>
              </w:rPr>
            </w:pPr>
            <w:r>
              <w:rPr>
                <w:rFonts w:ascii="Times New Roman" w:hAnsi="Times New Roman"/>
                <w:sz w:val="24"/>
                <w:szCs w:val="24"/>
              </w:rPr>
              <w:t>c. производит осмотр вещественных доказательств;</w:t>
            </w:r>
          </w:p>
          <w:p w14:paraId="58C81030">
            <w:pPr>
              <w:pStyle w:val="125"/>
              <w:ind w:right="8504"/>
              <w:rPr>
                <w:rFonts w:ascii="Times New Roman" w:hAnsi="Times New Roman"/>
                <w:sz w:val="24"/>
                <w:szCs w:val="24"/>
              </w:rPr>
            </w:pPr>
            <w:r>
              <w:rPr>
                <w:rFonts w:ascii="Times New Roman" w:hAnsi="Times New Roman"/>
                <w:sz w:val="24"/>
                <w:szCs w:val="24"/>
              </w:rPr>
              <w:t>d. назначает экспертизу;</w:t>
            </w:r>
          </w:p>
          <w:p w14:paraId="7BB30938">
            <w:pPr>
              <w:pStyle w:val="125"/>
              <w:ind w:right="8504"/>
              <w:rPr>
                <w:rFonts w:ascii="Times New Roman" w:hAnsi="Times New Roman"/>
                <w:sz w:val="24"/>
                <w:szCs w:val="24"/>
              </w:rPr>
            </w:pPr>
            <w:r>
              <w:rPr>
                <w:rFonts w:ascii="Times New Roman" w:hAnsi="Times New Roman"/>
                <w:sz w:val="24"/>
                <w:szCs w:val="24"/>
              </w:rPr>
              <w:t>e. удостоверяет факты;</w:t>
            </w:r>
          </w:p>
          <w:p w14:paraId="7C46FF99">
            <w:pPr>
              <w:pStyle w:val="125"/>
              <w:ind w:right="8504"/>
              <w:rPr>
                <w:rFonts w:ascii="Times New Roman" w:hAnsi="Times New Roman"/>
                <w:sz w:val="24"/>
                <w:szCs w:val="24"/>
              </w:rPr>
            </w:pPr>
            <w:r>
              <w:rPr>
                <w:rFonts w:ascii="Times New Roman" w:hAnsi="Times New Roman"/>
                <w:sz w:val="24"/>
                <w:szCs w:val="24"/>
              </w:rPr>
              <w:t>f. производит осмотр письменных доказательств;</w:t>
            </w:r>
          </w:p>
          <w:p w14:paraId="2F924A9B">
            <w:pPr>
              <w:pStyle w:val="125"/>
              <w:ind w:right="8504"/>
              <w:rPr>
                <w:rFonts w:ascii="Times New Roman" w:hAnsi="Times New Roman"/>
                <w:sz w:val="24"/>
                <w:szCs w:val="24"/>
              </w:rPr>
            </w:pPr>
            <w:r>
              <w:rPr>
                <w:rFonts w:ascii="Times New Roman" w:hAnsi="Times New Roman"/>
                <w:sz w:val="24"/>
                <w:szCs w:val="24"/>
              </w:rPr>
              <w:t>СТ 103 ОСНОВ</w:t>
            </w:r>
          </w:p>
        </w:tc>
      </w:tr>
      <w:tr w14:paraId="0E832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3C5ACF1C">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271DCDF1">
            <w:pPr>
              <w:pStyle w:val="125"/>
              <w:ind w:right="8504"/>
              <w:rPr>
                <w:rFonts w:ascii="Times New Roman" w:hAnsi="Times New Roman"/>
                <w:sz w:val="24"/>
                <w:szCs w:val="24"/>
              </w:rPr>
            </w:pPr>
            <w:r>
              <w:rPr>
                <w:rFonts w:ascii="Times New Roman" w:hAnsi="Times New Roman"/>
                <w:sz w:val="24"/>
                <w:szCs w:val="24"/>
              </w:rPr>
              <w:t>Какие действия предпринимаются с наличными деньгами, входящими в состав наследства при принятии мер по охране наследства?</w:t>
            </w:r>
          </w:p>
          <w:p w14:paraId="4B7E2142">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14CD6590">
            <w:pPr>
              <w:pStyle w:val="125"/>
              <w:ind w:right="8504"/>
              <w:rPr>
                <w:rFonts w:ascii="Times New Roman" w:hAnsi="Times New Roman"/>
                <w:sz w:val="24"/>
                <w:szCs w:val="24"/>
              </w:rPr>
            </w:pPr>
            <w:r>
              <w:rPr>
                <w:rFonts w:ascii="Times New Roman" w:hAnsi="Times New Roman"/>
                <w:sz w:val="24"/>
                <w:szCs w:val="24"/>
              </w:rPr>
              <w:t>□ а. передаются наследникам на хранение по договору.</w:t>
            </w:r>
          </w:p>
          <w:p w14:paraId="0F76DC85">
            <w:pPr>
              <w:pStyle w:val="125"/>
              <w:ind w:right="8504"/>
              <w:rPr>
                <w:rFonts w:ascii="Times New Roman" w:hAnsi="Times New Roman"/>
                <w:sz w:val="24"/>
                <w:szCs w:val="24"/>
              </w:rPr>
            </w:pPr>
            <w:r>
              <w:rPr>
                <w:rFonts w:ascii="Times New Roman" w:hAnsi="Times New Roman"/>
                <w:sz w:val="24"/>
                <w:szCs w:val="24"/>
              </w:rPr>
              <w:t>□ Ь. передаются банку на хранение по договору;</w:t>
            </w:r>
          </w:p>
          <w:p w14:paraId="66B1506E">
            <w:pPr>
              <w:pStyle w:val="125"/>
              <w:ind w:right="8504"/>
              <w:rPr>
                <w:rFonts w:ascii="Times New Roman" w:hAnsi="Times New Roman"/>
                <w:sz w:val="24"/>
                <w:szCs w:val="24"/>
              </w:rPr>
            </w:pPr>
            <w:r>
              <w:rPr>
                <w:rFonts w:ascii="Times New Roman" w:hAnsi="Times New Roman"/>
                <w:sz w:val="24"/>
                <w:szCs w:val="24"/>
              </w:rPr>
              <w:t>□ с. вносятся в депозит нотариуса;</w:t>
            </w:r>
          </w:p>
          <w:p w14:paraId="64B12F52">
            <w:pPr>
              <w:pStyle w:val="125"/>
              <w:ind w:right="8504"/>
              <w:rPr>
                <w:rFonts w:ascii="Times New Roman" w:hAnsi="Times New Roman"/>
                <w:sz w:val="24"/>
                <w:szCs w:val="24"/>
              </w:rPr>
            </w:pPr>
            <w:r>
              <w:rPr>
                <w:rFonts w:ascii="Times New Roman" w:hAnsi="Times New Roman"/>
                <w:sz w:val="24"/>
                <w:szCs w:val="24"/>
              </w:rPr>
              <w:t>СТ 66 ОСНОВ</w:t>
            </w:r>
          </w:p>
        </w:tc>
      </w:tr>
      <w:tr w14:paraId="445CD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284C9981">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4D6F1876">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Какие доказательства обязан представить нотариусу капитан судна в подтверждение обстоятельств, изложенных в заявлении о морском протесте?</w:t>
            </w:r>
          </w:p>
          <w:p w14:paraId="3E9BA2DF">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740C8E50">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письменные заверения двух свидетелей из числа командного состава судна и двух свидетелей из судовой команды; </w:t>
            </w:r>
          </w:p>
          <w:p w14:paraId="174CFA4D">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заверенную капитаном судна выписку из судового журнала. </w:t>
            </w:r>
          </w:p>
          <w:p w14:paraId="61DFC29F">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судовой журнал для ознакомления; </w:t>
            </w:r>
          </w:p>
          <w:p w14:paraId="20FBD982">
            <w:pPr>
              <w:pStyle w:val="125"/>
              <w:ind w:right="8504"/>
              <w:rPr>
                <w:rFonts w:ascii="Times New Roman" w:hAnsi="Times New Roman"/>
                <w:sz w:val="24"/>
                <w:szCs w:val="24"/>
              </w:rPr>
            </w:pPr>
            <w:r>
              <w:rPr>
                <w:rFonts w:ascii="Times New Roman" w:hAnsi="Times New Roman"/>
                <w:sz w:val="24"/>
                <w:szCs w:val="24"/>
              </w:rPr>
              <w:t>СТ 99 ОСНОВ</w:t>
            </w:r>
          </w:p>
        </w:tc>
      </w:tr>
      <w:tr w14:paraId="5CF69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1F5AF88">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73D50C74">
            <w:pPr>
              <w:pStyle w:val="125"/>
              <w:ind w:right="8504"/>
              <w:rPr>
                <w:rFonts w:ascii="Times New Roman" w:hAnsi="Times New Roman"/>
                <w:sz w:val="24"/>
                <w:szCs w:val="24"/>
              </w:rPr>
            </w:pPr>
            <w:r>
              <w:rPr>
                <w:rFonts w:ascii="Times New Roman" w:hAnsi="Times New Roman"/>
                <w:sz w:val="24"/>
                <w:szCs w:val="24"/>
              </w:rPr>
              <w:t>Какие документы могут подтверждать, что гражданин не имеет права наследовать как недостойный наследник? Выберите один или несколько ответов:</w:t>
            </w:r>
          </w:p>
          <w:p w14:paraId="52852894">
            <w:pPr>
              <w:pStyle w:val="125"/>
              <w:ind w:right="8504"/>
              <w:rPr>
                <w:rFonts w:ascii="Times New Roman" w:hAnsi="Times New Roman"/>
                <w:sz w:val="24"/>
                <w:szCs w:val="24"/>
              </w:rPr>
            </w:pPr>
            <w:r>
              <w:rPr>
                <w:rFonts w:ascii="Times New Roman" w:hAnsi="Times New Roman"/>
                <w:sz w:val="24"/>
                <w:szCs w:val="24"/>
              </w:rPr>
              <w:t>□ а. справка от следственного органа о возбуждении уголовного дела:</w:t>
            </w:r>
          </w:p>
          <w:p w14:paraId="37DEE97D">
            <w:pPr>
              <w:pStyle w:val="125"/>
              <w:ind w:right="8504"/>
              <w:rPr>
                <w:rFonts w:ascii="Times New Roman" w:hAnsi="Times New Roman"/>
                <w:sz w:val="24"/>
                <w:szCs w:val="24"/>
              </w:rPr>
            </w:pPr>
            <w:r>
              <w:rPr>
                <w:rFonts w:ascii="Times New Roman" w:hAnsi="Times New Roman"/>
                <w:sz w:val="24"/>
                <w:szCs w:val="24"/>
              </w:rPr>
              <w:t>□ Ь. приговор суда по уголовному делу;</w:t>
            </w:r>
          </w:p>
          <w:p w14:paraId="67499FA3">
            <w:pPr>
              <w:pStyle w:val="125"/>
              <w:ind w:right="8504"/>
              <w:rPr>
                <w:rFonts w:ascii="Times New Roman" w:hAnsi="Times New Roman"/>
                <w:sz w:val="24"/>
                <w:szCs w:val="24"/>
              </w:rPr>
            </w:pPr>
            <w:r>
              <w:rPr>
                <w:rFonts w:ascii="Times New Roman" w:hAnsi="Times New Roman"/>
                <w:sz w:val="24"/>
                <w:szCs w:val="24"/>
              </w:rPr>
              <w:t>□ с. предписание прокурора.</w:t>
            </w:r>
          </w:p>
          <w:p w14:paraId="12CB85FB">
            <w:pPr>
              <w:pStyle w:val="125"/>
              <w:ind w:right="8504"/>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val="en-US" w:bidi="en-US"/>
              </w:rPr>
              <w:t>d</w:t>
            </w:r>
            <w:r>
              <w:rPr>
                <w:rFonts w:ascii="Times New Roman" w:hAnsi="Times New Roman"/>
                <w:sz w:val="24"/>
                <w:szCs w:val="24"/>
                <w:lang w:bidi="en-US"/>
              </w:rPr>
              <w:t xml:space="preserve">. </w:t>
            </w:r>
            <w:r>
              <w:rPr>
                <w:rFonts w:ascii="Times New Roman" w:hAnsi="Times New Roman"/>
                <w:sz w:val="24"/>
                <w:szCs w:val="24"/>
              </w:rPr>
              <w:t>решение суда по гражданскому делу:</w:t>
            </w:r>
          </w:p>
          <w:p w14:paraId="2CCE7632">
            <w:pPr>
              <w:pStyle w:val="125"/>
              <w:ind w:right="8504"/>
              <w:rPr>
                <w:rFonts w:ascii="Times New Roman" w:hAnsi="Times New Roman"/>
                <w:sz w:val="24"/>
                <w:szCs w:val="24"/>
              </w:rPr>
            </w:pPr>
            <w:r>
              <w:rPr>
                <w:rFonts w:ascii="Times New Roman" w:hAnsi="Times New Roman"/>
                <w:sz w:val="24"/>
                <w:szCs w:val="24"/>
              </w:rPr>
              <w:t>П 19 ПЛЕНУМ № 9</w:t>
            </w:r>
          </w:p>
        </w:tc>
      </w:tr>
      <w:tr w14:paraId="7AD5A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1B4F997B">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2C3962DE">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Какие дополнительные требования предъявляются к завещанию, приравненному к нотариально удостоверенному завещанию?</w:t>
            </w:r>
          </w:p>
          <w:p w14:paraId="53576F74">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1541DFE5">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такое завещание должно быть подписано в присутствии лица, его удостоверяющего; </w:t>
            </w:r>
          </w:p>
          <w:p w14:paraId="2ED87005">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такое завещание должно быть подписано в присутствии свидетеля; </w:t>
            </w:r>
          </w:p>
          <w:p w14:paraId="53A62A03">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в таком завещании должна быть указана причина, почему отсутствует возможность обратиться к нотариусу. </w:t>
            </w:r>
          </w:p>
          <w:p w14:paraId="65F5E2A8">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d. такое завещание должно быть написано собственноручно; </w:t>
            </w:r>
          </w:p>
          <w:p w14:paraId="1C024600">
            <w:pPr>
              <w:pStyle w:val="125"/>
              <w:ind w:right="8504"/>
              <w:rPr>
                <w:rFonts w:ascii="Times New Roman" w:hAnsi="Times New Roman"/>
                <w:sz w:val="24"/>
                <w:szCs w:val="24"/>
              </w:rPr>
            </w:pPr>
            <w:r>
              <w:rPr>
                <w:rFonts w:ascii="Times New Roman" w:hAnsi="Times New Roman"/>
                <w:sz w:val="24"/>
                <w:szCs w:val="24"/>
              </w:rPr>
              <w:t>П 2 СТ 1127 ГК РФ</w:t>
            </w:r>
          </w:p>
        </w:tc>
      </w:tr>
      <w:tr w14:paraId="661BA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06809743">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6EB1E83B">
            <w:pPr>
              <w:pStyle w:val="125"/>
              <w:ind w:right="8504"/>
              <w:rPr>
                <w:rFonts w:ascii="Times New Roman" w:hAnsi="Times New Roman"/>
                <w:sz w:val="24"/>
                <w:szCs w:val="24"/>
              </w:rPr>
            </w:pPr>
            <w:r>
              <w:rPr>
                <w:rFonts w:ascii="Times New Roman" w:hAnsi="Times New Roman"/>
                <w:sz w:val="24"/>
                <w:szCs w:val="24"/>
              </w:rPr>
              <w:t>Какие завещания допускаются?</w:t>
            </w:r>
          </w:p>
          <w:p w14:paraId="5588A8DC">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20714F81">
            <w:pPr>
              <w:pStyle w:val="125"/>
              <w:ind w:right="8504"/>
              <w:rPr>
                <w:rFonts w:ascii="Times New Roman" w:hAnsi="Times New Roman"/>
                <w:sz w:val="24"/>
                <w:szCs w:val="24"/>
              </w:rPr>
            </w:pPr>
            <w:r>
              <w:rPr>
                <w:rFonts w:ascii="Times New Roman" w:hAnsi="Times New Roman"/>
                <w:sz w:val="24"/>
                <w:szCs w:val="24"/>
              </w:rPr>
              <w:t>□ а. совершенные только полностью дееспособным гражданином.</w:t>
            </w:r>
          </w:p>
          <w:p w14:paraId="0353B3B3">
            <w:pPr>
              <w:pStyle w:val="125"/>
              <w:ind w:right="8504"/>
              <w:rPr>
                <w:rFonts w:ascii="Times New Roman" w:hAnsi="Times New Roman"/>
                <w:sz w:val="24"/>
                <w:szCs w:val="24"/>
              </w:rPr>
            </w:pPr>
            <w:r>
              <w:rPr>
                <w:rFonts w:ascii="Times New Roman" w:hAnsi="Times New Roman"/>
                <w:sz w:val="24"/>
                <w:szCs w:val="24"/>
              </w:rPr>
              <w:t>□ Ь. совершенные супругами совместно;</w:t>
            </w:r>
          </w:p>
          <w:p w14:paraId="0E4D1990">
            <w:pPr>
              <w:pStyle w:val="125"/>
              <w:ind w:right="8504"/>
              <w:rPr>
                <w:rFonts w:ascii="Times New Roman" w:hAnsi="Times New Roman"/>
                <w:sz w:val="24"/>
                <w:szCs w:val="24"/>
              </w:rPr>
            </w:pPr>
            <w:r>
              <w:rPr>
                <w:rFonts w:ascii="Times New Roman" w:hAnsi="Times New Roman"/>
                <w:sz w:val="24"/>
                <w:szCs w:val="24"/>
              </w:rPr>
              <w:t>□ с. совершенные только одним завещателем;</w:t>
            </w:r>
          </w:p>
          <w:p w14:paraId="7E0A5CFE">
            <w:pPr>
              <w:pStyle w:val="125"/>
              <w:ind w:right="8504"/>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val="en-US" w:bidi="en-US"/>
              </w:rPr>
              <w:t>d</w:t>
            </w:r>
            <w:r>
              <w:rPr>
                <w:rFonts w:ascii="Times New Roman" w:hAnsi="Times New Roman"/>
                <w:sz w:val="24"/>
                <w:szCs w:val="24"/>
                <w:lang w:bidi="en-US"/>
              </w:rPr>
              <w:t xml:space="preserve">. </w:t>
            </w:r>
            <w:r>
              <w:rPr>
                <w:rFonts w:ascii="Times New Roman" w:hAnsi="Times New Roman"/>
                <w:sz w:val="24"/>
                <w:szCs w:val="24"/>
              </w:rPr>
              <w:t>подписанные на основании нотариально удостоверенной доверенности;</w:t>
            </w:r>
          </w:p>
          <w:p w14:paraId="61A111B2">
            <w:pPr>
              <w:pStyle w:val="125"/>
              <w:ind w:right="8504"/>
              <w:rPr>
                <w:rFonts w:ascii="Times New Roman" w:hAnsi="Times New Roman"/>
                <w:sz w:val="24"/>
                <w:szCs w:val="24"/>
              </w:rPr>
            </w:pPr>
            <w:r>
              <w:rPr>
                <w:rFonts w:ascii="Times New Roman" w:hAnsi="Times New Roman"/>
                <w:sz w:val="24"/>
                <w:szCs w:val="24"/>
              </w:rPr>
              <w:t xml:space="preserve">СТ 1118 ГК РФ </w:t>
            </w:r>
          </w:p>
        </w:tc>
      </w:tr>
      <w:tr w14:paraId="6B827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40226E88">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5F30CCC8">
            <w:pPr>
              <w:pStyle w:val="125"/>
              <w:ind w:right="8504"/>
              <w:rPr>
                <w:rFonts w:ascii="Times New Roman" w:hAnsi="Times New Roman"/>
                <w:sz w:val="24"/>
                <w:szCs w:val="24"/>
              </w:rPr>
            </w:pPr>
            <w:r>
              <w:rPr>
                <w:rFonts w:ascii="Times New Roman" w:hAnsi="Times New Roman"/>
                <w:sz w:val="24"/>
                <w:szCs w:val="24"/>
              </w:rPr>
              <w:t>Какие земельные участки в Российской Федерации не могут приобретать в собственность иностранных граждан?</w:t>
            </w:r>
          </w:p>
          <w:p w14:paraId="582F5B92">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7B6574AF">
            <w:pPr>
              <w:pStyle w:val="125"/>
              <w:ind w:right="8504"/>
              <w:rPr>
                <w:rFonts w:ascii="Times New Roman" w:hAnsi="Times New Roman"/>
                <w:sz w:val="24"/>
                <w:szCs w:val="24"/>
              </w:rPr>
            </w:pPr>
            <w:r>
              <w:rPr>
                <w:rFonts w:ascii="Times New Roman" w:hAnsi="Times New Roman"/>
                <w:sz w:val="24"/>
                <w:szCs w:val="24"/>
              </w:rPr>
              <w:t>a. земельные участки в границах населенных пунктов;</w:t>
            </w:r>
          </w:p>
          <w:p w14:paraId="35836D6C">
            <w:pPr>
              <w:pStyle w:val="125"/>
              <w:ind w:right="8504"/>
              <w:rPr>
                <w:rFonts w:ascii="Times New Roman" w:hAnsi="Times New Roman"/>
                <w:sz w:val="24"/>
                <w:szCs w:val="24"/>
              </w:rPr>
            </w:pPr>
            <w:r>
              <w:rPr>
                <w:rFonts w:ascii="Times New Roman" w:hAnsi="Times New Roman"/>
                <w:sz w:val="24"/>
                <w:szCs w:val="24"/>
              </w:rPr>
              <w:t xml:space="preserve">b. земельные участки, находящиеся на приграничных территориях, перечень которых устанавливается Президентом Российской Федерации в соответствии </w:t>
            </w:r>
            <w:r>
              <w:rPr>
                <w:rFonts w:ascii="Times New Roman" w:hAnsi="Times New Roman"/>
                <w:sz w:val="24"/>
                <w:szCs w:val="24"/>
              </w:rPr>
              <w:br w:type="textWrapping"/>
            </w:r>
            <w:r>
              <w:rPr>
                <w:rFonts w:ascii="Times New Roman" w:hAnsi="Times New Roman"/>
                <w:sz w:val="24"/>
                <w:szCs w:val="24"/>
              </w:rPr>
              <w:t>с федеральным законодательством о Государственной границе Российской Федерации;</w:t>
            </w:r>
          </w:p>
          <w:p w14:paraId="36723C94">
            <w:pPr>
              <w:pStyle w:val="125"/>
              <w:ind w:right="8504"/>
              <w:rPr>
                <w:rFonts w:ascii="Times New Roman" w:hAnsi="Times New Roman"/>
                <w:sz w:val="24"/>
                <w:szCs w:val="24"/>
              </w:rPr>
            </w:pPr>
            <w:r>
              <w:rPr>
                <w:rFonts w:ascii="Times New Roman" w:hAnsi="Times New Roman"/>
                <w:sz w:val="24"/>
                <w:szCs w:val="24"/>
              </w:rPr>
              <w:t>c. земельные участки, находящиеся на особо установленных территориях Российской Федерации в соответствии с федеральными законами;</w:t>
            </w:r>
          </w:p>
          <w:p w14:paraId="51189610">
            <w:pPr>
              <w:pStyle w:val="125"/>
              <w:ind w:right="8504"/>
              <w:rPr>
                <w:rFonts w:ascii="Times New Roman" w:hAnsi="Times New Roman"/>
                <w:sz w:val="24"/>
                <w:szCs w:val="24"/>
              </w:rPr>
            </w:pPr>
            <w:r>
              <w:rPr>
                <w:rFonts w:ascii="Times New Roman" w:hAnsi="Times New Roman"/>
                <w:sz w:val="24"/>
                <w:szCs w:val="24"/>
              </w:rPr>
              <w:t>d. земельные участки из состава земель сельскохозяйственного назначения.</w:t>
            </w:r>
          </w:p>
          <w:p w14:paraId="5F9A3B01">
            <w:pPr>
              <w:pStyle w:val="125"/>
              <w:ind w:right="8504"/>
              <w:rPr>
                <w:rFonts w:ascii="Times New Roman" w:hAnsi="Times New Roman"/>
                <w:sz w:val="24"/>
                <w:szCs w:val="24"/>
              </w:rPr>
            </w:pPr>
            <w:r>
              <w:rPr>
                <w:rFonts w:ascii="Times New Roman" w:hAnsi="Times New Roman"/>
                <w:sz w:val="24"/>
                <w:szCs w:val="24"/>
              </w:rPr>
              <w:t>П 3 СТ 15 ЗК РФ + СТ 3 ФЗ 101 ОБ ОБОРОТЕ СЕЛЬХОЗ ЗУ</w:t>
            </w:r>
          </w:p>
        </w:tc>
      </w:tr>
      <w:tr w14:paraId="24058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2DEBC856">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31FE347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Какие земельные участки из земель сельскохозяйственного назначения не подлежат приватизации?</w:t>
            </w:r>
          </w:p>
          <w:p w14:paraId="681D0CB8">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3133642E">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находящиеся в муниципальной собственности; </w:t>
            </w:r>
          </w:p>
          <w:p w14:paraId="5AA497D2">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находящиеся в государственной собственности; </w:t>
            </w:r>
          </w:p>
          <w:p w14:paraId="5DE36369">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находящиеся в собственности субъектов Российской Федерации; </w:t>
            </w:r>
          </w:p>
          <w:p w14:paraId="34FE5096">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d. находящиеся в государственной или муниципальной собственности, занятые оленьими пастбищами в районах крайнего севера и отгонными пастбищами; </w:t>
            </w:r>
          </w:p>
          <w:p w14:paraId="77898A4A">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e. представленные иностранным гражданам, иностранным юридическим лицам, лицам без гражданства. </w:t>
            </w:r>
          </w:p>
          <w:p w14:paraId="37AD4763">
            <w:pPr>
              <w:pStyle w:val="125"/>
              <w:ind w:right="8504"/>
              <w:rPr>
                <w:rFonts w:ascii="Times New Roman" w:hAnsi="Times New Roman"/>
                <w:sz w:val="24"/>
                <w:szCs w:val="24"/>
              </w:rPr>
            </w:pPr>
            <w:r>
              <w:rPr>
                <w:rFonts w:ascii="Times New Roman" w:hAnsi="Times New Roman"/>
                <w:sz w:val="24"/>
                <w:szCs w:val="24"/>
              </w:rPr>
              <w:t>П 4 АБЗ 2 СТ 1 ФЗ 101 ОБ ОБОРОТЕ СЕЛЬХОЗ ЗУ</w:t>
            </w:r>
          </w:p>
        </w:tc>
      </w:tr>
      <w:tr w14:paraId="3414E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3578F408">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61F2E988">
            <w:pPr>
              <w:pStyle w:val="125"/>
              <w:ind w:right="8504"/>
              <w:rPr>
                <w:rFonts w:ascii="Times New Roman" w:hAnsi="Times New Roman"/>
                <w:sz w:val="24"/>
                <w:szCs w:val="24"/>
              </w:rPr>
            </w:pPr>
            <w:r>
              <w:rPr>
                <w:rFonts w:ascii="Times New Roman" w:hAnsi="Times New Roman"/>
                <w:sz w:val="24"/>
                <w:szCs w:val="24"/>
              </w:rPr>
              <w:t>Какие из нижеперечисленных объектов нотариус вправе принять на хранение, если это не связано с охраной наследственного имущества?</w:t>
            </w:r>
          </w:p>
          <w:p w14:paraId="28B7C8EC">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0FB0EAAD">
            <w:pPr>
              <w:pStyle w:val="125"/>
              <w:ind w:right="8504"/>
              <w:rPr>
                <w:rFonts w:ascii="Times New Roman" w:hAnsi="Times New Roman"/>
                <w:sz w:val="24"/>
                <w:szCs w:val="24"/>
              </w:rPr>
            </w:pPr>
            <w:r>
              <w:rPr>
                <w:rFonts w:ascii="Times New Roman" w:hAnsi="Times New Roman"/>
                <w:sz w:val="24"/>
                <w:szCs w:val="24"/>
              </w:rPr>
              <w:t>a. ценные бумаги;</w:t>
            </w:r>
          </w:p>
          <w:p w14:paraId="3EC9B953">
            <w:pPr>
              <w:pStyle w:val="125"/>
              <w:ind w:right="8504"/>
              <w:rPr>
                <w:rFonts w:ascii="Times New Roman" w:hAnsi="Times New Roman"/>
                <w:sz w:val="24"/>
                <w:szCs w:val="24"/>
              </w:rPr>
            </w:pPr>
            <w:r>
              <w:rPr>
                <w:rFonts w:ascii="Times New Roman" w:hAnsi="Times New Roman"/>
                <w:sz w:val="24"/>
                <w:szCs w:val="24"/>
              </w:rPr>
              <w:t>b. ювелирные украшения.</w:t>
            </w:r>
          </w:p>
          <w:p w14:paraId="37FFB7F5">
            <w:pPr>
              <w:pStyle w:val="125"/>
              <w:ind w:right="8504"/>
              <w:rPr>
                <w:rFonts w:ascii="Times New Roman" w:hAnsi="Times New Roman"/>
                <w:sz w:val="24"/>
                <w:szCs w:val="24"/>
              </w:rPr>
            </w:pPr>
            <w:r>
              <w:rPr>
                <w:rFonts w:ascii="Times New Roman" w:hAnsi="Times New Roman"/>
                <w:sz w:val="24"/>
                <w:szCs w:val="24"/>
              </w:rPr>
              <w:t>c. денежные средства;</w:t>
            </w:r>
          </w:p>
          <w:p w14:paraId="1F59704E">
            <w:pPr>
              <w:pStyle w:val="125"/>
              <w:ind w:right="8504"/>
              <w:rPr>
                <w:rFonts w:ascii="Times New Roman" w:hAnsi="Times New Roman"/>
                <w:sz w:val="24"/>
                <w:szCs w:val="24"/>
              </w:rPr>
            </w:pPr>
            <w:r>
              <w:rPr>
                <w:rFonts w:ascii="Times New Roman" w:hAnsi="Times New Roman"/>
                <w:sz w:val="24"/>
                <w:szCs w:val="24"/>
              </w:rPr>
              <w:t>d. документы;</w:t>
            </w:r>
          </w:p>
          <w:p w14:paraId="4FF9AA2C">
            <w:pPr>
              <w:pStyle w:val="125"/>
              <w:ind w:right="8504"/>
              <w:rPr>
                <w:rFonts w:ascii="Times New Roman" w:hAnsi="Times New Roman"/>
                <w:sz w:val="24"/>
                <w:szCs w:val="24"/>
              </w:rPr>
            </w:pPr>
            <w:r>
              <w:rPr>
                <w:rFonts w:ascii="Times New Roman" w:hAnsi="Times New Roman"/>
                <w:sz w:val="24"/>
                <w:szCs w:val="24"/>
              </w:rPr>
              <w:t>СТ 97 ОСНОВ</w:t>
            </w:r>
          </w:p>
        </w:tc>
      </w:tr>
      <w:tr w14:paraId="2FC43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1B05B483">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6437F28C">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Какие из перечисленных завещаний приравниваемы к нотариально удостоверенным завещаниям?</w:t>
            </w:r>
          </w:p>
          <w:p w14:paraId="2CA19025">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4FEA4040">
            <w:pPr>
              <w:pStyle w:val="125"/>
              <w:numPr>
                <w:ilvl w:val="0"/>
                <w:numId w:val="26"/>
              </w:numPr>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завещания военнослужащих, а в пунктах дислокации воинских частей, где нет нотариусов, также завещания работающих в этих частях гражданских лиц, </w:t>
            </w:r>
          </w:p>
          <w:p w14:paraId="3E7EF849">
            <w:pPr>
              <w:pStyle w:val="125"/>
              <w:ind w:left="405"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членов их семей и членов семей военнослужащих, удостоверенные командирами воинских частей; </w:t>
            </w:r>
          </w:p>
          <w:p w14:paraId="02D6992A">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завещания граждан вкладчиков банка или иной кредитной организации, удостоверенные служащими банка, имеющими право принимать к исполнению </w:t>
            </w:r>
            <w:r>
              <w:rPr>
                <w:rFonts w:ascii="Times New Roman" w:hAnsi="Times New Roman" w:eastAsia="Times New Roman"/>
                <w:sz w:val="24"/>
                <w:szCs w:val="24"/>
                <w:lang w:eastAsia="ru-RU"/>
              </w:rPr>
              <w:br w:type="textWrapping"/>
            </w:r>
            <w:r>
              <w:rPr>
                <w:rFonts w:ascii="Times New Roman" w:hAnsi="Times New Roman" w:eastAsia="Times New Roman"/>
                <w:sz w:val="24"/>
                <w:szCs w:val="24"/>
                <w:lang w:eastAsia="ru-RU"/>
              </w:rPr>
              <w:t xml:space="preserve">распоряжения клиента в отношении средств на его счете; </w:t>
            </w:r>
          </w:p>
          <w:p w14:paraId="57FF6EC8">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завещания граждан, находящихся в разведочных, арктических, антарктических или других подобных экспедициях, удостоверенные начальниками этих </w:t>
            </w:r>
            <w:r>
              <w:rPr>
                <w:rFonts w:ascii="Times New Roman" w:hAnsi="Times New Roman" w:eastAsia="Times New Roman"/>
                <w:sz w:val="24"/>
                <w:szCs w:val="24"/>
                <w:lang w:eastAsia="ru-RU"/>
              </w:rPr>
              <w:br w:type="textWrapping"/>
            </w:r>
            <w:r>
              <w:rPr>
                <w:rFonts w:ascii="Times New Roman" w:hAnsi="Times New Roman" w:eastAsia="Times New Roman"/>
                <w:sz w:val="24"/>
                <w:szCs w:val="24"/>
                <w:lang w:eastAsia="ru-RU"/>
              </w:rPr>
              <w:t xml:space="preserve">экспедиций, российских антарктических станций или сезонных полевых баз; </w:t>
            </w:r>
          </w:p>
          <w:p w14:paraId="008C3673">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d. завещания граждан, находящихся в следственных изоляторах и изоляторах временного содержания, удостоверенные начальниками изоляторов. </w:t>
            </w:r>
          </w:p>
          <w:p w14:paraId="6A37BD89">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e. завещания граждан, находящихся во время плавания на судах, плавающих под Государственным флагом Российской Федерации, удостоверенные капитанами </w:t>
            </w:r>
            <w:r>
              <w:rPr>
                <w:rFonts w:ascii="Times New Roman" w:hAnsi="Times New Roman" w:eastAsia="Times New Roman"/>
                <w:sz w:val="24"/>
                <w:szCs w:val="24"/>
                <w:lang w:eastAsia="ru-RU"/>
              </w:rPr>
              <w:br w:type="textWrapping"/>
            </w:r>
            <w:r>
              <w:rPr>
                <w:rFonts w:ascii="Times New Roman" w:hAnsi="Times New Roman" w:eastAsia="Times New Roman"/>
                <w:sz w:val="24"/>
                <w:szCs w:val="24"/>
                <w:lang w:eastAsia="ru-RU"/>
              </w:rPr>
              <w:t xml:space="preserve">этих судов; </w:t>
            </w:r>
          </w:p>
          <w:p w14:paraId="243C8FC0">
            <w:pPr>
              <w:pStyle w:val="125"/>
              <w:ind w:right="8504"/>
              <w:rPr>
                <w:rFonts w:ascii="Times New Roman" w:hAnsi="Times New Roman"/>
                <w:sz w:val="24"/>
                <w:szCs w:val="24"/>
              </w:rPr>
            </w:pPr>
            <w:r>
              <w:rPr>
                <w:rFonts w:ascii="Times New Roman" w:hAnsi="Times New Roman"/>
                <w:sz w:val="24"/>
                <w:szCs w:val="24"/>
              </w:rPr>
              <w:t xml:space="preserve">СТ 1127+1128 ГК РФ </w:t>
            </w:r>
          </w:p>
        </w:tc>
      </w:tr>
      <w:tr w14:paraId="2C987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8" w:type="pct"/>
            <w:shd w:val="clear" w:color="auto" w:fill="auto"/>
          </w:tcPr>
          <w:p w14:paraId="29B450AC">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6C15E396">
            <w:pPr>
              <w:pStyle w:val="125"/>
              <w:ind w:right="8504"/>
              <w:rPr>
                <w:rFonts w:ascii="Times New Roman" w:hAnsi="Times New Roman" w:eastAsia="Times New Roman"/>
                <w:sz w:val="24"/>
                <w:szCs w:val="24"/>
              </w:rPr>
            </w:pPr>
            <w:r>
              <w:rPr>
                <w:rFonts w:ascii="Times New Roman" w:hAnsi="Times New Roman" w:eastAsia="Times New Roman"/>
                <w:sz w:val="24"/>
                <w:szCs w:val="24"/>
              </w:rPr>
              <w:t>Какие из перечисленных земельных участков не могут быть предметом ипотеки в связи с изъятием их из оборота?</w:t>
            </w:r>
          </w:p>
          <w:p w14:paraId="06EECDD0">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rPr>
              <w:t>Выберите один или несколько ответов:</w:t>
            </w:r>
          </w:p>
          <w:p w14:paraId="49965450">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rPr>
              <w:t>а. земельные участки, занятые находящимися в федеральной собственности объектами использования атомной энергии.</w:t>
            </w:r>
          </w:p>
          <w:p w14:paraId="091F6699">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rPr>
              <w:t>b. земельные участки, занятые находящимися в федеральной собственности зданиями, сооружениями, в которых размещены военные суды;</w:t>
            </w:r>
          </w:p>
          <w:p w14:paraId="57C49D85">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rPr>
              <w:t>с. земельные участки, занятые находящимися в федеральной собственности объектами организаций федеральной службы безопасности;</w:t>
            </w:r>
          </w:p>
          <w:p w14:paraId="7EABC58E">
            <w:pPr>
              <w:pStyle w:val="125"/>
              <w:ind w:right="8504"/>
              <w:rPr>
                <w:rFonts w:ascii="Times New Roman" w:hAnsi="Times New Roman" w:eastAsia="Times New Roman"/>
                <w:sz w:val="24"/>
                <w:szCs w:val="24"/>
              </w:rPr>
            </w:pPr>
            <w:r>
              <w:rPr>
                <w:rFonts w:ascii="Times New Roman" w:hAnsi="Times New Roman" w:eastAsia="Times New Roman"/>
                <w:sz w:val="24"/>
                <w:szCs w:val="24"/>
              </w:rPr>
              <w:t>d. земельные участки, занятые находящимися в федеральной собственности объектами культуры;</w:t>
            </w:r>
          </w:p>
          <w:p w14:paraId="55C633B8">
            <w:pPr>
              <w:pStyle w:val="125"/>
              <w:ind w:right="8504"/>
              <w:rPr>
                <w:rStyle w:val="18"/>
                <w:rFonts w:ascii="Times New Roman" w:hAnsi="Times New Roman" w:cs="Times New Roman"/>
                <w:color w:val="auto"/>
                <w:sz w:val="24"/>
                <w:szCs w:val="24"/>
              </w:rPr>
            </w:pPr>
          </w:p>
          <w:p w14:paraId="47AAEADE">
            <w:pPr>
              <w:pStyle w:val="125"/>
              <w:ind w:right="8504"/>
              <w:rPr>
                <w:rStyle w:val="18"/>
                <w:rFonts w:ascii="Times New Roman" w:hAnsi="Times New Roman" w:cs="Times New Roman"/>
                <w:color w:val="auto"/>
                <w:sz w:val="24"/>
                <w:szCs w:val="24"/>
              </w:rPr>
            </w:pPr>
            <w:r>
              <w:rPr>
                <w:rStyle w:val="18"/>
                <w:rFonts w:ascii="Times New Roman" w:hAnsi="Times New Roman" w:cs="Times New Roman"/>
                <w:color w:val="auto"/>
                <w:sz w:val="24"/>
                <w:szCs w:val="24"/>
              </w:rPr>
              <w:t xml:space="preserve">СТ 27 ЗК РФ </w:t>
            </w:r>
          </w:p>
        </w:tc>
      </w:tr>
      <w:tr w14:paraId="387D7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1A8133D0">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44A5145C">
            <w:pPr>
              <w:pStyle w:val="125"/>
              <w:ind w:right="8504"/>
              <w:rPr>
                <w:rFonts w:ascii="Times New Roman" w:hAnsi="Times New Roman" w:eastAsia="Times New Roman"/>
                <w:sz w:val="24"/>
                <w:szCs w:val="24"/>
                <w:lang w:eastAsia="ru-RU"/>
              </w:rPr>
            </w:pPr>
            <w:r>
              <w:rPr>
                <w:rFonts w:ascii="Times New Roman" w:hAnsi="Times New Roman" w:eastAsia="Times New Roman"/>
                <w:bCs/>
                <w:sz w:val="24"/>
                <w:szCs w:val="24"/>
                <w:lang w:eastAsia="ru-RU"/>
              </w:rPr>
              <w:t>Какие из указанных прав не могут переходить к другим лицам?</w:t>
            </w:r>
          </w:p>
          <w:p w14:paraId="7E064B99">
            <w:pPr>
              <w:pStyle w:val="125"/>
              <w:ind w:right="8504"/>
              <w:rPr>
                <w:rFonts w:ascii="Times New Roman" w:hAnsi="Times New Roman" w:eastAsia="Times New Roman"/>
                <w:sz w:val="24"/>
                <w:szCs w:val="24"/>
                <w:lang w:eastAsia="ru-RU"/>
              </w:rPr>
            </w:pPr>
            <w:r>
              <w:rPr>
                <w:rFonts w:ascii="Times New Roman" w:hAnsi="Times New Roman" w:eastAsia="Times New Roman"/>
                <w:bCs/>
                <w:sz w:val="24"/>
                <w:szCs w:val="24"/>
                <w:lang w:eastAsia="ru-RU"/>
              </w:rPr>
              <w:t>Выберите один или несколько ответов:</w:t>
            </w:r>
          </w:p>
          <w:p w14:paraId="5CC86A0B">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а. права требования по соглашению об алиментах;</w:t>
            </w:r>
          </w:p>
          <w:p w14:paraId="77F4EE49">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Ь. права покупателя по нотариально удостоверенному договору об отчуждении доли в праве общей собственности на жилое помещение;</w:t>
            </w:r>
          </w:p>
          <w:p w14:paraId="3E89B8B0">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с. права требования о возмещении вреда, причиненного жизни или здоровью.</w:t>
            </w:r>
          </w:p>
          <w:p w14:paraId="50DAECB0">
            <w:pPr>
              <w:pStyle w:val="125"/>
              <w:ind w:right="8504"/>
              <w:rPr>
                <w:rFonts w:ascii="Times New Roman" w:hAnsi="Times New Roman" w:eastAsia="Times New Roman"/>
                <w:color w:val="C00000"/>
                <w:sz w:val="24"/>
                <w:szCs w:val="24"/>
                <w:lang w:eastAsia="ru-RU"/>
              </w:rPr>
            </w:pPr>
            <w:r>
              <w:rPr>
                <w:rFonts w:ascii="Times New Roman" w:hAnsi="Times New Roman" w:eastAsia="Times New Roman"/>
                <w:sz w:val="24"/>
                <w:szCs w:val="24"/>
                <w:lang w:val="en-US"/>
              </w:rPr>
              <w:t>d</w:t>
            </w:r>
            <w:r>
              <w:rPr>
                <w:rFonts w:ascii="Times New Roman" w:hAnsi="Times New Roman" w:eastAsia="Times New Roman"/>
                <w:sz w:val="24"/>
                <w:szCs w:val="24"/>
              </w:rPr>
              <w:t xml:space="preserve">. </w:t>
            </w:r>
            <w:r>
              <w:rPr>
                <w:rFonts w:ascii="Times New Roman" w:hAnsi="Times New Roman" w:eastAsia="Times New Roman"/>
                <w:sz w:val="24"/>
                <w:szCs w:val="24"/>
                <w:lang w:eastAsia="ru-RU"/>
              </w:rPr>
              <w:t xml:space="preserve">права автора по договору авторского заказа; </w:t>
            </w:r>
          </w:p>
          <w:p w14:paraId="34E01E51">
            <w:pPr>
              <w:pStyle w:val="125"/>
              <w:ind w:right="8504"/>
              <w:rPr>
                <w:rFonts w:ascii="Times New Roman" w:hAnsi="Times New Roman" w:eastAsia="Times New Roman"/>
                <w:color w:val="C00000"/>
                <w:sz w:val="24"/>
                <w:szCs w:val="24"/>
                <w:lang w:eastAsia="ru-RU"/>
              </w:rPr>
            </w:pPr>
          </w:p>
          <w:p w14:paraId="099D3A53">
            <w:pPr>
              <w:pStyle w:val="125"/>
              <w:ind w:right="8504"/>
              <w:rPr>
                <w:rFonts w:ascii="Times New Roman" w:hAnsi="Times New Roman" w:eastAsia="Times New Roman"/>
                <w:color w:val="C00000"/>
                <w:sz w:val="24"/>
                <w:szCs w:val="24"/>
                <w:lang w:eastAsia="ru-RU"/>
              </w:rPr>
            </w:pPr>
            <w:r>
              <w:rPr>
                <w:rFonts w:ascii="Times New Roman" w:hAnsi="Times New Roman" w:eastAsia="Times New Roman"/>
                <w:color w:val="C00000"/>
                <w:sz w:val="24"/>
                <w:szCs w:val="24"/>
                <w:lang w:eastAsia="ru-RU"/>
              </w:rPr>
              <w:t xml:space="preserve">СТ 383 ГК РФ </w:t>
            </w:r>
          </w:p>
          <w:p w14:paraId="3550CEE3">
            <w:pPr>
              <w:pStyle w:val="125"/>
              <w:ind w:right="8504"/>
              <w:rPr>
                <w:rFonts w:ascii="Times New Roman" w:hAnsi="Times New Roman"/>
                <w:sz w:val="24"/>
                <w:szCs w:val="24"/>
              </w:rPr>
            </w:pPr>
            <w:r>
              <w:rPr>
                <w:rFonts w:ascii="Times New Roman" w:hAnsi="Times New Roman"/>
                <w:sz w:val="24"/>
                <w:szCs w:val="24"/>
              </w:rPr>
              <w:t xml:space="preserve">ст. 383 Переход к другому лицу прав, неразрывно связанных с личностью кредитора, в частности требований об алиментах и о возмещении вреда, причиненного </w:t>
            </w:r>
          </w:p>
          <w:p w14:paraId="6E9AC13C">
            <w:pPr>
              <w:pStyle w:val="125"/>
              <w:ind w:right="8504"/>
              <w:rPr>
                <w:rFonts w:ascii="Times New Roman" w:hAnsi="Times New Roman"/>
                <w:color w:val="333333"/>
                <w:sz w:val="24"/>
                <w:szCs w:val="24"/>
                <w:shd w:val="clear" w:color="auto" w:fill="FFFFFF"/>
              </w:rPr>
            </w:pPr>
            <w:r>
              <w:rPr>
                <w:rFonts w:ascii="Times New Roman" w:hAnsi="Times New Roman"/>
                <w:sz w:val="24"/>
                <w:szCs w:val="24"/>
              </w:rPr>
              <w:t>жизни или здоровью, не допускается</w:t>
            </w:r>
            <w:r>
              <w:rPr>
                <w:rFonts w:ascii="Times New Roman" w:hAnsi="Times New Roman"/>
                <w:color w:val="333333"/>
                <w:sz w:val="24"/>
                <w:szCs w:val="24"/>
                <w:shd w:val="clear" w:color="auto" w:fill="FFFFFF"/>
              </w:rPr>
              <w:t>.</w:t>
            </w:r>
          </w:p>
          <w:p w14:paraId="2434C8DC">
            <w:pPr>
              <w:pStyle w:val="125"/>
              <w:ind w:right="8504"/>
              <w:rPr>
                <w:rFonts w:ascii="Times New Roman" w:hAnsi="Times New Roman"/>
                <w:sz w:val="24"/>
                <w:szCs w:val="24"/>
              </w:rPr>
            </w:pPr>
            <w:r>
              <w:rPr>
                <w:rFonts w:ascii="Times New Roman" w:hAnsi="Times New Roman"/>
                <w:sz w:val="24"/>
                <w:szCs w:val="24"/>
              </w:rPr>
              <w:t>Право авторства - право признаваться автором произведения и право автора на имя - право использовать или разрешать использование произведения под своим</w:t>
            </w:r>
          </w:p>
          <w:p w14:paraId="1A8783A6">
            <w:pPr>
              <w:pStyle w:val="125"/>
              <w:ind w:right="8504"/>
              <w:rPr>
                <w:rFonts w:ascii="Times New Roman" w:hAnsi="Times New Roman"/>
                <w:sz w:val="24"/>
                <w:szCs w:val="24"/>
              </w:rPr>
            </w:pPr>
            <w:r>
              <w:rPr>
                <w:rFonts w:ascii="Times New Roman" w:hAnsi="Times New Roman"/>
                <w:sz w:val="24"/>
                <w:szCs w:val="24"/>
              </w:rPr>
              <w:t xml:space="preserve"> именем, под вымышленным именем (псевдонимом) или без указания имени, то есть анонимно, неотчуждаемы и непередаваемы, в том числе при передаче </w:t>
            </w:r>
          </w:p>
          <w:p w14:paraId="10589EA8">
            <w:pPr>
              <w:pStyle w:val="125"/>
              <w:ind w:right="8504"/>
              <w:rPr>
                <w:rFonts w:ascii="Times New Roman" w:hAnsi="Times New Roman"/>
                <w:sz w:val="24"/>
                <w:szCs w:val="24"/>
              </w:rPr>
            </w:pPr>
            <w:r>
              <w:rPr>
                <w:rFonts w:ascii="Times New Roman" w:hAnsi="Times New Roman"/>
                <w:sz w:val="24"/>
                <w:szCs w:val="24"/>
              </w:rPr>
              <w:t xml:space="preserve">другому лицу или переходе к нему исключительного права на произведение и при предоставлении другому лицу права использования произведения. </w:t>
            </w:r>
          </w:p>
          <w:p w14:paraId="3EBCF226">
            <w:pPr>
              <w:pStyle w:val="125"/>
              <w:ind w:right="8504"/>
              <w:rPr>
                <w:rFonts w:ascii="Times New Roman" w:hAnsi="Times New Roman"/>
                <w:sz w:val="24"/>
                <w:szCs w:val="24"/>
              </w:rPr>
            </w:pPr>
            <w:r>
              <w:rPr>
                <w:rFonts w:ascii="Times New Roman" w:hAnsi="Times New Roman"/>
                <w:sz w:val="24"/>
                <w:szCs w:val="24"/>
              </w:rPr>
              <w:t>Отказ</w:t>
            </w:r>
            <w:r>
              <w:rPr>
                <w:rFonts w:ascii="Times New Roman" w:hAnsi="Times New Roman"/>
                <w:color w:val="333333"/>
                <w:sz w:val="24"/>
                <w:szCs w:val="24"/>
                <w:shd w:val="clear" w:color="auto" w:fill="FFFFFF"/>
              </w:rPr>
              <w:t xml:space="preserve"> от этих прав ничтожен.</w:t>
            </w:r>
          </w:p>
          <w:p w14:paraId="6DCCC200">
            <w:pPr>
              <w:pStyle w:val="125"/>
              <w:ind w:right="8504"/>
              <w:rPr>
                <w:rFonts w:ascii="Times New Roman" w:hAnsi="Times New Roman"/>
                <w:sz w:val="24"/>
                <w:szCs w:val="24"/>
              </w:rPr>
            </w:pPr>
            <w:r>
              <w:rPr>
                <w:rFonts w:ascii="Times New Roman" w:hAnsi="Times New Roman"/>
                <w:sz w:val="24"/>
                <w:szCs w:val="24"/>
              </w:rPr>
              <w:t xml:space="preserve">К иным правам, которые не могут переходить к другим лицам, относится например, право на заключение договора аренды земельного участка, полученное </w:t>
            </w:r>
          </w:p>
          <w:p w14:paraId="3DFC25E5">
            <w:pPr>
              <w:pStyle w:val="125"/>
              <w:ind w:right="8504"/>
              <w:rPr>
                <w:rFonts w:ascii="Times New Roman" w:hAnsi="Times New Roman"/>
                <w:sz w:val="24"/>
                <w:szCs w:val="24"/>
              </w:rPr>
            </w:pPr>
            <w:r>
              <w:rPr>
                <w:rFonts w:ascii="Times New Roman" w:hAnsi="Times New Roman"/>
                <w:sz w:val="24"/>
                <w:szCs w:val="24"/>
              </w:rPr>
              <w:t>по результатам аукциона.</w:t>
            </w:r>
          </w:p>
          <w:p w14:paraId="64FA045E">
            <w:pPr>
              <w:pStyle w:val="125"/>
              <w:ind w:right="8504"/>
              <w:rPr>
                <w:rFonts w:ascii="Times New Roman" w:hAnsi="Times New Roman"/>
                <w:sz w:val="24"/>
                <w:szCs w:val="24"/>
              </w:rPr>
            </w:pPr>
            <w:r>
              <w:rPr>
                <w:rFonts w:ascii="Times New Roman" w:hAnsi="Times New Roman"/>
                <w:sz w:val="24"/>
                <w:szCs w:val="24"/>
              </w:rPr>
              <w:t xml:space="preserve">право на заключение договора аренды земельного участка по результатам аукциона принадлежит только лицу, выигравшему аукцион, либо его единственному </w:t>
            </w:r>
          </w:p>
          <w:p w14:paraId="3979DBE6">
            <w:pPr>
              <w:pStyle w:val="125"/>
              <w:ind w:right="8504"/>
              <w:rPr>
                <w:rFonts w:ascii="Times New Roman" w:hAnsi="Times New Roman"/>
                <w:sz w:val="24"/>
                <w:szCs w:val="24"/>
              </w:rPr>
            </w:pPr>
            <w:r>
              <w:rPr>
                <w:rFonts w:ascii="Times New Roman" w:hAnsi="Times New Roman"/>
                <w:sz w:val="24"/>
                <w:szCs w:val="24"/>
              </w:rPr>
              <w:t xml:space="preserve">участнику. Указанное право неразрывно связано с личностью участника аукциона, поскольку принадлежит только ему в силу закона, а потому не может быть </w:t>
            </w:r>
          </w:p>
          <w:p w14:paraId="3D28F7E0">
            <w:pPr>
              <w:pStyle w:val="125"/>
              <w:ind w:right="8504"/>
              <w:rPr>
                <w:rFonts w:ascii="Times New Roman" w:hAnsi="Times New Roman"/>
                <w:sz w:val="24"/>
                <w:szCs w:val="24"/>
              </w:rPr>
            </w:pPr>
            <w:r>
              <w:rPr>
                <w:rFonts w:ascii="Times New Roman" w:hAnsi="Times New Roman"/>
                <w:sz w:val="24"/>
                <w:szCs w:val="24"/>
              </w:rPr>
              <w:t xml:space="preserve">передано по договору уступки права. Право требования компенсации морального вреда неразрывно связано с личностью потерпевшего, и в соответствии с </w:t>
            </w:r>
          </w:p>
          <w:p w14:paraId="704E23AC">
            <w:pPr>
              <w:pStyle w:val="125"/>
              <w:ind w:right="8504"/>
              <w:rPr>
                <w:rFonts w:ascii="Times New Roman" w:hAnsi="Times New Roman"/>
                <w:sz w:val="24"/>
                <w:szCs w:val="24"/>
              </w:rPr>
            </w:pPr>
            <w:r>
              <w:rPr>
                <w:rFonts w:ascii="Times New Roman" w:hAnsi="Times New Roman"/>
                <w:sz w:val="24"/>
                <w:szCs w:val="24"/>
              </w:rPr>
              <w:t>комментируемой статьей переход к другому лицу таких прав не допускается даже на стадии исполнения</w:t>
            </w:r>
            <w:r>
              <w:rPr>
                <w:rFonts w:ascii="Times New Roman" w:hAnsi="Times New Roman"/>
                <w:color w:val="444444"/>
                <w:sz w:val="24"/>
                <w:szCs w:val="24"/>
                <w:shd w:val="clear" w:color="auto" w:fill="E6E6E6"/>
              </w:rPr>
              <w:t xml:space="preserve"> решения</w:t>
            </w:r>
            <w:r>
              <w:rPr>
                <w:rFonts w:ascii="Times New Roman" w:hAnsi="Times New Roman"/>
                <w:color w:val="444444"/>
                <w:sz w:val="24"/>
                <w:szCs w:val="24"/>
              </w:rPr>
              <w:br w:type="textWrapping"/>
            </w:r>
            <w:r>
              <w:rPr>
                <w:rFonts w:ascii="Times New Roman" w:hAnsi="Times New Roman"/>
                <w:sz w:val="24"/>
                <w:szCs w:val="24"/>
              </w:rPr>
              <w:t>Не могут переходить по договору цессии регрессные требования, право преимущественной покупки доли в праве общей долевой собственности, право арендатора</w:t>
            </w:r>
          </w:p>
          <w:p w14:paraId="19CF8A35">
            <w:pPr>
              <w:pStyle w:val="125"/>
              <w:ind w:right="8504"/>
              <w:rPr>
                <w:rFonts w:ascii="Times New Roman" w:hAnsi="Times New Roman"/>
                <w:sz w:val="24"/>
                <w:szCs w:val="24"/>
              </w:rPr>
            </w:pPr>
            <w:r>
              <w:rPr>
                <w:rFonts w:ascii="Times New Roman" w:hAnsi="Times New Roman"/>
                <w:sz w:val="24"/>
                <w:szCs w:val="24"/>
              </w:rPr>
              <w:t xml:space="preserve"> по договору проката и др.</w:t>
            </w:r>
            <w:r>
              <w:rPr>
                <w:rFonts w:ascii="Times New Roman" w:hAnsi="Times New Roman"/>
                <w:sz w:val="24"/>
                <w:szCs w:val="24"/>
              </w:rPr>
              <w:br w:type="textWrapping"/>
            </w:r>
            <w:r>
              <w:rPr>
                <w:rFonts w:ascii="Times New Roman" w:hAnsi="Times New Roman"/>
                <w:sz w:val="24"/>
                <w:szCs w:val="24"/>
              </w:rPr>
              <w:br w:type="textWrapping"/>
            </w:r>
          </w:p>
        </w:tc>
      </w:tr>
      <w:tr w14:paraId="379B2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580CEC1">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2A8BC285">
            <w:pPr>
              <w:pStyle w:val="125"/>
              <w:ind w:right="8504"/>
              <w:rPr>
                <w:rFonts w:ascii="Times New Roman" w:hAnsi="Times New Roman"/>
                <w:sz w:val="24"/>
                <w:szCs w:val="24"/>
              </w:rPr>
            </w:pPr>
            <w:r>
              <w:rPr>
                <w:rFonts w:ascii="Times New Roman" w:hAnsi="Times New Roman"/>
                <w:sz w:val="24"/>
                <w:szCs w:val="24"/>
              </w:rPr>
              <w:t>Какие лица могут быть свидетелями при составлении, подписании, удостоверении завещания или при передаче завещания нотариусу?</w:t>
            </w:r>
          </w:p>
          <w:p w14:paraId="496F2A3E">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30FD6AAD">
            <w:pPr>
              <w:pStyle w:val="125"/>
              <w:ind w:right="8504"/>
              <w:rPr>
                <w:rFonts w:ascii="Times New Roman" w:hAnsi="Times New Roman"/>
                <w:sz w:val="24"/>
                <w:szCs w:val="24"/>
              </w:rPr>
            </w:pPr>
            <w:r>
              <w:rPr>
                <w:rFonts w:ascii="Times New Roman" w:hAnsi="Times New Roman"/>
                <w:sz w:val="24"/>
                <w:szCs w:val="24"/>
              </w:rPr>
              <w:t>□ а. работник нотариуса;</w:t>
            </w:r>
          </w:p>
          <w:p w14:paraId="0ADCACF7">
            <w:pPr>
              <w:pStyle w:val="125"/>
              <w:ind w:right="8504"/>
              <w:rPr>
                <w:rFonts w:ascii="Times New Roman" w:hAnsi="Times New Roman"/>
                <w:sz w:val="24"/>
                <w:szCs w:val="24"/>
              </w:rPr>
            </w:pPr>
            <w:r>
              <w:rPr>
                <w:rFonts w:ascii="Times New Roman" w:hAnsi="Times New Roman"/>
                <w:sz w:val="24"/>
                <w:szCs w:val="24"/>
              </w:rPr>
              <w:t>□ Ь. дети лица, в пользу которого составлено завещание.</w:t>
            </w:r>
          </w:p>
          <w:p w14:paraId="627D2194">
            <w:pPr>
              <w:pStyle w:val="125"/>
              <w:ind w:right="8504"/>
              <w:rPr>
                <w:rFonts w:ascii="Times New Roman" w:hAnsi="Times New Roman"/>
                <w:sz w:val="24"/>
                <w:szCs w:val="24"/>
              </w:rPr>
            </w:pPr>
            <w:r>
              <w:rPr>
                <w:rFonts w:ascii="Times New Roman" w:hAnsi="Times New Roman"/>
                <w:sz w:val="24"/>
                <w:szCs w:val="24"/>
              </w:rPr>
              <w:t>□ с. гражданин, достигший возраста 14 лет;</w:t>
            </w:r>
          </w:p>
          <w:p w14:paraId="4EC7EF63">
            <w:pPr>
              <w:pStyle w:val="125"/>
              <w:ind w:right="8504"/>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val="en-US" w:bidi="en-US"/>
              </w:rPr>
              <w:t>d</w:t>
            </w:r>
            <w:r>
              <w:rPr>
                <w:rFonts w:ascii="Times New Roman" w:hAnsi="Times New Roman"/>
                <w:sz w:val="24"/>
                <w:szCs w:val="24"/>
                <w:lang w:bidi="en-US"/>
              </w:rPr>
              <w:t xml:space="preserve">. </w:t>
            </w:r>
            <w:r>
              <w:rPr>
                <w:rFonts w:ascii="Times New Roman" w:hAnsi="Times New Roman"/>
                <w:sz w:val="24"/>
                <w:szCs w:val="24"/>
              </w:rPr>
              <w:t>супруг лица, в пользу которого сделан завещательный отказ;</w:t>
            </w:r>
          </w:p>
          <w:p w14:paraId="09EC02F0">
            <w:pPr>
              <w:pStyle w:val="125"/>
              <w:ind w:right="8504"/>
              <w:rPr>
                <w:rFonts w:ascii="Times New Roman" w:hAnsi="Times New Roman"/>
                <w:sz w:val="24"/>
                <w:szCs w:val="24"/>
              </w:rPr>
            </w:pPr>
            <w:r>
              <w:rPr>
                <w:rFonts w:ascii="Times New Roman" w:hAnsi="Times New Roman"/>
                <w:sz w:val="24"/>
                <w:szCs w:val="24"/>
              </w:rPr>
              <w:t xml:space="preserve">СТ 1124 ГК РФ </w:t>
            </w:r>
          </w:p>
          <w:p w14:paraId="5184D50F">
            <w:pPr>
              <w:pStyle w:val="125"/>
              <w:ind w:right="8504"/>
              <w:rPr>
                <w:rFonts w:ascii="Times New Roman" w:hAnsi="Times New Roman"/>
                <w:color w:val="4BACC6" w:themeColor="accent5"/>
                <w:sz w:val="24"/>
                <w:szCs w:val="24"/>
              </w:rPr>
            </w:pPr>
            <w:r>
              <w:rPr>
                <w:rFonts w:ascii="Times New Roman" w:hAnsi="Times New Roman"/>
                <w:color w:val="4BACC6" w:themeColor="accent5"/>
                <w:sz w:val="24"/>
                <w:szCs w:val="24"/>
              </w:rPr>
              <w:t>___________________________________________________________________</w:t>
            </w:r>
          </w:p>
          <w:p w14:paraId="258FE446">
            <w:pPr>
              <w:pStyle w:val="125"/>
              <w:ind w:right="8504"/>
              <w:rPr>
                <w:rFonts w:ascii="Times New Roman" w:hAnsi="Times New Roman"/>
                <w:sz w:val="24"/>
                <w:szCs w:val="24"/>
                <w:lang w:eastAsia="ru-RU"/>
              </w:rPr>
            </w:pPr>
            <w:r>
              <w:rPr>
                <w:rFonts w:ascii="Times New Roman" w:hAnsi="Times New Roman"/>
                <w:sz w:val="24"/>
                <w:szCs w:val="24"/>
                <w:lang w:eastAsia="ru-RU"/>
              </w:rPr>
              <w:t>1. нотариус или другое удостоверяющее завещание лицо;</w:t>
            </w:r>
          </w:p>
          <w:p w14:paraId="3A9377BE">
            <w:pPr>
              <w:pStyle w:val="125"/>
              <w:ind w:right="8504"/>
              <w:rPr>
                <w:rFonts w:ascii="Times New Roman" w:hAnsi="Times New Roman"/>
                <w:sz w:val="24"/>
                <w:szCs w:val="24"/>
                <w:lang w:eastAsia="ru-RU"/>
              </w:rPr>
            </w:pPr>
            <w:r>
              <w:rPr>
                <w:rFonts w:ascii="Times New Roman" w:hAnsi="Times New Roman"/>
                <w:sz w:val="24"/>
                <w:szCs w:val="24"/>
                <w:lang w:eastAsia="ru-RU"/>
              </w:rPr>
              <w:t>2. лицо, в пользу которого составлено завещание или сделан завещательный отказ, супруг такого лица, его дети и родители;</w:t>
            </w:r>
          </w:p>
          <w:p w14:paraId="6496C3BD">
            <w:pPr>
              <w:pStyle w:val="125"/>
              <w:ind w:right="8504"/>
              <w:rPr>
                <w:rFonts w:ascii="Times New Roman" w:hAnsi="Times New Roman"/>
                <w:sz w:val="24"/>
                <w:szCs w:val="24"/>
                <w:lang w:eastAsia="ru-RU"/>
              </w:rPr>
            </w:pPr>
            <w:r>
              <w:rPr>
                <w:rFonts w:ascii="Times New Roman" w:hAnsi="Times New Roman"/>
                <w:sz w:val="24"/>
                <w:szCs w:val="24"/>
                <w:lang w:eastAsia="ru-RU"/>
              </w:rPr>
              <w:t>3. граждане, не обладающие дееспособностью в полном объеме;</w:t>
            </w:r>
          </w:p>
          <w:p w14:paraId="728A0761">
            <w:pPr>
              <w:pStyle w:val="125"/>
              <w:ind w:right="8504"/>
              <w:rPr>
                <w:rFonts w:ascii="Times New Roman" w:hAnsi="Times New Roman"/>
                <w:sz w:val="24"/>
                <w:szCs w:val="24"/>
                <w:lang w:eastAsia="ru-RU"/>
              </w:rPr>
            </w:pPr>
            <w:r>
              <w:rPr>
                <w:rFonts w:ascii="Times New Roman" w:hAnsi="Times New Roman"/>
                <w:sz w:val="24"/>
                <w:szCs w:val="24"/>
                <w:lang w:eastAsia="ru-RU"/>
              </w:rPr>
              <w:t>4. неграмотные;</w:t>
            </w:r>
          </w:p>
          <w:p w14:paraId="4DA49854">
            <w:pPr>
              <w:pStyle w:val="125"/>
              <w:ind w:right="8504"/>
              <w:rPr>
                <w:rFonts w:ascii="Times New Roman" w:hAnsi="Times New Roman"/>
                <w:sz w:val="24"/>
                <w:szCs w:val="24"/>
                <w:lang w:eastAsia="ru-RU"/>
              </w:rPr>
            </w:pPr>
            <w:r>
              <w:rPr>
                <w:rFonts w:ascii="Times New Roman" w:hAnsi="Times New Roman"/>
                <w:sz w:val="24"/>
                <w:szCs w:val="24"/>
                <w:lang w:eastAsia="ru-RU"/>
              </w:rPr>
              <w:t>5. граждане с такими физическими недостатками, которые явно не позволяют им в полной мере осознавать существо происходящего;</w:t>
            </w:r>
          </w:p>
          <w:p w14:paraId="6C7A6186">
            <w:pPr>
              <w:pStyle w:val="125"/>
              <w:ind w:right="8504"/>
              <w:rPr>
                <w:rFonts w:ascii="Times New Roman" w:hAnsi="Times New Roman"/>
                <w:sz w:val="24"/>
                <w:szCs w:val="24"/>
                <w:lang w:eastAsia="ru-RU"/>
              </w:rPr>
            </w:pPr>
            <w:r>
              <w:rPr>
                <w:rFonts w:ascii="Times New Roman" w:hAnsi="Times New Roman"/>
                <w:sz w:val="24"/>
                <w:szCs w:val="24"/>
                <w:lang w:eastAsia="ru-RU"/>
              </w:rPr>
              <w:t>6. лица, не владеющие в достаточной степени языком, на котором составлено завещание, за исключением случая, когда составляется закрытое завещание.</w:t>
            </w:r>
          </w:p>
        </w:tc>
      </w:tr>
      <w:tr w14:paraId="7C4AA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18C6BB49">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7F85EC41">
            <w:pPr>
              <w:pStyle w:val="125"/>
              <w:ind w:right="8504"/>
              <w:rPr>
                <w:rFonts w:ascii="Times New Roman" w:hAnsi="Times New Roman"/>
                <w:sz w:val="24"/>
                <w:szCs w:val="24"/>
              </w:rPr>
            </w:pPr>
            <w:r>
              <w:rPr>
                <w:rFonts w:ascii="Times New Roman" w:hAnsi="Times New Roman"/>
                <w:sz w:val="24"/>
                <w:szCs w:val="24"/>
              </w:rPr>
              <w:t>Какие лица могут подписывать завещание вместо завещателя?</w:t>
            </w:r>
          </w:p>
          <w:p w14:paraId="67E08FAA">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1917DA94">
            <w:pPr>
              <w:pStyle w:val="125"/>
              <w:ind w:right="8504"/>
              <w:rPr>
                <w:rFonts w:ascii="Times New Roman" w:hAnsi="Times New Roman"/>
                <w:sz w:val="24"/>
                <w:szCs w:val="24"/>
              </w:rPr>
            </w:pPr>
            <w:r>
              <w:rPr>
                <w:rFonts w:ascii="Times New Roman" w:hAnsi="Times New Roman"/>
                <w:sz w:val="24"/>
                <w:szCs w:val="24"/>
              </w:rPr>
              <w:t>□ а. эмансипированный гражданин, достигший возраста 16 лет;</w:t>
            </w:r>
          </w:p>
          <w:p w14:paraId="718FD1F6">
            <w:pPr>
              <w:pStyle w:val="125"/>
              <w:ind w:right="8504"/>
              <w:rPr>
                <w:rFonts w:ascii="Times New Roman" w:hAnsi="Times New Roman"/>
                <w:sz w:val="24"/>
                <w:szCs w:val="24"/>
              </w:rPr>
            </w:pPr>
            <w:r>
              <w:rPr>
                <w:rFonts w:ascii="Times New Roman" w:hAnsi="Times New Roman"/>
                <w:sz w:val="24"/>
                <w:szCs w:val="24"/>
              </w:rPr>
              <w:t>□ Ь. супруг лица, в пользу которого сделан завещательный отказ;</w:t>
            </w:r>
          </w:p>
          <w:p w14:paraId="32EC3F18">
            <w:pPr>
              <w:pStyle w:val="125"/>
              <w:ind w:right="8504"/>
              <w:rPr>
                <w:rFonts w:ascii="Times New Roman" w:hAnsi="Times New Roman"/>
                <w:sz w:val="24"/>
                <w:szCs w:val="24"/>
              </w:rPr>
            </w:pPr>
            <w:r>
              <w:rPr>
                <w:rFonts w:ascii="Times New Roman" w:hAnsi="Times New Roman"/>
                <w:sz w:val="24"/>
                <w:szCs w:val="24"/>
              </w:rPr>
              <w:t>□ с. дети лица, в пользу которого составлено завещание.</w:t>
            </w:r>
          </w:p>
          <w:p w14:paraId="26E6362F">
            <w:pPr>
              <w:pStyle w:val="125"/>
              <w:ind w:right="8504"/>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val="en-US" w:bidi="en-US"/>
              </w:rPr>
              <w:t>d</w:t>
            </w:r>
            <w:r>
              <w:rPr>
                <w:rFonts w:ascii="Times New Roman" w:hAnsi="Times New Roman"/>
                <w:sz w:val="24"/>
                <w:szCs w:val="24"/>
                <w:lang w:bidi="en-US"/>
              </w:rPr>
              <w:t xml:space="preserve">. </w:t>
            </w:r>
            <w:r>
              <w:rPr>
                <w:rFonts w:ascii="Times New Roman" w:hAnsi="Times New Roman"/>
                <w:sz w:val="24"/>
                <w:szCs w:val="24"/>
              </w:rPr>
              <w:t>работник нотариуса;-</w:t>
            </w:r>
          </w:p>
          <w:p w14:paraId="4674FA9D">
            <w:pPr>
              <w:pStyle w:val="125"/>
              <w:ind w:right="8504"/>
              <w:rPr>
                <w:rFonts w:ascii="Times New Roman" w:hAnsi="Times New Roman"/>
                <w:sz w:val="24"/>
                <w:szCs w:val="24"/>
              </w:rPr>
            </w:pPr>
            <w:r>
              <w:rPr>
                <w:rFonts w:ascii="Times New Roman" w:hAnsi="Times New Roman"/>
                <w:sz w:val="24"/>
                <w:szCs w:val="24"/>
              </w:rPr>
              <w:t xml:space="preserve">СТ 1124 ГК РФ </w:t>
            </w:r>
          </w:p>
          <w:p w14:paraId="6EB9C1A6">
            <w:pPr>
              <w:pStyle w:val="125"/>
              <w:ind w:right="8504"/>
              <w:rPr>
                <w:rFonts w:ascii="Times New Roman" w:hAnsi="Times New Roman"/>
                <w:sz w:val="24"/>
                <w:szCs w:val="24"/>
              </w:rPr>
            </w:pPr>
          </w:p>
        </w:tc>
      </w:tr>
      <w:tr w14:paraId="7D63F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4AFFD746">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7A99CEDA">
            <w:pPr>
              <w:pStyle w:val="125"/>
              <w:ind w:right="8504"/>
              <w:rPr>
                <w:rFonts w:ascii="Times New Roman" w:hAnsi="Times New Roman"/>
                <w:sz w:val="24"/>
                <w:szCs w:val="24"/>
              </w:rPr>
            </w:pPr>
            <w:r>
              <w:rPr>
                <w:rFonts w:ascii="Times New Roman" w:hAnsi="Times New Roman"/>
                <w:sz w:val="24"/>
                <w:szCs w:val="24"/>
              </w:rPr>
              <w:t>Какие мотивы и цели совершенных противоправных действий имеют значение для признания наличия оснований к утрате права наследования?</w:t>
            </w:r>
          </w:p>
          <w:p w14:paraId="2AEA0125">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72A4BCD9">
            <w:pPr>
              <w:pStyle w:val="125"/>
              <w:ind w:right="8504"/>
              <w:rPr>
                <w:rFonts w:ascii="Times New Roman" w:hAnsi="Times New Roman"/>
                <w:sz w:val="24"/>
                <w:szCs w:val="24"/>
              </w:rPr>
            </w:pPr>
            <w:r>
              <w:rPr>
                <w:rFonts w:ascii="Times New Roman" w:hAnsi="Times New Roman"/>
                <w:sz w:val="24"/>
                <w:szCs w:val="24"/>
              </w:rPr>
              <w:t>a. такие действия совершены из хулиганских побуждений;</w:t>
            </w:r>
          </w:p>
          <w:p w14:paraId="7B05FB4B">
            <w:pPr>
              <w:pStyle w:val="125"/>
              <w:ind w:right="8504"/>
              <w:rPr>
                <w:rFonts w:ascii="Times New Roman" w:hAnsi="Times New Roman"/>
                <w:sz w:val="24"/>
                <w:szCs w:val="24"/>
              </w:rPr>
            </w:pPr>
            <w:r>
              <w:rPr>
                <w:rFonts w:ascii="Times New Roman" w:hAnsi="Times New Roman"/>
                <w:sz w:val="24"/>
                <w:szCs w:val="24"/>
              </w:rPr>
              <w:t>b. мотивы и цели не имеют значение.</w:t>
            </w:r>
          </w:p>
          <w:p w14:paraId="0B6728CA">
            <w:pPr>
              <w:pStyle w:val="125"/>
              <w:ind w:right="8504"/>
              <w:rPr>
                <w:rFonts w:ascii="Times New Roman" w:hAnsi="Times New Roman"/>
                <w:sz w:val="24"/>
                <w:szCs w:val="24"/>
              </w:rPr>
            </w:pPr>
            <w:r>
              <w:rPr>
                <w:rFonts w:ascii="Times New Roman" w:hAnsi="Times New Roman"/>
                <w:sz w:val="24"/>
                <w:szCs w:val="24"/>
              </w:rPr>
              <w:t>c. такие действия совершены в целях недопущения к наследованию других наследников;</w:t>
            </w:r>
          </w:p>
          <w:p w14:paraId="27C9F7D0">
            <w:pPr>
              <w:pStyle w:val="125"/>
              <w:ind w:right="8504"/>
              <w:rPr>
                <w:rFonts w:ascii="Times New Roman" w:hAnsi="Times New Roman"/>
                <w:sz w:val="24"/>
                <w:szCs w:val="24"/>
              </w:rPr>
            </w:pPr>
            <w:r>
              <w:rPr>
                <w:rFonts w:ascii="Times New Roman" w:hAnsi="Times New Roman"/>
                <w:sz w:val="24"/>
                <w:szCs w:val="24"/>
              </w:rPr>
              <w:t>d. такие действия совершены в целях призвания к наследованию;</w:t>
            </w:r>
          </w:p>
          <w:p w14:paraId="5280BD19">
            <w:pPr>
              <w:pStyle w:val="125"/>
              <w:ind w:right="8504"/>
              <w:rPr>
                <w:rFonts w:ascii="Times New Roman" w:hAnsi="Times New Roman"/>
                <w:sz w:val="24"/>
                <w:szCs w:val="24"/>
              </w:rPr>
            </w:pPr>
            <w:r>
              <w:rPr>
                <w:rFonts w:ascii="Times New Roman" w:hAnsi="Times New Roman"/>
                <w:sz w:val="24"/>
                <w:szCs w:val="24"/>
              </w:rPr>
              <w:t>СТ 1117 ГК РФ + П 19 ПЛЕНУМ № 9</w:t>
            </w:r>
          </w:p>
        </w:tc>
      </w:tr>
      <w:tr w14:paraId="0A74A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12BD9B95">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2CBEB57F">
            <w:pPr>
              <w:pStyle w:val="125"/>
              <w:ind w:right="8504"/>
              <w:rPr>
                <w:rFonts w:ascii="Times New Roman" w:hAnsi="Times New Roman"/>
                <w:sz w:val="24"/>
                <w:szCs w:val="24"/>
              </w:rPr>
            </w:pPr>
            <w:r>
              <w:rPr>
                <w:rStyle w:val="52"/>
                <w:rFonts w:ascii="Times New Roman" w:hAnsi="Times New Roman" w:cs="Times New Roman"/>
                <w:b w:val="0"/>
                <w:color w:val="auto"/>
                <w:sz w:val="24"/>
                <w:szCs w:val="24"/>
              </w:rPr>
              <w:t>Какие нотариальные действия совершаются по месту нахождения имущества:</w:t>
            </w:r>
          </w:p>
          <w:p w14:paraId="1650F3D2">
            <w:pPr>
              <w:pStyle w:val="125"/>
              <w:ind w:right="8504"/>
              <w:rPr>
                <w:rFonts w:ascii="Times New Roman" w:hAnsi="Times New Roman"/>
                <w:sz w:val="24"/>
                <w:szCs w:val="24"/>
              </w:rPr>
            </w:pPr>
            <w:r>
              <w:rPr>
                <w:rStyle w:val="52"/>
                <w:rFonts w:ascii="Times New Roman" w:hAnsi="Times New Roman" w:cs="Times New Roman"/>
                <w:b w:val="0"/>
                <w:color w:val="auto"/>
                <w:sz w:val="24"/>
                <w:szCs w:val="24"/>
              </w:rPr>
              <w:t>Выберите один или несколько ответов:</w:t>
            </w:r>
          </w:p>
          <w:p w14:paraId="1C35C1BC">
            <w:pPr>
              <w:pStyle w:val="125"/>
              <w:ind w:right="8504"/>
              <w:rPr>
                <w:rStyle w:val="53"/>
                <w:rFonts w:ascii="Times New Roman" w:hAnsi="Times New Roman" w:cs="Times New Roman"/>
                <w:color w:val="auto"/>
              </w:rPr>
            </w:pPr>
            <w:r>
              <w:rPr>
                <w:rStyle w:val="53"/>
                <w:rFonts w:ascii="Times New Roman" w:hAnsi="Times New Roman" w:cs="Times New Roman"/>
                <w:color w:val="auto"/>
              </w:rPr>
              <w:t xml:space="preserve"> а. удостоверение завещаний;</w:t>
            </w:r>
          </w:p>
          <w:p w14:paraId="17D7972B">
            <w:pPr>
              <w:pStyle w:val="125"/>
              <w:ind w:right="8504"/>
              <w:rPr>
                <w:rStyle w:val="53"/>
                <w:rFonts w:ascii="Times New Roman" w:hAnsi="Times New Roman" w:cs="Times New Roman"/>
                <w:color w:val="auto"/>
              </w:rPr>
            </w:pPr>
            <w:r>
              <w:rPr>
                <w:rStyle w:val="53"/>
                <w:rFonts w:ascii="Times New Roman" w:hAnsi="Times New Roman" w:cs="Times New Roman"/>
                <w:color w:val="auto"/>
              </w:rPr>
              <w:t>Ь. удостоверение договоров об отчуждении недвижимого имущества</w:t>
            </w:r>
          </w:p>
          <w:p w14:paraId="2C9C1EA6">
            <w:pPr>
              <w:pStyle w:val="125"/>
              <w:ind w:right="8504"/>
              <w:rPr>
                <w:rStyle w:val="52"/>
                <w:rFonts w:ascii="Times New Roman" w:hAnsi="Times New Roman" w:eastAsia="Arial" w:cs="Times New Roman"/>
                <w:b w:val="0"/>
                <w:bCs w:val="0"/>
                <w:color w:val="auto"/>
                <w:spacing w:val="-6"/>
                <w:sz w:val="24"/>
                <w:szCs w:val="24"/>
              </w:rPr>
            </w:pPr>
            <w:r>
              <w:rPr>
                <w:rStyle w:val="52"/>
                <w:rFonts w:ascii="Times New Roman" w:hAnsi="Times New Roman" w:eastAsia="Arial" w:cs="Times New Roman"/>
                <w:b w:val="0"/>
                <w:bCs w:val="0"/>
                <w:color w:val="auto"/>
                <w:spacing w:val="-6"/>
                <w:sz w:val="24"/>
                <w:szCs w:val="24"/>
              </w:rPr>
              <w:t>56 ОСНОВ</w:t>
            </w:r>
          </w:p>
        </w:tc>
      </w:tr>
      <w:tr w14:paraId="182B0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31F21A36">
            <w:pPr>
              <w:pStyle w:val="15"/>
              <w:numPr>
                <w:ilvl w:val="0"/>
                <w:numId w:val="1"/>
              </w:numPr>
              <w:spacing w:after="0" w:line="240" w:lineRule="auto"/>
              <w:ind w:right="8504"/>
              <w:rPr>
                <w:rFonts w:ascii="Times New Roman" w:hAnsi="Times New Roman"/>
                <w:color w:val="C00000"/>
                <w:sz w:val="24"/>
                <w:szCs w:val="24"/>
              </w:rPr>
            </w:pPr>
          </w:p>
        </w:tc>
        <w:tc>
          <w:tcPr>
            <w:tcW w:w="4862" w:type="pct"/>
            <w:shd w:val="clear" w:color="auto" w:fill="auto"/>
          </w:tcPr>
          <w:p w14:paraId="22F55E4D">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Какие объекты должны находиться в залоге на основании закона в обеспечение исполнения обязательств застройщика по договору участия в долевом </w:t>
            </w:r>
          </w:p>
          <w:p w14:paraId="1158CAEC">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строительстве?</w:t>
            </w:r>
          </w:p>
          <w:p w14:paraId="159C2BF3">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22633E1E">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а. акции или доли в уставном капитале застройщика;</w:t>
            </w:r>
          </w:p>
          <w:p w14:paraId="23D3B76B">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Ь. движимое имущество, принадлежащее застройщику на праве собственности и используемое для строительства многоквартирного дома.</w:t>
            </w:r>
          </w:p>
          <w:p w14:paraId="0E81FD32">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с. право субаренды на земельный участок, предоставленный застройщику для строительства (создания) многоквартирного дома;</w:t>
            </w:r>
          </w:p>
          <w:p w14:paraId="6B86CD35">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val="en-US"/>
              </w:rPr>
              <w:t>d</w:t>
            </w:r>
            <w:r>
              <w:rPr>
                <w:rFonts w:ascii="Times New Roman" w:hAnsi="Times New Roman" w:eastAsia="Times New Roman"/>
                <w:sz w:val="24"/>
                <w:szCs w:val="24"/>
              </w:rPr>
              <w:t xml:space="preserve">. </w:t>
            </w:r>
            <w:r>
              <w:rPr>
                <w:rFonts w:ascii="Times New Roman" w:hAnsi="Times New Roman" w:eastAsia="Times New Roman"/>
                <w:sz w:val="24"/>
                <w:szCs w:val="24"/>
                <w:lang w:eastAsia="ru-RU"/>
              </w:rPr>
              <w:t>земельный участок, принадлежащий застройщику на праве собственности, предоставленный для строительства многоквартирного дома;</w:t>
            </w:r>
          </w:p>
          <w:p w14:paraId="546F43D4">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СТ 13 ФЗ 214 ДДУ </w:t>
            </w:r>
          </w:p>
          <w:p w14:paraId="638273C0">
            <w:pPr>
              <w:pStyle w:val="125"/>
              <w:ind w:right="8504"/>
              <w:rPr>
                <w:rFonts w:ascii="Times New Roman" w:hAnsi="Times New Roman" w:eastAsia="Times New Roman"/>
                <w:sz w:val="24"/>
                <w:szCs w:val="24"/>
                <w:lang w:eastAsia="ru-RU"/>
              </w:rPr>
            </w:pPr>
          </w:p>
          <w:p w14:paraId="3B101F6E">
            <w:pPr>
              <w:pStyle w:val="125"/>
              <w:ind w:right="8504"/>
              <w:rPr>
                <w:rStyle w:val="142"/>
                <w:rFonts w:ascii="Times New Roman" w:hAnsi="Times New Roman"/>
                <w:color w:val="333333"/>
                <w:sz w:val="24"/>
                <w:szCs w:val="24"/>
              </w:rPr>
            </w:pPr>
          </w:p>
          <w:p w14:paraId="75549ADC">
            <w:pPr>
              <w:pStyle w:val="125"/>
              <w:ind w:right="8504"/>
              <w:rPr>
                <w:rFonts w:ascii="Times New Roman" w:hAnsi="Times New Roman"/>
                <w:sz w:val="24"/>
                <w:szCs w:val="24"/>
              </w:rPr>
            </w:pPr>
            <w:r>
              <w:rPr>
                <w:rStyle w:val="142"/>
                <w:rFonts w:ascii="Times New Roman" w:hAnsi="Times New Roman"/>
                <w:color w:val="333333"/>
                <w:sz w:val="24"/>
                <w:szCs w:val="24"/>
              </w:rPr>
              <w:t>.</w:t>
            </w:r>
          </w:p>
        </w:tc>
      </w:tr>
      <w:tr w14:paraId="02DD2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741E312B">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70D0B5DE">
            <w:pPr>
              <w:pStyle w:val="125"/>
              <w:ind w:right="8504"/>
              <w:rPr>
                <w:rFonts w:ascii="Times New Roman" w:hAnsi="Times New Roman" w:eastAsia="Times New Roman"/>
                <w:sz w:val="24"/>
                <w:szCs w:val="24"/>
                <w:lang w:eastAsia="ru-RU"/>
              </w:rPr>
            </w:pPr>
            <w:r>
              <w:rPr>
                <w:rFonts w:ascii="Times New Roman" w:hAnsi="Times New Roman" w:eastAsia="Times New Roman"/>
                <w:bCs/>
                <w:sz w:val="24"/>
                <w:szCs w:val="24"/>
                <w:lang w:eastAsia="ru-RU"/>
              </w:rPr>
              <w:t>Какие права на землю граждан и юридических лиц подлежат государственной регистрации в Едином государственном реестре недвижимости?</w:t>
            </w:r>
          </w:p>
          <w:p w14:paraId="7099EF24">
            <w:pPr>
              <w:pStyle w:val="125"/>
              <w:ind w:right="8504"/>
              <w:rPr>
                <w:rFonts w:ascii="Times New Roman" w:hAnsi="Times New Roman" w:eastAsia="Times New Roman"/>
                <w:sz w:val="24"/>
                <w:szCs w:val="24"/>
                <w:lang w:eastAsia="ru-RU"/>
              </w:rPr>
            </w:pPr>
            <w:r>
              <w:rPr>
                <w:rFonts w:ascii="Times New Roman" w:hAnsi="Times New Roman" w:eastAsia="Times New Roman"/>
                <w:bCs/>
                <w:sz w:val="24"/>
                <w:szCs w:val="24"/>
                <w:lang w:eastAsia="ru-RU"/>
              </w:rPr>
              <w:t>Выберите один или несколько ответов:</w:t>
            </w:r>
          </w:p>
          <w:p w14:paraId="5589357F">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а. сервитут;</w:t>
            </w:r>
          </w:p>
          <w:p w14:paraId="31755E89">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Ь. право аренды на срок до одного года;</w:t>
            </w:r>
          </w:p>
          <w:p w14:paraId="1EE52FD3">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с. право безвозмездного пользования на срок одного года и более ТОЧНО-ТОЧНО;</w:t>
            </w:r>
          </w:p>
          <w:p w14:paraId="53C4E78F">
            <w:pPr>
              <w:pStyle w:val="125"/>
              <w:ind w:right="8504"/>
              <w:rPr>
                <w:rFonts w:ascii="Times New Roman" w:hAnsi="Times New Roman" w:eastAsia="Times New Roman"/>
                <w:sz w:val="24"/>
                <w:szCs w:val="24"/>
              </w:rPr>
            </w:pPr>
            <w:r>
              <w:rPr>
                <w:rFonts w:ascii="Times New Roman" w:hAnsi="Times New Roman" w:eastAsia="Times New Roman"/>
                <w:sz w:val="24"/>
                <w:szCs w:val="24"/>
                <w:lang w:val="en-US"/>
              </w:rPr>
              <w:t>d</w:t>
            </w:r>
            <w:r>
              <w:rPr>
                <w:rFonts w:ascii="Times New Roman" w:hAnsi="Times New Roman" w:eastAsia="Times New Roman"/>
                <w:sz w:val="24"/>
                <w:szCs w:val="24"/>
              </w:rPr>
              <w:t xml:space="preserve">. </w:t>
            </w:r>
            <w:r>
              <w:rPr>
                <w:rFonts w:ascii="Times New Roman" w:hAnsi="Times New Roman" w:eastAsia="Times New Roman"/>
                <w:sz w:val="24"/>
                <w:szCs w:val="24"/>
                <w:lang w:eastAsia="ru-RU"/>
              </w:rPr>
              <w:t>право аренды на срок одного года и более;</w:t>
            </w:r>
          </w:p>
          <w:p w14:paraId="3EAAC866">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е. право собственности;</w:t>
            </w:r>
          </w:p>
          <w:p w14:paraId="2ACA5F3C">
            <w:pPr>
              <w:pStyle w:val="125"/>
              <w:ind w:right="8504"/>
              <w:rPr>
                <w:rFonts w:ascii="Times New Roman" w:hAnsi="Times New Roman"/>
                <w:sz w:val="24"/>
                <w:szCs w:val="24"/>
              </w:rPr>
            </w:pPr>
            <w:r>
              <w:rPr>
                <w:rFonts w:ascii="Times New Roman" w:hAnsi="Times New Roman"/>
                <w:sz w:val="24"/>
                <w:szCs w:val="24"/>
              </w:rPr>
              <w:t>СТ 131+609 ГК РФ</w:t>
            </w:r>
          </w:p>
        </w:tc>
      </w:tr>
      <w:tr w14:paraId="2F657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ACA5746">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6EC7B45B">
            <w:pPr>
              <w:pStyle w:val="125"/>
              <w:ind w:right="8504"/>
              <w:rPr>
                <w:rFonts w:ascii="Times New Roman" w:hAnsi="Times New Roman"/>
                <w:sz w:val="24"/>
                <w:szCs w:val="24"/>
              </w:rPr>
            </w:pPr>
            <w:r>
              <w:rPr>
                <w:rFonts w:ascii="Times New Roman" w:hAnsi="Times New Roman"/>
                <w:sz w:val="24"/>
                <w:szCs w:val="24"/>
              </w:rPr>
              <w:t xml:space="preserve">Какие правовые последствия наступают, если в договоре мены невозможно определить наименование и количество товара, подлежащего передаче другой стороне </w:t>
            </w:r>
          </w:p>
          <w:p w14:paraId="79A5D284">
            <w:pPr>
              <w:pStyle w:val="125"/>
              <w:ind w:right="8504"/>
              <w:rPr>
                <w:rFonts w:ascii="Times New Roman" w:hAnsi="Times New Roman"/>
                <w:sz w:val="24"/>
                <w:szCs w:val="24"/>
              </w:rPr>
            </w:pPr>
            <w:r>
              <w:rPr>
                <w:rFonts w:ascii="Times New Roman" w:hAnsi="Times New Roman"/>
                <w:sz w:val="24"/>
                <w:szCs w:val="24"/>
              </w:rPr>
              <w:t>по договору, если фактической передачи товаров сторонами произведено не было?</w:t>
            </w:r>
          </w:p>
          <w:p w14:paraId="44D8B569">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602E9ED9">
            <w:pPr>
              <w:pStyle w:val="125"/>
              <w:ind w:right="8504"/>
              <w:rPr>
                <w:rFonts w:ascii="Times New Roman" w:hAnsi="Times New Roman"/>
                <w:sz w:val="24"/>
                <w:szCs w:val="24"/>
              </w:rPr>
            </w:pPr>
            <w:r>
              <w:rPr>
                <w:rFonts w:ascii="Times New Roman" w:hAnsi="Times New Roman"/>
                <w:sz w:val="24"/>
                <w:szCs w:val="24"/>
              </w:rPr>
              <w:t>a. сторона, на которой лежит обязанность передать товар, наименование и количество которого невозможно определить, вправе передать любой товар;</w:t>
            </w:r>
          </w:p>
          <w:p w14:paraId="282BE314">
            <w:pPr>
              <w:pStyle w:val="125"/>
              <w:ind w:right="8504"/>
              <w:rPr>
                <w:rFonts w:ascii="Times New Roman" w:hAnsi="Times New Roman"/>
                <w:sz w:val="24"/>
                <w:szCs w:val="24"/>
              </w:rPr>
            </w:pPr>
            <w:r>
              <w:rPr>
                <w:rFonts w:ascii="Times New Roman" w:hAnsi="Times New Roman"/>
                <w:sz w:val="24"/>
                <w:szCs w:val="24"/>
              </w:rPr>
              <w:t>b. договор мены считается незаключенным;</w:t>
            </w:r>
          </w:p>
          <w:p w14:paraId="79127EAF">
            <w:pPr>
              <w:pStyle w:val="125"/>
              <w:ind w:right="8504"/>
              <w:rPr>
                <w:rFonts w:ascii="Times New Roman" w:hAnsi="Times New Roman"/>
                <w:sz w:val="24"/>
                <w:szCs w:val="24"/>
              </w:rPr>
            </w:pPr>
            <w:r>
              <w:rPr>
                <w:rFonts w:ascii="Times New Roman" w:hAnsi="Times New Roman"/>
                <w:sz w:val="24"/>
                <w:szCs w:val="24"/>
              </w:rPr>
              <w:t>c. каждая из сторон вправе отказаться от исполнения договора мены в одностороннем внесудебном порядке.</w:t>
            </w:r>
          </w:p>
          <w:p w14:paraId="02B643F7">
            <w:pPr>
              <w:pStyle w:val="125"/>
              <w:ind w:right="8504"/>
              <w:rPr>
                <w:rFonts w:ascii="Times New Roman" w:hAnsi="Times New Roman"/>
                <w:sz w:val="24"/>
                <w:szCs w:val="24"/>
              </w:rPr>
            </w:pPr>
            <w:r>
              <w:rPr>
                <w:rFonts w:ascii="Times New Roman" w:hAnsi="Times New Roman"/>
                <w:sz w:val="24"/>
                <w:szCs w:val="24"/>
              </w:rPr>
              <w:t>d. договор мены считается недействительным;</w:t>
            </w:r>
            <w:r>
              <w:rPr>
                <w:rFonts w:ascii="Times New Roman" w:hAnsi="Times New Roman"/>
                <w:sz w:val="24"/>
                <w:szCs w:val="24"/>
              </w:rPr>
              <w:br w:type="textWrapping"/>
            </w:r>
          </w:p>
          <w:p w14:paraId="284E23FA">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СТ 432 ГК + П 2 ИНФОРМ ПИСЬМА ПЛЕНУМА ВАС  № 69 ОТ 24/09/2002</w:t>
            </w:r>
          </w:p>
          <w:p w14:paraId="5B27CA90">
            <w:pPr>
              <w:pStyle w:val="125"/>
              <w:ind w:left="360"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w:t>
            </w:r>
          </w:p>
        </w:tc>
      </w:tr>
      <w:tr w14:paraId="7DDF3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D452F5F">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61CAB946">
            <w:pPr>
              <w:pStyle w:val="125"/>
              <w:ind w:right="8504"/>
              <w:rPr>
                <w:rFonts w:ascii="Times New Roman" w:hAnsi="Times New Roman" w:eastAsia="Times New Roman"/>
                <w:sz w:val="24"/>
                <w:szCs w:val="24"/>
                <w:lang w:eastAsia="ru-RU"/>
              </w:rPr>
            </w:pPr>
            <w:r>
              <w:rPr>
                <w:rFonts w:ascii="Times New Roman" w:hAnsi="Times New Roman" w:eastAsia="Times New Roman"/>
                <w:bCs/>
                <w:sz w:val="24"/>
                <w:szCs w:val="24"/>
                <w:lang w:eastAsia="ru-RU"/>
              </w:rPr>
              <w:t>Какие правовые последствия предусматривает закон в случае не уведомления должника о переходе прав кредитора к другому лицу?</w:t>
            </w:r>
          </w:p>
          <w:p w14:paraId="2D246507">
            <w:pPr>
              <w:pStyle w:val="125"/>
              <w:ind w:right="8504"/>
              <w:rPr>
                <w:rFonts w:ascii="Times New Roman" w:hAnsi="Times New Roman" w:eastAsia="Times New Roman"/>
                <w:sz w:val="24"/>
                <w:szCs w:val="24"/>
                <w:lang w:eastAsia="ru-RU"/>
              </w:rPr>
            </w:pPr>
            <w:r>
              <w:rPr>
                <w:rFonts w:ascii="Times New Roman" w:hAnsi="Times New Roman" w:eastAsia="Times New Roman"/>
                <w:bCs/>
                <w:sz w:val="24"/>
                <w:szCs w:val="24"/>
                <w:lang w:eastAsia="ru-RU"/>
              </w:rPr>
              <w:t>Выберите один или несколько ответов:</w:t>
            </w:r>
          </w:p>
          <w:p w14:paraId="795D7710">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а. течение срока исполнения обязательства должника приостанавливается до получения уведомления о переходе права кредитора к другому лицу;</w:t>
            </w:r>
          </w:p>
          <w:p w14:paraId="113EF4E5">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Ь. новый кредитор несет риск вызванных этим неблагоприятных для него последствий;</w:t>
            </w:r>
          </w:p>
          <w:p w14:paraId="5DFA13D9">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с. обязательство должника прекращается его исполнением первоначальному кредитору, произведенным до получения уведомления о переходе права к другому </w:t>
            </w:r>
          </w:p>
          <w:p w14:paraId="756A6D7A">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лицу.</w:t>
            </w:r>
          </w:p>
          <w:p w14:paraId="15C9C8E5">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val="en-US"/>
              </w:rPr>
              <w:t>d</w:t>
            </w:r>
            <w:r>
              <w:rPr>
                <w:rFonts w:ascii="Times New Roman" w:hAnsi="Times New Roman" w:eastAsia="Times New Roman"/>
                <w:sz w:val="24"/>
                <w:szCs w:val="24"/>
              </w:rPr>
              <w:t xml:space="preserve">. </w:t>
            </w:r>
            <w:r>
              <w:rPr>
                <w:rFonts w:ascii="Times New Roman" w:hAnsi="Times New Roman" w:eastAsia="Times New Roman"/>
                <w:sz w:val="24"/>
                <w:szCs w:val="24"/>
                <w:lang w:eastAsia="ru-RU"/>
              </w:rPr>
              <w:t>первоначальный кредитор несет риск вызванных этим неблагоприятных последствий;</w:t>
            </w:r>
          </w:p>
          <w:p w14:paraId="65F3A2A0">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П 3 СТ 382 ГК  РФ </w:t>
            </w:r>
          </w:p>
          <w:p w14:paraId="30094405">
            <w:pPr>
              <w:pStyle w:val="125"/>
              <w:ind w:right="8504"/>
              <w:rPr>
                <w:rFonts w:ascii="Times New Roman" w:hAnsi="Times New Roman" w:eastAsia="Times New Roman"/>
                <w:sz w:val="24"/>
                <w:szCs w:val="24"/>
                <w:lang w:eastAsia="ru-RU"/>
              </w:rPr>
            </w:pPr>
          </w:p>
          <w:p w14:paraId="76BE38AB">
            <w:pPr>
              <w:pStyle w:val="125"/>
              <w:ind w:right="8504"/>
              <w:rPr>
                <w:rFonts w:ascii="Times New Roman" w:hAnsi="Times New Roman" w:eastAsia="Times New Roman"/>
                <w:sz w:val="24"/>
                <w:szCs w:val="24"/>
                <w:lang w:eastAsia="ru-RU"/>
              </w:rPr>
            </w:pPr>
          </w:p>
          <w:p w14:paraId="18F06E00">
            <w:pPr>
              <w:pStyle w:val="125"/>
              <w:ind w:right="8504"/>
              <w:rPr>
                <w:rFonts w:ascii="Times New Roman" w:hAnsi="Times New Roman"/>
                <w:sz w:val="24"/>
                <w:szCs w:val="24"/>
                <w:lang w:eastAsia="ru-RU"/>
              </w:rPr>
            </w:pPr>
            <w:r>
              <w:rPr>
                <w:rFonts w:ascii="Times New Roman" w:hAnsi="Times New Roman"/>
                <w:sz w:val="24"/>
                <w:szCs w:val="24"/>
                <w:lang w:eastAsia="ru-RU"/>
              </w:rPr>
              <w:t>СТ. 382 ГК Если должник не был уведомлен в письменной форме о состоявшемся переходе прав кредитора к другому лицу, новый кредитор несет риск вызванных этим</w:t>
            </w:r>
          </w:p>
          <w:p w14:paraId="1BBB62C2">
            <w:pPr>
              <w:pStyle w:val="125"/>
              <w:ind w:right="8504"/>
              <w:rPr>
                <w:rFonts w:ascii="Times New Roman" w:hAnsi="Times New Roman"/>
                <w:sz w:val="24"/>
                <w:szCs w:val="24"/>
                <w:lang w:eastAsia="ru-RU"/>
              </w:rPr>
            </w:pPr>
            <w:r>
              <w:rPr>
                <w:rFonts w:ascii="Times New Roman" w:hAnsi="Times New Roman"/>
                <w:sz w:val="24"/>
                <w:szCs w:val="24"/>
                <w:lang w:eastAsia="ru-RU"/>
              </w:rPr>
              <w:t xml:space="preserve"> неблагоприятных </w:t>
            </w:r>
            <w:r>
              <w:rPr>
                <w:rFonts w:ascii="Times New Roman" w:hAnsi="Times New Roman"/>
                <w:sz w:val="24"/>
                <w:szCs w:val="24"/>
                <w:lang w:eastAsia="ru-RU"/>
              </w:rPr>
              <w:br w:type="textWrapping"/>
            </w:r>
            <w:r>
              <w:rPr>
                <w:rFonts w:ascii="Times New Roman" w:hAnsi="Times New Roman"/>
                <w:sz w:val="24"/>
                <w:szCs w:val="24"/>
                <w:lang w:eastAsia="ru-RU"/>
              </w:rPr>
              <w:t xml:space="preserve">для него последствий. Обязательство должника прекращается его исполнением первоначальному кредитору, произведенным до получения уведомления о переходе права к </w:t>
            </w:r>
            <w:r>
              <w:rPr>
                <w:rFonts w:ascii="Times New Roman" w:hAnsi="Times New Roman"/>
                <w:sz w:val="24"/>
                <w:szCs w:val="24"/>
                <w:lang w:eastAsia="ru-RU"/>
              </w:rPr>
              <w:br w:type="textWrapping"/>
            </w:r>
            <w:r>
              <w:rPr>
                <w:rFonts w:ascii="Times New Roman" w:hAnsi="Times New Roman"/>
                <w:sz w:val="24"/>
                <w:szCs w:val="24"/>
                <w:lang w:eastAsia="ru-RU"/>
              </w:rPr>
              <w:t>другому лицу.</w:t>
            </w:r>
          </w:p>
          <w:p w14:paraId="10DBAFB0">
            <w:pPr>
              <w:pStyle w:val="125"/>
              <w:ind w:left="720" w:right="8504"/>
              <w:rPr>
                <w:rFonts w:ascii="Times New Roman" w:hAnsi="Times New Roman"/>
                <w:sz w:val="24"/>
                <w:szCs w:val="24"/>
                <w:lang w:eastAsia="ru-RU"/>
              </w:rPr>
            </w:pPr>
            <w:r>
              <w:rPr>
                <w:rFonts w:ascii="Times New Roman" w:hAnsi="Times New Roman"/>
                <w:sz w:val="24"/>
                <w:szCs w:val="24"/>
                <w:lang w:eastAsia="ru-RU"/>
              </w:rPr>
              <w:t xml:space="preserve">Первоначальный кредитор и новый кредитор солидарно обязаны возместить должнику - физическому лицу необходимые расходы, вызванные переходом права, в случае, </w:t>
            </w:r>
            <w:r>
              <w:rPr>
                <w:rFonts w:ascii="Times New Roman" w:hAnsi="Times New Roman"/>
                <w:sz w:val="24"/>
                <w:szCs w:val="24"/>
                <w:lang w:eastAsia="ru-RU"/>
              </w:rPr>
              <w:br w:type="textWrapping"/>
            </w:r>
            <w:r>
              <w:rPr>
                <w:rFonts w:ascii="Times New Roman" w:hAnsi="Times New Roman"/>
                <w:sz w:val="24"/>
                <w:szCs w:val="24"/>
                <w:lang w:eastAsia="ru-RU"/>
              </w:rPr>
              <w:t>если уступка, которая повлекла такие расходы, была совершена без согласия должника. Иные правила возмещения расходов могут быть предусмотрены в соответствии</w:t>
            </w:r>
          </w:p>
          <w:p w14:paraId="6A7F594D">
            <w:pPr>
              <w:pStyle w:val="125"/>
              <w:ind w:left="720" w:right="8504"/>
              <w:rPr>
                <w:rFonts w:ascii="Times New Roman" w:hAnsi="Times New Roman"/>
                <w:sz w:val="24"/>
                <w:szCs w:val="24"/>
                <w:lang w:eastAsia="ru-RU"/>
              </w:rPr>
            </w:pPr>
            <w:r>
              <w:rPr>
                <w:rFonts w:ascii="Times New Roman" w:hAnsi="Times New Roman"/>
                <w:sz w:val="24"/>
                <w:szCs w:val="24"/>
                <w:lang w:eastAsia="ru-RU"/>
              </w:rPr>
              <w:t xml:space="preserve"> с законами </w:t>
            </w:r>
            <w:r>
              <w:rPr>
                <w:rFonts w:ascii="Times New Roman" w:hAnsi="Times New Roman"/>
                <w:sz w:val="24"/>
                <w:szCs w:val="24"/>
                <w:lang w:eastAsia="ru-RU"/>
              </w:rPr>
              <w:br w:type="textWrapping"/>
            </w:r>
            <w:r>
              <w:rPr>
                <w:rFonts w:ascii="Times New Roman" w:hAnsi="Times New Roman"/>
                <w:sz w:val="24"/>
                <w:szCs w:val="24"/>
                <w:lang w:eastAsia="ru-RU"/>
              </w:rPr>
              <w:t>о ценных бумагах.</w:t>
            </w:r>
          </w:p>
        </w:tc>
      </w:tr>
      <w:tr w14:paraId="39B4B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4E1B4A13">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42FDF366">
            <w:pPr>
              <w:pStyle w:val="125"/>
              <w:ind w:right="8504"/>
              <w:rPr>
                <w:rFonts w:ascii="Times New Roman" w:hAnsi="Times New Roman"/>
                <w:sz w:val="24"/>
                <w:szCs w:val="24"/>
              </w:rPr>
            </w:pPr>
            <w:r>
              <w:rPr>
                <w:rFonts w:ascii="Times New Roman" w:hAnsi="Times New Roman"/>
                <w:sz w:val="24"/>
                <w:szCs w:val="24"/>
              </w:rPr>
              <w:t>Какие правовые последствия установлены законом в отношении недостойных наследников?</w:t>
            </w:r>
          </w:p>
          <w:p w14:paraId="14005B11">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4E111489">
            <w:pPr>
              <w:pStyle w:val="125"/>
              <w:ind w:right="8504"/>
              <w:rPr>
                <w:rFonts w:ascii="Times New Roman" w:hAnsi="Times New Roman"/>
                <w:sz w:val="24"/>
                <w:szCs w:val="24"/>
              </w:rPr>
            </w:pPr>
            <w:r>
              <w:rPr>
                <w:rStyle w:val="68"/>
                <w:rFonts w:ascii="Times New Roman" w:hAnsi="Times New Roman" w:cs="Times New Roman"/>
                <w:color w:val="auto"/>
                <w:sz w:val="24"/>
                <w:szCs w:val="24"/>
              </w:rPr>
              <w:t xml:space="preserve"> а. </w:t>
            </w:r>
            <w:r>
              <w:rPr>
                <w:rFonts w:ascii="Times New Roman" w:hAnsi="Times New Roman"/>
                <w:sz w:val="24"/>
                <w:szCs w:val="24"/>
              </w:rPr>
              <w:t>наследники вправе требовать от недостойных наследников компенсации расходов, связанных с оформлением их наследственных прав;</w:t>
            </w:r>
          </w:p>
          <w:p w14:paraId="4D80A29F">
            <w:pPr>
              <w:pStyle w:val="125"/>
              <w:ind w:right="8504"/>
              <w:rPr>
                <w:rFonts w:ascii="Times New Roman" w:hAnsi="Times New Roman"/>
                <w:sz w:val="24"/>
                <w:szCs w:val="24"/>
              </w:rPr>
            </w:pPr>
            <w:r>
              <w:rPr>
                <w:rFonts w:ascii="Times New Roman" w:hAnsi="Times New Roman"/>
                <w:sz w:val="24"/>
                <w:szCs w:val="24"/>
              </w:rPr>
              <w:t xml:space="preserve"> Ь. недостойный наследник обязан возвратить все имущество, полученное им из состава наследства, как неосновательное обогащение;</w:t>
            </w:r>
          </w:p>
          <w:p w14:paraId="053A5563">
            <w:pPr>
              <w:pStyle w:val="125"/>
              <w:ind w:right="8504"/>
              <w:rPr>
                <w:rFonts w:ascii="Times New Roman" w:hAnsi="Times New Roman"/>
                <w:sz w:val="24"/>
                <w:szCs w:val="24"/>
              </w:rPr>
            </w:pPr>
            <w:r>
              <w:rPr>
                <w:rFonts w:ascii="Times New Roman" w:hAnsi="Times New Roman"/>
                <w:sz w:val="24"/>
                <w:szCs w:val="24"/>
              </w:rPr>
              <w:t xml:space="preserve"> с. недостойный наследник обязан возвратить все имущество, полученное им из состава наследства, незамедлительно по получении им соответствующего </w:t>
            </w:r>
          </w:p>
          <w:p w14:paraId="3B9C2A6C">
            <w:pPr>
              <w:pStyle w:val="125"/>
              <w:ind w:right="8504"/>
              <w:rPr>
                <w:rFonts w:ascii="Times New Roman" w:hAnsi="Times New Roman"/>
                <w:sz w:val="24"/>
                <w:szCs w:val="24"/>
              </w:rPr>
            </w:pPr>
            <w:r>
              <w:rPr>
                <w:rFonts w:ascii="Times New Roman" w:hAnsi="Times New Roman"/>
                <w:sz w:val="24"/>
                <w:szCs w:val="24"/>
              </w:rPr>
              <w:t>требования наследников; имуществом.</w:t>
            </w:r>
          </w:p>
          <w:p w14:paraId="3D5478A0">
            <w:pPr>
              <w:pStyle w:val="125"/>
              <w:ind w:right="8504"/>
              <w:rPr>
                <w:rFonts w:ascii="Times New Roman" w:hAnsi="Times New Roman"/>
                <w:sz w:val="24"/>
                <w:szCs w:val="24"/>
              </w:rPr>
            </w:pPr>
            <w:r>
              <w:rPr>
                <w:rFonts w:ascii="Times New Roman" w:hAnsi="Times New Roman"/>
                <w:sz w:val="24"/>
                <w:szCs w:val="24"/>
              </w:rPr>
              <w:t xml:space="preserve">1102+ Ст. 1117 ГК  РФ </w:t>
            </w:r>
          </w:p>
          <w:p w14:paraId="07490D43">
            <w:pPr>
              <w:pStyle w:val="125"/>
              <w:ind w:right="8504"/>
              <w:rPr>
                <w:rStyle w:val="18"/>
                <w:rFonts w:ascii="Times New Roman" w:hAnsi="Times New Roman" w:cs="Times New Roman"/>
                <w:color w:val="auto"/>
                <w:sz w:val="24"/>
                <w:szCs w:val="24"/>
                <w:shd w:val="clear" w:color="auto" w:fill="auto"/>
                <w:lang w:eastAsia="en-US" w:bidi="ar-SA"/>
              </w:rPr>
            </w:pPr>
          </w:p>
        </w:tc>
      </w:tr>
      <w:tr w14:paraId="154F6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7DF7321F">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44E08B5E">
            <w:pPr>
              <w:pStyle w:val="125"/>
              <w:ind w:right="8504"/>
              <w:rPr>
                <w:rFonts w:ascii="Times New Roman" w:hAnsi="Times New Roman" w:eastAsia="Times New Roman"/>
                <w:bCs/>
                <w:sz w:val="24"/>
                <w:szCs w:val="24"/>
                <w:lang w:eastAsia="ru-RU"/>
              </w:rPr>
            </w:pPr>
            <w:r>
              <w:rPr>
                <w:rFonts w:ascii="Times New Roman" w:hAnsi="Times New Roman" w:eastAsia="Times New Roman"/>
                <w:bCs/>
                <w:sz w:val="24"/>
                <w:szCs w:val="24"/>
                <w:lang w:eastAsia="ru-RU"/>
              </w:rPr>
              <w:t>Какие проверочные действия осуществляет нотариус при удостоверении завещания?</w:t>
            </w:r>
          </w:p>
          <w:p w14:paraId="533591B4">
            <w:pPr>
              <w:pStyle w:val="125"/>
              <w:ind w:right="8504"/>
              <w:rPr>
                <w:rFonts w:ascii="Times New Roman" w:hAnsi="Times New Roman" w:eastAsia="Times New Roman"/>
                <w:bCs/>
                <w:sz w:val="24"/>
                <w:szCs w:val="24"/>
                <w:lang w:eastAsia="ru-RU"/>
              </w:rPr>
            </w:pPr>
            <w:r>
              <w:rPr>
                <w:rFonts w:ascii="Times New Roman" w:hAnsi="Times New Roman" w:eastAsia="Times New Roman"/>
                <w:bCs/>
                <w:sz w:val="24"/>
                <w:szCs w:val="24"/>
                <w:lang w:eastAsia="ru-RU"/>
              </w:rPr>
              <w:t>a. проверяет дееспособность</w:t>
            </w:r>
          </w:p>
          <w:p w14:paraId="18689508">
            <w:pPr>
              <w:pStyle w:val="125"/>
              <w:ind w:right="8504"/>
              <w:rPr>
                <w:rFonts w:ascii="Times New Roman" w:hAnsi="Times New Roman" w:eastAsia="Times New Roman"/>
                <w:bCs/>
                <w:sz w:val="24"/>
                <w:szCs w:val="24"/>
                <w:lang w:eastAsia="ru-RU"/>
              </w:rPr>
            </w:pPr>
            <w:r>
              <w:rPr>
                <w:rFonts w:ascii="Times New Roman" w:hAnsi="Times New Roman" w:eastAsia="Times New Roman"/>
                <w:bCs/>
                <w:sz w:val="24"/>
                <w:szCs w:val="24"/>
                <w:lang w:eastAsia="ru-RU"/>
              </w:rPr>
              <w:t>b. проверяет факт регистрации гражданина по месту жительства</w:t>
            </w:r>
          </w:p>
          <w:p w14:paraId="1CE9BA86">
            <w:pPr>
              <w:pStyle w:val="125"/>
              <w:ind w:right="8504"/>
              <w:rPr>
                <w:rFonts w:ascii="Times New Roman" w:hAnsi="Times New Roman" w:eastAsia="Times New Roman"/>
                <w:bCs/>
                <w:sz w:val="24"/>
                <w:szCs w:val="24"/>
                <w:lang w:eastAsia="ru-RU"/>
              </w:rPr>
            </w:pPr>
            <w:r>
              <w:rPr>
                <w:rFonts w:ascii="Times New Roman" w:hAnsi="Times New Roman" w:eastAsia="Times New Roman"/>
                <w:bCs/>
                <w:sz w:val="24"/>
                <w:szCs w:val="24"/>
                <w:lang w:eastAsia="ru-RU"/>
              </w:rPr>
              <w:t>c. устанавливает личность</w:t>
            </w:r>
          </w:p>
          <w:p w14:paraId="523F3053">
            <w:pPr>
              <w:pStyle w:val="125"/>
              <w:ind w:right="8504"/>
              <w:rPr>
                <w:rFonts w:ascii="Times New Roman" w:hAnsi="Times New Roman"/>
                <w:sz w:val="24"/>
                <w:szCs w:val="24"/>
              </w:rPr>
            </w:pPr>
            <w:r>
              <w:rPr>
                <w:rFonts w:ascii="Times New Roman" w:hAnsi="Times New Roman" w:eastAsia="Times New Roman"/>
                <w:bCs/>
                <w:sz w:val="24"/>
                <w:szCs w:val="24"/>
                <w:lang w:eastAsia="ru-RU"/>
              </w:rPr>
              <w:t>d. подтверждает принадлежность завещаемого имущества</w:t>
            </w:r>
          </w:p>
        </w:tc>
      </w:tr>
      <w:tr w14:paraId="757C1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03" w:hRule="atLeast"/>
        </w:trPr>
        <w:tc>
          <w:tcPr>
            <w:tcW w:w="138" w:type="pct"/>
            <w:shd w:val="clear" w:color="auto" w:fill="auto"/>
          </w:tcPr>
          <w:p w14:paraId="55E4340C">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255891AE">
            <w:pPr>
              <w:pStyle w:val="125"/>
              <w:ind w:right="8504"/>
              <w:rPr>
                <w:rFonts w:ascii="Times New Roman" w:hAnsi="Times New Roman" w:eastAsia="Times New Roman"/>
                <w:bCs/>
                <w:sz w:val="24"/>
                <w:szCs w:val="24"/>
                <w:lang w:eastAsia="ru-RU"/>
              </w:rPr>
            </w:pPr>
            <w:r>
              <w:rPr>
                <w:rFonts w:ascii="Times New Roman" w:hAnsi="Times New Roman" w:eastAsia="Times New Roman"/>
                <w:bCs/>
                <w:sz w:val="24"/>
                <w:szCs w:val="24"/>
                <w:lang w:eastAsia="ru-RU"/>
              </w:rPr>
              <w:t>Какие процессуальные полномочия представителя должны быть специально оговорены в доверенности?</w:t>
            </w:r>
          </w:p>
          <w:p w14:paraId="1525FA4F">
            <w:pPr>
              <w:pStyle w:val="125"/>
              <w:ind w:right="8504"/>
              <w:rPr>
                <w:rFonts w:ascii="Times New Roman" w:hAnsi="Times New Roman" w:eastAsia="Times New Roman"/>
                <w:bCs/>
                <w:sz w:val="24"/>
                <w:szCs w:val="24"/>
                <w:lang w:eastAsia="ru-RU"/>
              </w:rPr>
            </w:pPr>
            <w:r>
              <w:rPr>
                <w:rFonts w:ascii="Times New Roman" w:hAnsi="Times New Roman" w:eastAsia="Times New Roman"/>
                <w:bCs/>
                <w:sz w:val="24"/>
                <w:szCs w:val="24"/>
                <w:lang w:eastAsia="ru-RU"/>
              </w:rPr>
              <w:t>Право представителя на предоставление доказательств по делу</w:t>
            </w:r>
          </w:p>
          <w:p w14:paraId="6EFBAA51">
            <w:pPr>
              <w:pStyle w:val="125"/>
              <w:ind w:right="8504"/>
              <w:rPr>
                <w:rFonts w:ascii="Times New Roman" w:hAnsi="Times New Roman" w:eastAsia="Times New Roman"/>
                <w:bCs/>
                <w:sz w:val="24"/>
                <w:szCs w:val="24"/>
                <w:lang w:eastAsia="ru-RU"/>
              </w:rPr>
            </w:pPr>
            <w:r>
              <w:rPr>
                <w:rFonts w:ascii="Times New Roman" w:hAnsi="Times New Roman" w:eastAsia="Times New Roman"/>
                <w:bCs/>
                <w:sz w:val="24"/>
                <w:szCs w:val="24"/>
                <w:lang w:eastAsia="ru-RU"/>
              </w:rPr>
              <w:t>Право представителя на признание иска</w:t>
            </w:r>
          </w:p>
          <w:p w14:paraId="57C9CB11">
            <w:pPr>
              <w:pStyle w:val="125"/>
              <w:ind w:right="8504"/>
              <w:rPr>
                <w:rFonts w:ascii="Times New Roman" w:hAnsi="Times New Roman" w:eastAsia="Times New Roman"/>
                <w:bCs/>
                <w:sz w:val="24"/>
                <w:szCs w:val="24"/>
                <w:lang w:eastAsia="ru-RU"/>
              </w:rPr>
            </w:pPr>
            <w:r>
              <w:rPr>
                <w:rFonts w:ascii="Times New Roman" w:hAnsi="Times New Roman" w:eastAsia="Times New Roman"/>
                <w:bCs/>
                <w:sz w:val="24"/>
                <w:szCs w:val="24"/>
                <w:lang w:eastAsia="ru-RU"/>
              </w:rPr>
              <w:t>Право представителя на перенесение судебного заседания</w:t>
            </w:r>
          </w:p>
          <w:p w14:paraId="5F2DB308">
            <w:pPr>
              <w:pStyle w:val="125"/>
              <w:ind w:right="8504"/>
              <w:rPr>
                <w:rFonts w:ascii="Times New Roman" w:hAnsi="Times New Roman" w:eastAsia="Times New Roman"/>
                <w:bCs/>
                <w:sz w:val="24"/>
                <w:szCs w:val="24"/>
                <w:lang w:eastAsia="ru-RU"/>
              </w:rPr>
            </w:pPr>
            <w:r>
              <w:rPr>
                <w:rFonts w:ascii="Times New Roman" w:hAnsi="Times New Roman" w:eastAsia="Times New Roman"/>
                <w:bCs/>
                <w:sz w:val="24"/>
                <w:szCs w:val="24"/>
                <w:lang w:eastAsia="ru-RU"/>
              </w:rPr>
              <w:t>Право представителя на ознакомление с судебным делом</w:t>
            </w:r>
          </w:p>
          <w:p w14:paraId="62B995F4">
            <w:pPr>
              <w:pStyle w:val="154"/>
              <w:shd w:val="clear" w:color="auto" w:fill="FFFFFF"/>
              <w:ind w:right="8504"/>
              <w:jc w:val="both"/>
              <w:rPr>
                <w:b/>
                <w:bCs/>
                <w:color w:val="22272F"/>
              </w:rPr>
            </w:pPr>
            <w:r>
              <w:rPr>
                <w:rStyle w:val="153"/>
                <w:b/>
                <w:bCs/>
                <w:color w:val="22272F"/>
              </w:rPr>
              <w:t xml:space="preserve">Статья 54+62 ГПК РФ </w:t>
            </w:r>
          </w:p>
          <w:p w14:paraId="66AEB7D0">
            <w:pPr>
              <w:pStyle w:val="152"/>
              <w:shd w:val="clear" w:color="auto" w:fill="FFFFFF"/>
              <w:ind w:right="8504"/>
              <w:rPr>
                <w:color w:val="22272F"/>
              </w:rPr>
            </w:pPr>
          </w:p>
        </w:tc>
      </w:tr>
      <w:tr w14:paraId="694FD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2B9C0299">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33A47419">
            <w:pPr>
              <w:pStyle w:val="125"/>
              <w:ind w:right="8504"/>
              <w:rPr>
                <w:rFonts w:ascii="Times New Roman" w:hAnsi="Times New Roman"/>
                <w:sz w:val="24"/>
                <w:szCs w:val="24"/>
              </w:rPr>
            </w:pPr>
            <w:r>
              <w:rPr>
                <w:rFonts w:ascii="Times New Roman" w:hAnsi="Times New Roman"/>
                <w:sz w:val="24"/>
                <w:szCs w:val="24"/>
              </w:rPr>
              <w:t>Какие размеры алиментов, взыскиваемых на несовершеннолетних детей в судебном порядке, установлены семейным законодательством?</w:t>
            </w:r>
          </w:p>
          <w:p w14:paraId="01BD5AD0">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5616F3FD">
            <w:pPr>
              <w:pStyle w:val="125"/>
              <w:ind w:right="8504"/>
              <w:rPr>
                <w:rFonts w:ascii="Times New Roman" w:hAnsi="Times New Roman"/>
                <w:sz w:val="24"/>
                <w:szCs w:val="24"/>
              </w:rPr>
            </w:pPr>
            <w:r>
              <w:rPr>
                <w:rFonts w:ascii="Times New Roman" w:hAnsi="Times New Roman"/>
                <w:sz w:val="24"/>
                <w:szCs w:val="24"/>
              </w:rPr>
              <w:t>□ а. на 1 ребенка - 1/4, на 2 - 1/3, на 3 и более - 1/2 всех доходов плательщика;</w:t>
            </w:r>
          </w:p>
          <w:p w14:paraId="364074C0">
            <w:pPr>
              <w:pStyle w:val="125"/>
              <w:ind w:right="8504"/>
              <w:rPr>
                <w:rFonts w:ascii="Times New Roman" w:hAnsi="Times New Roman"/>
                <w:sz w:val="24"/>
                <w:szCs w:val="24"/>
              </w:rPr>
            </w:pPr>
            <w:r>
              <w:rPr>
                <w:rFonts w:ascii="Times New Roman" w:hAnsi="Times New Roman"/>
                <w:sz w:val="24"/>
                <w:szCs w:val="24"/>
              </w:rPr>
              <w:t>□ Ь. на 1 ребенка - 1/3, на 2 - 1/2, на 3 и более - 3/4 всех доходов плательщика.</w:t>
            </w:r>
          </w:p>
          <w:p w14:paraId="55425F3D">
            <w:pPr>
              <w:pStyle w:val="125"/>
              <w:ind w:right="8504"/>
              <w:rPr>
                <w:rFonts w:ascii="Times New Roman" w:hAnsi="Times New Roman"/>
                <w:sz w:val="24"/>
                <w:szCs w:val="24"/>
              </w:rPr>
            </w:pPr>
            <w:r>
              <w:rPr>
                <w:rFonts w:ascii="Times New Roman" w:hAnsi="Times New Roman"/>
                <w:sz w:val="24"/>
                <w:szCs w:val="24"/>
              </w:rPr>
              <w:t>□ с. на каждого ребенка по 1/4 всех доходов плательщика алиментов;</w:t>
            </w:r>
          </w:p>
          <w:p w14:paraId="454D77F2">
            <w:pPr>
              <w:pStyle w:val="125"/>
              <w:ind w:right="8504"/>
              <w:rPr>
                <w:rFonts w:ascii="Times New Roman" w:hAnsi="Times New Roman"/>
                <w:sz w:val="24"/>
                <w:szCs w:val="24"/>
              </w:rPr>
            </w:pPr>
            <w:r>
              <w:rPr>
                <w:rFonts w:ascii="Times New Roman" w:hAnsi="Times New Roman"/>
                <w:sz w:val="24"/>
                <w:szCs w:val="24"/>
              </w:rPr>
              <w:t xml:space="preserve">СТ 81 СК РФ </w:t>
            </w:r>
          </w:p>
        </w:tc>
      </w:tr>
      <w:tr w14:paraId="2DA5B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067A7A6C">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7DF92673">
            <w:pPr>
              <w:pStyle w:val="125"/>
              <w:ind w:right="8504"/>
              <w:rPr>
                <w:rFonts w:ascii="Times New Roman" w:hAnsi="Times New Roman"/>
                <w:sz w:val="24"/>
                <w:szCs w:val="24"/>
              </w:rPr>
            </w:pPr>
            <w:r>
              <w:rPr>
                <w:rFonts w:ascii="Times New Roman" w:hAnsi="Times New Roman"/>
                <w:sz w:val="24"/>
                <w:szCs w:val="24"/>
              </w:rPr>
              <w:t>-</w:t>
            </w:r>
          </w:p>
        </w:tc>
      </w:tr>
      <w:tr w14:paraId="4A59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3066D781">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308C9432">
            <w:pPr>
              <w:pStyle w:val="125"/>
              <w:ind w:right="8504"/>
              <w:rPr>
                <w:rStyle w:val="18"/>
                <w:rFonts w:ascii="Times New Roman" w:hAnsi="Times New Roman" w:cs="Times New Roman"/>
                <w:color w:val="auto"/>
                <w:sz w:val="24"/>
                <w:szCs w:val="24"/>
              </w:rPr>
            </w:pPr>
            <w:r>
              <w:rPr>
                <w:rStyle w:val="18"/>
                <w:rFonts w:ascii="Times New Roman" w:hAnsi="Times New Roman" w:cs="Times New Roman"/>
                <w:color w:val="auto"/>
                <w:sz w:val="24"/>
                <w:szCs w:val="24"/>
              </w:rPr>
              <w:t>Какие расходы возмещают заинтересованные физические и юридические лица нотариусу, при условии совершения нотариальных действий вне помещения</w:t>
            </w:r>
          </w:p>
          <w:p w14:paraId="6CAA2698">
            <w:pPr>
              <w:pStyle w:val="125"/>
              <w:ind w:right="8504"/>
              <w:rPr>
                <w:rFonts w:ascii="Times New Roman" w:hAnsi="Times New Roman"/>
                <w:sz w:val="24"/>
                <w:szCs w:val="24"/>
              </w:rPr>
            </w:pPr>
            <w:r>
              <w:rPr>
                <w:rStyle w:val="18"/>
                <w:rFonts w:ascii="Times New Roman" w:hAnsi="Times New Roman" w:cs="Times New Roman"/>
                <w:color w:val="auto"/>
                <w:sz w:val="24"/>
                <w:szCs w:val="24"/>
              </w:rPr>
              <w:t xml:space="preserve"> нотариальной конторы?</w:t>
            </w:r>
          </w:p>
          <w:p w14:paraId="2234CE27">
            <w:pPr>
              <w:pStyle w:val="125"/>
              <w:ind w:right="8504"/>
              <w:rPr>
                <w:rFonts w:ascii="Times New Roman" w:hAnsi="Times New Roman"/>
                <w:sz w:val="24"/>
                <w:szCs w:val="24"/>
              </w:rPr>
            </w:pPr>
            <w:r>
              <w:rPr>
                <w:rStyle w:val="18"/>
                <w:rFonts w:ascii="Times New Roman" w:hAnsi="Times New Roman" w:cs="Times New Roman"/>
                <w:color w:val="auto"/>
                <w:sz w:val="24"/>
                <w:szCs w:val="24"/>
              </w:rPr>
              <w:t>Выберите один или несколько ответов:</w:t>
            </w:r>
          </w:p>
          <w:p w14:paraId="668514DE">
            <w:pPr>
              <w:pStyle w:val="125"/>
              <w:ind w:right="8504"/>
              <w:rPr>
                <w:rFonts w:ascii="Times New Roman" w:hAnsi="Times New Roman"/>
                <w:sz w:val="24"/>
                <w:szCs w:val="24"/>
              </w:rPr>
            </w:pPr>
            <w:r>
              <w:rPr>
                <w:rStyle w:val="52"/>
                <w:rFonts w:ascii="Times New Roman" w:hAnsi="Times New Roman" w:cs="Times New Roman"/>
                <w:b w:val="0"/>
                <w:bCs w:val="0"/>
                <w:color w:val="auto"/>
                <w:sz w:val="24"/>
                <w:szCs w:val="24"/>
              </w:rPr>
              <w:t xml:space="preserve"> а. не возмещают расходы;</w:t>
            </w:r>
          </w:p>
          <w:p w14:paraId="39CDC434">
            <w:pPr>
              <w:pStyle w:val="125"/>
              <w:ind w:right="8504"/>
              <w:rPr>
                <w:rFonts w:ascii="Times New Roman" w:hAnsi="Times New Roman"/>
                <w:sz w:val="24"/>
                <w:szCs w:val="24"/>
              </w:rPr>
            </w:pPr>
            <w:r>
              <w:rPr>
                <w:rStyle w:val="52"/>
                <w:rFonts w:ascii="Times New Roman" w:hAnsi="Times New Roman" w:cs="Times New Roman"/>
                <w:b w:val="0"/>
                <w:bCs w:val="0"/>
                <w:color w:val="auto"/>
                <w:sz w:val="24"/>
                <w:szCs w:val="24"/>
              </w:rPr>
              <w:t xml:space="preserve"> Ь. возмещают упущенную выгоду;</w:t>
            </w:r>
          </w:p>
          <w:p w14:paraId="713D137B">
            <w:pPr>
              <w:pStyle w:val="125"/>
              <w:ind w:right="8504"/>
              <w:rPr>
                <w:rFonts w:ascii="Times New Roman" w:hAnsi="Times New Roman"/>
                <w:sz w:val="24"/>
                <w:szCs w:val="24"/>
              </w:rPr>
            </w:pPr>
            <w:r>
              <w:rPr>
                <w:rStyle w:val="100"/>
                <w:rFonts w:ascii="Times New Roman" w:hAnsi="Times New Roman" w:cs="Times New Roman"/>
                <w:b w:val="0"/>
                <w:color w:val="auto"/>
                <w:sz w:val="24"/>
                <w:szCs w:val="24"/>
              </w:rPr>
              <w:t xml:space="preserve"> с. </w:t>
            </w:r>
            <w:r>
              <w:rPr>
                <w:rStyle w:val="52"/>
                <w:rFonts w:ascii="Times New Roman" w:hAnsi="Times New Roman" w:cs="Times New Roman"/>
                <w:b w:val="0"/>
                <w:bCs w:val="0"/>
                <w:color w:val="auto"/>
                <w:sz w:val="24"/>
                <w:szCs w:val="24"/>
              </w:rPr>
              <w:t>возмещают транспортные расходы в размере, увеличенном в полтора раза</w:t>
            </w:r>
          </w:p>
          <w:p w14:paraId="2735B181">
            <w:pPr>
              <w:pStyle w:val="125"/>
              <w:ind w:right="8504"/>
              <w:rPr>
                <w:rFonts w:ascii="Times New Roman" w:hAnsi="Times New Roman"/>
                <w:sz w:val="24"/>
                <w:szCs w:val="24"/>
              </w:rPr>
            </w:pPr>
            <w:r>
              <w:rPr>
                <w:rStyle w:val="52"/>
                <w:rFonts w:ascii="Times New Roman" w:hAnsi="Times New Roman" w:cs="Times New Roman"/>
                <w:b w:val="0"/>
                <w:bCs w:val="0"/>
                <w:color w:val="auto"/>
                <w:sz w:val="24"/>
                <w:szCs w:val="24"/>
              </w:rPr>
              <w:t xml:space="preserve"> </w:t>
            </w:r>
            <w:r>
              <w:rPr>
                <w:rStyle w:val="52"/>
                <w:rFonts w:ascii="Times New Roman" w:hAnsi="Times New Roman" w:cs="Times New Roman"/>
                <w:b w:val="0"/>
                <w:bCs w:val="0"/>
                <w:color w:val="auto"/>
                <w:sz w:val="24"/>
                <w:szCs w:val="24"/>
                <w:lang w:val="en-US" w:bidi="en-US"/>
              </w:rPr>
              <w:t>d</w:t>
            </w:r>
            <w:r>
              <w:rPr>
                <w:rStyle w:val="52"/>
                <w:rFonts w:ascii="Times New Roman" w:hAnsi="Times New Roman" w:cs="Times New Roman"/>
                <w:b w:val="0"/>
                <w:bCs w:val="0"/>
                <w:color w:val="auto"/>
                <w:sz w:val="24"/>
                <w:szCs w:val="24"/>
                <w:lang w:bidi="en-US"/>
              </w:rPr>
              <w:t xml:space="preserve">. </w:t>
            </w:r>
            <w:r>
              <w:rPr>
                <w:rStyle w:val="52"/>
                <w:rFonts w:ascii="Times New Roman" w:hAnsi="Times New Roman" w:cs="Times New Roman"/>
                <w:b w:val="0"/>
                <w:bCs w:val="0"/>
                <w:color w:val="auto"/>
                <w:sz w:val="24"/>
                <w:szCs w:val="24"/>
              </w:rPr>
              <w:t>возмещают расходы за каждый час отсутствия нотариуса в нотариальной конторе по соглашению сторон;</w:t>
            </w:r>
          </w:p>
          <w:p w14:paraId="63234A6C">
            <w:pPr>
              <w:pStyle w:val="125"/>
              <w:ind w:right="8504"/>
              <w:rPr>
                <w:rStyle w:val="52"/>
                <w:rFonts w:ascii="Times New Roman" w:hAnsi="Times New Roman" w:cs="Times New Roman"/>
                <w:b w:val="0"/>
                <w:bCs w:val="0"/>
                <w:color w:val="auto"/>
                <w:sz w:val="24"/>
                <w:szCs w:val="24"/>
              </w:rPr>
            </w:pPr>
            <w:r>
              <w:rPr>
                <w:rStyle w:val="52"/>
                <w:rFonts w:ascii="Times New Roman" w:hAnsi="Times New Roman" w:cs="Times New Roman"/>
                <w:b w:val="0"/>
                <w:bCs w:val="0"/>
                <w:color w:val="auto"/>
                <w:sz w:val="24"/>
                <w:szCs w:val="24"/>
              </w:rPr>
              <w:t xml:space="preserve"> е. возмещают фактические транспортные расходы.</w:t>
            </w:r>
          </w:p>
          <w:p w14:paraId="0522A54F">
            <w:pPr>
              <w:pStyle w:val="125"/>
              <w:ind w:right="8504"/>
              <w:rPr>
                <w:rFonts w:ascii="Times New Roman" w:hAnsi="Times New Roman"/>
                <w:sz w:val="24"/>
                <w:szCs w:val="24"/>
                <w:shd w:val="clear" w:color="auto" w:fill="FFFFFF"/>
              </w:rPr>
            </w:pPr>
            <w:r>
              <w:fldChar w:fldCharType="begin"/>
            </w:r>
            <w:r>
              <w:instrText xml:space="preserve"> HYPERLINK "http://www.consultant.ru/document/cons_doc_LAW_284335/d3ff813c7ebc48c207618b4770e10c16ca8ab093/" \l "dst920" </w:instrText>
            </w:r>
            <w:r>
              <w:fldChar w:fldCharType="separate"/>
            </w:r>
            <w:r>
              <w:rPr>
                <w:rStyle w:val="8"/>
                <w:rFonts w:ascii="Times New Roman" w:hAnsi="Times New Roman"/>
                <w:color w:val="auto"/>
                <w:sz w:val="24"/>
                <w:szCs w:val="24"/>
                <w:u w:val="none"/>
                <w:shd w:val="clear" w:color="auto" w:fill="FFFFFF"/>
              </w:rPr>
              <w:t>При выезде</w:t>
            </w:r>
            <w:r>
              <w:rPr>
                <w:rStyle w:val="8"/>
                <w:rFonts w:ascii="Times New Roman" w:hAnsi="Times New Roman"/>
                <w:color w:val="auto"/>
                <w:sz w:val="24"/>
                <w:szCs w:val="24"/>
                <w:u w:val="none"/>
                <w:shd w:val="clear" w:color="auto" w:fill="FFFFFF"/>
              </w:rPr>
              <w:fldChar w:fldCharType="end"/>
            </w:r>
            <w:r>
              <w:rPr>
                <w:rFonts w:ascii="Times New Roman" w:hAnsi="Times New Roman"/>
                <w:sz w:val="24"/>
                <w:szCs w:val="24"/>
                <w:shd w:val="clear" w:color="auto" w:fill="FFFFFF"/>
              </w:rPr>
              <w:t xml:space="preserve"> нотариуса для совершения нотариального действия вне места своей работы заинтересованные физические и юридические лица возмещают </w:t>
            </w:r>
          </w:p>
          <w:p w14:paraId="7755160B">
            <w:pPr>
              <w:pStyle w:val="125"/>
              <w:ind w:right="8504"/>
              <w:rPr>
                <w:rFonts w:ascii="Times New Roman" w:hAnsi="Times New Roman"/>
                <w:sz w:val="24"/>
                <w:szCs w:val="24"/>
                <w:shd w:val="clear" w:color="auto" w:fill="FFFFFF"/>
              </w:rPr>
            </w:pPr>
            <w:r>
              <w:rPr>
                <w:rFonts w:ascii="Times New Roman" w:hAnsi="Times New Roman"/>
                <w:sz w:val="24"/>
                <w:szCs w:val="24"/>
                <w:shd w:val="clear" w:color="auto" w:fill="FFFFFF"/>
              </w:rPr>
              <w:t>ему фактические транспортные расходы</w:t>
            </w:r>
          </w:p>
          <w:p w14:paraId="7005150F">
            <w:pPr>
              <w:pStyle w:val="125"/>
              <w:ind w:right="8504"/>
              <w:rPr>
                <w:rStyle w:val="52"/>
                <w:rFonts w:ascii="Times New Roman" w:hAnsi="Times New Roman" w:eastAsia="Calibri" w:cs="Times New Roman"/>
                <w:b w:val="0"/>
                <w:bCs w:val="0"/>
                <w:color w:val="auto"/>
                <w:sz w:val="24"/>
                <w:szCs w:val="24"/>
                <w:shd w:val="clear" w:color="auto" w:fill="auto"/>
                <w:lang w:eastAsia="en-US" w:bidi="ar-SA"/>
              </w:rPr>
            </w:pPr>
            <w:r>
              <w:rPr>
                <w:rStyle w:val="52"/>
                <w:rFonts w:ascii="Times New Roman" w:hAnsi="Times New Roman" w:eastAsia="Calibri" w:cs="Times New Roman"/>
                <w:b w:val="0"/>
                <w:bCs w:val="0"/>
                <w:color w:val="auto"/>
                <w:sz w:val="24"/>
                <w:szCs w:val="24"/>
                <w:shd w:val="clear" w:color="auto" w:fill="auto"/>
                <w:lang w:eastAsia="en-US" w:bidi="ar-SA"/>
              </w:rPr>
              <w:t>СТ 22 ОСНОВ</w:t>
            </w:r>
          </w:p>
        </w:tc>
      </w:tr>
      <w:tr w14:paraId="64E96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2D3A964B">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4BB236D0">
            <w:pPr>
              <w:pStyle w:val="125"/>
              <w:ind w:right="8504"/>
              <w:rPr>
                <w:rFonts w:ascii="Times New Roman" w:hAnsi="Times New Roman"/>
                <w:sz w:val="24"/>
                <w:szCs w:val="24"/>
              </w:rPr>
            </w:pPr>
            <w:r>
              <w:rPr>
                <w:rFonts w:ascii="Times New Roman" w:hAnsi="Times New Roman"/>
                <w:sz w:val="24"/>
                <w:szCs w:val="24"/>
              </w:rPr>
              <w:t>Какие сведения о лицах, подписывающих завещание вместо завещателя, указываются в завещании?</w:t>
            </w:r>
          </w:p>
          <w:p w14:paraId="1F5C6A79">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65097FFC">
            <w:pPr>
              <w:pStyle w:val="125"/>
              <w:ind w:right="8504"/>
              <w:rPr>
                <w:rFonts w:ascii="Times New Roman" w:hAnsi="Times New Roman"/>
                <w:sz w:val="24"/>
                <w:szCs w:val="24"/>
              </w:rPr>
            </w:pPr>
            <w:r>
              <w:rPr>
                <w:rFonts w:ascii="Times New Roman" w:hAnsi="Times New Roman"/>
                <w:sz w:val="24"/>
                <w:szCs w:val="24"/>
              </w:rPr>
              <w:t>a. реквизиты документа, удостоверяющего личность;</w:t>
            </w:r>
          </w:p>
          <w:p w14:paraId="0E670884">
            <w:pPr>
              <w:pStyle w:val="125"/>
              <w:ind w:right="8504"/>
              <w:rPr>
                <w:rFonts w:ascii="Times New Roman" w:hAnsi="Times New Roman"/>
                <w:sz w:val="24"/>
                <w:szCs w:val="24"/>
              </w:rPr>
            </w:pPr>
            <w:r>
              <w:rPr>
                <w:rFonts w:ascii="Times New Roman" w:hAnsi="Times New Roman"/>
                <w:sz w:val="24"/>
                <w:szCs w:val="24"/>
              </w:rPr>
              <w:t>b. подтверждение, что нотариус проверил соответствие этого лица требованиям закона;</w:t>
            </w:r>
          </w:p>
          <w:p w14:paraId="38DB3DE7">
            <w:pPr>
              <w:pStyle w:val="125"/>
              <w:ind w:right="8504"/>
              <w:rPr>
                <w:rFonts w:ascii="Times New Roman" w:hAnsi="Times New Roman"/>
                <w:sz w:val="24"/>
                <w:szCs w:val="24"/>
              </w:rPr>
            </w:pPr>
            <w:r>
              <w:rPr>
                <w:rFonts w:ascii="Times New Roman" w:hAnsi="Times New Roman"/>
                <w:sz w:val="24"/>
                <w:szCs w:val="24"/>
              </w:rPr>
              <w:t>c. место жительства.</w:t>
            </w:r>
          </w:p>
          <w:p w14:paraId="05C394E4">
            <w:pPr>
              <w:pStyle w:val="125"/>
              <w:ind w:right="8504"/>
              <w:rPr>
                <w:rFonts w:ascii="Times New Roman" w:hAnsi="Times New Roman"/>
                <w:sz w:val="24"/>
                <w:szCs w:val="24"/>
              </w:rPr>
            </w:pPr>
            <w:r>
              <w:rPr>
                <w:rFonts w:ascii="Times New Roman" w:hAnsi="Times New Roman"/>
                <w:sz w:val="24"/>
                <w:szCs w:val="24"/>
              </w:rPr>
              <w:t xml:space="preserve">d. фамилия, имя, отчество; </w:t>
            </w:r>
          </w:p>
          <w:p w14:paraId="3443143F">
            <w:pPr>
              <w:pStyle w:val="125"/>
              <w:ind w:right="8504"/>
              <w:rPr>
                <w:rFonts w:ascii="Times New Roman" w:hAnsi="Times New Roman"/>
                <w:sz w:val="24"/>
                <w:szCs w:val="24"/>
              </w:rPr>
            </w:pPr>
          </w:p>
          <w:p w14:paraId="4E4B33A0">
            <w:pPr>
              <w:pStyle w:val="125"/>
              <w:ind w:right="8504"/>
              <w:rPr>
                <w:rFonts w:ascii="Times New Roman" w:hAnsi="Times New Roman"/>
                <w:sz w:val="24"/>
                <w:szCs w:val="24"/>
              </w:rPr>
            </w:pPr>
            <w:r>
              <w:rPr>
                <w:rFonts w:ascii="Times New Roman" w:hAnsi="Times New Roman"/>
                <w:sz w:val="24"/>
                <w:szCs w:val="24"/>
              </w:rPr>
              <w:t>СТ 1125 П 3 ГК РФ .</w:t>
            </w:r>
          </w:p>
        </w:tc>
      </w:tr>
      <w:tr w14:paraId="2C0F3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29977A26">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3F8EEFE0">
            <w:pPr>
              <w:pStyle w:val="125"/>
              <w:ind w:right="8504"/>
              <w:rPr>
                <w:rFonts w:ascii="Times New Roman" w:hAnsi="Times New Roman"/>
                <w:sz w:val="24"/>
                <w:szCs w:val="24"/>
              </w:rPr>
            </w:pPr>
            <w:r>
              <w:rPr>
                <w:rFonts w:ascii="Times New Roman" w:hAnsi="Times New Roman"/>
                <w:sz w:val="24"/>
                <w:szCs w:val="24"/>
                <w:lang w:eastAsia="ru-RU" w:bidi="ru-RU"/>
              </w:rPr>
              <w:t>Какие сведения о свидетелях указываются в завещании, если они присутствовали при его подписании и удостоверении?</w:t>
            </w:r>
          </w:p>
          <w:p w14:paraId="7ED65DB7">
            <w:pPr>
              <w:pStyle w:val="125"/>
              <w:ind w:right="8504"/>
              <w:rPr>
                <w:rFonts w:ascii="Times New Roman" w:hAnsi="Times New Roman"/>
                <w:sz w:val="24"/>
                <w:szCs w:val="24"/>
              </w:rPr>
            </w:pPr>
            <w:r>
              <w:rPr>
                <w:rFonts w:ascii="Times New Roman" w:hAnsi="Times New Roman"/>
                <w:sz w:val="24"/>
                <w:szCs w:val="24"/>
                <w:lang w:eastAsia="ru-RU" w:bidi="ru-RU"/>
              </w:rPr>
              <w:t>Выберите один или несколько ответов:</w:t>
            </w:r>
          </w:p>
          <w:p w14:paraId="66795A90">
            <w:pPr>
              <w:pStyle w:val="125"/>
              <w:ind w:right="8504"/>
              <w:rPr>
                <w:rFonts w:ascii="Times New Roman" w:hAnsi="Times New Roman"/>
                <w:sz w:val="24"/>
                <w:szCs w:val="24"/>
              </w:rPr>
            </w:pPr>
            <w:bookmarkStart w:id="66" w:name="bookmark13"/>
            <w:r>
              <w:rPr>
                <w:rFonts w:ascii="Times New Roman" w:hAnsi="Times New Roman"/>
                <w:sz w:val="24"/>
                <w:szCs w:val="24"/>
                <w:lang w:eastAsia="ru-RU" w:bidi="ru-RU"/>
              </w:rPr>
              <w:t xml:space="preserve"> а. подпись свидетелей;</w:t>
            </w:r>
            <w:bookmarkEnd w:id="66"/>
          </w:p>
          <w:p w14:paraId="795340EE">
            <w:pPr>
              <w:pStyle w:val="125"/>
              <w:ind w:right="8504"/>
              <w:rPr>
                <w:rFonts w:ascii="Times New Roman" w:hAnsi="Times New Roman"/>
                <w:sz w:val="24"/>
                <w:szCs w:val="24"/>
              </w:rPr>
            </w:pPr>
            <w:r>
              <w:rPr>
                <w:rFonts w:ascii="Times New Roman" w:hAnsi="Times New Roman"/>
                <w:sz w:val="24"/>
                <w:szCs w:val="24"/>
                <w:lang w:eastAsia="ru-RU" w:bidi="ru-RU"/>
              </w:rPr>
              <w:t xml:space="preserve"> Ь. фамилия, имя, отчество свидетеля;</w:t>
            </w:r>
          </w:p>
          <w:p w14:paraId="220EA15A">
            <w:pPr>
              <w:pStyle w:val="125"/>
              <w:ind w:right="8504"/>
              <w:rPr>
                <w:rFonts w:ascii="Times New Roman" w:hAnsi="Times New Roman"/>
                <w:sz w:val="24"/>
                <w:szCs w:val="24"/>
              </w:rPr>
            </w:pPr>
            <w:r>
              <w:rPr>
                <w:rFonts w:ascii="Times New Roman" w:hAnsi="Times New Roman"/>
                <w:sz w:val="24"/>
                <w:szCs w:val="24"/>
                <w:lang w:eastAsia="ru-RU" w:bidi="ru-RU"/>
              </w:rPr>
              <w:t xml:space="preserve"> с. место жительства свидетеля.</w:t>
            </w:r>
          </w:p>
          <w:p w14:paraId="6E564E27">
            <w:pPr>
              <w:pStyle w:val="125"/>
              <w:ind w:right="8504"/>
              <w:rPr>
                <w:rFonts w:ascii="Times New Roman" w:hAnsi="Times New Roman"/>
                <w:sz w:val="24"/>
                <w:szCs w:val="24"/>
                <w:lang w:eastAsia="ru-RU" w:bidi="ru-RU"/>
              </w:rPr>
            </w:pPr>
            <w:r>
              <w:rPr>
                <w:rFonts w:ascii="Times New Roman" w:hAnsi="Times New Roman"/>
                <w:sz w:val="24"/>
                <w:szCs w:val="24"/>
                <w:lang w:eastAsia="ru-RU" w:bidi="ru-RU"/>
              </w:rPr>
              <w:t xml:space="preserve"> </w:t>
            </w:r>
            <w:r>
              <w:rPr>
                <w:rFonts w:ascii="Times New Roman" w:hAnsi="Times New Roman"/>
                <w:sz w:val="24"/>
                <w:szCs w:val="24"/>
                <w:lang w:val="en-US" w:bidi="en-US"/>
              </w:rPr>
              <w:t>d</w:t>
            </w:r>
            <w:r>
              <w:rPr>
                <w:rFonts w:ascii="Times New Roman" w:hAnsi="Times New Roman"/>
                <w:sz w:val="24"/>
                <w:szCs w:val="24"/>
                <w:lang w:bidi="en-US"/>
              </w:rPr>
              <w:t xml:space="preserve">. </w:t>
            </w:r>
            <w:r>
              <w:rPr>
                <w:rFonts w:ascii="Times New Roman" w:hAnsi="Times New Roman"/>
                <w:sz w:val="24"/>
                <w:szCs w:val="24"/>
                <w:lang w:eastAsia="ru-RU" w:bidi="ru-RU"/>
              </w:rPr>
              <w:t>реквизиты документа, удостоверяющего личность;</w:t>
            </w:r>
          </w:p>
          <w:p w14:paraId="1F94C41C">
            <w:pPr>
              <w:pStyle w:val="125"/>
              <w:ind w:right="8504"/>
              <w:rPr>
                <w:rFonts w:ascii="Times New Roman" w:hAnsi="Times New Roman"/>
                <w:sz w:val="24"/>
                <w:szCs w:val="24"/>
                <w:lang w:eastAsia="ru-RU" w:bidi="ru-RU"/>
              </w:rPr>
            </w:pPr>
            <w:r>
              <w:rPr>
                <w:rFonts w:ascii="Times New Roman" w:hAnsi="Times New Roman"/>
                <w:sz w:val="24"/>
                <w:szCs w:val="24"/>
                <w:lang w:eastAsia="ru-RU" w:bidi="ru-RU"/>
              </w:rPr>
              <w:t xml:space="preserve">СТ 1125 ГК РФ </w:t>
            </w:r>
          </w:p>
          <w:p w14:paraId="0269DA61">
            <w:pPr>
              <w:pStyle w:val="125"/>
              <w:ind w:right="8504"/>
              <w:rPr>
                <w:rFonts w:ascii="Times New Roman" w:hAnsi="Times New Roman"/>
                <w:sz w:val="24"/>
                <w:szCs w:val="24"/>
                <w:lang w:eastAsia="ru-RU"/>
              </w:rPr>
            </w:pPr>
            <w:r>
              <w:rPr>
                <w:rFonts w:ascii="Times New Roman" w:hAnsi="Times New Roman"/>
                <w:sz w:val="24"/>
                <w:szCs w:val="24"/>
                <w:lang w:eastAsia="ru-RU"/>
              </w:rPr>
              <w:t>.</w:t>
            </w:r>
          </w:p>
        </w:tc>
      </w:tr>
      <w:tr w14:paraId="40A20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1ADEE50D">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68E4412E">
            <w:pPr>
              <w:pStyle w:val="125"/>
              <w:ind w:right="8504"/>
              <w:rPr>
                <w:rFonts w:ascii="Times New Roman" w:hAnsi="Times New Roman"/>
                <w:sz w:val="24"/>
                <w:szCs w:val="24"/>
              </w:rPr>
            </w:pPr>
            <w:r>
              <w:rPr>
                <w:rFonts w:ascii="Times New Roman" w:hAnsi="Times New Roman"/>
                <w:sz w:val="24"/>
                <w:szCs w:val="24"/>
              </w:rPr>
              <w:t>Какие условия в силу закона являются существенными условиями договора продажи предприятия…</w:t>
            </w:r>
          </w:p>
          <w:p w14:paraId="5BDC9875">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60FDE77F">
            <w:pPr>
              <w:pStyle w:val="125"/>
              <w:ind w:right="8504"/>
              <w:rPr>
                <w:rFonts w:ascii="Times New Roman" w:hAnsi="Times New Roman"/>
                <w:sz w:val="24"/>
                <w:szCs w:val="24"/>
              </w:rPr>
            </w:pPr>
            <w:r>
              <w:rPr>
                <w:rFonts w:ascii="Times New Roman" w:hAnsi="Times New Roman"/>
                <w:sz w:val="24"/>
                <w:szCs w:val="24"/>
              </w:rPr>
              <w:t>a. порядок уведомления кредиторов по обязательствам предприятия.</w:t>
            </w:r>
          </w:p>
          <w:p w14:paraId="180B253C">
            <w:pPr>
              <w:pStyle w:val="125"/>
              <w:ind w:right="8504"/>
              <w:rPr>
                <w:rFonts w:ascii="Times New Roman" w:hAnsi="Times New Roman"/>
                <w:sz w:val="24"/>
                <w:szCs w:val="24"/>
              </w:rPr>
            </w:pPr>
            <w:r>
              <w:rPr>
                <w:rFonts w:ascii="Times New Roman" w:hAnsi="Times New Roman"/>
                <w:sz w:val="24"/>
                <w:szCs w:val="24"/>
              </w:rPr>
              <w:t>b. стоимость предприятия;</w:t>
            </w:r>
          </w:p>
          <w:p w14:paraId="7929298D">
            <w:pPr>
              <w:pStyle w:val="125"/>
              <w:ind w:right="8504"/>
              <w:rPr>
                <w:rFonts w:ascii="Times New Roman" w:hAnsi="Times New Roman"/>
                <w:sz w:val="24"/>
                <w:szCs w:val="24"/>
              </w:rPr>
            </w:pPr>
            <w:r>
              <w:rPr>
                <w:rFonts w:ascii="Times New Roman" w:hAnsi="Times New Roman"/>
                <w:sz w:val="24"/>
                <w:szCs w:val="24"/>
              </w:rPr>
              <w:t>c. состав предприятия;</w:t>
            </w:r>
          </w:p>
          <w:p w14:paraId="5DD5FE8A">
            <w:pPr>
              <w:pStyle w:val="125"/>
              <w:ind w:right="8504"/>
              <w:rPr>
                <w:rFonts w:ascii="Times New Roman" w:hAnsi="Times New Roman"/>
                <w:sz w:val="24"/>
                <w:szCs w:val="24"/>
              </w:rPr>
            </w:pPr>
            <w:r>
              <w:rPr>
                <w:rFonts w:ascii="Times New Roman" w:hAnsi="Times New Roman"/>
                <w:sz w:val="24"/>
                <w:szCs w:val="24"/>
              </w:rPr>
              <w:t>d. распределение расходов по инвентаризации предприятия;</w:t>
            </w:r>
          </w:p>
          <w:p w14:paraId="16BFF197">
            <w:pPr>
              <w:pStyle w:val="125"/>
              <w:ind w:right="8504"/>
              <w:rPr>
                <w:rFonts w:ascii="Times New Roman" w:hAnsi="Times New Roman"/>
                <w:sz w:val="24"/>
                <w:szCs w:val="24"/>
              </w:rPr>
            </w:pPr>
            <w:r>
              <w:rPr>
                <w:rFonts w:ascii="Times New Roman" w:hAnsi="Times New Roman"/>
                <w:sz w:val="24"/>
                <w:szCs w:val="24"/>
              </w:rPr>
              <w:t xml:space="preserve">СТ 561 ГК РФ </w:t>
            </w:r>
          </w:p>
          <w:p w14:paraId="465B9B67">
            <w:pPr>
              <w:pStyle w:val="125"/>
              <w:ind w:right="8504"/>
              <w:rPr>
                <w:rFonts w:ascii="Times New Roman" w:hAnsi="Times New Roman"/>
                <w:sz w:val="24"/>
                <w:szCs w:val="24"/>
              </w:rPr>
            </w:pPr>
          </w:p>
        </w:tc>
      </w:tr>
      <w:tr w14:paraId="28270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405030BB">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6FBB2B9F">
            <w:pPr>
              <w:pStyle w:val="125"/>
              <w:ind w:right="8504"/>
              <w:rPr>
                <w:rFonts w:ascii="Times New Roman" w:hAnsi="Times New Roman"/>
                <w:sz w:val="24"/>
                <w:szCs w:val="24"/>
              </w:rPr>
            </w:pPr>
            <w:r>
              <w:rPr>
                <w:rFonts w:ascii="Times New Roman" w:hAnsi="Times New Roman"/>
                <w:sz w:val="24"/>
                <w:szCs w:val="24"/>
              </w:rPr>
              <w:t>Какие условия по общему правилу должны соблюдаться, чтобы был возможен переход к другому лицу права на получение исполнения иного,</w:t>
            </w:r>
          </w:p>
          <w:p w14:paraId="1458EE9F">
            <w:pPr>
              <w:pStyle w:val="125"/>
              <w:ind w:right="8504"/>
              <w:rPr>
                <w:rFonts w:ascii="Times New Roman" w:hAnsi="Times New Roman"/>
                <w:sz w:val="24"/>
                <w:szCs w:val="24"/>
              </w:rPr>
            </w:pPr>
            <w:r>
              <w:rPr>
                <w:rFonts w:ascii="Times New Roman" w:hAnsi="Times New Roman"/>
                <w:sz w:val="24"/>
                <w:szCs w:val="24"/>
              </w:rPr>
              <w:t xml:space="preserve"> чем уплата денежной суммы, в части?</w:t>
            </w:r>
          </w:p>
          <w:p w14:paraId="3BCFAFA9">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06B37F20">
            <w:pPr>
              <w:pStyle w:val="125"/>
              <w:ind w:right="8504"/>
              <w:rPr>
                <w:rFonts w:ascii="Times New Roman" w:hAnsi="Times New Roman"/>
                <w:sz w:val="24"/>
                <w:szCs w:val="24"/>
              </w:rPr>
            </w:pPr>
            <w:r>
              <w:rPr>
                <w:rFonts w:ascii="Times New Roman" w:hAnsi="Times New Roman"/>
                <w:sz w:val="24"/>
                <w:szCs w:val="24"/>
              </w:rPr>
              <w:t>□ а. получено предварительное согласие должника;</w:t>
            </w:r>
          </w:p>
          <w:p w14:paraId="4086EAE4">
            <w:pPr>
              <w:pStyle w:val="125"/>
              <w:ind w:right="8504"/>
              <w:rPr>
                <w:rFonts w:ascii="Times New Roman" w:hAnsi="Times New Roman"/>
                <w:sz w:val="24"/>
                <w:szCs w:val="24"/>
              </w:rPr>
            </w:pPr>
            <w:r>
              <w:rPr>
                <w:rFonts w:ascii="Times New Roman" w:hAnsi="Times New Roman"/>
                <w:sz w:val="24"/>
                <w:szCs w:val="24"/>
              </w:rPr>
              <w:t>□ Ь. новый кредитор компенсирует расходы должника, связанные с таким частичным исполнением;</w:t>
            </w:r>
          </w:p>
          <w:p w14:paraId="61052BB0">
            <w:pPr>
              <w:pStyle w:val="125"/>
              <w:ind w:right="8504"/>
              <w:rPr>
                <w:rFonts w:ascii="Times New Roman" w:hAnsi="Times New Roman"/>
                <w:sz w:val="24"/>
                <w:szCs w:val="24"/>
              </w:rPr>
            </w:pPr>
            <w:r>
              <w:rPr>
                <w:rFonts w:ascii="Times New Roman" w:hAnsi="Times New Roman"/>
                <w:sz w:val="24"/>
                <w:szCs w:val="24"/>
              </w:rPr>
              <w:t>□ с. соответствующее обязательство делимо;</w:t>
            </w:r>
          </w:p>
          <w:p w14:paraId="6EA3AEA4">
            <w:pPr>
              <w:pStyle w:val="125"/>
              <w:ind w:right="8504"/>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val="en-US" w:bidi="en-US"/>
              </w:rPr>
              <w:t>d</w:t>
            </w:r>
            <w:r>
              <w:rPr>
                <w:rFonts w:ascii="Times New Roman" w:hAnsi="Times New Roman"/>
                <w:sz w:val="24"/>
                <w:szCs w:val="24"/>
                <w:lang w:bidi="en-US"/>
              </w:rPr>
              <w:t xml:space="preserve">. </w:t>
            </w:r>
            <w:r>
              <w:rPr>
                <w:rFonts w:ascii="Times New Roman" w:hAnsi="Times New Roman"/>
                <w:sz w:val="24"/>
                <w:szCs w:val="24"/>
              </w:rPr>
              <w:t>частичная уступка не делает для должника исполнение его обязательства значительно более обременительным.</w:t>
            </w:r>
          </w:p>
          <w:p w14:paraId="1F5F5A55">
            <w:pPr>
              <w:pStyle w:val="125"/>
              <w:ind w:right="8504"/>
              <w:rPr>
                <w:rStyle w:val="146"/>
                <w:rFonts w:ascii="Times New Roman" w:hAnsi="Times New Roman"/>
                <w:color w:val="333333"/>
                <w:sz w:val="24"/>
                <w:szCs w:val="24"/>
              </w:rPr>
            </w:pPr>
            <w:r>
              <w:rPr>
                <w:rStyle w:val="146"/>
                <w:rFonts w:ascii="Times New Roman" w:hAnsi="Times New Roman"/>
                <w:color w:val="333333"/>
                <w:sz w:val="24"/>
                <w:szCs w:val="24"/>
              </w:rPr>
              <w:t xml:space="preserve">Статья 384 ГК РФ </w:t>
            </w:r>
          </w:p>
          <w:p w14:paraId="6BAD606F">
            <w:pPr>
              <w:pStyle w:val="125"/>
              <w:ind w:right="8504"/>
              <w:rPr>
                <w:rStyle w:val="146"/>
                <w:rFonts w:ascii="Times New Roman" w:hAnsi="Times New Roman"/>
                <w:color w:val="333333"/>
                <w:sz w:val="24"/>
                <w:szCs w:val="24"/>
              </w:rPr>
            </w:pPr>
          </w:p>
          <w:p w14:paraId="59E3E0BA">
            <w:pPr>
              <w:pStyle w:val="125"/>
              <w:ind w:right="8504"/>
              <w:rPr>
                <w:rFonts w:ascii="Times New Roman" w:hAnsi="Times New Roman"/>
                <w:sz w:val="24"/>
                <w:szCs w:val="24"/>
              </w:rPr>
            </w:pPr>
            <w:r>
              <w:rPr>
                <w:rStyle w:val="146"/>
                <w:rFonts w:ascii="Times New Roman" w:hAnsi="Times New Roman"/>
                <w:color w:val="333333"/>
                <w:sz w:val="24"/>
                <w:szCs w:val="24"/>
              </w:rPr>
              <w:t xml:space="preserve"> Объем прав кредитора, переходящих к другому лицу</w:t>
            </w:r>
          </w:p>
          <w:p w14:paraId="31CFB6ED">
            <w:pPr>
              <w:pStyle w:val="125"/>
              <w:numPr>
                <w:ilvl w:val="0"/>
                <w:numId w:val="27"/>
              </w:numPr>
              <w:ind w:right="8504"/>
              <w:rPr>
                <w:rStyle w:val="142"/>
                <w:rFonts w:ascii="Times New Roman" w:hAnsi="Times New Roman"/>
                <w:color w:val="333333"/>
                <w:sz w:val="24"/>
                <w:szCs w:val="24"/>
              </w:rPr>
            </w:pPr>
            <w:bookmarkStart w:id="67" w:name="dst1083"/>
            <w:bookmarkEnd w:id="67"/>
            <w:r>
              <w:rPr>
                <w:rStyle w:val="142"/>
                <w:rFonts w:ascii="Times New Roman" w:hAnsi="Times New Roman"/>
                <w:color w:val="333333"/>
                <w:sz w:val="24"/>
                <w:szCs w:val="24"/>
              </w:rPr>
              <w:t>Если иное не предусмотрено законом или договором, право первоначального кредитора переходит к новому кредитору в том объеме и на тех условиях,</w:t>
            </w:r>
          </w:p>
          <w:p w14:paraId="1FA51278">
            <w:pPr>
              <w:pStyle w:val="125"/>
              <w:ind w:left="360" w:right="8504"/>
              <w:rPr>
                <w:rStyle w:val="142"/>
                <w:rFonts w:ascii="Times New Roman" w:hAnsi="Times New Roman"/>
                <w:color w:val="333333"/>
                <w:sz w:val="24"/>
                <w:szCs w:val="24"/>
              </w:rPr>
            </w:pPr>
            <w:r>
              <w:rPr>
                <w:rStyle w:val="142"/>
                <w:rFonts w:ascii="Times New Roman" w:hAnsi="Times New Roman"/>
                <w:color w:val="333333"/>
                <w:sz w:val="24"/>
                <w:szCs w:val="24"/>
              </w:rPr>
              <w:t xml:space="preserve"> которые существовали к моменту перехода права. В частности, к новому кредитору переходят права, обеспечивающие исполнение обязательства, а также </w:t>
            </w:r>
          </w:p>
          <w:p w14:paraId="6BC6AF2E">
            <w:pPr>
              <w:pStyle w:val="125"/>
              <w:ind w:left="360" w:right="8504"/>
              <w:rPr>
                <w:rFonts w:ascii="Times New Roman" w:hAnsi="Times New Roman"/>
                <w:sz w:val="24"/>
                <w:szCs w:val="24"/>
              </w:rPr>
            </w:pPr>
            <w:r>
              <w:rPr>
                <w:rStyle w:val="142"/>
                <w:rFonts w:ascii="Times New Roman" w:hAnsi="Times New Roman"/>
                <w:color w:val="333333"/>
                <w:sz w:val="24"/>
                <w:szCs w:val="24"/>
              </w:rPr>
              <w:t>другие связанные с требованием права, в том числе право на проценты.</w:t>
            </w:r>
          </w:p>
          <w:p w14:paraId="344B6C65">
            <w:pPr>
              <w:pStyle w:val="125"/>
              <w:ind w:right="8504"/>
              <w:rPr>
                <w:rFonts w:ascii="Times New Roman" w:hAnsi="Times New Roman"/>
                <w:sz w:val="24"/>
                <w:szCs w:val="24"/>
              </w:rPr>
            </w:pPr>
            <w:r>
              <w:rPr>
                <w:rStyle w:val="142"/>
                <w:rFonts w:ascii="Times New Roman" w:hAnsi="Times New Roman"/>
                <w:color w:val="333333"/>
                <w:sz w:val="24"/>
                <w:szCs w:val="24"/>
              </w:rPr>
              <w:t>2. Право требования по денежному обязательству может перейти к другому лицу в части, если иное не предусмотрено законом.</w:t>
            </w:r>
          </w:p>
          <w:p w14:paraId="6CDEE102">
            <w:pPr>
              <w:pStyle w:val="125"/>
              <w:ind w:right="8504"/>
              <w:rPr>
                <w:rFonts w:ascii="Times New Roman" w:hAnsi="Times New Roman"/>
                <w:sz w:val="24"/>
                <w:szCs w:val="24"/>
              </w:rPr>
            </w:pPr>
            <w:r>
              <w:rPr>
                <w:rStyle w:val="142"/>
                <w:rFonts w:ascii="Times New Roman" w:hAnsi="Times New Roman"/>
                <w:color w:val="333333"/>
                <w:sz w:val="24"/>
                <w:szCs w:val="24"/>
              </w:rPr>
              <w:t>3. Если иное не предусмотрено законом или договором, право на получение исполнения иного, чем уплата денежной суммы, может перейти к другому лицу в части</w:t>
            </w:r>
            <w:r>
              <w:rPr>
                <w:rStyle w:val="142"/>
                <w:rFonts w:ascii="Times New Roman" w:hAnsi="Times New Roman"/>
                <w:color w:val="333333"/>
                <w:sz w:val="24"/>
                <w:szCs w:val="24"/>
              </w:rPr>
              <w:br w:type="textWrapping"/>
            </w:r>
            <w:r>
              <w:rPr>
                <w:rStyle w:val="142"/>
                <w:rFonts w:ascii="Times New Roman" w:hAnsi="Times New Roman"/>
                <w:color w:val="333333"/>
                <w:sz w:val="24"/>
                <w:szCs w:val="24"/>
              </w:rPr>
              <w:t xml:space="preserve"> при условии, что соответствующее обязательство делимо и частичная уступка не делает для должника исполнение его обязательства значительно</w:t>
            </w:r>
            <w:r>
              <w:rPr>
                <w:rStyle w:val="142"/>
                <w:rFonts w:ascii="Times New Roman" w:hAnsi="Times New Roman"/>
                <w:color w:val="333333"/>
                <w:sz w:val="24"/>
                <w:szCs w:val="24"/>
              </w:rPr>
              <w:br w:type="textWrapping"/>
            </w:r>
            <w:r>
              <w:rPr>
                <w:rStyle w:val="142"/>
                <w:rFonts w:ascii="Times New Roman" w:hAnsi="Times New Roman"/>
                <w:color w:val="333333"/>
                <w:sz w:val="24"/>
                <w:szCs w:val="24"/>
              </w:rPr>
              <w:t xml:space="preserve"> </w:t>
            </w:r>
            <w:r>
              <w:rPr>
                <w:rFonts w:ascii="Times New Roman" w:hAnsi="Times New Roman"/>
                <w:sz w:val="24"/>
                <w:szCs w:val="24"/>
              </w:rPr>
              <w:t>более обременительным</w:t>
            </w:r>
            <w:r>
              <w:rPr>
                <w:rStyle w:val="142"/>
                <w:rFonts w:ascii="Times New Roman" w:hAnsi="Times New Roman"/>
                <w:color w:val="333333"/>
                <w:sz w:val="24"/>
                <w:szCs w:val="24"/>
              </w:rPr>
              <w:t>.</w:t>
            </w:r>
          </w:p>
        </w:tc>
      </w:tr>
      <w:tr w14:paraId="1B36E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223A0923">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4BB3D450">
            <w:pPr>
              <w:pStyle w:val="125"/>
              <w:ind w:right="8504"/>
              <w:rPr>
                <w:rFonts w:ascii="Times New Roman" w:hAnsi="Times New Roman"/>
                <w:sz w:val="24"/>
                <w:szCs w:val="24"/>
              </w:rPr>
            </w:pPr>
            <w:r>
              <w:rPr>
                <w:rFonts w:ascii="Times New Roman" w:hAnsi="Times New Roman"/>
                <w:sz w:val="24"/>
                <w:szCs w:val="24"/>
              </w:rPr>
              <w:t>Каким актом установлены размеры платы за оказание нотариусами услуг правового и технического характера:</w:t>
            </w:r>
          </w:p>
          <w:p w14:paraId="110E9E27">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69DA7EE4">
            <w:pPr>
              <w:pStyle w:val="125"/>
              <w:ind w:right="8504"/>
              <w:rPr>
                <w:rFonts w:ascii="Times New Roman" w:hAnsi="Times New Roman"/>
                <w:sz w:val="24"/>
                <w:szCs w:val="24"/>
              </w:rPr>
            </w:pPr>
            <w:r>
              <w:rPr>
                <w:rFonts w:ascii="Times New Roman" w:hAnsi="Times New Roman"/>
                <w:sz w:val="24"/>
                <w:szCs w:val="24"/>
              </w:rPr>
              <w:t>□ а. Постановлением Правительства Российской Федерации «Об установлении размера платы за оказание нотариусами услуг правового и технического характера»;</w:t>
            </w:r>
          </w:p>
          <w:p w14:paraId="7E466275">
            <w:pPr>
              <w:pStyle w:val="125"/>
              <w:ind w:right="8504"/>
              <w:rPr>
                <w:rFonts w:ascii="Times New Roman" w:hAnsi="Times New Roman"/>
                <w:sz w:val="24"/>
                <w:szCs w:val="24"/>
              </w:rPr>
            </w:pPr>
            <w:r>
              <w:rPr>
                <w:rFonts w:ascii="Times New Roman" w:hAnsi="Times New Roman"/>
                <w:sz w:val="24"/>
                <w:szCs w:val="24"/>
              </w:rPr>
              <w:t>□ Ь. решением компетентного органа нотариальной палаты.</w:t>
            </w:r>
          </w:p>
          <w:p w14:paraId="2CA3A694">
            <w:pPr>
              <w:pStyle w:val="125"/>
              <w:ind w:right="8504"/>
              <w:rPr>
                <w:rFonts w:ascii="Times New Roman" w:hAnsi="Times New Roman"/>
                <w:sz w:val="24"/>
                <w:szCs w:val="24"/>
              </w:rPr>
            </w:pPr>
            <w:r>
              <w:rPr>
                <w:rFonts w:ascii="Times New Roman" w:hAnsi="Times New Roman"/>
                <w:sz w:val="24"/>
                <w:szCs w:val="24"/>
              </w:rPr>
              <w:t>□ с. Основами законодательства Российской Федерации о нотариате;</w:t>
            </w:r>
          </w:p>
          <w:p w14:paraId="4936061F">
            <w:pPr>
              <w:pStyle w:val="125"/>
              <w:ind w:right="8504"/>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val="en-US" w:bidi="en-US"/>
              </w:rPr>
              <w:t>d</w:t>
            </w:r>
            <w:r>
              <w:rPr>
                <w:rFonts w:ascii="Times New Roman" w:hAnsi="Times New Roman"/>
                <w:sz w:val="24"/>
                <w:szCs w:val="24"/>
                <w:lang w:bidi="en-US"/>
              </w:rPr>
              <w:t xml:space="preserve">. </w:t>
            </w:r>
            <w:r>
              <w:rPr>
                <w:rFonts w:ascii="Times New Roman" w:hAnsi="Times New Roman"/>
                <w:sz w:val="24"/>
                <w:szCs w:val="24"/>
              </w:rPr>
              <w:t>Налоговым кодексом Российской Федерации</w:t>
            </w:r>
          </w:p>
          <w:p w14:paraId="2038AD3C">
            <w:pPr>
              <w:pStyle w:val="125"/>
              <w:ind w:right="8504"/>
              <w:rPr>
                <w:rFonts w:ascii="Times New Roman" w:hAnsi="Times New Roman"/>
                <w:sz w:val="24"/>
                <w:szCs w:val="24"/>
              </w:rPr>
            </w:pPr>
            <w:r>
              <w:rPr>
                <w:rFonts w:ascii="Times New Roman" w:hAnsi="Times New Roman"/>
                <w:sz w:val="24"/>
                <w:szCs w:val="24"/>
              </w:rPr>
              <w:t>ПИСЬМО ФНП № 10/16 П 1.4</w:t>
            </w:r>
          </w:p>
          <w:p w14:paraId="67099005">
            <w:pPr>
              <w:pStyle w:val="125"/>
              <w:ind w:right="8504"/>
              <w:rPr>
                <w:rFonts w:ascii="Times New Roman" w:hAnsi="Times New Roman"/>
                <w:sz w:val="24"/>
                <w:szCs w:val="24"/>
              </w:rPr>
            </w:pPr>
          </w:p>
          <w:p w14:paraId="486BEAB4">
            <w:pPr>
              <w:pStyle w:val="125"/>
              <w:ind w:right="8504"/>
              <w:rPr>
                <w:rFonts w:ascii="Times New Roman" w:hAnsi="Times New Roman"/>
                <w:sz w:val="24"/>
                <w:szCs w:val="24"/>
              </w:rPr>
            </w:pPr>
          </w:p>
        </w:tc>
      </w:tr>
      <w:tr w14:paraId="1698D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7FE665CA">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571F8AC6">
            <w:pPr>
              <w:pStyle w:val="125"/>
              <w:ind w:right="8504"/>
              <w:rPr>
                <w:rFonts w:ascii="Times New Roman" w:hAnsi="Times New Roman"/>
                <w:sz w:val="24"/>
                <w:szCs w:val="24"/>
              </w:rPr>
            </w:pPr>
            <w:r>
              <w:rPr>
                <w:rFonts w:ascii="Times New Roman" w:hAnsi="Times New Roman"/>
                <w:sz w:val="24"/>
                <w:szCs w:val="24"/>
              </w:rPr>
              <w:t>Каким документом может оформляться передача документов на хранение нотариусу? Выберите один или несколько ответов:</w:t>
            </w:r>
          </w:p>
          <w:p w14:paraId="24C8761F">
            <w:pPr>
              <w:pStyle w:val="125"/>
              <w:ind w:right="8504"/>
              <w:rPr>
                <w:rFonts w:ascii="Times New Roman" w:hAnsi="Times New Roman"/>
                <w:sz w:val="24"/>
                <w:szCs w:val="24"/>
              </w:rPr>
            </w:pPr>
            <w:r>
              <w:rPr>
                <w:rFonts w:ascii="Times New Roman" w:hAnsi="Times New Roman"/>
                <w:sz w:val="24"/>
                <w:szCs w:val="24"/>
              </w:rPr>
              <w:t>□ а. реестр документов.</w:t>
            </w:r>
          </w:p>
          <w:p w14:paraId="057AF2DF">
            <w:pPr>
              <w:pStyle w:val="125"/>
              <w:ind w:right="8504"/>
              <w:rPr>
                <w:rFonts w:ascii="Times New Roman" w:hAnsi="Times New Roman"/>
                <w:sz w:val="24"/>
                <w:szCs w:val="24"/>
              </w:rPr>
            </w:pPr>
            <w:r>
              <w:rPr>
                <w:rFonts w:ascii="Times New Roman" w:hAnsi="Times New Roman"/>
                <w:sz w:val="24"/>
                <w:szCs w:val="24"/>
              </w:rPr>
              <w:t>□ Ь. акт приема-передачи документов;</w:t>
            </w:r>
          </w:p>
          <w:p w14:paraId="5D84B25B">
            <w:pPr>
              <w:pStyle w:val="125"/>
              <w:ind w:right="8504"/>
              <w:rPr>
                <w:rFonts w:ascii="Times New Roman" w:hAnsi="Times New Roman"/>
                <w:sz w:val="24"/>
                <w:szCs w:val="24"/>
              </w:rPr>
            </w:pPr>
            <w:r>
              <w:rPr>
                <w:rFonts w:ascii="Times New Roman" w:hAnsi="Times New Roman"/>
                <w:sz w:val="24"/>
                <w:szCs w:val="24"/>
              </w:rPr>
              <w:t>□ с. опись документов;</w:t>
            </w:r>
          </w:p>
          <w:p w14:paraId="58716B07">
            <w:pPr>
              <w:pStyle w:val="125"/>
              <w:ind w:right="8504"/>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val="en-US" w:bidi="en-US"/>
              </w:rPr>
              <w:t>d</w:t>
            </w:r>
            <w:r>
              <w:rPr>
                <w:rFonts w:ascii="Times New Roman" w:hAnsi="Times New Roman"/>
                <w:sz w:val="24"/>
                <w:szCs w:val="24"/>
                <w:lang w:bidi="en-US"/>
              </w:rPr>
              <w:t xml:space="preserve">. </w:t>
            </w:r>
            <w:r>
              <w:rPr>
                <w:rFonts w:ascii="Times New Roman" w:hAnsi="Times New Roman"/>
                <w:sz w:val="24"/>
                <w:szCs w:val="24"/>
              </w:rPr>
              <w:t>номенклатура документов;</w:t>
            </w:r>
          </w:p>
          <w:p w14:paraId="3B59FB76">
            <w:pPr>
              <w:pStyle w:val="125"/>
              <w:ind w:right="8504"/>
              <w:rPr>
                <w:rFonts w:ascii="Times New Roman" w:hAnsi="Times New Roman"/>
                <w:sz w:val="24"/>
                <w:szCs w:val="24"/>
              </w:rPr>
            </w:pPr>
            <w:r>
              <w:rPr>
                <w:rFonts w:ascii="Times New Roman" w:hAnsi="Times New Roman"/>
                <w:sz w:val="24"/>
                <w:szCs w:val="24"/>
              </w:rPr>
              <w:t>СТ 97 ОСНОВ</w:t>
            </w:r>
          </w:p>
        </w:tc>
      </w:tr>
      <w:tr w14:paraId="2B11E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35E9AF68">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661ABA8B">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Каким нормативным актом регулируется признание электронных документов, подписанных электронной подписью, равнозначными документам на</w:t>
            </w:r>
          </w:p>
          <w:p w14:paraId="2A90A3ED">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бумажном носителе, подписанным собственноручной подписью?</w:t>
            </w:r>
          </w:p>
          <w:p w14:paraId="542A1198">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5522777B">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Федеральным законом «Об электронной подписи»; </w:t>
            </w:r>
          </w:p>
          <w:p w14:paraId="01DA4A8B">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Основами законодательства Российской Федерации о нотариате; </w:t>
            </w:r>
          </w:p>
          <w:p w14:paraId="2FD8ECA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Приказом федерального органа юстиции. </w:t>
            </w:r>
          </w:p>
          <w:p w14:paraId="7E8078C4">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d. Гражданским кодексом Российской Федерации; </w:t>
            </w:r>
          </w:p>
          <w:p w14:paraId="388BA5DF">
            <w:pPr>
              <w:pStyle w:val="125"/>
              <w:ind w:right="8504"/>
              <w:rPr>
                <w:rStyle w:val="146"/>
                <w:rFonts w:ascii="Times New Roman" w:hAnsi="Times New Roman"/>
                <w:color w:val="333333"/>
                <w:sz w:val="24"/>
                <w:szCs w:val="24"/>
              </w:rPr>
            </w:pPr>
            <w:r>
              <w:rPr>
                <w:rStyle w:val="146"/>
                <w:rFonts w:ascii="Times New Roman" w:hAnsi="Times New Roman"/>
                <w:color w:val="333333"/>
                <w:sz w:val="24"/>
                <w:szCs w:val="24"/>
              </w:rPr>
              <w:t>Статья 6 ФЗ Об ЭП</w:t>
            </w:r>
          </w:p>
          <w:p w14:paraId="47F63388">
            <w:pPr>
              <w:pStyle w:val="125"/>
              <w:ind w:right="8504"/>
              <w:rPr>
                <w:rFonts w:ascii="Times New Roman" w:hAnsi="Times New Roman"/>
                <w:sz w:val="24"/>
                <w:szCs w:val="24"/>
              </w:rPr>
            </w:pPr>
          </w:p>
        </w:tc>
      </w:tr>
      <w:tr w14:paraId="0E89B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28F1F9D4">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5FB68DB2">
            <w:pPr>
              <w:pStyle w:val="125"/>
              <w:ind w:right="8504"/>
              <w:rPr>
                <w:rFonts w:ascii="Times New Roman" w:hAnsi="Times New Roman"/>
                <w:sz w:val="24"/>
                <w:szCs w:val="24"/>
              </w:rPr>
            </w:pPr>
            <w:r>
              <w:rPr>
                <w:rFonts w:ascii="Times New Roman" w:hAnsi="Times New Roman"/>
                <w:sz w:val="24"/>
                <w:szCs w:val="24"/>
              </w:rPr>
              <w:t>Каким нормативным актом устанавливаются требования к формату изготовленного нотариусом электронного документа?</w:t>
            </w:r>
          </w:p>
          <w:p w14:paraId="70D44ADA">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241612B4">
            <w:pPr>
              <w:pStyle w:val="125"/>
              <w:ind w:right="8504"/>
              <w:rPr>
                <w:rFonts w:ascii="Times New Roman" w:hAnsi="Times New Roman"/>
                <w:sz w:val="24"/>
                <w:szCs w:val="24"/>
              </w:rPr>
            </w:pPr>
            <w:r>
              <w:rPr>
                <w:rFonts w:ascii="Times New Roman" w:hAnsi="Times New Roman"/>
                <w:sz w:val="24"/>
                <w:szCs w:val="24"/>
              </w:rPr>
              <w:t>a. Приказом Министерства юстиции Российской Федерации;</w:t>
            </w:r>
          </w:p>
          <w:p w14:paraId="3A51356B">
            <w:pPr>
              <w:pStyle w:val="125"/>
              <w:ind w:right="8504"/>
              <w:rPr>
                <w:rFonts w:ascii="Times New Roman" w:hAnsi="Times New Roman"/>
                <w:sz w:val="24"/>
                <w:szCs w:val="24"/>
              </w:rPr>
            </w:pPr>
            <w:r>
              <w:rPr>
                <w:rFonts w:ascii="Times New Roman" w:hAnsi="Times New Roman"/>
                <w:sz w:val="24"/>
                <w:szCs w:val="24"/>
              </w:rPr>
              <w:t>b. Федеральным законом «Об электронной подписи»;</w:t>
            </w:r>
          </w:p>
          <w:p w14:paraId="58401018">
            <w:pPr>
              <w:pStyle w:val="125"/>
              <w:ind w:right="8504"/>
              <w:rPr>
                <w:rFonts w:ascii="Times New Roman" w:hAnsi="Times New Roman"/>
                <w:sz w:val="24"/>
                <w:szCs w:val="24"/>
              </w:rPr>
            </w:pPr>
            <w:r>
              <w:rPr>
                <w:rFonts w:ascii="Times New Roman" w:hAnsi="Times New Roman"/>
                <w:sz w:val="24"/>
                <w:szCs w:val="24"/>
              </w:rPr>
              <w:t>c. Основами законодательства Российской Федерации о нотариате;</w:t>
            </w:r>
          </w:p>
          <w:p w14:paraId="1F211C75">
            <w:pPr>
              <w:pStyle w:val="125"/>
              <w:ind w:right="8504"/>
              <w:rPr>
                <w:rFonts w:ascii="Times New Roman" w:hAnsi="Times New Roman"/>
                <w:sz w:val="24"/>
                <w:szCs w:val="24"/>
              </w:rPr>
            </w:pPr>
            <w:r>
              <w:rPr>
                <w:rFonts w:ascii="Times New Roman" w:hAnsi="Times New Roman"/>
                <w:sz w:val="24"/>
                <w:szCs w:val="24"/>
              </w:rPr>
              <w:t>d. Постановлением Правительства Российской Федерации;</w:t>
            </w:r>
          </w:p>
          <w:p w14:paraId="020E0089">
            <w:pPr>
              <w:pStyle w:val="125"/>
              <w:ind w:right="8504"/>
              <w:rPr>
                <w:rFonts w:ascii="Times New Roman" w:hAnsi="Times New Roman"/>
                <w:sz w:val="24"/>
                <w:szCs w:val="24"/>
              </w:rPr>
            </w:pPr>
            <w:r>
              <w:rPr>
                <w:rFonts w:ascii="Times New Roman" w:hAnsi="Times New Roman"/>
                <w:sz w:val="24"/>
                <w:szCs w:val="24"/>
              </w:rPr>
              <w:t>e. Приказом Ростехнадзора.</w:t>
            </w:r>
          </w:p>
          <w:p w14:paraId="21DFF1A1">
            <w:pPr>
              <w:pStyle w:val="125"/>
              <w:ind w:right="8504"/>
              <w:rPr>
                <w:rFonts w:ascii="Times New Roman" w:hAnsi="Times New Roman"/>
                <w:sz w:val="24"/>
                <w:szCs w:val="24"/>
              </w:rPr>
            </w:pPr>
          </w:p>
          <w:p w14:paraId="5734D11F">
            <w:pPr>
              <w:pStyle w:val="125"/>
              <w:ind w:right="8504"/>
              <w:rPr>
                <w:rFonts w:ascii="Times New Roman" w:hAnsi="Times New Roman"/>
                <w:sz w:val="24"/>
                <w:szCs w:val="24"/>
                <w:shd w:val="clear" w:color="auto" w:fill="EFEFF7"/>
              </w:rPr>
            </w:pPr>
            <w:r>
              <w:rPr>
                <w:rFonts w:ascii="Times New Roman" w:hAnsi="Times New Roman"/>
                <w:sz w:val="24"/>
                <w:szCs w:val="24"/>
                <w:shd w:val="clear" w:color="auto" w:fill="EFEFF7"/>
              </w:rPr>
              <w:t xml:space="preserve">Приказ Минюста России от 29.06.2015 N 155 "Об утверждении требований к формату изготовленного нотариусом электронного документа" </w:t>
            </w:r>
          </w:p>
          <w:p w14:paraId="69F3433A">
            <w:pPr>
              <w:pStyle w:val="125"/>
              <w:ind w:right="8504"/>
              <w:rPr>
                <w:rFonts w:ascii="Times New Roman" w:hAnsi="Times New Roman"/>
                <w:sz w:val="24"/>
                <w:szCs w:val="24"/>
                <w:shd w:val="clear" w:color="auto" w:fill="EFEFF7"/>
              </w:rPr>
            </w:pPr>
            <w:r>
              <w:rPr>
                <w:rFonts w:ascii="Times New Roman" w:hAnsi="Times New Roman"/>
                <w:sz w:val="24"/>
                <w:szCs w:val="24"/>
                <w:shd w:val="clear" w:color="auto" w:fill="EFEFF7"/>
              </w:rPr>
              <w:t>(вместе с "Требованиями к формату изготовленного нотариусом электронного документа", утв. Решением Правления ФНП 10.06.2015,</w:t>
            </w:r>
          </w:p>
          <w:p w14:paraId="1FF31FDE">
            <w:pPr>
              <w:pStyle w:val="125"/>
              <w:ind w:right="8504"/>
              <w:rPr>
                <w:rFonts w:ascii="Times New Roman" w:hAnsi="Times New Roman"/>
                <w:sz w:val="24"/>
                <w:szCs w:val="24"/>
              </w:rPr>
            </w:pPr>
            <w:r>
              <w:rPr>
                <w:rFonts w:ascii="Times New Roman" w:hAnsi="Times New Roman"/>
                <w:sz w:val="24"/>
                <w:szCs w:val="24"/>
                <w:shd w:val="clear" w:color="auto" w:fill="EFEFF7"/>
              </w:rPr>
              <w:t xml:space="preserve"> Приказом Минюста России от 29.06.2015 N 155) (Зарегистрировано в Минюсте России 30.06.2015 N 37827)</w:t>
            </w:r>
          </w:p>
        </w:tc>
      </w:tr>
      <w:tr w14:paraId="10660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5" w:hRule="atLeast"/>
        </w:trPr>
        <w:tc>
          <w:tcPr>
            <w:tcW w:w="138" w:type="pct"/>
            <w:shd w:val="clear" w:color="auto" w:fill="auto"/>
          </w:tcPr>
          <w:p w14:paraId="5A425E5B">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3DB4F026">
            <w:pPr>
              <w:pStyle w:val="125"/>
              <w:ind w:right="8504"/>
              <w:rPr>
                <w:rFonts w:ascii="Times New Roman" w:hAnsi="Times New Roman"/>
                <w:sz w:val="24"/>
                <w:szCs w:val="24"/>
              </w:rPr>
            </w:pPr>
            <w:r>
              <w:rPr>
                <w:rFonts w:ascii="Times New Roman" w:hAnsi="Times New Roman"/>
                <w:sz w:val="24"/>
                <w:szCs w:val="24"/>
              </w:rPr>
              <w:t>Каким образом допускается аннулирование закладной органом регистрации прав?</w:t>
            </w:r>
          </w:p>
          <w:p w14:paraId="07AB90F6">
            <w:pPr>
              <w:pStyle w:val="125"/>
              <w:ind w:right="8504"/>
              <w:rPr>
                <w:rFonts w:ascii="Times New Roman" w:hAnsi="Times New Roman"/>
                <w:sz w:val="24"/>
                <w:szCs w:val="24"/>
              </w:rPr>
            </w:pPr>
            <w:r>
              <w:rPr>
                <w:rFonts w:ascii="Times New Roman" w:hAnsi="Times New Roman"/>
                <w:sz w:val="24"/>
                <w:szCs w:val="24"/>
              </w:rPr>
              <w:t>Любым способом, не допускающим возможности ее обращения, за исключением физического уничтожения закладной</w:t>
            </w:r>
          </w:p>
          <w:p w14:paraId="0F6ACA42">
            <w:pPr>
              <w:pStyle w:val="125"/>
              <w:ind w:right="8504"/>
              <w:rPr>
                <w:rFonts w:ascii="Times New Roman" w:hAnsi="Times New Roman"/>
                <w:sz w:val="24"/>
                <w:szCs w:val="24"/>
              </w:rPr>
            </w:pPr>
            <w:r>
              <w:rPr>
                <w:rFonts w:ascii="Times New Roman" w:hAnsi="Times New Roman"/>
                <w:sz w:val="24"/>
                <w:szCs w:val="24"/>
              </w:rPr>
              <w:t>Орган регистрации прав не вправе аннулировать закладную</w:t>
            </w:r>
          </w:p>
          <w:p w14:paraId="0B22A4E0">
            <w:pPr>
              <w:pStyle w:val="125"/>
              <w:ind w:right="8504"/>
              <w:rPr>
                <w:rFonts w:ascii="Times New Roman" w:hAnsi="Times New Roman"/>
                <w:sz w:val="24"/>
                <w:szCs w:val="24"/>
              </w:rPr>
            </w:pPr>
            <w:r>
              <w:rPr>
                <w:rFonts w:ascii="Times New Roman" w:hAnsi="Times New Roman"/>
                <w:sz w:val="24"/>
                <w:szCs w:val="24"/>
              </w:rPr>
              <w:t>Путем физического уничтожения закладной</w:t>
            </w:r>
          </w:p>
          <w:p w14:paraId="6CFC0A4F">
            <w:pPr>
              <w:pStyle w:val="125"/>
              <w:ind w:right="8504"/>
              <w:rPr>
                <w:rFonts w:ascii="Times New Roman" w:hAnsi="Times New Roman"/>
                <w:sz w:val="24"/>
                <w:szCs w:val="24"/>
              </w:rPr>
            </w:pPr>
            <w:r>
              <w:rPr>
                <w:rFonts w:ascii="Times New Roman" w:hAnsi="Times New Roman"/>
                <w:color w:val="C00000"/>
                <w:sz w:val="24"/>
                <w:szCs w:val="24"/>
              </w:rPr>
              <w:t>Исключительно</w:t>
            </w:r>
            <w:r>
              <w:rPr>
                <w:rFonts w:ascii="Times New Roman" w:hAnsi="Times New Roman"/>
                <w:sz w:val="24"/>
                <w:szCs w:val="24"/>
              </w:rPr>
              <w:t xml:space="preserve"> путем простановки на лицевой стороне закладной штампа «погашено»  </w:t>
            </w:r>
          </w:p>
          <w:p w14:paraId="17611580">
            <w:pPr>
              <w:pStyle w:val="125"/>
              <w:ind w:right="8504"/>
              <w:rPr>
                <w:rFonts w:ascii="Times New Roman" w:hAnsi="Times New Roman"/>
                <w:sz w:val="24"/>
                <w:szCs w:val="24"/>
                <w:lang w:eastAsia="ru-RU"/>
              </w:rPr>
            </w:pPr>
            <w:r>
              <w:rPr>
                <w:rFonts w:ascii="Times New Roman" w:hAnsi="Times New Roman"/>
                <w:sz w:val="24"/>
                <w:szCs w:val="24"/>
                <w:lang w:eastAsia="ru-RU"/>
              </w:rPr>
              <w:t xml:space="preserve">П 7 СТ 17 ФЗ 102 ОБ ИПОТЕКЕ </w:t>
            </w:r>
          </w:p>
          <w:p w14:paraId="70C2E083">
            <w:pPr>
              <w:pStyle w:val="125"/>
              <w:ind w:right="8504"/>
              <w:rPr>
                <w:rFonts w:ascii="Times New Roman" w:hAnsi="Times New Roman"/>
                <w:sz w:val="24"/>
                <w:szCs w:val="24"/>
                <w:lang w:eastAsia="ru-RU"/>
              </w:rPr>
            </w:pPr>
          </w:p>
          <w:p w14:paraId="6B7C54AE">
            <w:pPr>
              <w:pStyle w:val="125"/>
              <w:ind w:right="8504"/>
              <w:rPr>
                <w:rFonts w:ascii="Times New Roman" w:hAnsi="Times New Roman"/>
                <w:sz w:val="24"/>
                <w:szCs w:val="24"/>
                <w:lang w:eastAsia="ru-RU"/>
              </w:rPr>
            </w:pPr>
          </w:p>
          <w:p w14:paraId="7FC762F8">
            <w:pPr>
              <w:pStyle w:val="125"/>
              <w:ind w:right="8504"/>
              <w:rPr>
                <w:rFonts w:ascii="Times New Roman" w:hAnsi="Times New Roman"/>
                <w:sz w:val="24"/>
                <w:szCs w:val="24"/>
                <w:lang w:eastAsia="ru-RU"/>
              </w:rPr>
            </w:pPr>
            <w:r>
              <w:rPr>
                <w:rFonts w:ascii="Times New Roman" w:hAnsi="Times New Roman"/>
                <w:sz w:val="24"/>
                <w:szCs w:val="24"/>
                <w:lang w:eastAsia="ru-RU"/>
              </w:rPr>
              <w:t xml:space="preserve">В случаях, когда в соответствии с настоящим Федеральным законом закладная аннулируется, орган регистрации прав незамедлительно по получении им </w:t>
            </w:r>
          </w:p>
          <w:p w14:paraId="7078E228">
            <w:pPr>
              <w:pStyle w:val="125"/>
              <w:ind w:right="8504"/>
              <w:rPr>
                <w:rFonts w:ascii="Times New Roman" w:hAnsi="Times New Roman"/>
                <w:sz w:val="24"/>
                <w:szCs w:val="24"/>
                <w:lang w:eastAsia="ru-RU"/>
              </w:rPr>
            </w:pPr>
            <w:r>
              <w:rPr>
                <w:rFonts w:ascii="Times New Roman" w:hAnsi="Times New Roman"/>
                <w:sz w:val="24"/>
                <w:szCs w:val="24"/>
                <w:lang w:eastAsia="ru-RU"/>
              </w:rPr>
              <w:t xml:space="preserve">закладной аннулирует ее путем простановки на лицевой стороне штампа "погашено" или иным образом, не допускающим возможности ее обращения, за </w:t>
            </w:r>
          </w:p>
          <w:p w14:paraId="525EEAA3">
            <w:pPr>
              <w:pStyle w:val="125"/>
              <w:ind w:right="8504"/>
              <w:rPr>
                <w:rFonts w:ascii="Times New Roman" w:hAnsi="Times New Roman"/>
                <w:sz w:val="24"/>
                <w:szCs w:val="24"/>
                <w:lang w:eastAsia="ru-RU"/>
              </w:rPr>
            </w:pPr>
            <w:r>
              <w:rPr>
                <w:rFonts w:ascii="Times New Roman" w:hAnsi="Times New Roman"/>
                <w:sz w:val="24"/>
                <w:szCs w:val="24"/>
                <w:lang w:eastAsia="ru-RU"/>
              </w:rPr>
              <w:t>исключением физического уничтожения закладной.</w:t>
            </w:r>
          </w:p>
          <w:p w14:paraId="6DDDF0E3">
            <w:pPr>
              <w:pStyle w:val="125"/>
              <w:ind w:right="8504"/>
              <w:rPr>
                <w:rFonts w:ascii="Times New Roman" w:hAnsi="Times New Roman"/>
                <w:sz w:val="24"/>
                <w:szCs w:val="24"/>
              </w:rPr>
            </w:pPr>
          </w:p>
          <w:p w14:paraId="1CE85B9E">
            <w:pPr>
              <w:pStyle w:val="125"/>
              <w:ind w:right="8504"/>
              <w:rPr>
                <w:rFonts w:ascii="Times New Roman" w:hAnsi="Times New Roman"/>
                <w:sz w:val="24"/>
                <w:szCs w:val="24"/>
              </w:rPr>
            </w:pPr>
            <w:r>
              <w:rPr>
                <w:rFonts w:ascii="Times New Roman" w:hAnsi="Times New Roman"/>
                <w:sz w:val="24"/>
                <w:szCs w:val="24"/>
              </w:rPr>
              <w:t xml:space="preserve">В случае аннулирования закладной и одновременно с этим выдачи  новой закладной вместе с заявлением о внесении изменений в записи Единого </w:t>
            </w:r>
          </w:p>
          <w:p w14:paraId="09EB617C">
            <w:pPr>
              <w:pStyle w:val="125"/>
              <w:ind w:right="8504"/>
              <w:rPr>
                <w:rFonts w:ascii="Times New Roman" w:hAnsi="Times New Roman"/>
                <w:sz w:val="24"/>
                <w:szCs w:val="24"/>
              </w:rPr>
            </w:pPr>
            <w:r>
              <w:rPr>
                <w:rFonts w:ascii="Times New Roman" w:hAnsi="Times New Roman"/>
                <w:sz w:val="24"/>
                <w:szCs w:val="24"/>
              </w:rPr>
              <w:t xml:space="preserve">государственного реестра недвижимости залогодатель и залогодержатель передают в орган регистрации прав подлежащую аннулированию закладную и </w:t>
            </w:r>
          </w:p>
          <w:p w14:paraId="53A73FE2">
            <w:pPr>
              <w:pStyle w:val="125"/>
              <w:ind w:right="8504"/>
              <w:rPr>
                <w:rFonts w:ascii="Times New Roman" w:hAnsi="Times New Roman"/>
                <w:sz w:val="24"/>
                <w:szCs w:val="24"/>
              </w:rPr>
            </w:pPr>
            <w:r>
              <w:rPr>
                <w:rFonts w:ascii="Times New Roman" w:hAnsi="Times New Roman"/>
                <w:sz w:val="24"/>
                <w:szCs w:val="24"/>
              </w:rPr>
              <w:t>новую закладную, которая вручается залогодержателю вместо аннулированной закладной.</w:t>
            </w:r>
          </w:p>
          <w:p w14:paraId="1E013843">
            <w:pPr>
              <w:pStyle w:val="125"/>
              <w:ind w:right="8504"/>
              <w:rPr>
                <w:rFonts w:ascii="Times New Roman" w:hAnsi="Times New Roman"/>
                <w:sz w:val="24"/>
                <w:szCs w:val="24"/>
                <w:lang w:eastAsia="ru-RU"/>
              </w:rPr>
            </w:pPr>
            <w:r>
              <w:rPr>
                <w:rFonts w:ascii="Times New Roman" w:hAnsi="Times New Roman"/>
                <w:sz w:val="24"/>
                <w:szCs w:val="24"/>
              </w:rPr>
              <w:t>Аннулированная закладная хранится в архиве органа регистрации прав до момента погашения регистрационной записи об ипотеке.</w:t>
            </w:r>
          </w:p>
        </w:tc>
      </w:tr>
      <w:tr w14:paraId="78BDF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7EF5D00D">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42A1CF72">
            <w:pPr>
              <w:pStyle w:val="125"/>
              <w:ind w:right="8504"/>
              <w:rPr>
                <w:rFonts w:ascii="Times New Roman" w:hAnsi="Times New Roman"/>
                <w:sz w:val="24"/>
                <w:szCs w:val="24"/>
              </w:rPr>
            </w:pPr>
            <w:r>
              <w:rPr>
                <w:rFonts w:ascii="Times New Roman" w:hAnsi="Times New Roman"/>
                <w:sz w:val="24"/>
                <w:szCs w:val="24"/>
              </w:rPr>
              <w:t>Каким образом может устанавливаться арендная плата в договоре аренды земельного участка?</w:t>
            </w:r>
          </w:p>
          <w:p w14:paraId="358FBBBD">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613235B5">
            <w:pPr>
              <w:pStyle w:val="125"/>
              <w:ind w:right="8504"/>
              <w:rPr>
                <w:rFonts w:ascii="Times New Roman" w:hAnsi="Times New Roman"/>
                <w:sz w:val="24"/>
                <w:szCs w:val="24"/>
              </w:rPr>
            </w:pPr>
            <w:r>
              <w:rPr>
                <w:rFonts w:ascii="Times New Roman" w:hAnsi="Times New Roman"/>
                <w:sz w:val="24"/>
                <w:szCs w:val="24"/>
              </w:rPr>
              <w:t>□ а. арендная плата может не устанавливаться.</w:t>
            </w:r>
          </w:p>
          <w:p w14:paraId="6C0FB2A4">
            <w:pPr>
              <w:pStyle w:val="125"/>
              <w:ind w:right="8504"/>
              <w:rPr>
                <w:rFonts w:ascii="Times New Roman" w:hAnsi="Times New Roman"/>
                <w:sz w:val="24"/>
                <w:szCs w:val="24"/>
              </w:rPr>
            </w:pPr>
            <w:r>
              <w:rPr>
                <w:rFonts w:ascii="Times New Roman" w:hAnsi="Times New Roman"/>
                <w:sz w:val="24"/>
                <w:szCs w:val="24"/>
              </w:rPr>
              <w:t>□ Ь. предоставления арендатором определенных услуг;</w:t>
            </w:r>
          </w:p>
          <w:p w14:paraId="58C91422">
            <w:pPr>
              <w:pStyle w:val="125"/>
              <w:ind w:right="8504"/>
              <w:rPr>
                <w:rFonts w:ascii="Times New Roman" w:hAnsi="Times New Roman"/>
                <w:sz w:val="24"/>
                <w:szCs w:val="24"/>
              </w:rPr>
            </w:pPr>
            <w:r>
              <w:rPr>
                <w:rFonts w:ascii="Times New Roman" w:hAnsi="Times New Roman"/>
                <w:sz w:val="24"/>
                <w:szCs w:val="24"/>
              </w:rPr>
              <w:t>□ с. возложения на арендатора обусловленных договором затрат на улучшение арендованного земельного участка;</w:t>
            </w:r>
          </w:p>
          <w:p w14:paraId="51F94EF0">
            <w:pPr>
              <w:pStyle w:val="125"/>
              <w:ind w:right="8504"/>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val="en-US" w:bidi="en-US"/>
              </w:rPr>
              <w:t>d</w:t>
            </w:r>
            <w:r>
              <w:rPr>
                <w:rFonts w:ascii="Times New Roman" w:hAnsi="Times New Roman"/>
                <w:sz w:val="24"/>
                <w:szCs w:val="24"/>
                <w:lang w:bidi="en-US"/>
              </w:rPr>
              <w:t xml:space="preserve">. </w:t>
            </w:r>
            <w:r>
              <w:rPr>
                <w:rFonts w:ascii="Times New Roman" w:hAnsi="Times New Roman"/>
                <w:sz w:val="24"/>
                <w:szCs w:val="24"/>
              </w:rPr>
              <w:t>в виде установленной доли полученных в результате использования арендованного земельного участка сельскохозяйственной продукции, плодов или доходов;</w:t>
            </w:r>
          </w:p>
          <w:p w14:paraId="3949CBE2">
            <w:pPr>
              <w:pStyle w:val="125"/>
              <w:ind w:right="8504"/>
              <w:rPr>
                <w:rFonts w:ascii="Times New Roman" w:hAnsi="Times New Roman"/>
                <w:sz w:val="24"/>
                <w:szCs w:val="24"/>
              </w:rPr>
            </w:pPr>
            <w:r>
              <w:rPr>
                <w:rFonts w:ascii="Times New Roman" w:hAnsi="Times New Roman"/>
                <w:sz w:val="24"/>
                <w:szCs w:val="24"/>
              </w:rPr>
              <w:t>□ е. в определенных в твердой сумме платежей, вносимых периодически или единовременно;</w:t>
            </w:r>
          </w:p>
          <w:p w14:paraId="1A99B720">
            <w:pPr>
              <w:pStyle w:val="125"/>
              <w:ind w:right="8504"/>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val="en-US" w:bidi="en-US"/>
              </w:rPr>
              <w:t>f</w:t>
            </w:r>
            <w:r>
              <w:rPr>
                <w:rFonts w:ascii="Times New Roman" w:hAnsi="Times New Roman"/>
                <w:sz w:val="24"/>
                <w:szCs w:val="24"/>
                <w:lang w:bidi="en-US"/>
              </w:rPr>
              <w:t xml:space="preserve">. </w:t>
            </w:r>
            <w:r>
              <w:rPr>
                <w:rFonts w:ascii="Times New Roman" w:hAnsi="Times New Roman"/>
                <w:sz w:val="24"/>
                <w:szCs w:val="24"/>
              </w:rPr>
              <w:t>передачи арендатором арендодателю обусловленной договором</w:t>
            </w:r>
            <w:r>
              <w:rPr>
                <w:rFonts w:ascii="Times New Roman" w:hAnsi="Times New Roman"/>
                <w:sz w:val="24"/>
                <w:szCs w:val="24"/>
              </w:rPr>
              <w:tab/>
            </w:r>
            <w:r>
              <w:rPr>
                <w:rFonts w:ascii="Times New Roman" w:hAnsi="Times New Roman"/>
                <w:sz w:val="24"/>
                <w:szCs w:val="24"/>
              </w:rPr>
              <w:t>вещи в собственность или в аренду;</w:t>
            </w:r>
          </w:p>
          <w:p w14:paraId="2F10CA0F">
            <w:pPr>
              <w:pStyle w:val="125"/>
              <w:ind w:right="8504"/>
              <w:rPr>
                <w:rFonts w:ascii="Times New Roman" w:hAnsi="Times New Roman"/>
                <w:sz w:val="24"/>
                <w:szCs w:val="24"/>
              </w:rPr>
            </w:pPr>
          </w:p>
          <w:p w14:paraId="52B77745">
            <w:pPr>
              <w:pStyle w:val="125"/>
              <w:ind w:right="8504"/>
              <w:rPr>
                <w:rFonts w:ascii="Times New Roman" w:hAnsi="Times New Roman"/>
                <w:sz w:val="24"/>
                <w:szCs w:val="24"/>
              </w:rPr>
            </w:pPr>
            <w:r>
              <w:rPr>
                <w:rFonts w:ascii="Times New Roman" w:hAnsi="Times New Roman"/>
                <w:sz w:val="24"/>
                <w:szCs w:val="24"/>
              </w:rPr>
              <w:t xml:space="preserve">СТ 614 ГК РФ </w:t>
            </w:r>
          </w:p>
          <w:p w14:paraId="180F41CE">
            <w:pPr>
              <w:pStyle w:val="125"/>
              <w:ind w:right="8504"/>
              <w:rPr>
                <w:rFonts w:ascii="Times New Roman" w:hAnsi="Times New Roman"/>
                <w:sz w:val="24"/>
                <w:szCs w:val="24"/>
              </w:rPr>
            </w:pPr>
          </w:p>
          <w:p w14:paraId="1E78F953">
            <w:pPr>
              <w:pStyle w:val="125"/>
              <w:ind w:right="8504"/>
              <w:rPr>
                <w:rFonts w:ascii="Times New Roman" w:hAnsi="Times New Roman"/>
                <w:sz w:val="24"/>
                <w:szCs w:val="24"/>
              </w:rPr>
            </w:pPr>
          </w:p>
          <w:p w14:paraId="0D849CA9">
            <w:pPr>
              <w:pStyle w:val="125"/>
              <w:ind w:right="8504"/>
              <w:rPr>
                <w:rFonts w:ascii="Times New Roman" w:hAnsi="Times New Roman"/>
                <w:sz w:val="24"/>
                <w:szCs w:val="24"/>
              </w:rPr>
            </w:pPr>
            <w:r>
              <w:rPr>
                <w:rFonts w:ascii="Times New Roman" w:hAnsi="Times New Roman"/>
                <w:sz w:val="24"/>
                <w:szCs w:val="24"/>
              </w:rPr>
              <w:t>Гражданское законодательство устанавливает следующие формы арендной платы, которые применимы к земельным участкам:</w:t>
            </w:r>
            <w:r>
              <w:rPr>
                <w:rFonts w:ascii="Times New Roman" w:hAnsi="Times New Roman"/>
                <w:sz w:val="24"/>
                <w:szCs w:val="24"/>
              </w:rPr>
              <w:br w:type="textWrapping"/>
            </w:r>
            <w:r>
              <w:rPr>
                <w:rFonts w:ascii="Times New Roman" w:hAnsi="Times New Roman"/>
                <w:sz w:val="24"/>
                <w:szCs w:val="24"/>
              </w:rPr>
              <w:t>1) определенные в твердой сумме платежи, вносимые периодически или единовременно (законным платежным средством в РФ является рубль);</w:t>
            </w:r>
            <w:r>
              <w:rPr>
                <w:rFonts w:ascii="Times New Roman" w:hAnsi="Times New Roman"/>
                <w:sz w:val="24"/>
                <w:szCs w:val="24"/>
              </w:rPr>
              <w:br w:type="textWrapping"/>
            </w:r>
            <w:r>
              <w:rPr>
                <w:rFonts w:ascii="Times New Roman" w:hAnsi="Times New Roman"/>
                <w:sz w:val="24"/>
                <w:szCs w:val="24"/>
              </w:rPr>
              <w:t>2) установленная доля полученных в результате использования арендованного земельного участка продукции, плодов или доходов;</w:t>
            </w:r>
            <w:r>
              <w:rPr>
                <w:rFonts w:ascii="Times New Roman" w:hAnsi="Times New Roman"/>
                <w:sz w:val="24"/>
                <w:szCs w:val="24"/>
              </w:rPr>
              <w:br w:type="textWrapping"/>
            </w:r>
            <w:r>
              <w:rPr>
                <w:rFonts w:ascii="Times New Roman" w:hAnsi="Times New Roman"/>
                <w:sz w:val="24"/>
                <w:szCs w:val="24"/>
              </w:rPr>
              <w:t>3) предоставление арендатором определенных услуг;</w:t>
            </w:r>
            <w:r>
              <w:rPr>
                <w:rFonts w:ascii="Times New Roman" w:hAnsi="Times New Roman"/>
                <w:sz w:val="24"/>
                <w:szCs w:val="24"/>
              </w:rPr>
              <w:br w:type="textWrapping"/>
            </w:r>
            <w:r>
              <w:rPr>
                <w:rFonts w:ascii="Times New Roman" w:hAnsi="Times New Roman"/>
                <w:sz w:val="24"/>
                <w:szCs w:val="24"/>
              </w:rPr>
              <w:t>4) передача арендатором арендодателю обусловленной договором вещи в собственность или в аренду;</w:t>
            </w:r>
            <w:r>
              <w:rPr>
                <w:rFonts w:ascii="Times New Roman" w:hAnsi="Times New Roman"/>
                <w:sz w:val="24"/>
                <w:szCs w:val="24"/>
              </w:rPr>
              <w:br w:type="textWrapping"/>
            </w:r>
            <w:r>
              <w:rPr>
                <w:rFonts w:ascii="Times New Roman" w:hAnsi="Times New Roman"/>
                <w:sz w:val="24"/>
                <w:szCs w:val="24"/>
              </w:rPr>
              <w:t>5) возложение на арендатора обусловленных договором затрат на улучшение арендованного имущества;</w:t>
            </w:r>
            <w:r>
              <w:rPr>
                <w:rFonts w:ascii="Times New Roman" w:hAnsi="Times New Roman"/>
                <w:sz w:val="24"/>
                <w:szCs w:val="24"/>
              </w:rPr>
              <w:br w:type="textWrapping"/>
            </w:r>
            <w:r>
              <w:rPr>
                <w:rFonts w:ascii="Times New Roman" w:hAnsi="Times New Roman"/>
                <w:sz w:val="24"/>
                <w:szCs w:val="24"/>
              </w:rPr>
              <w:t>6) смешанная форма арендной платы, которая может сочетать в себе как вышеуказанные формы арендной платы, так и иные формы оплаты аренды.</w:t>
            </w:r>
            <w:r>
              <w:rPr>
                <w:rFonts w:ascii="Times New Roman" w:hAnsi="Times New Roman"/>
                <w:sz w:val="24"/>
                <w:szCs w:val="24"/>
              </w:rPr>
              <w:br w:type="textWrapping"/>
            </w:r>
            <w:r>
              <w:rPr>
                <w:rFonts w:ascii="Times New Roman" w:hAnsi="Times New Roman"/>
                <w:sz w:val="24"/>
                <w:szCs w:val="24"/>
              </w:rPr>
              <w:t xml:space="preserve">Если иное не предусмотрено договором, размер арендной платы может изменяться по соглашению сторон в сроки, предусмотренные договором, но не чаще </w:t>
            </w:r>
          </w:p>
          <w:p w14:paraId="6F17B3E9">
            <w:pPr>
              <w:pStyle w:val="125"/>
              <w:ind w:right="8504"/>
              <w:rPr>
                <w:rFonts w:ascii="Times New Roman" w:hAnsi="Times New Roman"/>
                <w:sz w:val="24"/>
                <w:szCs w:val="24"/>
              </w:rPr>
            </w:pPr>
            <w:r>
              <w:rPr>
                <w:rFonts w:ascii="Times New Roman" w:hAnsi="Times New Roman"/>
                <w:sz w:val="24"/>
                <w:szCs w:val="24"/>
              </w:rPr>
              <w:t>одного раза в год.</w:t>
            </w:r>
          </w:p>
          <w:p w14:paraId="1186E1A6">
            <w:pPr>
              <w:pStyle w:val="125"/>
              <w:ind w:right="8504"/>
              <w:rPr>
                <w:rFonts w:ascii="Times New Roman" w:hAnsi="Times New Roman"/>
                <w:sz w:val="24"/>
                <w:szCs w:val="24"/>
              </w:rPr>
            </w:pPr>
          </w:p>
        </w:tc>
      </w:tr>
      <w:tr w14:paraId="63F0B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3B3864C1">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2C0A9D36">
            <w:pPr>
              <w:pStyle w:val="125"/>
              <w:ind w:right="8504"/>
              <w:rPr>
                <w:rFonts w:ascii="Times New Roman" w:hAnsi="Times New Roman"/>
                <w:sz w:val="24"/>
                <w:szCs w:val="24"/>
              </w:rPr>
            </w:pPr>
            <w:r>
              <w:rPr>
                <w:rFonts w:ascii="Times New Roman" w:hAnsi="Times New Roman"/>
                <w:sz w:val="24"/>
                <w:szCs w:val="24"/>
              </w:rPr>
              <w:t>Каким образом определяется залоговая стоимость земельного участка, передаваемого в залог по договору об ипотеке?</w:t>
            </w:r>
          </w:p>
          <w:p w14:paraId="6D7EBB85">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690674FA">
            <w:pPr>
              <w:pStyle w:val="125"/>
              <w:ind w:right="8504"/>
              <w:rPr>
                <w:rFonts w:ascii="Times New Roman" w:hAnsi="Times New Roman"/>
                <w:sz w:val="24"/>
                <w:szCs w:val="24"/>
              </w:rPr>
            </w:pPr>
            <w:r>
              <w:rPr>
                <w:rFonts w:ascii="Times New Roman" w:hAnsi="Times New Roman"/>
                <w:sz w:val="24"/>
                <w:szCs w:val="24"/>
              </w:rPr>
              <w:t>a. устанавливается по соглашению залогодателя с залогодержателем, но не может быть ниже кадастровой стоимости земельного участка;</w:t>
            </w:r>
          </w:p>
          <w:p w14:paraId="67AD2A07">
            <w:pPr>
              <w:pStyle w:val="125"/>
              <w:ind w:right="8504"/>
              <w:rPr>
                <w:rFonts w:ascii="Times New Roman" w:hAnsi="Times New Roman"/>
                <w:sz w:val="24"/>
                <w:szCs w:val="24"/>
              </w:rPr>
            </w:pPr>
            <w:r>
              <w:rPr>
                <w:rFonts w:ascii="Times New Roman" w:hAnsi="Times New Roman"/>
                <w:sz w:val="24"/>
                <w:szCs w:val="24"/>
              </w:rPr>
              <w:t>b. устанавливается в соответствии с законодательством, регулирующим оценочную деятельность в Российской Федерации.</w:t>
            </w:r>
          </w:p>
          <w:p w14:paraId="7A800F00">
            <w:pPr>
              <w:pStyle w:val="125"/>
              <w:ind w:right="8504"/>
              <w:rPr>
                <w:rFonts w:ascii="Times New Roman" w:hAnsi="Times New Roman"/>
                <w:sz w:val="24"/>
                <w:szCs w:val="24"/>
              </w:rPr>
            </w:pPr>
            <w:r>
              <w:rPr>
                <w:rFonts w:ascii="Times New Roman" w:hAnsi="Times New Roman"/>
                <w:sz w:val="24"/>
                <w:szCs w:val="24"/>
              </w:rPr>
              <w:t>c. устанавливается по соглашению залогодателя с залогодержателем;</w:t>
            </w:r>
          </w:p>
          <w:p w14:paraId="5FA0538F">
            <w:pPr>
              <w:pStyle w:val="125"/>
              <w:ind w:right="8504"/>
              <w:rPr>
                <w:rStyle w:val="153"/>
                <w:rFonts w:ascii="Times New Roman" w:hAnsi="Times New Roman"/>
                <w:b/>
                <w:bCs/>
                <w:color w:val="22272F"/>
                <w:sz w:val="24"/>
                <w:szCs w:val="24"/>
              </w:rPr>
            </w:pPr>
            <w:r>
              <w:rPr>
                <w:rStyle w:val="153"/>
                <w:rFonts w:ascii="Times New Roman" w:hAnsi="Times New Roman"/>
                <w:b/>
                <w:bCs/>
                <w:color w:val="22272F"/>
                <w:sz w:val="24"/>
                <w:szCs w:val="24"/>
              </w:rPr>
              <w:t xml:space="preserve">Статья 67 фз 102 об ипотеке </w:t>
            </w:r>
          </w:p>
          <w:p w14:paraId="37CC7198">
            <w:pPr>
              <w:pStyle w:val="125"/>
              <w:ind w:right="8504"/>
              <w:rPr>
                <w:rStyle w:val="153"/>
                <w:rFonts w:ascii="Times New Roman" w:hAnsi="Times New Roman"/>
                <w:b/>
                <w:bCs/>
                <w:color w:val="22272F"/>
                <w:sz w:val="24"/>
                <w:szCs w:val="24"/>
              </w:rPr>
            </w:pPr>
          </w:p>
          <w:p w14:paraId="5ECC4938">
            <w:pPr>
              <w:pStyle w:val="125"/>
              <w:ind w:right="8504"/>
              <w:rPr>
                <w:rStyle w:val="153"/>
                <w:rFonts w:ascii="Times New Roman" w:hAnsi="Times New Roman"/>
                <w:b/>
                <w:bCs/>
                <w:color w:val="22272F"/>
                <w:sz w:val="24"/>
                <w:szCs w:val="24"/>
              </w:rPr>
            </w:pPr>
          </w:p>
          <w:p w14:paraId="48F79361">
            <w:pPr>
              <w:pStyle w:val="125"/>
              <w:ind w:right="8504"/>
              <w:rPr>
                <w:rFonts w:ascii="Times New Roman" w:hAnsi="Times New Roman"/>
                <w:sz w:val="24"/>
                <w:szCs w:val="24"/>
              </w:rPr>
            </w:pPr>
            <w:r>
              <w:rPr>
                <w:rStyle w:val="153"/>
                <w:rFonts w:ascii="Times New Roman" w:hAnsi="Times New Roman"/>
                <w:b/>
                <w:bCs/>
                <w:color w:val="22272F"/>
                <w:sz w:val="24"/>
                <w:szCs w:val="24"/>
              </w:rPr>
              <w:t>.</w:t>
            </w:r>
            <w:r>
              <w:rPr>
                <w:rFonts w:ascii="Times New Roman" w:hAnsi="Times New Roman"/>
                <w:sz w:val="24"/>
                <w:szCs w:val="24"/>
              </w:rPr>
              <w:t> Оценка земельного участка при его ипотеке</w:t>
            </w:r>
          </w:p>
          <w:p w14:paraId="318A5379">
            <w:pPr>
              <w:pStyle w:val="125"/>
              <w:ind w:right="8504"/>
              <w:rPr>
                <w:rFonts w:ascii="Times New Roman" w:hAnsi="Times New Roman"/>
                <w:color w:val="464C55"/>
                <w:sz w:val="24"/>
                <w:szCs w:val="24"/>
              </w:rPr>
            </w:pPr>
            <w:r>
              <w:rPr>
                <w:rFonts w:ascii="Times New Roman" w:hAnsi="Times New Roman"/>
                <w:color w:val="464C55"/>
                <w:sz w:val="24"/>
                <w:szCs w:val="24"/>
              </w:rPr>
              <w:t>См. </w:t>
            </w:r>
            <w:r>
              <w:fldChar w:fldCharType="begin"/>
            </w:r>
            <w:r>
              <w:instrText xml:space="preserve"> HYPERLINK "http://demo.garant.ru/" \l "/multilink/12112327/paragraph/1073743175/number/0" </w:instrText>
            </w:r>
            <w:r>
              <w:fldChar w:fldCharType="separate"/>
            </w:r>
            <w:r>
              <w:rPr>
                <w:rStyle w:val="8"/>
                <w:rFonts w:ascii="Times New Roman" w:hAnsi="Times New Roman"/>
                <w:color w:val="734C9B"/>
                <w:sz w:val="24"/>
                <w:szCs w:val="24"/>
              </w:rPr>
              <w:t>комментарии</w:t>
            </w:r>
            <w:r>
              <w:rPr>
                <w:rStyle w:val="8"/>
                <w:rFonts w:ascii="Times New Roman" w:hAnsi="Times New Roman"/>
                <w:color w:val="734C9B"/>
                <w:sz w:val="24"/>
                <w:szCs w:val="24"/>
              </w:rPr>
              <w:fldChar w:fldCharType="end"/>
            </w:r>
            <w:r>
              <w:rPr>
                <w:rFonts w:ascii="Times New Roman" w:hAnsi="Times New Roman"/>
                <w:color w:val="464C55"/>
                <w:sz w:val="24"/>
                <w:szCs w:val="24"/>
              </w:rPr>
              <w:t> к статье 67 настоящего Федерального закона</w:t>
            </w:r>
          </w:p>
          <w:p w14:paraId="56CC57AC">
            <w:pPr>
              <w:pStyle w:val="125"/>
              <w:ind w:right="8504"/>
              <w:rPr>
                <w:rFonts w:ascii="Times New Roman" w:hAnsi="Times New Roman"/>
                <w:sz w:val="24"/>
                <w:szCs w:val="24"/>
              </w:rPr>
            </w:pPr>
            <w:r>
              <w:rPr>
                <w:rFonts w:ascii="Times New Roman" w:hAnsi="Times New Roman"/>
                <w:sz w:val="24"/>
                <w:szCs w:val="24"/>
              </w:rPr>
              <w:t>1. Оценка земельного участка осуществляется в соответствии с </w:t>
            </w:r>
            <w:r>
              <w:fldChar w:fldCharType="begin"/>
            </w:r>
            <w:r>
              <w:instrText xml:space="preserve"> HYPERLINK "http://demo.garant.ru/" \l "/document/12112509/entry/0" </w:instrText>
            </w:r>
            <w:r>
              <w:fldChar w:fldCharType="separate"/>
            </w:r>
            <w:r>
              <w:rPr>
                <w:rStyle w:val="8"/>
                <w:rFonts w:ascii="Times New Roman" w:hAnsi="Times New Roman"/>
                <w:color w:val="734C9B"/>
                <w:sz w:val="24"/>
                <w:szCs w:val="24"/>
              </w:rPr>
              <w:t>законодательством</w:t>
            </w:r>
            <w:r>
              <w:rPr>
                <w:rStyle w:val="8"/>
                <w:rFonts w:ascii="Times New Roman" w:hAnsi="Times New Roman"/>
                <w:color w:val="734C9B"/>
                <w:sz w:val="24"/>
                <w:szCs w:val="24"/>
              </w:rPr>
              <w:fldChar w:fldCharType="end"/>
            </w:r>
            <w:r>
              <w:rPr>
                <w:rFonts w:ascii="Times New Roman" w:hAnsi="Times New Roman"/>
                <w:sz w:val="24"/>
                <w:szCs w:val="24"/>
              </w:rPr>
              <w:t>, регулирующим оценочную деятельность в Российской Федерации.</w:t>
            </w:r>
          </w:p>
          <w:p w14:paraId="095048B2">
            <w:pPr>
              <w:pStyle w:val="125"/>
              <w:ind w:right="8504"/>
              <w:rPr>
                <w:rFonts w:ascii="Times New Roman" w:hAnsi="Times New Roman"/>
                <w:sz w:val="24"/>
                <w:szCs w:val="24"/>
              </w:rPr>
            </w:pPr>
            <w:r>
              <w:rPr>
                <w:rFonts w:ascii="Times New Roman" w:hAnsi="Times New Roman"/>
                <w:sz w:val="24"/>
                <w:szCs w:val="24"/>
              </w:rPr>
              <w:t>2. Залоговая стоимость земельного участка, передаваемого в залог по договору об ипотеке, устанавливается по соглашению залогодателя с залогодержателем.</w:t>
            </w:r>
          </w:p>
          <w:p w14:paraId="2558C83B">
            <w:pPr>
              <w:pStyle w:val="125"/>
              <w:ind w:right="8504"/>
              <w:rPr>
                <w:rFonts w:ascii="Times New Roman" w:hAnsi="Times New Roman"/>
                <w:sz w:val="24"/>
                <w:szCs w:val="24"/>
                <w:shd w:val="clear" w:color="auto" w:fill="FFFFFF"/>
              </w:rPr>
            </w:pPr>
            <w:r>
              <w:rPr>
                <w:rFonts w:ascii="Times New Roman" w:hAnsi="Times New Roman"/>
                <w:sz w:val="24"/>
                <w:szCs w:val="24"/>
                <w:shd w:val="clear" w:color="auto" w:fill="FFFFFF"/>
              </w:rPr>
              <w:t xml:space="preserve">Таким образом, стороны договора об ипотеке вправе указать согласованную залоговую стоимость земельного участка без привлечения независимого оценщика </w:t>
            </w:r>
          </w:p>
          <w:p w14:paraId="4942AF13">
            <w:pPr>
              <w:pStyle w:val="125"/>
              <w:ind w:right="8504"/>
              <w:rPr>
                <w:rFonts w:ascii="Times New Roman" w:hAnsi="Times New Roman"/>
                <w:sz w:val="24"/>
                <w:szCs w:val="24"/>
                <w:shd w:val="clear" w:color="auto" w:fill="FFFFFF"/>
              </w:rPr>
            </w:pPr>
            <w:r>
              <w:rPr>
                <w:rFonts w:ascii="Times New Roman" w:hAnsi="Times New Roman"/>
                <w:sz w:val="24"/>
                <w:szCs w:val="24"/>
                <w:shd w:val="clear" w:color="auto" w:fill="FFFFFF"/>
              </w:rPr>
              <w:t xml:space="preserve">(без составления отчета о рыночной стоимости земельного участка). Это не влечет признания сделки недействительной и не является основанием для признания </w:t>
            </w:r>
          </w:p>
          <w:p w14:paraId="1B70F77E">
            <w:pPr>
              <w:pStyle w:val="125"/>
              <w:ind w:right="8504"/>
              <w:rPr>
                <w:rFonts w:ascii="Times New Roman" w:hAnsi="Times New Roman"/>
                <w:sz w:val="24"/>
                <w:szCs w:val="24"/>
                <w:shd w:val="clear" w:color="auto" w:fill="FFFFFF"/>
              </w:rPr>
            </w:pPr>
            <w:r>
              <w:rPr>
                <w:rFonts w:ascii="Times New Roman" w:hAnsi="Times New Roman"/>
                <w:sz w:val="24"/>
                <w:szCs w:val="24"/>
                <w:shd w:val="clear" w:color="auto" w:fill="FFFFFF"/>
              </w:rPr>
              <w:t>названного договора незаключенным. Вместе с тем для </w:t>
            </w:r>
            <w:r>
              <w:rPr>
                <w:rStyle w:val="7"/>
                <w:rFonts w:ascii="Times New Roman" w:hAnsi="Times New Roman"/>
                <w:i w:val="0"/>
                <w:iCs w:val="0"/>
                <w:sz w:val="24"/>
                <w:szCs w:val="24"/>
                <w:shd w:val="clear" w:color="auto" w:fill="FFFABB"/>
              </w:rPr>
              <w:t>определениязалоговой</w:t>
            </w:r>
            <w:r>
              <w:rPr>
                <w:rFonts w:ascii="Times New Roman" w:hAnsi="Times New Roman"/>
                <w:sz w:val="24"/>
                <w:szCs w:val="24"/>
                <w:shd w:val="clear" w:color="auto" w:fill="FFFFFF"/>
              </w:rPr>
              <w:t> </w:t>
            </w:r>
            <w:r>
              <w:rPr>
                <w:rStyle w:val="7"/>
                <w:rFonts w:ascii="Times New Roman" w:hAnsi="Times New Roman"/>
                <w:i w:val="0"/>
                <w:iCs w:val="0"/>
                <w:sz w:val="24"/>
                <w:szCs w:val="24"/>
                <w:shd w:val="clear" w:color="auto" w:fill="FFFABB"/>
              </w:rPr>
              <w:t>стоимости</w:t>
            </w:r>
            <w:r>
              <w:rPr>
                <w:rFonts w:ascii="Times New Roman" w:hAnsi="Times New Roman"/>
                <w:sz w:val="24"/>
                <w:szCs w:val="24"/>
                <w:shd w:val="clear" w:color="auto" w:fill="FFFFFF"/>
              </w:rPr>
              <w:t> </w:t>
            </w:r>
            <w:r>
              <w:rPr>
                <w:rStyle w:val="7"/>
                <w:rFonts w:ascii="Times New Roman" w:hAnsi="Times New Roman"/>
                <w:i w:val="0"/>
                <w:iCs w:val="0"/>
                <w:sz w:val="24"/>
                <w:szCs w:val="24"/>
                <w:shd w:val="clear" w:color="auto" w:fill="FFFABB"/>
              </w:rPr>
              <w:t>земельного</w:t>
            </w:r>
            <w:r>
              <w:rPr>
                <w:rFonts w:ascii="Times New Roman" w:hAnsi="Times New Roman"/>
                <w:sz w:val="24"/>
                <w:szCs w:val="24"/>
                <w:shd w:val="clear" w:color="auto" w:fill="FFFFFF"/>
              </w:rPr>
              <w:t> </w:t>
            </w:r>
            <w:r>
              <w:rPr>
                <w:rStyle w:val="7"/>
                <w:rFonts w:ascii="Times New Roman" w:hAnsi="Times New Roman"/>
                <w:i w:val="0"/>
                <w:iCs w:val="0"/>
                <w:sz w:val="24"/>
                <w:szCs w:val="24"/>
                <w:shd w:val="clear" w:color="auto" w:fill="FFFABB"/>
              </w:rPr>
              <w:t>участка</w:t>
            </w:r>
            <w:r>
              <w:rPr>
                <w:rFonts w:ascii="Times New Roman" w:hAnsi="Times New Roman"/>
                <w:sz w:val="24"/>
                <w:szCs w:val="24"/>
                <w:shd w:val="clear" w:color="auto" w:fill="FFFFFF"/>
              </w:rPr>
              <w:t xml:space="preserve"> залогодатель и залогодержатель могут привлечь </w:t>
            </w:r>
          </w:p>
          <w:p w14:paraId="0D9BF56C">
            <w:pPr>
              <w:pStyle w:val="125"/>
              <w:ind w:right="8504"/>
              <w:rPr>
                <w:rFonts w:ascii="Times New Roman" w:hAnsi="Times New Roman"/>
                <w:sz w:val="24"/>
                <w:szCs w:val="24"/>
                <w:shd w:val="clear" w:color="auto" w:fill="FFFFFF"/>
              </w:rPr>
            </w:pPr>
            <w:r>
              <w:rPr>
                <w:rFonts w:ascii="Times New Roman" w:hAnsi="Times New Roman"/>
                <w:sz w:val="24"/>
                <w:szCs w:val="24"/>
                <w:shd w:val="clear" w:color="auto" w:fill="FFFFFF"/>
              </w:rPr>
              <w:t xml:space="preserve">оценщика в добровольном порядке. Они также вправе указать в договоре об ипотеке как согласованную ими залоговую стоимость земельного участка, так и </w:t>
            </w:r>
          </w:p>
          <w:p w14:paraId="6B3FD672">
            <w:pPr>
              <w:pStyle w:val="125"/>
              <w:ind w:right="8504"/>
              <w:rPr>
                <w:rFonts w:ascii="Times New Roman" w:hAnsi="Times New Roman"/>
                <w:sz w:val="24"/>
                <w:szCs w:val="24"/>
              </w:rPr>
            </w:pPr>
            <w:r>
              <w:rPr>
                <w:rFonts w:ascii="Times New Roman" w:hAnsi="Times New Roman"/>
                <w:sz w:val="24"/>
                <w:szCs w:val="24"/>
                <w:shd w:val="clear" w:color="auto" w:fill="FFFFFF"/>
              </w:rPr>
              <w:t>стоимость этого участка по заключению оценщика.</w:t>
            </w:r>
          </w:p>
        </w:tc>
      </w:tr>
      <w:tr w14:paraId="3EBAF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2E8CDBC0">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36BAD965">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Каким образом оформляется восстановление прав на утраченную закладную?</w:t>
            </w:r>
          </w:p>
          <w:p w14:paraId="3BD361B6">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5038A9D3">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выдачей залогодателем уведомления в письменной форме, содержащего все данные и условия утраченной закладной; </w:t>
            </w:r>
          </w:p>
          <w:p w14:paraId="583D3EC6">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выдачей дубликата утраченной закладной. </w:t>
            </w:r>
          </w:p>
          <w:p w14:paraId="1C898B74">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выдачей новой закладной с указанием в ее тексте всех данных и условий утраченной закладной и датированной датой утери; </w:t>
            </w:r>
          </w:p>
          <w:p w14:paraId="32F819C9">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d. выдачей справки органом регистрации прав; </w:t>
            </w:r>
          </w:p>
          <w:p w14:paraId="1835A772">
            <w:pPr>
              <w:pStyle w:val="125"/>
              <w:ind w:right="8504"/>
              <w:rPr>
                <w:rFonts w:ascii="Times New Roman" w:hAnsi="Times New Roman"/>
                <w:sz w:val="24"/>
                <w:szCs w:val="24"/>
              </w:rPr>
            </w:pPr>
            <w:r>
              <w:rPr>
                <w:rFonts w:ascii="Times New Roman" w:hAnsi="Times New Roman"/>
                <w:color w:val="333333"/>
                <w:sz w:val="24"/>
                <w:szCs w:val="24"/>
                <w:shd w:val="clear" w:color="auto" w:fill="FFFFFF"/>
              </w:rPr>
              <w:t>ст. 18 об ип-ке 3. Дубликат закладной выдается органом регистрации прав путем вручения лицу, утратившему закладную.</w:t>
            </w:r>
          </w:p>
        </w:tc>
      </w:tr>
      <w:tr w14:paraId="12777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CFE0CD2">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194678B3">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Каким образом подтверждается факт разъяснения нотариусом завещателю правил о праве на обязательную долю в наследстве?</w:t>
            </w:r>
          </w:p>
          <w:p w14:paraId="1EA07496">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2C7BB94E">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а. указанием в удостоверительной надписи.</w:t>
            </w:r>
          </w:p>
          <w:p w14:paraId="58B04629">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Ь. этот факт подтверждения не требует;</w:t>
            </w:r>
          </w:p>
          <w:p w14:paraId="78060C79">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с. нотариус берет расписку с завещателя;</w:t>
            </w:r>
          </w:p>
          <w:p w14:paraId="1982F0E9">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val="en-US"/>
              </w:rPr>
              <w:t>d</w:t>
            </w:r>
            <w:r>
              <w:rPr>
                <w:rFonts w:ascii="Times New Roman" w:hAnsi="Times New Roman" w:eastAsia="Times New Roman"/>
                <w:sz w:val="24"/>
                <w:szCs w:val="24"/>
              </w:rPr>
              <w:t xml:space="preserve">. </w:t>
            </w:r>
            <w:r>
              <w:rPr>
                <w:rFonts w:ascii="Times New Roman" w:hAnsi="Times New Roman" w:eastAsia="Times New Roman"/>
                <w:sz w:val="24"/>
                <w:szCs w:val="24"/>
                <w:lang w:eastAsia="ru-RU"/>
              </w:rPr>
              <w:t>нотариус делает специальную отметку в единой информационной системе нотариата;</w:t>
            </w:r>
          </w:p>
          <w:p w14:paraId="02B8CC3C">
            <w:pPr>
              <w:pStyle w:val="125"/>
              <w:ind w:right="8504"/>
              <w:rPr>
                <w:rFonts w:ascii="Times New Roman" w:hAnsi="Times New Roman" w:eastAsia="Times New Roman"/>
                <w:sz w:val="24"/>
                <w:szCs w:val="24"/>
                <w:lang w:eastAsia="ru-RU"/>
              </w:rPr>
            </w:pPr>
          </w:p>
          <w:p w14:paraId="55D23A35">
            <w:pPr>
              <w:pStyle w:val="125"/>
              <w:ind w:right="8504"/>
              <w:rPr>
                <w:rFonts w:ascii="Times New Roman" w:hAnsi="Times New Roman" w:eastAsia="Times New Roman"/>
                <w:sz w:val="24"/>
                <w:szCs w:val="24"/>
                <w:lang w:eastAsia="ru-RU"/>
              </w:rPr>
            </w:pPr>
          </w:p>
          <w:p w14:paraId="2E059DAD">
            <w:pPr>
              <w:pStyle w:val="125"/>
              <w:ind w:right="8504"/>
              <w:rPr>
                <w:rFonts w:ascii="Times New Roman" w:hAnsi="Times New Roman"/>
                <w:sz w:val="24"/>
                <w:szCs w:val="24"/>
              </w:rPr>
            </w:pPr>
            <w:r>
              <w:rPr>
                <w:rStyle w:val="7"/>
                <w:rFonts w:ascii="Times New Roman" w:hAnsi="Times New Roman"/>
                <w:b/>
                <w:bCs/>
                <w:i w:val="0"/>
                <w:iCs w:val="0"/>
                <w:color w:val="22272F"/>
                <w:sz w:val="24"/>
                <w:szCs w:val="24"/>
                <w:shd w:val="clear" w:color="auto" w:fill="FFFABB"/>
              </w:rPr>
              <w:t>УДОСТОВЕРИТЕЛЬНАЯ</w:t>
            </w:r>
            <w:r>
              <w:rPr>
                <w:rStyle w:val="153"/>
                <w:rFonts w:ascii="Times New Roman" w:hAnsi="Times New Roman"/>
                <w:b/>
                <w:bCs/>
                <w:color w:val="22272F"/>
                <w:sz w:val="24"/>
                <w:szCs w:val="24"/>
              </w:rPr>
              <w:t xml:space="preserve"> </w:t>
            </w:r>
            <w:r>
              <w:rPr>
                <w:rStyle w:val="7"/>
                <w:rFonts w:ascii="Times New Roman" w:hAnsi="Times New Roman"/>
                <w:b/>
                <w:bCs/>
                <w:i w:val="0"/>
                <w:iCs w:val="0"/>
                <w:color w:val="22272F"/>
                <w:sz w:val="24"/>
                <w:szCs w:val="24"/>
                <w:shd w:val="clear" w:color="auto" w:fill="FFFABB"/>
              </w:rPr>
              <w:t>НАДПИСЬ</w:t>
            </w:r>
            <w:r>
              <w:rPr>
                <w:rStyle w:val="153"/>
                <w:rFonts w:ascii="Times New Roman" w:hAnsi="Times New Roman"/>
                <w:b/>
                <w:bCs/>
                <w:color w:val="22272F"/>
                <w:sz w:val="24"/>
                <w:szCs w:val="24"/>
              </w:rPr>
              <w:t xml:space="preserve"> ДЛЯ </w:t>
            </w:r>
            <w:r>
              <w:rPr>
                <w:rStyle w:val="7"/>
                <w:rFonts w:ascii="Times New Roman" w:hAnsi="Times New Roman"/>
                <w:b/>
                <w:bCs/>
                <w:i w:val="0"/>
                <w:iCs w:val="0"/>
                <w:color w:val="22272F"/>
                <w:sz w:val="24"/>
                <w:szCs w:val="24"/>
                <w:shd w:val="clear" w:color="auto" w:fill="FFFABB"/>
              </w:rPr>
              <w:t>ЗАВЕЩАНИЙ</w:t>
            </w:r>
          </w:p>
          <w:p w14:paraId="1B561CF0">
            <w:pPr>
              <w:pStyle w:val="125"/>
              <w:ind w:right="8504"/>
              <w:rPr>
                <w:rFonts w:ascii="Times New Roman" w:hAnsi="Times New Roman"/>
                <w:sz w:val="24"/>
                <w:szCs w:val="24"/>
              </w:rPr>
            </w:pPr>
            <w:r>
              <w:rPr>
                <w:rFonts w:ascii="Times New Roman" w:hAnsi="Times New Roman"/>
                <w:sz w:val="24"/>
                <w:szCs w:val="24"/>
              </w:rPr>
              <w:t xml:space="preserve">                            Российская Федерация</w:t>
            </w:r>
          </w:p>
          <w:p w14:paraId="5C0E9C1D">
            <w:pPr>
              <w:pStyle w:val="125"/>
              <w:ind w:right="8504"/>
              <w:rPr>
                <w:rFonts w:ascii="Times New Roman" w:hAnsi="Times New Roman"/>
                <w:sz w:val="24"/>
                <w:szCs w:val="24"/>
              </w:rPr>
            </w:pPr>
            <w:r>
              <w:rPr>
                <w:rFonts w:ascii="Times New Roman" w:hAnsi="Times New Roman"/>
                <w:sz w:val="24"/>
                <w:szCs w:val="24"/>
              </w:rPr>
              <w:t>_________________________________________________________________________</w:t>
            </w:r>
          </w:p>
          <w:p w14:paraId="1BC98C4E">
            <w:pPr>
              <w:pStyle w:val="125"/>
              <w:ind w:right="8504"/>
              <w:rPr>
                <w:rFonts w:ascii="Times New Roman" w:hAnsi="Times New Roman"/>
                <w:sz w:val="24"/>
                <w:szCs w:val="24"/>
              </w:rPr>
            </w:pPr>
            <w:r>
              <w:rPr>
                <w:rFonts w:ascii="Times New Roman" w:hAnsi="Times New Roman"/>
                <w:sz w:val="24"/>
                <w:szCs w:val="24"/>
              </w:rPr>
              <w:t xml:space="preserve">   (место совершения нотариального действия (село, поселок, район,</w:t>
            </w:r>
          </w:p>
          <w:p w14:paraId="19A8EC29">
            <w:pPr>
              <w:pStyle w:val="125"/>
              <w:ind w:right="8504"/>
              <w:rPr>
                <w:rFonts w:ascii="Times New Roman" w:hAnsi="Times New Roman"/>
                <w:sz w:val="24"/>
                <w:szCs w:val="24"/>
              </w:rPr>
            </w:pPr>
            <w:r>
              <w:rPr>
                <w:rFonts w:ascii="Times New Roman" w:hAnsi="Times New Roman"/>
                <w:sz w:val="24"/>
                <w:szCs w:val="24"/>
              </w:rPr>
              <w:t xml:space="preserve">         город, край, область, республика, автономная область,</w:t>
            </w:r>
          </w:p>
          <w:p w14:paraId="48FC2B10">
            <w:pPr>
              <w:pStyle w:val="125"/>
              <w:ind w:right="8504"/>
              <w:rPr>
                <w:rFonts w:ascii="Times New Roman" w:hAnsi="Times New Roman"/>
                <w:sz w:val="24"/>
                <w:szCs w:val="24"/>
              </w:rPr>
            </w:pPr>
            <w:r>
              <w:rPr>
                <w:rFonts w:ascii="Times New Roman" w:hAnsi="Times New Roman"/>
                <w:sz w:val="24"/>
                <w:szCs w:val="24"/>
              </w:rPr>
              <w:t xml:space="preserve">                      автономный округ полностью)</w:t>
            </w:r>
          </w:p>
          <w:p w14:paraId="0053C801">
            <w:pPr>
              <w:pStyle w:val="125"/>
              <w:ind w:right="8504"/>
              <w:rPr>
                <w:rFonts w:ascii="Times New Roman" w:hAnsi="Times New Roman"/>
                <w:sz w:val="24"/>
                <w:szCs w:val="24"/>
              </w:rPr>
            </w:pPr>
            <w:r>
              <w:rPr>
                <w:rFonts w:ascii="Times New Roman" w:hAnsi="Times New Roman"/>
                <w:sz w:val="24"/>
                <w:szCs w:val="24"/>
              </w:rPr>
              <w:t xml:space="preserve">              _____________________________________________</w:t>
            </w:r>
          </w:p>
          <w:p w14:paraId="0BE82785">
            <w:pPr>
              <w:pStyle w:val="125"/>
              <w:ind w:right="8504"/>
              <w:rPr>
                <w:rFonts w:ascii="Times New Roman" w:hAnsi="Times New Roman"/>
                <w:sz w:val="24"/>
                <w:szCs w:val="24"/>
              </w:rPr>
            </w:pPr>
            <w:r>
              <w:rPr>
                <w:rFonts w:ascii="Times New Roman" w:hAnsi="Times New Roman"/>
                <w:sz w:val="24"/>
                <w:szCs w:val="24"/>
              </w:rPr>
              <w:t xml:space="preserve">                (дата (число, месяц, год) прописью)</w:t>
            </w:r>
          </w:p>
          <w:p w14:paraId="0FBA0435">
            <w:pPr>
              <w:pStyle w:val="125"/>
              <w:ind w:right="8504"/>
              <w:rPr>
                <w:rFonts w:ascii="Times New Roman" w:hAnsi="Times New Roman"/>
                <w:sz w:val="24"/>
                <w:szCs w:val="24"/>
              </w:rPr>
            </w:pPr>
            <w:r>
              <w:rPr>
                <w:rFonts w:ascii="Times New Roman" w:hAnsi="Times New Roman"/>
                <w:sz w:val="24"/>
                <w:szCs w:val="24"/>
              </w:rPr>
              <w:t xml:space="preserve">     Настоящее завещание удостоверено мной______________________________,</w:t>
            </w:r>
          </w:p>
          <w:p w14:paraId="71C489D5">
            <w:pPr>
              <w:pStyle w:val="125"/>
              <w:ind w:right="8504"/>
              <w:rPr>
                <w:rFonts w:ascii="Times New Roman" w:hAnsi="Times New Roman"/>
                <w:sz w:val="24"/>
                <w:szCs w:val="24"/>
              </w:rPr>
            </w:pPr>
            <w:r>
              <w:rPr>
                <w:rFonts w:ascii="Times New Roman" w:hAnsi="Times New Roman"/>
                <w:sz w:val="24"/>
                <w:szCs w:val="24"/>
              </w:rPr>
              <w:t xml:space="preserve">                                              (фамилия, имя, отчество</w:t>
            </w:r>
          </w:p>
          <w:p w14:paraId="52416062">
            <w:pPr>
              <w:pStyle w:val="125"/>
              <w:ind w:right="8504"/>
              <w:rPr>
                <w:rFonts w:ascii="Times New Roman" w:hAnsi="Times New Roman"/>
                <w:sz w:val="24"/>
                <w:szCs w:val="24"/>
              </w:rPr>
            </w:pPr>
            <w:r>
              <w:rPr>
                <w:rFonts w:ascii="Times New Roman" w:hAnsi="Times New Roman"/>
                <w:sz w:val="24"/>
                <w:szCs w:val="24"/>
              </w:rPr>
              <w:t xml:space="preserve">                                                   (при наличии)</w:t>
            </w:r>
          </w:p>
          <w:p w14:paraId="49C6A5BA">
            <w:pPr>
              <w:pStyle w:val="125"/>
              <w:ind w:right="8504"/>
              <w:rPr>
                <w:rFonts w:ascii="Times New Roman" w:hAnsi="Times New Roman"/>
                <w:sz w:val="24"/>
                <w:szCs w:val="24"/>
              </w:rPr>
            </w:pPr>
            <w:r>
              <w:rPr>
                <w:rFonts w:ascii="Times New Roman" w:hAnsi="Times New Roman"/>
                <w:sz w:val="24"/>
                <w:szCs w:val="24"/>
              </w:rPr>
              <w:t>нотариусом______________________________________________________________.</w:t>
            </w:r>
          </w:p>
          <w:p w14:paraId="01455250">
            <w:pPr>
              <w:pStyle w:val="125"/>
              <w:ind w:right="8504"/>
              <w:rPr>
                <w:rFonts w:ascii="Times New Roman" w:hAnsi="Times New Roman"/>
                <w:sz w:val="24"/>
                <w:szCs w:val="24"/>
              </w:rPr>
            </w:pPr>
            <w:r>
              <w:rPr>
                <w:rFonts w:ascii="Times New Roman" w:hAnsi="Times New Roman"/>
                <w:sz w:val="24"/>
                <w:szCs w:val="24"/>
              </w:rPr>
              <w:t xml:space="preserve">                 (наименование государственной нотариальной конторы</w:t>
            </w:r>
          </w:p>
          <w:p w14:paraId="5099F95F">
            <w:pPr>
              <w:pStyle w:val="125"/>
              <w:ind w:right="8504"/>
              <w:rPr>
                <w:rFonts w:ascii="Times New Roman" w:hAnsi="Times New Roman"/>
                <w:sz w:val="24"/>
                <w:szCs w:val="24"/>
              </w:rPr>
            </w:pPr>
            <w:r>
              <w:rPr>
                <w:rFonts w:ascii="Times New Roman" w:hAnsi="Times New Roman"/>
                <w:sz w:val="24"/>
                <w:szCs w:val="24"/>
              </w:rPr>
              <w:t xml:space="preserve">                             или нотариального округа)</w:t>
            </w:r>
          </w:p>
          <w:p w14:paraId="2DF0F4C0">
            <w:pPr>
              <w:pStyle w:val="125"/>
              <w:ind w:right="8504"/>
              <w:rPr>
                <w:rFonts w:ascii="Times New Roman" w:hAnsi="Times New Roman"/>
                <w:sz w:val="24"/>
                <w:szCs w:val="24"/>
              </w:rPr>
            </w:pPr>
            <w:r>
              <w:rPr>
                <w:rFonts w:ascii="Times New Roman" w:hAnsi="Times New Roman"/>
                <w:sz w:val="24"/>
                <w:szCs w:val="24"/>
              </w:rPr>
              <w:t xml:space="preserve">     Содержание </w:t>
            </w:r>
            <w:r>
              <w:fldChar w:fldCharType="begin"/>
            </w:r>
            <w:r>
              <w:instrText xml:space="preserve"> HYPERLINK "http://demo.garant.ru/" \l "/document/10164072/entry/1149" </w:instrText>
            </w:r>
            <w:r>
              <w:fldChar w:fldCharType="separate"/>
            </w:r>
            <w:r>
              <w:rPr>
                <w:rStyle w:val="8"/>
                <w:rFonts w:ascii="Times New Roman" w:hAnsi="Times New Roman"/>
                <w:color w:val="734C9B"/>
                <w:sz w:val="24"/>
                <w:szCs w:val="24"/>
              </w:rPr>
              <w:t>статьи 1149</w:t>
            </w:r>
            <w:r>
              <w:rPr>
                <w:rStyle w:val="8"/>
                <w:rFonts w:ascii="Times New Roman" w:hAnsi="Times New Roman"/>
                <w:color w:val="734C9B"/>
                <w:sz w:val="24"/>
                <w:szCs w:val="24"/>
              </w:rPr>
              <w:fldChar w:fldCharType="end"/>
            </w:r>
            <w:r>
              <w:rPr>
                <w:rFonts w:ascii="Times New Roman" w:hAnsi="Times New Roman"/>
                <w:sz w:val="24"/>
                <w:szCs w:val="24"/>
              </w:rPr>
              <w:t xml:space="preserve"> Гражданского кодекса  Российской Федерации</w:t>
            </w:r>
            <w:r>
              <w:fldChar w:fldCharType="begin"/>
            </w:r>
            <w:r>
              <w:instrText xml:space="preserve"> HYPERLINK "http://demo.garant.ru/" \l "/document/71580488/entry/1001" </w:instrText>
            </w:r>
            <w:r>
              <w:fldChar w:fldCharType="separate"/>
            </w:r>
            <w:r>
              <w:rPr>
                <w:rStyle w:val="8"/>
                <w:rFonts w:ascii="Times New Roman" w:hAnsi="Times New Roman"/>
                <w:color w:val="734C9B"/>
                <w:sz w:val="24"/>
                <w:szCs w:val="24"/>
              </w:rPr>
              <w:t>(1)</w:t>
            </w:r>
            <w:r>
              <w:rPr>
                <w:rStyle w:val="8"/>
                <w:rFonts w:ascii="Times New Roman" w:hAnsi="Times New Roman"/>
                <w:color w:val="734C9B"/>
                <w:sz w:val="24"/>
                <w:szCs w:val="24"/>
              </w:rPr>
              <w:fldChar w:fldCharType="end"/>
            </w:r>
          </w:p>
          <w:p w14:paraId="66501BF2">
            <w:pPr>
              <w:pStyle w:val="125"/>
              <w:ind w:right="8504"/>
              <w:rPr>
                <w:rFonts w:ascii="Times New Roman" w:hAnsi="Times New Roman"/>
                <w:sz w:val="24"/>
                <w:szCs w:val="24"/>
              </w:rPr>
            </w:pPr>
            <w:r>
              <w:rPr>
                <w:rFonts w:ascii="Times New Roman" w:hAnsi="Times New Roman"/>
                <w:sz w:val="24"/>
                <w:szCs w:val="24"/>
              </w:rPr>
              <w:t>разъяснено мной завещателю.</w:t>
            </w:r>
          </w:p>
          <w:p w14:paraId="5967C392">
            <w:pPr>
              <w:pStyle w:val="125"/>
              <w:ind w:right="8504"/>
              <w:rPr>
                <w:rFonts w:ascii="Times New Roman" w:hAnsi="Times New Roman"/>
                <w:sz w:val="24"/>
                <w:szCs w:val="24"/>
              </w:rPr>
            </w:pPr>
            <w:r>
              <w:rPr>
                <w:rFonts w:ascii="Times New Roman" w:hAnsi="Times New Roman"/>
                <w:sz w:val="24"/>
                <w:szCs w:val="24"/>
              </w:rPr>
              <w:t xml:space="preserve">     Содержание завещания соответствует волеизъявлению завещателя.</w:t>
            </w:r>
          </w:p>
          <w:p w14:paraId="25F08185">
            <w:pPr>
              <w:pStyle w:val="125"/>
              <w:ind w:right="8504"/>
              <w:rPr>
                <w:rFonts w:ascii="Times New Roman" w:hAnsi="Times New Roman"/>
                <w:sz w:val="24"/>
                <w:szCs w:val="24"/>
              </w:rPr>
            </w:pPr>
            <w:r>
              <w:rPr>
                <w:rFonts w:ascii="Times New Roman" w:hAnsi="Times New Roman"/>
                <w:sz w:val="24"/>
                <w:szCs w:val="24"/>
              </w:rPr>
              <w:t xml:space="preserve">     Завещание записано со слов завещателя.</w:t>
            </w:r>
          </w:p>
          <w:p w14:paraId="61585FE7">
            <w:pPr>
              <w:pStyle w:val="125"/>
              <w:ind w:right="8504"/>
              <w:rPr>
                <w:rFonts w:ascii="Times New Roman" w:hAnsi="Times New Roman"/>
                <w:sz w:val="24"/>
                <w:szCs w:val="24"/>
              </w:rPr>
            </w:pPr>
            <w:r>
              <w:rPr>
                <w:rFonts w:ascii="Times New Roman" w:hAnsi="Times New Roman"/>
                <w:sz w:val="24"/>
                <w:szCs w:val="24"/>
              </w:rPr>
              <w:t xml:space="preserve">     Завещание полностью прочитано завещателем до подписания.</w:t>
            </w:r>
          </w:p>
          <w:p w14:paraId="30F9B5B5">
            <w:pPr>
              <w:pStyle w:val="125"/>
              <w:ind w:right="8504"/>
              <w:rPr>
                <w:rFonts w:ascii="Times New Roman" w:hAnsi="Times New Roman"/>
                <w:sz w:val="24"/>
                <w:szCs w:val="24"/>
              </w:rPr>
            </w:pPr>
            <w:r>
              <w:rPr>
                <w:rFonts w:ascii="Times New Roman" w:hAnsi="Times New Roman"/>
                <w:sz w:val="24"/>
                <w:szCs w:val="24"/>
              </w:rPr>
              <w:t xml:space="preserve">     Завещание полностью    прочитано    мной вслух   для завещателя   до</w:t>
            </w:r>
          </w:p>
          <w:p w14:paraId="746C5A01">
            <w:pPr>
              <w:pStyle w:val="125"/>
              <w:ind w:right="8504"/>
              <w:rPr>
                <w:rFonts w:ascii="Times New Roman" w:hAnsi="Times New Roman"/>
                <w:sz w:val="24"/>
                <w:szCs w:val="24"/>
              </w:rPr>
            </w:pPr>
            <w:r>
              <w:rPr>
                <w:rFonts w:ascii="Times New Roman" w:hAnsi="Times New Roman"/>
                <w:sz w:val="24"/>
                <w:szCs w:val="24"/>
              </w:rPr>
              <w:t>подписания.</w:t>
            </w:r>
          </w:p>
          <w:p w14:paraId="6EABA217">
            <w:pPr>
              <w:pStyle w:val="125"/>
              <w:ind w:right="8504"/>
              <w:rPr>
                <w:rFonts w:ascii="Times New Roman" w:hAnsi="Times New Roman"/>
                <w:sz w:val="24"/>
                <w:szCs w:val="24"/>
              </w:rPr>
            </w:pPr>
            <w:r>
              <w:rPr>
                <w:rFonts w:ascii="Times New Roman" w:hAnsi="Times New Roman"/>
                <w:sz w:val="24"/>
                <w:szCs w:val="24"/>
              </w:rPr>
              <w:t xml:space="preserve">     Личность завещателя установлена, дееспособность его проверена.</w:t>
            </w:r>
          </w:p>
          <w:p w14:paraId="5021BD4B">
            <w:pPr>
              <w:pStyle w:val="125"/>
              <w:ind w:right="8504"/>
              <w:rPr>
                <w:rFonts w:ascii="Times New Roman" w:hAnsi="Times New Roman"/>
                <w:sz w:val="24"/>
                <w:szCs w:val="24"/>
              </w:rPr>
            </w:pPr>
            <w:r>
              <w:rPr>
                <w:rFonts w:ascii="Times New Roman" w:hAnsi="Times New Roman"/>
                <w:sz w:val="24"/>
                <w:szCs w:val="24"/>
              </w:rPr>
              <w:t xml:space="preserve">     Завещание собственноручно подписано завещателем в моем присутствии.</w:t>
            </w:r>
          </w:p>
          <w:p w14:paraId="56E709AB">
            <w:pPr>
              <w:pStyle w:val="125"/>
              <w:ind w:right="8504"/>
              <w:rPr>
                <w:rFonts w:ascii="Times New Roman" w:hAnsi="Times New Roman"/>
                <w:sz w:val="24"/>
                <w:szCs w:val="24"/>
              </w:rPr>
            </w:pPr>
            <w:r>
              <w:rPr>
                <w:rFonts w:ascii="Times New Roman" w:hAnsi="Times New Roman"/>
                <w:sz w:val="24"/>
                <w:szCs w:val="24"/>
              </w:rPr>
              <w:t xml:space="preserve">     Зарегистрировано в реестре: N _______.</w:t>
            </w:r>
          </w:p>
          <w:p w14:paraId="517A1708">
            <w:pPr>
              <w:pStyle w:val="125"/>
              <w:ind w:right="8504"/>
              <w:rPr>
                <w:rFonts w:ascii="Times New Roman" w:hAnsi="Times New Roman"/>
                <w:sz w:val="24"/>
                <w:szCs w:val="24"/>
              </w:rPr>
            </w:pPr>
            <w:r>
              <w:rPr>
                <w:rFonts w:ascii="Times New Roman" w:hAnsi="Times New Roman"/>
                <w:sz w:val="24"/>
                <w:szCs w:val="24"/>
              </w:rPr>
              <w:t xml:space="preserve">     Взыскано государственной пошлины (по тарифу): _____________________.</w:t>
            </w:r>
          </w:p>
          <w:p w14:paraId="5596DE82">
            <w:pPr>
              <w:pStyle w:val="125"/>
              <w:ind w:right="8504"/>
              <w:rPr>
                <w:rFonts w:ascii="Times New Roman" w:hAnsi="Times New Roman"/>
                <w:sz w:val="24"/>
                <w:szCs w:val="24"/>
              </w:rPr>
            </w:pPr>
            <w:r>
              <w:rPr>
                <w:rFonts w:ascii="Times New Roman" w:hAnsi="Times New Roman"/>
                <w:sz w:val="24"/>
                <w:szCs w:val="24"/>
              </w:rPr>
              <w:t xml:space="preserve">     Уплачено за оказание услуг правового и технического характера:_____.</w:t>
            </w:r>
          </w:p>
          <w:p w14:paraId="606E550A">
            <w:pPr>
              <w:pStyle w:val="125"/>
              <w:ind w:right="8504"/>
              <w:rPr>
                <w:rFonts w:ascii="Times New Roman" w:hAnsi="Times New Roman"/>
                <w:sz w:val="24"/>
                <w:szCs w:val="24"/>
              </w:rPr>
            </w:pPr>
            <w:r>
              <w:rPr>
                <w:rFonts w:ascii="Times New Roman" w:hAnsi="Times New Roman"/>
                <w:sz w:val="24"/>
                <w:szCs w:val="24"/>
              </w:rPr>
              <w:t>МП    _____________________          ____________________________________</w:t>
            </w:r>
          </w:p>
          <w:p w14:paraId="681E929A">
            <w:pPr>
              <w:pStyle w:val="125"/>
              <w:ind w:right="8504"/>
              <w:rPr>
                <w:rFonts w:ascii="Times New Roman" w:hAnsi="Times New Roman"/>
                <w:sz w:val="24"/>
                <w:szCs w:val="24"/>
              </w:rPr>
            </w:pPr>
            <w:r>
              <w:rPr>
                <w:rFonts w:ascii="Times New Roman" w:hAnsi="Times New Roman"/>
                <w:sz w:val="24"/>
                <w:szCs w:val="24"/>
              </w:rPr>
              <w:t xml:space="preserve">       (подпись нотариуса)               (инициалы, фамилия нотариуса)</w:t>
            </w:r>
            <w:r>
              <w:rPr>
                <w:rFonts w:ascii="Times New Roman" w:hAnsi="Times New Roman"/>
                <w:sz w:val="24"/>
                <w:szCs w:val="24"/>
                <w:lang w:eastAsia="ru-RU"/>
              </w:rPr>
              <w:br w:type="textWrapping"/>
            </w:r>
            <w:r>
              <w:rPr>
                <w:rFonts w:ascii="Times New Roman" w:hAnsi="Times New Roman"/>
                <w:sz w:val="24"/>
                <w:szCs w:val="24"/>
                <w:lang w:eastAsia="ru-RU"/>
              </w:rPr>
              <w:t>ст. 1125 ГК 6. При удостоверении завещания нотариус обязан разъяснить завещателю содержание статьи 1149 настоящего Кодекса и сделать об этом на завещании</w:t>
            </w:r>
          </w:p>
          <w:p w14:paraId="179D5F76">
            <w:pPr>
              <w:pStyle w:val="125"/>
              <w:ind w:right="8504"/>
              <w:rPr>
                <w:rFonts w:ascii="Times New Roman" w:hAnsi="Times New Roman"/>
                <w:sz w:val="24"/>
                <w:szCs w:val="24"/>
                <w:lang w:eastAsia="ru-RU"/>
              </w:rPr>
            </w:pPr>
            <w:r>
              <w:rPr>
                <w:rFonts w:ascii="Times New Roman" w:hAnsi="Times New Roman"/>
                <w:sz w:val="24"/>
                <w:szCs w:val="24"/>
                <w:lang w:eastAsia="ru-RU"/>
              </w:rPr>
              <w:t xml:space="preserve"> соответствующую надпись.</w:t>
            </w:r>
          </w:p>
          <w:p w14:paraId="3E1C0487">
            <w:pPr>
              <w:pStyle w:val="125"/>
              <w:ind w:right="8504"/>
              <w:rPr>
                <w:rFonts w:ascii="Times New Roman" w:hAnsi="Times New Roman"/>
                <w:sz w:val="24"/>
                <w:szCs w:val="24"/>
              </w:rPr>
            </w:pPr>
          </w:p>
        </w:tc>
      </w:tr>
      <w:tr w14:paraId="5E7DC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07CDFC90">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471D14DD">
            <w:pPr>
              <w:pStyle w:val="125"/>
              <w:ind w:right="8504"/>
              <w:rPr>
                <w:rFonts w:ascii="Times New Roman" w:hAnsi="Times New Roman"/>
                <w:sz w:val="24"/>
                <w:szCs w:val="24"/>
              </w:rPr>
            </w:pPr>
            <w:r>
              <w:rPr>
                <w:rFonts w:ascii="Times New Roman" w:hAnsi="Times New Roman"/>
                <w:sz w:val="24"/>
                <w:szCs w:val="24"/>
                <w:lang w:eastAsia="ru-RU" w:bidi="ru-RU"/>
              </w:rPr>
              <w:t>Каким образом установлены размеры платы за оказание нотариусами услуг правового и технического характера:</w:t>
            </w:r>
          </w:p>
          <w:p w14:paraId="3C4E7050">
            <w:pPr>
              <w:pStyle w:val="125"/>
              <w:ind w:right="8504"/>
              <w:rPr>
                <w:rFonts w:ascii="Times New Roman" w:hAnsi="Times New Roman"/>
                <w:sz w:val="24"/>
                <w:szCs w:val="24"/>
              </w:rPr>
            </w:pPr>
            <w:r>
              <w:rPr>
                <w:rFonts w:ascii="Times New Roman" w:hAnsi="Times New Roman"/>
                <w:sz w:val="24"/>
                <w:szCs w:val="24"/>
                <w:lang w:eastAsia="ru-RU" w:bidi="ru-RU"/>
              </w:rPr>
              <w:t>Выберите один или несколько ответов:</w:t>
            </w:r>
          </w:p>
          <w:p w14:paraId="0551981B">
            <w:pPr>
              <w:pStyle w:val="125"/>
              <w:ind w:right="8504"/>
              <w:rPr>
                <w:rFonts w:ascii="Times New Roman" w:hAnsi="Times New Roman"/>
                <w:sz w:val="24"/>
                <w:szCs w:val="24"/>
              </w:rPr>
            </w:pPr>
            <w:r>
              <w:rPr>
                <w:rFonts w:ascii="Times New Roman" w:hAnsi="Times New Roman"/>
                <w:sz w:val="24"/>
                <w:szCs w:val="24"/>
                <w:lang w:eastAsia="ru-RU" w:bidi="ru-RU"/>
              </w:rPr>
              <w:t xml:space="preserve"> а. Налоговым кодексом Российской Федерации</w:t>
            </w:r>
          </w:p>
          <w:p w14:paraId="0AD3D831">
            <w:pPr>
              <w:pStyle w:val="125"/>
              <w:ind w:right="8504"/>
              <w:rPr>
                <w:rFonts w:ascii="Times New Roman" w:hAnsi="Times New Roman"/>
                <w:sz w:val="24"/>
                <w:szCs w:val="24"/>
              </w:rPr>
            </w:pPr>
            <w:r>
              <w:rPr>
                <w:rFonts w:ascii="Times New Roman" w:hAnsi="Times New Roman"/>
                <w:sz w:val="24"/>
                <w:szCs w:val="24"/>
                <w:lang w:eastAsia="ru-RU" w:bidi="ru-RU"/>
              </w:rPr>
              <w:t xml:space="preserve"> Ь. Постановлением Правительства Российской Федерации </w:t>
            </w:r>
            <w:r>
              <w:rPr>
                <w:rStyle w:val="127"/>
                <w:rFonts w:ascii="Times New Roman" w:hAnsi="Times New Roman" w:cs="Times New Roman"/>
                <w:color w:val="auto"/>
                <w:sz w:val="24"/>
                <w:szCs w:val="24"/>
              </w:rPr>
              <w:t>«0б</w:t>
            </w:r>
            <w:r>
              <w:rPr>
                <w:rFonts w:ascii="Times New Roman" w:hAnsi="Times New Roman"/>
                <w:sz w:val="24"/>
                <w:szCs w:val="24"/>
                <w:lang w:eastAsia="ru-RU" w:bidi="ru-RU"/>
              </w:rPr>
              <w:t xml:space="preserve"> установлении размера платы за оказание нотариусами услуг правового и технического характера»;</w:t>
            </w:r>
          </w:p>
          <w:p w14:paraId="298DB602">
            <w:pPr>
              <w:pStyle w:val="125"/>
              <w:ind w:right="8504"/>
              <w:rPr>
                <w:rFonts w:ascii="Times New Roman" w:hAnsi="Times New Roman"/>
                <w:sz w:val="24"/>
                <w:szCs w:val="24"/>
              </w:rPr>
            </w:pPr>
            <w:r>
              <w:rPr>
                <w:rFonts w:ascii="Times New Roman" w:hAnsi="Times New Roman"/>
                <w:sz w:val="24"/>
                <w:szCs w:val="24"/>
                <w:lang w:eastAsia="ru-RU" w:bidi="ru-RU"/>
              </w:rPr>
              <w:t xml:space="preserve"> с. Основами законодательства Российской Федерации о нотариате;</w:t>
            </w:r>
          </w:p>
          <w:p w14:paraId="514E349D">
            <w:pPr>
              <w:pStyle w:val="125"/>
              <w:ind w:right="8504"/>
              <w:rPr>
                <w:rFonts w:ascii="Times New Roman" w:hAnsi="Times New Roman"/>
                <w:sz w:val="24"/>
                <w:szCs w:val="24"/>
                <w:lang w:eastAsia="ru-RU" w:bidi="ru-RU"/>
              </w:rPr>
            </w:pPr>
            <w:r>
              <w:rPr>
                <w:rFonts w:ascii="Times New Roman" w:hAnsi="Times New Roman"/>
                <w:sz w:val="24"/>
                <w:szCs w:val="24"/>
                <w:lang w:val="en-US" w:bidi="en-US"/>
              </w:rPr>
              <w:t>d</w:t>
            </w:r>
            <w:r>
              <w:rPr>
                <w:rFonts w:ascii="Times New Roman" w:hAnsi="Times New Roman"/>
                <w:sz w:val="24"/>
                <w:szCs w:val="24"/>
                <w:lang w:bidi="en-US"/>
              </w:rPr>
              <w:t xml:space="preserve">. </w:t>
            </w:r>
            <w:r>
              <w:rPr>
                <w:rFonts w:ascii="Times New Roman" w:hAnsi="Times New Roman"/>
                <w:sz w:val="24"/>
                <w:szCs w:val="24"/>
                <w:lang w:eastAsia="ru-RU" w:bidi="ru-RU"/>
              </w:rPr>
              <w:t>решением компетентного органа нотариальной палаты.</w:t>
            </w:r>
          </w:p>
          <w:p w14:paraId="4DE72AB0">
            <w:pPr>
              <w:pStyle w:val="125"/>
              <w:ind w:right="8504"/>
              <w:rPr>
                <w:rFonts w:ascii="Times New Roman" w:hAnsi="Times New Roman"/>
                <w:sz w:val="24"/>
                <w:szCs w:val="24"/>
                <w:lang w:eastAsia="ru-RU" w:bidi="ru-RU"/>
              </w:rPr>
            </w:pPr>
          </w:p>
          <w:p w14:paraId="42A73940">
            <w:pPr>
              <w:pStyle w:val="125"/>
              <w:ind w:right="8504"/>
              <w:rPr>
                <w:rFonts w:ascii="Times New Roman" w:hAnsi="Times New Roman"/>
                <w:sz w:val="24"/>
                <w:szCs w:val="24"/>
                <w:lang w:eastAsia="ru-RU" w:bidi="ru-RU"/>
              </w:rPr>
            </w:pPr>
            <w:r>
              <w:rPr>
                <w:rFonts w:ascii="Times New Roman" w:hAnsi="Times New Roman"/>
                <w:sz w:val="24"/>
                <w:szCs w:val="24"/>
                <w:lang w:eastAsia="ru-RU" w:bidi="ru-RU"/>
              </w:rPr>
              <w:t>1.4 порядка правление фнп № 10/16</w:t>
            </w:r>
          </w:p>
          <w:p w14:paraId="4F377F20">
            <w:pPr>
              <w:pStyle w:val="125"/>
              <w:ind w:right="8504"/>
              <w:rPr>
                <w:rFonts w:ascii="Times New Roman" w:hAnsi="Times New Roman"/>
                <w:sz w:val="24"/>
                <w:szCs w:val="24"/>
              </w:rPr>
            </w:pPr>
            <w:r>
              <w:rPr>
                <w:rFonts w:ascii="Times New Roman" w:hAnsi="Times New Roman"/>
                <w:sz w:val="24"/>
                <w:szCs w:val="24"/>
              </w:rPr>
              <w:t xml:space="preserve">Размер платы за оказание услуг правового и технического характера утверждается ежегодно уполномоченным органом нотариальной палаты субъекта РФ и </w:t>
            </w:r>
          </w:p>
          <w:p w14:paraId="703070F4">
            <w:pPr>
              <w:pStyle w:val="125"/>
              <w:ind w:right="8504"/>
              <w:rPr>
                <w:rFonts w:ascii="Times New Roman" w:hAnsi="Times New Roman"/>
                <w:sz w:val="24"/>
                <w:szCs w:val="24"/>
              </w:rPr>
            </w:pPr>
            <w:r>
              <w:rPr>
                <w:rFonts w:ascii="Times New Roman" w:hAnsi="Times New Roman"/>
                <w:sz w:val="24"/>
                <w:szCs w:val="24"/>
              </w:rPr>
              <w:t xml:space="preserve">подлежит применению с 1 января следующего года. Утвержденные размеры платы за оказание услуг правового и технического характера должны </w:t>
            </w:r>
          </w:p>
          <w:p w14:paraId="5F9D5D40">
            <w:pPr>
              <w:pStyle w:val="125"/>
              <w:ind w:right="8504"/>
              <w:rPr>
                <w:rFonts w:ascii="Times New Roman" w:hAnsi="Times New Roman"/>
                <w:sz w:val="24"/>
                <w:szCs w:val="24"/>
              </w:rPr>
            </w:pPr>
            <w:r>
              <w:rPr>
                <w:rFonts w:ascii="Times New Roman" w:hAnsi="Times New Roman"/>
                <w:sz w:val="24"/>
                <w:szCs w:val="24"/>
              </w:rPr>
              <w:t>публиковаться на официальных сайтах ФНП и нотари</w:t>
            </w:r>
            <w:r>
              <w:rPr>
                <w:rFonts w:ascii="Times New Roman" w:hAnsi="Times New Roman"/>
                <w:color w:val="22272F"/>
                <w:sz w:val="24"/>
                <w:szCs w:val="24"/>
                <w:shd w:val="clear" w:color="auto" w:fill="FFFFFF"/>
              </w:rPr>
              <w:t>альных палат субъектов РФ.</w:t>
            </w:r>
          </w:p>
          <w:p w14:paraId="4C679948">
            <w:pPr>
              <w:pStyle w:val="125"/>
              <w:ind w:right="8504"/>
              <w:rPr>
                <w:rFonts w:ascii="Times New Roman" w:hAnsi="Times New Roman"/>
                <w:sz w:val="24"/>
                <w:szCs w:val="24"/>
                <w:lang w:eastAsia="ru-RU" w:bidi="ru-RU"/>
              </w:rPr>
            </w:pPr>
          </w:p>
        </w:tc>
      </w:tr>
      <w:tr w14:paraId="2745E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17045D38">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2D2AE534">
            <w:pPr>
              <w:pStyle w:val="125"/>
              <w:ind w:right="8504"/>
              <w:rPr>
                <w:rFonts w:ascii="Times New Roman" w:hAnsi="Times New Roman"/>
                <w:sz w:val="24"/>
                <w:szCs w:val="24"/>
              </w:rPr>
            </w:pPr>
            <w:r>
              <w:rPr>
                <w:rFonts w:ascii="Times New Roman" w:hAnsi="Times New Roman"/>
                <w:sz w:val="24"/>
                <w:szCs w:val="24"/>
              </w:rPr>
              <w:t xml:space="preserve">Каким способом законный владелец закладной может удостоверять частичное исполнение обеспеченного ипотекой обязательства? Выберите один или несколько </w:t>
            </w:r>
            <w:r>
              <w:rPr>
                <w:rFonts w:ascii="Times New Roman" w:hAnsi="Times New Roman"/>
                <w:sz w:val="24"/>
                <w:szCs w:val="24"/>
              </w:rPr>
              <w:br w:type="textWrapping"/>
            </w:r>
            <w:r>
              <w:rPr>
                <w:rFonts w:ascii="Times New Roman" w:hAnsi="Times New Roman"/>
                <w:sz w:val="24"/>
                <w:szCs w:val="24"/>
              </w:rPr>
              <w:t>ответов:</w:t>
            </w:r>
          </w:p>
          <w:p w14:paraId="26FBAB77">
            <w:pPr>
              <w:pStyle w:val="125"/>
              <w:ind w:right="8504"/>
              <w:rPr>
                <w:rFonts w:ascii="Times New Roman" w:hAnsi="Times New Roman"/>
                <w:sz w:val="24"/>
                <w:szCs w:val="24"/>
              </w:rPr>
            </w:pPr>
            <w:r>
              <w:rPr>
                <w:rFonts w:ascii="Times New Roman" w:hAnsi="Times New Roman"/>
                <w:sz w:val="24"/>
                <w:szCs w:val="24"/>
              </w:rPr>
              <w:t>□ а. любым способом, достаточным для залогодателя и очевидным для возможных последующих владельцев закладной;</w:t>
            </w:r>
          </w:p>
          <w:p w14:paraId="360F008D">
            <w:pPr>
              <w:pStyle w:val="125"/>
              <w:ind w:right="8504"/>
              <w:rPr>
                <w:rFonts w:ascii="Times New Roman" w:hAnsi="Times New Roman"/>
                <w:sz w:val="24"/>
                <w:szCs w:val="24"/>
              </w:rPr>
            </w:pPr>
            <w:r>
              <w:rPr>
                <w:rFonts w:ascii="Times New Roman" w:hAnsi="Times New Roman"/>
                <w:sz w:val="24"/>
                <w:szCs w:val="24"/>
              </w:rPr>
              <w:t>□ Ь. только совершением на закладной записи о частичном исполнении обязательства;</w:t>
            </w:r>
          </w:p>
          <w:p w14:paraId="1CD37E45">
            <w:pPr>
              <w:pStyle w:val="125"/>
              <w:ind w:right="8504"/>
              <w:rPr>
                <w:rFonts w:ascii="Times New Roman" w:hAnsi="Times New Roman"/>
                <w:sz w:val="24"/>
                <w:szCs w:val="24"/>
              </w:rPr>
            </w:pPr>
            <w:r>
              <w:rPr>
                <w:rFonts w:ascii="Times New Roman" w:hAnsi="Times New Roman"/>
                <w:sz w:val="24"/>
                <w:szCs w:val="24"/>
              </w:rPr>
              <w:t>□ с. только приложением к закладной соответствующих финансовых документов;</w:t>
            </w:r>
          </w:p>
          <w:p w14:paraId="7B47D5A1">
            <w:pPr>
              <w:pStyle w:val="125"/>
              <w:ind w:right="8504"/>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val="en-US" w:bidi="en-US"/>
              </w:rPr>
              <w:t>d</w:t>
            </w:r>
            <w:r>
              <w:rPr>
                <w:rFonts w:ascii="Times New Roman" w:hAnsi="Times New Roman"/>
                <w:sz w:val="24"/>
                <w:szCs w:val="24"/>
                <w:lang w:bidi="en-US"/>
              </w:rPr>
              <w:t xml:space="preserve">. </w:t>
            </w:r>
            <w:r>
              <w:rPr>
                <w:rFonts w:ascii="Times New Roman" w:hAnsi="Times New Roman"/>
                <w:sz w:val="24"/>
                <w:szCs w:val="24"/>
              </w:rPr>
              <w:t>только путем письменного уведомления, подлинность подписи на котором засвидетельствована нотариусом.</w:t>
            </w:r>
          </w:p>
          <w:p w14:paraId="150AA661">
            <w:pPr>
              <w:pStyle w:val="125"/>
              <w:ind w:right="8504"/>
              <w:rPr>
                <w:rFonts w:ascii="Times New Roman" w:hAnsi="Times New Roman"/>
                <w:sz w:val="24"/>
                <w:szCs w:val="24"/>
              </w:rPr>
            </w:pPr>
            <w:r>
              <w:rPr>
                <w:rFonts w:ascii="Times New Roman" w:hAnsi="Times New Roman"/>
                <w:sz w:val="24"/>
                <w:szCs w:val="24"/>
              </w:rPr>
              <w:t xml:space="preserve">Ст. 17  п 2 фз 102 об ипотеке </w:t>
            </w:r>
          </w:p>
          <w:p w14:paraId="6457A32C">
            <w:pPr>
              <w:pStyle w:val="125"/>
              <w:ind w:right="8504"/>
              <w:rPr>
                <w:rFonts w:ascii="Times New Roman" w:hAnsi="Times New Roman"/>
                <w:sz w:val="24"/>
                <w:szCs w:val="24"/>
              </w:rPr>
            </w:pPr>
          </w:p>
          <w:p w14:paraId="1137BEE6">
            <w:pPr>
              <w:pStyle w:val="125"/>
              <w:ind w:right="8504"/>
              <w:rPr>
                <w:rFonts w:ascii="Times New Roman" w:hAnsi="Times New Roman"/>
                <w:sz w:val="24"/>
                <w:szCs w:val="24"/>
              </w:rPr>
            </w:pPr>
            <w:r>
              <w:rPr>
                <w:rFonts w:ascii="Times New Roman" w:hAnsi="Times New Roman"/>
                <w:sz w:val="24"/>
                <w:szCs w:val="24"/>
              </w:rPr>
              <w:t>. Залогодержатель по исполнении обеспеченного ипотекой обязательства полностью обязан незамедлительно передать закладную залогодателю с</w:t>
            </w:r>
          </w:p>
          <w:p w14:paraId="50EC0E3E">
            <w:pPr>
              <w:pStyle w:val="125"/>
              <w:ind w:right="8504"/>
              <w:rPr>
                <w:rFonts w:ascii="Times New Roman" w:hAnsi="Times New Roman"/>
                <w:sz w:val="24"/>
                <w:szCs w:val="24"/>
              </w:rPr>
            </w:pPr>
            <w:r>
              <w:rPr>
                <w:rFonts w:ascii="Times New Roman" w:hAnsi="Times New Roman"/>
                <w:sz w:val="24"/>
                <w:szCs w:val="24"/>
              </w:rPr>
              <w:t xml:space="preserve"> отметкой об исполнении обязательства в полном объеме, а в случаях, когда обязательство исполняется по частям, - удостоверить его частичное исполнение </w:t>
            </w:r>
          </w:p>
          <w:p w14:paraId="479354FE">
            <w:pPr>
              <w:pStyle w:val="125"/>
              <w:ind w:right="8504"/>
              <w:rPr>
                <w:rFonts w:ascii="Times New Roman" w:hAnsi="Times New Roman"/>
                <w:sz w:val="24"/>
                <w:szCs w:val="24"/>
              </w:rPr>
            </w:pPr>
            <w:r>
              <w:rPr>
                <w:rFonts w:ascii="Times New Roman" w:hAnsi="Times New Roman"/>
                <w:sz w:val="24"/>
                <w:szCs w:val="24"/>
              </w:rPr>
              <w:t>способом, достаточным для залогодателя и очевидным для возможных последующих владельцев</w:t>
            </w:r>
            <w:r>
              <w:rPr>
                <w:rFonts w:ascii="Times New Roman" w:hAnsi="Times New Roman"/>
                <w:color w:val="333333"/>
                <w:sz w:val="24"/>
                <w:szCs w:val="24"/>
                <w:shd w:val="clear" w:color="auto" w:fill="FFFFFF"/>
              </w:rPr>
              <w:t xml:space="preserve"> закладной</w:t>
            </w:r>
            <w:r>
              <w:rPr>
                <w:rFonts w:ascii="Times New Roman" w:hAnsi="Times New Roman"/>
                <w:sz w:val="24"/>
                <w:szCs w:val="24"/>
              </w:rPr>
              <w:t>, в том числе приложением соответствующих</w:t>
            </w:r>
          </w:p>
          <w:p w14:paraId="4019FBD2">
            <w:pPr>
              <w:pStyle w:val="125"/>
              <w:ind w:right="8504"/>
              <w:rPr>
                <w:rFonts w:ascii="Times New Roman" w:hAnsi="Times New Roman"/>
                <w:sz w:val="24"/>
                <w:szCs w:val="24"/>
              </w:rPr>
            </w:pPr>
            <w:r>
              <w:rPr>
                <w:rFonts w:ascii="Times New Roman" w:hAnsi="Times New Roman"/>
                <w:color w:val="333333"/>
                <w:sz w:val="24"/>
                <w:szCs w:val="24"/>
                <w:shd w:val="clear" w:color="auto" w:fill="FFFFFF"/>
              </w:rPr>
              <w:t xml:space="preserve"> </w:t>
            </w:r>
            <w:r>
              <w:rPr>
                <w:rFonts w:ascii="Times New Roman" w:hAnsi="Times New Roman"/>
                <w:sz w:val="24"/>
                <w:szCs w:val="24"/>
              </w:rPr>
              <w:t>финансовых документов или совершением на закладной записи о частичном исполнении обязательства.</w:t>
            </w:r>
          </w:p>
        </w:tc>
      </w:tr>
      <w:tr w14:paraId="25A0E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843C5AF">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17592FE1">
            <w:pPr>
              <w:pStyle w:val="125"/>
              <w:ind w:right="8504"/>
              <w:rPr>
                <w:rFonts w:ascii="Times New Roman" w:hAnsi="Times New Roman"/>
                <w:sz w:val="24"/>
                <w:szCs w:val="24"/>
              </w:rPr>
            </w:pPr>
            <w:r>
              <w:rPr>
                <w:rFonts w:ascii="Times New Roman" w:hAnsi="Times New Roman"/>
                <w:sz w:val="24"/>
                <w:szCs w:val="24"/>
              </w:rPr>
              <w:t>Каким способом, изготовленный нотариусом электронный документ передается (представляется) лицу, обратившемуся за совершением нотариального действия?</w:t>
            </w:r>
          </w:p>
          <w:p w14:paraId="0DB5E818">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4CD2DD41">
            <w:pPr>
              <w:pStyle w:val="125"/>
              <w:ind w:right="8504"/>
              <w:rPr>
                <w:rFonts w:ascii="Times New Roman" w:hAnsi="Times New Roman"/>
                <w:sz w:val="24"/>
                <w:szCs w:val="24"/>
              </w:rPr>
            </w:pPr>
            <w:r>
              <w:rPr>
                <w:rFonts w:ascii="Times New Roman" w:hAnsi="Times New Roman"/>
                <w:sz w:val="24"/>
                <w:szCs w:val="24"/>
              </w:rPr>
              <w:t>a. любым способом по усмотрению нотариуса;</w:t>
            </w:r>
          </w:p>
          <w:p w14:paraId="58D0398D">
            <w:pPr>
              <w:pStyle w:val="125"/>
              <w:ind w:right="8504"/>
              <w:rPr>
                <w:rFonts w:ascii="Times New Roman" w:hAnsi="Times New Roman"/>
                <w:sz w:val="24"/>
                <w:szCs w:val="24"/>
              </w:rPr>
            </w:pPr>
            <w:r>
              <w:rPr>
                <w:rFonts w:ascii="Times New Roman" w:hAnsi="Times New Roman"/>
                <w:sz w:val="24"/>
                <w:szCs w:val="24"/>
              </w:rPr>
              <w:t>b. способом, согласованным с лицом, обратившимся за совершением нотариального действия;</w:t>
            </w:r>
          </w:p>
          <w:p w14:paraId="5287CDFF">
            <w:pPr>
              <w:pStyle w:val="125"/>
              <w:ind w:right="8504"/>
              <w:rPr>
                <w:rFonts w:ascii="Times New Roman" w:hAnsi="Times New Roman"/>
                <w:sz w:val="24"/>
                <w:szCs w:val="24"/>
              </w:rPr>
            </w:pPr>
            <w:r>
              <w:rPr>
                <w:rFonts w:ascii="Times New Roman" w:hAnsi="Times New Roman"/>
                <w:sz w:val="24"/>
                <w:szCs w:val="24"/>
              </w:rPr>
              <w:t>c. только на отчуждаемых машинных носителях, таких как CD/DVD-ROM, флэш-карты или иные устройства, используемые для хранения информации;</w:t>
            </w:r>
          </w:p>
          <w:p w14:paraId="44C4C09D">
            <w:pPr>
              <w:pStyle w:val="125"/>
              <w:ind w:right="8504"/>
              <w:rPr>
                <w:rFonts w:ascii="Times New Roman" w:hAnsi="Times New Roman"/>
                <w:sz w:val="24"/>
                <w:szCs w:val="24"/>
              </w:rPr>
            </w:pPr>
            <w:r>
              <w:rPr>
                <w:rFonts w:ascii="Times New Roman" w:hAnsi="Times New Roman"/>
                <w:sz w:val="24"/>
                <w:szCs w:val="24"/>
              </w:rPr>
              <w:t>d. электронный документ не передается лицу, обратившемуся за совершением нотариального действия.</w:t>
            </w:r>
          </w:p>
          <w:p w14:paraId="484781C7">
            <w:pPr>
              <w:pStyle w:val="125"/>
              <w:ind w:right="8504"/>
              <w:rPr>
                <w:rFonts w:ascii="Times New Roman" w:hAnsi="Times New Roman"/>
                <w:sz w:val="24"/>
                <w:szCs w:val="24"/>
              </w:rPr>
            </w:pPr>
          </w:p>
          <w:p w14:paraId="039F3E75">
            <w:pPr>
              <w:pStyle w:val="125"/>
              <w:ind w:right="8504"/>
              <w:rPr>
                <w:rFonts w:ascii="Times New Roman" w:hAnsi="Times New Roman"/>
                <w:sz w:val="24"/>
                <w:szCs w:val="24"/>
              </w:rPr>
            </w:pPr>
            <w:r>
              <w:rPr>
                <w:rFonts w:ascii="Times New Roman" w:hAnsi="Times New Roman"/>
                <w:sz w:val="24"/>
                <w:szCs w:val="24"/>
              </w:rPr>
              <w:t>Ст 7 приказ № 155</w:t>
            </w:r>
          </w:p>
          <w:p w14:paraId="47117991">
            <w:pPr>
              <w:pStyle w:val="125"/>
              <w:ind w:right="8504"/>
              <w:rPr>
                <w:rFonts w:ascii="Times New Roman" w:hAnsi="Times New Roman"/>
                <w:sz w:val="24"/>
                <w:szCs w:val="24"/>
              </w:rPr>
            </w:pPr>
            <w:r>
              <w:rPr>
                <w:rFonts w:ascii="Times New Roman" w:hAnsi="Times New Roman"/>
                <w:sz w:val="24"/>
                <w:szCs w:val="24"/>
              </w:rPr>
              <w:t>Далее электронный документ передается лицу, обратившемуся за совершением нотариального действия, способом, согласованным с этим лицом</w:t>
            </w:r>
          </w:p>
          <w:p w14:paraId="7F5CBA4E">
            <w:pPr>
              <w:pStyle w:val="125"/>
              <w:ind w:right="8504"/>
              <w:rPr>
                <w:rFonts w:ascii="Times New Roman" w:hAnsi="Times New Roman"/>
                <w:sz w:val="24"/>
                <w:szCs w:val="24"/>
              </w:rPr>
            </w:pPr>
            <w:r>
              <w:rPr>
                <w:rFonts w:ascii="Times New Roman" w:hAnsi="Times New Roman"/>
                <w:sz w:val="24"/>
                <w:szCs w:val="24"/>
              </w:rPr>
              <w:t xml:space="preserve"> (например, по электронной почте, на CD/DVD, флеш-карте).</w:t>
            </w:r>
            <w:r>
              <w:rPr>
                <w:rFonts w:ascii="Times New Roman" w:hAnsi="Times New Roman"/>
                <w:color w:val="000000"/>
                <w:spacing w:val="2"/>
                <w:sz w:val="24"/>
                <w:szCs w:val="24"/>
              </w:rPr>
              <w:br w:type="textWrapping"/>
            </w:r>
          </w:p>
        </w:tc>
      </w:tr>
      <w:tr w14:paraId="45920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0BF9864D">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692961D7">
            <w:pPr>
              <w:pStyle w:val="125"/>
              <w:ind w:right="8504"/>
              <w:rPr>
                <w:rFonts w:ascii="Times New Roman" w:hAnsi="Times New Roman"/>
                <w:sz w:val="24"/>
                <w:szCs w:val="24"/>
              </w:rPr>
            </w:pPr>
            <w:r>
              <w:rPr>
                <w:rFonts w:ascii="Times New Roman" w:hAnsi="Times New Roman"/>
                <w:sz w:val="24"/>
                <w:szCs w:val="24"/>
              </w:rPr>
              <w:t>Какими из нижеуказанных способов допускается принятие документов на хранение нотариусом?</w:t>
            </w:r>
          </w:p>
          <w:p w14:paraId="51F39AD2">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1E46DB68">
            <w:pPr>
              <w:pStyle w:val="125"/>
              <w:ind w:right="8504"/>
              <w:rPr>
                <w:rFonts w:ascii="Times New Roman" w:hAnsi="Times New Roman"/>
                <w:sz w:val="24"/>
                <w:szCs w:val="24"/>
              </w:rPr>
            </w:pPr>
            <w:r>
              <w:rPr>
                <w:rFonts w:ascii="Times New Roman" w:hAnsi="Times New Roman"/>
                <w:sz w:val="24"/>
                <w:szCs w:val="24"/>
              </w:rPr>
              <w:t>a. принятие документов по описи;</w:t>
            </w:r>
          </w:p>
          <w:p w14:paraId="6EAFA958">
            <w:pPr>
              <w:pStyle w:val="125"/>
              <w:ind w:right="8504"/>
              <w:rPr>
                <w:rFonts w:ascii="Times New Roman" w:hAnsi="Times New Roman"/>
                <w:sz w:val="24"/>
                <w:szCs w:val="24"/>
              </w:rPr>
            </w:pPr>
            <w:r>
              <w:rPr>
                <w:rFonts w:ascii="Times New Roman" w:hAnsi="Times New Roman"/>
                <w:sz w:val="24"/>
                <w:szCs w:val="24"/>
              </w:rPr>
              <w:t>b. принятие документов, присланных на хранение по почте.</w:t>
            </w:r>
          </w:p>
          <w:p w14:paraId="611955ED">
            <w:pPr>
              <w:pStyle w:val="125"/>
              <w:ind w:right="8504"/>
              <w:rPr>
                <w:rFonts w:ascii="Times New Roman" w:hAnsi="Times New Roman"/>
                <w:sz w:val="24"/>
                <w:szCs w:val="24"/>
              </w:rPr>
            </w:pPr>
            <w:r>
              <w:rPr>
                <w:rFonts w:ascii="Times New Roman" w:hAnsi="Times New Roman"/>
                <w:sz w:val="24"/>
                <w:szCs w:val="24"/>
              </w:rPr>
              <w:t>c. принятие документов в упаковке без оставления описи;</w:t>
            </w:r>
          </w:p>
          <w:p w14:paraId="50224C63">
            <w:pPr>
              <w:pStyle w:val="125"/>
              <w:ind w:right="8504"/>
              <w:rPr>
                <w:rFonts w:ascii="Times New Roman" w:hAnsi="Times New Roman"/>
                <w:sz w:val="24"/>
                <w:szCs w:val="24"/>
              </w:rPr>
            </w:pPr>
            <w:r>
              <w:rPr>
                <w:rFonts w:ascii="Times New Roman" w:hAnsi="Times New Roman"/>
                <w:sz w:val="24"/>
                <w:szCs w:val="24"/>
              </w:rPr>
              <w:t>d. принятие документов без упаковки и без составления описи;</w:t>
            </w:r>
          </w:p>
          <w:p w14:paraId="0C75885C">
            <w:pPr>
              <w:pStyle w:val="125"/>
              <w:ind w:right="8504"/>
              <w:rPr>
                <w:rStyle w:val="153"/>
                <w:rFonts w:ascii="Times New Roman" w:hAnsi="Times New Roman"/>
                <w:b/>
                <w:bCs/>
                <w:color w:val="22272F"/>
                <w:sz w:val="24"/>
                <w:szCs w:val="24"/>
              </w:rPr>
            </w:pPr>
            <w:r>
              <w:rPr>
                <w:rStyle w:val="153"/>
                <w:rFonts w:ascii="Times New Roman" w:hAnsi="Times New Roman"/>
                <w:b/>
                <w:bCs/>
                <w:color w:val="22272F"/>
                <w:sz w:val="24"/>
                <w:szCs w:val="24"/>
              </w:rPr>
              <w:t xml:space="preserve">Статья 97 основ </w:t>
            </w:r>
          </w:p>
          <w:p w14:paraId="70563E79">
            <w:pPr>
              <w:pStyle w:val="125"/>
              <w:ind w:right="8504"/>
              <w:rPr>
                <w:rStyle w:val="153"/>
                <w:rFonts w:ascii="Times New Roman" w:hAnsi="Times New Roman"/>
                <w:b/>
                <w:bCs/>
                <w:color w:val="22272F"/>
                <w:sz w:val="24"/>
                <w:szCs w:val="24"/>
              </w:rPr>
            </w:pPr>
          </w:p>
          <w:p w14:paraId="0FAF058C">
            <w:pPr>
              <w:pStyle w:val="125"/>
              <w:ind w:right="8504"/>
              <w:rPr>
                <w:rStyle w:val="153"/>
                <w:rFonts w:ascii="Times New Roman" w:hAnsi="Times New Roman"/>
                <w:b/>
                <w:bCs/>
                <w:color w:val="22272F"/>
                <w:sz w:val="24"/>
                <w:szCs w:val="24"/>
              </w:rPr>
            </w:pPr>
          </w:p>
          <w:p w14:paraId="201630D2">
            <w:pPr>
              <w:pStyle w:val="125"/>
              <w:ind w:right="8504"/>
              <w:rPr>
                <w:rStyle w:val="153"/>
                <w:rFonts w:ascii="Times New Roman" w:hAnsi="Times New Roman"/>
                <w:b/>
                <w:bCs/>
                <w:color w:val="22272F"/>
                <w:sz w:val="24"/>
                <w:szCs w:val="24"/>
              </w:rPr>
            </w:pPr>
          </w:p>
          <w:p w14:paraId="2DF1F764">
            <w:pPr>
              <w:pStyle w:val="125"/>
              <w:ind w:right="8504"/>
              <w:rPr>
                <w:rFonts w:ascii="Times New Roman" w:hAnsi="Times New Roman"/>
                <w:sz w:val="24"/>
                <w:szCs w:val="24"/>
              </w:rPr>
            </w:pPr>
            <w:r>
              <w:rPr>
                <w:rFonts w:ascii="Times New Roman" w:hAnsi="Times New Roman"/>
                <w:sz w:val="24"/>
                <w:szCs w:val="24"/>
              </w:rPr>
              <w:t> </w:t>
            </w:r>
            <w:r>
              <w:rPr>
                <w:rStyle w:val="7"/>
                <w:rFonts w:ascii="Times New Roman" w:hAnsi="Times New Roman"/>
                <w:b/>
                <w:bCs/>
                <w:i w:val="0"/>
                <w:iCs w:val="0"/>
                <w:color w:val="22272F"/>
                <w:sz w:val="24"/>
                <w:szCs w:val="24"/>
                <w:shd w:val="clear" w:color="auto" w:fill="FFFABB"/>
              </w:rPr>
              <w:t>Принятие</w:t>
            </w:r>
            <w:r>
              <w:rPr>
                <w:rFonts w:ascii="Times New Roman" w:hAnsi="Times New Roman"/>
                <w:sz w:val="24"/>
                <w:szCs w:val="24"/>
              </w:rPr>
              <w:t> на </w:t>
            </w:r>
            <w:r>
              <w:rPr>
                <w:rStyle w:val="7"/>
                <w:rFonts w:ascii="Times New Roman" w:hAnsi="Times New Roman"/>
                <w:b/>
                <w:bCs/>
                <w:i w:val="0"/>
                <w:iCs w:val="0"/>
                <w:color w:val="22272F"/>
                <w:sz w:val="24"/>
                <w:szCs w:val="24"/>
                <w:shd w:val="clear" w:color="auto" w:fill="FFFABB"/>
              </w:rPr>
              <w:t>хранение</w:t>
            </w:r>
            <w:r>
              <w:rPr>
                <w:rFonts w:ascii="Times New Roman" w:hAnsi="Times New Roman"/>
                <w:sz w:val="24"/>
                <w:szCs w:val="24"/>
              </w:rPr>
              <w:t> </w:t>
            </w:r>
            <w:r>
              <w:rPr>
                <w:rStyle w:val="7"/>
                <w:rFonts w:ascii="Times New Roman" w:hAnsi="Times New Roman"/>
                <w:b/>
                <w:bCs/>
                <w:i w:val="0"/>
                <w:iCs w:val="0"/>
                <w:color w:val="22272F"/>
                <w:sz w:val="24"/>
                <w:szCs w:val="24"/>
                <w:shd w:val="clear" w:color="auto" w:fill="FFFABB"/>
              </w:rPr>
              <w:t>документов</w:t>
            </w:r>
          </w:p>
          <w:p w14:paraId="60C29577">
            <w:pPr>
              <w:pStyle w:val="125"/>
              <w:ind w:right="8504"/>
              <w:rPr>
                <w:rFonts w:ascii="Times New Roman" w:hAnsi="Times New Roman"/>
                <w:sz w:val="24"/>
                <w:szCs w:val="24"/>
              </w:rPr>
            </w:pPr>
            <w:r>
              <w:rPr>
                <w:rStyle w:val="7"/>
                <w:rFonts w:ascii="Times New Roman" w:hAnsi="Times New Roman"/>
                <w:i w:val="0"/>
                <w:iCs w:val="0"/>
                <w:color w:val="22272F"/>
                <w:sz w:val="24"/>
                <w:szCs w:val="24"/>
                <w:shd w:val="clear" w:color="auto" w:fill="FFFABB"/>
              </w:rPr>
              <w:t>Нотариус</w:t>
            </w:r>
            <w:r>
              <w:rPr>
                <w:rFonts w:ascii="Times New Roman" w:hAnsi="Times New Roman"/>
                <w:sz w:val="24"/>
                <w:szCs w:val="24"/>
              </w:rPr>
              <w:t> </w:t>
            </w:r>
            <w:r>
              <w:rPr>
                <w:rStyle w:val="7"/>
                <w:rFonts w:ascii="Times New Roman" w:hAnsi="Times New Roman"/>
                <w:i w:val="0"/>
                <w:iCs w:val="0"/>
                <w:color w:val="22272F"/>
                <w:sz w:val="24"/>
                <w:szCs w:val="24"/>
                <w:shd w:val="clear" w:color="auto" w:fill="FFFABB"/>
              </w:rPr>
              <w:t>принимает</w:t>
            </w:r>
            <w:r>
              <w:rPr>
                <w:rFonts w:ascii="Times New Roman" w:hAnsi="Times New Roman"/>
                <w:sz w:val="24"/>
                <w:szCs w:val="24"/>
              </w:rPr>
              <w:t> на </w:t>
            </w:r>
            <w:r>
              <w:rPr>
                <w:rStyle w:val="7"/>
                <w:rFonts w:ascii="Times New Roman" w:hAnsi="Times New Roman"/>
                <w:i w:val="0"/>
                <w:iCs w:val="0"/>
                <w:color w:val="22272F"/>
                <w:sz w:val="24"/>
                <w:szCs w:val="24"/>
                <w:shd w:val="clear" w:color="auto" w:fill="FFFABB"/>
              </w:rPr>
              <w:t>хранение</w:t>
            </w:r>
            <w:r>
              <w:rPr>
                <w:rFonts w:ascii="Times New Roman" w:hAnsi="Times New Roman"/>
                <w:sz w:val="24"/>
                <w:szCs w:val="24"/>
              </w:rPr>
              <w:t xml:space="preserve"> документы по описи. Один экземпляр описи остается у нотариуса, другой экземпляр выдается лицу, сдавшему документы </w:t>
            </w:r>
            <w:r>
              <w:rPr>
                <w:rFonts w:ascii="Times New Roman" w:hAnsi="Times New Roman"/>
                <w:sz w:val="24"/>
                <w:szCs w:val="24"/>
              </w:rPr>
              <w:br w:type="textWrapping"/>
            </w:r>
            <w:r>
              <w:rPr>
                <w:rFonts w:ascii="Times New Roman" w:hAnsi="Times New Roman"/>
                <w:sz w:val="24"/>
                <w:szCs w:val="24"/>
              </w:rPr>
              <w:t>на </w:t>
            </w:r>
            <w:r>
              <w:rPr>
                <w:rStyle w:val="7"/>
                <w:rFonts w:ascii="Times New Roman" w:hAnsi="Times New Roman"/>
                <w:i w:val="0"/>
                <w:iCs w:val="0"/>
                <w:color w:val="22272F"/>
                <w:sz w:val="24"/>
                <w:szCs w:val="24"/>
                <w:shd w:val="clear" w:color="auto" w:fill="FFFABB"/>
              </w:rPr>
              <w:t>хранение</w:t>
            </w:r>
            <w:r>
              <w:rPr>
                <w:rFonts w:ascii="Times New Roman" w:hAnsi="Times New Roman"/>
                <w:sz w:val="24"/>
                <w:szCs w:val="24"/>
              </w:rPr>
              <w:t>.</w:t>
            </w:r>
          </w:p>
          <w:p w14:paraId="77393E85">
            <w:pPr>
              <w:pStyle w:val="125"/>
              <w:ind w:right="8504"/>
              <w:rPr>
                <w:rFonts w:ascii="Times New Roman" w:hAnsi="Times New Roman"/>
                <w:sz w:val="24"/>
                <w:szCs w:val="24"/>
              </w:rPr>
            </w:pPr>
            <w:r>
              <w:rPr>
                <w:rFonts w:ascii="Times New Roman" w:hAnsi="Times New Roman"/>
                <w:sz w:val="24"/>
                <w:szCs w:val="24"/>
              </w:rPr>
              <w:t>По просьбе лица </w:t>
            </w:r>
            <w:r>
              <w:rPr>
                <w:rStyle w:val="7"/>
                <w:rFonts w:ascii="Times New Roman" w:hAnsi="Times New Roman"/>
                <w:i w:val="0"/>
                <w:iCs w:val="0"/>
                <w:color w:val="22272F"/>
                <w:sz w:val="24"/>
                <w:szCs w:val="24"/>
                <w:shd w:val="clear" w:color="auto" w:fill="FFFABB"/>
              </w:rPr>
              <w:t>нотариус</w:t>
            </w:r>
            <w:r>
              <w:rPr>
                <w:rFonts w:ascii="Times New Roman" w:hAnsi="Times New Roman"/>
                <w:sz w:val="24"/>
                <w:szCs w:val="24"/>
              </w:rPr>
              <w:t> может </w:t>
            </w:r>
            <w:r>
              <w:rPr>
                <w:rStyle w:val="7"/>
                <w:rFonts w:ascii="Times New Roman" w:hAnsi="Times New Roman"/>
                <w:i w:val="0"/>
                <w:iCs w:val="0"/>
                <w:color w:val="22272F"/>
                <w:sz w:val="24"/>
                <w:szCs w:val="24"/>
                <w:shd w:val="clear" w:color="auto" w:fill="FFFABB"/>
              </w:rPr>
              <w:t>принять</w:t>
            </w:r>
            <w:r>
              <w:rPr>
                <w:rFonts w:ascii="Times New Roman" w:hAnsi="Times New Roman"/>
                <w:sz w:val="24"/>
                <w:szCs w:val="24"/>
              </w:rPr>
              <w:t> </w:t>
            </w:r>
            <w:r>
              <w:rPr>
                <w:rStyle w:val="7"/>
                <w:rFonts w:ascii="Times New Roman" w:hAnsi="Times New Roman"/>
                <w:i w:val="0"/>
                <w:iCs w:val="0"/>
                <w:color w:val="22272F"/>
                <w:sz w:val="24"/>
                <w:szCs w:val="24"/>
                <w:shd w:val="clear" w:color="auto" w:fill="FFFABB"/>
              </w:rPr>
              <w:t>документы</w:t>
            </w:r>
            <w:r>
              <w:rPr>
                <w:rFonts w:ascii="Times New Roman" w:hAnsi="Times New Roman"/>
                <w:sz w:val="24"/>
                <w:szCs w:val="24"/>
              </w:rPr>
              <w:t xml:space="preserve"> без описи, если они упакованы надлежащим образом (упаковка скрепляется печатью нотариуса, </w:t>
            </w:r>
            <w:r>
              <w:rPr>
                <w:rFonts w:ascii="Times New Roman" w:hAnsi="Times New Roman"/>
                <w:sz w:val="24"/>
                <w:szCs w:val="24"/>
              </w:rPr>
              <w:br w:type="textWrapping"/>
            </w:r>
            <w:r>
              <w:rPr>
                <w:rFonts w:ascii="Times New Roman" w:hAnsi="Times New Roman"/>
                <w:sz w:val="24"/>
                <w:szCs w:val="24"/>
              </w:rPr>
              <w:t>подписывается им и лицом, сдавшим документы). В таких случаях </w:t>
            </w:r>
            <w:r>
              <w:rPr>
                <w:rStyle w:val="7"/>
                <w:rFonts w:ascii="Times New Roman" w:hAnsi="Times New Roman"/>
                <w:i w:val="0"/>
                <w:iCs w:val="0"/>
                <w:color w:val="22272F"/>
                <w:sz w:val="24"/>
                <w:szCs w:val="24"/>
                <w:shd w:val="clear" w:color="auto" w:fill="FFFABB"/>
              </w:rPr>
              <w:t>нотариус</w:t>
            </w:r>
            <w:r>
              <w:rPr>
                <w:rFonts w:ascii="Times New Roman" w:hAnsi="Times New Roman"/>
                <w:sz w:val="24"/>
                <w:szCs w:val="24"/>
              </w:rPr>
              <w:t> несет ответственность за сохранность упаковки.</w:t>
            </w:r>
          </w:p>
          <w:p w14:paraId="2F05EC16">
            <w:pPr>
              <w:pStyle w:val="125"/>
              <w:ind w:right="8504"/>
              <w:rPr>
                <w:rFonts w:ascii="Times New Roman" w:hAnsi="Times New Roman"/>
                <w:sz w:val="24"/>
                <w:szCs w:val="24"/>
              </w:rPr>
            </w:pPr>
            <w:r>
              <w:rPr>
                <w:rFonts w:ascii="Times New Roman" w:hAnsi="Times New Roman"/>
                <w:sz w:val="24"/>
                <w:szCs w:val="24"/>
              </w:rPr>
              <w:t>Сдавшему </w:t>
            </w:r>
            <w:r>
              <w:rPr>
                <w:rStyle w:val="7"/>
                <w:rFonts w:ascii="Times New Roman" w:hAnsi="Times New Roman"/>
                <w:i w:val="0"/>
                <w:iCs w:val="0"/>
                <w:color w:val="22272F"/>
                <w:sz w:val="24"/>
                <w:szCs w:val="24"/>
                <w:shd w:val="clear" w:color="auto" w:fill="FFFABB"/>
              </w:rPr>
              <w:t>документы</w:t>
            </w:r>
            <w:r>
              <w:rPr>
                <w:rFonts w:ascii="Times New Roman" w:hAnsi="Times New Roman"/>
                <w:sz w:val="24"/>
                <w:szCs w:val="24"/>
              </w:rPr>
              <w:t> на </w:t>
            </w:r>
            <w:r>
              <w:rPr>
                <w:rStyle w:val="7"/>
                <w:rFonts w:ascii="Times New Roman" w:hAnsi="Times New Roman"/>
                <w:i w:val="0"/>
                <w:iCs w:val="0"/>
                <w:color w:val="22272F"/>
                <w:sz w:val="24"/>
                <w:szCs w:val="24"/>
                <w:shd w:val="clear" w:color="auto" w:fill="FFFABB"/>
              </w:rPr>
              <w:t>хранение</w:t>
            </w:r>
            <w:r>
              <w:rPr>
                <w:rFonts w:ascii="Times New Roman" w:hAnsi="Times New Roman"/>
                <w:sz w:val="24"/>
                <w:szCs w:val="24"/>
              </w:rPr>
              <w:t> выдается </w:t>
            </w:r>
            <w:r>
              <w:fldChar w:fldCharType="begin"/>
            </w:r>
            <w:r>
              <w:instrText xml:space="preserve"> HYPERLINK "http://demo.garant.ru/" \l "/document/71580488/entry/1310" </w:instrText>
            </w:r>
            <w:r>
              <w:fldChar w:fldCharType="separate"/>
            </w:r>
            <w:r>
              <w:rPr>
                <w:rStyle w:val="8"/>
                <w:rFonts w:ascii="Times New Roman" w:hAnsi="Times New Roman"/>
                <w:color w:val="734C9B"/>
                <w:sz w:val="24"/>
                <w:szCs w:val="24"/>
              </w:rPr>
              <w:t>свидетельство</w:t>
            </w:r>
            <w:r>
              <w:rPr>
                <w:rStyle w:val="8"/>
                <w:rFonts w:ascii="Times New Roman" w:hAnsi="Times New Roman"/>
                <w:color w:val="734C9B"/>
                <w:sz w:val="24"/>
                <w:szCs w:val="24"/>
              </w:rPr>
              <w:fldChar w:fldCharType="end"/>
            </w:r>
            <w:r>
              <w:rPr>
                <w:rFonts w:ascii="Times New Roman" w:hAnsi="Times New Roman"/>
                <w:sz w:val="24"/>
                <w:szCs w:val="24"/>
              </w:rPr>
              <w:t>.</w:t>
            </w:r>
          </w:p>
          <w:p w14:paraId="28179CD0">
            <w:pPr>
              <w:pStyle w:val="125"/>
              <w:ind w:right="8504"/>
              <w:rPr>
                <w:rFonts w:ascii="Times New Roman" w:hAnsi="Times New Roman"/>
                <w:sz w:val="24"/>
                <w:szCs w:val="24"/>
              </w:rPr>
            </w:pPr>
          </w:p>
        </w:tc>
      </w:tr>
      <w:tr w14:paraId="30177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16004CE4">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60A43C96">
            <w:pPr>
              <w:pStyle w:val="125"/>
              <w:ind w:right="8504"/>
              <w:rPr>
                <w:rFonts w:ascii="Times New Roman" w:hAnsi="Times New Roman"/>
                <w:sz w:val="24"/>
                <w:szCs w:val="24"/>
              </w:rPr>
            </w:pPr>
            <w:r>
              <w:rPr>
                <w:rFonts w:ascii="Times New Roman" w:hAnsi="Times New Roman"/>
                <w:sz w:val="24"/>
                <w:szCs w:val="24"/>
              </w:rPr>
              <w:t xml:space="preserve">Каковы последствия несоблюдения простой письменной формы договора купли-продажи недвижимости </w:t>
            </w:r>
          </w:p>
          <w:p w14:paraId="012799FC">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35D26F7E">
            <w:pPr>
              <w:pStyle w:val="125"/>
              <w:ind w:right="8504"/>
              <w:rPr>
                <w:rFonts w:ascii="Times New Roman" w:hAnsi="Times New Roman"/>
                <w:sz w:val="24"/>
                <w:szCs w:val="24"/>
              </w:rPr>
            </w:pPr>
            <w:r>
              <w:rPr>
                <w:rFonts w:ascii="Times New Roman" w:hAnsi="Times New Roman"/>
                <w:sz w:val="24"/>
                <w:szCs w:val="24"/>
              </w:rPr>
              <w:t>□ а. невозможность ссылаться на свидетельские показания;</w:t>
            </w:r>
          </w:p>
          <w:p w14:paraId="6FB31BEF">
            <w:pPr>
              <w:pStyle w:val="125"/>
              <w:ind w:right="8504"/>
              <w:rPr>
                <w:rFonts w:ascii="Times New Roman" w:hAnsi="Times New Roman"/>
                <w:sz w:val="24"/>
                <w:szCs w:val="24"/>
              </w:rPr>
            </w:pPr>
            <w:r>
              <w:rPr>
                <w:rFonts w:ascii="Times New Roman" w:hAnsi="Times New Roman"/>
                <w:sz w:val="24"/>
                <w:szCs w:val="24"/>
              </w:rPr>
              <w:t>□ Ь. недействительность договора:</w:t>
            </w:r>
          </w:p>
          <w:p w14:paraId="2599921A">
            <w:pPr>
              <w:pStyle w:val="125"/>
              <w:ind w:right="8504"/>
              <w:rPr>
                <w:rFonts w:ascii="Times New Roman" w:hAnsi="Times New Roman"/>
                <w:sz w:val="24"/>
                <w:szCs w:val="24"/>
              </w:rPr>
            </w:pPr>
            <w:r>
              <w:rPr>
                <w:rFonts w:ascii="Times New Roman" w:hAnsi="Times New Roman"/>
                <w:sz w:val="24"/>
                <w:szCs w:val="24"/>
              </w:rPr>
              <w:t>□ с. незаключенность договора.</w:t>
            </w:r>
          </w:p>
          <w:p w14:paraId="2F9B61BA">
            <w:pPr>
              <w:pStyle w:val="125"/>
              <w:ind w:right="8504"/>
              <w:rPr>
                <w:rStyle w:val="153"/>
                <w:rFonts w:ascii="Times New Roman" w:hAnsi="Times New Roman"/>
                <w:b/>
                <w:bCs/>
                <w:color w:val="22272F"/>
                <w:sz w:val="24"/>
                <w:szCs w:val="24"/>
              </w:rPr>
            </w:pPr>
            <w:r>
              <w:rPr>
                <w:rStyle w:val="153"/>
                <w:rFonts w:ascii="Times New Roman" w:hAnsi="Times New Roman"/>
                <w:b/>
                <w:bCs/>
                <w:color w:val="22272F"/>
                <w:sz w:val="24"/>
                <w:szCs w:val="24"/>
              </w:rPr>
              <w:t xml:space="preserve">Статья 550. Гк рф </w:t>
            </w:r>
          </w:p>
          <w:p w14:paraId="3A8968C7">
            <w:pPr>
              <w:pStyle w:val="125"/>
              <w:ind w:right="8504"/>
              <w:rPr>
                <w:rFonts w:ascii="Times New Roman" w:hAnsi="Times New Roman"/>
                <w:sz w:val="24"/>
                <w:szCs w:val="24"/>
              </w:rPr>
            </w:pPr>
          </w:p>
          <w:p w14:paraId="04BB2243">
            <w:pPr>
              <w:pStyle w:val="125"/>
              <w:ind w:right="8504"/>
              <w:rPr>
                <w:rFonts w:ascii="Times New Roman" w:hAnsi="Times New Roman"/>
                <w:sz w:val="24"/>
                <w:szCs w:val="24"/>
              </w:rPr>
            </w:pPr>
            <w:r>
              <w:rPr>
                <w:rFonts w:ascii="Times New Roman" w:hAnsi="Times New Roman"/>
                <w:sz w:val="24"/>
                <w:szCs w:val="24"/>
              </w:rPr>
              <w:t> Форма договора продажи недвижимости</w:t>
            </w:r>
          </w:p>
          <w:p w14:paraId="67CECA06">
            <w:pPr>
              <w:pStyle w:val="125"/>
              <w:ind w:right="8504"/>
              <w:rPr>
                <w:rFonts w:ascii="Times New Roman" w:hAnsi="Times New Roman"/>
                <w:sz w:val="24"/>
                <w:szCs w:val="24"/>
              </w:rPr>
            </w:pPr>
            <w:r>
              <w:rPr>
                <w:rFonts w:ascii="Times New Roman" w:hAnsi="Times New Roman"/>
                <w:sz w:val="24"/>
                <w:szCs w:val="24"/>
              </w:rPr>
              <w:t>Договор продажи недвижимости заключается в письменной форме путем составления одного документа, подписанного сторонами (</w:t>
            </w:r>
            <w:r>
              <w:fldChar w:fldCharType="begin"/>
            </w:r>
            <w:r>
              <w:instrText xml:space="preserve"> HYPERLINK "http://demo.garant.ru/" \l "/document/10164072/entry/4342" </w:instrText>
            </w:r>
            <w:r>
              <w:fldChar w:fldCharType="separate"/>
            </w:r>
            <w:r>
              <w:rPr>
                <w:rStyle w:val="8"/>
                <w:rFonts w:ascii="Times New Roman" w:hAnsi="Times New Roman"/>
                <w:color w:val="734C9B"/>
                <w:sz w:val="24"/>
                <w:szCs w:val="24"/>
              </w:rPr>
              <w:t>пункт 2 статьи 434</w:t>
            </w:r>
            <w:r>
              <w:rPr>
                <w:rStyle w:val="8"/>
                <w:rFonts w:ascii="Times New Roman" w:hAnsi="Times New Roman"/>
                <w:color w:val="734C9B"/>
                <w:sz w:val="24"/>
                <w:szCs w:val="24"/>
              </w:rPr>
              <w:fldChar w:fldCharType="end"/>
            </w:r>
            <w:r>
              <w:rPr>
                <w:rFonts w:ascii="Times New Roman" w:hAnsi="Times New Roman"/>
                <w:sz w:val="24"/>
                <w:szCs w:val="24"/>
              </w:rPr>
              <w:t>).</w:t>
            </w:r>
          </w:p>
          <w:p w14:paraId="1B324A78">
            <w:pPr>
              <w:pStyle w:val="125"/>
              <w:ind w:right="8504"/>
              <w:rPr>
                <w:rFonts w:ascii="Times New Roman" w:hAnsi="Times New Roman"/>
                <w:sz w:val="24"/>
                <w:szCs w:val="24"/>
              </w:rPr>
            </w:pPr>
            <w:r>
              <w:rPr>
                <w:rFonts w:ascii="Times New Roman" w:hAnsi="Times New Roman"/>
                <w:sz w:val="24"/>
                <w:szCs w:val="24"/>
              </w:rPr>
              <w:t>Несоблюдение формы договора продажи недвижимости влечет его недействительность.</w:t>
            </w:r>
          </w:p>
          <w:p w14:paraId="085DFCCE">
            <w:pPr>
              <w:pStyle w:val="125"/>
              <w:ind w:right="8504"/>
              <w:rPr>
                <w:rFonts w:ascii="Times New Roman" w:hAnsi="Times New Roman"/>
                <w:sz w:val="24"/>
                <w:szCs w:val="24"/>
              </w:rPr>
            </w:pPr>
            <w:r>
              <w:rPr>
                <w:rFonts w:ascii="Times New Roman" w:hAnsi="Times New Roman"/>
                <w:sz w:val="24"/>
                <w:szCs w:val="24"/>
              </w:rPr>
              <w:t>2. В случаях, прямо указанных в законе или в соглашении сторон, несоблюдение простой письменной формы сделки влечет</w:t>
            </w:r>
            <w:r>
              <w:rPr>
                <w:rFonts w:ascii="Times New Roman" w:hAnsi="Times New Roman"/>
                <w:color w:val="333333"/>
                <w:sz w:val="24"/>
                <w:szCs w:val="24"/>
                <w:shd w:val="clear" w:color="auto" w:fill="FFFFFF"/>
              </w:rPr>
              <w:t xml:space="preserve"> ее недействительность.</w:t>
            </w:r>
          </w:p>
        </w:tc>
      </w:tr>
      <w:tr w14:paraId="4297C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4C2E2CDF">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4B4F8E69">
            <w:pPr>
              <w:pStyle w:val="125"/>
              <w:ind w:right="8504"/>
              <w:rPr>
                <w:rFonts w:ascii="Times New Roman" w:hAnsi="Times New Roman"/>
                <w:sz w:val="24"/>
                <w:szCs w:val="24"/>
              </w:rPr>
            </w:pPr>
            <w:r>
              <w:rPr>
                <w:rFonts w:ascii="Times New Roman" w:hAnsi="Times New Roman"/>
                <w:sz w:val="24"/>
                <w:szCs w:val="24"/>
              </w:rPr>
              <w:t>Каковы последствия несоблюдения требования к нотариальной форме договора установлены законом?</w:t>
            </w:r>
          </w:p>
          <w:p w14:paraId="594F976D">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37F4366A">
            <w:pPr>
              <w:pStyle w:val="125"/>
              <w:ind w:right="8504"/>
              <w:rPr>
                <w:rFonts w:ascii="Times New Roman" w:hAnsi="Times New Roman"/>
                <w:sz w:val="24"/>
                <w:szCs w:val="24"/>
              </w:rPr>
            </w:pPr>
            <w:r>
              <w:rPr>
                <w:rFonts w:ascii="Times New Roman" w:hAnsi="Times New Roman"/>
                <w:sz w:val="24"/>
                <w:szCs w:val="24"/>
              </w:rPr>
              <w:t xml:space="preserve">a. ничтожность договора; </w:t>
            </w:r>
          </w:p>
          <w:p w14:paraId="56B324DE">
            <w:pPr>
              <w:pStyle w:val="125"/>
              <w:ind w:right="8504"/>
              <w:rPr>
                <w:rFonts w:ascii="Times New Roman" w:hAnsi="Times New Roman"/>
                <w:sz w:val="24"/>
                <w:szCs w:val="24"/>
              </w:rPr>
            </w:pPr>
            <w:r>
              <w:rPr>
                <w:rFonts w:ascii="Times New Roman" w:hAnsi="Times New Roman"/>
                <w:sz w:val="24"/>
                <w:szCs w:val="24"/>
              </w:rPr>
              <w:t>b. договор считается незаключенным, но заинтересованная сторона может требовать в судебном порядке признания договора действительным;</w:t>
            </w:r>
          </w:p>
          <w:p w14:paraId="24EBB311">
            <w:pPr>
              <w:pStyle w:val="125"/>
              <w:ind w:right="8504"/>
              <w:rPr>
                <w:rFonts w:ascii="Times New Roman" w:hAnsi="Times New Roman"/>
                <w:sz w:val="24"/>
                <w:szCs w:val="24"/>
              </w:rPr>
            </w:pPr>
          </w:p>
          <w:p w14:paraId="46F1305A">
            <w:pPr>
              <w:pStyle w:val="125"/>
              <w:ind w:right="8504"/>
              <w:rPr>
                <w:rFonts w:ascii="Times New Roman" w:hAnsi="Times New Roman"/>
                <w:sz w:val="24"/>
                <w:szCs w:val="24"/>
              </w:rPr>
            </w:pPr>
          </w:p>
          <w:p w14:paraId="0A6CD27F">
            <w:pPr>
              <w:pStyle w:val="125"/>
              <w:ind w:right="8504"/>
              <w:rPr>
                <w:rFonts w:ascii="Times New Roman" w:hAnsi="Times New Roman"/>
                <w:sz w:val="24"/>
                <w:szCs w:val="24"/>
                <w:lang w:eastAsia="ru-RU"/>
              </w:rPr>
            </w:pPr>
            <w:r>
              <w:rPr>
                <w:rFonts w:ascii="Times New Roman" w:hAnsi="Times New Roman"/>
                <w:sz w:val="24"/>
                <w:szCs w:val="24"/>
                <w:lang w:eastAsia="ru-RU"/>
              </w:rPr>
              <w:t xml:space="preserve">ст.163 ГК рф </w:t>
            </w:r>
          </w:p>
          <w:p w14:paraId="6A7E04C9">
            <w:pPr>
              <w:pStyle w:val="125"/>
              <w:ind w:right="8504"/>
              <w:rPr>
                <w:rFonts w:ascii="Times New Roman" w:hAnsi="Times New Roman"/>
                <w:sz w:val="24"/>
                <w:szCs w:val="24"/>
                <w:lang w:eastAsia="ru-RU"/>
              </w:rPr>
            </w:pPr>
          </w:p>
          <w:p w14:paraId="60D5B30A">
            <w:pPr>
              <w:pStyle w:val="125"/>
              <w:ind w:right="8504"/>
              <w:rPr>
                <w:rFonts w:ascii="Times New Roman" w:hAnsi="Times New Roman"/>
                <w:sz w:val="24"/>
                <w:szCs w:val="24"/>
                <w:lang w:eastAsia="ru-RU"/>
              </w:rPr>
            </w:pPr>
            <w:r>
              <w:rPr>
                <w:rFonts w:ascii="Times New Roman" w:hAnsi="Times New Roman"/>
                <w:sz w:val="24"/>
                <w:szCs w:val="24"/>
                <w:lang w:eastAsia="ru-RU"/>
              </w:rPr>
              <w:t>Если нотариальное удостоверение сделки в соответствии с пунктом 2 настоящей статьи является обязательным, несоблюдение нотариальной формы</w:t>
            </w:r>
          </w:p>
          <w:p w14:paraId="045994A5">
            <w:pPr>
              <w:pStyle w:val="125"/>
              <w:ind w:right="8504"/>
              <w:rPr>
                <w:rFonts w:ascii="Times New Roman" w:hAnsi="Times New Roman"/>
                <w:sz w:val="24"/>
                <w:szCs w:val="24"/>
                <w:lang w:eastAsia="ru-RU"/>
              </w:rPr>
            </w:pPr>
            <w:r>
              <w:rPr>
                <w:rFonts w:ascii="Times New Roman" w:hAnsi="Times New Roman"/>
                <w:sz w:val="24"/>
                <w:szCs w:val="24"/>
                <w:lang w:eastAsia="ru-RU"/>
              </w:rPr>
              <w:t xml:space="preserve"> сделки влечет ее ничтожность.</w:t>
            </w:r>
          </w:p>
          <w:p w14:paraId="3B9E328C">
            <w:pPr>
              <w:pStyle w:val="125"/>
              <w:ind w:right="8504"/>
              <w:rPr>
                <w:rFonts w:ascii="Times New Roman" w:hAnsi="Times New Roman"/>
                <w:sz w:val="24"/>
                <w:szCs w:val="24"/>
              </w:rPr>
            </w:pPr>
          </w:p>
        </w:tc>
      </w:tr>
      <w:tr w14:paraId="305E2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71695D9D">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07DBC51C">
            <w:pPr>
              <w:pStyle w:val="125"/>
              <w:ind w:right="8504"/>
              <w:rPr>
                <w:rFonts w:ascii="Times New Roman" w:hAnsi="Times New Roman"/>
                <w:sz w:val="24"/>
                <w:szCs w:val="24"/>
              </w:rPr>
            </w:pPr>
            <w:r>
              <w:rPr>
                <w:rFonts w:ascii="Times New Roman" w:hAnsi="Times New Roman"/>
                <w:sz w:val="24"/>
                <w:szCs w:val="24"/>
              </w:rPr>
              <w:t>Каковы последствия случайной гибели или случайного повреждения имущества, переданного под выплату пожизненной ренты?</w:t>
            </w:r>
          </w:p>
          <w:p w14:paraId="1E99044A">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317B37F7">
            <w:pPr>
              <w:pStyle w:val="125"/>
              <w:ind w:right="8504"/>
              <w:rPr>
                <w:rFonts w:ascii="Times New Roman" w:hAnsi="Times New Roman"/>
                <w:sz w:val="24"/>
                <w:szCs w:val="24"/>
              </w:rPr>
            </w:pPr>
            <w:r>
              <w:rPr>
                <w:rFonts w:ascii="Times New Roman" w:hAnsi="Times New Roman"/>
                <w:sz w:val="24"/>
                <w:szCs w:val="24"/>
              </w:rPr>
              <w:t>a. плательщик ренты не освобождается от обязательства выплачивать пожизненную ренту на условиях, предусмотренных договором пожизненной ренты.</w:t>
            </w:r>
          </w:p>
          <w:p w14:paraId="3986ADA5">
            <w:pPr>
              <w:pStyle w:val="125"/>
              <w:ind w:right="8504"/>
              <w:rPr>
                <w:rFonts w:ascii="Times New Roman" w:hAnsi="Times New Roman"/>
                <w:sz w:val="24"/>
                <w:szCs w:val="24"/>
              </w:rPr>
            </w:pPr>
            <w:r>
              <w:rPr>
                <w:rFonts w:ascii="Times New Roman" w:hAnsi="Times New Roman"/>
                <w:sz w:val="24"/>
                <w:szCs w:val="24"/>
              </w:rPr>
              <w:t>b. плательщик ренты освобождается от обязательства выплачивать пожизненную ренту на условиях, предусмотренных договором пожизненной ренты;</w:t>
            </w:r>
          </w:p>
          <w:p w14:paraId="2A6A9FF6">
            <w:pPr>
              <w:pStyle w:val="125"/>
              <w:ind w:right="8504"/>
              <w:rPr>
                <w:rFonts w:ascii="Times New Roman" w:hAnsi="Times New Roman"/>
                <w:sz w:val="24"/>
                <w:szCs w:val="24"/>
              </w:rPr>
            </w:pPr>
            <w:r>
              <w:rPr>
                <w:rFonts w:ascii="Times New Roman" w:hAnsi="Times New Roman"/>
                <w:sz w:val="24"/>
                <w:szCs w:val="24"/>
              </w:rPr>
              <w:t xml:space="preserve">ст. 600 ГК РФ </w:t>
            </w:r>
          </w:p>
          <w:p w14:paraId="758E1F0F">
            <w:pPr>
              <w:pStyle w:val="125"/>
              <w:ind w:right="8504"/>
              <w:rPr>
                <w:rFonts w:ascii="Times New Roman" w:hAnsi="Times New Roman"/>
                <w:sz w:val="24"/>
                <w:szCs w:val="24"/>
              </w:rPr>
            </w:pPr>
          </w:p>
          <w:p w14:paraId="42D31B4B">
            <w:pPr>
              <w:pStyle w:val="125"/>
              <w:ind w:right="8504"/>
              <w:rPr>
                <w:rFonts w:ascii="Times New Roman" w:hAnsi="Times New Roman"/>
                <w:sz w:val="24"/>
                <w:szCs w:val="24"/>
              </w:rPr>
            </w:pPr>
            <w:r>
              <w:rPr>
                <w:rFonts w:ascii="Times New Roman" w:hAnsi="Times New Roman"/>
                <w:sz w:val="24"/>
                <w:szCs w:val="24"/>
              </w:rPr>
              <w:t xml:space="preserve"> Риск случайной гибели имущества (либо случайного его повреждения) несет по общему правилу собственник имущества (</w:t>
            </w:r>
            <w:r>
              <w:fldChar w:fldCharType="begin"/>
            </w:r>
            <w:r>
              <w:instrText xml:space="preserve"> HYPERLINK "http://demo.garant.ru/" \l "/document/10164072/entry/211" </w:instrText>
            </w:r>
            <w:r>
              <w:fldChar w:fldCharType="separate"/>
            </w:r>
            <w:r>
              <w:rPr>
                <w:rFonts w:ascii="Times New Roman" w:hAnsi="Times New Roman"/>
                <w:sz w:val="24"/>
                <w:szCs w:val="24"/>
              </w:rPr>
              <w:t>ст. 211</w:t>
            </w:r>
            <w:r>
              <w:rPr>
                <w:rFonts w:ascii="Times New Roman" w:hAnsi="Times New Roman"/>
                <w:sz w:val="24"/>
                <w:szCs w:val="24"/>
              </w:rPr>
              <w:fldChar w:fldCharType="end"/>
            </w:r>
            <w:r>
              <w:rPr>
                <w:rFonts w:ascii="Times New Roman" w:hAnsi="Times New Roman"/>
                <w:sz w:val="24"/>
                <w:szCs w:val="24"/>
              </w:rPr>
              <w:t>ГК). С учетом того, что после</w:t>
            </w:r>
          </w:p>
          <w:p w14:paraId="251A5011">
            <w:pPr>
              <w:pStyle w:val="125"/>
              <w:ind w:right="8504"/>
              <w:rPr>
                <w:rFonts w:ascii="Times New Roman" w:hAnsi="Times New Roman"/>
                <w:sz w:val="24"/>
                <w:szCs w:val="24"/>
              </w:rPr>
            </w:pPr>
            <w:r>
              <w:rPr>
                <w:rFonts w:ascii="Times New Roman" w:hAnsi="Times New Roman"/>
                <w:sz w:val="24"/>
                <w:szCs w:val="24"/>
              </w:rPr>
              <w:t> передачи имущества плательщику ренты последний становится его собственником, он и несет этот риск. Правила </w:t>
            </w:r>
            <w:r>
              <w:fldChar w:fldCharType="begin"/>
            </w:r>
            <w:r>
              <w:instrText xml:space="preserve"> HYPERLINK "http://demo.garant.ru/" \l "/document/10164072/entry/600" </w:instrText>
            </w:r>
            <w:r>
              <w:fldChar w:fldCharType="separate"/>
            </w:r>
            <w:r>
              <w:rPr>
                <w:rFonts w:ascii="Times New Roman" w:hAnsi="Times New Roman"/>
                <w:sz w:val="24"/>
                <w:szCs w:val="24"/>
              </w:rPr>
              <w:t>ст. 600</w:t>
            </w:r>
            <w:r>
              <w:rPr>
                <w:rFonts w:ascii="Times New Roman" w:hAnsi="Times New Roman"/>
                <w:sz w:val="24"/>
                <w:szCs w:val="24"/>
              </w:rPr>
              <w:fldChar w:fldCharType="end"/>
            </w:r>
            <w:r>
              <w:rPr>
                <w:rFonts w:ascii="Times New Roman" w:hAnsi="Times New Roman"/>
                <w:sz w:val="24"/>
                <w:szCs w:val="24"/>
              </w:rPr>
              <w:t> (развивая нормы ст. 211 ГК)</w:t>
            </w:r>
          </w:p>
          <w:p w14:paraId="7442F551">
            <w:pPr>
              <w:pStyle w:val="125"/>
              <w:ind w:right="8504"/>
              <w:rPr>
                <w:rFonts w:ascii="Times New Roman" w:hAnsi="Times New Roman"/>
                <w:sz w:val="24"/>
                <w:szCs w:val="24"/>
              </w:rPr>
            </w:pPr>
            <w:r>
              <w:rPr>
                <w:rFonts w:ascii="Times New Roman" w:hAnsi="Times New Roman"/>
                <w:sz w:val="24"/>
                <w:szCs w:val="24"/>
              </w:rPr>
              <w:t xml:space="preserve"> устанавливают специфическое проявление последствий риска: плательщик пожизненной ренты, несмотря на гибель имущества, обязан выплачивать ренту и в </w:t>
            </w:r>
          </w:p>
          <w:p w14:paraId="5FBAA66D">
            <w:pPr>
              <w:pStyle w:val="125"/>
              <w:ind w:right="8504"/>
              <w:rPr>
                <w:rFonts w:ascii="Times New Roman" w:hAnsi="Times New Roman"/>
                <w:sz w:val="24"/>
                <w:szCs w:val="24"/>
              </w:rPr>
            </w:pPr>
            <w:r>
              <w:rPr>
                <w:rFonts w:ascii="Times New Roman" w:hAnsi="Times New Roman"/>
                <w:sz w:val="24"/>
                <w:szCs w:val="24"/>
              </w:rPr>
              <w:t>дальнейшем. При этом он не вправе требовать ни прекращения выплаты пожизненной ренты, ни изменения</w:t>
            </w:r>
            <w:r>
              <w:rPr>
                <w:rFonts w:ascii="Times New Roman" w:hAnsi="Times New Roman"/>
                <w:color w:val="22272F"/>
                <w:sz w:val="24"/>
                <w:szCs w:val="24"/>
                <w:shd w:val="clear" w:color="auto" w:fill="FFFFFF"/>
              </w:rPr>
              <w:t xml:space="preserve"> </w:t>
            </w:r>
            <w:r>
              <w:rPr>
                <w:rFonts w:ascii="Times New Roman" w:hAnsi="Times New Roman"/>
                <w:sz w:val="24"/>
                <w:szCs w:val="24"/>
              </w:rPr>
              <w:t>условий ее выплаты (ср. с </w:t>
            </w:r>
            <w:r>
              <w:fldChar w:fldCharType="begin"/>
            </w:r>
            <w:r>
              <w:instrText xml:space="preserve"> HYPERLINK "http://demo.garant.ru/" \l "/document/10164072/entry/5952" </w:instrText>
            </w:r>
            <w:r>
              <w:fldChar w:fldCharType="separate"/>
            </w:r>
            <w:r>
              <w:rPr>
                <w:rFonts w:ascii="Times New Roman" w:hAnsi="Times New Roman"/>
                <w:sz w:val="24"/>
                <w:szCs w:val="24"/>
              </w:rPr>
              <w:t>п. 2 ст. 595</w:t>
            </w:r>
            <w:r>
              <w:rPr>
                <w:rFonts w:ascii="Times New Roman" w:hAnsi="Times New Roman"/>
                <w:sz w:val="24"/>
                <w:szCs w:val="24"/>
              </w:rPr>
              <w:fldChar w:fldCharType="end"/>
            </w:r>
            <w:r>
              <w:rPr>
                <w:rFonts w:ascii="Times New Roman" w:hAnsi="Times New Roman"/>
                <w:sz w:val="24"/>
                <w:szCs w:val="24"/>
              </w:rPr>
              <w:t> Г</w:t>
            </w:r>
          </w:p>
        </w:tc>
      </w:tr>
      <w:tr w14:paraId="7F5D0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279E798A">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03947DDF">
            <w:pPr>
              <w:pStyle w:val="125"/>
              <w:ind w:right="8504"/>
              <w:rPr>
                <w:rFonts w:ascii="Times New Roman" w:hAnsi="Times New Roman" w:eastAsia="Times New Roman"/>
                <w:sz w:val="24"/>
                <w:szCs w:val="24"/>
                <w:lang w:eastAsia="ru-RU"/>
              </w:rPr>
            </w:pPr>
            <w:r>
              <w:rPr>
                <w:rFonts w:ascii="Times New Roman" w:hAnsi="Times New Roman" w:eastAsia="Times New Roman"/>
                <w:bCs/>
                <w:sz w:val="24"/>
                <w:szCs w:val="24"/>
                <w:lang w:eastAsia="ru-RU"/>
              </w:rPr>
              <w:t>Каковы последствия совершения некоммерческой организацией сделки, противоречащей целям её деятельности, определённым уставом?</w:t>
            </w:r>
          </w:p>
          <w:p w14:paraId="35CF0D38">
            <w:pPr>
              <w:pStyle w:val="125"/>
              <w:ind w:right="8504"/>
              <w:rPr>
                <w:rFonts w:ascii="Times New Roman" w:hAnsi="Times New Roman" w:eastAsia="Times New Roman"/>
                <w:sz w:val="24"/>
                <w:szCs w:val="24"/>
                <w:lang w:eastAsia="ru-RU"/>
              </w:rPr>
            </w:pPr>
            <w:r>
              <w:rPr>
                <w:rFonts w:ascii="Times New Roman" w:hAnsi="Times New Roman" w:eastAsia="Times New Roman"/>
                <w:bCs/>
                <w:sz w:val="24"/>
                <w:szCs w:val="24"/>
                <w:lang w:eastAsia="ru-RU"/>
              </w:rPr>
              <w:t>Выберите один или несколько ответов:</w:t>
            </w:r>
          </w:p>
          <w:p w14:paraId="5E21D8A6">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а. сделка является оспоримой, если другая сторона по сделке знала или должна была знать о её противоречии уставным целям организации;</w:t>
            </w:r>
          </w:p>
          <w:p w14:paraId="366F406B">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Ь. сделка является ничтожной;</w:t>
            </w:r>
          </w:p>
          <w:p w14:paraId="36C7DC88">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с. сделка является оспоримой;</w:t>
            </w:r>
          </w:p>
          <w:p w14:paraId="7ADE375E">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val="en-US"/>
              </w:rPr>
              <w:t>d</w:t>
            </w:r>
            <w:r>
              <w:rPr>
                <w:rFonts w:ascii="Times New Roman" w:hAnsi="Times New Roman" w:eastAsia="Times New Roman"/>
                <w:sz w:val="24"/>
                <w:szCs w:val="24"/>
              </w:rPr>
              <w:t xml:space="preserve">. </w:t>
            </w:r>
            <w:r>
              <w:rPr>
                <w:rFonts w:ascii="Times New Roman" w:hAnsi="Times New Roman" w:eastAsia="Times New Roman"/>
                <w:sz w:val="24"/>
                <w:szCs w:val="24"/>
                <w:lang w:eastAsia="ru-RU"/>
              </w:rPr>
              <w:t>только привлечение к ответственности лиц, виновных в совершении такого рода сделки.</w:t>
            </w:r>
          </w:p>
          <w:p w14:paraId="18223BC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Ст. 173 ГК РФ </w:t>
            </w:r>
          </w:p>
          <w:p w14:paraId="2C38815A">
            <w:pPr>
              <w:pStyle w:val="125"/>
              <w:ind w:right="8504"/>
              <w:rPr>
                <w:rFonts w:ascii="Times New Roman" w:hAnsi="Times New Roman" w:eastAsia="Times New Roman"/>
                <w:sz w:val="24"/>
                <w:szCs w:val="24"/>
                <w:lang w:eastAsia="ru-RU"/>
              </w:rPr>
            </w:pPr>
          </w:p>
          <w:p w14:paraId="776AF4EE">
            <w:pPr>
              <w:pStyle w:val="125"/>
              <w:ind w:right="8504"/>
              <w:rPr>
                <w:rFonts w:ascii="Times New Roman" w:hAnsi="Times New Roman"/>
                <w:color w:val="22272F"/>
                <w:sz w:val="24"/>
                <w:szCs w:val="24"/>
                <w:shd w:val="clear" w:color="auto" w:fill="FFFFFF"/>
              </w:rPr>
            </w:pPr>
            <w:r>
              <w:rPr>
                <w:rFonts w:ascii="Times New Roman" w:hAnsi="Times New Roman" w:eastAsia="Times New Roman"/>
                <w:sz w:val="24"/>
                <w:szCs w:val="24"/>
                <w:lang w:eastAsia="ru-RU"/>
              </w:rPr>
              <w:t xml:space="preserve"> </w:t>
            </w:r>
            <w:r>
              <w:rPr>
                <w:rFonts w:ascii="Times New Roman" w:hAnsi="Times New Roman"/>
                <w:color w:val="22272F"/>
                <w:sz w:val="24"/>
                <w:szCs w:val="24"/>
                <w:shd w:val="clear" w:color="auto" w:fill="FFFFFF"/>
              </w:rPr>
              <w:t>Сделка, совершенная юридическим лицом в противоречии с целями деятельности, определенно ограниченными в его</w:t>
            </w:r>
          </w:p>
          <w:p w14:paraId="477CD166">
            <w:pPr>
              <w:pStyle w:val="125"/>
              <w:ind w:right="8504"/>
              <w:rPr>
                <w:rFonts w:ascii="Times New Roman" w:hAnsi="Times New Roman"/>
                <w:color w:val="22272F"/>
                <w:sz w:val="24"/>
                <w:szCs w:val="24"/>
                <w:shd w:val="clear" w:color="auto" w:fill="FFFFFF"/>
              </w:rPr>
            </w:pPr>
            <w:r>
              <w:rPr>
                <w:rFonts w:ascii="Times New Roman" w:hAnsi="Times New Roman"/>
                <w:color w:val="22272F"/>
                <w:sz w:val="24"/>
                <w:szCs w:val="24"/>
                <w:shd w:val="clear" w:color="auto" w:fill="FFFFFF"/>
              </w:rPr>
              <w:t xml:space="preserve">учредительных документах, может быть признана судом недействительной по иску этого юридического лица, его учредителя (участника) </w:t>
            </w:r>
          </w:p>
          <w:p w14:paraId="5227E0AE">
            <w:pPr>
              <w:pStyle w:val="125"/>
              <w:ind w:right="8504"/>
              <w:rPr>
                <w:rFonts w:ascii="Times New Roman" w:hAnsi="Times New Roman"/>
                <w:color w:val="22272F"/>
                <w:sz w:val="24"/>
                <w:szCs w:val="24"/>
                <w:shd w:val="clear" w:color="auto" w:fill="FFFFFF"/>
              </w:rPr>
            </w:pPr>
            <w:r>
              <w:rPr>
                <w:rFonts w:ascii="Times New Roman" w:hAnsi="Times New Roman"/>
                <w:color w:val="22272F"/>
                <w:sz w:val="24"/>
                <w:szCs w:val="24"/>
                <w:shd w:val="clear" w:color="auto" w:fill="FFFFFF"/>
              </w:rPr>
              <w:t xml:space="preserve">или иного лица, в интересах которого установлено ограничение, если доказано, что другая сторона сделки знала или должна была знать о </w:t>
            </w:r>
          </w:p>
          <w:p w14:paraId="5742CC4B">
            <w:pPr>
              <w:pStyle w:val="125"/>
              <w:ind w:right="8504"/>
              <w:rPr>
                <w:rFonts w:ascii="Times New Roman" w:hAnsi="Times New Roman"/>
                <w:sz w:val="24"/>
                <w:szCs w:val="24"/>
              </w:rPr>
            </w:pPr>
            <w:r>
              <w:rPr>
                <w:rFonts w:ascii="Times New Roman" w:hAnsi="Times New Roman"/>
                <w:color w:val="22272F"/>
                <w:sz w:val="24"/>
                <w:szCs w:val="24"/>
                <w:shd w:val="clear" w:color="auto" w:fill="FFFFFF"/>
              </w:rPr>
              <w:t>таком ограничении.</w:t>
            </w:r>
          </w:p>
        </w:tc>
      </w:tr>
      <w:tr w14:paraId="3DBCF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4341BFC9">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51F58E0C">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Каковы сроки уплаты государственной пошлины за совершение нотариальных действий?</w:t>
            </w:r>
          </w:p>
          <w:p w14:paraId="1D659394">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3FD00EF8">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до совершения нотариального действия; </w:t>
            </w:r>
          </w:p>
          <w:p w14:paraId="49842D22">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во время совершения нотариального действия; </w:t>
            </w:r>
          </w:p>
          <w:p w14:paraId="0F7AC47E">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в любое время, по согласованию с нотариусом. </w:t>
            </w:r>
          </w:p>
          <w:p w14:paraId="16ABA6C6">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d. после совершения нотариального действия; </w:t>
            </w:r>
          </w:p>
          <w:p w14:paraId="66245E24">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e. в любое время, по желанию гражданина, обратившегося за совершением нотариального действия; </w:t>
            </w:r>
          </w:p>
          <w:p w14:paraId="4CE27529">
            <w:pPr>
              <w:pStyle w:val="125"/>
              <w:ind w:right="8504"/>
              <w:rPr>
                <w:rStyle w:val="153"/>
                <w:rFonts w:ascii="Times New Roman" w:hAnsi="Times New Roman"/>
                <w:b/>
                <w:bCs/>
                <w:color w:val="22272F"/>
                <w:sz w:val="24"/>
                <w:szCs w:val="24"/>
              </w:rPr>
            </w:pPr>
            <w:r>
              <w:rPr>
                <w:rStyle w:val="153"/>
                <w:rFonts w:ascii="Times New Roman" w:hAnsi="Times New Roman"/>
                <w:b/>
                <w:bCs/>
                <w:color w:val="22272F"/>
                <w:sz w:val="24"/>
                <w:szCs w:val="24"/>
              </w:rPr>
              <w:t xml:space="preserve">ст. 333.18 НК РФ </w:t>
            </w:r>
          </w:p>
          <w:p w14:paraId="23E37C38">
            <w:pPr>
              <w:pStyle w:val="125"/>
              <w:ind w:right="8504"/>
              <w:rPr>
                <w:rFonts w:ascii="Times New Roman" w:hAnsi="Times New Roman"/>
                <w:color w:val="22272F"/>
                <w:sz w:val="24"/>
                <w:szCs w:val="24"/>
                <w:shd w:val="clear" w:color="auto" w:fill="FFFFFF"/>
              </w:rPr>
            </w:pPr>
          </w:p>
          <w:p w14:paraId="4ACF3826">
            <w:pPr>
              <w:pStyle w:val="125"/>
              <w:ind w:right="8504"/>
              <w:rPr>
                <w:rFonts w:ascii="Times New Roman" w:hAnsi="Times New Roman"/>
                <w:color w:val="22272F"/>
                <w:sz w:val="24"/>
                <w:szCs w:val="24"/>
                <w:shd w:val="clear" w:color="auto" w:fill="FFFFFF"/>
              </w:rPr>
            </w:pPr>
          </w:p>
          <w:p w14:paraId="76BEB2C6">
            <w:pPr>
              <w:pStyle w:val="125"/>
              <w:ind w:right="8504"/>
              <w:rPr>
                <w:rFonts w:ascii="Times New Roman" w:hAnsi="Times New Roman"/>
                <w:color w:val="22272F"/>
                <w:sz w:val="24"/>
                <w:szCs w:val="24"/>
                <w:shd w:val="clear" w:color="auto" w:fill="FFFFFF"/>
              </w:rPr>
            </w:pPr>
            <w:r>
              <w:rPr>
                <w:rFonts w:ascii="Times New Roman" w:hAnsi="Times New Roman"/>
                <w:color w:val="22272F"/>
                <w:sz w:val="24"/>
                <w:szCs w:val="24"/>
                <w:shd w:val="clear" w:color="auto" w:fill="FFFFFF"/>
              </w:rPr>
              <w:t>3) при обращении за совершением нотариальных действий - до совершения нотариальных действий;</w:t>
            </w:r>
          </w:p>
          <w:p w14:paraId="2B67A7BD">
            <w:pPr>
              <w:pStyle w:val="125"/>
              <w:ind w:right="8504"/>
              <w:rPr>
                <w:rFonts w:ascii="Times New Roman" w:hAnsi="Times New Roman"/>
                <w:sz w:val="24"/>
                <w:szCs w:val="24"/>
              </w:rPr>
            </w:pPr>
            <w:r>
              <w:rPr>
                <w:rStyle w:val="153"/>
                <w:rFonts w:ascii="Times New Roman" w:hAnsi="Times New Roman"/>
                <w:b/>
                <w:bCs/>
                <w:color w:val="22272F"/>
                <w:sz w:val="24"/>
                <w:szCs w:val="24"/>
              </w:rPr>
              <w:t>Статья 20</w:t>
            </w:r>
            <w:r>
              <w:rPr>
                <w:rFonts w:ascii="Times New Roman" w:hAnsi="Times New Roman"/>
                <w:sz w:val="24"/>
                <w:szCs w:val="24"/>
              </w:rPr>
              <w:t>. </w:t>
            </w:r>
            <w:r>
              <w:rPr>
                <w:rStyle w:val="7"/>
                <w:rFonts w:ascii="Times New Roman" w:hAnsi="Times New Roman"/>
                <w:b/>
                <w:bCs/>
                <w:i w:val="0"/>
                <w:iCs w:val="0"/>
                <w:color w:val="22272F"/>
                <w:sz w:val="24"/>
                <w:szCs w:val="24"/>
                <w:shd w:val="clear" w:color="auto" w:fill="FFFABB"/>
              </w:rPr>
              <w:t>Сроки</w:t>
            </w:r>
            <w:r>
              <w:rPr>
                <w:rFonts w:ascii="Times New Roman" w:hAnsi="Times New Roman"/>
                <w:sz w:val="24"/>
                <w:szCs w:val="24"/>
              </w:rPr>
              <w:t> </w:t>
            </w:r>
            <w:r>
              <w:rPr>
                <w:rStyle w:val="7"/>
                <w:rFonts w:ascii="Times New Roman" w:hAnsi="Times New Roman"/>
                <w:b/>
                <w:bCs/>
                <w:i w:val="0"/>
                <w:iCs w:val="0"/>
                <w:color w:val="22272F"/>
                <w:sz w:val="24"/>
                <w:szCs w:val="24"/>
                <w:shd w:val="clear" w:color="auto" w:fill="FFFABB"/>
              </w:rPr>
              <w:t>совершения</w:t>
            </w:r>
            <w:r>
              <w:rPr>
                <w:rFonts w:ascii="Times New Roman" w:hAnsi="Times New Roman"/>
                <w:sz w:val="24"/>
                <w:szCs w:val="24"/>
              </w:rPr>
              <w:t> </w:t>
            </w:r>
            <w:r>
              <w:rPr>
                <w:rStyle w:val="7"/>
                <w:rFonts w:ascii="Times New Roman" w:hAnsi="Times New Roman"/>
                <w:b/>
                <w:bCs/>
                <w:i w:val="0"/>
                <w:iCs w:val="0"/>
                <w:color w:val="22272F"/>
                <w:sz w:val="24"/>
                <w:szCs w:val="24"/>
                <w:shd w:val="clear" w:color="auto" w:fill="FFFABB"/>
              </w:rPr>
              <w:t>нотариальных</w:t>
            </w:r>
            <w:r>
              <w:rPr>
                <w:rFonts w:ascii="Times New Roman" w:hAnsi="Times New Roman"/>
                <w:sz w:val="24"/>
                <w:szCs w:val="24"/>
              </w:rPr>
              <w:t> </w:t>
            </w:r>
            <w:r>
              <w:rPr>
                <w:rStyle w:val="7"/>
                <w:rFonts w:ascii="Times New Roman" w:hAnsi="Times New Roman"/>
                <w:b/>
                <w:bCs/>
                <w:i w:val="0"/>
                <w:iCs w:val="0"/>
                <w:color w:val="22272F"/>
                <w:sz w:val="24"/>
                <w:szCs w:val="24"/>
                <w:shd w:val="clear" w:color="auto" w:fill="FFFABB"/>
              </w:rPr>
              <w:t>действий</w:t>
            </w:r>
          </w:p>
          <w:p w14:paraId="10A0CDF8">
            <w:pPr>
              <w:pStyle w:val="125"/>
              <w:ind w:right="8504"/>
              <w:rPr>
                <w:rFonts w:ascii="Times New Roman" w:hAnsi="Times New Roman"/>
                <w:sz w:val="24"/>
                <w:szCs w:val="24"/>
              </w:rPr>
            </w:pPr>
            <w:r>
              <w:rPr>
                <w:rFonts w:ascii="Times New Roman" w:hAnsi="Times New Roman"/>
                <w:sz w:val="24"/>
                <w:szCs w:val="24"/>
              </w:rPr>
              <w:t>Нотариальные действия совершаются в день предъявления всех необходимых для этого документов и </w:t>
            </w:r>
            <w:r>
              <w:rPr>
                <w:rStyle w:val="7"/>
                <w:rFonts w:ascii="Times New Roman" w:hAnsi="Times New Roman"/>
                <w:i w:val="0"/>
                <w:iCs w:val="0"/>
                <w:color w:val="22272F"/>
                <w:sz w:val="24"/>
                <w:szCs w:val="24"/>
                <w:shd w:val="clear" w:color="auto" w:fill="FFFABB"/>
              </w:rPr>
              <w:t>уплаты</w:t>
            </w:r>
            <w:r>
              <w:rPr>
                <w:rFonts w:ascii="Times New Roman" w:hAnsi="Times New Roman"/>
                <w:sz w:val="24"/>
                <w:szCs w:val="24"/>
              </w:rPr>
              <w:t> </w:t>
            </w:r>
            <w:r>
              <w:rPr>
                <w:rStyle w:val="7"/>
                <w:rFonts w:ascii="Times New Roman" w:hAnsi="Times New Roman"/>
                <w:i w:val="0"/>
                <w:iCs w:val="0"/>
                <w:color w:val="22272F"/>
                <w:sz w:val="24"/>
                <w:szCs w:val="24"/>
                <w:shd w:val="clear" w:color="auto" w:fill="FFFABB"/>
              </w:rPr>
              <w:t>государственнойпошлины</w:t>
            </w:r>
            <w:r>
              <w:rPr>
                <w:rFonts w:ascii="Times New Roman" w:hAnsi="Times New Roman"/>
                <w:sz w:val="24"/>
                <w:szCs w:val="24"/>
              </w:rPr>
              <w:t>.</w:t>
            </w:r>
          </w:p>
        </w:tc>
      </w:tr>
      <w:tr w14:paraId="0D23E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C43B776">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5CDF4843">
            <w:pPr>
              <w:pStyle w:val="125"/>
              <w:ind w:right="8504"/>
              <w:rPr>
                <w:rFonts w:ascii="Times New Roman" w:hAnsi="Times New Roman"/>
                <w:sz w:val="24"/>
                <w:szCs w:val="24"/>
              </w:rPr>
            </w:pPr>
            <w:r>
              <w:rPr>
                <w:rFonts w:ascii="Times New Roman" w:hAnsi="Times New Roman"/>
                <w:sz w:val="24"/>
                <w:szCs w:val="24"/>
              </w:rPr>
              <w:t>Каковы условия принятия наследником наследства по истечении срока, установленного для его принятия?</w:t>
            </w:r>
          </w:p>
          <w:p w14:paraId="3A5825CA">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13165ADC">
            <w:pPr>
              <w:pStyle w:val="125"/>
              <w:ind w:right="8504"/>
              <w:rPr>
                <w:rFonts w:ascii="Times New Roman" w:hAnsi="Times New Roman"/>
                <w:sz w:val="24"/>
                <w:szCs w:val="24"/>
              </w:rPr>
            </w:pPr>
            <w:r>
              <w:rPr>
                <w:rFonts w:ascii="Times New Roman" w:hAnsi="Times New Roman"/>
                <w:sz w:val="24"/>
                <w:szCs w:val="24"/>
              </w:rPr>
              <w:t>a. согласие в письменной форме на это всех остальных наследников, принявших наследство;</w:t>
            </w:r>
          </w:p>
          <w:p w14:paraId="3B02F266">
            <w:pPr>
              <w:pStyle w:val="125"/>
              <w:ind w:right="8504"/>
              <w:rPr>
                <w:rFonts w:ascii="Times New Roman" w:hAnsi="Times New Roman"/>
                <w:sz w:val="24"/>
                <w:szCs w:val="24"/>
              </w:rPr>
            </w:pPr>
            <w:r>
              <w:rPr>
                <w:rFonts w:ascii="Times New Roman" w:hAnsi="Times New Roman"/>
                <w:sz w:val="24"/>
                <w:szCs w:val="24"/>
              </w:rPr>
              <w:t xml:space="preserve">b. наследник, пропустивший срок, обратился к нотариусу по месту открытия наследства в течение шести месяцев со дня истечения срока, установленного </w:t>
            </w:r>
            <w:r>
              <w:rPr>
                <w:rFonts w:ascii="Times New Roman" w:hAnsi="Times New Roman"/>
                <w:sz w:val="24"/>
                <w:szCs w:val="24"/>
              </w:rPr>
              <w:br w:type="textWrapping"/>
            </w:r>
            <w:r>
              <w:rPr>
                <w:rFonts w:ascii="Times New Roman" w:hAnsi="Times New Roman"/>
                <w:sz w:val="24"/>
                <w:szCs w:val="24"/>
              </w:rPr>
              <w:t>для принятия наследства;</w:t>
            </w:r>
          </w:p>
          <w:p w14:paraId="2C802800">
            <w:pPr>
              <w:pStyle w:val="125"/>
              <w:ind w:right="8504"/>
              <w:rPr>
                <w:rFonts w:ascii="Times New Roman" w:hAnsi="Times New Roman"/>
                <w:sz w:val="24"/>
                <w:szCs w:val="24"/>
              </w:rPr>
            </w:pPr>
            <w:r>
              <w:rPr>
                <w:rFonts w:ascii="Times New Roman" w:hAnsi="Times New Roman"/>
                <w:sz w:val="24"/>
                <w:szCs w:val="24"/>
              </w:rPr>
              <w:t>c. наследственное имущество или его наиболее ценная часть еще не продано.</w:t>
            </w:r>
          </w:p>
          <w:p w14:paraId="569C9D0F">
            <w:pPr>
              <w:pStyle w:val="125"/>
              <w:ind w:right="8504"/>
              <w:rPr>
                <w:rFonts w:ascii="Times New Roman" w:hAnsi="Times New Roman"/>
                <w:sz w:val="24"/>
                <w:szCs w:val="24"/>
              </w:rPr>
            </w:pPr>
            <w:r>
              <w:rPr>
                <w:rFonts w:ascii="Times New Roman" w:hAnsi="Times New Roman"/>
                <w:sz w:val="24"/>
                <w:szCs w:val="24"/>
              </w:rPr>
              <w:t>d. государственная регистрация права собственности на недвижимое имущество еще не состоялась;</w:t>
            </w:r>
          </w:p>
          <w:p w14:paraId="0CFD115B">
            <w:pPr>
              <w:pStyle w:val="125"/>
              <w:ind w:right="8504"/>
              <w:rPr>
                <w:rFonts w:ascii="Times New Roman" w:hAnsi="Times New Roman"/>
                <w:sz w:val="24"/>
                <w:szCs w:val="24"/>
              </w:rPr>
            </w:pPr>
            <w:r>
              <w:rPr>
                <w:rFonts w:ascii="Times New Roman" w:hAnsi="Times New Roman"/>
                <w:sz w:val="24"/>
                <w:szCs w:val="24"/>
              </w:rPr>
              <w:t>e. свидетельство о праве на наследство нотариусом еще не выдано;</w:t>
            </w:r>
          </w:p>
          <w:p w14:paraId="77A235D5">
            <w:pPr>
              <w:pStyle w:val="125"/>
              <w:ind w:right="8504"/>
              <w:rPr>
                <w:rFonts w:ascii="Times New Roman" w:hAnsi="Times New Roman"/>
                <w:sz w:val="24"/>
                <w:szCs w:val="24"/>
              </w:rPr>
            </w:pPr>
            <w:r>
              <w:rPr>
                <w:rFonts w:ascii="Times New Roman" w:hAnsi="Times New Roman"/>
                <w:sz w:val="24"/>
                <w:szCs w:val="24"/>
              </w:rPr>
              <w:t xml:space="preserve">МЕТОД РЕКОМЕНДАЦИИ ОТ 8-02-2006 П 44 </w:t>
            </w:r>
          </w:p>
          <w:p w14:paraId="383DD9A7">
            <w:pPr>
              <w:pStyle w:val="125"/>
              <w:ind w:right="8504"/>
              <w:rPr>
                <w:rFonts w:ascii="Times New Roman" w:hAnsi="Times New Roman"/>
                <w:sz w:val="24"/>
                <w:szCs w:val="24"/>
              </w:rPr>
            </w:pPr>
          </w:p>
          <w:p w14:paraId="1C6F6ACF">
            <w:pPr>
              <w:pStyle w:val="125"/>
              <w:ind w:right="8504"/>
              <w:rPr>
                <w:rFonts w:ascii="Times New Roman" w:hAnsi="Times New Roman"/>
                <w:sz w:val="24"/>
                <w:szCs w:val="24"/>
              </w:rPr>
            </w:pPr>
            <w:r>
              <w:rPr>
                <w:rFonts w:ascii="Times New Roman" w:hAnsi="Times New Roman"/>
                <w:sz w:val="24"/>
                <w:szCs w:val="24"/>
              </w:rPr>
              <w:t>ИЛИ</w:t>
            </w:r>
          </w:p>
          <w:p w14:paraId="3835A292">
            <w:pPr>
              <w:pStyle w:val="125"/>
              <w:ind w:right="8504"/>
              <w:rPr>
                <w:rFonts w:ascii="Times New Roman" w:hAnsi="Times New Roman"/>
                <w:sz w:val="24"/>
                <w:szCs w:val="24"/>
              </w:rPr>
            </w:pPr>
          </w:p>
          <w:p w14:paraId="37A244E6">
            <w:pPr>
              <w:pStyle w:val="125"/>
              <w:ind w:right="8504"/>
              <w:rPr>
                <w:rFonts w:ascii="Times New Roman" w:hAnsi="Times New Roman"/>
                <w:sz w:val="24"/>
                <w:szCs w:val="24"/>
              </w:rPr>
            </w:pPr>
          </w:p>
          <w:p w14:paraId="7B5E9B12">
            <w:pPr>
              <w:pStyle w:val="125"/>
              <w:ind w:right="8504"/>
              <w:rPr>
                <w:rFonts w:ascii="Times New Roman" w:hAnsi="Times New Roman"/>
                <w:sz w:val="24"/>
                <w:szCs w:val="24"/>
              </w:rPr>
            </w:pPr>
            <w:r>
              <w:rPr>
                <w:rFonts w:ascii="Times New Roman" w:hAnsi="Times New Roman"/>
                <w:sz w:val="24"/>
                <w:szCs w:val="24"/>
              </w:rPr>
              <w:t xml:space="preserve">ст.  1155 п.2. Наследство может быть принято наследником по истечении срока, установленного для его принятия, без обращения в суд при условии согласия в письменной </w:t>
            </w:r>
          </w:p>
          <w:p w14:paraId="4771A959">
            <w:pPr>
              <w:pStyle w:val="125"/>
              <w:ind w:right="8504"/>
              <w:rPr>
                <w:rFonts w:ascii="Times New Roman" w:hAnsi="Times New Roman"/>
                <w:sz w:val="24"/>
                <w:szCs w:val="24"/>
              </w:rPr>
            </w:pPr>
            <w:r>
              <w:rPr>
                <w:rFonts w:ascii="Times New Roman" w:hAnsi="Times New Roman"/>
                <w:sz w:val="24"/>
                <w:szCs w:val="24"/>
              </w:rPr>
              <w:t>форме на это всех остальных наследников, принявших наследство. Если такое согласие в письменной форме дается наследниками не в присутствии нотариуса, их</w:t>
            </w:r>
          </w:p>
          <w:p w14:paraId="3FFDBF38">
            <w:pPr>
              <w:pStyle w:val="125"/>
              <w:ind w:right="8504"/>
              <w:rPr>
                <w:rFonts w:ascii="Times New Roman" w:hAnsi="Times New Roman"/>
                <w:sz w:val="24"/>
                <w:szCs w:val="24"/>
              </w:rPr>
            </w:pPr>
            <w:r>
              <w:rPr>
                <w:rFonts w:ascii="Times New Roman" w:hAnsi="Times New Roman"/>
                <w:sz w:val="24"/>
                <w:szCs w:val="24"/>
              </w:rPr>
              <w:t xml:space="preserve"> подписи на документах о согласии должны быть засвидетельствованы в порядке, указанном в </w:t>
            </w:r>
            <w:r>
              <w:fldChar w:fldCharType="begin"/>
            </w:r>
            <w:r>
              <w:instrText xml:space="preserve"> HYPERLINK "http://demo.garant.ru/" \l "/document/10164072/entry/115312" </w:instrText>
            </w:r>
            <w:r>
              <w:fldChar w:fldCharType="separate"/>
            </w:r>
            <w:r>
              <w:rPr>
                <w:rFonts w:ascii="Times New Roman" w:hAnsi="Times New Roman"/>
                <w:sz w:val="24"/>
                <w:szCs w:val="24"/>
              </w:rPr>
              <w:t>абзаце втором пункта 1 статьи 1153</w:t>
            </w:r>
            <w:r>
              <w:rPr>
                <w:rFonts w:ascii="Times New Roman" w:hAnsi="Times New Roman"/>
                <w:sz w:val="24"/>
                <w:szCs w:val="24"/>
              </w:rPr>
              <w:fldChar w:fldCharType="end"/>
            </w:r>
            <w:r>
              <w:rPr>
                <w:rFonts w:ascii="Times New Roman" w:hAnsi="Times New Roman"/>
                <w:sz w:val="24"/>
                <w:szCs w:val="24"/>
              </w:rPr>
              <w:t xml:space="preserve"> настоящего Кодекса. Согласие </w:t>
            </w:r>
          </w:p>
          <w:p w14:paraId="2654EB56">
            <w:pPr>
              <w:pStyle w:val="125"/>
              <w:ind w:right="8504"/>
              <w:rPr>
                <w:rFonts w:ascii="Times New Roman" w:hAnsi="Times New Roman"/>
                <w:color w:val="22272F"/>
                <w:sz w:val="24"/>
                <w:szCs w:val="24"/>
                <w:shd w:val="clear" w:color="auto" w:fill="FFFFFF"/>
              </w:rPr>
            </w:pPr>
            <w:r>
              <w:rPr>
                <w:rFonts w:ascii="Times New Roman" w:hAnsi="Times New Roman"/>
                <w:sz w:val="24"/>
                <w:szCs w:val="24"/>
              </w:rPr>
              <w:t>наследников является основанием аннулирования нотариусом ранее выданного свидетельства</w:t>
            </w:r>
            <w:r>
              <w:rPr>
                <w:rFonts w:ascii="Times New Roman" w:hAnsi="Times New Roman"/>
                <w:color w:val="22272F"/>
                <w:sz w:val="24"/>
                <w:szCs w:val="24"/>
                <w:shd w:val="clear" w:color="auto" w:fill="FFFFFF"/>
              </w:rPr>
              <w:t xml:space="preserve"> о праве на наследство и основанием выдачи нового </w:t>
            </w:r>
          </w:p>
          <w:p w14:paraId="2633B3E5">
            <w:pPr>
              <w:pStyle w:val="125"/>
              <w:ind w:right="8504"/>
              <w:rPr>
                <w:rFonts w:ascii="Times New Roman" w:hAnsi="Times New Roman"/>
                <w:sz w:val="24"/>
                <w:szCs w:val="24"/>
              </w:rPr>
            </w:pPr>
            <w:r>
              <w:rPr>
                <w:rFonts w:ascii="Times New Roman" w:hAnsi="Times New Roman"/>
                <w:color w:val="22272F"/>
                <w:sz w:val="24"/>
                <w:szCs w:val="24"/>
                <w:shd w:val="clear" w:color="auto" w:fill="FFFFFF"/>
              </w:rPr>
              <w:t>свидетельства.</w:t>
            </w:r>
          </w:p>
        </w:tc>
      </w:tr>
      <w:tr w14:paraId="2A20C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061131D3">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77AA83E7">
            <w:pPr>
              <w:pStyle w:val="125"/>
              <w:ind w:right="8504"/>
              <w:rPr>
                <w:rFonts w:ascii="Times New Roman" w:hAnsi="Times New Roman"/>
                <w:sz w:val="24"/>
                <w:szCs w:val="24"/>
              </w:rPr>
            </w:pPr>
            <w:r>
              <w:rPr>
                <w:rFonts w:ascii="Times New Roman" w:hAnsi="Times New Roman"/>
                <w:sz w:val="24"/>
                <w:szCs w:val="24"/>
              </w:rPr>
              <w:t>Какое составляется количество экземпляров описи документов, принимаемых на хранение нотариусом?</w:t>
            </w:r>
          </w:p>
          <w:p w14:paraId="53AF8382">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7F21901C">
            <w:pPr>
              <w:pStyle w:val="125"/>
              <w:ind w:right="8504"/>
              <w:rPr>
                <w:rFonts w:ascii="Times New Roman" w:hAnsi="Times New Roman"/>
                <w:sz w:val="24"/>
                <w:szCs w:val="24"/>
              </w:rPr>
            </w:pPr>
            <w:r>
              <w:rPr>
                <w:rFonts w:ascii="Times New Roman" w:hAnsi="Times New Roman"/>
                <w:sz w:val="24"/>
                <w:szCs w:val="24"/>
              </w:rPr>
              <w:t>а. три;</w:t>
            </w:r>
          </w:p>
          <w:p w14:paraId="2541C9C3">
            <w:pPr>
              <w:pStyle w:val="125"/>
              <w:ind w:right="8504"/>
              <w:rPr>
                <w:rFonts w:ascii="Times New Roman" w:hAnsi="Times New Roman"/>
                <w:sz w:val="24"/>
                <w:szCs w:val="24"/>
              </w:rPr>
            </w:pPr>
            <w:r>
              <w:rPr>
                <w:rFonts w:ascii="Times New Roman" w:hAnsi="Times New Roman"/>
                <w:sz w:val="24"/>
                <w:szCs w:val="24"/>
                <w:lang w:val="en-US"/>
              </w:rPr>
              <w:t>b</w:t>
            </w:r>
            <w:r>
              <w:rPr>
                <w:rFonts w:ascii="Times New Roman" w:hAnsi="Times New Roman"/>
                <w:sz w:val="24"/>
                <w:szCs w:val="24"/>
              </w:rPr>
              <w:t>. один;</w:t>
            </w:r>
          </w:p>
          <w:p w14:paraId="18D63FA8">
            <w:pPr>
              <w:pStyle w:val="125"/>
              <w:ind w:right="8504"/>
              <w:rPr>
                <w:rFonts w:ascii="Times New Roman" w:hAnsi="Times New Roman"/>
                <w:sz w:val="24"/>
                <w:szCs w:val="24"/>
              </w:rPr>
            </w:pPr>
            <w:r>
              <w:rPr>
                <w:rFonts w:ascii="Times New Roman" w:hAnsi="Times New Roman"/>
                <w:sz w:val="24"/>
                <w:szCs w:val="24"/>
              </w:rPr>
              <w:t>с. четыре.</w:t>
            </w:r>
          </w:p>
          <w:p w14:paraId="30AF2DEF">
            <w:pPr>
              <w:pStyle w:val="125"/>
              <w:ind w:right="8504"/>
              <w:rPr>
                <w:rFonts w:ascii="Times New Roman" w:hAnsi="Times New Roman"/>
                <w:sz w:val="24"/>
                <w:szCs w:val="24"/>
              </w:rPr>
            </w:pPr>
            <w:r>
              <w:rPr>
                <w:rFonts w:ascii="Times New Roman" w:hAnsi="Times New Roman"/>
                <w:sz w:val="24"/>
                <w:szCs w:val="24"/>
              </w:rPr>
              <w:t>d. два;</w:t>
            </w:r>
          </w:p>
          <w:p w14:paraId="3C444704">
            <w:pPr>
              <w:pStyle w:val="125"/>
              <w:ind w:right="8504"/>
              <w:rPr>
                <w:rStyle w:val="153"/>
                <w:rFonts w:ascii="Times New Roman" w:hAnsi="Times New Roman"/>
                <w:b/>
                <w:bCs/>
                <w:color w:val="22272F"/>
                <w:sz w:val="24"/>
                <w:szCs w:val="24"/>
              </w:rPr>
            </w:pPr>
            <w:r>
              <w:rPr>
                <w:rStyle w:val="153"/>
                <w:rFonts w:ascii="Times New Roman" w:hAnsi="Times New Roman"/>
                <w:b/>
                <w:bCs/>
                <w:color w:val="22272F"/>
                <w:sz w:val="24"/>
                <w:szCs w:val="24"/>
              </w:rPr>
              <w:t xml:space="preserve">Статья 97 ОСНОВ </w:t>
            </w:r>
          </w:p>
          <w:p w14:paraId="68792DC7">
            <w:pPr>
              <w:pStyle w:val="125"/>
              <w:ind w:right="8504"/>
              <w:rPr>
                <w:rStyle w:val="153"/>
                <w:rFonts w:ascii="Times New Roman" w:hAnsi="Times New Roman"/>
                <w:b/>
                <w:bCs/>
                <w:color w:val="22272F"/>
                <w:sz w:val="24"/>
                <w:szCs w:val="24"/>
              </w:rPr>
            </w:pPr>
          </w:p>
          <w:p w14:paraId="637D2483">
            <w:pPr>
              <w:pStyle w:val="125"/>
              <w:ind w:right="8504"/>
              <w:rPr>
                <w:rFonts w:ascii="Times New Roman" w:hAnsi="Times New Roman"/>
                <w:sz w:val="24"/>
                <w:szCs w:val="24"/>
              </w:rPr>
            </w:pPr>
            <w:r>
              <w:rPr>
                <w:rFonts w:ascii="Times New Roman" w:hAnsi="Times New Roman"/>
                <w:sz w:val="24"/>
                <w:szCs w:val="24"/>
              </w:rPr>
              <w:t> Принятие на хранение документов</w:t>
            </w:r>
          </w:p>
          <w:p w14:paraId="408C5FDF">
            <w:pPr>
              <w:pStyle w:val="125"/>
              <w:ind w:right="8504"/>
              <w:rPr>
                <w:rFonts w:ascii="Times New Roman" w:hAnsi="Times New Roman"/>
                <w:sz w:val="24"/>
                <w:szCs w:val="24"/>
              </w:rPr>
            </w:pPr>
            <w:r>
              <w:rPr>
                <w:rStyle w:val="7"/>
                <w:rFonts w:ascii="Times New Roman" w:hAnsi="Times New Roman"/>
                <w:i w:val="0"/>
                <w:iCs w:val="0"/>
                <w:color w:val="22272F"/>
                <w:sz w:val="24"/>
                <w:szCs w:val="24"/>
                <w:shd w:val="clear" w:color="auto" w:fill="FFFABB"/>
              </w:rPr>
              <w:t>Нотариус</w:t>
            </w:r>
            <w:r>
              <w:rPr>
                <w:rFonts w:ascii="Times New Roman" w:hAnsi="Times New Roman"/>
                <w:sz w:val="24"/>
                <w:szCs w:val="24"/>
              </w:rPr>
              <w:t> </w:t>
            </w:r>
            <w:r>
              <w:rPr>
                <w:rStyle w:val="7"/>
                <w:rFonts w:ascii="Times New Roman" w:hAnsi="Times New Roman"/>
                <w:i w:val="0"/>
                <w:iCs w:val="0"/>
                <w:color w:val="22272F"/>
                <w:sz w:val="24"/>
                <w:szCs w:val="24"/>
                <w:shd w:val="clear" w:color="auto" w:fill="FFFABB"/>
              </w:rPr>
              <w:t>принимает</w:t>
            </w:r>
            <w:r>
              <w:rPr>
                <w:rFonts w:ascii="Times New Roman" w:hAnsi="Times New Roman"/>
                <w:sz w:val="24"/>
                <w:szCs w:val="24"/>
              </w:rPr>
              <w:t> на </w:t>
            </w:r>
            <w:r>
              <w:rPr>
                <w:rStyle w:val="7"/>
                <w:rFonts w:ascii="Times New Roman" w:hAnsi="Times New Roman"/>
                <w:i w:val="0"/>
                <w:iCs w:val="0"/>
                <w:color w:val="22272F"/>
                <w:sz w:val="24"/>
                <w:szCs w:val="24"/>
                <w:shd w:val="clear" w:color="auto" w:fill="FFFABB"/>
              </w:rPr>
              <w:t>хранение</w:t>
            </w:r>
            <w:r>
              <w:rPr>
                <w:rFonts w:ascii="Times New Roman" w:hAnsi="Times New Roman"/>
                <w:sz w:val="24"/>
                <w:szCs w:val="24"/>
              </w:rPr>
              <w:t> </w:t>
            </w:r>
            <w:r>
              <w:rPr>
                <w:rStyle w:val="7"/>
                <w:rFonts w:ascii="Times New Roman" w:hAnsi="Times New Roman"/>
                <w:i w:val="0"/>
                <w:iCs w:val="0"/>
                <w:color w:val="22272F"/>
                <w:sz w:val="24"/>
                <w:szCs w:val="24"/>
                <w:shd w:val="clear" w:color="auto" w:fill="FFFABB"/>
              </w:rPr>
              <w:t>документы</w:t>
            </w:r>
            <w:r>
              <w:rPr>
                <w:rFonts w:ascii="Times New Roman" w:hAnsi="Times New Roman"/>
                <w:sz w:val="24"/>
                <w:szCs w:val="24"/>
              </w:rPr>
              <w:t> по </w:t>
            </w:r>
            <w:r>
              <w:rPr>
                <w:rStyle w:val="7"/>
                <w:rFonts w:ascii="Times New Roman" w:hAnsi="Times New Roman"/>
                <w:i w:val="0"/>
                <w:iCs w:val="0"/>
                <w:color w:val="22272F"/>
                <w:sz w:val="24"/>
                <w:szCs w:val="24"/>
                <w:shd w:val="clear" w:color="auto" w:fill="FFFABB"/>
              </w:rPr>
              <w:t>описи</w:t>
            </w:r>
            <w:r>
              <w:rPr>
                <w:rFonts w:ascii="Times New Roman" w:hAnsi="Times New Roman"/>
                <w:sz w:val="24"/>
                <w:szCs w:val="24"/>
              </w:rPr>
              <w:t>. Один экземпляр </w:t>
            </w:r>
            <w:r>
              <w:rPr>
                <w:rStyle w:val="7"/>
                <w:rFonts w:ascii="Times New Roman" w:hAnsi="Times New Roman"/>
                <w:i w:val="0"/>
                <w:iCs w:val="0"/>
                <w:color w:val="22272F"/>
                <w:sz w:val="24"/>
                <w:szCs w:val="24"/>
                <w:shd w:val="clear" w:color="auto" w:fill="FFFABB"/>
              </w:rPr>
              <w:t>описи</w:t>
            </w:r>
            <w:r>
              <w:rPr>
                <w:rFonts w:ascii="Times New Roman" w:hAnsi="Times New Roman"/>
                <w:sz w:val="24"/>
                <w:szCs w:val="24"/>
              </w:rPr>
              <w:t> остается у </w:t>
            </w:r>
            <w:r>
              <w:rPr>
                <w:rStyle w:val="7"/>
                <w:rFonts w:ascii="Times New Roman" w:hAnsi="Times New Roman"/>
                <w:i w:val="0"/>
                <w:iCs w:val="0"/>
                <w:color w:val="22272F"/>
                <w:sz w:val="24"/>
                <w:szCs w:val="24"/>
                <w:shd w:val="clear" w:color="auto" w:fill="FFFABB"/>
              </w:rPr>
              <w:t>нотариуса</w:t>
            </w:r>
            <w:r>
              <w:rPr>
                <w:rFonts w:ascii="Times New Roman" w:hAnsi="Times New Roman"/>
                <w:sz w:val="24"/>
                <w:szCs w:val="24"/>
              </w:rPr>
              <w:t>, другой экземпляр выдается лицу, сдавшему </w:t>
            </w:r>
          </w:p>
          <w:p w14:paraId="4B8E06A0">
            <w:pPr>
              <w:pStyle w:val="125"/>
              <w:ind w:right="8504"/>
              <w:rPr>
                <w:rFonts w:ascii="Times New Roman" w:hAnsi="Times New Roman"/>
                <w:sz w:val="24"/>
                <w:szCs w:val="24"/>
              </w:rPr>
            </w:pPr>
            <w:r>
              <w:rPr>
                <w:rStyle w:val="7"/>
                <w:rFonts w:ascii="Times New Roman" w:hAnsi="Times New Roman"/>
                <w:i w:val="0"/>
                <w:iCs w:val="0"/>
                <w:color w:val="22272F"/>
                <w:sz w:val="24"/>
                <w:szCs w:val="24"/>
                <w:shd w:val="clear" w:color="auto" w:fill="FFFABB"/>
              </w:rPr>
              <w:t>документы</w:t>
            </w:r>
            <w:r>
              <w:rPr>
                <w:rFonts w:ascii="Times New Roman" w:hAnsi="Times New Roman"/>
                <w:sz w:val="24"/>
                <w:szCs w:val="24"/>
              </w:rPr>
              <w:t> на </w:t>
            </w:r>
            <w:r>
              <w:rPr>
                <w:rStyle w:val="7"/>
                <w:rFonts w:ascii="Times New Roman" w:hAnsi="Times New Roman"/>
                <w:i w:val="0"/>
                <w:iCs w:val="0"/>
                <w:color w:val="22272F"/>
                <w:sz w:val="24"/>
                <w:szCs w:val="24"/>
                <w:shd w:val="clear" w:color="auto" w:fill="FFFABB"/>
              </w:rPr>
              <w:t>хранение</w:t>
            </w:r>
            <w:r>
              <w:rPr>
                <w:rFonts w:ascii="Times New Roman" w:hAnsi="Times New Roman"/>
                <w:sz w:val="24"/>
                <w:szCs w:val="24"/>
              </w:rPr>
              <w:t>.</w:t>
            </w:r>
          </w:p>
          <w:p w14:paraId="2BCF9F52">
            <w:pPr>
              <w:pStyle w:val="125"/>
              <w:ind w:right="8504"/>
              <w:rPr>
                <w:rFonts w:ascii="Times New Roman" w:hAnsi="Times New Roman"/>
                <w:sz w:val="24"/>
                <w:szCs w:val="24"/>
              </w:rPr>
            </w:pPr>
            <w:r>
              <w:rPr>
                <w:rFonts w:ascii="Times New Roman" w:hAnsi="Times New Roman"/>
                <w:sz w:val="24"/>
                <w:szCs w:val="24"/>
              </w:rPr>
              <w:t>По просьбе лица </w:t>
            </w:r>
            <w:r>
              <w:rPr>
                <w:rStyle w:val="7"/>
                <w:rFonts w:ascii="Times New Roman" w:hAnsi="Times New Roman"/>
                <w:i w:val="0"/>
                <w:iCs w:val="0"/>
                <w:color w:val="22272F"/>
                <w:sz w:val="24"/>
                <w:szCs w:val="24"/>
                <w:shd w:val="clear" w:color="auto" w:fill="FFFABB"/>
              </w:rPr>
              <w:t>нотариус</w:t>
            </w:r>
            <w:r>
              <w:rPr>
                <w:rFonts w:ascii="Times New Roman" w:hAnsi="Times New Roman"/>
                <w:sz w:val="24"/>
                <w:szCs w:val="24"/>
              </w:rPr>
              <w:t> может </w:t>
            </w:r>
            <w:r>
              <w:rPr>
                <w:rStyle w:val="7"/>
                <w:rFonts w:ascii="Times New Roman" w:hAnsi="Times New Roman"/>
                <w:i w:val="0"/>
                <w:iCs w:val="0"/>
                <w:color w:val="22272F"/>
                <w:sz w:val="24"/>
                <w:szCs w:val="24"/>
                <w:shd w:val="clear" w:color="auto" w:fill="FFFABB"/>
              </w:rPr>
              <w:t>принять</w:t>
            </w:r>
            <w:r>
              <w:rPr>
                <w:rFonts w:ascii="Times New Roman" w:hAnsi="Times New Roman"/>
                <w:sz w:val="24"/>
                <w:szCs w:val="24"/>
              </w:rPr>
              <w:t> </w:t>
            </w:r>
            <w:r>
              <w:rPr>
                <w:rStyle w:val="7"/>
                <w:rFonts w:ascii="Times New Roman" w:hAnsi="Times New Roman"/>
                <w:i w:val="0"/>
                <w:iCs w:val="0"/>
                <w:color w:val="22272F"/>
                <w:sz w:val="24"/>
                <w:szCs w:val="24"/>
                <w:shd w:val="clear" w:color="auto" w:fill="FFFABB"/>
              </w:rPr>
              <w:t>документы</w:t>
            </w:r>
            <w:r>
              <w:rPr>
                <w:rFonts w:ascii="Times New Roman" w:hAnsi="Times New Roman"/>
                <w:sz w:val="24"/>
                <w:szCs w:val="24"/>
              </w:rPr>
              <w:t> без </w:t>
            </w:r>
            <w:r>
              <w:rPr>
                <w:rStyle w:val="7"/>
                <w:rFonts w:ascii="Times New Roman" w:hAnsi="Times New Roman"/>
                <w:i w:val="0"/>
                <w:iCs w:val="0"/>
                <w:color w:val="22272F"/>
                <w:sz w:val="24"/>
                <w:szCs w:val="24"/>
                <w:shd w:val="clear" w:color="auto" w:fill="FFFABB"/>
              </w:rPr>
              <w:t>описи</w:t>
            </w:r>
            <w:r>
              <w:rPr>
                <w:rFonts w:ascii="Times New Roman" w:hAnsi="Times New Roman"/>
                <w:sz w:val="24"/>
                <w:szCs w:val="24"/>
              </w:rPr>
              <w:t xml:space="preserve">, если они упакованы надлежащим образом (упаковка скрепляется печатью нотариуса, </w:t>
            </w:r>
          </w:p>
          <w:p w14:paraId="3F3B3C92">
            <w:pPr>
              <w:pStyle w:val="125"/>
              <w:ind w:right="8504"/>
              <w:rPr>
                <w:rFonts w:ascii="Times New Roman" w:hAnsi="Times New Roman"/>
                <w:sz w:val="24"/>
                <w:szCs w:val="24"/>
              </w:rPr>
            </w:pPr>
            <w:r>
              <w:rPr>
                <w:rFonts w:ascii="Times New Roman" w:hAnsi="Times New Roman"/>
                <w:sz w:val="24"/>
                <w:szCs w:val="24"/>
              </w:rPr>
              <w:t>подписывается им и лицом, сдавшим документы). В таких случаях нотариус несет ответственность за сохранность упаковки.</w:t>
            </w:r>
          </w:p>
          <w:p w14:paraId="424F2CA2">
            <w:pPr>
              <w:pStyle w:val="125"/>
              <w:ind w:right="8504"/>
              <w:rPr>
                <w:rFonts w:ascii="Times New Roman" w:hAnsi="Times New Roman"/>
                <w:sz w:val="24"/>
                <w:szCs w:val="24"/>
              </w:rPr>
            </w:pPr>
            <w:r>
              <w:rPr>
                <w:rFonts w:ascii="Times New Roman" w:hAnsi="Times New Roman"/>
                <w:sz w:val="24"/>
                <w:szCs w:val="24"/>
              </w:rPr>
              <w:t>Сдавшему документы на хранение выдается </w:t>
            </w:r>
            <w:r>
              <w:fldChar w:fldCharType="begin"/>
            </w:r>
            <w:r>
              <w:instrText xml:space="preserve"> HYPERLINK "http://demo.garant.ru/" \l "/document/71580488/entry/1310" </w:instrText>
            </w:r>
            <w:r>
              <w:fldChar w:fldCharType="separate"/>
            </w:r>
            <w:r>
              <w:rPr>
                <w:rStyle w:val="8"/>
                <w:rFonts w:ascii="Times New Roman" w:hAnsi="Times New Roman"/>
                <w:color w:val="734C9B"/>
                <w:sz w:val="24"/>
                <w:szCs w:val="24"/>
              </w:rPr>
              <w:t>свидетельство</w:t>
            </w:r>
            <w:r>
              <w:rPr>
                <w:rStyle w:val="8"/>
                <w:rFonts w:ascii="Times New Roman" w:hAnsi="Times New Roman"/>
                <w:color w:val="734C9B"/>
                <w:sz w:val="24"/>
                <w:szCs w:val="24"/>
              </w:rPr>
              <w:fldChar w:fldCharType="end"/>
            </w:r>
          </w:p>
          <w:p w14:paraId="12D75FEB">
            <w:pPr>
              <w:pStyle w:val="125"/>
              <w:ind w:right="8504"/>
              <w:rPr>
                <w:rFonts w:ascii="Times New Roman" w:hAnsi="Times New Roman"/>
                <w:sz w:val="24"/>
                <w:szCs w:val="24"/>
              </w:rPr>
            </w:pPr>
          </w:p>
        </w:tc>
      </w:tr>
      <w:tr w14:paraId="36F11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2C4DB847">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3D3C9C30">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Какой документ выдает нотариус должнику, внесшему денежные суммы в депозит нотариуса во исполнение денежного обязательства перед кредитором?</w:t>
            </w:r>
          </w:p>
          <w:p w14:paraId="7B26A420">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4DD2339A">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а. сертификат, оформленный на личном бланке нотариуса, заверенный подписью и оттиском печати нотариуса с воспроизведением Государственного герба</w:t>
            </w:r>
          </w:p>
          <w:p w14:paraId="5EF9512F">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Российской Федерации.</w:t>
            </w:r>
          </w:p>
          <w:p w14:paraId="0BEBE38A">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Ь. удостоверение, оформленное на личном бланке нотариуса, заверенное подписью и оттиском печати нотариуса с воспроизведением Государственного герба </w:t>
            </w:r>
          </w:p>
          <w:p w14:paraId="353CE8CC">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Российской Федерации;</w:t>
            </w:r>
          </w:p>
          <w:p w14:paraId="31A89A82">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с. извещение, оформленное на личном бланке нотариуса, заверенное подписью и оттиском печати нотариуса с воспроизведением Государственного герба</w:t>
            </w:r>
          </w:p>
          <w:p w14:paraId="069CF55C">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Российской Федерации;</w:t>
            </w:r>
          </w:p>
          <w:p w14:paraId="2A41D158">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val="en-US"/>
              </w:rPr>
              <w:t>d</w:t>
            </w:r>
            <w:r>
              <w:rPr>
                <w:rFonts w:ascii="Times New Roman" w:hAnsi="Times New Roman" w:eastAsia="Times New Roman"/>
                <w:sz w:val="24"/>
                <w:szCs w:val="24"/>
              </w:rPr>
              <w:t xml:space="preserve">. </w:t>
            </w:r>
            <w:r>
              <w:rPr>
                <w:rFonts w:ascii="Times New Roman" w:hAnsi="Times New Roman" w:eastAsia="Times New Roman"/>
                <w:sz w:val="24"/>
                <w:szCs w:val="24"/>
                <w:lang w:eastAsia="ru-RU"/>
              </w:rPr>
              <w:t xml:space="preserve">справка, оформленная на личном бланке нотариуса, заверенная подписью и оттиском печати нотариуса с воспроизведением Государственного герба </w:t>
            </w:r>
          </w:p>
          <w:p w14:paraId="2888794D">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Российской Федерации;</w:t>
            </w:r>
          </w:p>
          <w:p w14:paraId="4A33C81A">
            <w:pPr>
              <w:pStyle w:val="125"/>
              <w:ind w:right="8504"/>
              <w:rPr>
                <w:rFonts w:ascii="Times New Roman" w:hAnsi="Times New Roman"/>
                <w:sz w:val="24"/>
                <w:szCs w:val="24"/>
              </w:rPr>
            </w:pPr>
            <w:r>
              <w:rPr>
                <w:rFonts w:ascii="Times New Roman" w:hAnsi="Times New Roman"/>
                <w:sz w:val="24"/>
                <w:szCs w:val="24"/>
              </w:rPr>
              <w:t>ПНД п. 159</w:t>
            </w:r>
          </w:p>
          <w:p w14:paraId="4BD14EDC">
            <w:pPr>
              <w:pStyle w:val="125"/>
              <w:ind w:right="8504"/>
              <w:rPr>
                <w:rFonts w:ascii="Times New Roman" w:hAnsi="Times New Roman"/>
                <w:sz w:val="24"/>
                <w:szCs w:val="24"/>
              </w:rPr>
            </w:pPr>
          </w:p>
          <w:p w14:paraId="31A9D0D8">
            <w:pPr>
              <w:pStyle w:val="125"/>
              <w:ind w:right="8504"/>
              <w:rPr>
                <w:rFonts w:ascii="Times New Roman" w:hAnsi="Times New Roman"/>
                <w:sz w:val="24"/>
                <w:szCs w:val="24"/>
              </w:rPr>
            </w:pPr>
          </w:p>
          <w:p w14:paraId="4ABC5EEA">
            <w:pPr>
              <w:pStyle w:val="125"/>
              <w:ind w:right="8504"/>
              <w:rPr>
                <w:rFonts w:ascii="Times New Roman" w:hAnsi="Times New Roman"/>
                <w:sz w:val="24"/>
                <w:szCs w:val="24"/>
              </w:rPr>
            </w:pPr>
          </w:p>
          <w:p w14:paraId="6EE77E3D">
            <w:pPr>
              <w:pStyle w:val="125"/>
              <w:ind w:right="8504"/>
              <w:rPr>
                <w:rFonts w:ascii="Times New Roman" w:hAnsi="Times New Roman"/>
                <w:sz w:val="24"/>
                <w:szCs w:val="24"/>
              </w:rPr>
            </w:pPr>
            <w:r>
              <w:rPr>
                <w:rFonts w:ascii="Times New Roman" w:hAnsi="Times New Roman"/>
                <w:sz w:val="24"/>
                <w:szCs w:val="24"/>
              </w:rPr>
              <w:t xml:space="preserve"> Лицу, внесшему в </w:t>
            </w:r>
            <w:r>
              <w:rPr>
                <w:rStyle w:val="7"/>
                <w:rFonts w:ascii="Times New Roman" w:hAnsi="Times New Roman"/>
                <w:i w:val="0"/>
                <w:iCs w:val="0"/>
                <w:color w:val="22272F"/>
                <w:sz w:val="24"/>
                <w:szCs w:val="24"/>
                <w:shd w:val="clear" w:color="auto" w:fill="FFFABB"/>
              </w:rPr>
              <w:t>депозит</w:t>
            </w:r>
            <w:r>
              <w:rPr>
                <w:rFonts w:ascii="Times New Roman" w:hAnsi="Times New Roman"/>
                <w:sz w:val="24"/>
                <w:szCs w:val="24"/>
              </w:rPr>
              <w:t> </w:t>
            </w:r>
            <w:r>
              <w:rPr>
                <w:rStyle w:val="7"/>
                <w:rFonts w:ascii="Times New Roman" w:hAnsi="Times New Roman"/>
                <w:i w:val="0"/>
                <w:iCs w:val="0"/>
                <w:color w:val="22272F"/>
                <w:sz w:val="24"/>
                <w:szCs w:val="24"/>
                <w:shd w:val="clear" w:color="auto" w:fill="FFFABB"/>
              </w:rPr>
              <w:t>деньги</w:t>
            </w:r>
            <w:r>
              <w:rPr>
                <w:rFonts w:ascii="Times New Roman" w:hAnsi="Times New Roman"/>
                <w:sz w:val="24"/>
                <w:szCs w:val="24"/>
              </w:rPr>
              <w:t> и </w:t>
            </w:r>
            <w:r>
              <w:rPr>
                <w:rStyle w:val="7"/>
                <w:rFonts w:ascii="Times New Roman" w:hAnsi="Times New Roman"/>
                <w:i w:val="0"/>
                <w:iCs w:val="0"/>
                <w:color w:val="22272F"/>
                <w:sz w:val="24"/>
                <w:szCs w:val="24"/>
                <w:shd w:val="clear" w:color="auto" w:fill="FFFABB"/>
              </w:rPr>
              <w:t>ценные</w:t>
            </w:r>
            <w:r>
              <w:rPr>
                <w:rFonts w:ascii="Times New Roman" w:hAnsi="Times New Roman"/>
                <w:sz w:val="24"/>
                <w:szCs w:val="24"/>
              </w:rPr>
              <w:t> </w:t>
            </w:r>
            <w:r>
              <w:rPr>
                <w:rStyle w:val="7"/>
                <w:rFonts w:ascii="Times New Roman" w:hAnsi="Times New Roman"/>
                <w:i w:val="0"/>
                <w:iCs w:val="0"/>
                <w:color w:val="22272F"/>
                <w:sz w:val="24"/>
                <w:szCs w:val="24"/>
                <w:shd w:val="clear" w:color="auto" w:fill="FFFABB"/>
              </w:rPr>
              <w:t>бумаги</w:t>
            </w:r>
            <w:r>
              <w:rPr>
                <w:rFonts w:ascii="Times New Roman" w:hAnsi="Times New Roman"/>
                <w:sz w:val="24"/>
                <w:szCs w:val="24"/>
              </w:rPr>
              <w:t>, </w:t>
            </w:r>
            <w:r>
              <w:rPr>
                <w:rStyle w:val="7"/>
                <w:rFonts w:ascii="Times New Roman" w:hAnsi="Times New Roman"/>
                <w:i w:val="0"/>
                <w:iCs w:val="0"/>
                <w:color w:val="22272F"/>
                <w:sz w:val="24"/>
                <w:szCs w:val="24"/>
                <w:shd w:val="clear" w:color="auto" w:fill="FFFABB"/>
              </w:rPr>
              <w:t>нотариусом</w:t>
            </w:r>
            <w:r>
              <w:rPr>
                <w:rFonts w:ascii="Times New Roman" w:hAnsi="Times New Roman"/>
                <w:sz w:val="24"/>
                <w:szCs w:val="24"/>
              </w:rPr>
              <w:t xml:space="preserve"> в подтверждение их внесения выдается справка, оформленная на личном бланке </w:t>
            </w:r>
          </w:p>
          <w:p w14:paraId="28EC2873">
            <w:pPr>
              <w:pStyle w:val="125"/>
              <w:ind w:right="8504"/>
              <w:rPr>
                <w:rFonts w:ascii="Times New Roman" w:hAnsi="Times New Roman"/>
                <w:sz w:val="24"/>
                <w:szCs w:val="24"/>
              </w:rPr>
            </w:pPr>
            <w:r>
              <w:rPr>
                <w:rFonts w:ascii="Times New Roman" w:hAnsi="Times New Roman"/>
                <w:sz w:val="24"/>
                <w:szCs w:val="24"/>
              </w:rPr>
              <w:t>нотариуса, заверенная подписью и оттиском печати нотариуса с воспроизведением Государственного герба Российской Федерации. </w:t>
            </w:r>
          </w:p>
          <w:p w14:paraId="7A927944">
            <w:pPr>
              <w:pStyle w:val="125"/>
              <w:ind w:right="8504"/>
              <w:rPr>
                <w:rFonts w:ascii="Times New Roman" w:hAnsi="Times New Roman"/>
                <w:sz w:val="24"/>
                <w:szCs w:val="24"/>
              </w:rPr>
            </w:pPr>
            <w:r>
              <w:rPr>
                <w:rFonts w:ascii="Times New Roman" w:hAnsi="Times New Roman"/>
                <w:sz w:val="24"/>
                <w:szCs w:val="24"/>
              </w:rPr>
              <w:t>О </w:t>
            </w:r>
            <w:r>
              <w:rPr>
                <w:rStyle w:val="7"/>
                <w:rFonts w:ascii="Times New Roman" w:hAnsi="Times New Roman"/>
                <w:i w:val="0"/>
                <w:iCs w:val="0"/>
                <w:color w:val="22272F"/>
                <w:sz w:val="24"/>
                <w:szCs w:val="24"/>
                <w:shd w:val="clear" w:color="auto" w:fill="FFFABB"/>
              </w:rPr>
              <w:t>принятии</w:t>
            </w:r>
            <w:r>
              <w:rPr>
                <w:rFonts w:ascii="Times New Roman" w:hAnsi="Times New Roman"/>
                <w:sz w:val="24"/>
                <w:szCs w:val="24"/>
              </w:rPr>
              <w:t> в </w:t>
            </w:r>
            <w:r>
              <w:rPr>
                <w:rStyle w:val="7"/>
                <w:rFonts w:ascii="Times New Roman" w:hAnsi="Times New Roman"/>
                <w:i w:val="0"/>
                <w:iCs w:val="0"/>
                <w:color w:val="22272F"/>
                <w:sz w:val="24"/>
                <w:szCs w:val="24"/>
                <w:shd w:val="clear" w:color="auto" w:fill="FFFABB"/>
              </w:rPr>
              <w:t>депозит</w:t>
            </w:r>
            <w:r>
              <w:rPr>
                <w:rFonts w:ascii="Times New Roman" w:hAnsi="Times New Roman"/>
                <w:sz w:val="24"/>
                <w:szCs w:val="24"/>
              </w:rPr>
              <w:t> </w:t>
            </w:r>
            <w:r>
              <w:rPr>
                <w:rStyle w:val="7"/>
                <w:rFonts w:ascii="Times New Roman" w:hAnsi="Times New Roman"/>
                <w:i w:val="0"/>
                <w:iCs w:val="0"/>
                <w:color w:val="22272F"/>
                <w:sz w:val="24"/>
                <w:szCs w:val="24"/>
                <w:shd w:val="clear" w:color="auto" w:fill="FFFABB"/>
              </w:rPr>
              <w:t>денег</w:t>
            </w:r>
            <w:r>
              <w:rPr>
                <w:rFonts w:ascii="Times New Roman" w:hAnsi="Times New Roman"/>
                <w:sz w:val="24"/>
                <w:szCs w:val="24"/>
              </w:rPr>
              <w:t> и </w:t>
            </w:r>
            <w:r>
              <w:rPr>
                <w:rStyle w:val="7"/>
                <w:rFonts w:ascii="Times New Roman" w:hAnsi="Times New Roman"/>
                <w:i w:val="0"/>
                <w:iCs w:val="0"/>
                <w:color w:val="22272F"/>
                <w:sz w:val="24"/>
                <w:szCs w:val="24"/>
                <w:shd w:val="clear" w:color="auto" w:fill="FFFABB"/>
              </w:rPr>
              <w:t>ценных</w:t>
            </w:r>
            <w:r>
              <w:rPr>
                <w:rFonts w:ascii="Times New Roman" w:hAnsi="Times New Roman"/>
                <w:sz w:val="24"/>
                <w:szCs w:val="24"/>
              </w:rPr>
              <w:t> </w:t>
            </w:r>
            <w:r>
              <w:rPr>
                <w:rStyle w:val="7"/>
                <w:rFonts w:ascii="Times New Roman" w:hAnsi="Times New Roman"/>
                <w:i w:val="0"/>
                <w:iCs w:val="0"/>
                <w:color w:val="22272F"/>
                <w:sz w:val="24"/>
                <w:szCs w:val="24"/>
                <w:shd w:val="clear" w:color="auto" w:fill="FFFABB"/>
              </w:rPr>
              <w:t>бумаг</w:t>
            </w:r>
            <w:r>
              <w:rPr>
                <w:rFonts w:ascii="Times New Roman" w:hAnsi="Times New Roman"/>
                <w:sz w:val="24"/>
                <w:szCs w:val="24"/>
              </w:rPr>
              <w:t> </w:t>
            </w:r>
            <w:r>
              <w:rPr>
                <w:rStyle w:val="7"/>
                <w:rFonts w:ascii="Times New Roman" w:hAnsi="Times New Roman"/>
                <w:i w:val="0"/>
                <w:iCs w:val="0"/>
                <w:color w:val="22272F"/>
                <w:sz w:val="24"/>
                <w:szCs w:val="24"/>
                <w:shd w:val="clear" w:color="auto" w:fill="FFFABB"/>
              </w:rPr>
              <w:t>нотариус</w:t>
            </w:r>
            <w:r>
              <w:rPr>
                <w:rFonts w:ascii="Times New Roman" w:hAnsi="Times New Roman"/>
                <w:sz w:val="24"/>
                <w:szCs w:val="24"/>
              </w:rPr>
              <w:t xml:space="preserve"> заказным письмом направляет кредиторам или наследникам извещение о внесении в депозит </w:t>
            </w:r>
          </w:p>
          <w:p w14:paraId="03FDE56E">
            <w:pPr>
              <w:pStyle w:val="125"/>
              <w:ind w:right="8504"/>
              <w:rPr>
                <w:rFonts w:ascii="Times New Roman" w:hAnsi="Times New Roman"/>
                <w:sz w:val="24"/>
                <w:szCs w:val="24"/>
              </w:rPr>
            </w:pPr>
            <w:r>
              <w:rPr>
                <w:rFonts w:ascii="Times New Roman" w:hAnsi="Times New Roman"/>
                <w:sz w:val="24"/>
                <w:szCs w:val="24"/>
              </w:rPr>
              <w:t>нотариуса денег или </w:t>
            </w:r>
            <w:r>
              <w:rPr>
                <w:rStyle w:val="7"/>
                <w:rFonts w:ascii="Times New Roman" w:hAnsi="Times New Roman"/>
                <w:i w:val="0"/>
                <w:iCs w:val="0"/>
                <w:color w:val="22272F"/>
                <w:sz w:val="24"/>
                <w:szCs w:val="24"/>
                <w:shd w:val="clear" w:color="auto" w:fill="FFFABB"/>
              </w:rPr>
              <w:t>ценных</w:t>
            </w:r>
            <w:r>
              <w:rPr>
                <w:rFonts w:ascii="Times New Roman" w:hAnsi="Times New Roman"/>
                <w:sz w:val="24"/>
                <w:szCs w:val="24"/>
              </w:rPr>
              <w:t> </w:t>
            </w:r>
            <w:r>
              <w:rPr>
                <w:rStyle w:val="7"/>
                <w:rFonts w:ascii="Times New Roman" w:hAnsi="Times New Roman"/>
                <w:i w:val="0"/>
                <w:iCs w:val="0"/>
                <w:color w:val="22272F"/>
                <w:sz w:val="24"/>
                <w:szCs w:val="24"/>
                <w:shd w:val="clear" w:color="auto" w:fill="FFFABB"/>
              </w:rPr>
              <w:t>бумаг</w:t>
            </w:r>
            <w:r>
              <w:rPr>
                <w:rFonts w:ascii="Times New Roman" w:hAnsi="Times New Roman"/>
                <w:sz w:val="24"/>
                <w:szCs w:val="24"/>
              </w:rPr>
              <w:t> (</w:t>
            </w:r>
            <w:r>
              <w:fldChar w:fldCharType="begin"/>
            </w:r>
            <w:r>
              <w:instrText xml:space="preserve"> HYPERLINK "http://demo.garant.ru/" \l "/document/70644572/entry/33000" </w:instrText>
            </w:r>
            <w:r>
              <w:fldChar w:fldCharType="separate"/>
            </w:r>
            <w:r>
              <w:rPr>
                <w:rStyle w:val="8"/>
                <w:rFonts w:ascii="Times New Roman" w:hAnsi="Times New Roman"/>
                <w:color w:val="734C9B"/>
                <w:sz w:val="24"/>
                <w:szCs w:val="24"/>
              </w:rPr>
              <w:t>приложение N 33</w:t>
            </w:r>
            <w:r>
              <w:rPr>
                <w:rStyle w:val="8"/>
                <w:rFonts w:ascii="Times New Roman" w:hAnsi="Times New Roman"/>
                <w:color w:val="734C9B"/>
                <w:sz w:val="24"/>
                <w:szCs w:val="24"/>
              </w:rPr>
              <w:fldChar w:fldCharType="end"/>
            </w:r>
            <w:r>
              <w:rPr>
                <w:rFonts w:ascii="Times New Roman" w:hAnsi="Times New Roman"/>
                <w:sz w:val="24"/>
                <w:szCs w:val="24"/>
              </w:rPr>
              <w:t>). Уведомление о вручении извещения хранится в документах конкретной депозитной операции. </w:t>
            </w:r>
          </w:p>
          <w:p w14:paraId="60B709F5">
            <w:pPr>
              <w:pStyle w:val="125"/>
              <w:ind w:right="8504"/>
              <w:rPr>
                <w:rFonts w:ascii="Times New Roman" w:hAnsi="Times New Roman"/>
                <w:sz w:val="24"/>
                <w:szCs w:val="24"/>
              </w:rPr>
            </w:pPr>
          </w:p>
        </w:tc>
      </w:tr>
      <w:tr w14:paraId="6843C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463931D1">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02D15C7F">
            <w:pPr>
              <w:pStyle w:val="125"/>
              <w:ind w:right="8504"/>
              <w:rPr>
                <w:rFonts w:ascii="Times New Roman" w:hAnsi="Times New Roman"/>
                <w:sz w:val="24"/>
                <w:szCs w:val="24"/>
              </w:rPr>
            </w:pPr>
            <w:r>
              <w:rPr>
                <w:rFonts w:ascii="Times New Roman" w:hAnsi="Times New Roman"/>
                <w:sz w:val="24"/>
                <w:szCs w:val="24"/>
              </w:rPr>
              <w:t>Какой документ выдает нотариус лицу, передавшему на хранение документы?</w:t>
            </w:r>
          </w:p>
          <w:p w14:paraId="19BD4A76">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04B204D0">
            <w:pPr>
              <w:pStyle w:val="125"/>
              <w:ind w:right="8504"/>
              <w:rPr>
                <w:rFonts w:ascii="Times New Roman" w:hAnsi="Times New Roman"/>
                <w:sz w:val="24"/>
                <w:szCs w:val="24"/>
              </w:rPr>
            </w:pPr>
            <w:r>
              <w:rPr>
                <w:rFonts w:ascii="Times New Roman" w:hAnsi="Times New Roman"/>
                <w:sz w:val="24"/>
                <w:szCs w:val="24"/>
              </w:rPr>
              <w:t>a. справка;</w:t>
            </w:r>
          </w:p>
          <w:p w14:paraId="6D90CFF8">
            <w:pPr>
              <w:pStyle w:val="125"/>
              <w:ind w:right="8504"/>
              <w:rPr>
                <w:rFonts w:ascii="Times New Roman" w:hAnsi="Times New Roman"/>
                <w:sz w:val="24"/>
                <w:szCs w:val="24"/>
              </w:rPr>
            </w:pPr>
            <w:r>
              <w:rPr>
                <w:rFonts w:ascii="Times New Roman" w:hAnsi="Times New Roman"/>
                <w:sz w:val="24"/>
                <w:szCs w:val="24"/>
              </w:rPr>
              <w:t>b. сертификат.</w:t>
            </w:r>
          </w:p>
          <w:p w14:paraId="0BBF0E04">
            <w:pPr>
              <w:pStyle w:val="125"/>
              <w:ind w:right="8504"/>
              <w:rPr>
                <w:rFonts w:ascii="Times New Roman" w:hAnsi="Times New Roman"/>
                <w:sz w:val="24"/>
                <w:szCs w:val="24"/>
              </w:rPr>
            </w:pPr>
            <w:r>
              <w:rPr>
                <w:rFonts w:ascii="Times New Roman" w:hAnsi="Times New Roman"/>
                <w:sz w:val="24"/>
                <w:szCs w:val="24"/>
              </w:rPr>
              <w:t>c. свидетельство;</w:t>
            </w:r>
          </w:p>
          <w:p w14:paraId="69C517D3">
            <w:pPr>
              <w:pStyle w:val="125"/>
              <w:ind w:right="8504"/>
              <w:rPr>
                <w:rFonts w:ascii="Times New Roman" w:hAnsi="Times New Roman"/>
                <w:sz w:val="24"/>
                <w:szCs w:val="24"/>
              </w:rPr>
            </w:pPr>
            <w:r>
              <w:rPr>
                <w:rFonts w:ascii="Times New Roman" w:hAnsi="Times New Roman"/>
                <w:sz w:val="24"/>
                <w:szCs w:val="24"/>
              </w:rPr>
              <w:t>d. извещение;</w:t>
            </w:r>
          </w:p>
          <w:p w14:paraId="2011F288">
            <w:pPr>
              <w:pStyle w:val="125"/>
              <w:ind w:right="8504"/>
              <w:rPr>
                <w:rStyle w:val="153"/>
                <w:rFonts w:ascii="Times New Roman" w:hAnsi="Times New Roman"/>
                <w:b/>
                <w:bCs/>
                <w:color w:val="22272F"/>
                <w:sz w:val="24"/>
                <w:szCs w:val="24"/>
              </w:rPr>
            </w:pPr>
            <w:r>
              <w:rPr>
                <w:rStyle w:val="153"/>
                <w:rFonts w:ascii="Times New Roman" w:hAnsi="Times New Roman"/>
                <w:b/>
                <w:bCs/>
                <w:color w:val="22272F"/>
                <w:sz w:val="24"/>
                <w:szCs w:val="24"/>
              </w:rPr>
              <w:t xml:space="preserve">Статья 97 ОСНОВ </w:t>
            </w:r>
          </w:p>
          <w:p w14:paraId="357681AE">
            <w:pPr>
              <w:pStyle w:val="125"/>
              <w:ind w:right="8504"/>
              <w:rPr>
                <w:rStyle w:val="153"/>
                <w:rFonts w:ascii="Times New Roman" w:hAnsi="Times New Roman"/>
                <w:b/>
                <w:bCs/>
                <w:color w:val="22272F"/>
                <w:sz w:val="24"/>
                <w:szCs w:val="24"/>
              </w:rPr>
            </w:pPr>
          </w:p>
          <w:p w14:paraId="67B3DC3C">
            <w:pPr>
              <w:pStyle w:val="125"/>
              <w:ind w:right="8504"/>
              <w:rPr>
                <w:rStyle w:val="153"/>
                <w:rFonts w:ascii="Times New Roman" w:hAnsi="Times New Roman"/>
                <w:b/>
                <w:bCs/>
                <w:color w:val="22272F"/>
                <w:sz w:val="24"/>
                <w:szCs w:val="24"/>
              </w:rPr>
            </w:pPr>
          </w:p>
          <w:p w14:paraId="0B040EAD">
            <w:pPr>
              <w:pStyle w:val="125"/>
              <w:ind w:right="8504"/>
              <w:rPr>
                <w:rStyle w:val="153"/>
                <w:rFonts w:ascii="Times New Roman" w:hAnsi="Times New Roman"/>
                <w:b/>
                <w:bCs/>
                <w:color w:val="22272F"/>
                <w:sz w:val="24"/>
                <w:szCs w:val="24"/>
              </w:rPr>
            </w:pPr>
          </w:p>
          <w:p w14:paraId="577419A6">
            <w:pPr>
              <w:pStyle w:val="125"/>
              <w:ind w:right="8504"/>
              <w:rPr>
                <w:rFonts w:ascii="Times New Roman" w:hAnsi="Times New Roman"/>
                <w:sz w:val="24"/>
                <w:szCs w:val="24"/>
              </w:rPr>
            </w:pPr>
            <w:r>
              <w:rPr>
                <w:rFonts w:ascii="Times New Roman" w:hAnsi="Times New Roman"/>
                <w:sz w:val="24"/>
                <w:szCs w:val="24"/>
              </w:rPr>
              <w:t> Принятие на </w:t>
            </w:r>
            <w:r>
              <w:rPr>
                <w:rStyle w:val="7"/>
                <w:rFonts w:ascii="Times New Roman" w:hAnsi="Times New Roman"/>
                <w:b/>
                <w:bCs/>
                <w:i w:val="0"/>
                <w:iCs w:val="0"/>
                <w:color w:val="22272F"/>
                <w:sz w:val="24"/>
                <w:szCs w:val="24"/>
                <w:shd w:val="clear" w:color="auto" w:fill="FFFABB"/>
              </w:rPr>
              <w:t>хранение</w:t>
            </w:r>
            <w:r>
              <w:rPr>
                <w:rFonts w:ascii="Times New Roman" w:hAnsi="Times New Roman"/>
                <w:sz w:val="24"/>
                <w:szCs w:val="24"/>
              </w:rPr>
              <w:t> </w:t>
            </w:r>
            <w:r>
              <w:rPr>
                <w:rStyle w:val="7"/>
                <w:rFonts w:ascii="Times New Roman" w:hAnsi="Times New Roman"/>
                <w:b/>
                <w:bCs/>
                <w:i w:val="0"/>
                <w:iCs w:val="0"/>
                <w:color w:val="22272F"/>
                <w:sz w:val="24"/>
                <w:szCs w:val="24"/>
                <w:shd w:val="clear" w:color="auto" w:fill="FFFABB"/>
              </w:rPr>
              <w:t>документов</w:t>
            </w:r>
          </w:p>
          <w:p w14:paraId="17341711">
            <w:pPr>
              <w:pStyle w:val="125"/>
              <w:ind w:right="8504"/>
              <w:rPr>
                <w:rFonts w:ascii="Times New Roman" w:hAnsi="Times New Roman"/>
                <w:sz w:val="24"/>
                <w:szCs w:val="24"/>
              </w:rPr>
            </w:pPr>
            <w:r>
              <w:rPr>
                <w:rFonts w:ascii="Times New Roman" w:hAnsi="Times New Roman"/>
                <w:sz w:val="24"/>
                <w:szCs w:val="24"/>
              </w:rPr>
              <w:t>Нотариус принимает на </w:t>
            </w:r>
            <w:r>
              <w:rPr>
                <w:rStyle w:val="7"/>
                <w:rFonts w:ascii="Times New Roman" w:hAnsi="Times New Roman"/>
                <w:i w:val="0"/>
                <w:iCs w:val="0"/>
                <w:color w:val="22272F"/>
                <w:sz w:val="24"/>
                <w:szCs w:val="24"/>
                <w:shd w:val="clear" w:color="auto" w:fill="FFFABB"/>
              </w:rPr>
              <w:t>хранение</w:t>
            </w:r>
            <w:r>
              <w:rPr>
                <w:rFonts w:ascii="Times New Roman" w:hAnsi="Times New Roman"/>
                <w:sz w:val="24"/>
                <w:szCs w:val="24"/>
              </w:rPr>
              <w:t> </w:t>
            </w:r>
            <w:r>
              <w:rPr>
                <w:rStyle w:val="7"/>
                <w:rFonts w:ascii="Times New Roman" w:hAnsi="Times New Roman"/>
                <w:i w:val="0"/>
                <w:iCs w:val="0"/>
                <w:color w:val="22272F"/>
                <w:sz w:val="24"/>
                <w:szCs w:val="24"/>
                <w:shd w:val="clear" w:color="auto" w:fill="FFFABB"/>
              </w:rPr>
              <w:t>документы</w:t>
            </w:r>
            <w:r>
              <w:rPr>
                <w:rFonts w:ascii="Times New Roman" w:hAnsi="Times New Roman"/>
                <w:sz w:val="24"/>
                <w:szCs w:val="24"/>
              </w:rPr>
              <w:t> по описи. Один экземпляр описи остается у </w:t>
            </w:r>
            <w:r>
              <w:rPr>
                <w:rStyle w:val="7"/>
                <w:rFonts w:ascii="Times New Roman" w:hAnsi="Times New Roman"/>
                <w:i w:val="0"/>
                <w:iCs w:val="0"/>
                <w:color w:val="22272F"/>
                <w:sz w:val="24"/>
                <w:szCs w:val="24"/>
                <w:shd w:val="clear" w:color="auto" w:fill="FFFABB"/>
              </w:rPr>
              <w:t>нотариуса</w:t>
            </w:r>
            <w:r>
              <w:rPr>
                <w:rFonts w:ascii="Times New Roman" w:hAnsi="Times New Roman"/>
                <w:sz w:val="24"/>
                <w:szCs w:val="24"/>
              </w:rPr>
              <w:t>, другой экземпляр </w:t>
            </w:r>
            <w:r>
              <w:rPr>
                <w:rStyle w:val="7"/>
                <w:rFonts w:ascii="Times New Roman" w:hAnsi="Times New Roman"/>
                <w:i w:val="0"/>
                <w:iCs w:val="0"/>
                <w:color w:val="22272F"/>
                <w:sz w:val="24"/>
                <w:szCs w:val="24"/>
                <w:shd w:val="clear" w:color="auto" w:fill="FFFABB"/>
              </w:rPr>
              <w:t>выдаетсялицу</w:t>
            </w:r>
            <w:r>
              <w:rPr>
                <w:rFonts w:ascii="Times New Roman" w:hAnsi="Times New Roman"/>
                <w:sz w:val="24"/>
                <w:szCs w:val="24"/>
              </w:rPr>
              <w:t>, </w:t>
            </w:r>
            <w:r>
              <w:rPr>
                <w:rStyle w:val="7"/>
                <w:rFonts w:ascii="Times New Roman" w:hAnsi="Times New Roman"/>
                <w:i w:val="0"/>
                <w:iCs w:val="0"/>
                <w:color w:val="22272F"/>
                <w:sz w:val="24"/>
                <w:szCs w:val="24"/>
                <w:shd w:val="clear" w:color="auto" w:fill="FFFABB"/>
              </w:rPr>
              <w:t>сдавшему</w:t>
            </w:r>
            <w:r>
              <w:rPr>
                <w:rFonts w:ascii="Times New Roman" w:hAnsi="Times New Roman"/>
                <w:sz w:val="24"/>
                <w:szCs w:val="24"/>
              </w:rPr>
              <w:t> </w:t>
            </w:r>
          </w:p>
          <w:p w14:paraId="2A82E32D">
            <w:pPr>
              <w:pStyle w:val="125"/>
              <w:ind w:right="8504"/>
              <w:rPr>
                <w:rFonts w:ascii="Times New Roman" w:hAnsi="Times New Roman"/>
                <w:sz w:val="24"/>
                <w:szCs w:val="24"/>
              </w:rPr>
            </w:pPr>
            <w:r>
              <w:rPr>
                <w:rStyle w:val="7"/>
                <w:rFonts w:ascii="Times New Roman" w:hAnsi="Times New Roman"/>
                <w:i w:val="0"/>
                <w:iCs w:val="0"/>
                <w:color w:val="22272F"/>
                <w:sz w:val="24"/>
                <w:szCs w:val="24"/>
                <w:shd w:val="clear" w:color="auto" w:fill="FFFABB"/>
              </w:rPr>
              <w:t>документы</w:t>
            </w:r>
            <w:r>
              <w:rPr>
                <w:rFonts w:ascii="Times New Roman" w:hAnsi="Times New Roman"/>
                <w:sz w:val="24"/>
                <w:szCs w:val="24"/>
              </w:rPr>
              <w:t> на </w:t>
            </w:r>
            <w:r>
              <w:rPr>
                <w:rStyle w:val="7"/>
                <w:rFonts w:ascii="Times New Roman" w:hAnsi="Times New Roman"/>
                <w:i w:val="0"/>
                <w:iCs w:val="0"/>
                <w:color w:val="22272F"/>
                <w:sz w:val="24"/>
                <w:szCs w:val="24"/>
                <w:shd w:val="clear" w:color="auto" w:fill="FFFABB"/>
              </w:rPr>
              <w:t>хранение</w:t>
            </w:r>
            <w:r>
              <w:rPr>
                <w:rFonts w:ascii="Times New Roman" w:hAnsi="Times New Roman"/>
                <w:sz w:val="24"/>
                <w:szCs w:val="24"/>
              </w:rPr>
              <w:t>.</w:t>
            </w:r>
          </w:p>
          <w:p w14:paraId="45481823">
            <w:pPr>
              <w:pStyle w:val="125"/>
              <w:ind w:right="8504"/>
              <w:rPr>
                <w:rFonts w:ascii="Times New Roman" w:hAnsi="Times New Roman"/>
                <w:sz w:val="24"/>
                <w:szCs w:val="24"/>
              </w:rPr>
            </w:pPr>
            <w:r>
              <w:rPr>
                <w:rFonts w:ascii="Times New Roman" w:hAnsi="Times New Roman"/>
                <w:sz w:val="24"/>
                <w:szCs w:val="24"/>
              </w:rPr>
              <w:t xml:space="preserve">По просьбе лица нотариус может принять документы без описи, если они упакованы надлежащим образом (упаковка скрепляется печатью нотариуса, </w:t>
            </w:r>
          </w:p>
          <w:p w14:paraId="6349C07F">
            <w:pPr>
              <w:pStyle w:val="125"/>
              <w:ind w:right="8504"/>
              <w:rPr>
                <w:rFonts w:ascii="Times New Roman" w:hAnsi="Times New Roman"/>
                <w:sz w:val="24"/>
                <w:szCs w:val="24"/>
              </w:rPr>
            </w:pPr>
            <w:r>
              <w:rPr>
                <w:rFonts w:ascii="Times New Roman" w:hAnsi="Times New Roman"/>
                <w:sz w:val="24"/>
                <w:szCs w:val="24"/>
              </w:rPr>
              <w:t>подписывается им и </w:t>
            </w:r>
            <w:r>
              <w:rPr>
                <w:rStyle w:val="7"/>
                <w:rFonts w:ascii="Times New Roman" w:hAnsi="Times New Roman"/>
                <w:i w:val="0"/>
                <w:iCs w:val="0"/>
                <w:color w:val="22272F"/>
                <w:sz w:val="24"/>
                <w:szCs w:val="24"/>
                <w:shd w:val="clear" w:color="auto" w:fill="FFFABB"/>
              </w:rPr>
              <w:t>лицом</w:t>
            </w:r>
            <w:r>
              <w:rPr>
                <w:rFonts w:ascii="Times New Roman" w:hAnsi="Times New Roman"/>
                <w:sz w:val="24"/>
                <w:szCs w:val="24"/>
              </w:rPr>
              <w:t>, сдавшим </w:t>
            </w:r>
            <w:r>
              <w:rPr>
                <w:rStyle w:val="7"/>
                <w:rFonts w:ascii="Times New Roman" w:hAnsi="Times New Roman"/>
                <w:i w:val="0"/>
                <w:iCs w:val="0"/>
                <w:color w:val="22272F"/>
                <w:sz w:val="24"/>
                <w:szCs w:val="24"/>
                <w:shd w:val="clear" w:color="auto" w:fill="FFFABB"/>
              </w:rPr>
              <w:t>документы</w:t>
            </w:r>
            <w:r>
              <w:rPr>
                <w:rFonts w:ascii="Times New Roman" w:hAnsi="Times New Roman"/>
                <w:sz w:val="24"/>
                <w:szCs w:val="24"/>
              </w:rPr>
              <w:t>). В таких случаях </w:t>
            </w:r>
            <w:r>
              <w:rPr>
                <w:rStyle w:val="7"/>
                <w:rFonts w:ascii="Times New Roman" w:hAnsi="Times New Roman"/>
                <w:i w:val="0"/>
                <w:iCs w:val="0"/>
                <w:color w:val="22272F"/>
                <w:sz w:val="24"/>
                <w:szCs w:val="24"/>
                <w:shd w:val="clear" w:color="auto" w:fill="FFFABB"/>
              </w:rPr>
              <w:t>нотариус</w:t>
            </w:r>
            <w:r>
              <w:rPr>
                <w:rFonts w:ascii="Times New Roman" w:hAnsi="Times New Roman"/>
                <w:sz w:val="24"/>
                <w:szCs w:val="24"/>
              </w:rPr>
              <w:t> несет ответственность за сохранность упаковки.</w:t>
            </w:r>
          </w:p>
          <w:p w14:paraId="3F1FAC9C">
            <w:pPr>
              <w:pStyle w:val="125"/>
              <w:ind w:right="8504"/>
              <w:rPr>
                <w:rFonts w:ascii="Times New Roman" w:hAnsi="Times New Roman"/>
                <w:sz w:val="24"/>
                <w:szCs w:val="24"/>
              </w:rPr>
            </w:pPr>
            <w:r>
              <w:rPr>
                <w:rStyle w:val="7"/>
                <w:rFonts w:ascii="Times New Roman" w:hAnsi="Times New Roman"/>
                <w:i w:val="0"/>
                <w:iCs w:val="0"/>
                <w:color w:val="22272F"/>
                <w:sz w:val="24"/>
                <w:szCs w:val="24"/>
                <w:shd w:val="clear" w:color="auto" w:fill="FFFABB"/>
              </w:rPr>
              <w:t>Сдавшему</w:t>
            </w:r>
            <w:r>
              <w:rPr>
                <w:rFonts w:ascii="Times New Roman" w:hAnsi="Times New Roman"/>
                <w:sz w:val="24"/>
                <w:szCs w:val="24"/>
              </w:rPr>
              <w:t> </w:t>
            </w:r>
            <w:r>
              <w:rPr>
                <w:rStyle w:val="7"/>
                <w:rFonts w:ascii="Times New Roman" w:hAnsi="Times New Roman"/>
                <w:i w:val="0"/>
                <w:iCs w:val="0"/>
                <w:color w:val="22272F"/>
                <w:sz w:val="24"/>
                <w:szCs w:val="24"/>
                <w:shd w:val="clear" w:color="auto" w:fill="FFFABB"/>
              </w:rPr>
              <w:t>документы</w:t>
            </w:r>
            <w:r>
              <w:rPr>
                <w:rFonts w:ascii="Times New Roman" w:hAnsi="Times New Roman"/>
                <w:sz w:val="24"/>
                <w:szCs w:val="24"/>
              </w:rPr>
              <w:t> на </w:t>
            </w:r>
            <w:r>
              <w:rPr>
                <w:rStyle w:val="7"/>
                <w:rFonts w:ascii="Times New Roman" w:hAnsi="Times New Roman"/>
                <w:i w:val="0"/>
                <w:iCs w:val="0"/>
                <w:color w:val="22272F"/>
                <w:sz w:val="24"/>
                <w:szCs w:val="24"/>
                <w:shd w:val="clear" w:color="auto" w:fill="FFFABB"/>
              </w:rPr>
              <w:t>хранение</w:t>
            </w:r>
            <w:r>
              <w:rPr>
                <w:rFonts w:ascii="Times New Roman" w:hAnsi="Times New Roman"/>
                <w:sz w:val="24"/>
                <w:szCs w:val="24"/>
              </w:rPr>
              <w:t> </w:t>
            </w:r>
            <w:r>
              <w:rPr>
                <w:rStyle w:val="7"/>
                <w:rFonts w:ascii="Times New Roman" w:hAnsi="Times New Roman"/>
                <w:i w:val="0"/>
                <w:iCs w:val="0"/>
                <w:color w:val="22272F"/>
                <w:sz w:val="24"/>
                <w:szCs w:val="24"/>
                <w:shd w:val="clear" w:color="auto" w:fill="FFFABB"/>
              </w:rPr>
              <w:t>выдается</w:t>
            </w:r>
            <w:r>
              <w:rPr>
                <w:rFonts w:ascii="Times New Roman" w:hAnsi="Times New Roman"/>
                <w:sz w:val="24"/>
                <w:szCs w:val="24"/>
              </w:rPr>
              <w:t> </w:t>
            </w:r>
            <w:r>
              <w:fldChar w:fldCharType="begin"/>
            </w:r>
            <w:r>
              <w:instrText xml:space="preserve"> HYPERLINK "http://demo.garant.ru/" \l "/document/71580488/entry/1310" </w:instrText>
            </w:r>
            <w:r>
              <w:fldChar w:fldCharType="separate"/>
            </w:r>
            <w:r>
              <w:rPr>
                <w:rStyle w:val="8"/>
                <w:rFonts w:ascii="Times New Roman" w:hAnsi="Times New Roman"/>
                <w:color w:val="734C9B"/>
                <w:sz w:val="24"/>
                <w:szCs w:val="24"/>
              </w:rPr>
              <w:t>свидетельство</w:t>
            </w:r>
            <w:r>
              <w:rPr>
                <w:rStyle w:val="8"/>
                <w:rFonts w:ascii="Times New Roman" w:hAnsi="Times New Roman"/>
                <w:color w:val="734C9B"/>
                <w:sz w:val="24"/>
                <w:szCs w:val="24"/>
              </w:rPr>
              <w:fldChar w:fldCharType="end"/>
            </w:r>
            <w:r>
              <w:rPr>
                <w:rFonts w:ascii="Times New Roman" w:hAnsi="Times New Roman"/>
                <w:sz w:val="24"/>
                <w:szCs w:val="24"/>
              </w:rPr>
              <w:t>.</w:t>
            </w:r>
          </w:p>
          <w:p w14:paraId="0DB38882">
            <w:pPr>
              <w:pStyle w:val="125"/>
              <w:ind w:right="8504"/>
              <w:rPr>
                <w:rFonts w:ascii="Times New Roman" w:hAnsi="Times New Roman"/>
                <w:sz w:val="24"/>
                <w:szCs w:val="24"/>
              </w:rPr>
            </w:pPr>
          </w:p>
        </w:tc>
      </w:tr>
      <w:tr w14:paraId="4123D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2FF161A6">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144149E4">
            <w:pPr>
              <w:pStyle w:val="125"/>
              <w:ind w:right="8504"/>
              <w:rPr>
                <w:rFonts w:ascii="Times New Roman" w:hAnsi="Times New Roman"/>
                <w:sz w:val="24"/>
                <w:szCs w:val="24"/>
              </w:rPr>
            </w:pPr>
            <w:r>
              <w:rPr>
                <w:rFonts w:ascii="Times New Roman" w:hAnsi="Times New Roman"/>
                <w:sz w:val="24"/>
                <w:szCs w:val="24"/>
              </w:rPr>
              <w:t>Какой документ выдается нотариусом инвалиду по зрению с факсимильным воспроизведением его собственноручной подписи?</w:t>
            </w:r>
          </w:p>
          <w:p w14:paraId="695763BD">
            <w:pPr>
              <w:pStyle w:val="125"/>
              <w:ind w:right="8504"/>
              <w:rPr>
                <w:rFonts w:ascii="Times New Roman" w:hAnsi="Times New Roman"/>
                <w:sz w:val="24"/>
                <w:szCs w:val="24"/>
              </w:rPr>
            </w:pPr>
            <w:r>
              <w:rPr>
                <w:rFonts w:ascii="Times New Roman" w:hAnsi="Times New Roman"/>
                <w:sz w:val="24"/>
                <w:szCs w:val="24"/>
              </w:rPr>
              <w:t>a. свидетельство об удостоверении факта собственноручной подписи инвалида по зрению</w:t>
            </w:r>
          </w:p>
          <w:p w14:paraId="22B9C86D">
            <w:pPr>
              <w:pStyle w:val="125"/>
              <w:ind w:right="8504"/>
              <w:rPr>
                <w:rFonts w:ascii="Times New Roman" w:hAnsi="Times New Roman"/>
                <w:sz w:val="24"/>
                <w:szCs w:val="24"/>
              </w:rPr>
            </w:pPr>
            <w:r>
              <w:rPr>
                <w:rFonts w:ascii="Times New Roman" w:hAnsi="Times New Roman"/>
                <w:sz w:val="24"/>
                <w:szCs w:val="24"/>
              </w:rPr>
              <w:t xml:space="preserve">b. свидетельство об удостоверении тождественности собственноручной подписи инвалида по зрению факсимильному воспроизведению его собственноручной </w:t>
            </w:r>
            <w:r>
              <w:rPr>
                <w:rFonts w:ascii="Times New Roman" w:hAnsi="Times New Roman"/>
                <w:sz w:val="24"/>
                <w:szCs w:val="24"/>
              </w:rPr>
              <w:br w:type="textWrapping"/>
            </w:r>
            <w:r>
              <w:rPr>
                <w:rFonts w:ascii="Times New Roman" w:hAnsi="Times New Roman"/>
                <w:sz w:val="24"/>
                <w:szCs w:val="24"/>
              </w:rPr>
              <w:t>подписи</w:t>
            </w:r>
          </w:p>
          <w:p w14:paraId="55954614">
            <w:pPr>
              <w:pStyle w:val="125"/>
              <w:ind w:right="8504"/>
              <w:rPr>
                <w:rFonts w:ascii="Times New Roman" w:hAnsi="Times New Roman"/>
                <w:sz w:val="24"/>
                <w:szCs w:val="24"/>
              </w:rPr>
            </w:pPr>
            <w:r>
              <w:rPr>
                <w:rFonts w:ascii="Times New Roman" w:hAnsi="Times New Roman"/>
                <w:sz w:val="24"/>
                <w:szCs w:val="24"/>
              </w:rPr>
              <w:t xml:space="preserve">c. свидетельство об удостоверении равнозначности собствнноручной подписи инвалида по зрению с факсимильным воспроизведением его собственноручной </w:t>
            </w:r>
            <w:r>
              <w:rPr>
                <w:rFonts w:ascii="Times New Roman" w:hAnsi="Times New Roman"/>
                <w:sz w:val="24"/>
                <w:szCs w:val="24"/>
              </w:rPr>
              <w:br w:type="textWrapping"/>
            </w:r>
            <w:r>
              <w:rPr>
                <w:rFonts w:ascii="Times New Roman" w:hAnsi="Times New Roman"/>
                <w:sz w:val="24"/>
                <w:szCs w:val="24"/>
              </w:rPr>
              <w:t>подписи</w:t>
            </w:r>
          </w:p>
          <w:p w14:paraId="04A35F60">
            <w:pPr>
              <w:pStyle w:val="125"/>
              <w:ind w:right="8504"/>
              <w:rPr>
                <w:rStyle w:val="153"/>
                <w:rFonts w:ascii="Times New Roman" w:hAnsi="Times New Roman"/>
                <w:b/>
                <w:bCs/>
                <w:color w:val="22272F"/>
                <w:sz w:val="24"/>
                <w:szCs w:val="24"/>
              </w:rPr>
            </w:pPr>
            <w:r>
              <w:rPr>
                <w:rStyle w:val="153"/>
                <w:rFonts w:ascii="Times New Roman" w:hAnsi="Times New Roman"/>
                <w:b/>
                <w:bCs/>
                <w:color w:val="22272F"/>
                <w:sz w:val="24"/>
                <w:szCs w:val="24"/>
              </w:rPr>
              <w:t>Статья 84.1 ОСНОВ</w:t>
            </w:r>
          </w:p>
          <w:p w14:paraId="178F1C54">
            <w:pPr>
              <w:pStyle w:val="125"/>
              <w:ind w:right="8504"/>
              <w:rPr>
                <w:rStyle w:val="153"/>
                <w:rFonts w:ascii="Times New Roman" w:hAnsi="Times New Roman"/>
                <w:b/>
                <w:bCs/>
                <w:color w:val="22272F"/>
                <w:sz w:val="24"/>
                <w:szCs w:val="24"/>
              </w:rPr>
            </w:pPr>
          </w:p>
          <w:p w14:paraId="1284EA7B">
            <w:pPr>
              <w:pStyle w:val="125"/>
              <w:ind w:right="8504"/>
              <w:rPr>
                <w:rStyle w:val="153"/>
                <w:rFonts w:ascii="Times New Roman" w:hAnsi="Times New Roman"/>
                <w:b/>
                <w:bCs/>
                <w:color w:val="22272F"/>
                <w:sz w:val="24"/>
                <w:szCs w:val="24"/>
              </w:rPr>
            </w:pPr>
          </w:p>
          <w:p w14:paraId="29306D7C">
            <w:pPr>
              <w:pStyle w:val="125"/>
              <w:ind w:right="8504"/>
              <w:rPr>
                <w:rStyle w:val="153"/>
                <w:rFonts w:ascii="Times New Roman" w:hAnsi="Times New Roman"/>
                <w:b/>
                <w:bCs/>
                <w:color w:val="22272F"/>
                <w:sz w:val="24"/>
                <w:szCs w:val="24"/>
              </w:rPr>
            </w:pPr>
          </w:p>
          <w:p w14:paraId="1115DE5B">
            <w:pPr>
              <w:pStyle w:val="125"/>
              <w:ind w:right="8504"/>
              <w:rPr>
                <w:rStyle w:val="7"/>
                <w:rFonts w:ascii="Times New Roman" w:hAnsi="Times New Roman"/>
                <w:b/>
                <w:bCs/>
                <w:i w:val="0"/>
                <w:iCs w:val="0"/>
                <w:color w:val="22272F"/>
                <w:sz w:val="24"/>
                <w:szCs w:val="24"/>
                <w:shd w:val="clear" w:color="auto" w:fill="FFFABB"/>
              </w:rPr>
            </w:pPr>
            <w:r>
              <w:rPr>
                <w:rFonts w:ascii="Times New Roman" w:hAnsi="Times New Roman"/>
                <w:sz w:val="24"/>
                <w:szCs w:val="24"/>
              </w:rPr>
              <w:t> Удостоверение тождественности собственноручной подписи инвалида по зрению с </w:t>
            </w:r>
            <w:r>
              <w:rPr>
                <w:rStyle w:val="7"/>
                <w:rFonts w:ascii="Times New Roman" w:hAnsi="Times New Roman"/>
                <w:b/>
                <w:bCs/>
                <w:i w:val="0"/>
                <w:iCs w:val="0"/>
                <w:color w:val="22272F"/>
                <w:sz w:val="24"/>
                <w:szCs w:val="24"/>
                <w:shd w:val="clear" w:color="auto" w:fill="FFFABB"/>
              </w:rPr>
              <w:t>факсимильнымвоспроизведением</w:t>
            </w:r>
            <w:r>
              <w:rPr>
                <w:rFonts w:ascii="Times New Roman" w:hAnsi="Times New Roman"/>
                <w:sz w:val="24"/>
                <w:szCs w:val="24"/>
              </w:rPr>
              <w:t> его </w:t>
            </w:r>
            <w:r>
              <w:rPr>
                <w:rStyle w:val="7"/>
                <w:rFonts w:ascii="Times New Roman" w:hAnsi="Times New Roman"/>
                <w:b/>
                <w:bCs/>
                <w:i w:val="0"/>
                <w:iCs w:val="0"/>
                <w:color w:val="22272F"/>
                <w:sz w:val="24"/>
                <w:szCs w:val="24"/>
                <w:shd w:val="clear" w:color="auto" w:fill="FFFABB"/>
              </w:rPr>
              <w:t>собственноручной</w:t>
            </w:r>
          </w:p>
          <w:p w14:paraId="491AAF0C">
            <w:pPr>
              <w:pStyle w:val="125"/>
              <w:ind w:right="8504"/>
              <w:rPr>
                <w:rFonts w:ascii="Times New Roman" w:hAnsi="Times New Roman"/>
                <w:sz w:val="24"/>
                <w:szCs w:val="24"/>
              </w:rPr>
            </w:pPr>
            <w:r>
              <w:rPr>
                <w:rFonts w:ascii="Times New Roman" w:hAnsi="Times New Roman"/>
                <w:sz w:val="24"/>
                <w:szCs w:val="24"/>
              </w:rPr>
              <w:t> </w:t>
            </w:r>
            <w:r>
              <w:rPr>
                <w:rStyle w:val="7"/>
                <w:rFonts w:ascii="Times New Roman" w:hAnsi="Times New Roman"/>
                <w:b/>
                <w:bCs/>
                <w:i w:val="0"/>
                <w:iCs w:val="0"/>
                <w:color w:val="22272F"/>
                <w:sz w:val="24"/>
                <w:szCs w:val="24"/>
                <w:shd w:val="clear" w:color="auto" w:fill="FFFABB"/>
              </w:rPr>
              <w:t>подписи</w:t>
            </w:r>
          </w:p>
          <w:p w14:paraId="545D9F68">
            <w:pPr>
              <w:pStyle w:val="125"/>
              <w:ind w:right="8504"/>
              <w:rPr>
                <w:rFonts w:ascii="Times New Roman" w:hAnsi="Times New Roman"/>
                <w:sz w:val="24"/>
                <w:szCs w:val="24"/>
              </w:rPr>
            </w:pPr>
            <w:r>
              <w:rPr>
                <w:rStyle w:val="7"/>
                <w:rFonts w:ascii="Times New Roman" w:hAnsi="Times New Roman"/>
                <w:i w:val="0"/>
                <w:iCs w:val="0"/>
                <w:color w:val="22272F"/>
                <w:sz w:val="24"/>
                <w:szCs w:val="24"/>
                <w:shd w:val="clear" w:color="auto" w:fill="FFFABB"/>
              </w:rPr>
              <w:t>Нотариус</w:t>
            </w:r>
            <w:r>
              <w:rPr>
                <w:rFonts w:ascii="Times New Roman" w:hAnsi="Times New Roman"/>
                <w:sz w:val="24"/>
                <w:szCs w:val="24"/>
              </w:rPr>
              <w:t> удостоверяет тождественность собственноручной подписи </w:t>
            </w:r>
            <w:r>
              <w:rPr>
                <w:rStyle w:val="7"/>
                <w:rFonts w:ascii="Times New Roman" w:hAnsi="Times New Roman"/>
                <w:i w:val="0"/>
                <w:iCs w:val="0"/>
                <w:color w:val="22272F"/>
                <w:sz w:val="24"/>
                <w:szCs w:val="24"/>
                <w:shd w:val="clear" w:color="auto" w:fill="FFFABB"/>
              </w:rPr>
              <w:t>инвалида</w:t>
            </w:r>
            <w:r>
              <w:rPr>
                <w:rFonts w:ascii="Times New Roman" w:hAnsi="Times New Roman"/>
                <w:sz w:val="24"/>
                <w:szCs w:val="24"/>
              </w:rPr>
              <w:t> по </w:t>
            </w:r>
            <w:r>
              <w:rPr>
                <w:rStyle w:val="7"/>
                <w:rFonts w:ascii="Times New Roman" w:hAnsi="Times New Roman"/>
                <w:i w:val="0"/>
                <w:iCs w:val="0"/>
                <w:color w:val="22272F"/>
                <w:sz w:val="24"/>
                <w:szCs w:val="24"/>
                <w:shd w:val="clear" w:color="auto" w:fill="FFFABB"/>
              </w:rPr>
              <w:t>зрению</w:t>
            </w:r>
            <w:r>
              <w:rPr>
                <w:rFonts w:ascii="Times New Roman" w:hAnsi="Times New Roman"/>
                <w:sz w:val="24"/>
                <w:szCs w:val="24"/>
              </w:rPr>
              <w:t> с </w:t>
            </w:r>
            <w:r>
              <w:rPr>
                <w:rStyle w:val="7"/>
                <w:rFonts w:ascii="Times New Roman" w:hAnsi="Times New Roman"/>
                <w:i w:val="0"/>
                <w:iCs w:val="0"/>
                <w:color w:val="22272F"/>
                <w:sz w:val="24"/>
                <w:szCs w:val="24"/>
                <w:shd w:val="clear" w:color="auto" w:fill="FFFABB"/>
              </w:rPr>
              <w:t>факсимильным</w:t>
            </w:r>
            <w:r>
              <w:rPr>
                <w:rFonts w:ascii="Times New Roman" w:hAnsi="Times New Roman"/>
                <w:sz w:val="24"/>
                <w:szCs w:val="24"/>
              </w:rPr>
              <w:t> </w:t>
            </w:r>
            <w:r>
              <w:rPr>
                <w:rStyle w:val="7"/>
                <w:rFonts w:ascii="Times New Roman" w:hAnsi="Times New Roman"/>
                <w:i w:val="0"/>
                <w:iCs w:val="0"/>
                <w:color w:val="22272F"/>
                <w:sz w:val="24"/>
                <w:szCs w:val="24"/>
                <w:shd w:val="clear" w:color="auto" w:fill="FFFABB"/>
              </w:rPr>
              <w:t>воспроизведением</w:t>
            </w:r>
            <w:r>
              <w:rPr>
                <w:rFonts w:ascii="Times New Roman" w:hAnsi="Times New Roman"/>
                <w:sz w:val="24"/>
                <w:szCs w:val="24"/>
              </w:rPr>
              <w:t> его </w:t>
            </w:r>
            <w:r>
              <w:rPr>
                <w:rStyle w:val="7"/>
                <w:rFonts w:ascii="Times New Roman" w:hAnsi="Times New Roman"/>
                <w:i w:val="0"/>
                <w:iCs w:val="0"/>
                <w:color w:val="22272F"/>
                <w:sz w:val="24"/>
                <w:szCs w:val="24"/>
                <w:shd w:val="clear" w:color="auto" w:fill="FFFABB"/>
              </w:rPr>
              <w:t>собственноручной</w:t>
            </w:r>
            <w:r>
              <w:rPr>
                <w:rFonts w:ascii="Times New Roman" w:hAnsi="Times New Roman"/>
                <w:sz w:val="24"/>
                <w:szCs w:val="24"/>
              </w:rPr>
              <w:t> </w:t>
            </w:r>
          </w:p>
          <w:p w14:paraId="0668663F">
            <w:pPr>
              <w:pStyle w:val="125"/>
              <w:ind w:right="8504"/>
              <w:rPr>
                <w:rStyle w:val="7"/>
                <w:rFonts w:ascii="Times New Roman" w:hAnsi="Times New Roman"/>
                <w:i w:val="0"/>
                <w:iCs w:val="0"/>
                <w:color w:val="22272F"/>
                <w:sz w:val="24"/>
                <w:szCs w:val="24"/>
                <w:shd w:val="clear" w:color="auto" w:fill="FFFABB"/>
              </w:rPr>
            </w:pPr>
            <w:r>
              <w:rPr>
                <w:rStyle w:val="7"/>
                <w:rFonts w:ascii="Times New Roman" w:hAnsi="Times New Roman"/>
                <w:i w:val="0"/>
                <w:iCs w:val="0"/>
                <w:color w:val="22272F"/>
                <w:sz w:val="24"/>
                <w:szCs w:val="24"/>
                <w:shd w:val="clear" w:color="auto" w:fill="FFFABB"/>
              </w:rPr>
              <w:t>подписи</w:t>
            </w:r>
            <w:r>
              <w:rPr>
                <w:rFonts w:ascii="Times New Roman" w:hAnsi="Times New Roman"/>
                <w:sz w:val="24"/>
                <w:szCs w:val="24"/>
              </w:rPr>
              <w:t>, проставленным с помощью средства механического копирования. Собственноручная подпись </w:t>
            </w:r>
            <w:r>
              <w:rPr>
                <w:rStyle w:val="7"/>
                <w:rFonts w:ascii="Times New Roman" w:hAnsi="Times New Roman"/>
                <w:i w:val="0"/>
                <w:iCs w:val="0"/>
                <w:color w:val="22272F"/>
                <w:sz w:val="24"/>
                <w:szCs w:val="24"/>
                <w:shd w:val="clear" w:color="auto" w:fill="FFFABB"/>
              </w:rPr>
              <w:t>инвалида</w:t>
            </w:r>
            <w:r>
              <w:rPr>
                <w:rFonts w:ascii="Times New Roman" w:hAnsi="Times New Roman"/>
                <w:sz w:val="24"/>
                <w:szCs w:val="24"/>
              </w:rPr>
              <w:t>по </w:t>
            </w:r>
            <w:r>
              <w:rPr>
                <w:rStyle w:val="7"/>
                <w:rFonts w:ascii="Times New Roman" w:hAnsi="Times New Roman"/>
                <w:i w:val="0"/>
                <w:iCs w:val="0"/>
                <w:color w:val="22272F"/>
                <w:sz w:val="24"/>
                <w:szCs w:val="24"/>
                <w:shd w:val="clear" w:color="auto" w:fill="FFFABB"/>
              </w:rPr>
              <w:t>зрению</w:t>
            </w:r>
            <w:r>
              <w:rPr>
                <w:rFonts w:ascii="Times New Roman" w:hAnsi="Times New Roman"/>
                <w:sz w:val="24"/>
                <w:szCs w:val="24"/>
              </w:rPr>
              <w:t> и </w:t>
            </w:r>
            <w:r>
              <w:rPr>
                <w:rStyle w:val="7"/>
                <w:rFonts w:ascii="Times New Roman" w:hAnsi="Times New Roman"/>
                <w:i w:val="0"/>
                <w:iCs w:val="0"/>
                <w:color w:val="22272F"/>
                <w:sz w:val="24"/>
                <w:szCs w:val="24"/>
                <w:shd w:val="clear" w:color="auto" w:fill="FFFABB"/>
              </w:rPr>
              <w:t>факсимильное</w:t>
            </w:r>
          </w:p>
          <w:p w14:paraId="2C028070">
            <w:pPr>
              <w:pStyle w:val="125"/>
              <w:ind w:right="8504"/>
              <w:rPr>
                <w:rFonts w:ascii="Times New Roman" w:hAnsi="Times New Roman"/>
                <w:sz w:val="24"/>
                <w:szCs w:val="24"/>
              </w:rPr>
            </w:pPr>
            <w:r>
              <w:rPr>
                <w:rFonts w:ascii="Times New Roman" w:hAnsi="Times New Roman"/>
                <w:sz w:val="24"/>
                <w:szCs w:val="24"/>
              </w:rPr>
              <w:t> </w:t>
            </w:r>
            <w:r>
              <w:rPr>
                <w:rStyle w:val="7"/>
                <w:rFonts w:ascii="Times New Roman" w:hAnsi="Times New Roman"/>
                <w:i w:val="0"/>
                <w:iCs w:val="0"/>
                <w:color w:val="22272F"/>
                <w:sz w:val="24"/>
                <w:szCs w:val="24"/>
                <w:shd w:val="clear" w:color="auto" w:fill="FFFABB"/>
              </w:rPr>
              <w:t>воспроизведение</w:t>
            </w:r>
            <w:r>
              <w:rPr>
                <w:rFonts w:ascii="Times New Roman" w:hAnsi="Times New Roman"/>
                <w:sz w:val="24"/>
                <w:szCs w:val="24"/>
              </w:rPr>
              <w:t> его </w:t>
            </w:r>
            <w:r>
              <w:rPr>
                <w:rStyle w:val="7"/>
                <w:rFonts w:ascii="Times New Roman" w:hAnsi="Times New Roman"/>
                <w:i w:val="0"/>
                <w:iCs w:val="0"/>
                <w:color w:val="22272F"/>
                <w:sz w:val="24"/>
                <w:szCs w:val="24"/>
                <w:shd w:val="clear" w:color="auto" w:fill="FFFABB"/>
              </w:rPr>
              <w:t>собственноручной</w:t>
            </w:r>
            <w:r>
              <w:rPr>
                <w:rFonts w:ascii="Times New Roman" w:hAnsi="Times New Roman"/>
                <w:sz w:val="24"/>
                <w:szCs w:val="24"/>
              </w:rPr>
              <w:t> </w:t>
            </w:r>
            <w:r>
              <w:rPr>
                <w:rStyle w:val="7"/>
                <w:rFonts w:ascii="Times New Roman" w:hAnsi="Times New Roman"/>
                <w:i w:val="0"/>
                <w:iCs w:val="0"/>
                <w:color w:val="22272F"/>
                <w:sz w:val="24"/>
                <w:szCs w:val="24"/>
                <w:shd w:val="clear" w:color="auto" w:fill="FFFABB"/>
              </w:rPr>
              <w:t>подписи</w:t>
            </w:r>
            <w:r>
              <w:rPr>
                <w:rFonts w:ascii="Times New Roman" w:hAnsi="Times New Roman"/>
                <w:sz w:val="24"/>
                <w:szCs w:val="24"/>
              </w:rPr>
              <w:t> проставляются </w:t>
            </w:r>
            <w:r>
              <w:rPr>
                <w:rStyle w:val="7"/>
                <w:rFonts w:ascii="Times New Roman" w:hAnsi="Times New Roman"/>
                <w:i w:val="0"/>
                <w:iCs w:val="0"/>
                <w:color w:val="22272F"/>
                <w:sz w:val="24"/>
                <w:szCs w:val="24"/>
                <w:shd w:val="clear" w:color="auto" w:fill="FFFABB"/>
              </w:rPr>
              <w:t>инвалидом</w:t>
            </w:r>
            <w:r>
              <w:rPr>
                <w:rFonts w:ascii="Times New Roman" w:hAnsi="Times New Roman"/>
                <w:sz w:val="24"/>
                <w:szCs w:val="24"/>
              </w:rPr>
              <w:t> по </w:t>
            </w:r>
            <w:r>
              <w:rPr>
                <w:rStyle w:val="7"/>
                <w:rFonts w:ascii="Times New Roman" w:hAnsi="Times New Roman"/>
                <w:i w:val="0"/>
                <w:iCs w:val="0"/>
                <w:color w:val="22272F"/>
                <w:sz w:val="24"/>
                <w:szCs w:val="24"/>
                <w:shd w:val="clear" w:color="auto" w:fill="FFFABB"/>
              </w:rPr>
              <w:t>зрению</w:t>
            </w:r>
            <w:r>
              <w:rPr>
                <w:rFonts w:ascii="Times New Roman" w:hAnsi="Times New Roman"/>
                <w:sz w:val="24"/>
                <w:szCs w:val="24"/>
              </w:rPr>
              <w:t> в присутствии </w:t>
            </w:r>
            <w:r>
              <w:rPr>
                <w:rStyle w:val="7"/>
                <w:rFonts w:ascii="Times New Roman" w:hAnsi="Times New Roman"/>
                <w:i w:val="0"/>
                <w:iCs w:val="0"/>
                <w:color w:val="22272F"/>
                <w:sz w:val="24"/>
                <w:szCs w:val="24"/>
                <w:shd w:val="clear" w:color="auto" w:fill="FFFABB"/>
              </w:rPr>
              <w:t>нотариуса</w:t>
            </w:r>
            <w:r>
              <w:rPr>
                <w:rFonts w:ascii="Times New Roman" w:hAnsi="Times New Roman"/>
                <w:sz w:val="24"/>
                <w:szCs w:val="24"/>
              </w:rPr>
              <w:t>. </w:t>
            </w:r>
            <w:r>
              <w:rPr>
                <w:rStyle w:val="7"/>
                <w:rFonts w:ascii="Times New Roman" w:hAnsi="Times New Roman"/>
                <w:i w:val="0"/>
                <w:iCs w:val="0"/>
                <w:color w:val="22272F"/>
                <w:sz w:val="24"/>
                <w:szCs w:val="24"/>
                <w:shd w:val="clear" w:color="auto" w:fill="FFFABB"/>
              </w:rPr>
              <w:t>Нотариусом</w:t>
            </w:r>
            <w:r>
              <w:rPr>
                <w:rFonts w:ascii="Times New Roman" w:hAnsi="Times New Roman"/>
                <w:sz w:val="24"/>
                <w:szCs w:val="24"/>
              </w:rPr>
              <w:t> </w:t>
            </w:r>
            <w:r>
              <w:rPr>
                <w:rStyle w:val="7"/>
                <w:rFonts w:ascii="Times New Roman" w:hAnsi="Times New Roman"/>
                <w:i w:val="0"/>
                <w:iCs w:val="0"/>
                <w:color w:val="22272F"/>
                <w:sz w:val="24"/>
                <w:szCs w:val="24"/>
                <w:shd w:val="clear" w:color="auto" w:fill="FFFABB"/>
              </w:rPr>
              <w:t>выдается</w:t>
            </w:r>
            <w:r>
              <w:rPr>
                <w:rFonts w:ascii="Times New Roman" w:hAnsi="Times New Roman"/>
                <w:sz w:val="24"/>
                <w:szCs w:val="24"/>
              </w:rPr>
              <w:t> </w:t>
            </w:r>
          </w:p>
          <w:p w14:paraId="6B25FD4C">
            <w:pPr>
              <w:pStyle w:val="125"/>
              <w:ind w:right="8504"/>
              <w:rPr>
                <w:rFonts w:ascii="Times New Roman" w:hAnsi="Times New Roman"/>
                <w:sz w:val="24"/>
                <w:szCs w:val="24"/>
              </w:rPr>
            </w:pPr>
            <w:r>
              <w:fldChar w:fldCharType="begin"/>
            </w:r>
            <w:r>
              <w:instrText xml:space="preserve"> HYPERLINK "http://demo.garant.ru/" \l "/document/71580488/entry/1316" </w:instrText>
            </w:r>
            <w:r>
              <w:fldChar w:fldCharType="separate"/>
            </w:r>
            <w:r>
              <w:rPr>
                <w:rStyle w:val="8"/>
                <w:rFonts w:ascii="Times New Roman" w:hAnsi="Times New Roman"/>
                <w:color w:val="734C9B"/>
                <w:sz w:val="24"/>
                <w:szCs w:val="24"/>
              </w:rPr>
              <w:t>свидетельство</w:t>
            </w:r>
            <w:r>
              <w:rPr>
                <w:rStyle w:val="8"/>
                <w:rFonts w:ascii="Times New Roman" w:hAnsi="Times New Roman"/>
                <w:color w:val="734C9B"/>
                <w:sz w:val="24"/>
                <w:szCs w:val="24"/>
              </w:rPr>
              <w:fldChar w:fldCharType="end"/>
            </w:r>
            <w:r>
              <w:rPr>
                <w:rFonts w:ascii="Times New Roman" w:hAnsi="Times New Roman"/>
                <w:sz w:val="24"/>
                <w:szCs w:val="24"/>
              </w:rPr>
              <w:t> об удостоверении тождественности </w:t>
            </w:r>
            <w:r>
              <w:rPr>
                <w:rStyle w:val="7"/>
                <w:rFonts w:ascii="Times New Roman" w:hAnsi="Times New Roman"/>
                <w:i w:val="0"/>
                <w:iCs w:val="0"/>
                <w:color w:val="22272F"/>
                <w:sz w:val="24"/>
                <w:szCs w:val="24"/>
                <w:shd w:val="clear" w:color="auto" w:fill="FFFABB"/>
              </w:rPr>
              <w:t>собственноручной</w:t>
            </w:r>
            <w:r>
              <w:rPr>
                <w:rFonts w:ascii="Times New Roman" w:hAnsi="Times New Roman"/>
                <w:sz w:val="24"/>
                <w:szCs w:val="24"/>
              </w:rPr>
              <w:t> </w:t>
            </w:r>
            <w:r>
              <w:rPr>
                <w:rStyle w:val="7"/>
                <w:rFonts w:ascii="Times New Roman" w:hAnsi="Times New Roman"/>
                <w:i w:val="0"/>
                <w:iCs w:val="0"/>
                <w:color w:val="22272F"/>
                <w:sz w:val="24"/>
                <w:szCs w:val="24"/>
                <w:shd w:val="clear" w:color="auto" w:fill="FFFABB"/>
              </w:rPr>
              <w:t>подписи</w:t>
            </w:r>
            <w:r>
              <w:rPr>
                <w:rFonts w:ascii="Times New Roman" w:hAnsi="Times New Roman"/>
                <w:sz w:val="24"/>
                <w:szCs w:val="24"/>
              </w:rPr>
              <w:t> </w:t>
            </w:r>
            <w:r>
              <w:rPr>
                <w:rStyle w:val="7"/>
                <w:rFonts w:ascii="Times New Roman" w:hAnsi="Times New Roman"/>
                <w:i w:val="0"/>
                <w:iCs w:val="0"/>
                <w:color w:val="22272F"/>
                <w:sz w:val="24"/>
                <w:szCs w:val="24"/>
                <w:shd w:val="clear" w:color="auto" w:fill="FFFABB"/>
              </w:rPr>
              <w:t>инвалида</w:t>
            </w:r>
            <w:r>
              <w:rPr>
                <w:rFonts w:ascii="Times New Roman" w:hAnsi="Times New Roman"/>
                <w:sz w:val="24"/>
                <w:szCs w:val="24"/>
              </w:rPr>
              <w:t> по </w:t>
            </w:r>
            <w:r>
              <w:rPr>
                <w:rStyle w:val="7"/>
                <w:rFonts w:ascii="Times New Roman" w:hAnsi="Times New Roman"/>
                <w:i w:val="0"/>
                <w:iCs w:val="0"/>
                <w:color w:val="22272F"/>
                <w:sz w:val="24"/>
                <w:szCs w:val="24"/>
                <w:shd w:val="clear" w:color="auto" w:fill="FFFABB"/>
              </w:rPr>
              <w:t>зрению</w:t>
            </w:r>
            <w:r>
              <w:rPr>
                <w:rFonts w:ascii="Times New Roman" w:hAnsi="Times New Roman"/>
                <w:sz w:val="24"/>
                <w:szCs w:val="24"/>
              </w:rPr>
              <w:t>с </w:t>
            </w:r>
            <w:r>
              <w:rPr>
                <w:rStyle w:val="7"/>
                <w:rFonts w:ascii="Times New Roman" w:hAnsi="Times New Roman"/>
                <w:i w:val="0"/>
                <w:iCs w:val="0"/>
                <w:color w:val="22272F"/>
                <w:sz w:val="24"/>
                <w:szCs w:val="24"/>
                <w:shd w:val="clear" w:color="auto" w:fill="FFFABB"/>
              </w:rPr>
              <w:t>факсимильным</w:t>
            </w:r>
            <w:r>
              <w:rPr>
                <w:rFonts w:ascii="Times New Roman" w:hAnsi="Times New Roman"/>
                <w:sz w:val="24"/>
                <w:szCs w:val="24"/>
              </w:rPr>
              <w:t> </w:t>
            </w:r>
            <w:r>
              <w:rPr>
                <w:rStyle w:val="7"/>
                <w:rFonts w:ascii="Times New Roman" w:hAnsi="Times New Roman"/>
                <w:i w:val="0"/>
                <w:iCs w:val="0"/>
                <w:color w:val="22272F"/>
                <w:sz w:val="24"/>
                <w:szCs w:val="24"/>
                <w:shd w:val="clear" w:color="auto" w:fill="FFFABB"/>
              </w:rPr>
              <w:t>воспроизведением</w:t>
            </w:r>
            <w:r>
              <w:rPr>
                <w:rFonts w:ascii="Times New Roman" w:hAnsi="Times New Roman"/>
                <w:sz w:val="24"/>
                <w:szCs w:val="24"/>
              </w:rPr>
              <w:t> </w:t>
            </w:r>
          </w:p>
          <w:p w14:paraId="72FF22E4">
            <w:pPr>
              <w:pStyle w:val="125"/>
              <w:ind w:right="8504"/>
              <w:rPr>
                <w:rFonts w:ascii="Times New Roman" w:hAnsi="Times New Roman"/>
                <w:sz w:val="24"/>
                <w:szCs w:val="24"/>
              </w:rPr>
            </w:pPr>
            <w:r>
              <w:rPr>
                <w:rFonts w:ascii="Times New Roman" w:hAnsi="Times New Roman"/>
                <w:sz w:val="24"/>
                <w:szCs w:val="24"/>
              </w:rPr>
              <w:t>его собственноручной подписи.</w:t>
            </w:r>
          </w:p>
          <w:p w14:paraId="300FF4A5">
            <w:pPr>
              <w:pStyle w:val="125"/>
              <w:ind w:right="8504"/>
              <w:rPr>
                <w:rFonts w:ascii="Times New Roman" w:hAnsi="Times New Roman"/>
                <w:sz w:val="24"/>
                <w:szCs w:val="24"/>
              </w:rPr>
            </w:pPr>
          </w:p>
        </w:tc>
      </w:tr>
      <w:tr w14:paraId="1B881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2296709B">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55973856">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Какой документ составляет нотариус при назначении экспертизы?</w:t>
            </w:r>
          </w:p>
          <w:p w14:paraId="10D03DA5">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673F3073">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акт о назначении экспертизы; </w:t>
            </w:r>
          </w:p>
          <w:p w14:paraId="0FE7DCE5">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заключение о назначении экспертизы; </w:t>
            </w:r>
          </w:p>
          <w:p w14:paraId="279C782E">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справка о необходимости назначения экспертизы. </w:t>
            </w:r>
          </w:p>
          <w:p w14:paraId="4C5E4658">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d. постановление о назначении экспертизы; </w:t>
            </w:r>
          </w:p>
          <w:p w14:paraId="7238DB28">
            <w:pPr>
              <w:pStyle w:val="125"/>
              <w:ind w:right="8504"/>
              <w:rPr>
                <w:rFonts w:ascii="Times New Roman" w:hAnsi="Times New Roman" w:eastAsia="Times New Roman"/>
                <w:sz w:val="24"/>
                <w:szCs w:val="24"/>
                <w:lang w:eastAsia="ru-RU"/>
              </w:rPr>
            </w:pPr>
          </w:p>
          <w:p w14:paraId="3C8D6AEC">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МЕТОД РЕКОМЕНДАЦИИ № 91 ОТ 15/03/2000 П 45</w:t>
            </w:r>
          </w:p>
          <w:p w14:paraId="093ECCE1">
            <w:pPr>
              <w:pStyle w:val="125"/>
              <w:ind w:right="8504"/>
              <w:rPr>
                <w:rFonts w:ascii="Times New Roman" w:hAnsi="Times New Roman"/>
                <w:color w:val="22272F"/>
                <w:sz w:val="24"/>
                <w:szCs w:val="24"/>
                <w:shd w:val="clear" w:color="auto" w:fill="FFFFFF"/>
              </w:rPr>
            </w:pPr>
            <w:r>
              <w:rPr>
                <w:rFonts w:ascii="Times New Roman" w:hAnsi="Times New Roman"/>
                <w:color w:val="22272F"/>
                <w:sz w:val="24"/>
                <w:szCs w:val="24"/>
                <w:shd w:val="clear" w:color="auto" w:fill="FFFFFF"/>
              </w:rPr>
              <w:t>О назначении экспертизы нотариус выносит постановление, в котором указываются:</w:t>
            </w:r>
          </w:p>
          <w:p w14:paraId="302F4DB3">
            <w:pPr>
              <w:pStyle w:val="125"/>
              <w:ind w:right="8504"/>
              <w:rPr>
                <w:rFonts w:ascii="Times New Roman" w:hAnsi="Times New Roman"/>
                <w:color w:val="22272F"/>
                <w:sz w:val="24"/>
                <w:szCs w:val="24"/>
                <w:shd w:val="clear" w:color="auto" w:fill="FFFFFF"/>
              </w:rPr>
            </w:pPr>
            <w:r>
              <w:rPr>
                <w:rFonts w:ascii="Times New Roman" w:hAnsi="Times New Roman"/>
                <w:color w:val="22272F"/>
                <w:sz w:val="24"/>
                <w:szCs w:val="24"/>
                <w:shd w:val="clear" w:color="auto" w:fill="FFFFFF"/>
              </w:rPr>
              <w:t xml:space="preserve">Если производство экспертизы поручается конкретному лицу, то указываются его фамилия, имя, отчество, место жительства, место работы и </w:t>
            </w:r>
          </w:p>
          <w:p w14:paraId="1604DF1C">
            <w:pPr>
              <w:pStyle w:val="125"/>
              <w:ind w:right="8504"/>
              <w:rPr>
                <w:rFonts w:ascii="Times New Roman" w:hAnsi="Times New Roman"/>
                <w:sz w:val="24"/>
                <w:szCs w:val="24"/>
              </w:rPr>
            </w:pPr>
            <w:r>
              <w:rPr>
                <w:rFonts w:ascii="Times New Roman" w:hAnsi="Times New Roman"/>
                <w:color w:val="22272F"/>
                <w:sz w:val="24"/>
                <w:szCs w:val="24"/>
                <w:shd w:val="clear" w:color="auto" w:fill="FFFFFF"/>
              </w:rPr>
              <w:t>должность. Постановление подписывается </w:t>
            </w:r>
            <w:r>
              <w:rPr>
                <w:rStyle w:val="7"/>
                <w:rFonts w:ascii="Times New Roman" w:hAnsi="Times New Roman"/>
                <w:i w:val="0"/>
                <w:iCs w:val="0"/>
                <w:color w:val="22272F"/>
                <w:sz w:val="24"/>
                <w:szCs w:val="24"/>
                <w:shd w:val="clear" w:color="auto" w:fill="FFFABB"/>
              </w:rPr>
              <w:t>нотариусом</w:t>
            </w:r>
            <w:r>
              <w:rPr>
                <w:rFonts w:ascii="Times New Roman" w:hAnsi="Times New Roman"/>
                <w:color w:val="22272F"/>
                <w:sz w:val="24"/>
                <w:szCs w:val="24"/>
                <w:shd w:val="clear" w:color="auto" w:fill="FFFFFF"/>
              </w:rPr>
              <w:t> и скрепляется его печатью.</w:t>
            </w:r>
          </w:p>
        </w:tc>
      </w:tr>
      <w:tr w14:paraId="6CE2E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8" w:type="pct"/>
            <w:shd w:val="clear" w:color="auto" w:fill="auto"/>
          </w:tcPr>
          <w:p w14:paraId="3B31D731">
            <w:pPr>
              <w:pStyle w:val="15"/>
              <w:numPr>
                <w:ilvl w:val="0"/>
                <w:numId w:val="1"/>
              </w:numPr>
              <w:spacing w:after="0" w:line="240" w:lineRule="auto"/>
              <w:ind w:right="8504"/>
              <w:rPr>
                <w:rStyle w:val="52"/>
                <w:rFonts w:ascii="Times New Roman" w:hAnsi="Times New Roman" w:cs="Times New Roman"/>
                <w:b w:val="0"/>
                <w:bCs w:val="0"/>
                <w:color w:val="auto"/>
                <w:sz w:val="24"/>
                <w:szCs w:val="24"/>
              </w:rPr>
            </w:pPr>
          </w:p>
        </w:tc>
        <w:tc>
          <w:tcPr>
            <w:tcW w:w="4862" w:type="pct"/>
            <w:shd w:val="clear" w:color="auto" w:fill="auto"/>
          </w:tcPr>
          <w:p w14:paraId="4AAA7353">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Какой документ составляет нотариус при производстве осмотра письменных и вещественных доказательств?</w:t>
            </w:r>
          </w:p>
          <w:p w14:paraId="64028679">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0CB7B199">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а. акт;</w:t>
            </w:r>
          </w:p>
          <w:p w14:paraId="078308F5">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Ь. протокол;</w:t>
            </w:r>
          </w:p>
          <w:p w14:paraId="1688D9E5">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с. помещает соответствующую удостоверительную надпись под описью осмотренных предметов.</w:t>
            </w:r>
          </w:p>
          <w:p w14:paraId="537CF8F0">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d. свидетельство;</w:t>
            </w:r>
          </w:p>
          <w:p w14:paraId="79EB02A6">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е. заключение;</w:t>
            </w:r>
          </w:p>
          <w:p w14:paraId="71EA7EAA">
            <w:pPr>
              <w:pStyle w:val="125"/>
              <w:ind w:right="8504"/>
              <w:rPr>
                <w:rFonts w:ascii="Times New Roman" w:hAnsi="Times New Roman" w:eastAsia="Times New Roman"/>
                <w:sz w:val="24"/>
                <w:szCs w:val="24"/>
                <w:lang w:eastAsia="ru-RU"/>
              </w:rPr>
            </w:pPr>
          </w:p>
          <w:p w14:paraId="1EE3AD3F">
            <w:pPr>
              <w:pStyle w:val="125"/>
              <w:ind w:right="8504"/>
              <w:rPr>
                <w:rFonts w:ascii="Times New Roman" w:hAnsi="Times New Roman" w:eastAsia="Times New Roman"/>
                <w:sz w:val="24"/>
                <w:szCs w:val="24"/>
                <w:lang w:eastAsia="ru-RU"/>
              </w:rPr>
            </w:pPr>
          </w:p>
          <w:p w14:paraId="38C02055">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МЕТОД РЕКОМЕНДАЦИИ № 91 ОТ 15/03/2000 П 45</w:t>
            </w:r>
          </w:p>
          <w:p w14:paraId="4A48E4D5">
            <w:pPr>
              <w:pStyle w:val="125"/>
              <w:ind w:right="8504"/>
              <w:rPr>
                <w:rStyle w:val="52"/>
                <w:rFonts w:ascii="Times New Roman" w:hAnsi="Times New Roman" w:cs="Times New Roman"/>
                <w:b w:val="0"/>
                <w:bCs w:val="0"/>
                <w:color w:val="auto"/>
                <w:sz w:val="24"/>
                <w:szCs w:val="24"/>
              </w:rPr>
            </w:pPr>
          </w:p>
        </w:tc>
      </w:tr>
      <w:tr w14:paraId="10FC7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426CAB52">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3B118703">
            <w:pPr>
              <w:pStyle w:val="125"/>
              <w:ind w:right="8504"/>
              <w:rPr>
                <w:rFonts w:ascii="Times New Roman" w:hAnsi="Times New Roman"/>
                <w:sz w:val="24"/>
                <w:szCs w:val="24"/>
              </w:rPr>
            </w:pPr>
            <w:r>
              <w:rPr>
                <w:rFonts w:ascii="Times New Roman" w:hAnsi="Times New Roman"/>
                <w:sz w:val="24"/>
                <w:szCs w:val="24"/>
              </w:rPr>
              <w:t xml:space="preserve">Какой орган вправе заявить в суд требование о продаже, с публичных торгов объекта незавершенного строительства, расположенного на земельном участке, </w:t>
            </w:r>
          </w:p>
          <w:p w14:paraId="26D9D93A">
            <w:pPr>
              <w:pStyle w:val="125"/>
              <w:ind w:right="8504"/>
              <w:rPr>
                <w:rFonts w:ascii="Times New Roman" w:hAnsi="Times New Roman"/>
                <w:sz w:val="24"/>
                <w:szCs w:val="24"/>
              </w:rPr>
            </w:pPr>
            <w:r>
              <w:rPr>
                <w:rFonts w:ascii="Times New Roman" w:hAnsi="Times New Roman"/>
                <w:sz w:val="24"/>
                <w:szCs w:val="24"/>
              </w:rPr>
              <w:t>находящемся в муниципальной собственности?</w:t>
            </w:r>
          </w:p>
          <w:p w14:paraId="60736D24">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1F4F2E0F">
            <w:pPr>
              <w:pStyle w:val="125"/>
              <w:ind w:right="8504"/>
              <w:rPr>
                <w:rFonts w:ascii="Times New Roman" w:hAnsi="Times New Roman"/>
                <w:sz w:val="24"/>
                <w:szCs w:val="24"/>
              </w:rPr>
            </w:pPr>
            <w:r>
              <w:rPr>
                <w:rFonts w:ascii="Times New Roman" w:hAnsi="Times New Roman"/>
                <w:sz w:val="24"/>
                <w:szCs w:val="24"/>
              </w:rPr>
              <w:t>a. прокуратура;</w:t>
            </w:r>
          </w:p>
          <w:p w14:paraId="36267246">
            <w:pPr>
              <w:pStyle w:val="125"/>
              <w:ind w:right="8504"/>
              <w:rPr>
                <w:rFonts w:ascii="Times New Roman" w:hAnsi="Times New Roman"/>
                <w:sz w:val="24"/>
                <w:szCs w:val="24"/>
              </w:rPr>
            </w:pPr>
            <w:r>
              <w:rPr>
                <w:rFonts w:ascii="Times New Roman" w:hAnsi="Times New Roman"/>
                <w:sz w:val="24"/>
                <w:szCs w:val="24"/>
              </w:rPr>
              <w:t xml:space="preserve">b. исполнительный орган государственной власти субъекта Российской Федерации, в границах которого расположено соответствующее муниципальное </w:t>
            </w:r>
            <w:r>
              <w:rPr>
                <w:rFonts w:ascii="Times New Roman" w:hAnsi="Times New Roman"/>
                <w:sz w:val="24"/>
                <w:szCs w:val="24"/>
              </w:rPr>
              <w:br w:type="textWrapping"/>
            </w:r>
            <w:r>
              <w:rPr>
                <w:rFonts w:ascii="Times New Roman" w:hAnsi="Times New Roman"/>
                <w:sz w:val="24"/>
                <w:szCs w:val="24"/>
              </w:rPr>
              <w:t>образование.</w:t>
            </w:r>
          </w:p>
          <w:p w14:paraId="6F17F607">
            <w:pPr>
              <w:pStyle w:val="125"/>
              <w:ind w:right="8504"/>
              <w:rPr>
                <w:rFonts w:ascii="Times New Roman" w:hAnsi="Times New Roman"/>
                <w:sz w:val="24"/>
                <w:szCs w:val="24"/>
              </w:rPr>
            </w:pPr>
            <w:r>
              <w:rPr>
                <w:rFonts w:ascii="Times New Roman" w:hAnsi="Times New Roman"/>
                <w:sz w:val="24"/>
                <w:szCs w:val="24"/>
              </w:rPr>
              <w:t>c. орган местного самоуправления, уполномоченный на распоряжение земельным участком, на котором расположен этот объект;</w:t>
            </w:r>
          </w:p>
        </w:tc>
      </w:tr>
      <w:tr w14:paraId="18548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E31D726">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7BD1F6CB">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Какой орган вправе заявить в суд требование о продаже, с публичных торгов объекта незавершенного строительства, расположенного на земельном участке, </w:t>
            </w:r>
          </w:p>
          <w:p w14:paraId="33C131AF">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находящемся в муниципальной собственности?</w:t>
            </w:r>
          </w:p>
          <w:p w14:paraId="739DD302">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56194239">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а. орган местного самоуправления, уполномоченный на распоряжение земельным участком, на котором расположен этот объект;</w:t>
            </w:r>
          </w:p>
          <w:p w14:paraId="6966BF09">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В. исполнительный орган государственной власти субъекта Российской Федерации, в границах которого расположено сЬответствующее муниципальное </w:t>
            </w:r>
            <w:r>
              <w:rPr>
                <w:rFonts w:ascii="Times New Roman" w:hAnsi="Times New Roman" w:eastAsia="Times New Roman"/>
                <w:sz w:val="24"/>
                <w:szCs w:val="24"/>
                <w:lang w:eastAsia="ru-RU"/>
              </w:rPr>
              <w:br w:type="textWrapping"/>
            </w:r>
            <w:r>
              <w:rPr>
                <w:rFonts w:ascii="Times New Roman" w:hAnsi="Times New Roman" w:eastAsia="Times New Roman"/>
                <w:sz w:val="24"/>
                <w:szCs w:val="24"/>
                <w:lang w:eastAsia="ru-RU"/>
              </w:rPr>
              <w:t>образование.</w:t>
            </w:r>
          </w:p>
          <w:p w14:paraId="615DCC37">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с. прокуратура;</w:t>
            </w:r>
          </w:p>
          <w:p w14:paraId="68E9C2EF">
            <w:pPr>
              <w:pStyle w:val="125"/>
              <w:ind w:right="8504"/>
              <w:rPr>
                <w:rFonts w:ascii="Times New Roman" w:hAnsi="Times New Roman"/>
                <w:sz w:val="24"/>
                <w:szCs w:val="24"/>
              </w:rPr>
            </w:pPr>
            <w:r>
              <w:rPr>
                <w:rStyle w:val="153"/>
                <w:rFonts w:ascii="Times New Roman" w:hAnsi="Times New Roman"/>
                <w:b/>
                <w:bCs/>
                <w:color w:val="22272F"/>
                <w:sz w:val="24"/>
                <w:szCs w:val="24"/>
              </w:rPr>
              <w:t>Статья 239.1</w:t>
            </w:r>
            <w:r>
              <w:rPr>
                <w:rFonts w:ascii="Times New Roman" w:hAnsi="Times New Roman"/>
                <w:sz w:val="24"/>
                <w:szCs w:val="24"/>
              </w:rPr>
              <w:t xml:space="preserve"> ГК РФ </w:t>
            </w:r>
          </w:p>
          <w:p w14:paraId="7C200F83">
            <w:pPr>
              <w:pStyle w:val="125"/>
              <w:ind w:right="8504"/>
              <w:rPr>
                <w:rFonts w:ascii="Times New Roman" w:hAnsi="Times New Roman"/>
                <w:sz w:val="24"/>
                <w:szCs w:val="24"/>
              </w:rPr>
            </w:pPr>
          </w:p>
          <w:p w14:paraId="38B15E94">
            <w:pPr>
              <w:pStyle w:val="125"/>
              <w:ind w:right="8504"/>
              <w:rPr>
                <w:rFonts w:ascii="Times New Roman" w:hAnsi="Times New Roman"/>
                <w:sz w:val="24"/>
                <w:szCs w:val="24"/>
              </w:rPr>
            </w:pPr>
          </w:p>
          <w:p w14:paraId="1FDDB5CD">
            <w:pPr>
              <w:pStyle w:val="125"/>
              <w:ind w:right="8504"/>
              <w:rPr>
                <w:rFonts w:ascii="Times New Roman" w:hAnsi="Times New Roman"/>
                <w:sz w:val="24"/>
                <w:szCs w:val="24"/>
              </w:rPr>
            </w:pPr>
          </w:p>
          <w:p w14:paraId="12FE160B">
            <w:pPr>
              <w:pStyle w:val="125"/>
              <w:ind w:right="8504"/>
              <w:rPr>
                <w:rFonts w:ascii="Times New Roman" w:hAnsi="Times New Roman"/>
                <w:sz w:val="24"/>
                <w:szCs w:val="24"/>
              </w:rPr>
            </w:pPr>
          </w:p>
          <w:p w14:paraId="49F83026">
            <w:pPr>
              <w:pStyle w:val="125"/>
              <w:ind w:right="8504"/>
              <w:rPr>
                <w:rFonts w:ascii="Times New Roman" w:hAnsi="Times New Roman"/>
                <w:sz w:val="24"/>
                <w:szCs w:val="24"/>
              </w:rPr>
            </w:pPr>
            <w:r>
              <w:rPr>
                <w:rFonts w:ascii="Times New Roman" w:hAnsi="Times New Roman"/>
                <w:sz w:val="24"/>
                <w:szCs w:val="24"/>
              </w:rPr>
              <w:t xml:space="preserve"> Отчуждение объекта незавершенного строительства, </w:t>
            </w:r>
            <w:r>
              <w:rPr>
                <w:rStyle w:val="7"/>
                <w:rFonts w:ascii="Times New Roman" w:hAnsi="Times New Roman"/>
                <w:b/>
                <w:bCs/>
                <w:i w:val="0"/>
                <w:iCs w:val="0"/>
                <w:color w:val="22272F"/>
                <w:sz w:val="24"/>
                <w:szCs w:val="24"/>
                <w:shd w:val="clear" w:color="auto" w:fill="FFFABB"/>
              </w:rPr>
              <w:t>расположенного</w:t>
            </w:r>
            <w:r>
              <w:rPr>
                <w:rFonts w:ascii="Times New Roman" w:hAnsi="Times New Roman"/>
                <w:sz w:val="24"/>
                <w:szCs w:val="24"/>
              </w:rPr>
              <w:t> на </w:t>
            </w:r>
            <w:r>
              <w:rPr>
                <w:rStyle w:val="7"/>
                <w:rFonts w:ascii="Times New Roman" w:hAnsi="Times New Roman"/>
                <w:b/>
                <w:bCs/>
                <w:i w:val="0"/>
                <w:iCs w:val="0"/>
                <w:color w:val="22272F"/>
                <w:sz w:val="24"/>
                <w:szCs w:val="24"/>
                <w:shd w:val="clear" w:color="auto" w:fill="FFFABB"/>
              </w:rPr>
              <w:t>земельном</w:t>
            </w:r>
            <w:r>
              <w:rPr>
                <w:rFonts w:ascii="Times New Roman" w:hAnsi="Times New Roman"/>
                <w:sz w:val="24"/>
                <w:szCs w:val="24"/>
              </w:rPr>
              <w:t> </w:t>
            </w:r>
            <w:r>
              <w:rPr>
                <w:rStyle w:val="7"/>
                <w:rFonts w:ascii="Times New Roman" w:hAnsi="Times New Roman"/>
                <w:b/>
                <w:bCs/>
                <w:i w:val="0"/>
                <w:iCs w:val="0"/>
                <w:color w:val="22272F"/>
                <w:sz w:val="24"/>
                <w:szCs w:val="24"/>
                <w:shd w:val="clear" w:color="auto" w:fill="FFFABB"/>
              </w:rPr>
              <w:t>участке</w:t>
            </w:r>
            <w:r>
              <w:rPr>
                <w:rFonts w:ascii="Times New Roman" w:hAnsi="Times New Roman"/>
                <w:sz w:val="24"/>
                <w:szCs w:val="24"/>
              </w:rPr>
              <w:t>, </w:t>
            </w:r>
            <w:r>
              <w:rPr>
                <w:rStyle w:val="7"/>
                <w:rFonts w:ascii="Times New Roman" w:hAnsi="Times New Roman"/>
                <w:b/>
                <w:bCs/>
                <w:i w:val="0"/>
                <w:iCs w:val="0"/>
                <w:color w:val="22272F"/>
                <w:sz w:val="24"/>
                <w:szCs w:val="24"/>
                <w:shd w:val="clear" w:color="auto" w:fill="FFFABB"/>
              </w:rPr>
              <w:t>находящемся</w:t>
            </w:r>
            <w:r>
              <w:rPr>
                <w:rFonts w:ascii="Times New Roman" w:hAnsi="Times New Roman"/>
                <w:sz w:val="24"/>
                <w:szCs w:val="24"/>
              </w:rPr>
              <w:t> в государственной или </w:t>
            </w:r>
            <w:r>
              <w:rPr>
                <w:rFonts w:ascii="Times New Roman" w:hAnsi="Times New Roman"/>
                <w:sz w:val="24"/>
                <w:szCs w:val="24"/>
              </w:rPr>
              <w:br w:type="textWrapping"/>
            </w:r>
            <w:r>
              <w:rPr>
                <w:rStyle w:val="7"/>
                <w:rFonts w:ascii="Times New Roman" w:hAnsi="Times New Roman"/>
                <w:b/>
                <w:bCs/>
                <w:i w:val="0"/>
                <w:iCs w:val="0"/>
                <w:color w:val="22272F"/>
                <w:sz w:val="24"/>
                <w:szCs w:val="24"/>
                <w:shd w:val="clear" w:color="auto" w:fill="FFFABB"/>
              </w:rPr>
              <w:t>муниципальной</w:t>
            </w:r>
            <w:r>
              <w:rPr>
                <w:rFonts w:ascii="Times New Roman" w:hAnsi="Times New Roman"/>
                <w:sz w:val="24"/>
                <w:szCs w:val="24"/>
              </w:rPr>
              <w:t> </w:t>
            </w:r>
            <w:r>
              <w:rPr>
                <w:rStyle w:val="7"/>
                <w:rFonts w:ascii="Times New Roman" w:hAnsi="Times New Roman"/>
                <w:b/>
                <w:bCs/>
                <w:i w:val="0"/>
                <w:iCs w:val="0"/>
                <w:color w:val="22272F"/>
                <w:sz w:val="24"/>
                <w:szCs w:val="24"/>
                <w:shd w:val="clear" w:color="auto" w:fill="FFFABB"/>
              </w:rPr>
              <w:t>собственности</w:t>
            </w:r>
            <w:r>
              <w:rPr>
                <w:rFonts w:ascii="Times New Roman" w:hAnsi="Times New Roman"/>
                <w:sz w:val="24"/>
                <w:szCs w:val="24"/>
              </w:rPr>
              <w:t>, в связи с прекращением действия договора аренды такого земельного участка</w:t>
            </w:r>
          </w:p>
          <w:p w14:paraId="753837AE">
            <w:pPr>
              <w:pStyle w:val="125"/>
              <w:numPr>
                <w:ilvl w:val="0"/>
                <w:numId w:val="28"/>
              </w:numPr>
              <w:ind w:right="8504"/>
              <w:rPr>
                <w:rFonts w:ascii="Times New Roman" w:hAnsi="Times New Roman"/>
                <w:sz w:val="24"/>
                <w:szCs w:val="24"/>
              </w:rPr>
            </w:pPr>
            <w:r>
              <w:rPr>
                <w:rFonts w:ascii="Times New Roman" w:hAnsi="Times New Roman"/>
                <w:sz w:val="24"/>
                <w:szCs w:val="24"/>
              </w:rPr>
              <w:t>Если иное не предусмотрено законом, в случае прекращения действия договора аренды земельного участка, </w:t>
            </w:r>
            <w:r>
              <w:rPr>
                <w:rStyle w:val="7"/>
                <w:rFonts w:ascii="Times New Roman" w:hAnsi="Times New Roman"/>
                <w:i w:val="0"/>
                <w:iCs w:val="0"/>
                <w:color w:val="22272F"/>
                <w:sz w:val="24"/>
                <w:szCs w:val="24"/>
                <w:shd w:val="clear" w:color="auto" w:fill="FFFABB"/>
              </w:rPr>
              <w:t>находящегося</w:t>
            </w:r>
            <w:r>
              <w:rPr>
                <w:rFonts w:ascii="Times New Roman" w:hAnsi="Times New Roman"/>
                <w:sz w:val="24"/>
                <w:szCs w:val="24"/>
              </w:rPr>
              <w:t> в государственной или </w:t>
            </w:r>
            <w:r>
              <w:rPr>
                <w:rFonts w:ascii="Times New Roman" w:hAnsi="Times New Roman"/>
                <w:sz w:val="24"/>
                <w:szCs w:val="24"/>
              </w:rPr>
              <w:br w:type="textWrapping"/>
            </w:r>
            <w:r>
              <w:rPr>
                <w:rStyle w:val="7"/>
                <w:rFonts w:ascii="Times New Roman" w:hAnsi="Times New Roman"/>
                <w:i w:val="0"/>
                <w:iCs w:val="0"/>
                <w:color w:val="22272F"/>
                <w:sz w:val="24"/>
                <w:szCs w:val="24"/>
                <w:shd w:val="clear" w:color="auto" w:fill="FFFABB"/>
              </w:rPr>
              <w:t>муниципальной</w:t>
            </w:r>
            <w:r>
              <w:rPr>
                <w:rFonts w:ascii="Times New Roman" w:hAnsi="Times New Roman"/>
                <w:sz w:val="24"/>
                <w:szCs w:val="24"/>
              </w:rPr>
              <w:t> </w:t>
            </w:r>
            <w:r>
              <w:rPr>
                <w:rStyle w:val="7"/>
                <w:rFonts w:ascii="Times New Roman" w:hAnsi="Times New Roman"/>
                <w:i w:val="0"/>
                <w:iCs w:val="0"/>
                <w:color w:val="22272F"/>
                <w:sz w:val="24"/>
                <w:szCs w:val="24"/>
                <w:shd w:val="clear" w:color="auto" w:fill="FFFABB"/>
              </w:rPr>
              <w:t>собственности</w:t>
            </w:r>
            <w:r>
              <w:rPr>
                <w:rFonts w:ascii="Times New Roman" w:hAnsi="Times New Roman"/>
                <w:sz w:val="24"/>
                <w:szCs w:val="24"/>
              </w:rPr>
              <w:t> и предоставленного по результатам аукциона, </w:t>
            </w:r>
            <w:r>
              <w:rPr>
                <w:rStyle w:val="7"/>
                <w:rFonts w:ascii="Times New Roman" w:hAnsi="Times New Roman"/>
                <w:i w:val="0"/>
                <w:iCs w:val="0"/>
                <w:color w:val="22272F"/>
                <w:sz w:val="24"/>
                <w:szCs w:val="24"/>
                <w:shd w:val="clear" w:color="auto" w:fill="FFFABB"/>
              </w:rPr>
              <w:t>объекты</w:t>
            </w:r>
            <w:r>
              <w:rPr>
                <w:rFonts w:ascii="Times New Roman" w:hAnsi="Times New Roman"/>
                <w:sz w:val="24"/>
                <w:szCs w:val="24"/>
              </w:rPr>
              <w:t> </w:t>
            </w:r>
            <w:r>
              <w:rPr>
                <w:rStyle w:val="7"/>
                <w:rFonts w:ascii="Times New Roman" w:hAnsi="Times New Roman"/>
                <w:i w:val="0"/>
                <w:iCs w:val="0"/>
                <w:color w:val="22272F"/>
                <w:sz w:val="24"/>
                <w:szCs w:val="24"/>
                <w:shd w:val="clear" w:color="auto" w:fill="FFFABB"/>
              </w:rPr>
              <w:t>незавершенногостроительства</w:t>
            </w:r>
            <w:r>
              <w:rPr>
                <w:rFonts w:ascii="Times New Roman" w:hAnsi="Times New Roman"/>
                <w:sz w:val="24"/>
                <w:szCs w:val="24"/>
              </w:rPr>
              <w:t>, </w:t>
            </w:r>
            <w:r>
              <w:rPr>
                <w:rStyle w:val="7"/>
                <w:rFonts w:ascii="Times New Roman" w:hAnsi="Times New Roman"/>
                <w:i w:val="0"/>
                <w:iCs w:val="0"/>
                <w:color w:val="22272F"/>
                <w:sz w:val="24"/>
                <w:szCs w:val="24"/>
                <w:shd w:val="clear" w:color="auto" w:fill="FFFABB"/>
              </w:rPr>
              <w:t>расположенные</w:t>
            </w:r>
            <w:r>
              <w:rPr>
                <w:rFonts w:ascii="Times New Roman" w:hAnsi="Times New Roman"/>
                <w:sz w:val="24"/>
                <w:szCs w:val="24"/>
              </w:rPr>
              <w:t> на таком </w:t>
            </w:r>
            <w:r>
              <w:rPr>
                <w:rFonts w:ascii="Times New Roman" w:hAnsi="Times New Roman"/>
                <w:sz w:val="24"/>
                <w:szCs w:val="24"/>
              </w:rPr>
              <w:br w:type="textWrapping"/>
            </w:r>
            <w:r>
              <w:rPr>
                <w:rStyle w:val="7"/>
                <w:rFonts w:ascii="Times New Roman" w:hAnsi="Times New Roman"/>
                <w:i w:val="0"/>
                <w:iCs w:val="0"/>
                <w:color w:val="22272F"/>
                <w:sz w:val="24"/>
                <w:szCs w:val="24"/>
                <w:shd w:val="clear" w:color="auto" w:fill="FFFABB"/>
              </w:rPr>
              <w:t>земельном</w:t>
            </w:r>
            <w:r>
              <w:rPr>
                <w:rFonts w:ascii="Times New Roman" w:hAnsi="Times New Roman"/>
                <w:sz w:val="24"/>
                <w:szCs w:val="24"/>
              </w:rPr>
              <w:t> </w:t>
            </w:r>
            <w:r>
              <w:rPr>
                <w:rStyle w:val="7"/>
                <w:rFonts w:ascii="Times New Roman" w:hAnsi="Times New Roman"/>
                <w:i w:val="0"/>
                <w:iCs w:val="0"/>
                <w:color w:val="22272F"/>
                <w:sz w:val="24"/>
                <w:szCs w:val="24"/>
                <w:shd w:val="clear" w:color="auto" w:fill="FFFABB"/>
              </w:rPr>
              <w:t>участке</w:t>
            </w:r>
            <w:r>
              <w:rPr>
                <w:rFonts w:ascii="Times New Roman" w:hAnsi="Times New Roman"/>
                <w:sz w:val="24"/>
                <w:szCs w:val="24"/>
              </w:rPr>
              <w:t>, могут быть изъяты у собственника по решению суда путем продажи с </w:t>
            </w:r>
            <w:r>
              <w:rPr>
                <w:rStyle w:val="7"/>
                <w:rFonts w:ascii="Times New Roman" w:hAnsi="Times New Roman"/>
                <w:i w:val="0"/>
                <w:iCs w:val="0"/>
                <w:color w:val="22272F"/>
                <w:sz w:val="24"/>
                <w:szCs w:val="24"/>
                <w:shd w:val="clear" w:color="auto" w:fill="FFFABB"/>
              </w:rPr>
              <w:t>публичных</w:t>
            </w:r>
            <w:r>
              <w:rPr>
                <w:rFonts w:ascii="Times New Roman" w:hAnsi="Times New Roman"/>
                <w:sz w:val="24"/>
                <w:szCs w:val="24"/>
              </w:rPr>
              <w:t> </w:t>
            </w:r>
            <w:r>
              <w:rPr>
                <w:rStyle w:val="7"/>
                <w:rFonts w:ascii="Times New Roman" w:hAnsi="Times New Roman"/>
                <w:i w:val="0"/>
                <w:iCs w:val="0"/>
                <w:color w:val="22272F"/>
                <w:sz w:val="24"/>
                <w:szCs w:val="24"/>
                <w:shd w:val="clear" w:color="auto" w:fill="FFFABB"/>
              </w:rPr>
              <w:t>торгов</w:t>
            </w:r>
            <w:r>
              <w:rPr>
                <w:rFonts w:ascii="Times New Roman" w:hAnsi="Times New Roman"/>
                <w:sz w:val="24"/>
                <w:szCs w:val="24"/>
              </w:rPr>
              <w:t>.</w:t>
            </w:r>
          </w:p>
          <w:p w14:paraId="70BB0906">
            <w:pPr>
              <w:pStyle w:val="125"/>
              <w:numPr>
                <w:ilvl w:val="0"/>
                <w:numId w:val="28"/>
              </w:numPr>
              <w:ind w:right="8504"/>
              <w:rPr>
                <w:rStyle w:val="7"/>
                <w:rFonts w:ascii="Times New Roman" w:hAnsi="Times New Roman"/>
                <w:i w:val="0"/>
                <w:iCs w:val="0"/>
                <w:color w:val="C00000"/>
                <w:sz w:val="24"/>
                <w:szCs w:val="24"/>
                <w:shd w:val="clear" w:color="auto" w:fill="FFFABB"/>
              </w:rPr>
            </w:pPr>
            <w:r>
              <w:rPr>
                <w:rStyle w:val="7"/>
                <w:rFonts w:ascii="Times New Roman" w:hAnsi="Times New Roman"/>
                <w:i w:val="0"/>
                <w:iCs w:val="0"/>
                <w:color w:val="22272F"/>
                <w:sz w:val="24"/>
                <w:szCs w:val="24"/>
                <w:shd w:val="clear" w:color="auto" w:fill="FFFABB"/>
              </w:rPr>
              <w:t>Требование</w:t>
            </w:r>
            <w:r>
              <w:rPr>
                <w:rFonts w:ascii="Times New Roman" w:hAnsi="Times New Roman"/>
                <w:color w:val="22272F"/>
                <w:sz w:val="24"/>
                <w:szCs w:val="24"/>
                <w:shd w:val="clear" w:color="auto" w:fill="FFFFFF"/>
              </w:rPr>
              <w:t> в </w:t>
            </w:r>
            <w:r>
              <w:rPr>
                <w:rStyle w:val="7"/>
                <w:rFonts w:ascii="Times New Roman" w:hAnsi="Times New Roman"/>
                <w:i w:val="0"/>
                <w:iCs w:val="0"/>
                <w:color w:val="22272F"/>
                <w:sz w:val="24"/>
                <w:szCs w:val="24"/>
                <w:shd w:val="clear" w:color="auto" w:fill="FFFABB"/>
              </w:rPr>
              <w:t>суд</w:t>
            </w:r>
            <w:r>
              <w:rPr>
                <w:rFonts w:ascii="Times New Roman" w:hAnsi="Times New Roman"/>
                <w:color w:val="22272F"/>
                <w:sz w:val="24"/>
                <w:szCs w:val="24"/>
                <w:shd w:val="clear" w:color="auto" w:fill="FFFFFF"/>
              </w:rPr>
              <w:t> о </w:t>
            </w:r>
            <w:r>
              <w:rPr>
                <w:rStyle w:val="7"/>
                <w:rFonts w:ascii="Times New Roman" w:hAnsi="Times New Roman"/>
                <w:i w:val="0"/>
                <w:iCs w:val="0"/>
                <w:color w:val="22272F"/>
                <w:sz w:val="24"/>
                <w:szCs w:val="24"/>
                <w:shd w:val="clear" w:color="auto" w:fill="FFFABB"/>
              </w:rPr>
              <w:t>продаже</w:t>
            </w:r>
            <w:r>
              <w:rPr>
                <w:rFonts w:ascii="Times New Roman" w:hAnsi="Times New Roman"/>
                <w:color w:val="22272F"/>
                <w:sz w:val="24"/>
                <w:szCs w:val="24"/>
                <w:shd w:val="clear" w:color="auto" w:fill="FFFFFF"/>
              </w:rPr>
              <w:t> </w:t>
            </w:r>
            <w:r>
              <w:rPr>
                <w:rStyle w:val="7"/>
                <w:rFonts w:ascii="Times New Roman" w:hAnsi="Times New Roman"/>
                <w:i w:val="0"/>
                <w:iCs w:val="0"/>
                <w:color w:val="22272F"/>
                <w:sz w:val="24"/>
                <w:szCs w:val="24"/>
                <w:shd w:val="clear" w:color="auto" w:fill="FFFABB"/>
              </w:rPr>
              <w:t>объекта</w:t>
            </w:r>
            <w:r>
              <w:rPr>
                <w:rFonts w:ascii="Times New Roman" w:hAnsi="Times New Roman"/>
                <w:color w:val="22272F"/>
                <w:sz w:val="24"/>
                <w:szCs w:val="24"/>
                <w:shd w:val="clear" w:color="auto" w:fill="FFFFFF"/>
              </w:rPr>
              <w:t> </w:t>
            </w:r>
            <w:r>
              <w:rPr>
                <w:rStyle w:val="7"/>
                <w:rFonts w:ascii="Times New Roman" w:hAnsi="Times New Roman"/>
                <w:i w:val="0"/>
                <w:iCs w:val="0"/>
                <w:color w:val="22272F"/>
                <w:sz w:val="24"/>
                <w:szCs w:val="24"/>
                <w:shd w:val="clear" w:color="auto" w:fill="FFFABB"/>
              </w:rPr>
              <w:t>незавершенного</w:t>
            </w:r>
            <w:r>
              <w:rPr>
                <w:rFonts w:ascii="Times New Roman" w:hAnsi="Times New Roman"/>
                <w:color w:val="22272F"/>
                <w:sz w:val="24"/>
                <w:szCs w:val="24"/>
                <w:shd w:val="clear" w:color="auto" w:fill="FFFFFF"/>
              </w:rPr>
              <w:t> </w:t>
            </w:r>
            <w:r>
              <w:rPr>
                <w:rStyle w:val="7"/>
                <w:rFonts w:ascii="Times New Roman" w:hAnsi="Times New Roman"/>
                <w:i w:val="0"/>
                <w:iCs w:val="0"/>
                <w:color w:val="22272F"/>
                <w:sz w:val="24"/>
                <w:szCs w:val="24"/>
                <w:shd w:val="clear" w:color="auto" w:fill="FFFABB"/>
              </w:rPr>
              <w:t>строительства</w:t>
            </w:r>
            <w:r>
              <w:rPr>
                <w:rFonts w:ascii="Times New Roman" w:hAnsi="Times New Roman"/>
                <w:color w:val="22272F"/>
                <w:sz w:val="24"/>
                <w:szCs w:val="24"/>
                <w:shd w:val="clear" w:color="auto" w:fill="FFFFFF"/>
              </w:rPr>
              <w:t> с </w:t>
            </w:r>
            <w:r>
              <w:rPr>
                <w:rStyle w:val="7"/>
                <w:rFonts w:ascii="Times New Roman" w:hAnsi="Times New Roman"/>
                <w:i w:val="0"/>
                <w:iCs w:val="0"/>
                <w:color w:val="22272F"/>
                <w:sz w:val="24"/>
                <w:szCs w:val="24"/>
                <w:shd w:val="clear" w:color="auto" w:fill="FFFABB"/>
              </w:rPr>
              <w:t>публичных</w:t>
            </w:r>
            <w:r>
              <w:rPr>
                <w:rFonts w:ascii="Times New Roman" w:hAnsi="Times New Roman"/>
                <w:color w:val="22272F"/>
                <w:sz w:val="24"/>
                <w:szCs w:val="24"/>
                <w:shd w:val="clear" w:color="auto" w:fill="FFFFFF"/>
              </w:rPr>
              <w:t> </w:t>
            </w:r>
            <w:r>
              <w:rPr>
                <w:rStyle w:val="7"/>
                <w:rFonts w:ascii="Times New Roman" w:hAnsi="Times New Roman"/>
                <w:i w:val="0"/>
                <w:iCs w:val="0"/>
                <w:color w:val="22272F"/>
                <w:sz w:val="24"/>
                <w:szCs w:val="24"/>
                <w:shd w:val="clear" w:color="auto" w:fill="FFFABB"/>
              </w:rPr>
              <w:t>торгов</w:t>
            </w:r>
            <w:r>
              <w:rPr>
                <w:rFonts w:ascii="Times New Roman" w:hAnsi="Times New Roman"/>
                <w:color w:val="22272F"/>
                <w:sz w:val="24"/>
                <w:szCs w:val="24"/>
                <w:shd w:val="clear" w:color="auto" w:fill="FFFFFF"/>
              </w:rPr>
              <w:t> </w:t>
            </w:r>
            <w:r>
              <w:rPr>
                <w:rFonts w:ascii="Times New Roman" w:hAnsi="Times New Roman"/>
                <w:color w:val="C00000"/>
                <w:sz w:val="24"/>
                <w:szCs w:val="24"/>
                <w:shd w:val="clear" w:color="auto" w:fill="FFFFFF"/>
              </w:rPr>
              <w:t>вправе </w:t>
            </w:r>
            <w:r>
              <w:rPr>
                <w:rStyle w:val="7"/>
                <w:rFonts w:ascii="Times New Roman" w:hAnsi="Times New Roman"/>
                <w:i w:val="0"/>
                <w:iCs w:val="0"/>
                <w:color w:val="C00000"/>
                <w:sz w:val="24"/>
                <w:szCs w:val="24"/>
                <w:shd w:val="clear" w:color="auto" w:fill="FFFABB"/>
              </w:rPr>
              <w:t>заявить</w:t>
            </w:r>
            <w:r>
              <w:rPr>
                <w:rFonts w:ascii="Times New Roman" w:hAnsi="Times New Roman"/>
                <w:color w:val="C00000"/>
                <w:sz w:val="24"/>
                <w:szCs w:val="24"/>
                <w:shd w:val="clear" w:color="auto" w:fill="FFFFFF"/>
              </w:rPr>
              <w:t> исполнительный </w:t>
            </w:r>
            <w:r>
              <w:rPr>
                <w:rStyle w:val="7"/>
                <w:rFonts w:ascii="Times New Roman" w:hAnsi="Times New Roman"/>
                <w:i w:val="0"/>
                <w:iCs w:val="0"/>
                <w:color w:val="C00000"/>
                <w:sz w:val="24"/>
                <w:szCs w:val="24"/>
                <w:shd w:val="clear" w:color="auto" w:fill="FFFABB"/>
              </w:rPr>
              <w:t>орган</w:t>
            </w:r>
          </w:p>
          <w:p w14:paraId="69B22A4F">
            <w:pPr>
              <w:pStyle w:val="125"/>
              <w:ind w:left="720" w:right="8504"/>
              <w:rPr>
                <w:rFonts w:ascii="Times New Roman" w:hAnsi="Times New Roman"/>
                <w:color w:val="22272F"/>
                <w:sz w:val="24"/>
                <w:szCs w:val="24"/>
                <w:shd w:val="clear" w:color="auto" w:fill="FFFFFF"/>
              </w:rPr>
            </w:pPr>
            <w:r>
              <w:rPr>
                <w:rFonts w:ascii="Times New Roman" w:hAnsi="Times New Roman"/>
                <w:color w:val="C00000"/>
                <w:sz w:val="24"/>
                <w:szCs w:val="24"/>
                <w:shd w:val="clear" w:color="auto" w:fill="FFFFFF"/>
              </w:rPr>
              <w:t>государственной власти или орган местного самоуправления, уполномоченные на распоряжение </w:t>
            </w:r>
            <w:r>
              <w:rPr>
                <w:rStyle w:val="7"/>
                <w:rFonts w:ascii="Times New Roman" w:hAnsi="Times New Roman"/>
                <w:i w:val="0"/>
                <w:iCs w:val="0"/>
                <w:color w:val="C00000"/>
                <w:sz w:val="24"/>
                <w:szCs w:val="24"/>
                <w:shd w:val="clear" w:color="auto" w:fill="FFFABB"/>
              </w:rPr>
              <w:t>земельным</w:t>
            </w:r>
            <w:r>
              <w:rPr>
                <w:rFonts w:ascii="Times New Roman" w:hAnsi="Times New Roman"/>
                <w:color w:val="C00000"/>
                <w:sz w:val="24"/>
                <w:szCs w:val="24"/>
                <w:shd w:val="clear" w:color="auto" w:fill="FFFFFF"/>
              </w:rPr>
              <w:t> </w:t>
            </w:r>
            <w:r>
              <w:rPr>
                <w:rStyle w:val="7"/>
                <w:rFonts w:ascii="Times New Roman" w:hAnsi="Times New Roman"/>
                <w:i w:val="0"/>
                <w:iCs w:val="0"/>
                <w:color w:val="C00000"/>
                <w:sz w:val="24"/>
                <w:szCs w:val="24"/>
                <w:shd w:val="clear" w:color="auto" w:fill="FFFABB"/>
              </w:rPr>
              <w:t>участком</w:t>
            </w:r>
            <w:r>
              <w:rPr>
                <w:rFonts w:ascii="Times New Roman" w:hAnsi="Times New Roman"/>
                <w:color w:val="22272F"/>
                <w:sz w:val="24"/>
                <w:szCs w:val="24"/>
                <w:shd w:val="clear" w:color="auto" w:fill="FFFFFF"/>
              </w:rPr>
              <w:t>, который </w:t>
            </w:r>
          </w:p>
          <w:p w14:paraId="002D1323">
            <w:pPr>
              <w:pStyle w:val="125"/>
              <w:ind w:left="720" w:right="8504"/>
              <w:rPr>
                <w:rFonts w:ascii="Times New Roman" w:hAnsi="Times New Roman"/>
                <w:sz w:val="24"/>
                <w:szCs w:val="24"/>
              </w:rPr>
            </w:pPr>
            <w:r>
              <w:rPr>
                <w:rStyle w:val="7"/>
                <w:rFonts w:ascii="Times New Roman" w:hAnsi="Times New Roman"/>
                <w:i w:val="0"/>
                <w:iCs w:val="0"/>
                <w:color w:val="22272F"/>
                <w:sz w:val="24"/>
                <w:szCs w:val="24"/>
                <w:shd w:val="clear" w:color="auto" w:fill="FFFABB"/>
              </w:rPr>
              <w:t>находится</w:t>
            </w:r>
            <w:r>
              <w:rPr>
                <w:rFonts w:ascii="Times New Roman" w:hAnsi="Times New Roman"/>
                <w:color w:val="22272F"/>
                <w:sz w:val="24"/>
                <w:szCs w:val="24"/>
                <w:shd w:val="clear" w:color="auto" w:fill="FFFFFF"/>
              </w:rPr>
              <w:t> в государственной или </w:t>
            </w:r>
            <w:r>
              <w:rPr>
                <w:rStyle w:val="7"/>
                <w:rFonts w:ascii="Times New Roman" w:hAnsi="Times New Roman"/>
                <w:i w:val="0"/>
                <w:iCs w:val="0"/>
                <w:color w:val="22272F"/>
                <w:sz w:val="24"/>
                <w:szCs w:val="24"/>
                <w:shd w:val="clear" w:color="auto" w:fill="FFFABB"/>
              </w:rPr>
              <w:t>муниципальной</w:t>
            </w:r>
            <w:r>
              <w:rPr>
                <w:rFonts w:ascii="Times New Roman" w:hAnsi="Times New Roman"/>
                <w:color w:val="22272F"/>
                <w:sz w:val="24"/>
                <w:szCs w:val="24"/>
                <w:shd w:val="clear" w:color="auto" w:fill="FFFFFF"/>
              </w:rPr>
              <w:t> </w:t>
            </w:r>
            <w:r>
              <w:rPr>
                <w:rStyle w:val="7"/>
                <w:rFonts w:ascii="Times New Roman" w:hAnsi="Times New Roman"/>
                <w:i w:val="0"/>
                <w:iCs w:val="0"/>
                <w:color w:val="22272F"/>
                <w:sz w:val="24"/>
                <w:szCs w:val="24"/>
                <w:shd w:val="clear" w:color="auto" w:fill="FFFABB"/>
              </w:rPr>
              <w:t>собственности</w:t>
            </w:r>
            <w:r>
              <w:rPr>
                <w:rFonts w:ascii="Times New Roman" w:hAnsi="Times New Roman"/>
                <w:color w:val="22272F"/>
                <w:sz w:val="24"/>
                <w:szCs w:val="24"/>
                <w:shd w:val="clear" w:color="auto" w:fill="FFFFFF"/>
              </w:rPr>
              <w:t> </w:t>
            </w:r>
            <w:r>
              <w:rPr>
                <w:rFonts w:ascii="Times New Roman" w:hAnsi="Times New Roman"/>
                <w:color w:val="C00000"/>
                <w:sz w:val="24"/>
                <w:szCs w:val="24"/>
                <w:shd w:val="clear" w:color="auto" w:fill="FFFFFF"/>
              </w:rPr>
              <w:t>и на котором </w:t>
            </w:r>
            <w:r>
              <w:rPr>
                <w:rStyle w:val="7"/>
                <w:rFonts w:ascii="Times New Roman" w:hAnsi="Times New Roman"/>
                <w:i w:val="0"/>
                <w:iCs w:val="0"/>
                <w:color w:val="C00000"/>
                <w:sz w:val="24"/>
                <w:szCs w:val="24"/>
                <w:shd w:val="clear" w:color="auto" w:fill="FFFABB"/>
              </w:rPr>
              <w:t>расположен</w:t>
            </w:r>
            <w:r>
              <w:rPr>
                <w:rFonts w:ascii="Times New Roman" w:hAnsi="Times New Roman"/>
                <w:color w:val="C00000"/>
                <w:sz w:val="24"/>
                <w:szCs w:val="24"/>
                <w:shd w:val="clear" w:color="auto" w:fill="FFFFFF"/>
              </w:rPr>
              <w:t> этот </w:t>
            </w:r>
            <w:r>
              <w:rPr>
                <w:rStyle w:val="7"/>
                <w:rFonts w:ascii="Times New Roman" w:hAnsi="Times New Roman"/>
                <w:i w:val="0"/>
                <w:iCs w:val="0"/>
                <w:color w:val="C00000"/>
                <w:sz w:val="24"/>
                <w:szCs w:val="24"/>
                <w:shd w:val="clear" w:color="auto" w:fill="FFFABB"/>
              </w:rPr>
              <w:t>объект</w:t>
            </w:r>
            <w:r>
              <w:rPr>
                <w:rFonts w:ascii="Times New Roman" w:hAnsi="Times New Roman"/>
                <w:color w:val="22272F"/>
                <w:sz w:val="24"/>
                <w:szCs w:val="24"/>
                <w:shd w:val="clear" w:color="auto" w:fill="FFFFFF"/>
              </w:rPr>
              <w:t>.</w:t>
            </w:r>
          </w:p>
        </w:tc>
      </w:tr>
      <w:tr w14:paraId="53CD4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2342023B">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6A7A2C2A">
            <w:pPr>
              <w:pStyle w:val="125"/>
              <w:ind w:right="8504"/>
              <w:rPr>
                <w:rFonts w:ascii="Times New Roman" w:hAnsi="Times New Roman"/>
                <w:sz w:val="24"/>
                <w:szCs w:val="24"/>
              </w:rPr>
            </w:pPr>
            <w:r>
              <w:rPr>
                <w:rFonts w:ascii="Times New Roman" w:hAnsi="Times New Roman"/>
                <w:sz w:val="24"/>
                <w:szCs w:val="24"/>
              </w:rPr>
              <w:t xml:space="preserve">Какой орган утверждает порядок определения обязательного для применения нотариусами и экономически обоснованного предельного размера платы за </w:t>
            </w:r>
          </w:p>
          <w:p w14:paraId="496CAAC0">
            <w:pPr>
              <w:pStyle w:val="125"/>
              <w:ind w:right="8504"/>
              <w:rPr>
                <w:rFonts w:ascii="Times New Roman" w:hAnsi="Times New Roman"/>
                <w:sz w:val="24"/>
                <w:szCs w:val="24"/>
              </w:rPr>
            </w:pPr>
            <w:r>
              <w:rPr>
                <w:rFonts w:ascii="Times New Roman" w:hAnsi="Times New Roman"/>
                <w:sz w:val="24"/>
                <w:szCs w:val="24"/>
              </w:rPr>
              <w:t>оказание услуг правового и технического характера:</w:t>
            </w:r>
          </w:p>
          <w:p w14:paraId="45E14385">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3C6C4788">
            <w:pPr>
              <w:pStyle w:val="125"/>
              <w:ind w:right="8504"/>
              <w:rPr>
                <w:rFonts w:ascii="Times New Roman" w:hAnsi="Times New Roman"/>
                <w:sz w:val="24"/>
                <w:szCs w:val="24"/>
              </w:rPr>
            </w:pPr>
            <w:r>
              <w:rPr>
                <w:rFonts w:ascii="Times New Roman" w:hAnsi="Times New Roman"/>
                <w:sz w:val="24"/>
                <w:szCs w:val="24"/>
              </w:rPr>
              <w:t>a. Федеральная нотариальная палата.</w:t>
            </w:r>
          </w:p>
          <w:p w14:paraId="58EF3DB6">
            <w:pPr>
              <w:pStyle w:val="125"/>
              <w:ind w:right="8504"/>
              <w:rPr>
                <w:rFonts w:ascii="Times New Roman" w:hAnsi="Times New Roman"/>
                <w:sz w:val="24"/>
                <w:szCs w:val="24"/>
              </w:rPr>
            </w:pPr>
            <w:r>
              <w:rPr>
                <w:rFonts w:ascii="Times New Roman" w:hAnsi="Times New Roman"/>
                <w:sz w:val="24"/>
                <w:szCs w:val="24"/>
              </w:rPr>
              <w:t>b. Федеральная антимонопольная служба (ФАС РФ);</w:t>
            </w:r>
          </w:p>
          <w:p w14:paraId="2D143A64">
            <w:pPr>
              <w:pStyle w:val="125"/>
              <w:ind w:right="8504"/>
              <w:rPr>
                <w:rFonts w:ascii="Times New Roman" w:hAnsi="Times New Roman"/>
                <w:sz w:val="24"/>
                <w:szCs w:val="24"/>
              </w:rPr>
            </w:pPr>
            <w:r>
              <w:rPr>
                <w:rFonts w:ascii="Times New Roman" w:hAnsi="Times New Roman"/>
                <w:sz w:val="24"/>
                <w:szCs w:val="24"/>
              </w:rPr>
              <w:t>c. Министерство юстиции Российской Федерации;</w:t>
            </w:r>
          </w:p>
          <w:p w14:paraId="4E875792">
            <w:pPr>
              <w:pStyle w:val="125"/>
              <w:ind w:right="8504"/>
              <w:rPr>
                <w:rFonts w:ascii="Times New Roman" w:hAnsi="Times New Roman"/>
                <w:sz w:val="24"/>
                <w:szCs w:val="24"/>
              </w:rPr>
            </w:pPr>
            <w:r>
              <w:rPr>
                <w:rFonts w:ascii="Times New Roman" w:hAnsi="Times New Roman"/>
                <w:sz w:val="24"/>
                <w:szCs w:val="24"/>
              </w:rPr>
              <w:t>d. Министерство юстиции Российской Федерации совместно с Федеральной нотариальной палатой;</w:t>
            </w:r>
          </w:p>
          <w:p w14:paraId="6DBA45FB">
            <w:pPr>
              <w:pStyle w:val="125"/>
              <w:ind w:right="8504"/>
              <w:rPr>
                <w:rFonts w:ascii="Times New Roman" w:hAnsi="Times New Roman"/>
                <w:sz w:val="24"/>
                <w:szCs w:val="24"/>
              </w:rPr>
            </w:pPr>
            <w:r>
              <w:rPr>
                <w:rFonts w:ascii="Times New Roman" w:hAnsi="Times New Roman"/>
                <w:sz w:val="24"/>
                <w:szCs w:val="24"/>
              </w:rPr>
              <w:t>e. Министерство финансов Российской Федерации;</w:t>
            </w:r>
          </w:p>
          <w:p w14:paraId="2DE57B6C">
            <w:pPr>
              <w:pStyle w:val="125"/>
              <w:ind w:right="8504"/>
              <w:rPr>
                <w:rFonts w:ascii="Times New Roman" w:hAnsi="Times New Roman"/>
                <w:sz w:val="24"/>
                <w:szCs w:val="24"/>
              </w:rPr>
            </w:pPr>
            <w:r>
              <w:rPr>
                <w:rFonts w:ascii="Times New Roman" w:hAnsi="Times New Roman"/>
                <w:sz w:val="24"/>
                <w:szCs w:val="24"/>
              </w:rPr>
              <w:t>ПРОТОКОЛ ПРАВЛЕНИЯ ФНП № 10/16</w:t>
            </w:r>
          </w:p>
        </w:tc>
      </w:tr>
      <w:tr w14:paraId="109E3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4A8A3359">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0DC352EE">
            <w:pPr>
              <w:pStyle w:val="125"/>
              <w:ind w:right="8504"/>
              <w:rPr>
                <w:rFonts w:ascii="Times New Roman" w:hAnsi="Times New Roman"/>
                <w:sz w:val="24"/>
                <w:szCs w:val="24"/>
              </w:rPr>
            </w:pPr>
            <w:r>
              <w:rPr>
                <w:rFonts w:ascii="Times New Roman" w:hAnsi="Times New Roman"/>
                <w:sz w:val="24"/>
                <w:szCs w:val="24"/>
              </w:rPr>
              <w:t xml:space="preserve">Какой специальный способ защиты нарушенного преимущественного права покупки установлен при продаже доли в праве общей долевой собственности с </w:t>
            </w:r>
          </w:p>
          <w:p w14:paraId="16956E07">
            <w:pPr>
              <w:pStyle w:val="125"/>
              <w:ind w:right="8504"/>
              <w:rPr>
                <w:rFonts w:ascii="Times New Roman" w:hAnsi="Times New Roman"/>
                <w:sz w:val="24"/>
                <w:szCs w:val="24"/>
              </w:rPr>
            </w:pPr>
            <w:r>
              <w:rPr>
                <w:rFonts w:ascii="Times New Roman" w:hAnsi="Times New Roman"/>
                <w:sz w:val="24"/>
                <w:szCs w:val="24"/>
              </w:rPr>
              <w:t>нарушением преимущественного права покупки?</w:t>
            </w:r>
          </w:p>
          <w:p w14:paraId="034F8FA4">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54F45674">
            <w:pPr>
              <w:pStyle w:val="125"/>
              <w:numPr>
                <w:ilvl w:val="0"/>
                <w:numId w:val="29"/>
              </w:numPr>
              <w:ind w:right="8504"/>
              <w:rPr>
                <w:rFonts w:ascii="Times New Roman" w:hAnsi="Times New Roman"/>
                <w:sz w:val="24"/>
                <w:szCs w:val="24"/>
              </w:rPr>
            </w:pPr>
            <w:r>
              <w:rPr>
                <w:rFonts w:ascii="Times New Roman" w:hAnsi="Times New Roman"/>
                <w:sz w:val="24"/>
                <w:szCs w:val="24"/>
              </w:rPr>
              <w:t xml:space="preserve">любой другой участник долевой собственности имеет право в течение трех месяцев требовать в судебном порядке перевода на него прав и обязанностей </w:t>
            </w:r>
          </w:p>
          <w:p w14:paraId="57EC3B39">
            <w:pPr>
              <w:pStyle w:val="125"/>
              <w:ind w:left="720" w:right="8504"/>
              <w:rPr>
                <w:rFonts w:ascii="Times New Roman" w:hAnsi="Times New Roman"/>
                <w:sz w:val="24"/>
                <w:szCs w:val="24"/>
              </w:rPr>
            </w:pPr>
            <w:r>
              <w:rPr>
                <w:rFonts w:ascii="Times New Roman" w:hAnsi="Times New Roman"/>
                <w:sz w:val="24"/>
                <w:szCs w:val="24"/>
              </w:rPr>
              <w:t>покупателя;</w:t>
            </w:r>
          </w:p>
          <w:p w14:paraId="54DCDD8D">
            <w:pPr>
              <w:pStyle w:val="125"/>
              <w:ind w:right="8504"/>
              <w:rPr>
                <w:rFonts w:ascii="Times New Roman" w:hAnsi="Times New Roman"/>
                <w:sz w:val="24"/>
                <w:szCs w:val="24"/>
              </w:rPr>
            </w:pPr>
            <w:r>
              <w:rPr>
                <w:rFonts w:ascii="Times New Roman" w:hAnsi="Times New Roman"/>
                <w:sz w:val="24"/>
                <w:szCs w:val="24"/>
              </w:rPr>
              <w:t>b. истребование полученного по сделке продажи в связи с тем, что сделка продажи является ничтожной;</w:t>
            </w:r>
          </w:p>
          <w:p w14:paraId="4B49B2CF">
            <w:pPr>
              <w:pStyle w:val="125"/>
              <w:ind w:right="8504"/>
              <w:rPr>
                <w:rFonts w:ascii="Times New Roman" w:hAnsi="Times New Roman"/>
                <w:sz w:val="24"/>
                <w:szCs w:val="24"/>
              </w:rPr>
            </w:pPr>
            <w:r>
              <w:rPr>
                <w:rFonts w:ascii="Times New Roman" w:hAnsi="Times New Roman"/>
                <w:sz w:val="24"/>
                <w:szCs w:val="24"/>
              </w:rPr>
              <w:t>c. оспаривание действительности сделки продажи в судебном порядке.</w:t>
            </w:r>
          </w:p>
          <w:p w14:paraId="07487969">
            <w:pPr>
              <w:pStyle w:val="125"/>
              <w:ind w:right="8504"/>
              <w:rPr>
                <w:rFonts w:ascii="Times New Roman" w:hAnsi="Times New Roman"/>
                <w:sz w:val="24"/>
                <w:szCs w:val="24"/>
              </w:rPr>
            </w:pPr>
          </w:p>
          <w:p w14:paraId="1CDEDCF9">
            <w:pPr>
              <w:pStyle w:val="125"/>
              <w:ind w:right="8504"/>
              <w:rPr>
                <w:rFonts w:ascii="Times New Roman" w:hAnsi="Times New Roman"/>
                <w:sz w:val="24"/>
                <w:szCs w:val="24"/>
              </w:rPr>
            </w:pPr>
            <w:r>
              <w:rPr>
                <w:rFonts w:ascii="Times New Roman" w:hAnsi="Times New Roman"/>
                <w:sz w:val="24"/>
                <w:szCs w:val="24"/>
              </w:rPr>
              <w:t xml:space="preserve">П 3 СТ 250 ГК РФ </w:t>
            </w:r>
          </w:p>
        </w:tc>
      </w:tr>
      <w:tr w14:paraId="658C0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6CA5D410">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5CC04112">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Какой специальный способ защиты нарушенного преимущественного права покупки установлен при продаже доли в праве общей долевой собственности с </w:t>
            </w:r>
          </w:p>
          <w:p w14:paraId="0D3AF0A5">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нарушением преимущественного права покупки?</w:t>
            </w:r>
          </w:p>
          <w:p w14:paraId="291DD2CF">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02FCA4EB">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а. оспаривание действительности сделки продажи в судебном порядке.</w:t>
            </w:r>
          </w:p>
          <w:p w14:paraId="41B60D84">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0 Ь. истребование полученного по сделке продажи в связи с тем, что сделка продажи является ничтожной;</w:t>
            </w:r>
          </w:p>
          <w:p w14:paraId="03BBB403">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с. любой другой участник долевой собственности имеет право в течение трех месяцев требовать в судебном порядке перевода на него прав и обязанностей </w:t>
            </w:r>
          </w:p>
          <w:p w14:paraId="5CED929F">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покупателя;</w:t>
            </w:r>
          </w:p>
          <w:p w14:paraId="4AEC53E0">
            <w:pPr>
              <w:pStyle w:val="125"/>
              <w:ind w:right="8504"/>
              <w:rPr>
                <w:rFonts w:ascii="Times New Roman" w:hAnsi="Times New Roman"/>
                <w:sz w:val="24"/>
                <w:szCs w:val="24"/>
              </w:rPr>
            </w:pPr>
            <w:r>
              <w:rPr>
                <w:rFonts w:ascii="Times New Roman" w:hAnsi="Times New Roman"/>
                <w:sz w:val="24"/>
                <w:szCs w:val="24"/>
              </w:rPr>
              <w:t>П 3 СТ 250 ГК РФ</w:t>
            </w:r>
          </w:p>
        </w:tc>
      </w:tr>
      <w:tr w14:paraId="312C4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11CB7C9B">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71E04A13">
            <w:pPr>
              <w:pStyle w:val="125"/>
              <w:ind w:right="8504"/>
              <w:rPr>
                <w:rFonts w:ascii="Times New Roman" w:hAnsi="Times New Roman"/>
                <w:sz w:val="24"/>
                <w:szCs w:val="24"/>
              </w:rPr>
            </w:pPr>
            <w:r>
              <w:rPr>
                <w:rFonts w:ascii="Times New Roman" w:hAnsi="Times New Roman"/>
                <w:sz w:val="24"/>
                <w:szCs w:val="24"/>
              </w:rPr>
              <w:t>Какому должностному лицу или органу делается заявление о морском протесте капитаном судна, плавающего под российским флагом, в иностранном порту?</w:t>
            </w:r>
          </w:p>
          <w:p w14:paraId="2228737E">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5447A8BD">
            <w:pPr>
              <w:pStyle w:val="125"/>
              <w:ind w:right="8504"/>
              <w:rPr>
                <w:rFonts w:ascii="Times New Roman" w:hAnsi="Times New Roman"/>
                <w:sz w:val="24"/>
                <w:szCs w:val="24"/>
              </w:rPr>
            </w:pPr>
            <w:r>
              <w:rPr>
                <w:rFonts w:ascii="Times New Roman" w:hAnsi="Times New Roman"/>
                <w:sz w:val="24"/>
                <w:szCs w:val="24"/>
              </w:rPr>
              <w:t>a. компетентному должностному лицу иностранного государства.</w:t>
            </w:r>
          </w:p>
          <w:p w14:paraId="4EBCD285">
            <w:pPr>
              <w:pStyle w:val="125"/>
              <w:ind w:right="8504"/>
              <w:rPr>
                <w:rFonts w:ascii="Times New Roman" w:hAnsi="Times New Roman"/>
                <w:sz w:val="24"/>
                <w:szCs w:val="24"/>
              </w:rPr>
            </w:pPr>
            <w:r>
              <w:rPr>
                <w:rFonts w:ascii="Times New Roman" w:hAnsi="Times New Roman"/>
                <w:sz w:val="24"/>
                <w:szCs w:val="24"/>
              </w:rPr>
              <w:t>b. капитану порта;</w:t>
            </w:r>
          </w:p>
          <w:p w14:paraId="23EDF67E">
            <w:pPr>
              <w:pStyle w:val="125"/>
              <w:ind w:right="8504"/>
              <w:rPr>
                <w:rFonts w:ascii="Times New Roman" w:hAnsi="Times New Roman"/>
                <w:sz w:val="24"/>
                <w:szCs w:val="24"/>
              </w:rPr>
            </w:pPr>
            <w:r>
              <w:rPr>
                <w:rFonts w:ascii="Times New Roman" w:hAnsi="Times New Roman"/>
                <w:sz w:val="24"/>
                <w:szCs w:val="24"/>
              </w:rPr>
              <w:t>c. должностному лицу консульского учреждения Российской Федерации;</w:t>
            </w:r>
          </w:p>
          <w:p w14:paraId="230F445E">
            <w:pPr>
              <w:pStyle w:val="125"/>
              <w:ind w:right="8504"/>
              <w:rPr>
                <w:rFonts w:ascii="Times New Roman" w:hAnsi="Times New Roman"/>
                <w:sz w:val="24"/>
                <w:szCs w:val="24"/>
              </w:rPr>
            </w:pPr>
          </w:p>
          <w:p w14:paraId="0211F9E8">
            <w:pPr>
              <w:pStyle w:val="125"/>
              <w:ind w:right="8504"/>
              <w:rPr>
                <w:rFonts w:ascii="Times New Roman" w:hAnsi="Times New Roman"/>
                <w:sz w:val="24"/>
                <w:szCs w:val="24"/>
              </w:rPr>
            </w:pPr>
            <w:r>
              <w:rPr>
                <w:rFonts w:ascii="Times New Roman" w:hAnsi="Times New Roman"/>
                <w:sz w:val="24"/>
                <w:szCs w:val="24"/>
              </w:rPr>
              <w:t>СТ 395 КОДЕКСА ТОРГОВОГО МОРЕПЛАВАНИЯ</w:t>
            </w:r>
          </w:p>
          <w:p w14:paraId="15323E8C">
            <w:pPr>
              <w:pStyle w:val="125"/>
              <w:ind w:right="8504"/>
              <w:rPr>
                <w:rFonts w:ascii="Times New Roman" w:hAnsi="Times New Roman"/>
                <w:sz w:val="24"/>
                <w:szCs w:val="24"/>
              </w:rPr>
            </w:pPr>
          </w:p>
          <w:p w14:paraId="0D6A17C9">
            <w:pPr>
              <w:pStyle w:val="125"/>
              <w:ind w:right="8504"/>
              <w:rPr>
                <w:rFonts w:ascii="Times New Roman" w:hAnsi="Times New Roman"/>
                <w:sz w:val="24"/>
                <w:szCs w:val="24"/>
              </w:rPr>
            </w:pPr>
          </w:p>
          <w:p w14:paraId="7537512C">
            <w:pPr>
              <w:pStyle w:val="125"/>
              <w:ind w:right="8504"/>
              <w:rPr>
                <w:rFonts w:ascii="Times New Roman" w:hAnsi="Times New Roman"/>
                <w:sz w:val="24"/>
                <w:szCs w:val="24"/>
              </w:rPr>
            </w:pPr>
            <w:r>
              <w:rPr>
                <w:rFonts w:ascii="Times New Roman" w:hAnsi="Times New Roman"/>
                <w:sz w:val="24"/>
                <w:szCs w:val="24"/>
              </w:rPr>
              <w:t>Заявление о морском протесте делается: </w:t>
            </w:r>
          </w:p>
          <w:p w14:paraId="0FC6B814">
            <w:pPr>
              <w:pStyle w:val="125"/>
              <w:ind w:right="8504"/>
              <w:rPr>
                <w:rFonts w:ascii="Times New Roman" w:hAnsi="Times New Roman"/>
                <w:color w:val="C00000"/>
                <w:sz w:val="24"/>
                <w:szCs w:val="24"/>
              </w:rPr>
            </w:pPr>
            <w:r>
              <w:rPr>
                <w:rFonts w:ascii="Times New Roman" w:hAnsi="Times New Roman"/>
                <w:color w:val="C00000"/>
                <w:sz w:val="24"/>
                <w:szCs w:val="24"/>
              </w:rPr>
              <w:t>в порту Российской Федерации — нотариусу;</w:t>
            </w:r>
          </w:p>
          <w:p w14:paraId="3E069E0E">
            <w:pPr>
              <w:pStyle w:val="125"/>
              <w:ind w:right="8504"/>
              <w:rPr>
                <w:rFonts w:ascii="Times New Roman" w:hAnsi="Times New Roman"/>
                <w:sz w:val="24"/>
                <w:szCs w:val="24"/>
              </w:rPr>
            </w:pPr>
            <w:r>
              <w:rPr>
                <w:rFonts w:ascii="Times New Roman" w:hAnsi="Times New Roman"/>
                <w:sz w:val="24"/>
                <w:szCs w:val="24"/>
              </w:rPr>
              <w:t xml:space="preserve">в иностранном порту — должностному лицу консульского учреждения Российской Федерации или компетентному должностному лицу иностранного государства </w:t>
            </w:r>
          </w:p>
          <w:p w14:paraId="2A022E96">
            <w:pPr>
              <w:pStyle w:val="125"/>
              <w:ind w:right="8504"/>
              <w:rPr>
                <w:rFonts w:ascii="Times New Roman" w:hAnsi="Times New Roman"/>
                <w:sz w:val="24"/>
                <w:szCs w:val="24"/>
              </w:rPr>
            </w:pPr>
            <w:r>
              <w:rPr>
                <w:rFonts w:ascii="Times New Roman" w:hAnsi="Times New Roman"/>
                <w:sz w:val="24"/>
                <w:szCs w:val="24"/>
              </w:rPr>
              <w:t>в порядке, установленном законодательством соответствующего государства.</w:t>
            </w:r>
          </w:p>
          <w:p w14:paraId="2147DE41">
            <w:pPr>
              <w:pStyle w:val="125"/>
              <w:ind w:right="8504"/>
              <w:rPr>
                <w:rFonts w:ascii="Times New Roman" w:hAnsi="Times New Roman"/>
                <w:sz w:val="24"/>
                <w:szCs w:val="24"/>
              </w:rPr>
            </w:pPr>
          </w:p>
        </w:tc>
      </w:tr>
      <w:tr w14:paraId="21BE2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8" w:type="pct"/>
            <w:shd w:val="clear" w:color="auto" w:fill="auto"/>
          </w:tcPr>
          <w:p w14:paraId="0DB63091">
            <w:pPr>
              <w:pStyle w:val="15"/>
              <w:numPr>
                <w:ilvl w:val="0"/>
                <w:numId w:val="1"/>
              </w:numPr>
              <w:spacing w:after="0" w:line="240" w:lineRule="auto"/>
              <w:ind w:right="8504"/>
              <w:rPr>
                <w:rStyle w:val="52"/>
                <w:rFonts w:ascii="Times New Roman" w:hAnsi="Times New Roman" w:cs="Times New Roman"/>
                <w:b w:val="0"/>
                <w:color w:val="auto"/>
                <w:sz w:val="24"/>
                <w:szCs w:val="24"/>
              </w:rPr>
            </w:pPr>
          </w:p>
        </w:tc>
        <w:tc>
          <w:tcPr>
            <w:tcW w:w="4862" w:type="pct"/>
            <w:shd w:val="clear" w:color="auto" w:fill="auto"/>
          </w:tcPr>
          <w:p w14:paraId="750F0C8B">
            <w:pPr>
              <w:pStyle w:val="125"/>
              <w:ind w:right="8504"/>
              <w:rPr>
                <w:rFonts w:ascii="Times New Roman" w:hAnsi="Times New Roman"/>
                <w:sz w:val="24"/>
                <w:szCs w:val="24"/>
              </w:rPr>
            </w:pPr>
            <w:r>
              <w:rPr>
                <w:rFonts w:ascii="Times New Roman" w:hAnsi="Times New Roman"/>
                <w:sz w:val="24"/>
                <w:szCs w:val="24"/>
              </w:rPr>
              <w:t>Какому должностному лицу или органу делается заявление о морском протесте капитаном судна, плавающего под российским флагом, в порту Российской</w:t>
            </w:r>
            <w:r>
              <w:rPr>
                <w:rFonts w:ascii="Times New Roman" w:hAnsi="Times New Roman"/>
                <w:sz w:val="24"/>
                <w:szCs w:val="24"/>
              </w:rPr>
              <w:br w:type="textWrapping"/>
            </w:r>
            <w:r>
              <w:rPr>
                <w:rFonts w:ascii="Times New Roman" w:hAnsi="Times New Roman"/>
                <w:sz w:val="24"/>
                <w:szCs w:val="24"/>
              </w:rPr>
              <w:t xml:space="preserve"> Федерации?</w:t>
            </w:r>
          </w:p>
          <w:p w14:paraId="4742AE5B">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2A3671AF">
            <w:pPr>
              <w:pStyle w:val="125"/>
              <w:ind w:right="8504"/>
              <w:rPr>
                <w:rFonts w:ascii="Times New Roman" w:hAnsi="Times New Roman"/>
                <w:sz w:val="24"/>
                <w:szCs w:val="24"/>
              </w:rPr>
            </w:pPr>
            <w:r>
              <w:rPr>
                <w:rFonts w:ascii="Times New Roman" w:hAnsi="Times New Roman"/>
                <w:sz w:val="24"/>
                <w:szCs w:val="24"/>
              </w:rPr>
              <w:t xml:space="preserve"> а. нотариусу или капитану порта.</w:t>
            </w:r>
          </w:p>
          <w:p w14:paraId="5514DF53">
            <w:pPr>
              <w:pStyle w:val="125"/>
              <w:ind w:right="8504"/>
              <w:rPr>
                <w:rFonts w:ascii="Times New Roman" w:hAnsi="Times New Roman"/>
                <w:sz w:val="24"/>
                <w:szCs w:val="24"/>
              </w:rPr>
            </w:pPr>
            <w:r>
              <w:rPr>
                <w:rFonts w:ascii="Times New Roman" w:hAnsi="Times New Roman"/>
                <w:sz w:val="24"/>
                <w:szCs w:val="24"/>
              </w:rPr>
              <w:t xml:space="preserve"> b. главе местной администрации или специально уполномоченному должностному лицу органа местного самоуправления;</w:t>
            </w:r>
          </w:p>
          <w:p w14:paraId="55963984">
            <w:pPr>
              <w:pStyle w:val="125"/>
              <w:ind w:right="8504"/>
              <w:rPr>
                <w:rFonts w:ascii="Times New Roman" w:hAnsi="Times New Roman"/>
                <w:sz w:val="24"/>
                <w:szCs w:val="24"/>
              </w:rPr>
            </w:pPr>
            <w:r>
              <w:rPr>
                <w:rFonts w:ascii="Times New Roman" w:hAnsi="Times New Roman"/>
                <w:sz w:val="24"/>
                <w:szCs w:val="24"/>
              </w:rPr>
              <w:t xml:space="preserve"> с нотариусу;</w:t>
            </w:r>
          </w:p>
          <w:p w14:paraId="3F64971A">
            <w:pPr>
              <w:pStyle w:val="125"/>
              <w:ind w:right="8504"/>
              <w:rPr>
                <w:rFonts w:ascii="Times New Roman" w:hAnsi="Times New Roman"/>
                <w:sz w:val="24"/>
                <w:szCs w:val="24"/>
              </w:rPr>
            </w:pPr>
            <w:r>
              <w:rPr>
                <w:rFonts w:ascii="Times New Roman" w:hAnsi="Times New Roman"/>
                <w:sz w:val="24"/>
                <w:szCs w:val="24"/>
              </w:rPr>
              <w:t xml:space="preserve"> d. капитану порта;</w:t>
            </w:r>
          </w:p>
          <w:p w14:paraId="09CC04FC">
            <w:pPr>
              <w:pStyle w:val="125"/>
              <w:ind w:right="8504"/>
              <w:rPr>
                <w:rFonts w:ascii="Times New Roman" w:hAnsi="Times New Roman"/>
                <w:sz w:val="24"/>
                <w:szCs w:val="24"/>
              </w:rPr>
            </w:pPr>
            <w:r>
              <w:rPr>
                <w:rFonts w:ascii="Times New Roman" w:hAnsi="Times New Roman"/>
                <w:sz w:val="24"/>
                <w:szCs w:val="24"/>
              </w:rPr>
              <w:t>СТ 395 КОДЕКСА ТОРГОВОГО МОРЕПЛАВАНИЯ</w:t>
            </w:r>
          </w:p>
          <w:p w14:paraId="6A666956">
            <w:pPr>
              <w:pStyle w:val="125"/>
              <w:ind w:right="8504"/>
              <w:rPr>
                <w:rFonts w:ascii="Times New Roman" w:hAnsi="Times New Roman"/>
                <w:sz w:val="24"/>
                <w:szCs w:val="24"/>
              </w:rPr>
            </w:pPr>
          </w:p>
          <w:p w14:paraId="076192A5">
            <w:pPr>
              <w:pStyle w:val="125"/>
              <w:ind w:right="8504"/>
              <w:rPr>
                <w:rFonts w:ascii="Times New Roman" w:hAnsi="Times New Roman"/>
                <w:sz w:val="24"/>
                <w:szCs w:val="24"/>
              </w:rPr>
            </w:pPr>
          </w:p>
          <w:p w14:paraId="21B9CBDE">
            <w:pPr>
              <w:pStyle w:val="125"/>
              <w:ind w:right="8504"/>
              <w:rPr>
                <w:rFonts w:ascii="Times New Roman" w:hAnsi="Times New Roman"/>
                <w:sz w:val="24"/>
                <w:szCs w:val="24"/>
              </w:rPr>
            </w:pPr>
          </w:p>
          <w:p w14:paraId="7E2252F6">
            <w:pPr>
              <w:pStyle w:val="125"/>
              <w:ind w:right="8504"/>
              <w:rPr>
                <w:rFonts w:ascii="Times New Roman" w:hAnsi="Times New Roman"/>
                <w:sz w:val="24"/>
                <w:szCs w:val="24"/>
              </w:rPr>
            </w:pPr>
            <w:r>
              <w:rPr>
                <w:rFonts w:ascii="Times New Roman" w:hAnsi="Times New Roman"/>
                <w:sz w:val="24"/>
                <w:szCs w:val="24"/>
              </w:rPr>
              <w:t>Заявление о морском протесте делается: </w:t>
            </w:r>
          </w:p>
          <w:p w14:paraId="412E0046">
            <w:pPr>
              <w:pStyle w:val="125"/>
              <w:ind w:right="8504"/>
              <w:rPr>
                <w:rStyle w:val="52"/>
                <w:rFonts w:ascii="Times New Roman" w:hAnsi="Times New Roman" w:cs="Times New Roman"/>
                <w:b w:val="0"/>
                <w:color w:val="auto"/>
                <w:sz w:val="24"/>
                <w:szCs w:val="24"/>
              </w:rPr>
            </w:pPr>
            <w:r>
              <w:rPr>
                <w:rFonts w:ascii="Times New Roman" w:hAnsi="Times New Roman"/>
                <w:color w:val="C00000"/>
                <w:sz w:val="24"/>
                <w:szCs w:val="24"/>
              </w:rPr>
              <w:t>в порту Российской Федерации — нотариусу</w:t>
            </w:r>
          </w:p>
        </w:tc>
      </w:tr>
      <w:tr w14:paraId="7E92F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516527C">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0E47784F">
            <w:pPr>
              <w:pStyle w:val="125"/>
              <w:ind w:right="8504"/>
              <w:rPr>
                <w:rFonts w:ascii="Times New Roman" w:hAnsi="Times New Roman"/>
                <w:sz w:val="24"/>
                <w:szCs w:val="24"/>
              </w:rPr>
            </w:pPr>
            <w:r>
              <w:rPr>
                <w:rFonts w:ascii="Times New Roman" w:hAnsi="Times New Roman"/>
                <w:sz w:val="24"/>
                <w:szCs w:val="24"/>
              </w:rPr>
              <w:t>Какую информацию не содержит сертификат ключа электронной подписи?</w:t>
            </w:r>
          </w:p>
          <w:p w14:paraId="79CC5F15">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1F654C48">
            <w:pPr>
              <w:pStyle w:val="125"/>
              <w:ind w:right="8504"/>
              <w:rPr>
                <w:rFonts w:ascii="Times New Roman" w:hAnsi="Times New Roman"/>
                <w:sz w:val="24"/>
                <w:szCs w:val="24"/>
              </w:rPr>
            </w:pPr>
            <w:r>
              <w:rPr>
                <w:rFonts w:ascii="Times New Roman" w:hAnsi="Times New Roman"/>
                <w:sz w:val="24"/>
                <w:szCs w:val="24"/>
              </w:rPr>
              <w:t>a. уникальный ключ проверки электронной подписи;</w:t>
            </w:r>
          </w:p>
          <w:p w14:paraId="1B0FFE28">
            <w:pPr>
              <w:pStyle w:val="125"/>
              <w:ind w:right="8504"/>
              <w:rPr>
                <w:rFonts w:ascii="Times New Roman" w:hAnsi="Times New Roman"/>
                <w:sz w:val="24"/>
                <w:szCs w:val="24"/>
              </w:rPr>
            </w:pPr>
            <w:r>
              <w:rPr>
                <w:rFonts w:ascii="Times New Roman" w:hAnsi="Times New Roman"/>
                <w:sz w:val="24"/>
                <w:szCs w:val="24"/>
              </w:rPr>
              <w:t>b. образец собственноручной подписи физического лица;</w:t>
            </w:r>
          </w:p>
          <w:p w14:paraId="0542421D">
            <w:pPr>
              <w:pStyle w:val="125"/>
              <w:ind w:right="8504"/>
              <w:rPr>
                <w:rFonts w:ascii="Times New Roman" w:hAnsi="Times New Roman"/>
                <w:sz w:val="24"/>
                <w:szCs w:val="24"/>
              </w:rPr>
            </w:pPr>
            <w:r>
              <w:rPr>
                <w:rFonts w:ascii="Times New Roman" w:hAnsi="Times New Roman"/>
                <w:sz w:val="24"/>
                <w:szCs w:val="24"/>
              </w:rPr>
              <w:t>c. уникальный номер сертификата ключа проверки электронной подписи;</w:t>
            </w:r>
          </w:p>
          <w:p w14:paraId="7B74739A">
            <w:pPr>
              <w:pStyle w:val="125"/>
              <w:ind w:right="8504"/>
              <w:rPr>
                <w:rFonts w:ascii="Times New Roman" w:hAnsi="Times New Roman"/>
                <w:sz w:val="24"/>
                <w:szCs w:val="24"/>
              </w:rPr>
            </w:pPr>
            <w:r>
              <w:rPr>
                <w:rFonts w:ascii="Times New Roman" w:hAnsi="Times New Roman"/>
                <w:sz w:val="24"/>
                <w:szCs w:val="24"/>
              </w:rPr>
              <w:t xml:space="preserve">d. фамилия, имя и отчество (если имеется) - для физических лиц, наименование и место нахождения - для юридических лиц или иная информация, </w:t>
            </w:r>
            <w:r>
              <w:rPr>
                <w:rFonts w:ascii="Times New Roman" w:hAnsi="Times New Roman"/>
                <w:sz w:val="24"/>
                <w:szCs w:val="24"/>
              </w:rPr>
              <w:br w:type="textWrapping"/>
            </w:r>
            <w:r>
              <w:rPr>
                <w:rFonts w:ascii="Times New Roman" w:hAnsi="Times New Roman"/>
                <w:sz w:val="24"/>
                <w:szCs w:val="24"/>
              </w:rPr>
              <w:t>позволяющая идентифицировать владельца сертификата ключа проверки электронной подписи;</w:t>
            </w:r>
          </w:p>
          <w:p w14:paraId="4D4DE78C">
            <w:pPr>
              <w:pStyle w:val="125"/>
              <w:ind w:right="8504"/>
              <w:rPr>
                <w:rFonts w:ascii="Times New Roman" w:hAnsi="Times New Roman"/>
                <w:sz w:val="24"/>
                <w:szCs w:val="24"/>
              </w:rPr>
            </w:pPr>
            <w:r>
              <w:rPr>
                <w:rFonts w:ascii="Times New Roman" w:hAnsi="Times New Roman"/>
                <w:sz w:val="24"/>
                <w:szCs w:val="24"/>
              </w:rPr>
              <w:t>e. наименование удостоверяющего центра, который выдал сертификат ключа проверки электронной подписи;</w:t>
            </w:r>
          </w:p>
          <w:p w14:paraId="0889C809">
            <w:pPr>
              <w:pStyle w:val="125"/>
              <w:ind w:right="8504"/>
              <w:rPr>
                <w:rFonts w:ascii="Times New Roman" w:hAnsi="Times New Roman"/>
                <w:sz w:val="24"/>
                <w:szCs w:val="24"/>
              </w:rPr>
            </w:pPr>
            <w:r>
              <w:rPr>
                <w:rFonts w:ascii="Times New Roman" w:hAnsi="Times New Roman"/>
                <w:sz w:val="24"/>
                <w:szCs w:val="24"/>
              </w:rPr>
              <w:t>f. дату начала и окончания срока действия такого сертификата.</w:t>
            </w:r>
          </w:p>
          <w:p w14:paraId="0DC19CDA">
            <w:pPr>
              <w:pStyle w:val="125"/>
              <w:ind w:right="8504"/>
              <w:rPr>
                <w:rStyle w:val="142"/>
                <w:rFonts w:ascii="Times New Roman" w:hAnsi="Times New Roman"/>
                <w:color w:val="333333"/>
                <w:sz w:val="24"/>
                <w:szCs w:val="24"/>
              </w:rPr>
            </w:pPr>
            <w:r>
              <w:rPr>
                <w:rStyle w:val="142"/>
                <w:rFonts w:ascii="Times New Roman" w:hAnsi="Times New Roman"/>
                <w:color w:val="333333"/>
                <w:sz w:val="24"/>
                <w:szCs w:val="24"/>
              </w:rPr>
              <w:t xml:space="preserve">Ст. 14 ФЗ Об ЭЛЕКТРОННОЙ ПОДПИСИ </w:t>
            </w:r>
          </w:p>
          <w:p w14:paraId="0E0F896E">
            <w:pPr>
              <w:pStyle w:val="125"/>
              <w:ind w:right="8504"/>
              <w:rPr>
                <w:rStyle w:val="142"/>
                <w:rFonts w:ascii="Times New Roman" w:hAnsi="Times New Roman"/>
                <w:color w:val="333333"/>
                <w:sz w:val="24"/>
                <w:szCs w:val="24"/>
              </w:rPr>
            </w:pPr>
          </w:p>
          <w:p w14:paraId="23729C3B">
            <w:pPr>
              <w:pStyle w:val="125"/>
              <w:ind w:right="8504"/>
              <w:rPr>
                <w:rFonts w:ascii="Times New Roman" w:hAnsi="Times New Roman"/>
                <w:sz w:val="24"/>
                <w:szCs w:val="24"/>
              </w:rPr>
            </w:pPr>
            <w:r>
              <w:rPr>
                <w:rStyle w:val="142"/>
                <w:rFonts w:ascii="Times New Roman" w:hAnsi="Times New Roman"/>
                <w:color w:val="333333"/>
                <w:sz w:val="24"/>
                <w:szCs w:val="24"/>
              </w:rPr>
              <w:t xml:space="preserve"> Сертификат ключа проверки электронной подписи должен содержать следующую информацию:</w:t>
            </w:r>
          </w:p>
          <w:p w14:paraId="3CDCEFDF">
            <w:pPr>
              <w:pStyle w:val="125"/>
              <w:ind w:right="8504"/>
              <w:rPr>
                <w:rFonts w:ascii="Times New Roman" w:hAnsi="Times New Roman"/>
                <w:sz w:val="24"/>
                <w:szCs w:val="24"/>
              </w:rPr>
            </w:pPr>
            <w:bookmarkStart w:id="68" w:name="dst34"/>
            <w:bookmarkEnd w:id="68"/>
            <w:r>
              <w:rPr>
                <w:rStyle w:val="142"/>
                <w:rFonts w:ascii="Times New Roman" w:hAnsi="Times New Roman"/>
                <w:color w:val="333333"/>
                <w:sz w:val="24"/>
                <w:szCs w:val="24"/>
              </w:rPr>
              <w:t>1</w:t>
            </w:r>
            <w:r>
              <w:rPr>
                <w:rStyle w:val="142"/>
                <w:rFonts w:ascii="Times New Roman" w:hAnsi="Times New Roman"/>
                <w:color w:val="C00000"/>
                <w:sz w:val="24"/>
                <w:szCs w:val="24"/>
              </w:rPr>
              <w:t>) уникальный номер сертификата ключа проверки электронной подписи, даты начала и окончания срока действия такого сертификата</w:t>
            </w:r>
            <w:r>
              <w:rPr>
                <w:rStyle w:val="142"/>
                <w:rFonts w:ascii="Times New Roman" w:hAnsi="Times New Roman"/>
                <w:color w:val="333333"/>
                <w:sz w:val="24"/>
                <w:szCs w:val="24"/>
              </w:rPr>
              <w:t>;</w:t>
            </w:r>
          </w:p>
          <w:p w14:paraId="0DE6DC26">
            <w:pPr>
              <w:pStyle w:val="125"/>
              <w:ind w:right="8504"/>
              <w:rPr>
                <w:rFonts w:ascii="Times New Roman" w:hAnsi="Times New Roman"/>
                <w:color w:val="C00000"/>
                <w:sz w:val="24"/>
                <w:szCs w:val="24"/>
              </w:rPr>
            </w:pPr>
            <w:bookmarkStart w:id="69" w:name="dst100139"/>
            <w:bookmarkEnd w:id="69"/>
            <w:r>
              <w:rPr>
                <w:rStyle w:val="142"/>
                <w:rFonts w:ascii="Times New Roman" w:hAnsi="Times New Roman"/>
                <w:color w:val="333333"/>
                <w:sz w:val="24"/>
                <w:szCs w:val="24"/>
              </w:rPr>
              <w:t xml:space="preserve">2) </w:t>
            </w:r>
            <w:r>
              <w:rPr>
                <w:rStyle w:val="142"/>
                <w:rFonts w:ascii="Times New Roman" w:hAnsi="Times New Roman"/>
                <w:color w:val="C00000"/>
                <w:sz w:val="24"/>
                <w:szCs w:val="24"/>
              </w:rPr>
              <w:t xml:space="preserve">фамилия, имя и отчество (если имеется) - для физических лиц, наименование и место нахождения - для юридических лиц или иная информация, позволяющая </w:t>
            </w:r>
            <w:r>
              <w:rPr>
                <w:rStyle w:val="142"/>
                <w:rFonts w:ascii="Times New Roman" w:hAnsi="Times New Roman"/>
                <w:color w:val="C00000"/>
                <w:sz w:val="24"/>
                <w:szCs w:val="24"/>
              </w:rPr>
              <w:br w:type="textWrapping"/>
            </w:r>
            <w:r>
              <w:rPr>
                <w:rStyle w:val="142"/>
                <w:rFonts w:ascii="Times New Roman" w:hAnsi="Times New Roman"/>
                <w:color w:val="C00000"/>
                <w:sz w:val="24"/>
                <w:szCs w:val="24"/>
              </w:rPr>
              <w:t>идентифицировать владельца сертификата ключа проверки электронной подписи;</w:t>
            </w:r>
          </w:p>
          <w:p w14:paraId="7F28DE85">
            <w:pPr>
              <w:pStyle w:val="125"/>
              <w:ind w:right="8504"/>
              <w:rPr>
                <w:rFonts w:ascii="Times New Roman" w:hAnsi="Times New Roman"/>
                <w:sz w:val="24"/>
                <w:szCs w:val="24"/>
              </w:rPr>
            </w:pPr>
            <w:bookmarkStart w:id="70" w:name="dst35"/>
            <w:bookmarkEnd w:id="70"/>
            <w:r>
              <w:rPr>
                <w:rStyle w:val="142"/>
                <w:rFonts w:ascii="Times New Roman" w:hAnsi="Times New Roman"/>
                <w:color w:val="333333"/>
                <w:sz w:val="24"/>
                <w:szCs w:val="24"/>
              </w:rPr>
              <w:t xml:space="preserve">3) </w:t>
            </w:r>
            <w:r>
              <w:rPr>
                <w:rStyle w:val="142"/>
                <w:rFonts w:ascii="Times New Roman" w:hAnsi="Times New Roman"/>
                <w:color w:val="C00000"/>
                <w:sz w:val="24"/>
                <w:szCs w:val="24"/>
              </w:rPr>
              <w:t>уникальный ключ проверки электронной подписи</w:t>
            </w:r>
            <w:r>
              <w:rPr>
                <w:rStyle w:val="142"/>
                <w:rFonts w:ascii="Times New Roman" w:hAnsi="Times New Roman"/>
                <w:color w:val="333333"/>
                <w:sz w:val="24"/>
                <w:szCs w:val="24"/>
              </w:rPr>
              <w:t>;</w:t>
            </w:r>
          </w:p>
          <w:p w14:paraId="2138745B">
            <w:pPr>
              <w:pStyle w:val="125"/>
              <w:ind w:right="8504"/>
              <w:rPr>
                <w:rFonts w:ascii="Times New Roman" w:hAnsi="Times New Roman"/>
                <w:sz w:val="24"/>
                <w:szCs w:val="24"/>
              </w:rPr>
            </w:pPr>
            <w:r>
              <w:rPr>
                <w:rStyle w:val="142"/>
                <w:rFonts w:ascii="Times New Roman" w:hAnsi="Times New Roman"/>
                <w:color w:val="333333"/>
                <w:sz w:val="24"/>
                <w:szCs w:val="24"/>
              </w:rPr>
              <w:t>(п. 3 в ред. Федерального </w:t>
            </w:r>
            <w:r>
              <w:fldChar w:fldCharType="begin"/>
            </w:r>
            <w:r>
              <w:instrText xml:space="preserve"> HYPERLINK "http://www.consultant.ru/document/cons_doc_LAW_191492/3d0cac60971a511280cbba229d9b6329c07731f7/" \l "dst100064" </w:instrText>
            </w:r>
            <w:r>
              <w:fldChar w:fldCharType="separate"/>
            </w:r>
            <w:r>
              <w:rPr>
                <w:rStyle w:val="8"/>
                <w:rFonts w:ascii="Times New Roman" w:hAnsi="Times New Roman"/>
                <w:color w:val="666699"/>
                <w:sz w:val="24"/>
                <w:szCs w:val="24"/>
              </w:rPr>
              <w:t>закона</w:t>
            </w:r>
            <w:r>
              <w:rPr>
                <w:rStyle w:val="8"/>
                <w:rFonts w:ascii="Times New Roman" w:hAnsi="Times New Roman"/>
                <w:color w:val="666699"/>
                <w:sz w:val="24"/>
                <w:szCs w:val="24"/>
              </w:rPr>
              <w:fldChar w:fldCharType="end"/>
            </w:r>
            <w:r>
              <w:rPr>
                <w:rStyle w:val="142"/>
                <w:rFonts w:ascii="Times New Roman" w:hAnsi="Times New Roman"/>
                <w:color w:val="333333"/>
                <w:sz w:val="24"/>
                <w:szCs w:val="24"/>
              </w:rPr>
              <w:t> от 30.12.2015 N 445-ФЗ)</w:t>
            </w:r>
          </w:p>
          <w:p w14:paraId="2E30F8F0">
            <w:pPr>
              <w:pStyle w:val="125"/>
              <w:ind w:right="8504"/>
              <w:rPr>
                <w:rFonts w:ascii="Times New Roman" w:hAnsi="Times New Roman"/>
                <w:sz w:val="24"/>
                <w:szCs w:val="24"/>
              </w:rPr>
            </w:pPr>
            <w:r>
              <w:rPr>
                <w:rStyle w:val="142"/>
                <w:rFonts w:ascii="Times New Roman" w:hAnsi="Times New Roman"/>
                <w:color w:val="333333"/>
                <w:sz w:val="24"/>
                <w:szCs w:val="24"/>
              </w:rPr>
              <w:t>(см. текст в предыдущей редакции)</w:t>
            </w:r>
          </w:p>
          <w:p w14:paraId="58A8E69B">
            <w:pPr>
              <w:pStyle w:val="125"/>
              <w:ind w:right="8504"/>
              <w:rPr>
                <w:rFonts w:ascii="Times New Roman" w:hAnsi="Times New Roman"/>
                <w:sz w:val="24"/>
                <w:szCs w:val="24"/>
              </w:rPr>
            </w:pPr>
            <w:bookmarkStart w:id="71" w:name="dst100141"/>
            <w:bookmarkEnd w:id="71"/>
            <w:r>
              <w:rPr>
                <w:rStyle w:val="142"/>
                <w:rFonts w:ascii="Times New Roman" w:hAnsi="Times New Roman"/>
                <w:color w:val="333333"/>
                <w:sz w:val="24"/>
                <w:szCs w:val="24"/>
              </w:rPr>
              <w:t>4) наименование используемого средства электронной подписи и (или) стандарты, требованиям которых соответствуют ключ электронной подписи и ключ</w:t>
            </w:r>
            <w:r>
              <w:rPr>
                <w:rStyle w:val="142"/>
                <w:rFonts w:ascii="Times New Roman" w:hAnsi="Times New Roman"/>
                <w:color w:val="333333"/>
                <w:sz w:val="24"/>
                <w:szCs w:val="24"/>
              </w:rPr>
              <w:br w:type="textWrapping"/>
            </w:r>
            <w:r>
              <w:rPr>
                <w:rStyle w:val="142"/>
                <w:rFonts w:ascii="Times New Roman" w:hAnsi="Times New Roman"/>
                <w:color w:val="333333"/>
                <w:sz w:val="24"/>
                <w:szCs w:val="24"/>
              </w:rPr>
              <w:t xml:space="preserve"> проверки электронной подписи;</w:t>
            </w:r>
          </w:p>
          <w:p w14:paraId="5F79E2CE">
            <w:pPr>
              <w:pStyle w:val="125"/>
              <w:ind w:right="8504"/>
              <w:rPr>
                <w:rFonts w:ascii="Times New Roman" w:hAnsi="Times New Roman"/>
                <w:sz w:val="24"/>
                <w:szCs w:val="24"/>
              </w:rPr>
            </w:pPr>
            <w:bookmarkStart w:id="72" w:name="dst100142"/>
            <w:bookmarkEnd w:id="72"/>
            <w:r>
              <w:rPr>
                <w:rStyle w:val="142"/>
                <w:rFonts w:ascii="Times New Roman" w:hAnsi="Times New Roman"/>
                <w:color w:val="333333"/>
                <w:sz w:val="24"/>
                <w:szCs w:val="24"/>
              </w:rPr>
              <w:t>5) наименование удостоверяющего центра, который выдал сертификат ключа проверки электронной подписи;</w:t>
            </w:r>
          </w:p>
          <w:p w14:paraId="7033C128">
            <w:pPr>
              <w:pStyle w:val="125"/>
              <w:ind w:right="8504"/>
              <w:rPr>
                <w:rFonts w:ascii="Times New Roman" w:hAnsi="Times New Roman"/>
                <w:sz w:val="24"/>
                <w:szCs w:val="24"/>
              </w:rPr>
            </w:pPr>
            <w:bookmarkStart w:id="73" w:name="dst100143"/>
            <w:bookmarkEnd w:id="73"/>
            <w:r>
              <w:rPr>
                <w:rStyle w:val="142"/>
                <w:rFonts w:ascii="Times New Roman" w:hAnsi="Times New Roman"/>
                <w:color w:val="333333"/>
                <w:sz w:val="24"/>
                <w:szCs w:val="24"/>
              </w:rPr>
              <w:t>6) иная информация, предусмотренная </w:t>
            </w:r>
            <w:r>
              <w:fldChar w:fldCharType="begin"/>
            </w:r>
            <w:r>
              <w:instrText xml:space="preserve"> HYPERLINK "http://www.consultant.ru/document/cons_doc_LAW_220806/c0decc0f00d3938c0828dfe00fead3bfa99cbb7f/" \l "dst100182" </w:instrText>
            </w:r>
            <w:r>
              <w:fldChar w:fldCharType="separate"/>
            </w:r>
            <w:r>
              <w:rPr>
                <w:rStyle w:val="8"/>
                <w:rFonts w:ascii="Times New Roman" w:hAnsi="Times New Roman"/>
                <w:color w:val="666699"/>
                <w:sz w:val="24"/>
                <w:szCs w:val="24"/>
              </w:rPr>
              <w:t>частью 2 статьи 17</w:t>
            </w:r>
            <w:r>
              <w:rPr>
                <w:rStyle w:val="8"/>
                <w:rFonts w:ascii="Times New Roman" w:hAnsi="Times New Roman"/>
                <w:color w:val="666699"/>
                <w:sz w:val="24"/>
                <w:szCs w:val="24"/>
              </w:rPr>
              <w:fldChar w:fldCharType="end"/>
            </w:r>
            <w:r>
              <w:rPr>
                <w:rStyle w:val="142"/>
                <w:rFonts w:ascii="Times New Roman" w:hAnsi="Times New Roman"/>
                <w:color w:val="333333"/>
                <w:sz w:val="24"/>
                <w:szCs w:val="24"/>
              </w:rPr>
              <w:t> настоящего Федерального закона, - для квалифицированного сертификата.</w:t>
            </w:r>
          </w:p>
          <w:p w14:paraId="7761F3A9">
            <w:pPr>
              <w:pStyle w:val="125"/>
              <w:ind w:right="8504"/>
              <w:rPr>
                <w:rFonts w:ascii="Times New Roman" w:hAnsi="Times New Roman"/>
                <w:sz w:val="24"/>
                <w:szCs w:val="24"/>
              </w:rPr>
            </w:pPr>
          </w:p>
        </w:tc>
      </w:tr>
      <w:tr w14:paraId="1CE64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08EDF01">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498EF919">
            <w:pPr>
              <w:pStyle w:val="125"/>
              <w:ind w:right="8504"/>
              <w:rPr>
                <w:rFonts w:ascii="Times New Roman" w:hAnsi="Times New Roman"/>
                <w:sz w:val="24"/>
                <w:szCs w:val="24"/>
              </w:rPr>
            </w:pPr>
            <w:r>
              <w:rPr>
                <w:rFonts w:ascii="Times New Roman" w:hAnsi="Times New Roman"/>
                <w:sz w:val="24"/>
                <w:szCs w:val="24"/>
              </w:rPr>
              <w:t>Какую цель имеет морской протест?</w:t>
            </w:r>
          </w:p>
          <w:p w14:paraId="5B5FB910">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64BB787B">
            <w:pPr>
              <w:pStyle w:val="125"/>
              <w:numPr>
                <w:ilvl w:val="0"/>
                <w:numId w:val="30"/>
              </w:numPr>
              <w:ind w:right="8504"/>
              <w:rPr>
                <w:rFonts w:ascii="Times New Roman" w:hAnsi="Times New Roman"/>
                <w:sz w:val="24"/>
                <w:szCs w:val="24"/>
              </w:rPr>
            </w:pPr>
            <w:r>
              <w:rPr>
                <w:rFonts w:ascii="Times New Roman" w:hAnsi="Times New Roman"/>
                <w:sz w:val="24"/>
                <w:szCs w:val="24"/>
              </w:rPr>
              <w:t xml:space="preserve">освобождение от имущественной ответственности капитана судна и судовой команды, принявших все возможные меры по предотвращению (уменьшению) </w:t>
            </w:r>
          </w:p>
          <w:p w14:paraId="33C8B867">
            <w:pPr>
              <w:pStyle w:val="125"/>
              <w:ind w:left="720" w:right="8504"/>
              <w:rPr>
                <w:rFonts w:ascii="Times New Roman" w:hAnsi="Times New Roman"/>
                <w:sz w:val="24"/>
                <w:szCs w:val="24"/>
              </w:rPr>
            </w:pPr>
            <w:r>
              <w:rPr>
                <w:rFonts w:ascii="Times New Roman" w:hAnsi="Times New Roman"/>
                <w:sz w:val="24"/>
                <w:szCs w:val="24"/>
              </w:rPr>
              <w:t>ущерба судну, фрахту и перевозимому грузу при ликвидации последствий происшествия, которое имело место во время плавания или стоянки судна;</w:t>
            </w:r>
          </w:p>
          <w:p w14:paraId="25BBAA79">
            <w:pPr>
              <w:pStyle w:val="125"/>
              <w:numPr>
                <w:ilvl w:val="0"/>
                <w:numId w:val="30"/>
              </w:numPr>
              <w:ind w:right="8504"/>
              <w:rPr>
                <w:rFonts w:ascii="Times New Roman" w:hAnsi="Times New Roman"/>
                <w:sz w:val="24"/>
                <w:szCs w:val="24"/>
              </w:rPr>
            </w:pPr>
            <w:r>
              <w:rPr>
                <w:rFonts w:ascii="Times New Roman" w:hAnsi="Times New Roman"/>
                <w:sz w:val="24"/>
                <w:szCs w:val="24"/>
              </w:rPr>
              <w:t xml:space="preserve">фиксирование размера убытков, понесенных вследствие намеренно и разумно произведенных чрезвычайных расходов или пожертвований ради общей </w:t>
            </w:r>
          </w:p>
          <w:p w14:paraId="1210C0FD">
            <w:pPr>
              <w:pStyle w:val="125"/>
              <w:ind w:left="720" w:right="8504"/>
              <w:rPr>
                <w:rFonts w:ascii="Times New Roman" w:hAnsi="Times New Roman"/>
                <w:sz w:val="24"/>
                <w:szCs w:val="24"/>
              </w:rPr>
            </w:pPr>
            <w:r>
              <w:rPr>
                <w:rFonts w:ascii="Times New Roman" w:hAnsi="Times New Roman"/>
                <w:sz w:val="24"/>
                <w:szCs w:val="24"/>
              </w:rPr>
              <w:t>безопасности, в целях сохранения от общей опасности имущества, участвующего в общем морском предприятии, - судна, фрахта и перевозимого груза.</w:t>
            </w:r>
          </w:p>
          <w:p w14:paraId="574DC711">
            <w:pPr>
              <w:pStyle w:val="125"/>
              <w:numPr>
                <w:ilvl w:val="0"/>
                <w:numId w:val="30"/>
              </w:numPr>
              <w:ind w:right="8504"/>
              <w:rPr>
                <w:rFonts w:ascii="Times New Roman" w:hAnsi="Times New Roman"/>
                <w:sz w:val="24"/>
                <w:szCs w:val="24"/>
              </w:rPr>
            </w:pPr>
            <w:r>
              <w:rPr>
                <w:rFonts w:ascii="Times New Roman" w:hAnsi="Times New Roman"/>
                <w:sz w:val="24"/>
                <w:szCs w:val="24"/>
              </w:rPr>
              <w:t xml:space="preserve">обеспечение, насколько это возможно, полной информации относительно обстоятельств происшествия и причин, вызвавших его, в том числе информации об </w:t>
            </w:r>
            <w:r>
              <w:rPr>
                <w:rFonts w:ascii="Times New Roman" w:hAnsi="Times New Roman"/>
                <w:sz w:val="24"/>
                <w:szCs w:val="24"/>
              </w:rPr>
              <w:br w:type="textWrapping"/>
            </w:r>
            <w:r>
              <w:rPr>
                <w:rFonts w:ascii="Times New Roman" w:hAnsi="Times New Roman"/>
                <w:sz w:val="24"/>
                <w:szCs w:val="24"/>
              </w:rPr>
              <w:t>ущербе и о принятых по предотвращению или уменьшению ущерба мерах;</w:t>
            </w:r>
          </w:p>
          <w:p w14:paraId="60EE81D2">
            <w:pPr>
              <w:shd w:val="clear" w:color="auto" w:fill="FFFFFF"/>
              <w:spacing w:after="144" w:line="324" w:lineRule="atLeast"/>
              <w:ind w:right="8504" w:firstLine="540"/>
              <w:jc w:val="both"/>
              <w:outlineLvl w:val="0"/>
              <w:rPr>
                <w:rFonts w:ascii="Times New Roman" w:hAnsi="Times New Roman" w:eastAsia="Times New Roman"/>
                <w:b/>
                <w:bCs/>
                <w:color w:val="333333"/>
                <w:kern w:val="36"/>
                <w:sz w:val="24"/>
                <w:szCs w:val="24"/>
                <w:lang w:eastAsia="ru-RU"/>
              </w:rPr>
            </w:pPr>
            <w:r>
              <w:rPr>
                <w:rFonts w:ascii="Times New Roman" w:hAnsi="Times New Roman" w:eastAsia="Times New Roman"/>
                <w:b/>
                <w:bCs/>
                <w:color w:val="333333"/>
                <w:kern w:val="36"/>
                <w:sz w:val="24"/>
                <w:szCs w:val="24"/>
                <w:lang w:eastAsia="ru-RU"/>
              </w:rPr>
              <w:t xml:space="preserve">Статья 394 КОДЕКСА ТОРГОВОГО МОРЕПЛАВАНИЯ </w:t>
            </w:r>
          </w:p>
          <w:p w14:paraId="47F8400A">
            <w:pPr>
              <w:shd w:val="clear" w:color="auto" w:fill="FFFFFF"/>
              <w:spacing w:after="144" w:line="324" w:lineRule="atLeast"/>
              <w:ind w:right="8504" w:firstLine="540"/>
              <w:jc w:val="both"/>
              <w:outlineLvl w:val="0"/>
              <w:rPr>
                <w:rFonts w:ascii="Times New Roman" w:hAnsi="Times New Roman" w:eastAsia="Times New Roman"/>
                <w:b/>
                <w:bCs/>
                <w:color w:val="333333"/>
                <w:kern w:val="36"/>
                <w:sz w:val="24"/>
                <w:szCs w:val="24"/>
                <w:lang w:eastAsia="ru-RU"/>
              </w:rPr>
            </w:pPr>
            <w:r>
              <w:rPr>
                <w:rFonts w:ascii="Times New Roman" w:hAnsi="Times New Roman" w:eastAsia="Times New Roman"/>
                <w:b/>
                <w:bCs/>
                <w:color w:val="333333"/>
                <w:kern w:val="36"/>
                <w:sz w:val="24"/>
                <w:szCs w:val="24"/>
                <w:lang w:eastAsia="ru-RU"/>
              </w:rPr>
              <w:t xml:space="preserve"> Морской протест</w:t>
            </w:r>
          </w:p>
          <w:p w14:paraId="75867688">
            <w:pPr>
              <w:pStyle w:val="125"/>
              <w:numPr>
                <w:ilvl w:val="0"/>
                <w:numId w:val="31"/>
              </w:numPr>
              <w:ind w:right="8504"/>
              <w:rPr>
                <w:rFonts w:ascii="Times New Roman" w:hAnsi="Times New Roman"/>
                <w:sz w:val="24"/>
                <w:szCs w:val="24"/>
                <w:lang w:eastAsia="ru-RU"/>
              </w:rPr>
            </w:pPr>
            <w:bookmarkStart w:id="74" w:name="dst101823"/>
            <w:bookmarkEnd w:id="74"/>
            <w:r>
              <w:rPr>
                <w:rFonts w:ascii="Times New Roman" w:hAnsi="Times New Roman"/>
                <w:sz w:val="24"/>
                <w:szCs w:val="24"/>
                <w:lang w:eastAsia="ru-RU"/>
              </w:rPr>
              <w:t>В случае, если во время плавания или стоянки судна имело место происшествие, которое может явиться основанием для предъявления к судовладельцу</w:t>
            </w:r>
          </w:p>
          <w:p w14:paraId="770DD5DC">
            <w:pPr>
              <w:pStyle w:val="125"/>
              <w:ind w:left="720" w:right="8504"/>
              <w:rPr>
                <w:rFonts w:ascii="Times New Roman" w:hAnsi="Times New Roman"/>
                <w:sz w:val="24"/>
                <w:szCs w:val="24"/>
                <w:lang w:eastAsia="ru-RU"/>
              </w:rPr>
            </w:pPr>
            <w:r>
              <w:rPr>
                <w:rFonts w:ascii="Times New Roman" w:hAnsi="Times New Roman"/>
                <w:sz w:val="24"/>
                <w:szCs w:val="24"/>
                <w:lang w:eastAsia="ru-RU"/>
              </w:rPr>
              <w:t xml:space="preserve"> имущественных требований, капитан судна в целях обеспечения доказательств должен сделать заявление о морском протесте.</w:t>
            </w:r>
          </w:p>
          <w:p w14:paraId="71172E40">
            <w:pPr>
              <w:pStyle w:val="125"/>
              <w:ind w:right="8504"/>
              <w:rPr>
                <w:rFonts w:ascii="Times New Roman" w:hAnsi="Times New Roman"/>
                <w:sz w:val="24"/>
                <w:szCs w:val="24"/>
                <w:lang w:eastAsia="ru-RU"/>
              </w:rPr>
            </w:pPr>
            <w:bookmarkStart w:id="75" w:name="dst101824"/>
            <w:bookmarkEnd w:id="75"/>
            <w:r>
              <w:rPr>
                <w:rFonts w:ascii="Times New Roman" w:hAnsi="Times New Roman"/>
                <w:sz w:val="24"/>
                <w:szCs w:val="24"/>
                <w:lang w:eastAsia="ru-RU"/>
              </w:rPr>
              <w:t xml:space="preserve">2. Морской протест имеет целью обеспечить, насколько это возможно, полную информацию относительно обстоятельств происшествия и причин, вызвавших его, </w:t>
            </w:r>
            <w:r>
              <w:rPr>
                <w:rFonts w:ascii="Times New Roman" w:hAnsi="Times New Roman"/>
                <w:sz w:val="24"/>
                <w:szCs w:val="24"/>
                <w:lang w:eastAsia="ru-RU"/>
              </w:rPr>
              <w:br w:type="textWrapping"/>
            </w:r>
            <w:r>
              <w:rPr>
                <w:rFonts w:ascii="Times New Roman" w:hAnsi="Times New Roman"/>
                <w:sz w:val="24"/>
                <w:szCs w:val="24"/>
                <w:lang w:eastAsia="ru-RU"/>
              </w:rPr>
              <w:t>в том числе информацию об ущербе и о принятых по предотвращению или уменьшению ущерба мерах.</w:t>
            </w:r>
          </w:p>
        </w:tc>
      </w:tr>
      <w:tr w14:paraId="6D6BA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4FDFF0C4">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0B8DB6D1">
            <w:pPr>
              <w:pStyle w:val="125"/>
              <w:ind w:right="8504"/>
              <w:rPr>
                <w:rFonts w:ascii="Times New Roman" w:hAnsi="Times New Roman"/>
                <w:sz w:val="24"/>
                <w:szCs w:val="24"/>
              </w:rPr>
            </w:pPr>
            <w:r>
              <w:rPr>
                <w:rFonts w:ascii="Times New Roman" w:hAnsi="Times New Roman"/>
                <w:sz w:val="24"/>
                <w:szCs w:val="24"/>
              </w:rPr>
              <w:t>Кем выдаются доверенности от имени малолетних и недееспособных граждан?</w:t>
            </w:r>
          </w:p>
          <w:p w14:paraId="0EBD1E89">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216F3C6D">
            <w:pPr>
              <w:pStyle w:val="125"/>
              <w:ind w:right="8504"/>
              <w:rPr>
                <w:rFonts w:ascii="Times New Roman" w:hAnsi="Times New Roman"/>
                <w:sz w:val="24"/>
                <w:szCs w:val="24"/>
              </w:rPr>
            </w:pPr>
            <w:r>
              <w:rPr>
                <w:rFonts w:ascii="Times New Roman" w:hAnsi="Times New Roman"/>
                <w:sz w:val="24"/>
                <w:szCs w:val="24"/>
              </w:rPr>
              <w:t>a. родителями;</w:t>
            </w:r>
          </w:p>
          <w:p w14:paraId="1520194E">
            <w:pPr>
              <w:pStyle w:val="125"/>
              <w:ind w:right="8504"/>
              <w:rPr>
                <w:rFonts w:ascii="Times New Roman" w:hAnsi="Times New Roman"/>
                <w:sz w:val="24"/>
                <w:szCs w:val="24"/>
              </w:rPr>
            </w:pPr>
            <w:r>
              <w:rPr>
                <w:rFonts w:ascii="Times New Roman" w:hAnsi="Times New Roman"/>
                <w:sz w:val="24"/>
                <w:szCs w:val="24"/>
              </w:rPr>
              <w:t>b. опекуном;</w:t>
            </w:r>
          </w:p>
          <w:p w14:paraId="48DCE039">
            <w:pPr>
              <w:pStyle w:val="125"/>
              <w:ind w:right="8504"/>
              <w:rPr>
                <w:rFonts w:ascii="Times New Roman" w:hAnsi="Times New Roman"/>
                <w:sz w:val="24"/>
                <w:szCs w:val="24"/>
              </w:rPr>
            </w:pPr>
            <w:r>
              <w:rPr>
                <w:rFonts w:ascii="Times New Roman" w:hAnsi="Times New Roman"/>
                <w:sz w:val="24"/>
                <w:szCs w:val="24"/>
              </w:rPr>
              <w:t>c. органом опеки и попечительства;</w:t>
            </w:r>
          </w:p>
          <w:p w14:paraId="6C734196">
            <w:pPr>
              <w:pStyle w:val="125"/>
              <w:ind w:right="8504"/>
              <w:rPr>
                <w:rFonts w:ascii="Times New Roman" w:hAnsi="Times New Roman"/>
                <w:sz w:val="24"/>
                <w:szCs w:val="24"/>
              </w:rPr>
            </w:pPr>
            <w:r>
              <w:rPr>
                <w:rFonts w:ascii="Times New Roman" w:hAnsi="Times New Roman"/>
                <w:sz w:val="24"/>
                <w:szCs w:val="24"/>
              </w:rPr>
              <w:t>d. бабушкой и дедушкой.</w:t>
            </w:r>
          </w:p>
          <w:p w14:paraId="382E9278">
            <w:pPr>
              <w:pStyle w:val="125"/>
              <w:ind w:right="8504"/>
              <w:rPr>
                <w:rFonts w:ascii="Times New Roman" w:hAnsi="Times New Roman"/>
                <w:sz w:val="24"/>
                <w:szCs w:val="24"/>
              </w:rPr>
            </w:pPr>
            <w:r>
              <w:rPr>
                <w:rFonts w:ascii="Times New Roman" w:hAnsi="Times New Roman"/>
                <w:sz w:val="24"/>
                <w:szCs w:val="24"/>
              </w:rPr>
              <w:t xml:space="preserve">185 ГК РФ </w:t>
            </w:r>
          </w:p>
          <w:p w14:paraId="74BAB87A">
            <w:pPr>
              <w:pStyle w:val="125"/>
              <w:ind w:right="8504"/>
              <w:rPr>
                <w:rFonts w:ascii="Times New Roman" w:hAnsi="Times New Roman"/>
                <w:sz w:val="24"/>
                <w:szCs w:val="24"/>
              </w:rPr>
            </w:pPr>
            <w:r>
              <w:rPr>
                <w:rFonts w:ascii="Times New Roman" w:hAnsi="Times New Roman"/>
                <w:sz w:val="24"/>
                <w:szCs w:val="24"/>
              </w:rPr>
              <w:t xml:space="preserve">1. Доверенностью признается письменное уполномочие, выдаваемое одним лицом другому лицу или другим лицам для представительства перед третьими </w:t>
            </w:r>
            <w:r>
              <w:rPr>
                <w:rFonts w:ascii="Times New Roman" w:hAnsi="Times New Roman"/>
                <w:sz w:val="24"/>
                <w:szCs w:val="24"/>
              </w:rPr>
              <w:br w:type="textWrapping"/>
            </w:r>
            <w:r>
              <w:rPr>
                <w:rFonts w:ascii="Times New Roman" w:hAnsi="Times New Roman"/>
                <w:sz w:val="24"/>
                <w:szCs w:val="24"/>
              </w:rPr>
              <w:t>лицами.</w:t>
            </w:r>
          </w:p>
          <w:p w14:paraId="062A0345">
            <w:pPr>
              <w:pStyle w:val="125"/>
              <w:ind w:right="8504"/>
              <w:rPr>
                <w:rFonts w:ascii="Times New Roman" w:hAnsi="Times New Roman"/>
                <w:sz w:val="24"/>
                <w:szCs w:val="24"/>
              </w:rPr>
            </w:pPr>
            <w:r>
              <w:rPr>
                <w:rFonts w:ascii="Times New Roman" w:hAnsi="Times New Roman"/>
                <w:sz w:val="24"/>
                <w:szCs w:val="24"/>
              </w:rPr>
              <w:t>2. </w:t>
            </w:r>
            <w:r>
              <w:rPr>
                <w:rStyle w:val="7"/>
                <w:rFonts w:ascii="Times New Roman" w:hAnsi="Times New Roman"/>
                <w:i w:val="0"/>
                <w:iCs w:val="0"/>
                <w:color w:val="22272F"/>
                <w:sz w:val="24"/>
                <w:szCs w:val="24"/>
                <w:shd w:val="clear" w:color="auto" w:fill="FFFABB"/>
              </w:rPr>
              <w:t>Доверенности</w:t>
            </w:r>
            <w:r>
              <w:rPr>
                <w:rFonts w:ascii="Times New Roman" w:hAnsi="Times New Roman"/>
                <w:sz w:val="24"/>
                <w:szCs w:val="24"/>
              </w:rPr>
              <w:t> от </w:t>
            </w:r>
            <w:r>
              <w:rPr>
                <w:rStyle w:val="7"/>
                <w:rFonts w:ascii="Times New Roman" w:hAnsi="Times New Roman"/>
                <w:i w:val="0"/>
                <w:iCs w:val="0"/>
                <w:color w:val="22272F"/>
                <w:sz w:val="24"/>
                <w:szCs w:val="24"/>
                <w:shd w:val="clear" w:color="auto" w:fill="FFFABB"/>
              </w:rPr>
              <w:t>имени</w:t>
            </w:r>
            <w:r>
              <w:rPr>
                <w:rFonts w:ascii="Times New Roman" w:hAnsi="Times New Roman"/>
                <w:sz w:val="24"/>
                <w:szCs w:val="24"/>
              </w:rPr>
              <w:t> </w:t>
            </w:r>
            <w:r>
              <w:rPr>
                <w:rStyle w:val="7"/>
                <w:rFonts w:ascii="Times New Roman" w:hAnsi="Times New Roman"/>
                <w:i w:val="0"/>
                <w:iCs w:val="0"/>
                <w:color w:val="22272F"/>
                <w:sz w:val="24"/>
                <w:szCs w:val="24"/>
                <w:shd w:val="clear" w:color="auto" w:fill="FFFABB"/>
              </w:rPr>
              <w:t>малолетних</w:t>
            </w:r>
            <w:r>
              <w:rPr>
                <w:rFonts w:ascii="Times New Roman" w:hAnsi="Times New Roman"/>
                <w:sz w:val="24"/>
                <w:szCs w:val="24"/>
              </w:rPr>
              <w:t> (</w:t>
            </w:r>
            <w:r>
              <w:fldChar w:fldCharType="begin"/>
            </w:r>
            <w:r>
              <w:instrText xml:space="preserve"> HYPERLINK "http://demo.garant.ru/" \l "/document/10164072/entry/28" </w:instrText>
            </w:r>
            <w:r>
              <w:fldChar w:fldCharType="separate"/>
            </w:r>
            <w:r>
              <w:rPr>
                <w:rStyle w:val="8"/>
                <w:rFonts w:ascii="Times New Roman" w:hAnsi="Times New Roman"/>
                <w:color w:val="734C9B"/>
                <w:sz w:val="24"/>
                <w:szCs w:val="24"/>
              </w:rPr>
              <w:t>статья 28</w:t>
            </w:r>
            <w:r>
              <w:rPr>
                <w:rStyle w:val="8"/>
                <w:rFonts w:ascii="Times New Roman" w:hAnsi="Times New Roman"/>
                <w:color w:val="734C9B"/>
                <w:sz w:val="24"/>
                <w:szCs w:val="24"/>
              </w:rPr>
              <w:fldChar w:fldCharType="end"/>
            </w:r>
            <w:r>
              <w:rPr>
                <w:rFonts w:ascii="Times New Roman" w:hAnsi="Times New Roman"/>
                <w:sz w:val="24"/>
                <w:szCs w:val="24"/>
              </w:rPr>
              <w:t>) и от имени </w:t>
            </w:r>
            <w:r>
              <w:rPr>
                <w:rStyle w:val="7"/>
                <w:rFonts w:ascii="Times New Roman" w:hAnsi="Times New Roman"/>
                <w:i w:val="0"/>
                <w:iCs w:val="0"/>
                <w:color w:val="22272F"/>
                <w:sz w:val="24"/>
                <w:szCs w:val="24"/>
                <w:shd w:val="clear" w:color="auto" w:fill="FFFABB"/>
              </w:rPr>
              <w:t>недееспособных</w:t>
            </w:r>
            <w:r>
              <w:rPr>
                <w:rFonts w:ascii="Times New Roman" w:hAnsi="Times New Roman"/>
                <w:sz w:val="24"/>
                <w:szCs w:val="24"/>
              </w:rPr>
              <w:t> </w:t>
            </w:r>
            <w:r>
              <w:rPr>
                <w:rStyle w:val="7"/>
                <w:rFonts w:ascii="Times New Roman" w:hAnsi="Times New Roman"/>
                <w:i w:val="0"/>
                <w:iCs w:val="0"/>
                <w:color w:val="22272F"/>
                <w:sz w:val="24"/>
                <w:szCs w:val="24"/>
                <w:shd w:val="clear" w:color="auto" w:fill="FFFABB"/>
              </w:rPr>
              <w:t>граждан</w:t>
            </w:r>
            <w:r>
              <w:rPr>
                <w:rFonts w:ascii="Times New Roman" w:hAnsi="Times New Roman"/>
                <w:sz w:val="24"/>
                <w:szCs w:val="24"/>
              </w:rPr>
              <w:t> (</w:t>
            </w:r>
            <w:r>
              <w:fldChar w:fldCharType="begin"/>
            </w:r>
            <w:r>
              <w:instrText xml:space="preserve"> HYPERLINK "http://demo.garant.ru/" \l "/document/10164072/entry/29" </w:instrText>
            </w:r>
            <w:r>
              <w:fldChar w:fldCharType="separate"/>
            </w:r>
            <w:r>
              <w:rPr>
                <w:rStyle w:val="8"/>
                <w:rFonts w:ascii="Times New Roman" w:hAnsi="Times New Roman"/>
                <w:color w:val="734C9B"/>
                <w:sz w:val="24"/>
                <w:szCs w:val="24"/>
              </w:rPr>
              <w:t>статья 29</w:t>
            </w:r>
            <w:r>
              <w:rPr>
                <w:rStyle w:val="8"/>
                <w:rFonts w:ascii="Times New Roman" w:hAnsi="Times New Roman"/>
                <w:color w:val="734C9B"/>
                <w:sz w:val="24"/>
                <w:szCs w:val="24"/>
              </w:rPr>
              <w:fldChar w:fldCharType="end"/>
            </w:r>
            <w:r>
              <w:rPr>
                <w:rFonts w:ascii="Times New Roman" w:hAnsi="Times New Roman"/>
                <w:sz w:val="24"/>
                <w:szCs w:val="24"/>
              </w:rPr>
              <w:t>) </w:t>
            </w:r>
            <w:r>
              <w:rPr>
                <w:rStyle w:val="7"/>
                <w:rFonts w:ascii="Times New Roman" w:hAnsi="Times New Roman"/>
                <w:i w:val="0"/>
                <w:iCs w:val="0"/>
                <w:color w:val="22272F"/>
                <w:sz w:val="24"/>
                <w:szCs w:val="24"/>
                <w:shd w:val="clear" w:color="auto" w:fill="FFFABB"/>
              </w:rPr>
              <w:t>выдают</w:t>
            </w:r>
            <w:r>
              <w:rPr>
                <w:rFonts w:ascii="Times New Roman" w:hAnsi="Times New Roman"/>
                <w:sz w:val="24"/>
                <w:szCs w:val="24"/>
              </w:rPr>
              <w:t> их законные представители.</w:t>
            </w:r>
          </w:p>
          <w:p w14:paraId="7CFF13F3">
            <w:pPr>
              <w:pStyle w:val="125"/>
              <w:ind w:right="8504"/>
              <w:rPr>
                <w:rFonts w:ascii="Times New Roman" w:hAnsi="Times New Roman"/>
                <w:sz w:val="24"/>
                <w:szCs w:val="24"/>
              </w:rPr>
            </w:pPr>
          </w:p>
        </w:tc>
      </w:tr>
      <w:tr w14:paraId="107F7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B116334">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19D4410C">
            <w:pPr>
              <w:pStyle w:val="125"/>
              <w:ind w:right="8504"/>
              <w:rPr>
                <w:rFonts w:ascii="Times New Roman" w:hAnsi="Times New Roman"/>
                <w:sz w:val="24"/>
                <w:szCs w:val="24"/>
              </w:rPr>
            </w:pPr>
            <w:r>
              <w:rPr>
                <w:rFonts w:ascii="Times New Roman" w:hAnsi="Times New Roman"/>
                <w:sz w:val="24"/>
                <w:szCs w:val="24"/>
              </w:rPr>
              <w:t xml:space="preserve">Кем направляется нотариусу уведомление о возникновении залога, уведомление об изменении залога и уведомление об исключении сведений о залоге, </w:t>
            </w:r>
          </w:p>
          <w:p w14:paraId="668BEA62">
            <w:pPr>
              <w:pStyle w:val="125"/>
              <w:ind w:right="8504"/>
              <w:rPr>
                <w:rFonts w:ascii="Times New Roman" w:hAnsi="Times New Roman"/>
                <w:sz w:val="24"/>
                <w:szCs w:val="24"/>
              </w:rPr>
            </w:pPr>
            <w:r>
              <w:rPr>
                <w:rFonts w:ascii="Times New Roman" w:hAnsi="Times New Roman"/>
                <w:sz w:val="24"/>
                <w:szCs w:val="24"/>
              </w:rPr>
              <w:t xml:space="preserve">которым обеспечивается исполнение обязательств по </w:t>
            </w:r>
            <w:r>
              <w:rPr>
                <w:rFonts w:ascii="Times New Roman" w:hAnsi="Times New Roman"/>
                <w:b/>
                <w:sz w:val="24"/>
                <w:szCs w:val="24"/>
                <w:u w:val="single"/>
              </w:rPr>
              <w:t>облигациям</w:t>
            </w:r>
            <w:r>
              <w:rPr>
                <w:rFonts w:ascii="Times New Roman" w:hAnsi="Times New Roman"/>
                <w:sz w:val="24"/>
                <w:szCs w:val="24"/>
              </w:rPr>
              <w:t>?</w:t>
            </w:r>
          </w:p>
          <w:p w14:paraId="0DFE19EC">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2EC1606F">
            <w:pPr>
              <w:pStyle w:val="125"/>
              <w:ind w:right="8504"/>
              <w:rPr>
                <w:rFonts w:ascii="Times New Roman" w:hAnsi="Times New Roman"/>
                <w:sz w:val="24"/>
                <w:szCs w:val="24"/>
              </w:rPr>
            </w:pPr>
            <w:r>
              <w:rPr>
                <w:rFonts w:ascii="Times New Roman" w:hAnsi="Times New Roman"/>
                <w:sz w:val="24"/>
                <w:szCs w:val="24"/>
              </w:rPr>
              <w:t>a. эмитентом облигаций;</w:t>
            </w:r>
          </w:p>
          <w:p w14:paraId="1E4EF675">
            <w:pPr>
              <w:pStyle w:val="125"/>
              <w:ind w:right="8504"/>
              <w:rPr>
                <w:rFonts w:ascii="Times New Roman" w:hAnsi="Times New Roman"/>
                <w:sz w:val="24"/>
                <w:szCs w:val="24"/>
              </w:rPr>
            </w:pPr>
            <w:r>
              <w:rPr>
                <w:rFonts w:ascii="Times New Roman" w:hAnsi="Times New Roman"/>
                <w:sz w:val="24"/>
                <w:szCs w:val="24"/>
              </w:rPr>
              <w:t>b. владельцем облигаций;</w:t>
            </w:r>
          </w:p>
          <w:p w14:paraId="1255A42E">
            <w:pPr>
              <w:pStyle w:val="125"/>
              <w:ind w:right="8504"/>
              <w:rPr>
                <w:rFonts w:ascii="Times New Roman" w:hAnsi="Times New Roman"/>
                <w:sz w:val="24"/>
                <w:szCs w:val="24"/>
              </w:rPr>
            </w:pPr>
            <w:r>
              <w:rPr>
                <w:rFonts w:ascii="Times New Roman" w:hAnsi="Times New Roman"/>
                <w:sz w:val="24"/>
                <w:szCs w:val="24"/>
              </w:rPr>
              <w:t>c. залогодателем.</w:t>
            </w:r>
          </w:p>
          <w:p w14:paraId="7C4B4FCD">
            <w:pPr>
              <w:pStyle w:val="125"/>
              <w:ind w:right="8504"/>
              <w:rPr>
                <w:rStyle w:val="146"/>
                <w:rFonts w:ascii="Times New Roman" w:hAnsi="Times New Roman"/>
                <w:color w:val="333333"/>
                <w:sz w:val="24"/>
                <w:szCs w:val="24"/>
              </w:rPr>
            </w:pPr>
            <w:r>
              <w:rPr>
                <w:rStyle w:val="146"/>
                <w:rFonts w:ascii="Times New Roman" w:hAnsi="Times New Roman"/>
                <w:color w:val="333333"/>
                <w:sz w:val="24"/>
                <w:szCs w:val="24"/>
              </w:rPr>
              <w:t xml:space="preserve">Статья 103.5 ОСНОВ </w:t>
            </w:r>
          </w:p>
          <w:p w14:paraId="76F8891F">
            <w:pPr>
              <w:pStyle w:val="125"/>
              <w:ind w:right="8504"/>
              <w:rPr>
                <w:rStyle w:val="146"/>
                <w:rFonts w:ascii="Times New Roman" w:hAnsi="Times New Roman"/>
                <w:color w:val="333333"/>
                <w:sz w:val="24"/>
                <w:szCs w:val="24"/>
              </w:rPr>
            </w:pPr>
          </w:p>
          <w:p w14:paraId="2B80ACE7">
            <w:pPr>
              <w:pStyle w:val="125"/>
              <w:ind w:right="8504"/>
              <w:rPr>
                <w:rFonts w:ascii="Times New Roman" w:hAnsi="Times New Roman"/>
                <w:sz w:val="24"/>
                <w:szCs w:val="24"/>
              </w:rPr>
            </w:pPr>
            <w:r>
              <w:rPr>
                <w:rStyle w:val="146"/>
                <w:rFonts w:ascii="Times New Roman" w:hAnsi="Times New Roman"/>
                <w:color w:val="333333"/>
                <w:sz w:val="24"/>
                <w:szCs w:val="24"/>
              </w:rPr>
              <w:t xml:space="preserve"> Особенности регистрации уведомлений о залоге, которым обеспечивается исполнение обязательств по облигациям</w:t>
            </w:r>
            <w:r>
              <w:rPr>
                <w:rStyle w:val="147"/>
                <w:rFonts w:ascii="Times New Roman" w:hAnsi="Times New Roman"/>
                <w:color w:val="333333"/>
                <w:sz w:val="24"/>
                <w:szCs w:val="24"/>
              </w:rPr>
              <w:t> </w:t>
            </w:r>
          </w:p>
          <w:p w14:paraId="03AA3975">
            <w:pPr>
              <w:pStyle w:val="125"/>
              <w:ind w:right="8504"/>
              <w:rPr>
                <w:rStyle w:val="142"/>
                <w:rFonts w:ascii="Times New Roman" w:hAnsi="Times New Roman"/>
                <w:color w:val="333333"/>
                <w:sz w:val="24"/>
                <w:szCs w:val="24"/>
              </w:rPr>
            </w:pPr>
            <w:bookmarkStart w:id="76" w:name="dst510"/>
            <w:bookmarkEnd w:id="76"/>
            <w:r>
              <w:rPr>
                <w:rStyle w:val="142"/>
                <w:rFonts w:ascii="Times New Roman" w:hAnsi="Times New Roman"/>
                <w:color w:val="333333"/>
                <w:sz w:val="24"/>
                <w:szCs w:val="24"/>
              </w:rPr>
              <w:t xml:space="preserve">Уведомление о возникновении залога, уведомление об изменении залога и уведомление об исключении сведений о залоге, которым обеспечивается исполнение </w:t>
            </w:r>
          </w:p>
          <w:p w14:paraId="527059BA">
            <w:pPr>
              <w:pStyle w:val="125"/>
              <w:ind w:right="8504"/>
              <w:rPr>
                <w:rFonts w:ascii="Times New Roman" w:hAnsi="Times New Roman"/>
                <w:sz w:val="24"/>
                <w:szCs w:val="24"/>
              </w:rPr>
            </w:pPr>
            <w:r>
              <w:rPr>
                <w:rStyle w:val="142"/>
                <w:rFonts w:ascii="Times New Roman" w:hAnsi="Times New Roman"/>
                <w:color w:val="333333"/>
                <w:sz w:val="24"/>
                <w:szCs w:val="24"/>
              </w:rPr>
              <w:t>обязательств по облигациям, направляются нотариусу эмитентом таких облигаций.</w:t>
            </w:r>
          </w:p>
          <w:p w14:paraId="427B05DC">
            <w:pPr>
              <w:pStyle w:val="125"/>
              <w:ind w:right="8504"/>
              <w:rPr>
                <w:rStyle w:val="142"/>
                <w:rFonts w:ascii="Times New Roman" w:hAnsi="Times New Roman"/>
                <w:color w:val="333333"/>
                <w:sz w:val="24"/>
                <w:szCs w:val="24"/>
              </w:rPr>
            </w:pPr>
            <w:bookmarkStart w:id="77" w:name="dst511"/>
            <w:bookmarkEnd w:id="77"/>
            <w:r>
              <w:rPr>
                <w:rStyle w:val="142"/>
                <w:rFonts w:ascii="Times New Roman" w:hAnsi="Times New Roman"/>
                <w:color w:val="333333"/>
                <w:sz w:val="24"/>
                <w:szCs w:val="24"/>
              </w:rPr>
              <w:t>В уведомлении о возникновении залога, которым обеспечивается исполнение обязательств по облигациям, наряду со сведениями, предусмотренными</w:t>
            </w:r>
          </w:p>
          <w:p w14:paraId="0A53CA26">
            <w:pPr>
              <w:pStyle w:val="125"/>
              <w:ind w:right="8504"/>
              <w:rPr>
                <w:rFonts w:ascii="Times New Roman" w:hAnsi="Times New Roman"/>
                <w:sz w:val="24"/>
                <w:szCs w:val="24"/>
              </w:rPr>
            </w:pPr>
            <w:r>
              <w:rPr>
                <w:rStyle w:val="142"/>
                <w:rFonts w:ascii="Times New Roman" w:hAnsi="Times New Roman"/>
                <w:color w:val="333333"/>
                <w:sz w:val="24"/>
                <w:szCs w:val="24"/>
              </w:rPr>
              <w:t> </w:t>
            </w:r>
            <w:r>
              <w:fldChar w:fldCharType="begin"/>
            </w:r>
            <w:r>
              <w:instrText xml:space="preserve"> HYPERLINK "http://www.consultant.ru/document/cons_doc_LAW_287252/7cb12e87617106b6ea27eddb8ed8e6d318502581/" \l "dst483" </w:instrText>
            </w:r>
            <w:r>
              <w:fldChar w:fldCharType="separate"/>
            </w:r>
            <w:r>
              <w:rPr>
                <w:rStyle w:val="8"/>
                <w:rFonts w:ascii="Times New Roman" w:hAnsi="Times New Roman"/>
                <w:color w:val="666699"/>
                <w:sz w:val="24"/>
                <w:szCs w:val="24"/>
              </w:rPr>
              <w:t>частью первой статьи 103.4</w:t>
            </w:r>
            <w:r>
              <w:rPr>
                <w:rStyle w:val="8"/>
                <w:rFonts w:ascii="Times New Roman" w:hAnsi="Times New Roman"/>
                <w:color w:val="666699"/>
                <w:sz w:val="24"/>
                <w:szCs w:val="24"/>
              </w:rPr>
              <w:fldChar w:fldCharType="end"/>
            </w:r>
            <w:r>
              <w:rPr>
                <w:rStyle w:val="142"/>
                <w:rFonts w:ascii="Times New Roman" w:hAnsi="Times New Roman"/>
                <w:color w:val="333333"/>
                <w:sz w:val="24"/>
                <w:szCs w:val="24"/>
              </w:rPr>
              <w:t> настоящих Основ:</w:t>
            </w:r>
          </w:p>
          <w:p w14:paraId="2F9536FA">
            <w:pPr>
              <w:pStyle w:val="125"/>
              <w:ind w:right="8504"/>
              <w:rPr>
                <w:rFonts w:ascii="Times New Roman" w:hAnsi="Times New Roman"/>
                <w:sz w:val="24"/>
                <w:szCs w:val="24"/>
              </w:rPr>
            </w:pPr>
            <w:bookmarkStart w:id="78" w:name="dst512"/>
            <w:bookmarkEnd w:id="78"/>
            <w:r>
              <w:rPr>
                <w:rStyle w:val="142"/>
                <w:rFonts w:ascii="Times New Roman" w:hAnsi="Times New Roman"/>
                <w:color w:val="333333"/>
                <w:sz w:val="24"/>
                <w:szCs w:val="24"/>
              </w:rPr>
              <w:t>1) указываются сведения о залогодателе, предусмотренные </w:t>
            </w:r>
            <w:r>
              <w:fldChar w:fldCharType="begin"/>
            </w:r>
            <w:r>
              <w:instrText xml:space="preserve"> HYPERLINK "http://www.consultant.ru/document/cons_doc_LAW_287252/7cb12e87617106b6ea27eddb8ed8e6d318502581/" \l "dst491" </w:instrText>
            </w:r>
            <w:r>
              <w:fldChar w:fldCharType="separate"/>
            </w:r>
            <w:r>
              <w:rPr>
                <w:rStyle w:val="8"/>
                <w:rFonts w:ascii="Times New Roman" w:hAnsi="Times New Roman"/>
                <w:color w:val="666699"/>
                <w:sz w:val="24"/>
                <w:szCs w:val="24"/>
              </w:rPr>
              <w:t>пунктами 2</w:t>
            </w:r>
            <w:r>
              <w:rPr>
                <w:rStyle w:val="8"/>
                <w:rFonts w:ascii="Times New Roman" w:hAnsi="Times New Roman"/>
                <w:color w:val="666699"/>
                <w:sz w:val="24"/>
                <w:szCs w:val="24"/>
              </w:rPr>
              <w:fldChar w:fldCharType="end"/>
            </w:r>
            <w:r>
              <w:rPr>
                <w:rStyle w:val="142"/>
                <w:rFonts w:ascii="Times New Roman" w:hAnsi="Times New Roman"/>
                <w:color w:val="333333"/>
                <w:sz w:val="24"/>
                <w:szCs w:val="24"/>
              </w:rPr>
              <w:t> и </w:t>
            </w:r>
            <w:r>
              <w:fldChar w:fldCharType="begin"/>
            </w:r>
            <w:r>
              <w:instrText xml:space="preserve"> HYPERLINK "http://www.consultant.ru/document/cons_doc_LAW_287252/7cb12e87617106b6ea27eddb8ed8e6d318502581/" \l "dst497" </w:instrText>
            </w:r>
            <w:r>
              <w:fldChar w:fldCharType="separate"/>
            </w:r>
            <w:r>
              <w:rPr>
                <w:rStyle w:val="8"/>
                <w:rFonts w:ascii="Times New Roman" w:hAnsi="Times New Roman"/>
                <w:color w:val="666699"/>
                <w:sz w:val="24"/>
                <w:szCs w:val="24"/>
              </w:rPr>
              <w:t>3 части второй статьи 103.4</w:t>
            </w:r>
            <w:r>
              <w:rPr>
                <w:rStyle w:val="8"/>
                <w:rFonts w:ascii="Times New Roman" w:hAnsi="Times New Roman"/>
                <w:color w:val="666699"/>
                <w:sz w:val="24"/>
                <w:szCs w:val="24"/>
              </w:rPr>
              <w:fldChar w:fldCharType="end"/>
            </w:r>
            <w:r>
              <w:rPr>
                <w:rStyle w:val="142"/>
                <w:rFonts w:ascii="Times New Roman" w:hAnsi="Times New Roman"/>
                <w:color w:val="333333"/>
                <w:sz w:val="24"/>
                <w:szCs w:val="24"/>
              </w:rPr>
              <w:t> настоящих Основ;</w:t>
            </w:r>
          </w:p>
          <w:p w14:paraId="16B4B6AE">
            <w:pPr>
              <w:pStyle w:val="125"/>
              <w:ind w:right="8504"/>
              <w:rPr>
                <w:rStyle w:val="142"/>
                <w:rFonts w:ascii="Times New Roman" w:hAnsi="Times New Roman"/>
                <w:color w:val="333333"/>
                <w:sz w:val="24"/>
                <w:szCs w:val="24"/>
              </w:rPr>
            </w:pPr>
            <w:bookmarkStart w:id="79" w:name="dst513"/>
            <w:bookmarkEnd w:id="79"/>
            <w:r>
              <w:rPr>
                <w:rStyle w:val="142"/>
                <w:rFonts w:ascii="Times New Roman" w:hAnsi="Times New Roman"/>
                <w:color w:val="333333"/>
                <w:sz w:val="24"/>
                <w:szCs w:val="24"/>
              </w:rPr>
              <w:t xml:space="preserve">2) в качестве сведений о залогодержателе указывается, что залогодержателями являются владельцы облигаций выпуска с указанием государственного </w:t>
            </w:r>
          </w:p>
          <w:p w14:paraId="30A5A13D">
            <w:pPr>
              <w:pStyle w:val="125"/>
              <w:ind w:right="8504"/>
              <w:rPr>
                <w:rStyle w:val="142"/>
                <w:rFonts w:ascii="Times New Roman" w:hAnsi="Times New Roman"/>
                <w:color w:val="333333"/>
                <w:sz w:val="24"/>
                <w:szCs w:val="24"/>
              </w:rPr>
            </w:pPr>
            <w:r>
              <w:rPr>
                <w:rStyle w:val="142"/>
                <w:rFonts w:ascii="Times New Roman" w:hAnsi="Times New Roman"/>
                <w:color w:val="333333"/>
                <w:sz w:val="24"/>
                <w:szCs w:val="24"/>
              </w:rPr>
              <w:t>регистрационного номера выпуска облигаций и даты его государственной регистрации, а также иные лица, указанные в условиях выпуска таких облигаций.</w:t>
            </w:r>
          </w:p>
          <w:p w14:paraId="5358AD0D">
            <w:pPr>
              <w:pStyle w:val="125"/>
              <w:ind w:right="8504"/>
              <w:rPr>
                <w:rFonts w:ascii="Times New Roman" w:hAnsi="Times New Roman"/>
                <w:sz w:val="24"/>
                <w:szCs w:val="24"/>
              </w:rPr>
            </w:pPr>
            <w:r>
              <w:rPr>
                <w:rStyle w:val="142"/>
                <w:rFonts w:ascii="Times New Roman" w:hAnsi="Times New Roman"/>
                <w:color w:val="333333"/>
                <w:sz w:val="24"/>
                <w:szCs w:val="24"/>
              </w:rPr>
              <w:t xml:space="preserve"> При этом сведения о каждом из залогодержателей не указываются;</w:t>
            </w:r>
          </w:p>
          <w:p w14:paraId="5A6FC4EB">
            <w:pPr>
              <w:pStyle w:val="125"/>
              <w:numPr>
                <w:ilvl w:val="0"/>
                <w:numId w:val="17"/>
              </w:numPr>
              <w:ind w:right="8504"/>
              <w:rPr>
                <w:rFonts w:ascii="Times New Roman" w:hAnsi="Times New Roman"/>
                <w:color w:val="333333"/>
                <w:sz w:val="24"/>
                <w:szCs w:val="24"/>
              </w:rPr>
            </w:pPr>
            <w:bookmarkStart w:id="80" w:name="dst514"/>
            <w:bookmarkEnd w:id="80"/>
            <w:r>
              <w:rPr>
                <w:rStyle w:val="142"/>
                <w:rFonts w:ascii="Times New Roman" w:hAnsi="Times New Roman"/>
                <w:color w:val="333333"/>
                <w:sz w:val="24"/>
                <w:szCs w:val="24"/>
              </w:rPr>
              <w:t>предмет залога может быть указан путем его описания любым способом с указанием государственного регистрационного номера выпуска облигаций и даты</w:t>
            </w:r>
            <w:r>
              <w:rPr>
                <w:rStyle w:val="142"/>
                <w:rFonts w:ascii="Times New Roman" w:hAnsi="Times New Roman"/>
                <w:color w:val="333333"/>
                <w:sz w:val="24"/>
                <w:szCs w:val="24"/>
              </w:rPr>
              <w:br w:type="textWrapping"/>
            </w:r>
            <w:r>
              <w:rPr>
                <w:rStyle w:val="142"/>
                <w:rFonts w:ascii="Times New Roman" w:hAnsi="Times New Roman"/>
                <w:color w:val="333333"/>
                <w:sz w:val="24"/>
                <w:szCs w:val="24"/>
              </w:rPr>
              <w:t xml:space="preserve"> его государственной регистрации;</w:t>
            </w:r>
          </w:p>
          <w:p w14:paraId="5B32A506">
            <w:pPr>
              <w:pStyle w:val="125"/>
              <w:ind w:right="8504"/>
              <w:rPr>
                <w:rFonts w:ascii="Times New Roman" w:hAnsi="Times New Roman"/>
                <w:sz w:val="24"/>
                <w:szCs w:val="24"/>
              </w:rPr>
            </w:pPr>
            <w:bookmarkStart w:id="81" w:name="dst515"/>
            <w:bookmarkEnd w:id="81"/>
            <w:r>
              <w:rPr>
                <w:rStyle w:val="142"/>
                <w:rFonts w:ascii="Times New Roman" w:hAnsi="Times New Roman"/>
                <w:color w:val="333333"/>
                <w:sz w:val="24"/>
                <w:szCs w:val="24"/>
              </w:rPr>
              <w:t>4) вместо сведений о договоре залога указываются сведения о решении о выпуске облигаций.</w:t>
            </w:r>
          </w:p>
        </w:tc>
      </w:tr>
      <w:tr w14:paraId="6241D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44" w:hRule="atLeast"/>
        </w:trPr>
        <w:tc>
          <w:tcPr>
            <w:tcW w:w="138" w:type="pct"/>
            <w:shd w:val="clear" w:color="auto" w:fill="auto"/>
          </w:tcPr>
          <w:p w14:paraId="13354C83">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2C12A98F">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Кем направляется уведомление должника о переходе права?</w:t>
            </w:r>
          </w:p>
          <w:p w14:paraId="46BD8ABB">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0AE53705">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только первоначальным кредитором и новым кредитором совместно; </w:t>
            </w:r>
          </w:p>
          <w:p w14:paraId="5243C3E2">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только первоначальным кредитором; </w:t>
            </w:r>
          </w:p>
          <w:p w14:paraId="73B2E4ED">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первоначальным кредитором или новым кредитором. </w:t>
            </w:r>
          </w:p>
          <w:p w14:paraId="4D00B19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d. только новым кредитором; </w:t>
            </w:r>
          </w:p>
          <w:p w14:paraId="428D00EE">
            <w:pPr>
              <w:pStyle w:val="125"/>
              <w:ind w:right="8504"/>
              <w:rPr>
                <w:rStyle w:val="146"/>
                <w:rFonts w:ascii="Times New Roman" w:hAnsi="Times New Roman"/>
                <w:color w:val="333333"/>
                <w:sz w:val="24"/>
                <w:szCs w:val="24"/>
              </w:rPr>
            </w:pPr>
            <w:r>
              <w:rPr>
                <w:rStyle w:val="146"/>
                <w:rFonts w:ascii="Times New Roman" w:hAnsi="Times New Roman"/>
                <w:color w:val="333333"/>
                <w:sz w:val="24"/>
                <w:szCs w:val="24"/>
              </w:rPr>
              <w:t xml:space="preserve">Статья 38 ГК РФ </w:t>
            </w:r>
          </w:p>
          <w:p w14:paraId="751C8B3B">
            <w:pPr>
              <w:pStyle w:val="125"/>
              <w:ind w:right="8504"/>
              <w:rPr>
                <w:rStyle w:val="146"/>
                <w:rFonts w:ascii="Times New Roman" w:hAnsi="Times New Roman"/>
                <w:color w:val="333333"/>
                <w:sz w:val="24"/>
                <w:szCs w:val="24"/>
              </w:rPr>
            </w:pPr>
          </w:p>
          <w:p w14:paraId="34305106">
            <w:pPr>
              <w:pStyle w:val="125"/>
              <w:ind w:right="8504"/>
              <w:rPr>
                <w:rFonts w:ascii="Times New Roman" w:hAnsi="Times New Roman"/>
                <w:sz w:val="24"/>
                <w:szCs w:val="24"/>
              </w:rPr>
            </w:pPr>
            <w:r>
              <w:rPr>
                <w:rStyle w:val="146"/>
                <w:rFonts w:ascii="Times New Roman" w:hAnsi="Times New Roman"/>
                <w:color w:val="333333"/>
                <w:sz w:val="24"/>
                <w:szCs w:val="24"/>
              </w:rPr>
              <w:t xml:space="preserve"> Уведомление должника о переходе права</w:t>
            </w:r>
            <w:r>
              <w:rPr>
                <w:rStyle w:val="147"/>
                <w:rFonts w:ascii="Times New Roman" w:hAnsi="Times New Roman"/>
                <w:color w:val="333333"/>
                <w:sz w:val="24"/>
                <w:szCs w:val="24"/>
              </w:rPr>
              <w:t> </w:t>
            </w:r>
          </w:p>
          <w:p w14:paraId="02F64F82">
            <w:pPr>
              <w:pStyle w:val="125"/>
              <w:ind w:right="8504"/>
              <w:rPr>
                <w:rFonts w:ascii="Times New Roman" w:hAnsi="Times New Roman"/>
                <w:sz w:val="24"/>
                <w:szCs w:val="24"/>
              </w:rPr>
            </w:pPr>
            <w:bookmarkStart w:id="82" w:name="dst1087"/>
            <w:bookmarkEnd w:id="82"/>
            <w:r>
              <w:rPr>
                <w:rStyle w:val="142"/>
                <w:rFonts w:ascii="Times New Roman" w:hAnsi="Times New Roman"/>
                <w:color w:val="333333"/>
                <w:sz w:val="24"/>
                <w:szCs w:val="24"/>
              </w:rPr>
              <w:t xml:space="preserve">1. Уведомление должника о переходе права </w:t>
            </w:r>
            <w:r>
              <w:rPr>
                <w:rStyle w:val="142"/>
                <w:rFonts w:ascii="Times New Roman" w:hAnsi="Times New Roman"/>
                <w:color w:val="C00000"/>
                <w:sz w:val="24"/>
                <w:szCs w:val="24"/>
              </w:rPr>
              <w:t>имеет для него силу независимо от того, первоначальным или новым кредитором оно направлено.</w:t>
            </w:r>
          </w:p>
          <w:p w14:paraId="7EF3F7A4">
            <w:pPr>
              <w:pStyle w:val="125"/>
              <w:ind w:right="8504"/>
              <w:rPr>
                <w:rStyle w:val="142"/>
                <w:rFonts w:ascii="Times New Roman" w:hAnsi="Times New Roman"/>
                <w:color w:val="333333"/>
                <w:sz w:val="24"/>
                <w:szCs w:val="24"/>
              </w:rPr>
            </w:pPr>
            <w:bookmarkStart w:id="83" w:name="dst1088"/>
            <w:bookmarkEnd w:id="83"/>
            <w:r>
              <w:rPr>
                <w:rStyle w:val="142"/>
                <w:rFonts w:ascii="Times New Roman" w:hAnsi="Times New Roman"/>
                <w:color w:val="333333"/>
                <w:sz w:val="24"/>
                <w:szCs w:val="24"/>
              </w:rPr>
              <w:t xml:space="preserve">Должник вправе не исполнять обязательство новому кредитору до предоставления ему доказательств перехода права к этому кредитору, за исключением случаев, </w:t>
            </w:r>
          </w:p>
          <w:p w14:paraId="4B32C708">
            <w:pPr>
              <w:pStyle w:val="125"/>
              <w:ind w:right="8504"/>
              <w:rPr>
                <w:rFonts w:ascii="Times New Roman" w:hAnsi="Times New Roman"/>
                <w:sz w:val="24"/>
                <w:szCs w:val="24"/>
              </w:rPr>
            </w:pPr>
            <w:r>
              <w:rPr>
                <w:rStyle w:val="142"/>
                <w:rFonts w:ascii="Times New Roman" w:hAnsi="Times New Roman"/>
                <w:color w:val="333333"/>
                <w:sz w:val="24"/>
                <w:szCs w:val="24"/>
              </w:rPr>
              <w:t>если уведомление о переходе права получено от первоначального кредитора.</w:t>
            </w:r>
          </w:p>
          <w:p w14:paraId="43C0C3FF">
            <w:pPr>
              <w:pStyle w:val="125"/>
              <w:ind w:right="8504"/>
              <w:rPr>
                <w:rStyle w:val="142"/>
                <w:rFonts w:ascii="Times New Roman" w:hAnsi="Times New Roman"/>
                <w:color w:val="333333"/>
                <w:sz w:val="24"/>
                <w:szCs w:val="24"/>
              </w:rPr>
            </w:pPr>
            <w:bookmarkStart w:id="84" w:name="dst1089"/>
            <w:bookmarkEnd w:id="84"/>
            <w:r>
              <w:rPr>
                <w:rStyle w:val="142"/>
                <w:rFonts w:ascii="Times New Roman" w:hAnsi="Times New Roman"/>
                <w:color w:val="333333"/>
                <w:sz w:val="24"/>
                <w:szCs w:val="24"/>
              </w:rPr>
              <w:t xml:space="preserve">2. Если должник получил уведомление об одном или о нескольких последующих переходах права, должник считается исполнившим обязательство надлежащему </w:t>
            </w:r>
          </w:p>
          <w:p w14:paraId="655EA7DB">
            <w:pPr>
              <w:pStyle w:val="125"/>
              <w:ind w:right="8504"/>
              <w:rPr>
                <w:rFonts w:ascii="Times New Roman" w:hAnsi="Times New Roman"/>
                <w:sz w:val="24"/>
                <w:szCs w:val="24"/>
              </w:rPr>
            </w:pPr>
            <w:r>
              <w:rPr>
                <w:rStyle w:val="142"/>
                <w:rFonts w:ascii="Times New Roman" w:hAnsi="Times New Roman"/>
                <w:color w:val="333333"/>
                <w:sz w:val="24"/>
                <w:szCs w:val="24"/>
              </w:rPr>
              <w:t>кредитору при исполнении обязательства в соответствии с уведомлением о последнем из этих переходов права.</w:t>
            </w:r>
          </w:p>
          <w:p w14:paraId="03A5EEFF">
            <w:pPr>
              <w:pStyle w:val="125"/>
              <w:ind w:right="8504"/>
              <w:rPr>
                <w:rFonts w:ascii="Times New Roman" w:hAnsi="Times New Roman"/>
                <w:sz w:val="24"/>
                <w:szCs w:val="24"/>
              </w:rPr>
            </w:pPr>
            <w:bookmarkStart w:id="85" w:name="dst1090"/>
            <w:bookmarkEnd w:id="85"/>
            <w:r>
              <w:rPr>
                <w:rStyle w:val="142"/>
                <w:rFonts w:ascii="Times New Roman" w:hAnsi="Times New Roman"/>
                <w:color w:val="333333"/>
                <w:sz w:val="24"/>
                <w:szCs w:val="24"/>
              </w:rPr>
              <w:t>3. Кредитор, уступивший требование другому лицу, обязан передать ему документы, удостоверяющие право (требование), и сообщить сведения, имеющие з</w:t>
            </w:r>
            <w:r>
              <w:rPr>
                <w:rStyle w:val="142"/>
                <w:rFonts w:ascii="Times New Roman" w:hAnsi="Times New Roman"/>
                <w:color w:val="333333"/>
                <w:sz w:val="24"/>
                <w:szCs w:val="24"/>
              </w:rPr>
              <w:br w:type="textWrapping"/>
            </w:r>
            <w:r>
              <w:rPr>
                <w:rStyle w:val="142"/>
                <w:rFonts w:ascii="Times New Roman" w:hAnsi="Times New Roman"/>
                <w:color w:val="333333"/>
                <w:sz w:val="24"/>
                <w:szCs w:val="24"/>
              </w:rPr>
              <w:t>начение для осуществления этого права (требования).</w:t>
            </w:r>
          </w:p>
        </w:tc>
      </w:tr>
      <w:tr w14:paraId="3A983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16C3E8CE">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4844E269">
            <w:pPr>
              <w:pStyle w:val="125"/>
              <w:ind w:right="8504"/>
              <w:rPr>
                <w:rFonts w:ascii="Times New Roman" w:hAnsi="Times New Roman"/>
                <w:sz w:val="24"/>
                <w:szCs w:val="24"/>
              </w:rPr>
            </w:pPr>
            <w:r>
              <w:rPr>
                <w:rFonts w:ascii="Times New Roman" w:hAnsi="Times New Roman"/>
                <w:sz w:val="24"/>
                <w:szCs w:val="24"/>
              </w:rPr>
              <w:t>Кем определяется порядок изменения территории деятельности нотариуса?</w:t>
            </w:r>
          </w:p>
          <w:p w14:paraId="471CE9BC">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24B4BA26">
            <w:pPr>
              <w:pStyle w:val="125"/>
              <w:ind w:right="8504"/>
              <w:rPr>
                <w:rFonts w:ascii="Times New Roman" w:hAnsi="Times New Roman"/>
                <w:sz w:val="24"/>
                <w:szCs w:val="24"/>
              </w:rPr>
            </w:pPr>
            <w:r>
              <w:rPr>
                <w:rFonts w:ascii="Times New Roman" w:hAnsi="Times New Roman"/>
                <w:sz w:val="24"/>
                <w:szCs w:val="24"/>
              </w:rPr>
              <w:t>a. федеральным органом юстиции совместно c Федеральной нотариальной палатой;</w:t>
            </w:r>
          </w:p>
          <w:p w14:paraId="0468AA44">
            <w:pPr>
              <w:pStyle w:val="125"/>
              <w:ind w:right="8504"/>
              <w:rPr>
                <w:rFonts w:ascii="Times New Roman" w:hAnsi="Times New Roman"/>
                <w:sz w:val="24"/>
                <w:szCs w:val="24"/>
              </w:rPr>
            </w:pPr>
            <w:r>
              <w:rPr>
                <w:rFonts w:ascii="Times New Roman" w:hAnsi="Times New Roman"/>
                <w:sz w:val="24"/>
                <w:szCs w:val="24"/>
              </w:rPr>
              <w:t>b. территориальным органом юстиции.</w:t>
            </w:r>
          </w:p>
          <w:p w14:paraId="08D63926">
            <w:pPr>
              <w:pStyle w:val="125"/>
              <w:ind w:right="8504"/>
              <w:rPr>
                <w:rFonts w:ascii="Times New Roman" w:hAnsi="Times New Roman"/>
                <w:sz w:val="24"/>
                <w:szCs w:val="24"/>
              </w:rPr>
            </w:pPr>
            <w:r>
              <w:rPr>
                <w:rFonts w:ascii="Times New Roman" w:hAnsi="Times New Roman"/>
                <w:sz w:val="24"/>
                <w:szCs w:val="24"/>
              </w:rPr>
              <w:t>c. федеральным органом юстиции;</w:t>
            </w:r>
          </w:p>
          <w:p w14:paraId="3447CFCF">
            <w:pPr>
              <w:pStyle w:val="125"/>
              <w:ind w:right="8504"/>
              <w:rPr>
                <w:rFonts w:ascii="Times New Roman" w:hAnsi="Times New Roman"/>
                <w:sz w:val="24"/>
                <w:szCs w:val="24"/>
              </w:rPr>
            </w:pPr>
            <w:r>
              <w:rPr>
                <w:rFonts w:ascii="Times New Roman" w:hAnsi="Times New Roman"/>
                <w:sz w:val="24"/>
                <w:szCs w:val="24"/>
              </w:rPr>
              <w:t>d. Федеральной нотариальной палатой;</w:t>
            </w:r>
          </w:p>
          <w:p w14:paraId="6C246B0C">
            <w:pPr>
              <w:pStyle w:val="125"/>
              <w:ind w:right="8504"/>
              <w:rPr>
                <w:rFonts w:ascii="Times New Roman" w:hAnsi="Times New Roman"/>
                <w:sz w:val="24"/>
                <w:szCs w:val="24"/>
              </w:rPr>
            </w:pPr>
            <w:r>
              <w:rPr>
                <w:rFonts w:ascii="Times New Roman" w:hAnsi="Times New Roman"/>
                <w:sz w:val="24"/>
                <w:szCs w:val="24"/>
              </w:rPr>
              <w:t>ст. 13 ОСНОВ</w:t>
            </w:r>
          </w:p>
          <w:p w14:paraId="0A3A135D">
            <w:pPr>
              <w:pStyle w:val="125"/>
              <w:ind w:right="8504"/>
              <w:rPr>
                <w:rFonts w:ascii="Times New Roman" w:hAnsi="Times New Roman"/>
                <w:sz w:val="24"/>
                <w:szCs w:val="24"/>
              </w:rPr>
            </w:pPr>
          </w:p>
          <w:p w14:paraId="637B09D8">
            <w:pPr>
              <w:pStyle w:val="125"/>
              <w:ind w:right="8504"/>
              <w:rPr>
                <w:rFonts w:ascii="Times New Roman" w:hAnsi="Times New Roman"/>
                <w:sz w:val="24"/>
                <w:szCs w:val="24"/>
              </w:rPr>
            </w:pPr>
          </w:p>
          <w:p w14:paraId="31780C39">
            <w:pPr>
              <w:pStyle w:val="125"/>
              <w:ind w:right="8504"/>
              <w:rPr>
                <w:rFonts w:ascii="Times New Roman" w:hAnsi="Times New Roman"/>
                <w:color w:val="C00000"/>
                <w:sz w:val="24"/>
                <w:szCs w:val="24"/>
                <w:shd w:val="clear" w:color="auto" w:fill="FFFFFF"/>
              </w:rPr>
            </w:pPr>
            <w:r>
              <w:rPr>
                <w:rFonts w:ascii="Times New Roman" w:hAnsi="Times New Roman"/>
                <w:sz w:val="24"/>
                <w:szCs w:val="24"/>
              </w:rPr>
              <w:t xml:space="preserve"> Территория деятельности нотариуса может быть изменена </w:t>
            </w:r>
            <w:r>
              <w:rPr>
                <w:rFonts w:ascii="Times New Roman" w:hAnsi="Times New Roman"/>
                <w:color w:val="C00000"/>
                <w:sz w:val="24"/>
                <w:szCs w:val="24"/>
              </w:rPr>
              <w:t>в </w:t>
            </w:r>
            <w:r>
              <w:fldChar w:fldCharType="begin"/>
            </w:r>
            <w:r>
              <w:instrText xml:space="preserve"> HYPERLINK "http://www.consultant.ru/document/cons_doc_LAW_96856/" \l "dst100012" </w:instrText>
            </w:r>
            <w:r>
              <w:fldChar w:fldCharType="separate"/>
            </w:r>
            <w:r>
              <w:rPr>
                <w:rFonts w:ascii="Times New Roman" w:hAnsi="Times New Roman"/>
                <w:color w:val="C00000"/>
                <w:sz w:val="24"/>
                <w:szCs w:val="24"/>
              </w:rPr>
              <w:t>порядке</w:t>
            </w:r>
            <w:r>
              <w:rPr>
                <w:rFonts w:ascii="Times New Roman" w:hAnsi="Times New Roman"/>
                <w:color w:val="C00000"/>
                <w:sz w:val="24"/>
                <w:szCs w:val="24"/>
              </w:rPr>
              <w:fldChar w:fldCharType="end"/>
            </w:r>
            <w:r>
              <w:rPr>
                <w:rFonts w:ascii="Times New Roman" w:hAnsi="Times New Roman"/>
                <w:color w:val="C00000"/>
                <w:sz w:val="24"/>
                <w:szCs w:val="24"/>
              </w:rPr>
              <w:t>, определяемом федеральным органом юстиции совместно с</w:t>
            </w:r>
            <w:r>
              <w:rPr>
                <w:rFonts w:ascii="Times New Roman" w:hAnsi="Times New Roman"/>
                <w:color w:val="C00000"/>
                <w:sz w:val="24"/>
                <w:szCs w:val="24"/>
                <w:shd w:val="clear" w:color="auto" w:fill="FFFFFF"/>
              </w:rPr>
              <w:t xml:space="preserve"> </w:t>
            </w:r>
          </w:p>
          <w:p w14:paraId="69EA024F">
            <w:pPr>
              <w:pStyle w:val="125"/>
              <w:ind w:right="8504"/>
              <w:rPr>
                <w:rFonts w:ascii="Times New Roman" w:hAnsi="Times New Roman"/>
                <w:sz w:val="24"/>
                <w:szCs w:val="24"/>
              </w:rPr>
            </w:pPr>
            <w:r>
              <w:rPr>
                <w:rFonts w:ascii="Times New Roman" w:hAnsi="Times New Roman"/>
                <w:color w:val="C00000"/>
                <w:sz w:val="24"/>
                <w:szCs w:val="24"/>
                <w:shd w:val="clear" w:color="auto" w:fill="FFFFFF"/>
              </w:rPr>
              <w:t>Федеральной нотариальной палатой.</w:t>
            </w:r>
          </w:p>
        </w:tc>
      </w:tr>
      <w:tr w14:paraId="223DF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437AC065">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2169C915">
            <w:pPr>
              <w:pStyle w:val="125"/>
              <w:ind w:right="8504"/>
              <w:rPr>
                <w:rFonts w:ascii="Times New Roman" w:hAnsi="Times New Roman"/>
                <w:sz w:val="24"/>
                <w:szCs w:val="24"/>
              </w:rPr>
            </w:pPr>
            <w:r>
              <w:rPr>
                <w:rFonts w:ascii="Times New Roman" w:hAnsi="Times New Roman"/>
                <w:sz w:val="24"/>
                <w:szCs w:val="24"/>
              </w:rPr>
              <w:t xml:space="preserve">Кем предоставляются льготы по уплате государственной пошлины, предусмотренные законодательством Российской Федерации о налогах и сборах при </w:t>
            </w:r>
          </w:p>
          <w:p w14:paraId="6BF0E17F">
            <w:pPr>
              <w:pStyle w:val="125"/>
              <w:ind w:right="8504"/>
              <w:rPr>
                <w:rFonts w:ascii="Times New Roman" w:hAnsi="Times New Roman"/>
                <w:sz w:val="24"/>
                <w:szCs w:val="24"/>
              </w:rPr>
            </w:pPr>
            <w:r>
              <w:rPr>
                <w:rFonts w:ascii="Times New Roman" w:hAnsi="Times New Roman"/>
                <w:sz w:val="24"/>
                <w:szCs w:val="24"/>
              </w:rPr>
              <w:t>совершении нотариальных действий:</w:t>
            </w:r>
          </w:p>
          <w:p w14:paraId="567E5F90">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14804B5C">
            <w:pPr>
              <w:pStyle w:val="125"/>
              <w:ind w:right="8504"/>
              <w:rPr>
                <w:rFonts w:ascii="Times New Roman" w:hAnsi="Times New Roman"/>
                <w:sz w:val="24"/>
                <w:szCs w:val="24"/>
              </w:rPr>
            </w:pPr>
            <w:r>
              <w:rPr>
                <w:rFonts w:ascii="Times New Roman" w:hAnsi="Times New Roman"/>
                <w:sz w:val="24"/>
                <w:szCs w:val="24"/>
              </w:rPr>
              <w:t>a. только нотариусом, работающим в государственной нотариальной конторе;</w:t>
            </w:r>
          </w:p>
          <w:p w14:paraId="7A14B471">
            <w:pPr>
              <w:pStyle w:val="125"/>
              <w:ind w:right="8504"/>
              <w:rPr>
                <w:rFonts w:ascii="Times New Roman" w:hAnsi="Times New Roman"/>
                <w:sz w:val="24"/>
                <w:szCs w:val="24"/>
              </w:rPr>
            </w:pPr>
            <w:r>
              <w:rPr>
                <w:rFonts w:ascii="Times New Roman" w:hAnsi="Times New Roman"/>
                <w:sz w:val="24"/>
                <w:szCs w:val="24"/>
              </w:rPr>
              <w:t>b. как нотариусом, работающим в государственной нотариальной конторе, так и нотариусом, занимающимся частной практикой.</w:t>
            </w:r>
          </w:p>
          <w:p w14:paraId="62F18C45">
            <w:pPr>
              <w:pStyle w:val="125"/>
              <w:ind w:right="8504"/>
              <w:rPr>
                <w:rFonts w:ascii="Times New Roman" w:hAnsi="Times New Roman"/>
                <w:sz w:val="24"/>
                <w:szCs w:val="24"/>
              </w:rPr>
            </w:pPr>
            <w:r>
              <w:rPr>
                <w:rFonts w:ascii="Times New Roman" w:hAnsi="Times New Roman"/>
                <w:sz w:val="24"/>
                <w:szCs w:val="24"/>
              </w:rPr>
              <w:t>c. только нотариусом, занимающимся частной практикой;</w:t>
            </w:r>
          </w:p>
          <w:p w14:paraId="5A7D8730">
            <w:pPr>
              <w:pStyle w:val="125"/>
              <w:ind w:right="8504"/>
              <w:rPr>
                <w:rFonts w:ascii="Times New Roman" w:hAnsi="Times New Roman"/>
                <w:sz w:val="24"/>
                <w:szCs w:val="24"/>
              </w:rPr>
            </w:pPr>
          </w:p>
          <w:p w14:paraId="131C1A95">
            <w:pPr>
              <w:pStyle w:val="125"/>
              <w:ind w:right="8504"/>
              <w:rPr>
                <w:rFonts w:ascii="Times New Roman" w:hAnsi="Times New Roman"/>
                <w:sz w:val="24"/>
                <w:szCs w:val="24"/>
              </w:rPr>
            </w:pPr>
            <w:r>
              <w:rPr>
                <w:rFonts w:ascii="Times New Roman" w:hAnsi="Times New Roman"/>
                <w:sz w:val="24"/>
                <w:szCs w:val="24"/>
              </w:rPr>
              <w:t xml:space="preserve">ОСНОВ СТ 22 </w:t>
            </w:r>
          </w:p>
        </w:tc>
      </w:tr>
      <w:tr w14:paraId="6D5E2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2D356597">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22182579">
            <w:pPr>
              <w:pStyle w:val="125"/>
              <w:ind w:right="8504"/>
              <w:rPr>
                <w:rFonts w:ascii="Times New Roman" w:hAnsi="Times New Roman"/>
                <w:sz w:val="24"/>
                <w:szCs w:val="24"/>
              </w:rPr>
            </w:pPr>
            <w:r>
              <w:rPr>
                <w:rFonts w:ascii="Times New Roman" w:hAnsi="Times New Roman"/>
                <w:sz w:val="24"/>
                <w:szCs w:val="24"/>
              </w:rPr>
              <w:t>Кем производится восстановление прав на утраченную закладную по общему правилу?</w:t>
            </w:r>
          </w:p>
          <w:p w14:paraId="1E1BD3C4">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6353C140">
            <w:pPr>
              <w:pStyle w:val="125"/>
              <w:ind w:right="8504"/>
              <w:rPr>
                <w:rFonts w:ascii="Times New Roman" w:hAnsi="Times New Roman"/>
                <w:sz w:val="24"/>
                <w:szCs w:val="24"/>
              </w:rPr>
            </w:pPr>
            <w:r>
              <w:rPr>
                <w:rFonts w:ascii="Times New Roman" w:hAnsi="Times New Roman"/>
                <w:sz w:val="24"/>
                <w:szCs w:val="24"/>
              </w:rPr>
              <w:t>□ а. судом в порядке искового производства;</w:t>
            </w:r>
          </w:p>
          <w:p w14:paraId="58982DC0">
            <w:pPr>
              <w:pStyle w:val="125"/>
              <w:ind w:right="8504"/>
              <w:rPr>
                <w:rFonts w:ascii="Times New Roman" w:hAnsi="Times New Roman"/>
                <w:sz w:val="24"/>
                <w:szCs w:val="24"/>
              </w:rPr>
            </w:pPr>
            <w:r>
              <w:rPr>
                <w:rFonts w:ascii="Times New Roman" w:hAnsi="Times New Roman"/>
                <w:sz w:val="24"/>
                <w:szCs w:val="24"/>
              </w:rPr>
              <w:t>□ Ь. органом регистрации прав.</w:t>
            </w:r>
          </w:p>
          <w:p w14:paraId="6063E5FA">
            <w:pPr>
              <w:pStyle w:val="125"/>
              <w:ind w:right="8504"/>
              <w:rPr>
                <w:rFonts w:ascii="Times New Roman" w:hAnsi="Times New Roman"/>
                <w:sz w:val="24"/>
                <w:szCs w:val="24"/>
              </w:rPr>
            </w:pPr>
            <w:r>
              <w:rPr>
                <w:rFonts w:ascii="Times New Roman" w:hAnsi="Times New Roman"/>
                <w:sz w:val="24"/>
                <w:szCs w:val="24"/>
              </w:rPr>
              <w:t>□ с. залогодателем;</w:t>
            </w:r>
          </w:p>
          <w:p w14:paraId="1722BB2D">
            <w:pPr>
              <w:pStyle w:val="125"/>
              <w:ind w:right="8504"/>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val="en-US" w:bidi="en-US"/>
              </w:rPr>
              <w:t>d</w:t>
            </w:r>
            <w:r>
              <w:rPr>
                <w:rFonts w:ascii="Times New Roman" w:hAnsi="Times New Roman"/>
                <w:sz w:val="24"/>
                <w:szCs w:val="24"/>
                <w:lang w:bidi="en-US"/>
              </w:rPr>
              <w:t xml:space="preserve">. </w:t>
            </w:r>
            <w:r>
              <w:rPr>
                <w:rFonts w:ascii="Times New Roman" w:hAnsi="Times New Roman"/>
                <w:sz w:val="24"/>
                <w:szCs w:val="24"/>
              </w:rPr>
              <w:t>залогодержателем;</w:t>
            </w:r>
          </w:p>
          <w:p w14:paraId="5E07FB76">
            <w:pPr>
              <w:pStyle w:val="125"/>
              <w:ind w:right="8504"/>
              <w:rPr>
                <w:rFonts w:ascii="Times New Roman" w:hAnsi="Times New Roman"/>
                <w:sz w:val="24"/>
                <w:szCs w:val="24"/>
              </w:rPr>
            </w:pPr>
          </w:p>
          <w:p w14:paraId="5069634B">
            <w:pPr>
              <w:pStyle w:val="125"/>
              <w:ind w:right="8504"/>
              <w:rPr>
                <w:rFonts w:ascii="Times New Roman" w:hAnsi="Times New Roman"/>
                <w:sz w:val="24"/>
                <w:szCs w:val="24"/>
              </w:rPr>
            </w:pPr>
            <w:r>
              <w:rPr>
                <w:rFonts w:ascii="Times New Roman" w:hAnsi="Times New Roman"/>
                <w:sz w:val="24"/>
                <w:szCs w:val="24"/>
              </w:rPr>
              <w:t xml:space="preserve">СТ 18 П 1 ФЗ 102 ОБ ИПОТЕКЕ </w:t>
            </w:r>
          </w:p>
          <w:p w14:paraId="197E85B4">
            <w:pPr>
              <w:pStyle w:val="125"/>
              <w:ind w:right="8504"/>
              <w:rPr>
                <w:rFonts w:ascii="Times New Roman" w:hAnsi="Times New Roman"/>
                <w:sz w:val="24"/>
                <w:szCs w:val="24"/>
                <w:shd w:val="clear" w:color="auto" w:fill="FFFFFF"/>
              </w:rPr>
            </w:pPr>
          </w:p>
          <w:p w14:paraId="01F6D506">
            <w:pPr>
              <w:pStyle w:val="125"/>
              <w:ind w:right="8504"/>
              <w:rPr>
                <w:rFonts w:ascii="Times New Roman" w:hAnsi="Times New Roman"/>
                <w:sz w:val="24"/>
                <w:szCs w:val="24"/>
                <w:shd w:val="clear" w:color="auto" w:fill="FFFFFF"/>
              </w:rPr>
            </w:pPr>
            <w:r>
              <w:rPr>
                <w:rFonts w:ascii="Times New Roman" w:hAnsi="Times New Roman"/>
                <w:sz w:val="24"/>
                <w:szCs w:val="24"/>
                <w:shd w:val="clear" w:color="auto" w:fill="FFFFFF"/>
              </w:rPr>
              <w:t xml:space="preserve"> Восстановление прав на утраченную закладную производится залогодателем, а если он является третьим лицом, также и должником по обеспеченному </w:t>
            </w:r>
          </w:p>
          <w:p w14:paraId="712006A3">
            <w:pPr>
              <w:pStyle w:val="125"/>
              <w:ind w:right="8504"/>
              <w:rPr>
                <w:rFonts w:ascii="Times New Roman" w:hAnsi="Times New Roman"/>
                <w:sz w:val="24"/>
                <w:szCs w:val="24"/>
              </w:rPr>
            </w:pPr>
            <w:r>
              <w:rPr>
                <w:rFonts w:ascii="Times New Roman" w:hAnsi="Times New Roman"/>
                <w:sz w:val="24"/>
                <w:szCs w:val="24"/>
                <w:shd w:val="clear" w:color="auto" w:fill="FFFFFF"/>
              </w:rPr>
              <w:t>ипотекой обязательству на основании:</w:t>
            </w:r>
          </w:p>
        </w:tc>
      </w:tr>
      <w:tr w14:paraId="60476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E2A7B58">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652FF913">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Кем устанавливаются требования к формату электронного документа?</w:t>
            </w:r>
          </w:p>
          <w:p w14:paraId="1DA36D4A">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1B19F58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федеральным органом юстиции; </w:t>
            </w:r>
          </w:p>
          <w:p w14:paraId="6ED157DC">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Федеральной нотариальной палатой; </w:t>
            </w:r>
          </w:p>
          <w:p w14:paraId="6D46CE15">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удостоверяющим центром. </w:t>
            </w:r>
          </w:p>
          <w:p w14:paraId="087F177E">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d. нотариальной палатой субъекта Российской Федерации; </w:t>
            </w:r>
          </w:p>
          <w:p w14:paraId="2208ED4E">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e. федеральным органом юстиции совместно с Федеральной нотариальной палатой; </w:t>
            </w:r>
          </w:p>
          <w:p w14:paraId="09370077">
            <w:pPr>
              <w:pStyle w:val="125"/>
              <w:ind w:right="8504"/>
              <w:rPr>
                <w:rFonts w:ascii="Times New Roman" w:hAnsi="Times New Roman" w:eastAsia="Times New Roman"/>
                <w:sz w:val="24"/>
                <w:szCs w:val="24"/>
                <w:lang w:eastAsia="ru-RU"/>
              </w:rPr>
            </w:pPr>
          </w:p>
          <w:p w14:paraId="09426FDA">
            <w:pPr>
              <w:pStyle w:val="125"/>
              <w:ind w:right="8504"/>
              <w:rPr>
                <w:rFonts w:ascii="Times New Roman" w:hAnsi="Times New Roman"/>
                <w:sz w:val="24"/>
                <w:szCs w:val="24"/>
              </w:rPr>
            </w:pPr>
            <w:r>
              <w:rPr>
                <w:rFonts w:ascii="Times New Roman" w:hAnsi="Times New Roman"/>
                <w:sz w:val="24"/>
                <w:szCs w:val="24"/>
              </w:rPr>
              <w:t xml:space="preserve">ст. 103.8 ОСНОВ </w:t>
            </w:r>
          </w:p>
          <w:p w14:paraId="2D0A213E">
            <w:pPr>
              <w:pStyle w:val="125"/>
              <w:ind w:right="8504"/>
              <w:rPr>
                <w:rFonts w:ascii="Times New Roman" w:hAnsi="Times New Roman"/>
                <w:sz w:val="24"/>
                <w:szCs w:val="24"/>
              </w:rPr>
            </w:pPr>
          </w:p>
          <w:p w14:paraId="14E2D9D7">
            <w:pPr>
              <w:pStyle w:val="125"/>
              <w:ind w:right="8504"/>
              <w:rPr>
                <w:rFonts w:ascii="Times New Roman" w:hAnsi="Times New Roman" w:eastAsia="Times New Roman"/>
                <w:sz w:val="24"/>
                <w:szCs w:val="24"/>
                <w:lang w:eastAsia="ru-RU"/>
              </w:rPr>
            </w:pPr>
            <w:r>
              <w:rPr>
                <w:rFonts w:ascii="Times New Roman" w:hAnsi="Times New Roman"/>
                <w:sz w:val="24"/>
                <w:szCs w:val="24"/>
              </w:rPr>
              <w:t>Требования к формату электронного документа устанавливаются федеральным органом юстиции совместно с Федеральной</w:t>
            </w:r>
            <w:r>
              <w:rPr>
                <w:rFonts w:ascii="Times New Roman" w:hAnsi="Times New Roman"/>
                <w:color w:val="333333"/>
                <w:sz w:val="24"/>
                <w:szCs w:val="24"/>
                <w:shd w:val="clear" w:color="auto" w:fill="FFFFFF"/>
              </w:rPr>
              <w:t>.</w:t>
            </w:r>
            <w:r>
              <w:rPr>
                <w:rFonts w:ascii="Times New Roman" w:hAnsi="Times New Roman"/>
                <w:sz w:val="24"/>
                <w:szCs w:val="24"/>
              </w:rPr>
              <w:t xml:space="preserve"> нотариальной палатой</w:t>
            </w:r>
          </w:p>
          <w:p w14:paraId="2F3BE643">
            <w:pPr>
              <w:pStyle w:val="125"/>
              <w:ind w:right="8504"/>
              <w:rPr>
                <w:rFonts w:ascii="Times New Roman" w:hAnsi="Times New Roman"/>
                <w:sz w:val="24"/>
                <w:szCs w:val="24"/>
                <w:shd w:val="clear" w:color="auto" w:fill="FFFFFF"/>
              </w:rPr>
            </w:pPr>
            <w:r>
              <w:rPr>
                <w:rFonts w:ascii="Times New Roman" w:hAnsi="Times New Roman"/>
                <w:sz w:val="24"/>
                <w:szCs w:val="24"/>
                <w:shd w:val="clear" w:color="auto" w:fill="FFFFFF"/>
              </w:rPr>
              <w:t>В </w:t>
            </w:r>
            <w:r>
              <w:fldChar w:fldCharType="begin"/>
            </w:r>
            <w:r>
              <w:instrText xml:space="preserve"> HYPERLINK "http://demo.garant.ru/" \l "/document/10102426/entry/103803" </w:instrText>
            </w:r>
            <w:r>
              <w:fldChar w:fldCharType="separate"/>
            </w:r>
            <w:r>
              <w:rPr>
                <w:rStyle w:val="8"/>
                <w:rFonts w:ascii="Times New Roman" w:hAnsi="Times New Roman"/>
                <w:color w:val="auto"/>
                <w:sz w:val="24"/>
                <w:szCs w:val="24"/>
                <w:u w:val="none"/>
                <w:shd w:val="clear" w:color="auto" w:fill="FFFFFF"/>
              </w:rPr>
              <w:t>части 4</w:t>
            </w:r>
            <w:r>
              <w:rPr>
                <w:rStyle w:val="8"/>
                <w:rFonts w:ascii="Times New Roman" w:hAnsi="Times New Roman"/>
                <w:color w:val="auto"/>
                <w:sz w:val="24"/>
                <w:szCs w:val="24"/>
                <w:u w:val="none"/>
                <w:shd w:val="clear" w:color="auto" w:fill="FFFFFF"/>
              </w:rPr>
              <w:fldChar w:fldCharType="end"/>
            </w:r>
            <w:r>
              <w:rPr>
                <w:rFonts w:ascii="Times New Roman" w:hAnsi="Times New Roman"/>
                <w:sz w:val="24"/>
                <w:szCs w:val="24"/>
                <w:shd w:val="clear" w:color="auto" w:fill="FFFFFF"/>
              </w:rPr>
              <w:t> комментируемой статьи федеральному органу юстиции, т.е. Минюсту России (см. </w:t>
            </w:r>
            <w:r>
              <w:fldChar w:fldCharType="begin"/>
            </w:r>
            <w:r>
              <w:instrText xml:space="preserve"> HYPERLINK "http://demo.garant.ru/" \l "/document/57248278/entry/1" </w:instrText>
            </w:r>
            <w:r>
              <w:fldChar w:fldCharType="separate"/>
            </w:r>
            <w:r>
              <w:rPr>
                <w:rStyle w:val="8"/>
                <w:rFonts w:ascii="Times New Roman" w:hAnsi="Times New Roman"/>
                <w:color w:val="auto"/>
                <w:sz w:val="24"/>
                <w:szCs w:val="24"/>
                <w:u w:val="none"/>
                <w:shd w:val="clear" w:color="auto" w:fill="FFFFFF"/>
              </w:rPr>
              <w:t>комментарий</w:t>
            </w:r>
            <w:r>
              <w:rPr>
                <w:rStyle w:val="8"/>
                <w:rFonts w:ascii="Times New Roman" w:hAnsi="Times New Roman"/>
                <w:color w:val="auto"/>
                <w:sz w:val="24"/>
                <w:szCs w:val="24"/>
                <w:u w:val="none"/>
                <w:shd w:val="clear" w:color="auto" w:fill="FFFFFF"/>
              </w:rPr>
              <w:fldChar w:fldCharType="end"/>
            </w:r>
            <w:r>
              <w:rPr>
                <w:rFonts w:ascii="Times New Roman" w:hAnsi="Times New Roman"/>
                <w:sz w:val="24"/>
                <w:szCs w:val="24"/>
                <w:shd w:val="clear" w:color="auto" w:fill="FFFFFF"/>
              </w:rPr>
              <w:t> к ст. 1 Основ; до внесения </w:t>
            </w:r>
            <w:r>
              <w:fldChar w:fldCharType="begin"/>
            </w:r>
            <w:r>
              <w:instrText xml:space="preserve"> HYPERLINK "http://demo.garant.ru/" \l "/document/70831092/entry/152" </w:instrText>
            </w:r>
            <w:r>
              <w:fldChar w:fldCharType="separate"/>
            </w:r>
            <w:r>
              <w:rPr>
                <w:rStyle w:val="8"/>
                <w:rFonts w:ascii="Times New Roman" w:hAnsi="Times New Roman"/>
                <w:color w:val="auto"/>
                <w:sz w:val="24"/>
                <w:szCs w:val="24"/>
                <w:u w:val="none"/>
                <w:shd w:val="clear" w:color="auto" w:fill="FFFFFF"/>
              </w:rPr>
              <w:t>Федеральным законом</w:t>
            </w:r>
            <w:r>
              <w:rPr>
                <w:rStyle w:val="8"/>
                <w:rFonts w:ascii="Times New Roman" w:hAnsi="Times New Roman"/>
                <w:color w:val="auto"/>
                <w:sz w:val="24"/>
                <w:szCs w:val="24"/>
                <w:u w:val="none"/>
                <w:shd w:val="clear" w:color="auto" w:fill="FFFFFF"/>
              </w:rPr>
              <w:fldChar w:fldCharType="end"/>
            </w:r>
            <w:r>
              <w:rPr>
                <w:rFonts w:ascii="Times New Roman" w:hAnsi="Times New Roman"/>
                <w:sz w:val="24"/>
                <w:szCs w:val="24"/>
                <w:shd w:val="clear" w:color="auto" w:fill="FFFFFF"/>
              </w:rPr>
              <w:t xml:space="preserve"> от </w:t>
            </w:r>
          </w:p>
          <w:p w14:paraId="36301165">
            <w:pPr>
              <w:pStyle w:val="125"/>
              <w:ind w:right="8504"/>
              <w:rPr>
                <w:rFonts w:ascii="Times New Roman" w:hAnsi="Times New Roman"/>
                <w:sz w:val="24"/>
                <w:szCs w:val="24"/>
                <w:shd w:val="clear" w:color="auto" w:fill="FFFFFF"/>
              </w:rPr>
            </w:pPr>
            <w:r>
              <w:rPr>
                <w:rFonts w:ascii="Times New Roman" w:hAnsi="Times New Roman"/>
                <w:sz w:val="24"/>
                <w:szCs w:val="24"/>
                <w:shd w:val="clear" w:color="auto" w:fill="FFFFFF"/>
              </w:rPr>
              <w:t xml:space="preserve">29 декабря 2014 г. N 457-ФЗ изменения указывалось на федеральный орган исполнительной власти, осуществляющим функции по контролю и надзору в сфере </w:t>
            </w:r>
          </w:p>
          <w:p w14:paraId="72BFAB23">
            <w:pPr>
              <w:pStyle w:val="125"/>
              <w:ind w:right="8504"/>
              <w:rPr>
                <w:rFonts w:ascii="Times New Roman" w:hAnsi="Times New Roman"/>
                <w:sz w:val="24"/>
                <w:szCs w:val="24"/>
              </w:rPr>
            </w:pPr>
            <w:r>
              <w:rPr>
                <w:rFonts w:ascii="Times New Roman" w:hAnsi="Times New Roman"/>
                <w:sz w:val="24"/>
                <w:szCs w:val="24"/>
                <w:shd w:val="clear" w:color="auto" w:fill="FFFFFF"/>
              </w:rPr>
              <w:t>нотариата) и ФНП делегированы полномочия по совместному </w:t>
            </w:r>
            <w:r>
              <w:rPr>
                <w:rStyle w:val="7"/>
                <w:rFonts w:ascii="Times New Roman" w:hAnsi="Times New Roman"/>
                <w:i w:val="0"/>
                <w:iCs w:val="0"/>
                <w:sz w:val="24"/>
                <w:szCs w:val="24"/>
                <w:shd w:val="clear" w:color="auto" w:fill="FFFABB"/>
              </w:rPr>
              <w:t>установлению</w:t>
            </w:r>
            <w:r>
              <w:rPr>
                <w:rFonts w:ascii="Times New Roman" w:hAnsi="Times New Roman"/>
                <w:sz w:val="24"/>
                <w:szCs w:val="24"/>
                <w:shd w:val="clear" w:color="auto" w:fill="FFFFFF"/>
              </w:rPr>
              <w:t> </w:t>
            </w:r>
            <w:r>
              <w:rPr>
                <w:rStyle w:val="7"/>
                <w:rFonts w:ascii="Times New Roman" w:hAnsi="Times New Roman"/>
                <w:i w:val="0"/>
                <w:iCs w:val="0"/>
                <w:sz w:val="24"/>
                <w:szCs w:val="24"/>
                <w:shd w:val="clear" w:color="auto" w:fill="FFFABB"/>
              </w:rPr>
              <w:t>требований</w:t>
            </w:r>
            <w:r>
              <w:rPr>
                <w:rFonts w:ascii="Times New Roman" w:hAnsi="Times New Roman"/>
                <w:sz w:val="24"/>
                <w:szCs w:val="24"/>
                <w:shd w:val="clear" w:color="auto" w:fill="FFFFFF"/>
              </w:rPr>
              <w:t> к </w:t>
            </w:r>
            <w:r>
              <w:rPr>
                <w:rStyle w:val="7"/>
                <w:rFonts w:ascii="Times New Roman" w:hAnsi="Times New Roman"/>
                <w:i w:val="0"/>
                <w:iCs w:val="0"/>
                <w:sz w:val="24"/>
                <w:szCs w:val="24"/>
                <w:shd w:val="clear" w:color="auto" w:fill="FFFABB"/>
              </w:rPr>
              <w:t>формату</w:t>
            </w:r>
            <w:r>
              <w:rPr>
                <w:rFonts w:ascii="Times New Roman" w:hAnsi="Times New Roman"/>
                <w:sz w:val="24"/>
                <w:szCs w:val="24"/>
                <w:shd w:val="clear" w:color="auto" w:fill="FFFFFF"/>
              </w:rPr>
              <w:t> </w:t>
            </w:r>
            <w:r>
              <w:rPr>
                <w:rStyle w:val="7"/>
                <w:rFonts w:ascii="Times New Roman" w:hAnsi="Times New Roman"/>
                <w:i w:val="0"/>
                <w:iCs w:val="0"/>
                <w:sz w:val="24"/>
                <w:szCs w:val="24"/>
                <w:shd w:val="clear" w:color="auto" w:fill="FFFABB"/>
              </w:rPr>
              <w:t>электронного</w:t>
            </w:r>
            <w:r>
              <w:rPr>
                <w:rFonts w:ascii="Times New Roman" w:hAnsi="Times New Roman"/>
                <w:sz w:val="24"/>
                <w:szCs w:val="24"/>
                <w:shd w:val="clear" w:color="auto" w:fill="FFFFFF"/>
              </w:rPr>
              <w:t> </w:t>
            </w:r>
            <w:r>
              <w:rPr>
                <w:rStyle w:val="7"/>
                <w:rFonts w:ascii="Times New Roman" w:hAnsi="Times New Roman"/>
                <w:i w:val="0"/>
                <w:iCs w:val="0"/>
                <w:sz w:val="24"/>
                <w:szCs w:val="24"/>
                <w:shd w:val="clear" w:color="auto" w:fill="FFFABB"/>
              </w:rPr>
              <w:t>документа</w:t>
            </w:r>
            <w:r>
              <w:rPr>
                <w:rFonts w:ascii="Times New Roman" w:hAnsi="Times New Roman"/>
                <w:sz w:val="24"/>
                <w:szCs w:val="24"/>
                <w:shd w:val="clear" w:color="auto" w:fill="FFFFFF"/>
              </w:rPr>
              <w:t>.</w:t>
            </w:r>
          </w:p>
        </w:tc>
      </w:tr>
      <w:tr w14:paraId="296D9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4184D7A2">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1987294C">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Количество очередей наследников по закону…</w:t>
            </w:r>
          </w:p>
          <w:p w14:paraId="095F773F">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6BCC1E85">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шесть; </w:t>
            </w:r>
          </w:p>
          <w:p w14:paraId="3ED48314">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пять; </w:t>
            </w:r>
          </w:p>
          <w:p w14:paraId="62D9E53C">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восемь. </w:t>
            </w:r>
          </w:p>
          <w:p w14:paraId="23DCB6C0">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d. семь; </w:t>
            </w:r>
          </w:p>
          <w:p w14:paraId="70E76963">
            <w:pPr>
              <w:pStyle w:val="125"/>
              <w:ind w:right="8504"/>
              <w:rPr>
                <w:rFonts w:ascii="Times New Roman" w:hAnsi="Times New Roman"/>
                <w:sz w:val="24"/>
                <w:szCs w:val="24"/>
              </w:rPr>
            </w:pPr>
          </w:p>
          <w:p w14:paraId="31D2D973">
            <w:pPr>
              <w:pStyle w:val="125"/>
              <w:ind w:right="8504"/>
              <w:rPr>
                <w:rFonts w:ascii="Times New Roman" w:hAnsi="Times New Roman"/>
                <w:sz w:val="24"/>
                <w:szCs w:val="24"/>
              </w:rPr>
            </w:pPr>
            <w:r>
              <w:rPr>
                <w:rFonts w:ascii="Times New Roman" w:hAnsi="Times New Roman"/>
                <w:sz w:val="24"/>
                <w:szCs w:val="24"/>
              </w:rPr>
              <w:t xml:space="preserve">1142-1145 ГК РФ </w:t>
            </w:r>
          </w:p>
        </w:tc>
      </w:tr>
      <w:tr w14:paraId="29A81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173E7FAD">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3189EC57">
            <w:pPr>
              <w:pStyle w:val="125"/>
              <w:ind w:right="8504"/>
              <w:rPr>
                <w:rFonts w:ascii="Times New Roman" w:hAnsi="Times New Roman"/>
                <w:sz w:val="24"/>
                <w:szCs w:val="24"/>
              </w:rPr>
            </w:pPr>
            <w:r>
              <w:rPr>
                <w:rFonts w:ascii="Times New Roman" w:hAnsi="Times New Roman"/>
                <w:sz w:val="24"/>
                <w:szCs w:val="24"/>
              </w:rPr>
              <w:t>Кому могут принадлежать права учредителя доверительного управления наследственным имуществом?</w:t>
            </w:r>
          </w:p>
          <w:p w14:paraId="6439DDBB">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01B89D27">
            <w:pPr>
              <w:pStyle w:val="125"/>
              <w:ind w:right="8504"/>
              <w:rPr>
                <w:rFonts w:ascii="Times New Roman" w:hAnsi="Times New Roman"/>
                <w:sz w:val="24"/>
                <w:szCs w:val="24"/>
              </w:rPr>
            </w:pPr>
            <w:r>
              <w:rPr>
                <w:rFonts w:ascii="Times New Roman" w:hAnsi="Times New Roman"/>
                <w:sz w:val="24"/>
                <w:szCs w:val="24"/>
              </w:rPr>
              <w:t>a. нотариусу;</w:t>
            </w:r>
          </w:p>
          <w:p w14:paraId="73C8823C">
            <w:pPr>
              <w:pStyle w:val="125"/>
              <w:ind w:right="8504"/>
              <w:rPr>
                <w:rFonts w:ascii="Times New Roman" w:hAnsi="Times New Roman"/>
                <w:sz w:val="24"/>
                <w:szCs w:val="24"/>
              </w:rPr>
            </w:pPr>
            <w:r>
              <w:rPr>
                <w:rFonts w:ascii="Times New Roman" w:hAnsi="Times New Roman"/>
                <w:sz w:val="24"/>
                <w:szCs w:val="24"/>
              </w:rPr>
              <w:t>b. наследникам по завещанию;</w:t>
            </w:r>
          </w:p>
          <w:p w14:paraId="07D2781F">
            <w:pPr>
              <w:pStyle w:val="125"/>
              <w:ind w:right="8504"/>
              <w:rPr>
                <w:rFonts w:ascii="Times New Roman" w:hAnsi="Times New Roman"/>
                <w:sz w:val="24"/>
                <w:szCs w:val="24"/>
              </w:rPr>
            </w:pPr>
            <w:r>
              <w:rPr>
                <w:rFonts w:ascii="Times New Roman" w:hAnsi="Times New Roman"/>
                <w:sz w:val="24"/>
                <w:szCs w:val="24"/>
              </w:rPr>
              <w:t>c. исполнителю завещания;</w:t>
            </w:r>
          </w:p>
          <w:p w14:paraId="543BC0F5">
            <w:pPr>
              <w:pStyle w:val="125"/>
              <w:ind w:right="8504"/>
              <w:rPr>
                <w:rFonts w:ascii="Times New Roman" w:hAnsi="Times New Roman"/>
                <w:sz w:val="24"/>
                <w:szCs w:val="24"/>
              </w:rPr>
            </w:pPr>
            <w:r>
              <w:rPr>
                <w:rFonts w:ascii="Times New Roman" w:hAnsi="Times New Roman"/>
                <w:sz w:val="24"/>
                <w:szCs w:val="24"/>
              </w:rPr>
              <w:t>d. наследникам по закону.</w:t>
            </w:r>
          </w:p>
          <w:p w14:paraId="53E5104D">
            <w:pPr>
              <w:pStyle w:val="125"/>
              <w:ind w:right="8504"/>
              <w:rPr>
                <w:rStyle w:val="146"/>
                <w:rFonts w:ascii="Times New Roman" w:hAnsi="Times New Roman"/>
                <w:color w:val="333333"/>
                <w:sz w:val="24"/>
                <w:szCs w:val="24"/>
              </w:rPr>
            </w:pPr>
            <w:r>
              <w:rPr>
                <w:rStyle w:val="146"/>
                <w:rFonts w:ascii="Times New Roman" w:hAnsi="Times New Roman"/>
                <w:color w:val="333333"/>
                <w:sz w:val="24"/>
                <w:szCs w:val="24"/>
              </w:rPr>
              <w:t xml:space="preserve">Статья 1173 ГК РФ </w:t>
            </w:r>
          </w:p>
          <w:p w14:paraId="1452EFC8">
            <w:pPr>
              <w:pStyle w:val="125"/>
              <w:ind w:right="8504"/>
              <w:rPr>
                <w:rStyle w:val="146"/>
                <w:rFonts w:ascii="Times New Roman" w:hAnsi="Times New Roman"/>
                <w:color w:val="333333"/>
                <w:sz w:val="24"/>
                <w:szCs w:val="24"/>
              </w:rPr>
            </w:pPr>
          </w:p>
          <w:p w14:paraId="760EE0A6">
            <w:pPr>
              <w:pStyle w:val="125"/>
              <w:ind w:right="8504"/>
              <w:rPr>
                <w:rStyle w:val="146"/>
                <w:rFonts w:ascii="Times New Roman" w:hAnsi="Times New Roman"/>
                <w:color w:val="333333"/>
                <w:sz w:val="24"/>
                <w:szCs w:val="24"/>
              </w:rPr>
            </w:pPr>
          </w:p>
          <w:p w14:paraId="7C8DBEF4">
            <w:pPr>
              <w:pStyle w:val="125"/>
              <w:ind w:right="8504"/>
              <w:rPr>
                <w:rFonts w:ascii="Times New Roman" w:hAnsi="Times New Roman"/>
                <w:sz w:val="24"/>
                <w:szCs w:val="24"/>
              </w:rPr>
            </w:pPr>
            <w:r>
              <w:rPr>
                <w:rStyle w:val="146"/>
                <w:rFonts w:ascii="Times New Roman" w:hAnsi="Times New Roman"/>
                <w:color w:val="333333"/>
                <w:sz w:val="24"/>
                <w:szCs w:val="24"/>
              </w:rPr>
              <w:t xml:space="preserve"> Доверительное управление наследственным имущество</w:t>
            </w:r>
          </w:p>
          <w:p w14:paraId="057F9529">
            <w:pPr>
              <w:pStyle w:val="125"/>
              <w:ind w:right="8504"/>
              <w:rPr>
                <w:rStyle w:val="142"/>
                <w:rFonts w:ascii="Times New Roman" w:hAnsi="Times New Roman"/>
                <w:color w:val="333333"/>
                <w:sz w:val="24"/>
                <w:szCs w:val="24"/>
              </w:rPr>
            </w:pPr>
            <w:bookmarkStart w:id="86" w:name="dst100329"/>
            <w:bookmarkEnd w:id="86"/>
            <w:r>
              <w:rPr>
                <w:rStyle w:val="142"/>
                <w:rFonts w:ascii="Times New Roman" w:hAnsi="Times New Roman"/>
                <w:color w:val="333333"/>
                <w:sz w:val="24"/>
                <w:szCs w:val="24"/>
              </w:rPr>
              <w:t>Если в составе наследства имеется имущество, требующее не только охраны, но и управления (предприятие, доля в уставном (складочном) капитале</w:t>
            </w:r>
          </w:p>
          <w:p w14:paraId="193C7837">
            <w:pPr>
              <w:pStyle w:val="125"/>
              <w:ind w:right="8504"/>
              <w:rPr>
                <w:rStyle w:val="142"/>
                <w:rFonts w:ascii="Times New Roman" w:hAnsi="Times New Roman"/>
                <w:color w:val="333333"/>
                <w:sz w:val="24"/>
                <w:szCs w:val="24"/>
              </w:rPr>
            </w:pPr>
            <w:r>
              <w:rPr>
                <w:rStyle w:val="142"/>
                <w:rFonts w:ascii="Times New Roman" w:hAnsi="Times New Roman"/>
                <w:color w:val="333333"/>
                <w:sz w:val="24"/>
                <w:szCs w:val="24"/>
              </w:rPr>
              <w:t xml:space="preserve"> хозяйственного товарищества или общества, ценные бумаги, исключительные права и тому подобное), </w:t>
            </w:r>
            <w:r>
              <w:rPr>
                <w:rStyle w:val="142"/>
                <w:rFonts w:ascii="Times New Roman" w:hAnsi="Times New Roman"/>
                <w:color w:val="C00000"/>
                <w:sz w:val="24"/>
                <w:szCs w:val="24"/>
              </w:rPr>
              <w:t>нотариус</w:t>
            </w:r>
            <w:r>
              <w:rPr>
                <w:rStyle w:val="142"/>
                <w:rFonts w:ascii="Times New Roman" w:hAnsi="Times New Roman"/>
                <w:color w:val="333333"/>
                <w:sz w:val="24"/>
                <w:szCs w:val="24"/>
              </w:rPr>
              <w:t xml:space="preserve"> в соответствии со </w:t>
            </w:r>
            <w:r>
              <w:fldChar w:fldCharType="begin"/>
            </w:r>
            <w:r>
              <w:instrText xml:space="preserve"> HYPERLINK "http://www.consultant.ru/document/cons_doc_LAW_284259/f7c59a9d780f38f7174bb9e11c3a7dc7e1ff1ebf/" \l "dst102426" </w:instrText>
            </w:r>
            <w:r>
              <w:fldChar w:fldCharType="separate"/>
            </w:r>
            <w:r>
              <w:rPr>
                <w:rStyle w:val="8"/>
                <w:rFonts w:ascii="Times New Roman" w:hAnsi="Times New Roman"/>
                <w:color w:val="666699"/>
                <w:sz w:val="24"/>
                <w:szCs w:val="24"/>
              </w:rPr>
              <w:t>статьей 1026</w:t>
            </w:r>
            <w:r>
              <w:rPr>
                <w:rStyle w:val="8"/>
                <w:rFonts w:ascii="Times New Roman" w:hAnsi="Times New Roman"/>
                <w:color w:val="666699"/>
                <w:sz w:val="24"/>
                <w:szCs w:val="24"/>
              </w:rPr>
              <w:fldChar w:fldCharType="end"/>
            </w:r>
            <w:r>
              <w:rPr>
                <w:rStyle w:val="142"/>
                <w:rFonts w:ascii="Times New Roman" w:hAnsi="Times New Roman"/>
                <w:color w:val="333333"/>
                <w:sz w:val="24"/>
                <w:szCs w:val="24"/>
              </w:rPr>
              <w:t xml:space="preserve"> настоящего </w:t>
            </w:r>
          </w:p>
          <w:p w14:paraId="0FF0541C">
            <w:pPr>
              <w:pStyle w:val="125"/>
              <w:ind w:right="8504"/>
              <w:rPr>
                <w:rFonts w:ascii="Times New Roman" w:hAnsi="Times New Roman"/>
                <w:sz w:val="24"/>
                <w:szCs w:val="24"/>
              </w:rPr>
            </w:pPr>
            <w:r>
              <w:rPr>
                <w:rStyle w:val="142"/>
                <w:rFonts w:ascii="Times New Roman" w:hAnsi="Times New Roman"/>
                <w:color w:val="333333"/>
                <w:sz w:val="24"/>
                <w:szCs w:val="24"/>
              </w:rPr>
              <w:t>Кодекса в качестве учредителя доверительного управления заключает договор доверительного управления этим имуществом.</w:t>
            </w:r>
          </w:p>
          <w:p w14:paraId="1C6FADD0">
            <w:pPr>
              <w:pStyle w:val="125"/>
              <w:ind w:right="8504"/>
              <w:rPr>
                <w:rStyle w:val="142"/>
                <w:rFonts w:ascii="Times New Roman" w:hAnsi="Times New Roman"/>
                <w:color w:val="333333"/>
                <w:sz w:val="24"/>
                <w:szCs w:val="24"/>
              </w:rPr>
            </w:pPr>
            <w:bookmarkStart w:id="87" w:name="dst100330"/>
            <w:bookmarkEnd w:id="87"/>
            <w:r>
              <w:rPr>
                <w:rStyle w:val="142"/>
                <w:rFonts w:ascii="Times New Roman" w:hAnsi="Times New Roman"/>
                <w:color w:val="333333"/>
                <w:sz w:val="24"/>
                <w:szCs w:val="24"/>
              </w:rPr>
              <w:t xml:space="preserve">В случае, когда наследование осуществляется по завещанию, в котором назначен </w:t>
            </w:r>
            <w:r>
              <w:rPr>
                <w:rStyle w:val="142"/>
                <w:rFonts w:ascii="Times New Roman" w:hAnsi="Times New Roman"/>
                <w:color w:val="C00000"/>
                <w:sz w:val="24"/>
                <w:szCs w:val="24"/>
              </w:rPr>
              <w:t>исполнитель завещания</w:t>
            </w:r>
            <w:r>
              <w:rPr>
                <w:rStyle w:val="142"/>
                <w:rFonts w:ascii="Times New Roman" w:hAnsi="Times New Roman"/>
                <w:color w:val="333333"/>
                <w:sz w:val="24"/>
                <w:szCs w:val="24"/>
              </w:rPr>
              <w:t>, права учредителя доверительного управления</w:t>
            </w:r>
          </w:p>
          <w:p w14:paraId="0AF83478">
            <w:pPr>
              <w:pStyle w:val="125"/>
              <w:ind w:right="8504"/>
              <w:rPr>
                <w:rFonts w:ascii="Times New Roman" w:hAnsi="Times New Roman"/>
                <w:sz w:val="24"/>
                <w:szCs w:val="24"/>
              </w:rPr>
            </w:pPr>
            <w:r>
              <w:rPr>
                <w:rStyle w:val="142"/>
                <w:rFonts w:ascii="Times New Roman" w:hAnsi="Times New Roman"/>
                <w:color w:val="333333"/>
                <w:sz w:val="24"/>
                <w:szCs w:val="24"/>
              </w:rPr>
              <w:t xml:space="preserve"> </w:t>
            </w:r>
            <w:r>
              <w:rPr>
                <w:rStyle w:val="142"/>
                <w:rFonts w:ascii="Times New Roman" w:hAnsi="Times New Roman"/>
                <w:color w:val="C00000"/>
                <w:sz w:val="24"/>
                <w:szCs w:val="24"/>
              </w:rPr>
              <w:t>принадлежат исполнителю завещания</w:t>
            </w:r>
            <w:r>
              <w:rPr>
                <w:rStyle w:val="142"/>
                <w:rFonts w:ascii="Times New Roman" w:hAnsi="Times New Roman"/>
                <w:color w:val="333333"/>
                <w:sz w:val="24"/>
                <w:szCs w:val="24"/>
              </w:rPr>
              <w:t>.</w:t>
            </w:r>
          </w:p>
        </w:tc>
      </w:tr>
      <w:tr w14:paraId="655E9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04495194">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70DFC1A5">
            <w:pPr>
              <w:pStyle w:val="125"/>
              <w:ind w:right="8504"/>
              <w:rPr>
                <w:rFonts w:ascii="Times New Roman" w:hAnsi="Times New Roman"/>
                <w:sz w:val="24"/>
                <w:szCs w:val="24"/>
              </w:rPr>
            </w:pPr>
            <w:r>
              <w:rPr>
                <w:rFonts w:ascii="Times New Roman" w:hAnsi="Times New Roman"/>
                <w:sz w:val="24"/>
                <w:szCs w:val="24"/>
              </w:rPr>
              <w:t>Консенсуальным считается договор, который…</w:t>
            </w:r>
          </w:p>
          <w:p w14:paraId="559D38BA">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6C8B5D6D">
            <w:pPr>
              <w:pStyle w:val="125"/>
              <w:ind w:right="8504"/>
              <w:rPr>
                <w:rFonts w:ascii="Times New Roman" w:hAnsi="Times New Roman"/>
                <w:sz w:val="24"/>
                <w:szCs w:val="24"/>
              </w:rPr>
            </w:pPr>
            <w:r>
              <w:rPr>
                <w:rFonts w:ascii="Times New Roman" w:hAnsi="Times New Roman"/>
                <w:sz w:val="24"/>
                <w:szCs w:val="24"/>
              </w:rPr>
              <w:t>a. не связан с передачей вещи;</w:t>
            </w:r>
          </w:p>
          <w:p w14:paraId="038C368D">
            <w:pPr>
              <w:pStyle w:val="125"/>
              <w:ind w:right="8504"/>
              <w:rPr>
                <w:rFonts w:ascii="Times New Roman" w:hAnsi="Times New Roman"/>
                <w:sz w:val="24"/>
                <w:szCs w:val="24"/>
              </w:rPr>
            </w:pPr>
            <w:r>
              <w:rPr>
                <w:rFonts w:ascii="Times New Roman" w:hAnsi="Times New Roman"/>
                <w:sz w:val="24"/>
                <w:szCs w:val="24"/>
              </w:rPr>
              <w:t>b. считается действительным только при действительности основания его совершения.</w:t>
            </w:r>
          </w:p>
          <w:p w14:paraId="41473967">
            <w:pPr>
              <w:pStyle w:val="125"/>
              <w:ind w:right="8504"/>
              <w:rPr>
                <w:rFonts w:ascii="Times New Roman" w:hAnsi="Times New Roman"/>
                <w:sz w:val="24"/>
                <w:szCs w:val="24"/>
              </w:rPr>
            </w:pPr>
            <w:r>
              <w:rPr>
                <w:rFonts w:ascii="Times New Roman" w:hAnsi="Times New Roman"/>
                <w:sz w:val="24"/>
                <w:szCs w:val="24"/>
              </w:rPr>
              <w:t>c. исполняется при его совершении;</w:t>
            </w:r>
          </w:p>
          <w:p w14:paraId="0B088F09">
            <w:pPr>
              <w:pStyle w:val="125"/>
              <w:ind w:right="8504"/>
              <w:rPr>
                <w:rFonts w:ascii="Times New Roman" w:hAnsi="Times New Roman"/>
                <w:sz w:val="24"/>
                <w:szCs w:val="24"/>
              </w:rPr>
            </w:pPr>
            <w:r>
              <w:rPr>
                <w:rFonts w:ascii="Times New Roman" w:hAnsi="Times New Roman"/>
                <w:sz w:val="24"/>
                <w:szCs w:val="24"/>
              </w:rPr>
              <w:t>d. считается заключенными в момент достижения сторонами соглашения;</w:t>
            </w:r>
          </w:p>
        </w:tc>
      </w:tr>
      <w:tr w14:paraId="0E515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02642B6C">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43D67B14">
            <w:pPr>
              <w:pStyle w:val="125"/>
              <w:ind w:right="8504"/>
              <w:rPr>
                <w:rFonts w:ascii="Times New Roman" w:hAnsi="Times New Roman"/>
                <w:sz w:val="24"/>
                <w:szCs w:val="24"/>
              </w:rPr>
            </w:pPr>
            <w:r>
              <w:rPr>
                <w:rFonts w:ascii="Times New Roman" w:hAnsi="Times New Roman"/>
                <w:sz w:val="24"/>
                <w:szCs w:val="24"/>
              </w:rPr>
              <w:t>Контроль за исполнением нотариусами, занимающимися частной практикой, Правил нотариального делопроизводства осуществляют; Выберите один или несколько ответов:</w:t>
            </w:r>
          </w:p>
          <w:p w14:paraId="0A976A73">
            <w:pPr>
              <w:pStyle w:val="125"/>
              <w:ind w:right="8504"/>
              <w:rPr>
                <w:rFonts w:ascii="Times New Roman" w:hAnsi="Times New Roman"/>
                <w:sz w:val="24"/>
                <w:szCs w:val="24"/>
              </w:rPr>
            </w:pPr>
            <w:r>
              <w:rPr>
                <w:rFonts w:ascii="Times New Roman" w:hAnsi="Times New Roman"/>
                <w:sz w:val="24"/>
                <w:szCs w:val="24"/>
              </w:rPr>
              <w:t>□ а. нотариальные палаты субъекта Российской Федерации;</w:t>
            </w:r>
          </w:p>
          <w:p w14:paraId="304E9311">
            <w:pPr>
              <w:pStyle w:val="125"/>
              <w:ind w:right="8504"/>
              <w:rPr>
                <w:rFonts w:ascii="Times New Roman" w:hAnsi="Times New Roman"/>
                <w:sz w:val="24"/>
                <w:szCs w:val="24"/>
              </w:rPr>
            </w:pPr>
            <w:r>
              <w:rPr>
                <w:rFonts w:ascii="Times New Roman" w:hAnsi="Times New Roman"/>
                <w:sz w:val="24"/>
                <w:szCs w:val="24"/>
              </w:rPr>
              <w:t>□ Ь. территориальные органы Министерства юстиции Российской Федерации совместно с нотариальными палатами субъектов Российской Федерации</w:t>
            </w:r>
          </w:p>
          <w:p w14:paraId="44823DE9">
            <w:pPr>
              <w:pStyle w:val="125"/>
              <w:ind w:right="8504"/>
              <w:rPr>
                <w:rFonts w:ascii="Times New Roman" w:hAnsi="Times New Roman"/>
                <w:sz w:val="24"/>
                <w:szCs w:val="24"/>
              </w:rPr>
            </w:pPr>
            <w:r>
              <w:rPr>
                <w:rFonts w:ascii="Times New Roman" w:hAnsi="Times New Roman"/>
                <w:sz w:val="24"/>
                <w:szCs w:val="24"/>
              </w:rPr>
              <w:t>□ с. территориальные органы Министерства юстиции Российской Федерации;</w:t>
            </w:r>
          </w:p>
          <w:p w14:paraId="0E928E82">
            <w:pPr>
              <w:pStyle w:val="125"/>
              <w:ind w:right="8504"/>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val="en-US" w:bidi="en-US"/>
              </w:rPr>
              <w:t>d</w:t>
            </w:r>
            <w:r>
              <w:rPr>
                <w:rFonts w:ascii="Times New Roman" w:hAnsi="Times New Roman"/>
                <w:sz w:val="24"/>
                <w:szCs w:val="24"/>
                <w:lang w:bidi="en-US"/>
              </w:rPr>
              <w:t xml:space="preserve">. </w:t>
            </w:r>
            <w:r>
              <w:rPr>
                <w:rFonts w:ascii="Times New Roman" w:hAnsi="Times New Roman"/>
                <w:sz w:val="24"/>
                <w:szCs w:val="24"/>
              </w:rPr>
              <w:t>территориальные органы Росархива:</w:t>
            </w:r>
          </w:p>
          <w:p w14:paraId="1C0362A4">
            <w:pPr>
              <w:pStyle w:val="125"/>
              <w:ind w:right="8504"/>
              <w:rPr>
                <w:rFonts w:ascii="Times New Roman" w:hAnsi="Times New Roman"/>
                <w:sz w:val="24"/>
                <w:szCs w:val="24"/>
              </w:rPr>
            </w:pPr>
            <w:r>
              <w:rPr>
                <w:rFonts w:ascii="Times New Roman" w:hAnsi="Times New Roman"/>
                <w:sz w:val="24"/>
                <w:szCs w:val="24"/>
              </w:rPr>
              <w:t>П 5 ПНД</w:t>
            </w:r>
          </w:p>
          <w:p w14:paraId="7735C79C">
            <w:pPr>
              <w:pStyle w:val="125"/>
              <w:ind w:right="8504"/>
              <w:rPr>
                <w:rFonts w:ascii="Times New Roman" w:hAnsi="Times New Roman"/>
                <w:sz w:val="24"/>
                <w:szCs w:val="24"/>
              </w:rPr>
            </w:pPr>
          </w:p>
          <w:p w14:paraId="2E00EFBB">
            <w:pPr>
              <w:pStyle w:val="125"/>
              <w:ind w:right="8504"/>
              <w:rPr>
                <w:rFonts w:ascii="Times New Roman" w:hAnsi="Times New Roman"/>
                <w:color w:val="C00000"/>
                <w:sz w:val="24"/>
                <w:szCs w:val="24"/>
                <w:shd w:val="clear" w:color="auto" w:fill="FFFFFF"/>
              </w:rPr>
            </w:pPr>
            <w:r>
              <w:rPr>
                <w:rFonts w:ascii="Times New Roman" w:hAnsi="Times New Roman"/>
                <w:sz w:val="24"/>
                <w:szCs w:val="24"/>
                <w:shd w:val="clear" w:color="auto" w:fill="FFFFFF"/>
              </w:rPr>
              <w:t xml:space="preserve">Контроль за исполнением Правил нотариусами, занимающимися частной практикой, осуществляют </w:t>
            </w:r>
            <w:r>
              <w:rPr>
                <w:rFonts w:ascii="Times New Roman" w:hAnsi="Times New Roman"/>
                <w:color w:val="C00000"/>
                <w:sz w:val="24"/>
                <w:szCs w:val="24"/>
                <w:shd w:val="clear" w:color="auto" w:fill="FFFFFF"/>
              </w:rPr>
              <w:t xml:space="preserve">территориальные органы совместно с нотариальными </w:t>
            </w:r>
          </w:p>
          <w:p w14:paraId="266CF9CE">
            <w:pPr>
              <w:pStyle w:val="125"/>
              <w:ind w:right="8504"/>
              <w:rPr>
                <w:rFonts w:ascii="Times New Roman" w:hAnsi="Times New Roman"/>
                <w:sz w:val="24"/>
                <w:szCs w:val="24"/>
              </w:rPr>
            </w:pPr>
            <w:r>
              <w:rPr>
                <w:rFonts w:ascii="Times New Roman" w:hAnsi="Times New Roman"/>
                <w:color w:val="C00000"/>
                <w:sz w:val="24"/>
                <w:szCs w:val="24"/>
                <w:shd w:val="clear" w:color="auto" w:fill="FFFFFF"/>
              </w:rPr>
              <w:t>палатами субъектов Российской Федерации</w:t>
            </w:r>
            <w:r>
              <w:rPr>
                <w:rFonts w:ascii="Times New Roman" w:hAnsi="Times New Roman"/>
                <w:sz w:val="24"/>
                <w:szCs w:val="24"/>
                <w:shd w:val="clear" w:color="auto" w:fill="FFFFFF"/>
              </w:rPr>
              <w:t xml:space="preserve"> (далее - нотариальные палаты) в порядке, установленном </w:t>
            </w:r>
            <w:r>
              <w:fldChar w:fldCharType="begin"/>
            </w:r>
            <w:r>
              <w:instrText xml:space="preserve"> HYPERLINK "http://www.consultant.ru/document/cons_doc_LAW_209691/26d284ed899872c0a252f3191d088f0a80235c8d/" \l "dst100460" </w:instrText>
            </w:r>
            <w:r>
              <w:fldChar w:fldCharType="separate"/>
            </w:r>
            <w:r>
              <w:rPr>
                <w:rStyle w:val="8"/>
                <w:rFonts w:ascii="Times New Roman" w:hAnsi="Times New Roman"/>
                <w:color w:val="auto"/>
                <w:sz w:val="24"/>
                <w:szCs w:val="24"/>
                <w:u w:val="none"/>
                <w:shd w:val="clear" w:color="auto" w:fill="FFFFFF"/>
              </w:rPr>
              <w:t>главой XIII</w:t>
            </w:r>
            <w:r>
              <w:rPr>
                <w:rStyle w:val="8"/>
                <w:rFonts w:ascii="Times New Roman" w:hAnsi="Times New Roman"/>
                <w:color w:val="auto"/>
                <w:sz w:val="24"/>
                <w:szCs w:val="24"/>
                <w:u w:val="none"/>
                <w:shd w:val="clear" w:color="auto" w:fill="FFFFFF"/>
              </w:rPr>
              <w:fldChar w:fldCharType="end"/>
            </w:r>
            <w:r>
              <w:rPr>
                <w:rFonts w:ascii="Times New Roman" w:hAnsi="Times New Roman"/>
                <w:sz w:val="24"/>
                <w:szCs w:val="24"/>
                <w:shd w:val="clear" w:color="auto" w:fill="FFFFFF"/>
              </w:rPr>
              <w:t> Правил</w:t>
            </w:r>
          </w:p>
        </w:tc>
      </w:tr>
      <w:tr w14:paraId="04EE2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0E57C91C">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3A386A8C">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Контроль за исполнением профессиональных обязанностей нотариусами, занимающимися частной практикой, осуществляют:</w:t>
            </w:r>
          </w:p>
          <w:p w14:paraId="354C1DF8">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18396428">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территориальные органы Министерства юстиции Российской Федерации. </w:t>
            </w:r>
          </w:p>
          <w:p w14:paraId="56C9ECC5">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территориальные органы Министерства юстиции Российской Федерации совместно с нотариальными палатами субъектов Российской Федерации; </w:t>
            </w:r>
          </w:p>
          <w:p w14:paraId="401186B8">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нотариальные палаты субъектов Российской Федерации;</w:t>
            </w:r>
          </w:p>
          <w:p w14:paraId="42C4F9BF">
            <w:pPr>
              <w:pStyle w:val="125"/>
              <w:ind w:right="8504"/>
              <w:rPr>
                <w:rFonts w:ascii="Times New Roman" w:hAnsi="Times New Roman"/>
                <w:color w:val="333333"/>
                <w:sz w:val="24"/>
                <w:szCs w:val="24"/>
                <w:shd w:val="clear" w:color="auto" w:fill="FFFFFF"/>
              </w:rPr>
            </w:pPr>
            <w:r>
              <w:rPr>
                <w:rFonts w:ascii="Times New Roman" w:hAnsi="Times New Roman"/>
                <w:color w:val="333333"/>
                <w:sz w:val="24"/>
                <w:szCs w:val="24"/>
                <w:shd w:val="clear" w:color="auto" w:fill="FFFFFF"/>
              </w:rPr>
              <w:t>ст. 34 ОСНОВ</w:t>
            </w:r>
          </w:p>
          <w:p w14:paraId="44E02C12">
            <w:pPr>
              <w:pStyle w:val="125"/>
              <w:ind w:right="8504"/>
              <w:rPr>
                <w:rFonts w:ascii="Times New Roman" w:hAnsi="Times New Roman"/>
                <w:color w:val="333333"/>
                <w:sz w:val="24"/>
                <w:szCs w:val="24"/>
                <w:shd w:val="clear" w:color="auto" w:fill="FFFFFF"/>
              </w:rPr>
            </w:pPr>
          </w:p>
          <w:p w14:paraId="63FF1FE6">
            <w:pPr>
              <w:pStyle w:val="125"/>
              <w:ind w:right="8504"/>
              <w:rPr>
                <w:rFonts w:ascii="Times New Roman" w:hAnsi="Times New Roman"/>
                <w:color w:val="333333"/>
                <w:sz w:val="24"/>
                <w:szCs w:val="24"/>
                <w:shd w:val="clear" w:color="auto" w:fill="FFFFFF"/>
              </w:rPr>
            </w:pPr>
          </w:p>
          <w:p w14:paraId="728BC641">
            <w:pPr>
              <w:pStyle w:val="125"/>
              <w:ind w:right="8504"/>
              <w:rPr>
                <w:rFonts w:ascii="Times New Roman" w:hAnsi="Times New Roman" w:eastAsia="Times New Roman"/>
                <w:sz w:val="24"/>
                <w:szCs w:val="24"/>
                <w:lang w:eastAsia="ru-RU"/>
              </w:rPr>
            </w:pPr>
            <w:r>
              <w:rPr>
                <w:rFonts w:ascii="Times New Roman" w:hAnsi="Times New Roman"/>
                <w:color w:val="333333"/>
                <w:sz w:val="24"/>
                <w:szCs w:val="24"/>
                <w:shd w:val="clear" w:color="auto" w:fill="FFFFFF"/>
              </w:rPr>
              <w:t xml:space="preserve">, а нотариусами, занимающимися частной практикой, - </w:t>
            </w:r>
            <w:r>
              <w:rPr>
                <w:rFonts w:ascii="Times New Roman" w:hAnsi="Times New Roman"/>
                <w:color w:val="C00000"/>
                <w:sz w:val="24"/>
                <w:szCs w:val="24"/>
                <w:shd w:val="clear" w:color="auto" w:fill="FFFFFF"/>
              </w:rPr>
              <w:t>нотариальные палаты</w:t>
            </w:r>
          </w:p>
        </w:tc>
      </w:tr>
      <w:tr w14:paraId="1419C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19063C52">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72B8FE15">
            <w:pPr>
              <w:pStyle w:val="125"/>
              <w:ind w:right="8504"/>
              <w:rPr>
                <w:rFonts w:ascii="Times New Roman" w:hAnsi="Times New Roman"/>
                <w:sz w:val="24"/>
                <w:szCs w:val="24"/>
              </w:rPr>
            </w:pPr>
            <w:r>
              <w:rPr>
                <w:rFonts w:ascii="Times New Roman" w:hAnsi="Times New Roman"/>
                <w:sz w:val="24"/>
                <w:szCs w:val="24"/>
              </w:rPr>
              <w:t>Контроль за соблюдением налогового законодательства осуществляет:</w:t>
            </w:r>
          </w:p>
          <w:p w14:paraId="63749BB1">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6D8C83C8">
            <w:pPr>
              <w:pStyle w:val="125"/>
              <w:ind w:right="8504"/>
              <w:rPr>
                <w:rFonts w:ascii="Times New Roman" w:hAnsi="Times New Roman"/>
                <w:sz w:val="24"/>
                <w:szCs w:val="24"/>
              </w:rPr>
            </w:pPr>
            <w:r>
              <w:rPr>
                <w:rFonts w:ascii="Times New Roman" w:hAnsi="Times New Roman"/>
                <w:sz w:val="24"/>
                <w:szCs w:val="24"/>
              </w:rPr>
              <w:t>a. Федеральная налоговая служба;??????????????</w:t>
            </w:r>
          </w:p>
          <w:p w14:paraId="538F2A10">
            <w:pPr>
              <w:pStyle w:val="125"/>
              <w:ind w:right="8504"/>
              <w:rPr>
                <w:rFonts w:ascii="Times New Roman" w:hAnsi="Times New Roman"/>
                <w:sz w:val="24"/>
                <w:szCs w:val="24"/>
              </w:rPr>
            </w:pPr>
            <w:r>
              <w:rPr>
                <w:rFonts w:ascii="Times New Roman" w:hAnsi="Times New Roman"/>
                <w:sz w:val="24"/>
                <w:szCs w:val="24"/>
              </w:rPr>
              <w:t>b. территориальный орган Министерства юстиции Российской Федерации;</w:t>
            </w:r>
          </w:p>
          <w:p w14:paraId="7B027A39">
            <w:pPr>
              <w:pStyle w:val="125"/>
              <w:ind w:right="8504"/>
              <w:rPr>
                <w:rFonts w:ascii="Times New Roman" w:hAnsi="Times New Roman"/>
                <w:sz w:val="24"/>
                <w:szCs w:val="24"/>
              </w:rPr>
            </w:pPr>
            <w:r>
              <w:rPr>
                <w:rFonts w:ascii="Times New Roman" w:hAnsi="Times New Roman"/>
                <w:sz w:val="24"/>
                <w:szCs w:val="24"/>
              </w:rPr>
              <w:t>c. налоговые органы субъекта Российской Федерации.</w:t>
            </w:r>
          </w:p>
          <w:p w14:paraId="274916EC">
            <w:pPr>
              <w:pStyle w:val="125"/>
              <w:ind w:right="8504"/>
              <w:rPr>
                <w:rFonts w:ascii="Times New Roman" w:hAnsi="Times New Roman"/>
                <w:sz w:val="24"/>
                <w:szCs w:val="24"/>
              </w:rPr>
            </w:pPr>
            <w:r>
              <w:rPr>
                <w:rFonts w:ascii="Times New Roman" w:hAnsi="Times New Roman"/>
                <w:sz w:val="24"/>
                <w:szCs w:val="24"/>
              </w:rPr>
              <w:t>d. нотариальная палата субъекта Российской Федерации;</w:t>
            </w:r>
          </w:p>
          <w:p w14:paraId="36C31609">
            <w:pPr>
              <w:pStyle w:val="125"/>
              <w:ind w:right="8504"/>
              <w:rPr>
                <w:rFonts w:ascii="Times New Roman" w:hAnsi="Times New Roman"/>
                <w:sz w:val="24"/>
                <w:szCs w:val="24"/>
              </w:rPr>
            </w:pPr>
            <w:r>
              <w:rPr>
                <w:rFonts w:ascii="Times New Roman" w:hAnsi="Times New Roman"/>
                <w:sz w:val="24"/>
                <w:szCs w:val="24"/>
              </w:rPr>
              <w:t xml:space="preserve">СТ 34 ОСНОВ </w:t>
            </w:r>
          </w:p>
          <w:p w14:paraId="42580ADD">
            <w:pPr>
              <w:pStyle w:val="125"/>
              <w:ind w:right="8504"/>
              <w:rPr>
                <w:rFonts w:ascii="Times New Roman" w:hAnsi="Times New Roman"/>
                <w:sz w:val="24"/>
                <w:szCs w:val="24"/>
              </w:rPr>
            </w:pPr>
          </w:p>
          <w:p w14:paraId="0CD4D8E5">
            <w:pPr>
              <w:pStyle w:val="125"/>
              <w:ind w:right="8504"/>
              <w:rPr>
                <w:rFonts w:ascii="Times New Roman" w:hAnsi="Times New Roman"/>
                <w:color w:val="22272F"/>
                <w:sz w:val="24"/>
                <w:szCs w:val="24"/>
                <w:shd w:val="clear" w:color="auto" w:fill="FFFFFF"/>
              </w:rPr>
            </w:pPr>
            <w:r>
              <w:rPr>
                <w:rStyle w:val="7"/>
                <w:rFonts w:ascii="Times New Roman" w:hAnsi="Times New Roman"/>
                <w:i w:val="0"/>
                <w:iCs w:val="0"/>
                <w:color w:val="22272F"/>
                <w:sz w:val="24"/>
                <w:szCs w:val="24"/>
                <w:shd w:val="clear" w:color="auto" w:fill="FFFABB"/>
              </w:rPr>
              <w:t>Контроль</w:t>
            </w:r>
            <w:r>
              <w:rPr>
                <w:rFonts w:ascii="Times New Roman" w:hAnsi="Times New Roman"/>
                <w:color w:val="22272F"/>
                <w:sz w:val="24"/>
                <w:szCs w:val="24"/>
                <w:shd w:val="clear" w:color="auto" w:fill="FFFFFF"/>
              </w:rPr>
              <w:t> за </w:t>
            </w:r>
            <w:r>
              <w:rPr>
                <w:rStyle w:val="7"/>
                <w:rFonts w:ascii="Times New Roman" w:hAnsi="Times New Roman"/>
                <w:i w:val="0"/>
                <w:iCs w:val="0"/>
                <w:color w:val="22272F"/>
                <w:sz w:val="24"/>
                <w:szCs w:val="24"/>
                <w:shd w:val="clear" w:color="auto" w:fill="FFFABB"/>
              </w:rPr>
              <w:t>соблюдением</w:t>
            </w:r>
            <w:r>
              <w:rPr>
                <w:rFonts w:ascii="Times New Roman" w:hAnsi="Times New Roman"/>
                <w:color w:val="22272F"/>
                <w:sz w:val="24"/>
                <w:szCs w:val="24"/>
                <w:shd w:val="clear" w:color="auto" w:fill="FFFFFF"/>
              </w:rPr>
              <w:t> </w:t>
            </w:r>
            <w:r>
              <w:rPr>
                <w:rStyle w:val="7"/>
                <w:rFonts w:ascii="Times New Roman" w:hAnsi="Times New Roman"/>
                <w:i w:val="0"/>
                <w:iCs w:val="0"/>
                <w:color w:val="22272F"/>
                <w:sz w:val="24"/>
                <w:szCs w:val="24"/>
                <w:shd w:val="clear" w:color="auto" w:fill="FFFABB"/>
              </w:rPr>
              <w:t>налогового</w:t>
            </w:r>
            <w:r>
              <w:rPr>
                <w:rFonts w:ascii="Times New Roman" w:hAnsi="Times New Roman"/>
                <w:color w:val="22272F"/>
                <w:sz w:val="24"/>
                <w:szCs w:val="24"/>
                <w:shd w:val="clear" w:color="auto" w:fill="FFFFFF"/>
              </w:rPr>
              <w:t> </w:t>
            </w:r>
            <w:r>
              <w:rPr>
                <w:rStyle w:val="7"/>
                <w:rFonts w:ascii="Times New Roman" w:hAnsi="Times New Roman"/>
                <w:i w:val="0"/>
                <w:iCs w:val="0"/>
                <w:color w:val="22272F"/>
                <w:sz w:val="24"/>
                <w:szCs w:val="24"/>
                <w:shd w:val="clear" w:color="auto" w:fill="FFFABB"/>
              </w:rPr>
              <w:t>законодательства</w:t>
            </w:r>
            <w:r>
              <w:rPr>
                <w:rFonts w:ascii="Times New Roman" w:hAnsi="Times New Roman"/>
                <w:color w:val="22272F"/>
                <w:sz w:val="24"/>
                <w:szCs w:val="24"/>
                <w:shd w:val="clear" w:color="auto" w:fill="FFFFFF"/>
              </w:rPr>
              <w:t> </w:t>
            </w:r>
            <w:r>
              <w:rPr>
                <w:rStyle w:val="7"/>
                <w:rFonts w:ascii="Times New Roman" w:hAnsi="Times New Roman"/>
                <w:i w:val="0"/>
                <w:iCs w:val="0"/>
                <w:color w:val="22272F"/>
                <w:sz w:val="24"/>
                <w:szCs w:val="24"/>
                <w:shd w:val="clear" w:color="auto" w:fill="FFFABB"/>
              </w:rPr>
              <w:t>осуществляют</w:t>
            </w:r>
            <w:r>
              <w:rPr>
                <w:rFonts w:ascii="Times New Roman" w:hAnsi="Times New Roman"/>
                <w:color w:val="22272F"/>
                <w:sz w:val="24"/>
                <w:szCs w:val="24"/>
                <w:shd w:val="clear" w:color="auto" w:fill="FFFFFF"/>
              </w:rPr>
              <w:t xml:space="preserve"> налоговые органы в порядке и сроки, предусмотренные </w:t>
            </w:r>
          </w:p>
          <w:p w14:paraId="180AAEE7">
            <w:pPr>
              <w:pStyle w:val="125"/>
              <w:ind w:right="8504"/>
              <w:rPr>
                <w:rFonts w:ascii="Times New Roman" w:hAnsi="Times New Roman"/>
                <w:sz w:val="24"/>
                <w:szCs w:val="24"/>
              </w:rPr>
            </w:pPr>
            <w:r>
              <w:rPr>
                <w:rFonts w:ascii="Times New Roman" w:hAnsi="Times New Roman"/>
                <w:color w:val="22272F"/>
                <w:sz w:val="24"/>
                <w:szCs w:val="24"/>
                <w:shd w:val="clear" w:color="auto" w:fill="FFFFFF"/>
              </w:rPr>
              <w:t>законодательством Российской Федерации</w:t>
            </w:r>
          </w:p>
        </w:tc>
      </w:tr>
      <w:tr w14:paraId="41B89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41E6C26F">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7CA3BDC6">
            <w:pPr>
              <w:pStyle w:val="125"/>
              <w:ind w:right="8504"/>
              <w:rPr>
                <w:rFonts w:ascii="Times New Roman" w:hAnsi="Times New Roman" w:eastAsia="Times New Roman"/>
                <w:sz w:val="24"/>
                <w:szCs w:val="24"/>
                <w:lang w:eastAsia="ru-RU"/>
              </w:rPr>
            </w:pPr>
            <w:r>
              <w:rPr>
                <w:rFonts w:ascii="Times New Roman" w:hAnsi="Times New Roman" w:eastAsia="Times New Roman"/>
                <w:bCs/>
                <w:sz w:val="24"/>
                <w:szCs w:val="24"/>
                <w:lang w:eastAsia="ru-RU"/>
              </w:rPr>
              <w:t>Кредиторы наследодателя вправе предъявить свои требования к принявшим наследство наследникам... Выберите один или несколько ответов:</w:t>
            </w:r>
          </w:p>
          <w:p w14:paraId="425F2E2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а. в пределах срока принятия наследства наследниками;</w:t>
            </w:r>
          </w:p>
          <w:p w14:paraId="7219870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Ь. в пределах срока исковой давности по соответствующему требованию;</w:t>
            </w:r>
          </w:p>
          <w:p w14:paraId="56D94D83">
            <w:pPr>
              <w:pStyle w:val="125"/>
              <w:ind w:right="8504"/>
              <w:rPr>
                <w:rFonts w:ascii="Times New Roman" w:hAnsi="Times New Roman"/>
                <w:sz w:val="24"/>
                <w:szCs w:val="24"/>
              </w:rPr>
            </w:pPr>
            <w:r>
              <w:rPr>
                <w:rFonts w:ascii="Times New Roman" w:hAnsi="Times New Roman"/>
                <w:sz w:val="24"/>
                <w:szCs w:val="24"/>
              </w:rPr>
              <w:t xml:space="preserve">СТ 1175 ГК РФ </w:t>
            </w:r>
          </w:p>
        </w:tc>
      </w:tr>
      <w:tr w14:paraId="4BDE4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30FE75EC">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12BE4FDD">
            <w:pPr>
              <w:pStyle w:val="125"/>
              <w:ind w:right="8504"/>
              <w:rPr>
                <w:rFonts w:ascii="Times New Roman" w:hAnsi="Times New Roman" w:eastAsia="Times New Roman"/>
                <w:sz w:val="24"/>
                <w:szCs w:val="24"/>
                <w:lang w:eastAsia="ru-RU"/>
              </w:rPr>
            </w:pPr>
            <w:r>
              <w:rPr>
                <w:rFonts w:ascii="Times New Roman" w:hAnsi="Times New Roman" w:eastAsia="Times New Roman"/>
                <w:bCs/>
                <w:sz w:val="24"/>
                <w:szCs w:val="24"/>
                <w:lang w:eastAsia="ru-RU"/>
              </w:rPr>
              <w:t>Кредиторы наследодателя предъявляют свои требования...</w:t>
            </w:r>
          </w:p>
          <w:p w14:paraId="58FC205D">
            <w:pPr>
              <w:pStyle w:val="125"/>
              <w:ind w:right="8504"/>
              <w:rPr>
                <w:rFonts w:ascii="Times New Roman" w:hAnsi="Times New Roman" w:eastAsia="Times New Roman"/>
                <w:sz w:val="24"/>
                <w:szCs w:val="24"/>
                <w:lang w:eastAsia="ru-RU"/>
              </w:rPr>
            </w:pPr>
            <w:r>
              <w:rPr>
                <w:rFonts w:ascii="Times New Roman" w:hAnsi="Times New Roman" w:eastAsia="Times New Roman"/>
                <w:bCs/>
                <w:sz w:val="24"/>
                <w:szCs w:val="24"/>
                <w:lang w:eastAsia="ru-RU"/>
              </w:rPr>
              <w:t>Выберите один или несколько ответов:</w:t>
            </w:r>
          </w:p>
          <w:p w14:paraId="432EC15E">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а. сначала к наследственному имуществу, затем к исполнителю завещания и принявшим наследство наследниками;</w:t>
            </w:r>
          </w:p>
          <w:p w14:paraId="20D8DAD9">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Ь. до принятия наследства наследниками к исполнителю завещания или к наследственному имуществу;</w:t>
            </w:r>
          </w:p>
          <w:p w14:paraId="7C95E879">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с. к принявшим наследство наследникам или к наследственному имуществу или к исполнителю завещания;</w:t>
            </w:r>
          </w:p>
          <w:p w14:paraId="2E1554E4">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val="en-US"/>
              </w:rPr>
              <w:t>d</w:t>
            </w:r>
            <w:r>
              <w:rPr>
                <w:rFonts w:ascii="Times New Roman" w:hAnsi="Times New Roman" w:eastAsia="Times New Roman"/>
                <w:sz w:val="24"/>
                <w:szCs w:val="24"/>
              </w:rPr>
              <w:t xml:space="preserve">. </w:t>
            </w:r>
            <w:r>
              <w:rPr>
                <w:rFonts w:ascii="Times New Roman" w:hAnsi="Times New Roman" w:eastAsia="Times New Roman"/>
                <w:sz w:val="24"/>
                <w:szCs w:val="24"/>
                <w:lang w:eastAsia="ru-RU"/>
              </w:rPr>
              <w:t>к Российской Федерации, субъекту Российской Федерации или муниципальному образованию.</w:t>
            </w:r>
          </w:p>
          <w:p w14:paraId="3D9C9352">
            <w:pPr>
              <w:pStyle w:val="125"/>
              <w:ind w:right="8504"/>
              <w:rPr>
                <w:rFonts w:ascii="Times New Roman" w:hAnsi="Times New Roman" w:eastAsia="Times New Roman"/>
                <w:sz w:val="24"/>
                <w:szCs w:val="24"/>
                <w:lang w:eastAsia="ru-RU"/>
              </w:rPr>
            </w:pPr>
          </w:p>
          <w:p w14:paraId="1CB2B3E8">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П 3 СТ 1175 ГК РФ </w:t>
            </w:r>
          </w:p>
          <w:p w14:paraId="389257BD">
            <w:pPr>
              <w:pStyle w:val="125"/>
              <w:ind w:right="8504"/>
              <w:rPr>
                <w:rStyle w:val="142"/>
                <w:rFonts w:ascii="Times New Roman" w:hAnsi="Times New Roman"/>
                <w:color w:val="C00000"/>
                <w:sz w:val="24"/>
                <w:szCs w:val="24"/>
              </w:rPr>
            </w:pPr>
            <w:r>
              <w:rPr>
                <w:rStyle w:val="142"/>
                <w:rFonts w:ascii="Times New Roman" w:hAnsi="Times New Roman"/>
                <w:color w:val="333333"/>
                <w:sz w:val="24"/>
                <w:szCs w:val="24"/>
              </w:rPr>
              <w:t xml:space="preserve">3. Кредиторы наследодателя вправе предъявить свои требования </w:t>
            </w:r>
            <w:r>
              <w:rPr>
                <w:rStyle w:val="142"/>
                <w:rFonts w:ascii="Times New Roman" w:hAnsi="Times New Roman"/>
                <w:color w:val="C00000"/>
                <w:sz w:val="24"/>
                <w:szCs w:val="24"/>
              </w:rPr>
              <w:t xml:space="preserve">к принявшим наследство наследникам </w:t>
            </w:r>
            <w:r>
              <w:rPr>
                <w:rStyle w:val="142"/>
                <w:rFonts w:ascii="Times New Roman" w:hAnsi="Times New Roman"/>
                <w:b/>
                <w:color w:val="C00000"/>
                <w:sz w:val="24"/>
                <w:szCs w:val="24"/>
              </w:rPr>
              <w:t>в пределах сроков исковой давности</w:t>
            </w:r>
            <w:r>
              <w:rPr>
                <w:rStyle w:val="142"/>
                <w:rFonts w:ascii="Times New Roman" w:hAnsi="Times New Roman"/>
                <w:color w:val="C00000"/>
                <w:sz w:val="24"/>
                <w:szCs w:val="24"/>
              </w:rPr>
              <w:t xml:space="preserve">, установленных </w:t>
            </w:r>
          </w:p>
          <w:p w14:paraId="684DA2D4">
            <w:pPr>
              <w:pStyle w:val="125"/>
              <w:ind w:right="8504"/>
              <w:rPr>
                <w:rStyle w:val="142"/>
                <w:rFonts w:ascii="Times New Roman" w:hAnsi="Times New Roman"/>
                <w:b/>
                <w:color w:val="C00000"/>
                <w:sz w:val="24"/>
                <w:szCs w:val="24"/>
              </w:rPr>
            </w:pPr>
            <w:r>
              <w:rPr>
                <w:rStyle w:val="142"/>
                <w:rFonts w:ascii="Times New Roman" w:hAnsi="Times New Roman"/>
                <w:color w:val="C00000"/>
                <w:sz w:val="24"/>
                <w:szCs w:val="24"/>
              </w:rPr>
              <w:t xml:space="preserve">для соответствующих требований. </w:t>
            </w:r>
            <w:r>
              <w:rPr>
                <w:rStyle w:val="142"/>
                <w:rFonts w:ascii="Times New Roman" w:hAnsi="Times New Roman"/>
                <w:b/>
                <w:color w:val="C00000"/>
                <w:sz w:val="24"/>
                <w:szCs w:val="24"/>
              </w:rPr>
              <w:t xml:space="preserve">До принятия наследства требования кредиторов могут быть предъявлены к исполнителю завещания или к наследственному </w:t>
            </w:r>
          </w:p>
          <w:p w14:paraId="42887C42">
            <w:pPr>
              <w:pStyle w:val="125"/>
              <w:ind w:right="8504"/>
              <w:rPr>
                <w:rStyle w:val="142"/>
                <w:rFonts w:ascii="Times New Roman" w:hAnsi="Times New Roman"/>
                <w:color w:val="333333"/>
                <w:sz w:val="24"/>
                <w:szCs w:val="24"/>
              </w:rPr>
            </w:pPr>
            <w:r>
              <w:rPr>
                <w:rStyle w:val="142"/>
                <w:rFonts w:ascii="Times New Roman" w:hAnsi="Times New Roman"/>
                <w:b/>
                <w:color w:val="C00000"/>
                <w:sz w:val="24"/>
                <w:szCs w:val="24"/>
              </w:rPr>
              <w:t>имуществу</w:t>
            </w:r>
            <w:r>
              <w:rPr>
                <w:rStyle w:val="142"/>
                <w:rFonts w:ascii="Times New Roman" w:hAnsi="Times New Roman"/>
                <w:color w:val="C00000"/>
                <w:sz w:val="24"/>
                <w:szCs w:val="24"/>
              </w:rPr>
              <w:t>. В последнем случае суд приостанавливает рассмотрение дела до принятия наследства наследниками</w:t>
            </w:r>
            <w:r>
              <w:rPr>
                <w:rStyle w:val="142"/>
                <w:rFonts w:ascii="Times New Roman" w:hAnsi="Times New Roman"/>
                <w:color w:val="333333"/>
                <w:sz w:val="24"/>
                <w:szCs w:val="24"/>
              </w:rPr>
              <w:t xml:space="preserve"> или перехода выморочного имущества в</w:t>
            </w:r>
          </w:p>
          <w:p w14:paraId="52620B28">
            <w:pPr>
              <w:pStyle w:val="125"/>
              <w:ind w:right="8504"/>
              <w:rPr>
                <w:rFonts w:ascii="Times New Roman" w:hAnsi="Times New Roman"/>
                <w:sz w:val="24"/>
                <w:szCs w:val="24"/>
              </w:rPr>
            </w:pPr>
            <w:r>
              <w:rPr>
                <w:rStyle w:val="142"/>
                <w:rFonts w:ascii="Times New Roman" w:hAnsi="Times New Roman"/>
                <w:color w:val="333333"/>
                <w:sz w:val="24"/>
                <w:szCs w:val="24"/>
              </w:rPr>
              <w:t xml:space="preserve"> соответствии со </w:t>
            </w:r>
            <w:r>
              <w:fldChar w:fldCharType="begin"/>
            </w:r>
            <w:r>
              <w:instrText xml:space="preserve"> HYPERLINK "http://www.consultant.ru/document/cons_doc_LAW_214559/5646edf4af763454a22ff6e4e5a9846cc7f4215f/" \l "dst100212" </w:instrText>
            </w:r>
            <w:r>
              <w:fldChar w:fldCharType="separate"/>
            </w:r>
            <w:r>
              <w:rPr>
                <w:rStyle w:val="8"/>
                <w:rFonts w:ascii="Times New Roman" w:hAnsi="Times New Roman"/>
                <w:color w:val="666699"/>
                <w:sz w:val="24"/>
                <w:szCs w:val="24"/>
              </w:rPr>
              <w:t>статьей 1151</w:t>
            </w:r>
            <w:r>
              <w:rPr>
                <w:rStyle w:val="8"/>
                <w:rFonts w:ascii="Times New Roman" w:hAnsi="Times New Roman"/>
                <w:color w:val="666699"/>
                <w:sz w:val="24"/>
                <w:szCs w:val="24"/>
              </w:rPr>
              <w:fldChar w:fldCharType="end"/>
            </w:r>
            <w:r>
              <w:rPr>
                <w:rStyle w:val="142"/>
                <w:rFonts w:ascii="Times New Roman" w:hAnsi="Times New Roman"/>
                <w:color w:val="333333"/>
                <w:sz w:val="24"/>
                <w:szCs w:val="24"/>
              </w:rPr>
              <w:t> настоящего Кодекса к Российской Федерации, субъекту Российской Федерации или муниципальному образованию.</w:t>
            </w:r>
          </w:p>
          <w:p w14:paraId="156B4684">
            <w:pPr>
              <w:pStyle w:val="125"/>
              <w:ind w:right="8504"/>
              <w:rPr>
                <w:rFonts w:ascii="Times New Roman" w:hAnsi="Times New Roman"/>
                <w:sz w:val="24"/>
                <w:szCs w:val="24"/>
              </w:rPr>
            </w:pPr>
            <w:r>
              <w:rPr>
                <w:rStyle w:val="142"/>
                <w:rFonts w:ascii="Times New Roman" w:hAnsi="Times New Roman"/>
                <w:color w:val="333333"/>
                <w:sz w:val="24"/>
                <w:szCs w:val="24"/>
              </w:rPr>
              <w:t>(в ред. Федерального </w:t>
            </w:r>
            <w:r>
              <w:fldChar w:fldCharType="begin"/>
            </w:r>
            <w:r>
              <w:instrText xml:space="preserve"> HYPERLINK "http://www.consultant.ru/document/cons_doc_LAW_72843/3d0cac60971a511280cbba229d9b6329c07731f7/" \l "dst100016" </w:instrText>
            </w:r>
            <w:r>
              <w:fldChar w:fldCharType="separate"/>
            </w:r>
            <w:r>
              <w:rPr>
                <w:rStyle w:val="8"/>
                <w:rFonts w:ascii="Times New Roman" w:hAnsi="Times New Roman"/>
                <w:color w:val="666699"/>
                <w:sz w:val="24"/>
                <w:szCs w:val="24"/>
              </w:rPr>
              <w:t>закона</w:t>
            </w:r>
            <w:r>
              <w:rPr>
                <w:rStyle w:val="8"/>
                <w:rFonts w:ascii="Times New Roman" w:hAnsi="Times New Roman"/>
                <w:color w:val="666699"/>
                <w:sz w:val="24"/>
                <w:szCs w:val="24"/>
              </w:rPr>
              <w:fldChar w:fldCharType="end"/>
            </w:r>
            <w:r>
              <w:rPr>
                <w:rStyle w:val="142"/>
                <w:rFonts w:ascii="Times New Roman" w:hAnsi="Times New Roman"/>
                <w:color w:val="333333"/>
                <w:sz w:val="24"/>
                <w:szCs w:val="24"/>
              </w:rPr>
              <w:t> от 29.11.2007 N 281-ФЗ)</w:t>
            </w:r>
          </w:p>
          <w:p w14:paraId="6B1CD39B">
            <w:pPr>
              <w:pStyle w:val="125"/>
              <w:ind w:right="8504"/>
              <w:rPr>
                <w:rFonts w:ascii="Times New Roman" w:hAnsi="Times New Roman"/>
                <w:sz w:val="24"/>
                <w:szCs w:val="24"/>
              </w:rPr>
            </w:pPr>
            <w:r>
              <w:rPr>
                <w:rStyle w:val="142"/>
                <w:rFonts w:ascii="Times New Roman" w:hAnsi="Times New Roman"/>
                <w:color w:val="333333"/>
                <w:sz w:val="24"/>
                <w:szCs w:val="24"/>
              </w:rPr>
              <w:t>(см. текст в предыдущей редакции)</w:t>
            </w:r>
          </w:p>
          <w:p w14:paraId="73914D67">
            <w:pPr>
              <w:pStyle w:val="125"/>
              <w:ind w:right="8504"/>
              <w:rPr>
                <w:rStyle w:val="142"/>
                <w:rFonts w:ascii="Times New Roman" w:hAnsi="Times New Roman"/>
                <w:color w:val="333333"/>
                <w:sz w:val="24"/>
                <w:szCs w:val="24"/>
              </w:rPr>
            </w:pPr>
            <w:bookmarkStart w:id="88" w:name="dst100345"/>
            <w:bookmarkEnd w:id="88"/>
            <w:r>
              <w:rPr>
                <w:rStyle w:val="142"/>
                <w:rFonts w:ascii="Times New Roman" w:hAnsi="Times New Roman"/>
                <w:color w:val="333333"/>
                <w:sz w:val="24"/>
                <w:szCs w:val="24"/>
              </w:rPr>
              <w:t xml:space="preserve">При предъявлении требований кредиторами наследодателя срок исковой давности, установленный для соответствующих требований, не подлежит перерыву, </w:t>
            </w:r>
          </w:p>
          <w:p w14:paraId="3691B374">
            <w:pPr>
              <w:pStyle w:val="125"/>
              <w:ind w:right="8504"/>
              <w:rPr>
                <w:rFonts w:ascii="Times New Roman" w:hAnsi="Times New Roman"/>
                <w:sz w:val="24"/>
                <w:szCs w:val="24"/>
              </w:rPr>
            </w:pPr>
            <w:r>
              <w:rPr>
                <w:rStyle w:val="142"/>
                <w:rFonts w:ascii="Times New Roman" w:hAnsi="Times New Roman"/>
                <w:color w:val="333333"/>
                <w:sz w:val="24"/>
                <w:szCs w:val="24"/>
              </w:rPr>
              <w:t>приостановлению и восстановлению.</w:t>
            </w:r>
          </w:p>
        </w:tc>
      </w:tr>
      <w:tr w14:paraId="11456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13AE3703">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52CC3080">
            <w:pPr>
              <w:pStyle w:val="125"/>
              <w:ind w:right="8504"/>
              <w:rPr>
                <w:rFonts w:ascii="Times New Roman" w:hAnsi="Times New Roman"/>
                <w:sz w:val="24"/>
                <w:szCs w:val="24"/>
              </w:rPr>
            </w:pPr>
            <w:r>
              <w:rPr>
                <w:rFonts w:ascii="Times New Roman" w:hAnsi="Times New Roman"/>
                <w:sz w:val="24"/>
                <w:szCs w:val="24"/>
              </w:rPr>
              <w:t>Крестьянское (фермерское) хозяйство может существовать…</w:t>
            </w:r>
          </w:p>
          <w:p w14:paraId="12DAFBBB">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2FD34BC7">
            <w:pPr>
              <w:pStyle w:val="125"/>
              <w:ind w:right="8504"/>
              <w:rPr>
                <w:rFonts w:ascii="Times New Roman" w:hAnsi="Times New Roman"/>
                <w:sz w:val="24"/>
                <w:szCs w:val="24"/>
              </w:rPr>
            </w:pPr>
            <w:r>
              <w:rPr>
                <w:rFonts w:ascii="Times New Roman" w:hAnsi="Times New Roman"/>
                <w:sz w:val="24"/>
                <w:szCs w:val="24"/>
              </w:rPr>
              <w:t>a. как юридическое лицо особого типа, созданное на основе Закона РСФСР от 22.11.1990 N 348-1 «О крестьянском (фермерском) хозяйстве».</w:t>
            </w:r>
          </w:p>
          <w:p w14:paraId="0F039E3D">
            <w:pPr>
              <w:pStyle w:val="125"/>
              <w:ind w:right="8504"/>
              <w:rPr>
                <w:rFonts w:ascii="Times New Roman" w:hAnsi="Times New Roman"/>
                <w:sz w:val="24"/>
                <w:szCs w:val="24"/>
              </w:rPr>
            </w:pPr>
            <w:r>
              <w:rPr>
                <w:rFonts w:ascii="Times New Roman" w:hAnsi="Times New Roman"/>
                <w:sz w:val="24"/>
                <w:szCs w:val="24"/>
              </w:rPr>
              <w:t>b. как юридическое лицо унитарного типа;</w:t>
            </w:r>
          </w:p>
          <w:p w14:paraId="0DCC8329">
            <w:pPr>
              <w:pStyle w:val="125"/>
              <w:ind w:right="8504"/>
              <w:rPr>
                <w:rFonts w:ascii="Times New Roman" w:hAnsi="Times New Roman"/>
                <w:sz w:val="24"/>
                <w:szCs w:val="24"/>
              </w:rPr>
            </w:pPr>
            <w:r>
              <w:rPr>
                <w:rFonts w:ascii="Times New Roman" w:hAnsi="Times New Roman"/>
                <w:sz w:val="24"/>
                <w:szCs w:val="24"/>
              </w:rPr>
              <w:t>c. как юридическое лицо корпоративного типа;</w:t>
            </w:r>
          </w:p>
          <w:p w14:paraId="34B98969">
            <w:pPr>
              <w:pStyle w:val="125"/>
              <w:ind w:right="8504"/>
              <w:rPr>
                <w:rFonts w:ascii="Times New Roman" w:hAnsi="Times New Roman"/>
                <w:sz w:val="24"/>
                <w:szCs w:val="24"/>
              </w:rPr>
            </w:pPr>
            <w:r>
              <w:rPr>
                <w:rFonts w:ascii="Times New Roman" w:hAnsi="Times New Roman"/>
                <w:sz w:val="24"/>
                <w:szCs w:val="24"/>
              </w:rPr>
              <w:t>d. как объединение граждан, совместно осуществляющих производственную и иную хозяйственную деятельность без образования юридического лица;</w:t>
            </w:r>
          </w:p>
          <w:p w14:paraId="54154A97">
            <w:pPr>
              <w:pStyle w:val="125"/>
              <w:ind w:right="8504"/>
              <w:rPr>
                <w:rFonts w:ascii="Times New Roman" w:hAnsi="Times New Roman"/>
                <w:sz w:val="24"/>
                <w:szCs w:val="24"/>
              </w:rPr>
            </w:pPr>
          </w:p>
          <w:p w14:paraId="6F79C56E">
            <w:pPr>
              <w:pStyle w:val="125"/>
              <w:ind w:right="8504"/>
              <w:rPr>
                <w:rFonts w:ascii="Times New Roman" w:hAnsi="Times New Roman"/>
                <w:sz w:val="24"/>
                <w:szCs w:val="24"/>
              </w:rPr>
            </w:pPr>
            <w:r>
              <w:rPr>
                <w:rFonts w:ascii="Times New Roman" w:hAnsi="Times New Roman"/>
                <w:sz w:val="24"/>
                <w:szCs w:val="24"/>
              </w:rPr>
              <w:t>??????????????</w:t>
            </w:r>
          </w:p>
          <w:p w14:paraId="57EEF883">
            <w:pPr>
              <w:pStyle w:val="125"/>
              <w:ind w:right="8504"/>
              <w:rPr>
                <w:rFonts w:ascii="Times New Roman" w:hAnsi="Times New Roman"/>
                <w:sz w:val="24"/>
                <w:szCs w:val="24"/>
              </w:rPr>
            </w:pPr>
            <w:r>
              <w:rPr>
                <w:rFonts w:ascii="Times New Roman" w:hAnsi="Times New Roman"/>
                <w:sz w:val="24"/>
                <w:szCs w:val="24"/>
              </w:rPr>
              <w:t xml:space="preserve">Многочисленные законодательные изменения вынесли некоторую путаницу в вопрос допустимой организационной формы фермерских хозяйств. Рассмотрим </w:t>
            </w:r>
          </w:p>
          <w:p w14:paraId="2EDC4CBD">
            <w:pPr>
              <w:pStyle w:val="125"/>
              <w:ind w:right="8504"/>
              <w:rPr>
                <w:rFonts w:ascii="Times New Roman" w:hAnsi="Times New Roman"/>
                <w:color w:val="C00000"/>
                <w:sz w:val="24"/>
                <w:szCs w:val="24"/>
              </w:rPr>
            </w:pPr>
            <w:r>
              <w:rPr>
                <w:rFonts w:ascii="Times New Roman" w:hAnsi="Times New Roman"/>
                <w:sz w:val="24"/>
                <w:szCs w:val="24"/>
              </w:rPr>
              <w:t xml:space="preserve">вопрос в хронологическом аспекте: </w:t>
            </w:r>
            <w:r>
              <w:rPr>
                <w:rFonts w:ascii="Times New Roman" w:hAnsi="Times New Roman"/>
                <w:color w:val="C00000"/>
                <w:sz w:val="24"/>
                <w:szCs w:val="24"/>
              </w:rPr>
              <w:t>с 90-х до 2003 года все КФХ – юр. лица</w:t>
            </w:r>
            <w:r>
              <w:rPr>
                <w:rFonts w:ascii="Times New Roman" w:hAnsi="Times New Roman"/>
                <w:sz w:val="24"/>
                <w:szCs w:val="24"/>
              </w:rPr>
              <w:t xml:space="preserve">; </w:t>
            </w:r>
            <w:r>
              <w:rPr>
                <w:rFonts w:ascii="Times New Roman" w:hAnsi="Times New Roman"/>
                <w:color w:val="C00000"/>
                <w:sz w:val="24"/>
                <w:szCs w:val="24"/>
              </w:rPr>
              <w:t>с 2003 по 2013 все вновь созданные предприятия не имеют статуса юр. лица;</w:t>
            </w:r>
            <w:r>
              <w:rPr>
                <w:rFonts w:ascii="Times New Roman" w:hAnsi="Times New Roman"/>
                <w:sz w:val="24"/>
                <w:szCs w:val="24"/>
              </w:rPr>
              <w:t xml:space="preserve"> </w:t>
            </w:r>
            <w:r>
              <w:rPr>
                <w:rFonts w:ascii="Times New Roman" w:hAnsi="Times New Roman"/>
                <w:color w:val="C00000"/>
                <w:sz w:val="24"/>
                <w:szCs w:val="24"/>
              </w:rPr>
              <w:t xml:space="preserve">с 2013 года </w:t>
            </w:r>
          </w:p>
          <w:p w14:paraId="220D47A0">
            <w:pPr>
              <w:pStyle w:val="125"/>
              <w:ind w:right="8504"/>
              <w:rPr>
                <w:rFonts w:ascii="Times New Roman" w:hAnsi="Times New Roman"/>
                <w:color w:val="C00000"/>
                <w:sz w:val="24"/>
                <w:szCs w:val="24"/>
              </w:rPr>
            </w:pPr>
            <w:r>
              <w:rPr>
                <w:rFonts w:ascii="Times New Roman" w:hAnsi="Times New Roman"/>
                <w:color w:val="C00000"/>
                <w:sz w:val="24"/>
                <w:szCs w:val="24"/>
              </w:rPr>
              <w:t>вновь созданные организации могут быть или не быть юр. лицами – выбор организационной формы находится в компетенции основателей</w:t>
            </w:r>
            <w:r>
              <w:rPr>
                <w:rFonts w:ascii="Times New Roman" w:hAnsi="Times New Roman"/>
                <w:sz w:val="24"/>
                <w:szCs w:val="24"/>
              </w:rPr>
              <w:t xml:space="preserve">; </w:t>
            </w:r>
            <w:r>
              <w:rPr>
                <w:rFonts w:ascii="Times New Roman" w:hAnsi="Times New Roman"/>
                <w:color w:val="C00000"/>
                <w:sz w:val="24"/>
                <w:szCs w:val="24"/>
              </w:rPr>
              <w:t xml:space="preserve">до 2021 года </w:t>
            </w:r>
          </w:p>
          <w:p w14:paraId="4EA5FF0D">
            <w:pPr>
              <w:pStyle w:val="125"/>
              <w:ind w:right="8504"/>
              <w:rPr>
                <w:rFonts w:ascii="Times New Roman" w:hAnsi="Times New Roman"/>
                <w:color w:val="C00000"/>
                <w:sz w:val="24"/>
                <w:szCs w:val="24"/>
              </w:rPr>
            </w:pPr>
            <w:r>
              <w:rPr>
                <w:rFonts w:ascii="Times New Roman" w:hAnsi="Times New Roman"/>
                <w:color w:val="C00000"/>
                <w:sz w:val="24"/>
                <w:szCs w:val="24"/>
              </w:rPr>
              <w:t>просуществуют КФХ с учредительной документацией, соответствующей законодательству 90-х годов.</w:t>
            </w:r>
          </w:p>
          <w:p w14:paraId="4D2887CC">
            <w:pPr>
              <w:pStyle w:val="125"/>
              <w:ind w:right="8504"/>
              <w:rPr>
                <w:rFonts w:ascii="Times New Roman" w:hAnsi="Times New Roman"/>
                <w:sz w:val="24"/>
                <w:szCs w:val="24"/>
              </w:rPr>
            </w:pPr>
            <w:r>
              <w:rPr>
                <w:rStyle w:val="146"/>
                <w:rFonts w:ascii="Times New Roman" w:hAnsi="Times New Roman"/>
                <w:color w:val="333333"/>
                <w:sz w:val="24"/>
                <w:szCs w:val="24"/>
              </w:rPr>
              <w:t>Статья 86.1. Крестьянское (фермерское) хозяйство</w:t>
            </w:r>
          </w:p>
          <w:p w14:paraId="750814B2">
            <w:pPr>
              <w:pStyle w:val="125"/>
              <w:numPr>
                <w:ilvl w:val="0"/>
                <w:numId w:val="32"/>
              </w:numPr>
              <w:ind w:right="8504"/>
              <w:rPr>
                <w:rStyle w:val="142"/>
                <w:rFonts w:ascii="Times New Roman" w:hAnsi="Times New Roman"/>
                <w:color w:val="333333"/>
                <w:sz w:val="24"/>
                <w:szCs w:val="24"/>
              </w:rPr>
            </w:pPr>
            <w:bookmarkStart w:id="89" w:name="dst220"/>
            <w:bookmarkEnd w:id="89"/>
            <w:r>
              <w:rPr>
                <w:rStyle w:val="142"/>
                <w:rFonts w:ascii="Times New Roman" w:hAnsi="Times New Roman"/>
                <w:color w:val="333333"/>
                <w:sz w:val="24"/>
                <w:szCs w:val="24"/>
              </w:rPr>
              <w:t xml:space="preserve">Граждане, ведущие совместную деятельность в области сельского хозяйства без образования юридического лица на основе соглашения о создании </w:t>
            </w:r>
          </w:p>
          <w:p w14:paraId="711B6993">
            <w:pPr>
              <w:pStyle w:val="125"/>
              <w:ind w:left="720" w:right="8504"/>
              <w:rPr>
                <w:rFonts w:ascii="Times New Roman" w:hAnsi="Times New Roman"/>
                <w:sz w:val="24"/>
                <w:szCs w:val="24"/>
              </w:rPr>
            </w:pPr>
            <w:r>
              <w:rPr>
                <w:rStyle w:val="142"/>
                <w:rFonts w:ascii="Times New Roman" w:hAnsi="Times New Roman"/>
                <w:color w:val="333333"/>
                <w:sz w:val="24"/>
                <w:szCs w:val="24"/>
              </w:rPr>
              <w:t>крестьянского (фермерского) хозяйства </w:t>
            </w:r>
            <w:r>
              <w:fldChar w:fldCharType="begin"/>
            </w:r>
            <w:r>
              <w:instrText xml:space="preserve"> HYPERLINK "http://www.consultant.ru/document/cons_doc_LAW_287003/ecba25c5ee75edc02f685823ed10abe2b0d7b887/" \l "dst216" </w:instrText>
            </w:r>
            <w:r>
              <w:fldChar w:fldCharType="separate"/>
            </w:r>
            <w:r>
              <w:rPr>
                <w:rStyle w:val="8"/>
                <w:rFonts w:ascii="Times New Roman" w:hAnsi="Times New Roman"/>
                <w:color w:val="666699"/>
                <w:sz w:val="24"/>
                <w:szCs w:val="24"/>
              </w:rPr>
              <w:t>(статья 23)</w:t>
            </w:r>
            <w:r>
              <w:rPr>
                <w:rStyle w:val="8"/>
                <w:rFonts w:ascii="Times New Roman" w:hAnsi="Times New Roman"/>
                <w:color w:val="666699"/>
                <w:sz w:val="24"/>
                <w:szCs w:val="24"/>
              </w:rPr>
              <w:fldChar w:fldCharType="end"/>
            </w:r>
            <w:r>
              <w:rPr>
                <w:rStyle w:val="142"/>
                <w:rFonts w:ascii="Times New Roman" w:hAnsi="Times New Roman"/>
                <w:color w:val="333333"/>
                <w:sz w:val="24"/>
                <w:szCs w:val="24"/>
              </w:rPr>
              <w:t>, вправе создать юридическое лицо - крестьянское (фермерское) хозяйство.</w:t>
            </w:r>
          </w:p>
          <w:p w14:paraId="4A1C5D64">
            <w:pPr>
              <w:pStyle w:val="125"/>
              <w:ind w:right="8504"/>
              <w:rPr>
                <w:rStyle w:val="142"/>
                <w:rFonts w:ascii="Times New Roman" w:hAnsi="Times New Roman"/>
                <w:color w:val="333333"/>
                <w:sz w:val="24"/>
                <w:szCs w:val="24"/>
              </w:rPr>
            </w:pPr>
            <w:bookmarkStart w:id="90" w:name="dst221"/>
            <w:bookmarkEnd w:id="90"/>
            <w:r>
              <w:rPr>
                <w:rStyle w:val="142"/>
                <w:rFonts w:ascii="Times New Roman" w:hAnsi="Times New Roman"/>
                <w:color w:val="333333"/>
                <w:sz w:val="24"/>
                <w:szCs w:val="24"/>
              </w:rPr>
              <w:t>Крестьянским (фермерским) хозяйством, создаваемым в соответствии с настоящей статьей в качестве юридического лица, признается добровольное объединение</w:t>
            </w:r>
          </w:p>
          <w:p w14:paraId="76E2CD5E">
            <w:pPr>
              <w:pStyle w:val="125"/>
              <w:ind w:right="8504"/>
              <w:rPr>
                <w:rStyle w:val="142"/>
                <w:rFonts w:ascii="Times New Roman" w:hAnsi="Times New Roman"/>
                <w:color w:val="333333"/>
                <w:sz w:val="24"/>
                <w:szCs w:val="24"/>
              </w:rPr>
            </w:pPr>
            <w:r>
              <w:rPr>
                <w:rStyle w:val="142"/>
                <w:rFonts w:ascii="Times New Roman" w:hAnsi="Times New Roman"/>
                <w:color w:val="333333"/>
                <w:sz w:val="24"/>
                <w:szCs w:val="24"/>
              </w:rPr>
              <w:t xml:space="preserve"> граждан на основе членства для совместной производственной или иной хозяйственной деятельности в области сельского хозяйства, основанной на их личном </w:t>
            </w:r>
          </w:p>
          <w:p w14:paraId="4E9AC0BA">
            <w:pPr>
              <w:pStyle w:val="125"/>
              <w:ind w:right="8504"/>
              <w:rPr>
                <w:rFonts w:ascii="Times New Roman" w:hAnsi="Times New Roman"/>
                <w:sz w:val="24"/>
                <w:szCs w:val="24"/>
              </w:rPr>
            </w:pPr>
            <w:r>
              <w:rPr>
                <w:rStyle w:val="142"/>
                <w:rFonts w:ascii="Times New Roman" w:hAnsi="Times New Roman"/>
                <w:color w:val="333333"/>
                <w:sz w:val="24"/>
                <w:szCs w:val="24"/>
              </w:rPr>
              <w:t>участии и объединении членами крестьянского (фермерского) хозяйства имущественных вкладов.</w:t>
            </w:r>
          </w:p>
          <w:p w14:paraId="15FCA645">
            <w:pPr>
              <w:pStyle w:val="125"/>
              <w:ind w:right="8504"/>
              <w:rPr>
                <w:rFonts w:ascii="Times New Roman" w:hAnsi="Times New Roman"/>
                <w:sz w:val="24"/>
                <w:szCs w:val="24"/>
              </w:rPr>
            </w:pPr>
            <w:bookmarkStart w:id="91" w:name="dst222"/>
            <w:bookmarkEnd w:id="91"/>
            <w:r>
              <w:rPr>
                <w:rStyle w:val="142"/>
                <w:rFonts w:ascii="Times New Roman" w:hAnsi="Times New Roman"/>
                <w:color w:val="333333"/>
                <w:sz w:val="24"/>
                <w:szCs w:val="24"/>
              </w:rPr>
              <w:t>2. Имущество крестьянского (фермерского) хозяйства принадлежит ему на праве собственности.</w:t>
            </w:r>
          </w:p>
          <w:p w14:paraId="10DD37BF">
            <w:pPr>
              <w:pStyle w:val="125"/>
              <w:ind w:right="8504"/>
              <w:rPr>
                <w:rFonts w:ascii="Times New Roman" w:hAnsi="Times New Roman"/>
                <w:sz w:val="24"/>
                <w:szCs w:val="24"/>
              </w:rPr>
            </w:pPr>
            <w:bookmarkStart w:id="92" w:name="dst223"/>
            <w:bookmarkEnd w:id="92"/>
            <w:r>
              <w:rPr>
                <w:rStyle w:val="142"/>
                <w:rFonts w:ascii="Times New Roman" w:hAnsi="Times New Roman"/>
                <w:color w:val="333333"/>
                <w:sz w:val="24"/>
                <w:szCs w:val="24"/>
              </w:rPr>
              <w:t>3. Гражданин может быть членом только одного крестьянского (фермерского) хозяйства, созданного в качестве юридического лица.</w:t>
            </w:r>
          </w:p>
          <w:p w14:paraId="1C4F946C">
            <w:pPr>
              <w:pStyle w:val="125"/>
              <w:ind w:right="8504"/>
              <w:rPr>
                <w:rStyle w:val="142"/>
                <w:rFonts w:ascii="Times New Roman" w:hAnsi="Times New Roman"/>
                <w:color w:val="333333"/>
                <w:sz w:val="24"/>
                <w:szCs w:val="24"/>
              </w:rPr>
            </w:pPr>
            <w:bookmarkStart w:id="93" w:name="dst224"/>
            <w:bookmarkEnd w:id="93"/>
            <w:r>
              <w:rPr>
                <w:rStyle w:val="142"/>
                <w:rFonts w:ascii="Times New Roman" w:hAnsi="Times New Roman"/>
                <w:color w:val="333333"/>
                <w:sz w:val="24"/>
                <w:szCs w:val="24"/>
              </w:rPr>
              <w:t xml:space="preserve">4. При обращении взыскания кредиторов крестьянского (фермерского) хозяйства на земельный участок, находящийся в собственности хозяйства, земельный </w:t>
            </w:r>
          </w:p>
          <w:p w14:paraId="2A6607EA">
            <w:pPr>
              <w:pStyle w:val="125"/>
              <w:ind w:right="8504"/>
              <w:rPr>
                <w:rStyle w:val="142"/>
                <w:rFonts w:ascii="Times New Roman" w:hAnsi="Times New Roman"/>
                <w:color w:val="333333"/>
                <w:sz w:val="24"/>
                <w:szCs w:val="24"/>
              </w:rPr>
            </w:pPr>
            <w:r>
              <w:rPr>
                <w:rStyle w:val="142"/>
                <w:rFonts w:ascii="Times New Roman" w:hAnsi="Times New Roman"/>
                <w:color w:val="333333"/>
                <w:sz w:val="24"/>
                <w:szCs w:val="24"/>
              </w:rPr>
              <w:t>участок подлежит продаже с </w:t>
            </w:r>
            <w:r>
              <w:fldChar w:fldCharType="begin"/>
            </w:r>
            <w:r>
              <w:instrText xml:space="preserve"> HYPERLINK "http://www.consultant.ru/document/cons_doc_LAW_287003/927637cb4d99353d7397c7965dde7e719129c365/" \l "dst10829" </w:instrText>
            </w:r>
            <w:r>
              <w:fldChar w:fldCharType="separate"/>
            </w:r>
            <w:r>
              <w:rPr>
                <w:rStyle w:val="8"/>
                <w:rFonts w:ascii="Times New Roman" w:hAnsi="Times New Roman"/>
                <w:color w:val="666699"/>
                <w:sz w:val="24"/>
                <w:szCs w:val="24"/>
              </w:rPr>
              <w:t>публичных торгов</w:t>
            </w:r>
            <w:r>
              <w:rPr>
                <w:rStyle w:val="8"/>
                <w:rFonts w:ascii="Times New Roman" w:hAnsi="Times New Roman"/>
                <w:color w:val="666699"/>
                <w:sz w:val="24"/>
                <w:szCs w:val="24"/>
              </w:rPr>
              <w:fldChar w:fldCharType="end"/>
            </w:r>
            <w:r>
              <w:rPr>
                <w:rStyle w:val="142"/>
                <w:rFonts w:ascii="Times New Roman" w:hAnsi="Times New Roman"/>
                <w:color w:val="333333"/>
                <w:sz w:val="24"/>
                <w:szCs w:val="24"/>
              </w:rPr>
              <w:t> в пользу лица, которое в соответствии с законом вправе продолжать использование земельного участка по целевому</w:t>
            </w:r>
          </w:p>
          <w:p w14:paraId="5D0E1F29">
            <w:pPr>
              <w:pStyle w:val="125"/>
              <w:ind w:right="8504"/>
              <w:rPr>
                <w:rFonts w:ascii="Times New Roman" w:hAnsi="Times New Roman"/>
                <w:sz w:val="24"/>
                <w:szCs w:val="24"/>
              </w:rPr>
            </w:pPr>
            <w:r>
              <w:rPr>
                <w:rStyle w:val="142"/>
                <w:rFonts w:ascii="Times New Roman" w:hAnsi="Times New Roman"/>
                <w:color w:val="333333"/>
                <w:sz w:val="24"/>
                <w:szCs w:val="24"/>
              </w:rPr>
              <w:t xml:space="preserve"> назначению.</w:t>
            </w:r>
          </w:p>
          <w:p w14:paraId="7747D351">
            <w:pPr>
              <w:pStyle w:val="125"/>
              <w:ind w:right="8504"/>
              <w:rPr>
                <w:rStyle w:val="142"/>
                <w:rFonts w:ascii="Times New Roman" w:hAnsi="Times New Roman"/>
                <w:color w:val="333333"/>
                <w:sz w:val="24"/>
                <w:szCs w:val="24"/>
              </w:rPr>
            </w:pPr>
            <w:bookmarkStart w:id="94" w:name="dst225"/>
            <w:bookmarkEnd w:id="94"/>
            <w:r>
              <w:rPr>
                <w:rStyle w:val="142"/>
                <w:rFonts w:ascii="Times New Roman" w:hAnsi="Times New Roman"/>
                <w:color w:val="333333"/>
                <w:sz w:val="24"/>
                <w:szCs w:val="24"/>
              </w:rPr>
              <w:t xml:space="preserve">Члены крестьянского (фермерского) хозяйства, созданного в качестве юридического лица, несут по обязательствам крестьянского (фермерского) хозяйства </w:t>
            </w:r>
          </w:p>
          <w:p w14:paraId="579F1018">
            <w:pPr>
              <w:pStyle w:val="125"/>
              <w:ind w:right="8504"/>
              <w:rPr>
                <w:rFonts w:ascii="Times New Roman" w:hAnsi="Times New Roman"/>
                <w:sz w:val="24"/>
                <w:szCs w:val="24"/>
              </w:rPr>
            </w:pPr>
            <w:r>
              <w:rPr>
                <w:rStyle w:val="142"/>
                <w:rFonts w:ascii="Times New Roman" w:hAnsi="Times New Roman"/>
                <w:color w:val="333333"/>
                <w:sz w:val="24"/>
                <w:szCs w:val="24"/>
              </w:rPr>
              <w:t>субсидиарную ответственность.</w:t>
            </w:r>
          </w:p>
          <w:p w14:paraId="2334E49E">
            <w:pPr>
              <w:pStyle w:val="125"/>
              <w:ind w:right="8504"/>
              <w:rPr>
                <w:rFonts w:ascii="Times New Roman" w:hAnsi="Times New Roman"/>
                <w:sz w:val="24"/>
                <w:szCs w:val="24"/>
              </w:rPr>
            </w:pPr>
            <w:bookmarkStart w:id="95" w:name="dst226"/>
            <w:bookmarkEnd w:id="95"/>
            <w:r>
              <w:rPr>
                <w:rStyle w:val="142"/>
                <w:rFonts w:ascii="Times New Roman" w:hAnsi="Times New Roman"/>
                <w:color w:val="333333"/>
                <w:sz w:val="24"/>
                <w:szCs w:val="24"/>
              </w:rPr>
              <w:t>5. Особенности правового положения крестьянского (фермерского) хозяйства, созданного в качестве юридического лица, определяются законом.</w:t>
            </w:r>
          </w:p>
          <w:p w14:paraId="009E0920">
            <w:pPr>
              <w:pStyle w:val="125"/>
              <w:ind w:right="8504"/>
              <w:rPr>
                <w:rFonts w:ascii="Times New Roman" w:hAnsi="Times New Roman"/>
                <w:sz w:val="24"/>
                <w:szCs w:val="24"/>
              </w:rPr>
            </w:pPr>
            <w:r>
              <w:rPr>
                <w:rFonts w:ascii="Times New Roman" w:hAnsi="Times New Roman"/>
                <w:sz w:val="24"/>
                <w:szCs w:val="24"/>
              </w:rPr>
              <w:t>Ст. 23 ГК</w:t>
            </w:r>
          </w:p>
          <w:p w14:paraId="7A48CB3F">
            <w:pPr>
              <w:pStyle w:val="125"/>
              <w:ind w:right="8504"/>
              <w:rPr>
                <w:rStyle w:val="142"/>
                <w:rFonts w:ascii="Times New Roman" w:hAnsi="Times New Roman"/>
                <w:color w:val="C00000"/>
                <w:sz w:val="24"/>
                <w:szCs w:val="24"/>
              </w:rPr>
            </w:pPr>
            <w:r>
              <w:rPr>
                <w:rFonts w:ascii="Times New Roman" w:hAnsi="Times New Roman"/>
                <w:sz w:val="24"/>
                <w:szCs w:val="24"/>
              </w:rPr>
              <w:t xml:space="preserve"> </w:t>
            </w:r>
            <w:r>
              <w:rPr>
                <w:rStyle w:val="142"/>
                <w:rFonts w:ascii="Times New Roman" w:hAnsi="Times New Roman"/>
                <w:color w:val="333333"/>
                <w:sz w:val="24"/>
                <w:szCs w:val="24"/>
              </w:rPr>
              <w:t xml:space="preserve">производственной или иной хозяйственной деятельностью в области сельского хозяйства </w:t>
            </w:r>
            <w:r>
              <w:rPr>
                <w:rStyle w:val="142"/>
                <w:rFonts w:ascii="Times New Roman" w:hAnsi="Times New Roman"/>
                <w:color w:val="C00000"/>
                <w:sz w:val="24"/>
                <w:szCs w:val="24"/>
              </w:rPr>
              <w:t xml:space="preserve">без образования юридического лица на основе соглашения о </w:t>
            </w:r>
          </w:p>
          <w:p w14:paraId="30320934">
            <w:pPr>
              <w:pStyle w:val="125"/>
              <w:ind w:right="8504"/>
              <w:rPr>
                <w:rFonts w:ascii="Times New Roman" w:hAnsi="Times New Roman"/>
                <w:sz w:val="24"/>
                <w:szCs w:val="24"/>
              </w:rPr>
            </w:pPr>
            <w:r>
              <w:rPr>
                <w:rStyle w:val="142"/>
                <w:rFonts w:ascii="Times New Roman" w:hAnsi="Times New Roman"/>
                <w:color w:val="C00000"/>
                <w:sz w:val="24"/>
                <w:szCs w:val="24"/>
              </w:rPr>
              <w:t>создании крестьянского (фермерского) хозяйства</w:t>
            </w:r>
            <w:r>
              <w:rPr>
                <w:rStyle w:val="142"/>
                <w:rFonts w:ascii="Times New Roman" w:hAnsi="Times New Roman"/>
                <w:color w:val="333333"/>
                <w:sz w:val="24"/>
                <w:szCs w:val="24"/>
              </w:rPr>
              <w:t>, заключенного в соответствии с </w:t>
            </w:r>
            <w:r>
              <w:fldChar w:fldCharType="begin"/>
            </w:r>
            <w:r>
              <w:instrText xml:space="preserve"> HYPERLINK "http://www.consultant.ru/document/cons_doc_LAW_168304/9cacbb714639f058351ca7fe2012571b893ab721/" \l "dst100026" </w:instrText>
            </w:r>
            <w:r>
              <w:fldChar w:fldCharType="separate"/>
            </w:r>
            <w:r>
              <w:rPr>
                <w:rStyle w:val="8"/>
                <w:rFonts w:ascii="Times New Roman" w:hAnsi="Times New Roman"/>
                <w:color w:val="666699"/>
                <w:sz w:val="24"/>
                <w:szCs w:val="24"/>
              </w:rPr>
              <w:t>законом</w:t>
            </w:r>
            <w:r>
              <w:rPr>
                <w:rStyle w:val="8"/>
                <w:rFonts w:ascii="Times New Roman" w:hAnsi="Times New Roman"/>
                <w:color w:val="666699"/>
                <w:sz w:val="24"/>
                <w:szCs w:val="24"/>
              </w:rPr>
              <w:fldChar w:fldCharType="end"/>
            </w:r>
            <w:r>
              <w:rPr>
                <w:rStyle w:val="142"/>
                <w:rFonts w:ascii="Times New Roman" w:hAnsi="Times New Roman"/>
                <w:color w:val="333333"/>
                <w:sz w:val="24"/>
                <w:szCs w:val="24"/>
              </w:rPr>
              <w:t> о крестьянском (фермерском) хозяйстве.</w:t>
            </w:r>
          </w:p>
          <w:p w14:paraId="3E2FB60D">
            <w:pPr>
              <w:pStyle w:val="125"/>
              <w:ind w:right="8504"/>
              <w:rPr>
                <w:rFonts w:ascii="Times New Roman" w:hAnsi="Times New Roman"/>
                <w:sz w:val="24"/>
                <w:szCs w:val="24"/>
              </w:rPr>
            </w:pPr>
            <w:bookmarkStart w:id="96" w:name="dst217"/>
            <w:bookmarkEnd w:id="96"/>
            <w:r>
              <w:rPr>
                <w:rStyle w:val="142"/>
                <w:rFonts w:ascii="Times New Roman" w:hAnsi="Times New Roman"/>
                <w:color w:val="333333"/>
                <w:sz w:val="24"/>
                <w:szCs w:val="24"/>
              </w:rPr>
              <w:t>Главой крестьянского (фермерского) хозяйства может быть гражданин, зарегистрированный в качестве индивидуального предпринимателя.</w:t>
            </w:r>
          </w:p>
          <w:p w14:paraId="6B4DB7E2">
            <w:pPr>
              <w:pStyle w:val="125"/>
              <w:ind w:right="8504"/>
              <w:rPr>
                <w:rFonts w:ascii="Times New Roman" w:hAnsi="Times New Roman"/>
                <w:sz w:val="24"/>
                <w:szCs w:val="24"/>
                <w:lang w:eastAsia="ru-RU"/>
              </w:rPr>
            </w:pPr>
            <w:r>
              <w:rPr>
                <w:rFonts w:ascii="Times New Roman" w:hAnsi="Times New Roman"/>
                <w:sz w:val="24"/>
                <w:szCs w:val="24"/>
                <w:lang w:eastAsia="ru-RU"/>
              </w:rPr>
              <w:t>Статья 1. Понятие крестьянского (фермерского) хозяйства</w:t>
            </w:r>
          </w:p>
          <w:p w14:paraId="3B67030B">
            <w:pPr>
              <w:pStyle w:val="125"/>
              <w:numPr>
                <w:ilvl w:val="0"/>
                <w:numId w:val="33"/>
              </w:numPr>
              <w:ind w:right="8504"/>
              <w:rPr>
                <w:rFonts w:ascii="Times New Roman" w:hAnsi="Times New Roman"/>
                <w:sz w:val="24"/>
                <w:szCs w:val="24"/>
                <w:lang w:eastAsia="ru-RU"/>
              </w:rPr>
            </w:pPr>
            <w:r>
              <w:rPr>
                <w:rFonts w:ascii="Times New Roman" w:hAnsi="Times New Roman"/>
                <w:sz w:val="24"/>
                <w:szCs w:val="24"/>
                <w:lang w:eastAsia="ru-RU"/>
              </w:rPr>
              <w:t xml:space="preserve">Крестьянское (фермерское) хозяйство (далее также - фермерское хозяйство) представляет собой объединение граждан, </w:t>
            </w:r>
          </w:p>
          <w:p w14:paraId="1388787E">
            <w:pPr>
              <w:pStyle w:val="125"/>
              <w:ind w:left="720" w:right="8504"/>
              <w:rPr>
                <w:rFonts w:ascii="Times New Roman" w:hAnsi="Times New Roman"/>
                <w:sz w:val="24"/>
                <w:szCs w:val="24"/>
                <w:lang w:eastAsia="ru-RU"/>
              </w:rPr>
            </w:pPr>
            <w:r>
              <w:rPr>
                <w:rFonts w:ascii="Times New Roman" w:hAnsi="Times New Roman"/>
                <w:sz w:val="24"/>
                <w:szCs w:val="24"/>
                <w:lang w:eastAsia="ru-RU"/>
              </w:rPr>
              <w:t xml:space="preserve">связанных родством и (или) свойством, имеющих в общей собственности имущество и совместно осуществляющих </w:t>
            </w:r>
          </w:p>
          <w:p w14:paraId="2DBA2729">
            <w:pPr>
              <w:pStyle w:val="125"/>
              <w:ind w:left="720" w:right="8504"/>
              <w:rPr>
                <w:rFonts w:ascii="Times New Roman" w:hAnsi="Times New Roman"/>
                <w:sz w:val="24"/>
                <w:szCs w:val="24"/>
                <w:lang w:eastAsia="ru-RU"/>
              </w:rPr>
            </w:pPr>
            <w:r>
              <w:rPr>
                <w:rFonts w:ascii="Times New Roman" w:hAnsi="Times New Roman"/>
                <w:sz w:val="24"/>
                <w:szCs w:val="24"/>
                <w:lang w:eastAsia="ru-RU"/>
              </w:rPr>
              <w:t xml:space="preserve">производственную и иную хозяйственную деятельность (производство, переработку, хранение, транспортировку и </w:t>
            </w:r>
          </w:p>
          <w:p w14:paraId="307312FD">
            <w:pPr>
              <w:pStyle w:val="125"/>
              <w:ind w:left="720" w:right="8504"/>
              <w:rPr>
                <w:rFonts w:ascii="Times New Roman" w:hAnsi="Times New Roman"/>
                <w:sz w:val="24"/>
                <w:szCs w:val="24"/>
                <w:lang w:eastAsia="ru-RU"/>
              </w:rPr>
            </w:pPr>
            <w:r>
              <w:rPr>
                <w:rFonts w:ascii="Times New Roman" w:hAnsi="Times New Roman"/>
                <w:sz w:val="24"/>
                <w:szCs w:val="24"/>
                <w:lang w:eastAsia="ru-RU"/>
              </w:rPr>
              <w:t>реализацию сельскохозяйственной продукции), основанную на их личном участии.</w:t>
            </w:r>
          </w:p>
          <w:p w14:paraId="474C9A14">
            <w:pPr>
              <w:pStyle w:val="125"/>
              <w:ind w:right="8504"/>
              <w:rPr>
                <w:rFonts w:ascii="Times New Roman" w:hAnsi="Times New Roman"/>
                <w:sz w:val="24"/>
                <w:szCs w:val="24"/>
                <w:lang w:eastAsia="ru-RU"/>
              </w:rPr>
            </w:pPr>
            <w:r>
              <w:rPr>
                <w:rFonts w:ascii="Times New Roman" w:hAnsi="Times New Roman"/>
                <w:sz w:val="24"/>
                <w:szCs w:val="24"/>
                <w:lang w:eastAsia="ru-RU"/>
              </w:rPr>
              <w:t>2. Фермерское хозяйство может быть создано одним гражданином.</w:t>
            </w:r>
          </w:p>
          <w:p w14:paraId="234ED6EB">
            <w:pPr>
              <w:pStyle w:val="125"/>
              <w:ind w:right="8504"/>
              <w:rPr>
                <w:rFonts w:ascii="Times New Roman" w:hAnsi="Times New Roman"/>
                <w:sz w:val="24"/>
                <w:szCs w:val="24"/>
                <w:lang w:eastAsia="ru-RU"/>
              </w:rPr>
            </w:pPr>
            <w:r>
              <w:rPr>
                <w:rFonts w:ascii="Times New Roman" w:hAnsi="Times New Roman"/>
                <w:sz w:val="24"/>
                <w:szCs w:val="24"/>
                <w:lang w:eastAsia="ru-RU"/>
              </w:rPr>
              <w:t>КонсультантПлюс: примечание.</w:t>
            </w:r>
          </w:p>
          <w:p w14:paraId="38293C95">
            <w:pPr>
              <w:pStyle w:val="125"/>
              <w:ind w:right="8504"/>
              <w:rPr>
                <w:rFonts w:ascii="Times New Roman" w:hAnsi="Times New Roman"/>
                <w:sz w:val="24"/>
                <w:szCs w:val="24"/>
                <w:lang w:eastAsia="ru-RU"/>
              </w:rPr>
            </w:pPr>
            <w:r>
              <w:rPr>
                <w:rFonts w:ascii="Times New Roman" w:hAnsi="Times New Roman"/>
                <w:sz w:val="24"/>
                <w:szCs w:val="24"/>
                <w:lang w:eastAsia="ru-RU"/>
              </w:rPr>
              <w:t xml:space="preserve">О возможности государственной регистрации крестьянского (фермерского) хозяйства в качестве юридического лица см. </w:t>
            </w:r>
          </w:p>
          <w:p w14:paraId="510B21F5">
            <w:pPr>
              <w:pStyle w:val="125"/>
              <w:ind w:right="8504"/>
              <w:rPr>
                <w:rFonts w:ascii="Times New Roman" w:hAnsi="Times New Roman"/>
                <w:sz w:val="24"/>
                <w:szCs w:val="24"/>
                <w:lang w:eastAsia="ru-RU"/>
              </w:rPr>
            </w:pPr>
            <w:r>
              <w:rPr>
                <w:rFonts w:ascii="Times New Roman" w:hAnsi="Times New Roman"/>
                <w:sz w:val="24"/>
                <w:szCs w:val="24"/>
                <w:lang w:eastAsia="ru-RU"/>
              </w:rPr>
              <w:t>ст. 86.1 ГК РФ.</w:t>
            </w:r>
          </w:p>
          <w:p w14:paraId="3099FDCF">
            <w:pPr>
              <w:pStyle w:val="125"/>
              <w:ind w:right="8504"/>
              <w:rPr>
                <w:rFonts w:ascii="Times New Roman" w:hAnsi="Times New Roman"/>
                <w:sz w:val="24"/>
                <w:szCs w:val="24"/>
                <w:lang w:eastAsia="ru-RU"/>
              </w:rPr>
            </w:pPr>
            <w:r>
              <w:rPr>
                <w:rFonts w:ascii="Times New Roman" w:hAnsi="Times New Roman"/>
                <w:sz w:val="24"/>
                <w:szCs w:val="24"/>
                <w:lang w:eastAsia="ru-RU"/>
              </w:rPr>
              <w:t>3. Фермерское хозяйство осуществляет предпринимательскую деятельность без образования юридического лица.</w:t>
            </w:r>
          </w:p>
          <w:p w14:paraId="6128CAD8">
            <w:pPr>
              <w:pStyle w:val="125"/>
              <w:ind w:right="8504"/>
              <w:rPr>
                <w:rFonts w:ascii="Times New Roman" w:hAnsi="Times New Roman"/>
                <w:sz w:val="24"/>
                <w:szCs w:val="24"/>
                <w:lang w:eastAsia="ru-RU"/>
              </w:rPr>
            </w:pPr>
            <w:r>
              <w:rPr>
                <w:rFonts w:ascii="Times New Roman" w:hAnsi="Times New Roman"/>
                <w:sz w:val="24"/>
                <w:szCs w:val="24"/>
                <w:lang w:eastAsia="ru-RU"/>
              </w:rPr>
              <w:t xml:space="preserve">К предпринимательской деятельности фермерского хозяйства, осуществляемой без образования юридического лица, </w:t>
            </w:r>
          </w:p>
          <w:p w14:paraId="62AE0408">
            <w:pPr>
              <w:pStyle w:val="125"/>
              <w:ind w:right="8504"/>
              <w:rPr>
                <w:rFonts w:ascii="Times New Roman" w:hAnsi="Times New Roman"/>
                <w:sz w:val="24"/>
                <w:szCs w:val="24"/>
                <w:lang w:eastAsia="ru-RU"/>
              </w:rPr>
            </w:pPr>
            <w:r>
              <w:rPr>
                <w:rFonts w:ascii="Times New Roman" w:hAnsi="Times New Roman"/>
                <w:sz w:val="24"/>
                <w:szCs w:val="24"/>
                <w:lang w:eastAsia="ru-RU"/>
              </w:rPr>
              <w:t xml:space="preserve">применяются правила гражданского законодательства, которые регулируют деятельность юридических лиц, являющихся </w:t>
            </w:r>
          </w:p>
          <w:p w14:paraId="3C09EB97">
            <w:pPr>
              <w:pStyle w:val="125"/>
              <w:ind w:right="8504"/>
              <w:rPr>
                <w:rFonts w:ascii="Times New Roman" w:hAnsi="Times New Roman"/>
                <w:sz w:val="24"/>
                <w:szCs w:val="24"/>
                <w:lang w:eastAsia="ru-RU"/>
              </w:rPr>
            </w:pPr>
            <w:r>
              <w:rPr>
                <w:rFonts w:ascii="Times New Roman" w:hAnsi="Times New Roman"/>
                <w:sz w:val="24"/>
                <w:szCs w:val="24"/>
                <w:lang w:eastAsia="ru-RU"/>
              </w:rPr>
              <w:t xml:space="preserve">коммерческими организациями, если иное не вытекает из федерального закона, иных нормативных правовых актов </w:t>
            </w:r>
          </w:p>
          <w:p w14:paraId="7FBBAB14">
            <w:pPr>
              <w:pStyle w:val="125"/>
              <w:ind w:right="8504"/>
              <w:rPr>
                <w:rFonts w:ascii="Times New Roman" w:hAnsi="Times New Roman"/>
                <w:sz w:val="24"/>
                <w:szCs w:val="24"/>
              </w:rPr>
            </w:pPr>
            <w:r>
              <w:rPr>
                <w:rFonts w:ascii="Times New Roman" w:hAnsi="Times New Roman"/>
                <w:sz w:val="24"/>
                <w:szCs w:val="24"/>
                <w:lang w:eastAsia="ru-RU"/>
              </w:rPr>
              <w:t>Российской Федерации или существа правовых отношений.</w:t>
            </w:r>
          </w:p>
        </w:tc>
      </w:tr>
      <w:tr w14:paraId="7A728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9" w:hRule="atLeast"/>
        </w:trPr>
        <w:tc>
          <w:tcPr>
            <w:tcW w:w="138" w:type="pct"/>
            <w:shd w:val="clear" w:color="auto" w:fill="auto"/>
          </w:tcPr>
          <w:p w14:paraId="6AAF0DF7">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18624563">
            <w:pPr>
              <w:pStyle w:val="125"/>
              <w:ind w:right="8504"/>
              <w:rPr>
                <w:rFonts w:ascii="Times New Roman" w:hAnsi="Times New Roman"/>
                <w:sz w:val="24"/>
                <w:szCs w:val="24"/>
              </w:rPr>
            </w:pPr>
            <w:r>
              <w:rPr>
                <w:rFonts w:ascii="Times New Roman" w:hAnsi="Times New Roman"/>
                <w:sz w:val="24"/>
                <w:szCs w:val="24"/>
              </w:rPr>
              <w:t>Кроме личной печати нотариус обязан иметь…</w:t>
            </w:r>
          </w:p>
          <w:p w14:paraId="631F3ECA">
            <w:pPr>
              <w:pStyle w:val="125"/>
              <w:ind w:right="8504"/>
              <w:rPr>
                <w:rFonts w:ascii="Times New Roman" w:hAnsi="Times New Roman"/>
                <w:sz w:val="24"/>
                <w:szCs w:val="24"/>
              </w:rPr>
            </w:pPr>
            <w:r>
              <w:rPr>
                <w:rFonts w:ascii="Times New Roman" w:hAnsi="Times New Roman"/>
                <w:sz w:val="24"/>
                <w:szCs w:val="24"/>
              </w:rPr>
              <w:t>Усиленную квалифицированную электронную подпись</w:t>
            </w:r>
          </w:p>
          <w:p w14:paraId="7408F3C4">
            <w:pPr>
              <w:pStyle w:val="125"/>
              <w:ind w:right="8504"/>
              <w:rPr>
                <w:rFonts w:ascii="Times New Roman" w:hAnsi="Times New Roman"/>
                <w:sz w:val="24"/>
                <w:szCs w:val="24"/>
              </w:rPr>
            </w:pPr>
            <w:r>
              <w:rPr>
                <w:rFonts w:ascii="Times New Roman" w:hAnsi="Times New Roman"/>
                <w:sz w:val="24"/>
                <w:szCs w:val="24"/>
              </w:rPr>
              <w:t>Кассовый аппарат</w:t>
            </w:r>
          </w:p>
          <w:p w14:paraId="60EC6894">
            <w:pPr>
              <w:pStyle w:val="125"/>
              <w:ind w:right="8504"/>
              <w:rPr>
                <w:rFonts w:ascii="Times New Roman" w:hAnsi="Times New Roman"/>
                <w:sz w:val="24"/>
                <w:szCs w:val="24"/>
              </w:rPr>
            </w:pPr>
            <w:r>
              <w:rPr>
                <w:rFonts w:ascii="Times New Roman" w:hAnsi="Times New Roman"/>
                <w:sz w:val="24"/>
                <w:szCs w:val="24"/>
              </w:rPr>
              <w:t>Помещение для хранения архива?????????????????????</w:t>
            </w:r>
          </w:p>
          <w:p w14:paraId="4A2CE784">
            <w:pPr>
              <w:pStyle w:val="125"/>
              <w:ind w:right="8504"/>
              <w:rPr>
                <w:rFonts w:ascii="Times New Roman" w:hAnsi="Times New Roman"/>
                <w:sz w:val="24"/>
                <w:szCs w:val="24"/>
              </w:rPr>
            </w:pPr>
            <w:r>
              <w:rPr>
                <w:rFonts w:ascii="Times New Roman" w:hAnsi="Times New Roman"/>
                <w:sz w:val="24"/>
                <w:szCs w:val="24"/>
              </w:rPr>
              <w:t>Штампы для удостоверительных надписей</w:t>
            </w:r>
          </w:p>
          <w:p w14:paraId="00509F3C">
            <w:pPr>
              <w:pStyle w:val="125"/>
              <w:ind w:right="8504"/>
              <w:rPr>
                <w:rFonts w:ascii="Times New Roman" w:hAnsi="Times New Roman"/>
                <w:sz w:val="24"/>
                <w:szCs w:val="24"/>
              </w:rPr>
            </w:pPr>
          </w:p>
          <w:p w14:paraId="1CC54C41">
            <w:pPr>
              <w:pStyle w:val="125"/>
              <w:ind w:right="8504"/>
              <w:rPr>
                <w:rFonts w:ascii="Times New Roman" w:hAnsi="Times New Roman"/>
                <w:sz w:val="24"/>
                <w:szCs w:val="24"/>
              </w:rPr>
            </w:pPr>
            <w:r>
              <w:rPr>
                <w:rFonts w:ascii="Times New Roman" w:hAnsi="Times New Roman"/>
                <w:sz w:val="24"/>
                <w:szCs w:val="24"/>
              </w:rPr>
              <w:t xml:space="preserve">СТ 11 ОСНОВ </w:t>
            </w:r>
          </w:p>
        </w:tc>
      </w:tr>
      <w:tr w14:paraId="00C8E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2" w:hRule="atLeast"/>
        </w:trPr>
        <w:tc>
          <w:tcPr>
            <w:tcW w:w="138" w:type="pct"/>
            <w:shd w:val="clear" w:color="auto" w:fill="auto"/>
          </w:tcPr>
          <w:p w14:paraId="7FD167CD">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6F490D8A">
            <w:pPr>
              <w:pStyle w:val="125"/>
              <w:ind w:right="8504"/>
              <w:rPr>
                <w:rFonts w:ascii="Times New Roman" w:hAnsi="Times New Roman"/>
                <w:sz w:val="24"/>
                <w:szCs w:val="24"/>
              </w:rPr>
            </w:pPr>
            <w:r>
              <w:rPr>
                <w:rFonts w:ascii="Times New Roman" w:hAnsi="Times New Roman"/>
                <w:sz w:val="24"/>
                <w:szCs w:val="24"/>
              </w:rPr>
              <w:t xml:space="preserve">Кто в случае продажи земельных участков из земель сельскохозяйственного назначения имеет преимущественное право покупки такого земельного участка </w:t>
            </w:r>
          </w:p>
          <w:p w14:paraId="2C285723">
            <w:pPr>
              <w:pStyle w:val="125"/>
              <w:ind w:right="8504"/>
              <w:rPr>
                <w:rFonts w:ascii="Times New Roman" w:hAnsi="Times New Roman"/>
                <w:sz w:val="24"/>
                <w:szCs w:val="24"/>
              </w:rPr>
            </w:pPr>
            <w:r>
              <w:rPr>
                <w:rFonts w:ascii="Times New Roman" w:hAnsi="Times New Roman"/>
                <w:sz w:val="24"/>
                <w:szCs w:val="24"/>
              </w:rPr>
              <w:t>по цене за которую он продается?</w:t>
            </w:r>
          </w:p>
          <w:p w14:paraId="1434967C">
            <w:pPr>
              <w:pStyle w:val="125"/>
              <w:ind w:right="8504"/>
              <w:rPr>
                <w:rFonts w:ascii="Times New Roman" w:hAnsi="Times New Roman"/>
                <w:sz w:val="24"/>
                <w:szCs w:val="24"/>
              </w:rPr>
            </w:pPr>
            <w:r>
              <w:rPr>
                <w:rFonts w:ascii="Times New Roman" w:hAnsi="Times New Roman"/>
                <w:sz w:val="24"/>
                <w:szCs w:val="24"/>
              </w:rPr>
              <w:t>Лицо использующее и обрабатывающее данный земельный участок</w:t>
            </w:r>
          </w:p>
          <w:p w14:paraId="4B315C80">
            <w:pPr>
              <w:pStyle w:val="125"/>
              <w:ind w:right="8504"/>
              <w:rPr>
                <w:rFonts w:ascii="Times New Roman" w:hAnsi="Times New Roman"/>
                <w:sz w:val="24"/>
                <w:szCs w:val="24"/>
              </w:rPr>
            </w:pPr>
            <w:r>
              <w:rPr>
                <w:rFonts w:ascii="Times New Roman" w:hAnsi="Times New Roman"/>
                <w:sz w:val="24"/>
                <w:szCs w:val="24"/>
              </w:rPr>
              <w:t>Арендатор данного земельного участка</w:t>
            </w:r>
          </w:p>
          <w:p w14:paraId="2883A686">
            <w:pPr>
              <w:pStyle w:val="125"/>
              <w:ind w:right="8504"/>
              <w:rPr>
                <w:rFonts w:ascii="Times New Roman" w:hAnsi="Times New Roman"/>
                <w:sz w:val="24"/>
                <w:szCs w:val="24"/>
              </w:rPr>
            </w:pPr>
            <w:r>
              <w:rPr>
                <w:rFonts w:ascii="Times New Roman" w:hAnsi="Times New Roman"/>
                <w:sz w:val="24"/>
                <w:szCs w:val="24"/>
              </w:rPr>
              <w:t>В случаях, установленных законом субъекта Российской Федерации, муниципальные образования</w:t>
            </w:r>
          </w:p>
          <w:p w14:paraId="7070E78D">
            <w:pPr>
              <w:pStyle w:val="125"/>
              <w:ind w:right="8504"/>
              <w:rPr>
                <w:rFonts w:ascii="Times New Roman" w:hAnsi="Times New Roman"/>
                <w:sz w:val="24"/>
                <w:szCs w:val="24"/>
              </w:rPr>
            </w:pPr>
            <w:r>
              <w:rPr>
                <w:rFonts w:ascii="Times New Roman" w:hAnsi="Times New Roman"/>
                <w:sz w:val="24"/>
                <w:szCs w:val="24"/>
              </w:rPr>
              <w:t>Субъекты Российской Федерации</w:t>
            </w:r>
          </w:p>
          <w:p w14:paraId="66DF25CB">
            <w:pPr>
              <w:pStyle w:val="125"/>
              <w:ind w:right="8504"/>
              <w:rPr>
                <w:rFonts w:ascii="Times New Roman" w:hAnsi="Times New Roman"/>
                <w:sz w:val="24"/>
                <w:szCs w:val="24"/>
              </w:rPr>
            </w:pPr>
          </w:p>
          <w:p w14:paraId="40961779">
            <w:pPr>
              <w:pStyle w:val="125"/>
              <w:ind w:right="8504"/>
              <w:rPr>
                <w:rFonts w:ascii="Times New Roman" w:hAnsi="Times New Roman"/>
                <w:sz w:val="24"/>
                <w:szCs w:val="24"/>
              </w:rPr>
            </w:pPr>
            <w:r>
              <w:rPr>
                <w:rFonts w:ascii="Times New Roman" w:hAnsi="Times New Roman"/>
                <w:sz w:val="24"/>
                <w:szCs w:val="24"/>
              </w:rPr>
              <w:t>СТ 8 ФЗ 101 ОБ ОБОРОТЕ СЕЛЬХОЗ ЗУ</w:t>
            </w:r>
          </w:p>
          <w:p w14:paraId="56D79921">
            <w:pPr>
              <w:pStyle w:val="125"/>
              <w:ind w:right="8504"/>
              <w:rPr>
                <w:rFonts w:ascii="Times New Roman" w:hAnsi="Times New Roman"/>
                <w:sz w:val="24"/>
                <w:szCs w:val="24"/>
              </w:rPr>
            </w:pPr>
            <w:r>
              <w:rPr>
                <w:rFonts w:ascii="Times New Roman" w:hAnsi="Times New Roman"/>
                <w:sz w:val="24"/>
                <w:szCs w:val="24"/>
              </w:rPr>
              <w:t>1. При </w:t>
            </w:r>
            <w:r>
              <w:rPr>
                <w:rStyle w:val="7"/>
                <w:rFonts w:ascii="Times New Roman" w:hAnsi="Times New Roman"/>
                <w:i w:val="0"/>
                <w:iCs w:val="0"/>
                <w:color w:val="22272F"/>
                <w:sz w:val="24"/>
                <w:szCs w:val="24"/>
                <w:shd w:val="clear" w:color="auto" w:fill="FFFABB"/>
              </w:rPr>
              <w:t>продаже</w:t>
            </w:r>
            <w:r>
              <w:rPr>
                <w:rFonts w:ascii="Times New Roman" w:hAnsi="Times New Roman"/>
                <w:sz w:val="24"/>
                <w:szCs w:val="24"/>
              </w:rPr>
              <w:t> </w:t>
            </w:r>
            <w:r>
              <w:rPr>
                <w:rStyle w:val="7"/>
                <w:rFonts w:ascii="Times New Roman" w:hAnsi="Times New Roman"/>
                <w:i w:val="0"/>
                <w:iCs w:val="0"/>
                <w:color w:val="22272F"/>
                <w:sz w:val="24"/>
                <w:szCs w:val="24"/>
                <w:shd w:val="clear" w:color="auto" w:fill="FFFABB"/>
              </w:rPr>
              <w:t>земельного</w:t>
            </w:r>
            <w:r>
              <w:rPr>
                <w:rFonts w:ascii="Times New Roman" w:hAnsi="Times New Roman"/>
                <w:sz w:val="24"/>
                <w:szCs w:val="24"/>
              </w:rPr>
              <w:t> </w:t>
            </w:r>
            <w:r>
              <w:rPr>
                <w:rStyle w:val="7"/>
                <w:rFonts w:ascii="Times New Roman" w:hAnsi="Times New Roman"/>
                <w:i w:val="0"/>
                <w:iCs w:val="0"/>
                <w:color w:val="22272F"/>
                <w:sz w:val="24"/>
                <w:szCs w:val="24"/>
                <w:shd w:val="clear" w:color="auto" w:fill="FFFABB"/>
              </w:rPr>
              <w:t>участка</w:t>
            </w:r>
            <w:r>
              <w:rPr>
                <w:rFonts w:ascii="Times New Roman" w:hAnsi="Times New Roman"/>
                <w:sz w:val="24"/>
                <w:szCs w:val="24"/>
              </w:rPr>
              <w:t> из </w:t>
            </w:r>
            <w:r>
              <w:rPr>
                <w:rStyle w:val="7"/>
                <w:rFonts w:ascii="Times New Roman" w:hAnsi="Times New Roman"/>
                <w:i w:val="0"/>
                <w:iCs w:val="0"/>
                <w:color w:val="22272F"/>
                <w:sz w:val="24"/>
                <w:szCs w:val="24"/>
                <w:shd w:val="clear" w:color="auto" w:fill="FFFABB"/>
              </w:rPr>
              <w:t>земель</w:t>
            </w:r>
            <w:r>
              <w:rPr>
                <w:rFonts w:ascii="Times New Roman" w:hAnsi="Times New Roman"/>
                <w:sz w:val="24"/>
                <w:szCs w:val="24"/>
              </w:rPr>
              <w:t> </w:t>
            </w:r>
            <w:r>
              <w:rPr>
                <w:rStyle w:val="7"/>
                <w:rFonts w:ascii="Times New Roman" w:hAnsi="Times New Roman"/>
                <w:i w:val="0"/>
                <w:iCs w:val="0"/>
                <w:color w:val="22272F"/>
                <w:sz w:val="24"/>
                <w:szCs w:val="24"/>
                <w:shd w:val="clear" w:color="auto" w:fill="FFFABB"/>
              </w:rPr>
              <w:t>сельскохозяйственного</w:t>
            </w:r>
            <w:r>
              <w:rPr>
                <w:rFonts w:ascii="Times New Roman" w:hAnsi="Times New Roman"/>
                <w:sz w:val="24"/>
                <w:szCs w:val="24"/>
              </w:rPr>
              <w:t> </w:t>
            </w:r>
            <w:r>
              <w:rPr>
                <w:rStyle w:val="7"/>
                <w:rFonts w:ascii="Times New Roman" w:hAnsi="Times New Roman"/>
                <w:i w:val="0"/>
                <w:iCs w:val="0"/>
                <w:color w:val="22272F"/>
                <w:sz w:val="24"/>
                <w:szCs w:val="24"/>
                <w:shd w:val="clear" w:color="auto" w:fill="FFFABB"/>
              </w:rPr>
              <w:t>назначения</w:t>
            </w:r>
            <w:r>
              <w:rPr>
                <w:rFonts w:ascii="Times New Roman" w:hAnsi="Times New Roman"/>
                <w:sz w:val="24"/>
                <w:szCs w:val="24"/>
              </w:rPr>
              <w:t> </w:t>
            </w:r>
            <w:r>
              <w:rPr>
                <w:rFonts w:ascii="Times New Roman" w:hAnsi="Times New Roman"/>
                <w:color w:val="C00000"/>
                <w:sz w:val="24"/>
                <w:szCs w:val="24"/>
              </w:rPr>
              <w:t>субъект Российской Федерации</w:t>
            </w:r>
            <w:r>
              <w:rPr>
                <w:rFonts w:ascii="Times New Roman" w:hAnsi="Times New Roman"/>
                <w:sz w:val="24"/>
                <w:szCs w:val="24"/>
              </w:rPr>
              <w:t xml:space="preserve"> или в случаях, установленных законом </w:t>
            </w:r>
            <w:r>
              <w:rPr>
                <w:rFonts w:ascii="Times New Roman" w:hAnsi="Times New Roman"/>
                <w:sz w:val="24"/>
                <w:szCs w:val="24"/>
              </w:rPr>
              <w:br w:type="textWrapping"/>
            </w:r>
            <w:r>
              <w:rPr>
                <w:rFonts w:ascii="Times New Roman" w:hAnsi="Times New Roman"/>
                <w:sz w:val="24"/>
                <w:szCs w:val="24"/>
              </w:rPr>
              <w:t xml:space="preserve">субъекта Российской Федерации, </w:t>
            </w:r>
            <w:r>
              <w:rPr>
                <w:rFonts w:ascii="Times New Roman" w:hAnsi="Times New Roman"/>
                <w:color w:val="C00000"/>
                <w:sz w:val="24"/>
                <w:szCs w:val="24"/>
              </w:rPr>
              <w:t>муниципальное образование</w:t>
            </w:r>
            <w:r>
              <w:rPr>
                <w:rFonts w:ascii="Times New Roman" w:hAnsi="Times New Roman"/>
                <w:sz w:val="24"/>
                <w:szCs w:val="24"/>
              </w:rPr>
              <w:t xml:space="preserve"> </w:t>
            </w:r>
            <w:r>
              <w:rPr>
                <w:rFonts w:ascii="Times New Roman" w:hAnsi="Times New Roman"/>
                <w:b/>
                <w:sz w:val="24"/>
                <w:szCs w:val="24"/>
              </w:rPr>
              <w:t>имеет </w:t>
            </w:r>
            <w:r>
              <w:rPr>
                <w:rStyle w:val="7"/>
                <w:rFonts w:ascii="Times New Roman" w:hAnsi="Times New Roman"/>
                <w:b/>
                <w:i w:val="0"/>
                <w:iCs w:val="0"/>
                <w:color w:val="22272F"/>
                <w:sz w:val="24"/>
                <w:szCs w:val="24"/>
                <w:shd w:val="clear" w:color="auto" w:fill="FFFABB"/>
              </w:rPr>
              <w:t>преимущественное</w:t>
            </w:r>
            <w:r>
              <w:rPr>
                <w:rFonts w:ascii="Times New Roman" w:hAnsi="Times New Roman"/>
                <w:b/>
                <w:sz w:val="24"/>
                <w:szCs w:val="24"/>
              </w:rPr>
              <w:t> </w:t>
            </w:r>
            <w:r>
              <w:rPr>
                <w:rStyle w:val="7"/>
                <w:rFonts w:ascii="Times New Roman" w:hAnsi="Times New Roman"/>
                <w:b/>
                <w:i w:val="0"/>
                <w:iCs w:val="0"/>
                <w:color w:val="22272F"/>
                <w:sz w:val="24"/>
                <w:szCs w:val="24"/>
                <w:shd w:val="clear" w:color="auto" w:fill="FFFABB"/>
              </w:rPr>
              <w:t>право</w:t>
            </w:r>
            <w:r>
              <w:rPr>
                <w:rFonts w:ascii="Times New Roman" w:hAnsi="Times New Roman"/>
                <w:b/>
                <w:sz w:val="24"/>
                <w:szCs w:val="24"/>
              </w:rPr>
              <w:t> </w:t>
            </w:r>
            <w:r>
              <w:rPr>
                <w:rStyle w:val="7"/>
                <w:rFonts w:ascii="Times New Roman" w:hAnsi="Times New Roman"/>
                <w:b/>
                <w:i w:val="0"/>
                <w:iCs w:val="0"/>
                <w:color w:val="22272F"/>
                <w:sz w:val="24"/>
                <w:szCs w:val="24"/>
                <w:shd w:val="clear" w:color="auto" w:fill="FFFABB"/>
              </w:rPr>
              <w:t>покупки</w:t>
            </w:r>
            <w:r>
              <w:rPr>
                <w:rFonts w:ascii="Times New Roman" w:hAnsi="Times New Roman"/>
                <w:b/>
                <w:sz w:val="24"/>
                <w:szCs w:val="24"/>
              </w:rPr>
              <w:t>такого </w:t>
            </w:r>
            <w:r>
              <w:rPr>
                <w:rStyle w:val="7"/>
                <w:rFonts w:ascii="Times New Roman" w:hAnsi="Times New Roman"/>
                <w:b/>
                <w:i w:val="0"/>
                <w:iCs w:val="0"/>
                <w:color w:val="22272F"/>
                <w:sz w:val="24"/>
                <w:szCs w:val="24"/>
                <w:shd w:val="clear" w:color="auto" w:fill="FFFABB"/>
              </w:rPr>
              <w:t>земельного</w:t>
            </w:r>
            <w:r>
              <w:rPr>
                <w:rFonts w:ascii="Times New Roman" w:hAnsi="Times New Roman"/>
                <w:b/>
                <w:sz w:val="24"/>
                <w:szCs w:val="24"/>
              </w:rPr>
              <w:t> </w:t>
            </w:r>
            <w:r>
              <w:rPr>
                <w:rStyle w:val="7"/>
                <w:rFonts w:ascii="Times New Roman" w:hAnsi="Times New Roman"/>
                <w:b/>
                <w:i w:val="0"/>
                <w:iCs w:val="0"/>
                <w:color w:val="22272F"/>
                <w:sz w:val="24"/>
                <w:szCs w:val="24"/>
                <w:shd w:val="clear" w:color="auto" w:fill="FFFABB"/>
              </w:rPr>
              <w:t>участка</w:t>
            </w:r>
            <w:r>
              <w:rPr>
                <w:rFonts w:ascii="Times New Roman" w:hAnsi="Times New Roman"/>
                <w:b/>
                <w:sz w:val="24"/>
                <w:szCs w:val="24"/>
              </w:rPr>
              <w:t xml:space="preserve"> по цене, за которую </w:t>
            </w:r>
            <w:r>
              <w:rPr>
                <w:rFonts w:ascii="Times New Roman" w:hAnsi="Times New Roman"/>
                <w:b/>
                <w:sz w:val="24"/>
                <w:szCs w:val="24"/>
              </w:rPr>
              <w:br w:type="textWrapping"/>
            </w:r>
            <w:r>
              <w:rPr>
                <w:rFonts w:ascii="Times New Roman" w:hAnsi="Times New Roman"/>
                <w:b/>
                <w:sz w:val="24"/>
                <w:szCs w:val="24"/>
              </w:rPr>
              <w:t>он продается</w:t>
            </w:r>
            <w:r>
              <w:rPr>
                <w:rFonts w:ascii="Times New Roman" w:hAnsi="Times New Roman"/>
                <w:sz w:val="24"/>
                <w:szCs w:val="24"/>
              </w:rPr>
              <w:t>, за исключением случаев продажи с публичных торгов и случаев изъятия земельного участка для государственных или муниципальных нужд.</w:t>
            </w:r>
          </w:p>
          <w:p w14:paraId="33AB911D">
            <w:pPr>
              <w:pStyle w:val="125"/>
              <w:ind w:right="8504"/>
              <w:rPr>
                <w:rFonts w:ascii="Times New Roman" w:hAnsi="Times New Roman"/>
                <w:sz w:val="24"/>
                <w:szCs w:val="24"/>
              </w:rPr>
            </w:pPr>
            <w:r>
              <w:rPr>
                <w:rFonts w:ascii="Times New Roman" w:hAnsi="Times New Roman"/>
                <w:sz w:val="24"/>
                <w:szCs w:val="24"/>
              </w:rPr>
              <w:t xml:space="preserve">2. Продавец земельного участка из земель сельскохозяйственного назначения обязан известить в письменной форме высший исполнительный орган </w:t>
            </w:r>
            <w:r>
              <w:rPr>
                <w:rFonts w:ascii="Times New Roman" w:hAnsi="Times New Roman"/>
                <w:sz w:val="24"/>
                <w:szCs w:val="24"/>
              </w:rPr>
              <w:br w:type="textWrapping"/>
            </w:r>
            <w:r>
              <w:rPr>
                <w:rFonts w:ascii="Times New Roman" w:hAnsi="Times New Roman"/>
                <w:sz w:val="24"/>
                <w:szCs w:val="24"/>
              </w:rPr>
              <w:t>государственной власти субъекта Российской Федерации или в случаях, установленных законом субъекта Российской Федерации, орган местного самоуправления</w:t>
            </w:r>
            <w:r>
              <w:rPr>
                <w:rFonts w:ascii="Times New Roman" w:hAnsi="Times New Roman"/>
                <w:sz w:val="24"/>
                <w:szCs w:val="24"/>
              </w:rPr>
              <w:br w:type="textWrapping"/>
            </w:r>
            <w:r>
              <w:rPr>
                <w:rFonts w:ascii="Times New Roman" w:hAnsi="Times New Roman"/>
                <w:sz w:val="24"/>
                <w:szCs w:val="24"/>
              </w:rPr>
              <w:t>о намерении продать земельный участок с указанием цены, размера, местоположения земельного участка и срока, до истечения которого должен быть</w:t>
            </w:r>
            <w:r>
              <w:rPr>
                <w:rFonts w:ascii="Times New Roman" w:hAnsi="Times New Roman"/>
                <w:sz w:val="24"/>
                <w:szCs w:val="24"/>
              </w:rPr>
              <w:br w:type="textWrapping"/>
            </w:r>
            <w:r>
              <w:rPr>
                <w:rFonts w:ascii="Times New Roman" w:hAnsi="Times New Roman"/>
                <w:sz w:val="24"/>
                <w:szCs w:val="24"/>
              </w:rPr>
              <w:t xml:space="preserve"> осуществлен взаимный расчет. Срок для осуществления взаимных расчетов по таким сделкам не может быть более чем девяносто дней.</w:t>
            </w:r>
          </w:p>
          <w:p w14:paraId="312638AF">
            <w:pPr>
              <w:pStyle w:val="125"/>
              <w:ind w:right="8504"/>
              <w:rPr>
                <w:rFonts w:ascii="Times New Roman" w:hAnsi="Times New Roman"/>
                <w:sz w:val="24"/>
                <w:szCs w:val="24"/>
              </w:rPr>
            </w:pPr>
            <w:r>
              <w:rPr>
                <w:rFonts w:ascii="Times New Roman" w:hAnsi="Times New Roman"/>
                <w:sz w:val="24"/>
                <w:szCs w:val="24"/>
              </w:rPr>
              <w:t>Извещение вручается под расписку или направляется заказным письмом с уведомлением о вручении.</w:t>
            </w:r>
          </w:p>
          <w:p w14:paraId="0E0660B0">
            <w:pPr>
              <w:pStyle w:val="125"/>
              <w:ind w:right="8504"/>
              <w:rPr>
                <w:rFonts w:ascii="Times New Roman" w:hAnsi="Times New Roman"/>
                <w:sz w:val="24"/>
                <w:szCs w:val="24"/>
              </w:rPr>
            </w:pPr>
            <w:r>
              <w:rPr>
                <w:rFonts w:ascii="Times New Roman" w:hAnsi="Times New Roman"/>
                <w:sz w:val="24"/>
                <w:szCs w:val="24"/>
              </w:rPr>
              <w:t>3. В случае, если субъект Российской Федерации или в соответствии с законом субъекта Российской Федерации муниципальное образование откажется от покупки</w:t>
            </w:r>
            <w:r>
              <w:rPr>
                <w:rFonts w:ascii="Times New Roman" w:hAnsi="Times New Roman"/>
                <w:sz w:val="24"/>
                <w:szCs w:val="24"/>
              </w:rPr>
              <w:br w:type="textWrapping"/>
            </w:r>
            <w:r>
              <w:rPr>
                <w:rFonts w:ascii="Times New Roman" w:hAnsi="Times New Roman"/>
                <w:sz w:val="24"/>
                <w:szCs w:val="24"/>
              </w:rPr>
              <w:t xml:space="preserve"> либо не уведомит в письменной форме продавца о намерении приобрести продаваемый земельный участок в течение тридцати дней со дня поступления </w:t>
            </w:r>
            <w:r>
              <w:rPr>
                <w:rFonts w:ascii="Times New Roman" w:hAnsi="Times New Roman"/>
                <w:sz w:val="24"/>
                <w:szCs w:val="24"/>
              </w:rPr>
              <w:br w:type="textWrapping"/>
            </w:r>
            <w:r>
              <w:rPr>
                <w:rFonts w:ascii="Times New Roman" w:hAnsi="Times New Roman"/>
                <w:sz w:val="24"/>
                <w:szCs w:val="24"/>
              </w:rPr>
              <w:t>извещения, продавец в течение года вправе продать земельный участок третьему лицу по цене не ниже указанной в извещении цены.</w:t>
            </w:r>
          </w:p>
        </w:tc>
      </w:tr>
      <w:tr w14:paraId="303A6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6C1CD3D5">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336B39C7">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Кто вправе определять вид стоимости имущества (способ оценки) в целях исчисления государственной пошлины за выдачу свидетельства о праве на наследство?</w:t>
            </w:r>
          </w:p>
          <w:p w14:paraId="0A4DC8D7">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15D53F00">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должностные лица, совершающие нотариальные действия. </w:t>
            </w:r>
          </w:p>
          <w:p w14:paraId="3DCAD60B">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плательщик государственной пошлины; </w:t>
            </w:r>
          </w:p>
          <w:p w14:paraId="702FD105">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орган по налоговому и таможенно-тарифному регулированию Министерства финансов Российской Федерации; </w:t>
            </w:r>
          </w:p>
          <w:p w14:paraId="045D91F8">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d. нотариальная палата субъекта Российской Федерации; </w:t>
            </w:r>
          </w:p>
          <w:p w14:paraId="40906CA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e. нотариус; </w:t>
            </w:r>
          </w:p>
          <w:p w14:paraId="02009EF9">
            <w:pPr>
              <w:pStyle w:val="125"/>
              <w:ind w:right="8504"/>
              <w:rPr>
                <w:rFonts w:ascii="Times New Roman" w:hAnsi="Times New Roman"/>
                <w:sz w:val="24"/>
                <w:szCs w:val="24"/>
              </w:rPr>
            </w:pPr>
            <w:r>
              <w:rPr>
                <w:rFonts w:ascii="Times New Roman" w:hAnsi="Times New Roman"/>
                <w:sz w:val="24"/>
                <w:szCs w:val="24"/>
              </w:rPr>
              <w:t>Согласно </w:t>
            </w:r>
            <w:r>
              <w:fldChar w:fldCharType="begin"/>
            </w:r>
            <w:r>
              <w:instrText xml:space="preserve"> HYPERLINK "http://demo.garant.ru/" \l "/document/10900200/entry/333035105" </w:instrText>
            </w:r>
            <w:r>
              <w:fldChar w:fldCharType="separate"/>
            </w:r>
            <w:r>
              <w:rPr>
                <w:rStyle w:val="8"/>
                <w:rFonts w:ascii="Times New Roman" w:hAnsi="Times New Roman"/>
                <w:color w:val="734C9B"/>
                <w:sz w:val="24"/>
                <w:szCs w:val="24"/>
              </w:rPr>
              <w:t>подпункту 5 пункта 1 статьи 333.35</w:t>
            </w:r>
            <w:r>
              <w:rPr>
                <w:rStyle w:val="8"/>
                <w:rFonts w:ascii="Times New Roman" w:hAnsi="Times New Roman"/>
                <w:color w:val="734C9B"/>
                <w:sz w:val="24"/>
                <w:szCs w:val="24"/>
              </w:rPr>
              <w:fldChar w:fldCharType="end"/>
            </w:r>
            <w:r>
              <w:rPr>
                <w:rFonts w:ascii="Times New Roman" w:hAnsi="Times New Roman"/>
                <w:sz w:val="24"/>
                <w:szCs w:val="24"/>
              </w:rPr>
              <w:t xml:space="preserve"> Налогового кодекса Российской Федерации (далее - НК РФ) при исчислении размера государственной пошлины </w:t>
            </w:r>
            <w:r>
              <w:rPr>
                <w:rFonts w:ascii="Times New Roman" w:hAnsi="Times New Roman"/>
                <w:sz w:val="24"/>
                <w:szCs w:val="24"/>
              </w:rPr>
              <w:br w:type="textWrapping"/>
            </w:r>
            <w:r>
              <w:rPr>
                <w:rFonts w:ascii="Times New Roman" w:hAnsi="Times New Roman"/>
                <w:sz w:val="24"/>
                <w:szCs w:val="24"/>
              </w:rPr>
              <w:t>за выдачу </w:t>
            </w:r>
            <w:r>
              <w:rPr>
                <w:rStyle w:val="7"/>
                <w:rFonts w:ascii="Times New Roman" w:hAnsi="Times New Roman"/>
                <w:i w:val="0"/>
                <w:iCs w:val="0"/>
                <w:color w:val="22272F"/>
                <w:sz w:val="24"/>
                <w:szCs w:val="24"/>
                <w:shd w:val="clear" w:color="auto" w:fill="FFFABB"/>
              </w:rPr>
              <w:t>свидетельств</w:t>
            </w:r>
            <w:r>
              <w:rPr>
                <w:rFonts w:ascii="Times New Roman" w:hAnsi="Times New Roman"/>
                <w:sz w:val="24"/>
                <w:szCs w:val="24"/>
              </w:rPr>
              <w:t> о </w:t>
            </w:r>
            <w:r>
              <w:rPr>
                <w:rStyle w:val="7"/>
                <w:rFonts w:ascii="Times New Roman" w:hAnsi="Times New Roman"/>
                <w:i w:val="0"/>
                <w:iCs w:val="0"/>
                <w:color w:val="22272F"/>
                <w:sz w:val="24"/>
                <w:szCs w:val="24"/>
                <w:shd w:val="clear" w:color="auto" w:fill="FFFABB"/>
              </w:rPr>
              <w:t>праве</w:t>
            </w:r>
            <w:r>
              <w:rPr>
                <w:rFonts w:ascii="Times New Roman" w:hAnsi="Times New Roman"/>
                <w:sz w:val="24"/>
                <w:szCs w:val="24"/>
              </w:rPr>
              <w:t> на </w:t>
            </w:r>
            <w:r>
              <w:rPr>
                <w:rStyle w:val="7"/>
                <w:rFonts w:ascii="Times New Roman" w:hAnsi="Times New Roman"/>
                <w:i w:val="0"/>
                <w:iCs w:val="0"/>
                <w:color w:val="22272F"/>
                <w:sz w:val="24"/>
                <w:szCs w:val="24"/>
                <w:shd w:val="clear" w:color="auto" w:fill="FFFABB"/>
              </w:rPr>
              <w:t>наследство</w:t>
            </w:r>
            <w:r>
              <w:rPr>
                <w:rFonts w:ascii="Times New Roman" w:hAnsi="Times New Roman"/>
                <w:sz w:val="24"/>
                <w:szCs w:val="24"/>
              </w:rPr>
              <w:t> принимается </w:t>
            </w:r>
            <w:r>
              <w:rPr>
                <w:rStyle w:val="7"/>
                <w:rFonts w:ascii="Times New Roman" w:hAnsi="Times New Roman"/>
                <w:i w:val="0"/>
                <w:iCs w:val="0"/>
                <w:color w:val="22272F"/>
                <w:sz w:val="24"/>
                <w:szCs w:val="24"/>
                <w:shd w:val="clear" w:color="auto" w:fill="FFFABB"/>
              </w:rPr>
              <w:t>стоимость</w:t>
            </w:r>
            <w:r>
              <w:rPr>
                <w:rFonts w:ascii="Times New Roman" w:hAnsi="Times New Roman"/>
                <w:sz w:val="24"/>
                <w:szCs w:val="24"/>
              </w:rPr>
              <w:t> наследуемого </w:t>
            </w:r>
            <w:r>
              <w:rPr>
                <w:rStyle w:val="7"/>
                <w:rFonts w:ascii="Times New Roman" w:hAnsi="Times New Roman"/>
                <w:i w:val="0"/>
                <w:iCs w:val="0"/>
                <w:color w:val="22272F"/>
                <w:sz w:val="24"/>
                <w:szCs w:val="24"/>
                <w:shd w:val="clear" w:color="auto" w:fill="FFFABB"/>
              </w:rPr>
              <w:t>имущества</w:t>
            </w:r>
            <w:r>
              <w:rPr>
                <w:rFonts w:ascii="Times New Roman" w:hAnsi="Times New Roman"/>
                <w:sz w:val="24"/>
                <w:szCs w:val="24"/>
              </w:rPr>
              <w:t>, </w:t>
            </w:r>
            <w:r>
              <w:rPr>
                <w:rStyle w:val="7"/>
                <w:rFonts w:ascii="Times New Roman" w:hAnsi="Times New Roman"/>
                <w:i w:val="0"/>
                <w:iCs w:val="0"/>
                <w:color w:val="22272F"/>
                <w:sz w:val="24"/>
                <w:szCs w:val="24"/>
                <w:shd w:val="clear" w:color="auto" w:fill="FFFABB"/>
              </w:rPr>
              <w:t>определенная</w:t>
            </w:r>
            <w:r>
              <w:rPr>
                <w:rFonts w:ascii="Times New Roman" w:hAnsi="Times New Roman"/>
                <w:sz w:val="24"/>
                <w:szCs w:val="24"/>
              </w:rPr>
              <w:t> в соответствии с </w:t>
            </w:r>
            <w:r>
              <w:fldChar w:fldCharType="begin"/>
            </w:r>
            <w:r>
              <w:instrText xml:space="preserve"> HYPERLINK "http://demo.garant.ru/" \l "/document/10900200/entry/333035107" </w:instrText>
            </w:r>
            <w:r>
              <w:fldChar w:fldCharType="separate"/>
            </w:r>
            <w:r>
              <w:rPr>
                <w:rStyle w:val="8"/>
                <w:rFonts w:ascii="Times New Roman" w:hAnsi="Times New Roman"/>
                <w:color w:val="734C9B"/>
                <w:sz w:val="24"/>
                <w:szCs w:val="24"/>
              </w:rPr>
              <w:t>подпунктами 7-10</w:t>
            </w:r>
            <w:r>
              <w:rPr>
                <w:rStyle w:val="8"/>
                <w:rFonts w:ascii="Times New Roman" w:hAnsi="Times New Roman"/>
                <w:color w:val="734C9B"/>
                <w:sz w:val="24"/>
                <w:szCs w:val="24"/>
              </w:rPr>
              <w:fldChar w:fldCharType="end"/>
            </w:r>
            <w:r>
              <w:rPr>
                <w:rFonts w:ascii="Times New Roman" w:hAnsi="Times New Roman"/>
                <w:sz w:val="24"/>
                <w:szCs w:val="24"/>
              </w:rPr>
              <w:t> </w:t>
            </w:r>
            <w:r>
              <w:rPr>
                <w:rFonts w:ascii="Times New Roman" w:hAnsi="Times New Roman"/>
                <w:sz w:val="24"/>
                <w:szCs w:val="24"/>
              </w:rPr>
              <w:br w:type="textWrapping"/>
            </w:r>
            <w:r>
              <w:rPr>
                <w:rFonts w:ascii="Times New Roman" w:hAnsi="Times New Roman"/>
                <w:sz w:val="24"/>
                <w:szCs w:val="24"/>
              </w:rPr>
              <w:t xml:space="preserve">данного пункта. </w:t>
            </w:r>
            <w:r>
              <w:rPr>
                <w:rFonts w:ascii="Times New Roman" w:hAnsi="Times New Roman"/>
                <w:color w:val="C00000"/>
                <w:sz w:val="24"/>
                <w:szCs w:val="24"/>
              </w:rPr>
              <w:t>По выбору плательщика для </w:t>
            </w:r>
            <w:r>
              <w:rPr>
                <w:rStyle w:val="7"/>
                <w:rFonts w:ascii="Times New Roman" w:hAnsi="Times New Roman"/>
                <w:i w:val="0"/>
                <w:iCs w:val="0"/>
                <w:color w:val="C00000"/>
                <w:sz w:val="24"/>
                <w:szCs w:val="24"/>
                <w:shd w:val="clear" w:color="auto" w:fill="FFFABB"/>
              </w:rPr>
              <w:t>исчисления</w:t>
            </w:r>
            <w:r>
              <w:rPr>
                <w:rFonts w:ascii="Times New Roman" w:hAnsi="Times New Roman"/>
                <w:color w:val="C00000"/>
                <w:sz w:val="24"/>
                <w:szCs w:val="24"/>
              </w:rPr>
              <w:t> </w:t>
            </w:r>
            <w:r>
              <w:rPr>
                <w:rStyle w:val="7"/>
                <w:rFonts w:ascii="Times New Roman" w:hAnsi="Times New Roman"/>
                <w:i w:val="0"/>
                <w:iCs w:val="0"/>
                <w:color w:val="C00000"/>
                <w:sz w:val="24"/>
                <w:szCs w:val="24"/>
                <w:shd w:val="clear" w:color="auto" w:fill="FFFABB"/>
              </w:rPr>
              <w:t>государственной</w:t>
            </w:r>
            <w:r>
              <w:rPr>
                <w:rFonts w:ascii="Times New Roman" w:hAnsi="Times New Roman"/>
                <w:color w:val="C00000"/>
                <w:sz w:val="24"/>
                <w:szCs w:val="24"/>
              </w:rPr>
              <w:t> </w:t>
            </w:r>
            <w:r>
              <w:rPr>
                <w:rStyle w:val="7"/>
                <w:rFonts w:ascii="Times New Roman" w:hAnsi="Times New Roman"/>
                <w:i w:val="0"/>
                <w:iCs w:val="0"/>
                <w:color w:val="C00000"/>
                <w:sz w:val="24"/>
                <w:szCs w:val="24"/>
                <w:shd w:val="clear" w:color="auto" w:fill="FFFABB"/>
              </w:rPr>
              <w:t>пошлины</w:t>
            </w:r>
            <w:r>
              <w:rPr>
                <w:rFonts w:ascii="Times New Roman" w:hAnsi="Times New Roman"/>
                <w:color w:val="C00000"/>
                <w:sz w:val="24"/>
                <w:szCs w:val="24"/>
              </w:rPr>
              <w:t>может быть представлен документ с указанием инвентаризационной,</w:t>
            </w:r>
            <w:r>
              <w:rPr>
                <w:rFonts w:ascii="Times New Roman" w:hAnsi="Times New Roman"/>
                <w:color w:val="C00000"/>
                <w:sz w:val="24"/>
                <w:szCs w:val="24"/>
              </w:rPr>
              <w:br w:type="textWrapping"/>
            </w:r>
            <w:r>
              <w:rPr>
                <w:rFonts w:ascii="Times New Roman" w:hAnsi="Times New Roman"/>
                <w:color w:val="C00000"/>
                <w:sz w:val="24"/>
                <w:szCs w:val="24"/>
              </w:rPr>
              <w:t>рыночной, кадастровой либо иной (номинальной) стоимости имущества</w:t>
            </w:r>
            <w:r>
              <w:rPr>
                <w:rFonts w:ascii="Times New Roman" w:hAnsi="Times New Roman"/>
                <w:sz w:val="24"/>
                <w:szCs w:val="24"/>
              </w:rPr>
              <w:t>, </w:t>
            </w:r>
            <w:r>
              <w:rPr>
                <w:rStyle w:val="7"/>
                <w:rFonts w:ascii="Times New Roman" w:hAnsi="Times New Roman"/>
                <w:i w:val="0"/>
                <w:iCs w:val="0"/>
                <w:color w:val="22272F"/>
                <w:sz w:val="24"/>
                <w:szCs w:val="24"/>
                <w:shd w:val="clear" w:color="auto" w:fill="FFFABB"/>
              </w:rPr>
              <w:t>выданный</w:t>
            </w:r>
            <w:r>
              <w:rPr>
                <w:rFonts w:ascii="Times New Roman" w:hAnsi="Times New Roman"/>
                <w:sz w:val="24"/>
                <w:szCs w:val="24"/>
              </w:rPr>
              <w:t xml:space="preserve"> лицами, указанными в подпунктах 7-10 пункта 1 статьи 333.35 НК РФ. </w:t>
            </w:r>
            <w:r>
              <w:rPr>
                <w:rFonts w:ascii="Times New Roman" w:hAnsi="Times New Roman"/>
                <w:sz w:val="24"/>
                <w:szCs w:val="24"/>
              </w:rPr>
              <w:br w:type="textWrapping"/>
            </w:r>
            <w:r>
              <w:rPr>
                <w:rFonts w:ascii="Times New Roman" w:hAnsi="Times New Roman"/>
                <w:b/>
                <w:sz w:val="24"/>
                <w:szCs w:val="24"/>
              </w:rPr>
              <w:t>Нотариусы и должностные лица</w:t>
            </w:r>
            <w:r>
              <w:rPr>
                <w:rFonts w:ascii="Times New Roman" w:hAnsi="Times New Roman"/>
                <w:color w:val="C00000"/>
                <w:sz w:val="24"/>
                <w:szCs w:val="24"/>
              </w:rPr>
              <w:t xml:space="preserve">, совершающие нотариальные действия, </w:t>
            </w:r>
            <w:r>
              <w:rPr>
                <w:rFonts w:ascii="Times New Roman" w:hAnsi="Times New Roman"/>
                <w:b/>
                <w:color w:val="C00000"/>
                <w:sz w:val="24"/>
                <w:szCs w:val="24"/>
              </w:rPr>
              <w:t>не </w:t>
            </w:r>
            <w:r>
              <w:rPr>
                <w:rStyle w:val="7"/>
                <w:rFonts w:ascii="Times New Roman" w:hAnsi="Times New Roman"/>
                <w:b/>
                <w:i w:val="0"/>
                <w:iCs w:val="0"/>
                <w:color w:val="C00000"/>
                <w:sz w:val="24"/>
                <w:szCs w:val="24"/>
                <w:shd w:val="clear" w:color="auto" w:fill="FFFABB"/>
              </w:rPr>
              <w:t>вправе</w:t>
            </w:r>
            <w:r>
              <w:rPr>
                <w:rFonts w:ascii="Times New Roman" w:hAnsi="Times New Roman"/>
                <w:b/>
                <w:color w:val="C00000"/>
                <w:sz w:val="24"/>
                <w:szCs w:val="24"/>
              </w:rPr>
              <w:t> определять </w:t>
            </w:r>
            <w:r>
              <w:rPr>
                <w:rStyle w:val="7"/>
                <w:rFonts w:ascii="Times New Roman" w:hAnsi="Times New Roman"/>
                <w:b/>
                <w:i w:val="0"/>
                <w:iCs w:val="0"/>
                <w:color w:val="C00000"/>
                <w:sz w:val="24"/>
                <w:szCs w:val="24"/>
                <w:shd w:val="clear" w:color="auto" w:fill="FFFABB"/>
              </w:rPr>
              <w:t>вид</w:t>
            </w:r>
            <w:r>
              <w:rPr>
                <w:rFonts w:ascii="Times New Roman" w:hAnsi="Times New Roman"/>
                <w:color w:val="C00000"/>
                <w:sz w:val="24"/>
                <w:szCs w:val="24"/>
              </w:rPr>
              <w:t> стоимости имущества (</w:t>
            </w:r>
            <w:r>
              <w:rPr>
                <w:rStyle w:val="7"/>
                <w:rFonts w:ascii="Times New Roman" w:hAnsi="Times New Roman"/>
                <w:i w:val="0"/>
                <w:iCs w:val="0"/>
                <w:color w:val="C00000"/>
                <w:sz w:val="24"/>
                <w:szCs w:val="24"/>
                <w:shd w:val="clear" w:color="auto" w:fill="FFFABB"/>
              </w:rPr>
              <w:t>способ</w:t>
            </w:r>
            <w:r>
              <w:rPr>
                <w:rFonts w:ascii="Times New Roman" w:hAnsi="Times New Roman"/>
                <w:color w:val="C00000"/>
                <w:sz w:val="24"/>
                <w:szCs w:val="24"/>
              </w:rPr>
              <w:t> </w:t>
            </w:r>
            <w:r>
              <w:rPr>
                <w:rStyle w:val="7"/>
                <w:rFonts w:ascii="Times New Roman" w:hAnsi="Times New Roman"/>
                <w:i w:val="0"/>
                <w:iCs w:val="0"/>
                <w:color w:val="C00000"/>
                <w:sz w:val="24"/>
                <w:szCs w:val="24"/>
                <w:shd w:val="clear" w:color="auto" w:fill="FFFABB"/>
              </w:rPr>
              <w:t>оценки</w:t>
            </w:r>
            <w:r>
              <w:rPr>
                <w:rFonts w:ascii="Times New Roman" w:hAnsi="Times New Roman"/>
                <w:color w:val="C00000"/>
                <w:sz w:val="24"/>
                <w:szCs w:val="24"/>
              </w:rPr>
              <w:t>)</w:t>
            </w:r>
            <w:r>
              <w:rPr>
                <w:rFonts w:ascii="Times New Roman" w:hAnsi="Times New Roman"/>
                <w:sz w:val="24"/>
                <w:szCs w:val="24"/>
              </w:rPr>
              <w:t xml:space="preserve"> в </w:t>
            </w:r>
            <w:r>
              <w:rPr>
                <w:rStyle w:val="7"/>
                <w:rFonts w:ascii="Times New Roman" w:hAnsi="Times New Roman"/>
                <w:i w:val="0"/>
                <w:iCs w:val="0"/>
                <w:color w:val="22272F"/>
                <w:sz w:val="24"/>
                <w:szCs w:val="24"/>
                <w:shd w:val="clear" w:color="auto" w:fill="FFFABB"/>
              </w:rPr>
              <w:t>целях</w:t>
            </w:r>
            <w:r>
              <w:rPr>
                <w:rFonts w:ascii="Times New Roman" w:hAnsi="Times New Roman"/>
                <w:sz w:val="24"/>
                <w:szCs w:val="24"/>
              </w:rPr>
              <w:t xml:space="preserve"> исчисления </w:t>
            </w:r>
            <w:r>
              <w:rPr>
                <w:rFonts w:ascii="Times New Roman" w:hAnsi="Times New Roman"/>
                <w:sz w:val="24"/>
                <w:szCs w:val="24"/>
              </w:rPr>
              <w:br w:type="textWrapping"/>
            </w:r>
            <w:r>
              <w:rPr>
                <w:rFonts w:ascii="Times New Roman" w:hAnsi="Times New Roman"/>
                <w:sz w:val="24"/>
                <w:szCs w:val="24"/>
              </w:rPr>
              <w:t>государственной пошлины и требовать от плательщика представления документа, подтверждающего данный вид стоимости имущества (способ оценки).</w:t>
            </w:r>
          </w:p>
          <w:p w14:paraId="63E09C57">
            <w:pPr>
              <w:pStyle w:val="125"/>
              <w:ind w:right="8504"/>
              <w:rPr>
                <w:rFonts w:ascii="Times New Roman" w:hAnsi="Times New Roman"/>
                <w:sz w:val="24"/>
                <w:szCs w:val="24"/>
              </w:rPr>
            </w:pPr>
            <w:r>
              <w:rPr>
                <w:rFonts w:ascii="Times New Roman" w:hAnsi="Times New Roman"/>
                <w:sz w:val="24"/>
                <w:szCs w:val="24"/>
              </w:rPr>
              <w:t xml:space="preserve">Следовательно, при отсутствии кадастровой стоимости земельного участка на день открытия наследства наследник может представить документ с указанием </w:t>
            </w:r>
            <w:r>
              <w:rPr>
                <w:rFonts w:ascii="Times New Roman" w:hAnsi="Times New Roman"/>
                <w:sz w:val="24"/>
                <w:szCs w:val="24"/>
              </w:rPr>
              <w:br w:type="textWrapping"/>
            </w:r>
            <w:r>
              <w:rPr>
                <w:rFonts w:ascii="Times New Roman" w:hAnsi="Times New Roman"/>
                <w:sz w:val="24"/>
                <w:szCs w:val="24"/>
              </w:rPr>
              <w:t>рыночной стоимости данного имущества на указанную дату.</w:t>
            </w:r>
          </w:p>
        </w:tc>
      </w:tr>
      <w:tr w14:paraId="047CC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78B851E7">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7D44A2E3">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Кто выступает заявителем при государственная регистрация ипотеки в силу закона?</w:t>
            </w:r>
          </w:p>
          <w:p w14:paraId="30E04F3C">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6F8C7892">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нотариус, удостоверивший договор, влекущий за собой возникновение ипотеки; </w:t>
            </w:r>
          </w:p>
          <w:p w14:paraId="1E4B9945">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залогодатель; </w:t>
            </w:r>
          </w:p>
          <w:p w14:paraId="22C521D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залогодержатель; </w:t>
            </w:r>
          </w:p>
          <w:p w14:paraId="5BD46B52">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П 2 ст.20 ФЗ 102 ОБ ИПОТЕКЕ </w:t>
            </w:r>
          </w:p>
          <w:p w14:paraId="5D787048">
            <w:pPr>
              <w:pStyle w:val="125"/>
              <w:ind w:right="8504"/>
              <w:rPr>
                <w:rFonts w:ascii="Times New Roman" w:hAnsi="Times New Roman"/>
                <w:sz w:val="24"/>
                <w:szCs w:val="24"/>
              </w:rPr>
            </w:pPr>
          </w:p>
          <w:p w14:paraId="36EE4194">
            <w:pPr>
              <w:pStyle w:val="125"/>
              <w:ind w:right="8504"/>
              <w:rPr>
                <w:rFonts w:ascii="Times New Roman" w:hAnsi="Times New Roman" w:eastAsia="Times New Roman"/>
                <w:sz w:val="24"/>
                <w:szCs w:val="24"/>
                <w:lang w:eastAsia="ru-RU"/>
              </w:rPr>
            </w:pPr>
            <w:r>
              <w:rPr>
                <w:rFonts w:ascii="Times New Roman" w:hAnsi="Times New Roman"/>
                <w:sz w:val="24"/>
                <w:szCs w:val="24"/>
              </w:rPr>
              <w:t xml:space="preserve"> Ипотека в силу закона подлежит государственной регистрации. Государственная регистрация ипотеки в силу закона осуществляется на основании заявления залогодержателя или залогодателя либо нотариуса, удостоверившего договор, влекущий за собой возникновение ипотеки в силу закона, без уплаты государственной пошлины.</w:t>
            </w:r>
          </w:p>
        </w:tc>
      </w:tr>
      <w:tr w14:paraId="11FA0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6BFD887F">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53B7A368">
            <w:pPr>
              <w:pStyle w:val="125"/>
              <w:ind w:right="8504"/>
              <w:rPr>
                <w:rFonts w:ascii="Times New Roman" w:hAnsi="Times New Roman"/>
                <w:sz w:val="24"/>
                <w:szCs w:val="24"/>
              </w:rPr>
            </w:pPr>
            <w:r>
              <w:rPr>
                <w:rFonts w:ascii="Times New Roman" w:hAnsi="Times New Roman"/>
                <w:sz w:val="24"/>
                <w:szCs w:val="24"/>
              </w:rPr>
              <w:t>Кто заключает договор о доверительном управлении имуществом подопечного?</w:t>
            </w:r>
          </w:p>
          <w:p w14:paraId="31657FDF">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4BB8B179">
            <w:pPr>
              <w:pStyle w:val="125"/>
              <w:ind w:right="8504"/>
              <w:rPr>
                <w:rFonts w:ascii="Times New Roman" w:hAnsi="Times New Roman"/>
                <w:sz w:val="24"/>
                <w:szCs w:val="24"/>
              </w:rPr>
            </w:pPr>
            <w:r>
              <w:rPr>
                <w:rFonts w:ascii="Times New Roman" w:hAnsi="Times New Roman"/>
                <w:sz w:val="24"/>
                <w:szCs w:val="24"/>
              </w:rPr>
              <w:t>a. орган опеки и попечительства;</w:t>
            </w:r>
          </w:p>
          <w:p w14:paraId="1DFE0FFD">
            <w:pPr>
              <w:pStyle w:val="125"/>
              <w:ind w:right="8504"/>
              <w:rPr>
                <w:rFonts w:ascii="Times New Roman" w:hAnsi="Times New Roman"/>
                <w:sz w:val="24"/>
                <w:szCs w:val="24"/>
              </w:rPr>
            </w:pPr>
            <w:r>
              <w:rPr>
                <w:rFonts w:ascii="Times New Roman" w:hAnsi="Times New Roman"/>
                <w:sz w:val="24"/>
                <w:szCs w:val="24"/>
              </w:rPr>
              <w:t>b. опекун или попечитель, от имени подопечного.</w:t>
            </w:r>
          </w:p>
          <w:p w14:paraId="3B43320B">
            <w:pPr>
              <w:pStyle w:val="125"/>
              <w:ind w:right="8504"/>
              <w:rPr>
                <w:rFonts w:ascii="Times New Roman" w:hAnsi="Times New Roman"/>
                <w:sz w:val="24"/>
                <w:szCs w:val="24"/>
              </w:rPr>
            </w:pPr>
            <w:r>
              <w:rPr>
                <w:rFonts w:ascii="Times New Roman" w:hAnsi="Times New Roman"/>
                <w:sz w:val="24"/>
                <w:szCs w:val="24"/>
              </w:rPr>
              <w:t>c. опекун или попечитель, от своего имени;</w:t>
            </w:r>
          </w:p>
          <w:p w14:paraId="7A31A000">
            <w:pPr>
              <w:pStyle w:val="125"/>
              <w:ind w:right="8504"/>
              <w:rPr>
                <w:rFonts w:ascii="Times New Roman" w:hAnsi="Times New Roman"/>
                <w:sz w:val="24"/>
                <w:szCs w:val="24"/>
              </w:rPr>
            </w:pPr>
          </w:p>
          <w:p w14:paraId="56F78758">
            <w:pPr>
              <w:pStyle w:val="125"/>
              <w:ind w:right="8504"/>
              <w:rPr>
                <w:rFonts w:ascii="Times New Roman" w:hAnsi="Times New Roman"/>
                <w:sz w:val="24"/>
                <w:szCs w:val="24"/>
              </w:rPr>
            </w:pPr>
            <w:r>
              <w:rPr>
                <w:rFonts w:ascii="Times New Roman" w:hAnsi="Times New Roman"/>
                <w:sz w:val="24"/>
                <w:szCs w:val="24"/>
              </w:rPr>
              <w:t>38 ГК РФ</w:t>
            </w:r>
          </w:p>
          <w:p w14:paraId="25EC2394">
            <w:pPr>
              <w:pStyle w:val="125"/>
              <w:ind w:right="8504"/>
              <w:rPr>
                <w:rStyle w:val="142"/>
                <w:rFonts w:ascii="Times New Roman" w:hAnsi="Times New Roman"/>
                <w:color w:val="333333"/>
                <w:sz w:val="24"/>
                <w:szCs w:val="24"/>
              </w:rPr>
            </w:pPr>
          </w:p>
          <w:p w14:paraId="26E0859F">
            <w:pPr>
              <w:pStyle w:val="125"/>
              <w:ind w:right="8504"/>
              <w:rPr>
                <w:rStyle w:val="142"/>
                <w:rFonts w:ascii="Times New Roman" w:hAnsi="Times New Roman"/>
                <w:color w:val="333333"/>
                <w:sz w:val="24"/>
                <w:szCs w:val="24"/>
              </w:rPr>
            </w:pPr>
          </w:p>
          <w:p w14:paraId="6CAC6C61">
            <w:pPr>
              <w:pStyle w:val="125"/>
              <w:ind w:right="8504"/>
              <w:rPr>
                <w:rStyle w:val="142"/>
                <w:rFonts w:ascii="Times New Roman" w:hAnsi="Times New Roman"/>
                <w:color w:val="333333"/>
                <w:sz w:val="24"/>
                <w:szCs w:val="24"/>
              </w:rPr>
            </w:pPr>
            <w:r>
              <w:rPr>
                <w:rStyle w:val="142"/>
                <w:rFonts w:ascii="Times New Roman" w:hAnsi="Times New Roman"/>
                <w:color w:val="333333"/>
                <w:sz w:val="24"/>
                <w:szCs w:val="24"/>
              </w:rPr>
              <w:t xml:space="preserve"> При необходимости постоянного управления недвижимым и ценным движимым имуществом подопечного орган опеки и попечительства заключает с </w:t>
            </w:r>
          </w:p>
          <w:p w14:paraId="38A56896">
            <w:pPr>
              <w:pStyle w:val="125"/>
              <w:ind w:right="8504"/>
              <w:rPr>
                <w:rStyle w:val="142"/>
                <w:rFonts w:ascii="Times New Roman" w:hAnsi="Times New Roman"/>
                <w:color w:val="333333"/>
                <w:sz w:val="24"/>
                <w:szCs w:val="24"/>
              </w:rPr>
            </w:pPr>
            <w:r>
              <w:rPr>
                <w:rStyle w:val="142"/>
                <w:rFonts w:ascii="Times New Roman" w:hAnsi="Times New Roman"/>
                <w:color w:val="333333"/>
                <w:sz w:val="24"/>
                <w:szCs w:val="24"/>
              </w:rPr>
              <w:t>управляющим, определенным этим органом, </w:t>
            </w:r>
            <w:r>
              <w:fldChar w:fldCharType="begin"/>
            </w:r>
            <w:r>
              <w:instrText xml:space="preserve"> HYPERLINK "http://www.consultant.ru/document/cons_doc_LAW_284259/f27c4055b32902047f8d6132390376c97bc17871/" \l "dst102357" </w:instrText>
            </w:r>
            <w:r>
              <w:fldChar w:fldCharType="separate"/>
            </w:r>
            <w:r>
              <w:rPr>
                <w:rStyle w:val="8"/>
                <w:rFonts w:ascii="Times New Roman" w:hAnsi="Times New Roman"/>
                <w:color w:val="666699"/>
                <w:sz w:val="24"/>
                <w:szCs w:val="24"/>
              </w:rPr>
              <w:t>договор</w:t>
            </w:r>
            <w:r>
              <w:rPr>
                <w:rStyle w:val="8"/>
                <w:rFonts w:ascii="Times New Roman" w:hAnsi="Times New Roman"/>
                <w:color w:val="666699"/>
                <w:sz w:val="24"/>
                <w:szCs w:val="24"/>
              </w:rPr>
              <w:fldChar w:fldCharType="end"/>
            </w:r>
            <w:r>
              <w:rPr>
                <w:rStyle w:val="142"/>
                <w:rFonts w:ascii="Times New Roman" w:hAnsi="Times New Roman"/>
                <w:color w:val="333333"/>
                <w:sz w:val="24"/>
                <w:szCs w:val="24"/>
              </w:rPr>
              <w:t> о доверительном управлении таким имуществом. В этом случае опекун или попечитель сохраняет свои</w:t>
            </w:r>
          </w:p>
          <w:p w14:paraId="64B03919">
            <w:pPr>
              <w:pStyle w:val="125"/>
              <w:ind w:right="8504"/>
              <w:rPr>
                <w:rFonts w:ascii="Times New Roman" w:hAnsi="Times New Roman"/>
                <w:sz w:val="24"/>
                <w:szCs w:val="24"/>
              </w:rPr>
            </w:pPr>
            <w:r>
              <w:rPr>
                <w:rStyle w:val="142"/>
                <w:rFonts w:ascii="Times New Roman" w:hAnsi="Times New Roman"/>
                <w:color w:val="333333"/>
                <w:sz w:val="24"/>
                <w:szCs w:val="24"/>
              </w:rPr>
              <w:t>полномочия в отношении того имущества подопечного, которое не передано в доверительное управление.</w:t>
            </w:r>
          </w:p>
          <w:p w14:paraId="00124527">
            <w:pPr>
              <w:pStyle w:val="125"/>
              <w:ind w:right="8504"/>
              <w:rPr>
                <w:rStyle w:val="142"/>
                <w:rFonts w:ascii="Times New Roman" w:hAnsi="Times New Roman"/>
                <w:color w:val="333333"/>
                <w:sz w:val="24"/>
                <w:szCs w:val="24"/>
              </w:rPr>
            </w:pPr>
            <w:bookmarkStart w:id="97" w:name="dst100215"/>
            <w:bookmarkEnd w:id="97"/>
            <w:r>
              <w:rPr>
                <w:rStyle w:val="142"/>
                <w:rFonts w:ascii="Times New Roman" w:hAnsi="Times New Roman"/>
                <w:color w:val="333333"/>
                <w:sz w:val="24"/>
                <w:szCs w:val="24"/>
              </w:rPr>
              <w:t>При осуществлении управляющим правомочий по управлению имуществом подопечного на управляющего распространяется действие правил, предусмотренных</w:t>
            </w:r>
          </w:p>
          <w:p w14:paraId="02D18506">
            <w:pPr>
              <w:pStyle w:val="125"/>
              <w:ind w:right="8504"/>
              <w:rPr>
                <w:rFonts w:ascii="Times New Roman" w:hAnsi="Times New Roman"/>
                <w:sz w:val="24"/>
                <w:szCs w:val="24"/>
              </w:rPr>
            </w:pPr>
            <w:r>
              <w:rPr>
                <w:rStyle w:val="142"/>
                <w:rFonts w:ascii="Times New Roman" w:hAnsi="Times New Roman"/>
                <w:color w:val="333333"/>
                <w:sz w:val="24"/>
                <w:szCs w:val="24"/>
              </w:rPr>
              <w:t> </w:t>
            </w:r>
            <w:r>
              <w:fldChar w:fldCharType="begin"/>
            </w:r>
            <w:r>
              <w:instrText xml:space="preserve"> HYPERLINK "http://www.consultant.ru/document/cons_doc_LAW_287003/9deaf716ae6188bcfecb901fc9e9f941c551f6d7/" \l "dst100210" </w:instrText>
            </w:r>
            <w:r>
              <w:fldChar w:fldCharType="separate"/>
            </w:r>
            <w:r>
              <w:rPr>
                <w:rStyle w:val="8"/>
                <w:rFonts w:ascii="Times New Roman" w:hAnsi="Times New Roman"/>
                <w:color w:val="666699"/>
                <w:sz w:val="24"/>
                <w:szCs w:val="24"/>
              </w:rPr>
              <w:t>пунктами 2</w:t>
            </w:r>
            <w:r>
              <w:rPr>
                <w:rStyle w:val="8"/>
                <w:rFonts w:ascii="Times New Roman" w:hAnsi="Times New Roman"/>
                <w:color w:val="666699"/>
                <w:sz w:val="24"/>
                <w:szCs w:val="24"/>
              </w:rPr>
              <w:fldChar w:fldCharType="end"/>
            </w:r>
            <w:r>
              <w:rPr>
                <w:rStyle w:val="142"/>
                <w:rFonts w:ascii="Times New Roman" w:hAnsi="Times New Roman"/>
                <w:color w:val="333333"/>
                <w:sz w:val="24"/>
                <w:szCs w:val="24"/>
              </w:rPr>
              <w:t> и </w:t>
            </w:r>
            <w:r>
              <w:fldChar w:fldCharType="begin"/>
            </w:r>
            <w:r>
              <w:instrText xml:space="preserve"> HYPERLINK "http://www.consultant.ru/document/cons_doc_LAW_287003/9deaf716ae6188bcfecb901fc9e9f941c551f6d7/" \l "dst100212" </w:instrText>
            </w:r>
            <w:r>
              <w:fldChar w:fldCharType="separate"/>
            </w:r>
            <w:r>
              <w:rPr>
                <w:rStyle w:val="8"/>
                <w:rFonts w:ascii="Times New Roman" w:hAnsi="Times New Roman"/>
                <w:color w:val="666699"/>
                <w:sz w:val="24"/>
                <w:szCs w:val="24"/>
              </w:rPr>
              <w:t>3 статьи 37</w:t>
            </w:r>
            <w:r>
              <w:rPr>
                <w:rStyle w:val="8"/>
                <w:rFonts w:ascii="Times New Roman" w:hAnsi="Times New Roman"/>
                <w:color w:val="666699"/>
                <w:sz w:val="24"/>
                <w:szCs w:val="24"/>
              </w:rPr>
              <w:fldChar w:fldCharType="end"/>
            </w:r>
            <w:r>
              <w:rPr>
                <w:rStyle w:val="142"/>
                <w:rFonts w:ascii="Times New Roman" w:hAnsi="Times New Roman"/>
                <w:color w:val="333333"/>
                <w:sz w:val="24"/>
                <w:szCs w:val="24"/>
              </w:rPr>
              <w:t> настоящего Кодекса.</w:t>
            </w:r>
          </w:p>
          <w:p w14:paraId="7B1FEF6F">
            <w:pPr>
              <w:pStyle w:val="125"/>
              <w:numPr>
                <w:ilvl w:val="0"/>
                <w:numId w:val="34"/>
              </w:numPr>
              <w:ind w:right="8504"/>
              <w:rPr>
                <w:rFonts w:ascii="Times New Roman" w:hAnsi="Times New Roman"/>
                <w:color w:val="333333"/>
                <w:sz w:val="24"/>
                <w:szCs w:val="24"/>
              </w:rPr>
            </w:pPr>
            <w:bookmarkStart w:id="98" w:name="dst100216"/>
            <w:bookmarkEnd w:id="98"/>
            <w:r>
              <w:rPr>
                <w:rStyle w:val="142"/>
                <w:rFonts w:ascii="Times New Roman" w:hAnsi="Times New Roman"/>
                <w:color w:val="333333"/>
                <w:sz w:val="24"/>
                <w:szCs w:val="24"/>
              </w:rPr>
              <w:t>Доверительное управление имуществом подопечного прекращается по основаниям, предусмотренным </w:t>
            </w:r>
            <w:r>
              <w:fldChar w:fldCharType="begin"/>
            </w:r>
            <w:r>
              <w:instrText xml:space="preserve"> HYPERLINK "http://www.consultant.ru/document/cons_doc_LAW_284259/2249109ea3f84fd1689f773860df3910c13aaae4/" \l "dst102411" </w:instrText>
            </w:r>
            <w:r>
              <w:fldChar w:fldCharType="separate"/>
            </w:r>
            <w:r>
              <w:rPr>
                <w:rStyle w:val="8"/>
                <w:rFonts w:ascii="Times New Roman" w:hAnsi="Times New Roman"/>
                <w:color w:val="666699"/>
                <w:sz w:val="24"/>
                <w:szCs w:val="24"/>
              </w:rPr>
              <w:t>законом</w:t>
            </w:r>
            <w:r>
              <w:rPr>
                <w:rStyle w:val="8"/>
                <w:rFonts w:ascii="Times New Roman" w:hAnsi="Times New Roman"/>
                <w:color w:val="666699"/>
                <w:sz w:val="24"/>
                <w:szCs w:val="24"/>
              </w:rPr>
              <w:fldChar w:fldCharType="end"/>
            </w:r>
            <w:r>
              <w:rPr>
                <w:rStyle w:val="142"/>
                <w:rFonts w:ascii="Times New Roman" w:hAnsi="Times New Roman"/>
                <w:color w:val="333333"/>
                <w:sz w:val="24"/>
                <w:szCs w:val="24"/>
              </w:rPr>
              <w:t xml:space="preserve"> для прекращения договора о </w:t>
            </w:r>
            <w:r>
              <w:rPr>
                <w:rStyle w:val="142"/>
                <w:rFonts w:ascii="Times New Roman" w:hAnsi="Times New Roman"/>
                <w:color w:val="333333"/>
                <w:sz w:val="24"/>
                <w:szCs w:val="24"/>
              </w:rPr>
              <w:br w:type="textWrapping"/>
            </w:r>
            <w:r>
              <w:rPr>
                <w:rStyle w:val="142"/>
                <w:rFonts w:ascii="Times New Roman" w:hAnsi="Times New Roman"/>
                <w:color w:val="333333"/>
                <w:sz w:val="24"/>
                <w:szCs w:val="24"/>
              </w:rPr>
              <w:t>доверительном управлении имуществом, а также в случаях прекращения опеки и попечительства.</w:t>
            </w:r>
          </w:p>
        </w:tc>
      </w:tr>
      <w:tr w14:paraId="29CAE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0293066F">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6F79C190">
            <w:pPr>
              <w:pStyle w:val="125"/>
              <w:ind w:right="8504"/>
              <w:rPr>
                <w:rFonts w:ascii="Times New Roman" w:hAnsi="Times New Roman"/>
                <w:sz w:val="24"/>
                <w:szCs w:val="24"/>
              </w:rPr>
            </w:pPr>
            <w:r>
              <w:rPr>
                <w:rFonts w:ascii="Times New Roman" w:hAnsi="Times New Roman"/>
                <w:sz w:val="24"/>
                <w:szCs w:val="24"/>
              </w:rPr>
              <w:t xml:space="preserve">Кто заявляет в орган, осуществляющий государственную регистрацию юридических лиц, о возникновении залога на основании закона по нотариально </w:t>
            </w:r>
          </w:p>
          <w:p w14:paraId="123BC28D">
            <w:pPr>
              <w:pStyle w:val="125"/>
              <w:ind w:right="8504"/>
              <w:rPr>
                <w:rFonts w:ascii="Times New Roman" w:hAnsi="Times New Roman"/>
                <w:sz w:val="24"/>
                <w:szCs w:val="24"/>
              </w:rPr>
            </w:pPr>
            <w:r>
              <w:rPr>
                <w:rFonts w:ascii="Times New Roman" w:hAnsi="Times New Roman"/>
                <w:sz w:val="24"/>
                <w:szCs w:val="24"/>
              </w:rPr>
              <w:t>удостоверенному договору купли-продажи доли в уставном капитале общества с ограниченной ответственностью?</w:t>
            </w:r>
          </w:p>
          <w:p w14:paraId="497E1E2E">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7F46E2B7">
            <w:pPr>
              <w:pStyle w:val="125"/>
              <w:ind w:right="8504"/>
              <w:rPr>
                <w:rFonts w:ascii="Times New Roman" w:hAnsi="Times New Roman"/>
                <w:sz w:val="24"/>
                <w:szCs w:val="24"/>
              </w:rPr>
            </w:pPr>
            <w:r>
              <w:rPr>
                <w:rFonts w:ascii="Times New Roman" w:hAnsi="Times New Roman"/>
                <w:sz w:val="24"/>
                <w:szCs w:val="24"/>
              </w:rPr>
              <w:t>□ а. залогодатель;</w:t>
            </w:r>
          </w:p>
          <w:p w14:paraId="1416F831">
            <w:pPr>
              <w:pStyle w:val="125"/>
              <w:ind w:right="8504"/>
              <w:rPr>
                <w:rFonts w:ascii="Times New Roman" w:hAnsi="Times New Roman"/>
                <w:sz w:val="24"/>
                <w:szCs w:val="24"/>
              </w:rPr>
            </w:pPr>
            <w:r>
              <w:rPr>
                <w:rFonts w:ascii="Times New Roman" w:hAnsi="Times New Roman"/>
                <w:sz w:val="24"/>
                <w:szCs w:val="24"/>
              </w:rPr>
              <w:t>□ Ь. залогодатель и залогодержатель совместно;</w:t>
            </w:r>
          </w:p>
          <w:p w14:paraId="21CFE875">
            <w:pPr>
              <w:pStyle w:val="125"/>
              <w:ind w:right="8504"/>
              <w:rPr>
                <w:rFonts w:ascii="Times New Roman" w:hAnsi="Times New Roman"/>
                <w:sz w:val="24"/>
                <w:szCs w:val="24"/>
              </w:rPr>
            </w:pPr>
            <w:r>
              <w:rPr>
                <w:rFonts w:ascii="Times New Roman" w:hAnsi="Times New Roman"/>
                <w:sz w:val="24"/>
                <w:szCs w:val="24"/>
              </w:rPr>
              <w:t>□ с. нотариус.</w:t>
            </w:r>
          </w:p>
          <w:p w14:paraId="4A68BE4D">
            <w:pPr>
              <w:pStyle w:val="125"/>
              <w:ind w:right="8504"/>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val="en-US" w:bidi="en-US"/>
              </w:rPr>
              <w:t>d</w:t>
            </w:r>
            <w:r>
              <w:rPr>
                <w:rFonts w:ascii="Times New Roman" w:hAnsi="Times New Roman"/>
                <w:sz w:val="24"/>
                <w:szCs w:val="24"/>
                <w:lang w:bidi="en-US"/>
              </w:rPr>
              <w:t xml:space="preserve">. </w:t>
            </w:r>
            <w:r>
              <w:rPr>
                <w:rFonts w:ascii="Times New Roman" w:hAnsi="Times New Roman"/>
                <w:sz w:val="24"/>
                <w:szCs w:val="24"/>
              </w:rPr>
              <w:t>залогодержатель;</w:t>
            </w:r>
          </w:p>
          <w:p w14:paraId="683BB552">
            <w:pPr>
              <w:pStyle w:val="125"/>
              <w:ind w:right="8504"/>
              <w:rPr>
                <w:rFonts w:ascii="Times New Roman" w:hAnsi="Times New Roman"/>
                <w:sz w:val="24"/>
                <w:szCs w:val="24"/>
                <w:shd w:val="clear" w:color="auto" w:fill="FFFFFF"/>
              </w:rPr>
            </w:pPr>
            <w:r>
              <w:rPr>
                <w:rFonts w:ascii="Times New Roman" w:hAnsi="Times New Roman"/>
                <w:sz w:val="24"/>
                <w:szCs w:val="24"/>
                <w:shd w:val="clear" w:color="auto" w:fill="FFFFFF"/>
              </w:rPr>
              <w:t xml:space="preserve">ПП 2,3 СТ  22  ФЗ 102 ОБ ИПОТЕКЕ </w:t>
            </w:r>
          </w:p>
          <w:p w14:paraId="47A377F3">
            <w:pPr>
              <w:pStyle w:val="125"/>
              <w:ind w:right="8504"/>
              <w:rPr>
                <w:rFonts w:ascii="Times New Roman" w:hAnsi="Times New Roman"/>
                <w:sz w:val="24"/>
                <w:szCs w:val="24"/>
                <w:shd w:val="clear" w:color="auto" w:fill="FFFFFF"/>
              </w:rPr>
            </w:pPr>
          </w:p>
          <w:p w14:paraId="7E57C6C7">
            <w:pPr>
              <w:pStyle w:val="125"/>
              <w:ind w:right="8504"/>
              <w:rPr>
                <w:rFonts w:ascii="Times New Roman" w:hAnsi="Times New Roman"/>
                <w:sz w:val="24"/>
                <w:szCs w:val="24"/>
                <w:shd w:val="clear" w:color="auto" w:fill="FFFFFF"/>
              </w:rPr>
            </w:pPr>
            <w:r>
              <w:rPr>
                <w:rFonts w:ascii="Times New Roman" w:hAnsi="Times New Roman"/>
                <w:sz w:val="24"/>
                <w:szCs w:val="24"/>
                <w:shd w:val="clear" w:color="auto" w:fill="FFFFFF"/>
              </w:rPr>
              <w:t xml:space="preserve"> Договор залога доли или части доли в уставном капитале общества подлежит нотариальному удостоверению. Несоблюдение нотариальной формы</w:t>
            </w:r>
            <w:r>
              <w:rPr>
                <w:rFonts w:ascii="Times New Roman" w:hAnsi="Times New Roman"/>
                <w:sz w:val="24"/>
                <w:szCs w:val="24"/>
                <w:shd w:val="clear" w:color="auto" w:fill="FFFFFF"/>
              </w:rPr>
              <w:br w:type="textWrapping"/>
            </w:r>
            <w:r>
              <w:rPr>
                <w:rFonts w:ascii="Times New Roman" w:hAnsi="Times New Roman"/>
                <w:sz w:val="24"/>
                <w:szCs w:val="24"/>
                <w:shd w:val="clear" w:color="auto" w:fill="FFFFFF"/>
              </w:rPr>
              <w:t xml:space="preserve">указанной сделки влечет за собой ее недействительность. Залог доли или части доли в уставном капитале общества подлежит государственной регистрации в </w:t>
            </w:r>
            <w:r>
              <w:rPr>
                <w:rFonts w:ascii="Times New Roman" w:hAnsi="Times New Roman"/>
                <w:sz w:val="24"/>
                <w:szCs w:val="24"/>
                <w:shd w:val="clear" w:color="auto" w:fill="FFFFFF"/>
              </w:rPr>
              <w:br w:type="textWrapping"/>
            </w:r>
            <w:r>
              <w:rPr>
                <w:rFonts w:ascii="Times New Roman" w:hAnsi="Times New Roman"/>
                <w:sz w:val="24"/>
                <w:szCs w:val="24"/>
                <w:shd w:val="clear" w:color="auto" w:fill="FFFFFF"/>
              </w:rPr>
              <w:t>порядке, установленном </w:t>
            </w:r>
            <w:r>
              <w:fldChar w:fldCharType="begin"/>
            </w:r>
            <w:r>
              <w:instrText xml:space="preserve"> HYPERLINK "http://www.consultant.ru/document/cons_doc_LAW_287094/fbb8374499318004bac3f03380e760245f4d7c05/" \l "dst287" </w:instrText>
            </w:r>
            <w:r>
              <w:fldChar w:fldCharType="separate"/>
            </w:r>
            <w:r>
              <w:rPr>
                <w:rStyle w:val="8"/>
                <w:rFonts w:ascii="Times New Roman" w:hAnsi="Times New Roman"/>
                <w:color w:val="auto"/>
                <w:sz w:val="24"/>
                <w:szCs w:val="24"/>
                <w:u w:val="none"/>
                <w:shd w:val="clear" w:color="auto" w:fill="FFFFFF"/>
              </w:rPr>
              <w:t>пунктом 3</w:t>
            </w:r>
            <w:r>
              <w:rPr>
                <w:rStyle w:val="8"/>
                <w:rFonts w:ascii="Times New Roman" w:hAnsi="Times New Roman"/>
                <w:color w:val="auto"/>
                <w:sz w:val="24"/>
                <w:szCs w:val="24"/>
                <w:u w:val="none"/>
                <w:shd w:val="clear" w:color="auto" w:fill="FFFFFF"/>
              </w:rPr>
              <w:fldChar w:fldCharType="end"/>
            </w:r>
            <w:r>
              <w:rPr>
                <w:rFonts w:ascii="Times New Roman" w:hAnsi="Times New Roman"/>
                <w:sz w:val="24"/>
                <w:szCs w:val="24"/>
                <w:shd w:val="clear" w:color="auto" w:fill="FFFFFF"/>
              </w:rPr>
              <w:t> настоящей статьи, и возникает с момента такой государственной регистрации.</w:t>
            </w:r>
          </w:p>
          <w:p w14:paraId="13A2E4A4">
            <w:pPr>
              <w:pStyle w:val="125"/>
              <w:ind w:right="8504"/>
              <w:rPr>
                <w:rStyle w:val="142"/>
                <w:rFonts w:ascii="Times New Roman" w:hAnsi="Times New Roman"/>
                <w:color w:val="333333"/>
                <w:sz w:val="24"/>
                <w:szCs w:val="24"/>
              </w:rPr>
            </w:pPr>
            <w:r>
              <w:rPr>
                <w:rStyle w:val="142"/>
                <w:rFonts w:ascii="Times New Roman" w:hAnsi="Times New Roman"/>
                <w:color w:val="FF0000"/>
                <w:sz w:val="24"/>
                <w:szCs w:val="24"/>
              </w:rPr>
              <w:t>В течение двух рабочих дней со дня нотариального удостоверения договора залога доли или части доли в уставном капитале общества</w:t>
            </w:r>
            <w:r>
              <w:rPr>
                <w:rStyle w:val="142"/>
                <w:rFonts w:ascii="Times New Roman" w:hAnsi="Times New Roman"/>
                <w:color w:val="333333"/>
                <w:sz w:val="24"/>
                <w:szCs w:val="24"/>
              </w:rPr>
              <w:t xml:space="preserve">, за исключением случаев, </w:t>
            </w:r>
          </w:p>
          <w:p w14:paraId="3CAE3A5F">
            <w:pPr>
              <w:pStyle w:val="125"/>
              <w:ind w:right="8504"/>
              <w:rPr>
                <w:rStyle w:val="142"/>
                <w:rFonts w:ascii="Times New Roman" w:hAnsi="Times New Roman"/>
                <w:color w:val="333333"/>
                <w:sz w:val="24"/>
                <w:szCs w:val="24"/>
              </w:rPr>
            </w:pPr>
            <w:r>
              <w:rPr>
                <w:rStyle w:val="142"/>
                <w:rFonts w:ascii="Times New Roman" w:hAnsi="Times New Roman"/>
                <w:color w:val="333333"/>
                <w:sz w:val="24"/>
                <w:szCs w:val="24"/>
              </w:rPr>
              <w:t xml:space="preserve">если в соответствии с гражданским законодательством либо договором залога доли или части доли в уставном капитале общества залог возникнет в будущем, </w:t>
            </w:r>
          </w:p>
          <w:p w14:paraId="316787FF">
            <w:pPr>
              <w:pStyle w:val="125"/>
              <w:ind w:right="8504"/>
              <w:rPr>
                <w:rStyle w:val="142"/>
                <w:rFonts w:ascii="Times New Roman" w:hAnsi="Times New Roman"/>
                <w:color w:val="333333"/>
                <w:sz w:val="24"/>
                <w:szCs w:val="24"/>
              </w:rPr>
            </w:pPr>
            <w:r>
              <w:rPr>
                <w:rStyle w:val="142"/>
                <w:rFonts w:ascii="Times New Roman" w:hAnsi="Times New Roman"/>
                <w:color w:val="FF0000"/>
                <w:sz w:val="24"/>
                <w:szCs w:val="24"/>
              </w:rPr>
              <w:t>нотариус, удостоверивший договор залога, подает в орган</w:t>
            </w:r>
            <w:r>
              <w:rPr>
                <w:rStyle w:val="142"/>
                <w:rFonts w:ascii="Times New Roman" w:hAnsi="Times New Roman"/>
                <w:color w:val="333333"/>
                <w:sz w:val="24"/>
                <w:szCs w:val="24"/>
              </w:rPr>
              <w:t>, осуществляющий государственную регистрацию юридических лиц, </w:t>
            </w:r>
            <w:r>
              <w:fldChar w:fldCharType="begin"/>
            </w:r>
            <w:r>
              <w:instrText xml:space="preserve"> HYPERLINK "http://www.consultant.ru/document/cons_doc_LAW_199789/b473bb0fbb69c13c0d4d56f83adfabb1d773e7bf/" \l "dst102294" </w:instrText>
            </w:r>
            <w:r>
              <w:fldChar w:fldCharType="separate"/>
            </w:r>
            <w:r>
              <w:rPr>
                <w:rStyle w:val="8"/>
                <w:rFonts w:ascii="Times New Roman" w:hAnsi="Times New Roman"/>
                <w:color w:val="666699"/>
                <w:sz w:val="24"/>
                <w:szCs w:val="24"/>
              </w:rPr>
              <w:t>заявление</w:t>
            </w:r>
            <w:r>
              <w:rPr>
                <w:rStyle w:val="8"/>
                <w:rFonts w:ascii="Times New Roman" w:hAnsi="Times New Roman"/>
                <w:color w:val="666699"/>
                <w:sz w:val="24"/>
                <w:szCs w:val="24"/>
              </w:rPr>
              <w:fldChar w:fldCharType="end"/>
            </w:r>
            <w:r>
              <w:rPr>
                <w:rStyle w:val="142"/>
                <w:rFonts w:ascii="Times New Roman" w:hAnsi="Times New Roman"/>
                <w:color w:val="333333"/>
                <w:sz w:val="24"/>
                <w:szCs w:val="24"/>
              </w:rPr>
              <w:t xml:space="preserve"> о внесении </w:t>
            </w:r>
          </w:p>
          <w:p w14:paraId="6A234F0E">
            <w:pPr>
              <w:pStyle w:val="125"/>
              <w:ind w:right="8504"/>
              <w:rPr>
                <w:rStyle w:val="142"/>
                <w:rFonts w:ascii="Times New Roman" w:hAnsi="Times New Roman"/>
                <w:color w:val="333333"/>
                <w:sz w:val="24"/>
                <w:szCs w:val="24"/>
              </w:rPr>
            </w:pPr>
            <w:r>
              <w:rPr>
                <w:rStyle w:val="142"/>
                <w:rFonts w:ascii="Times New Roman" w:hAnsi="Times New Roman"/>
                <w:color w:val="333333"/>
                <w:sz w:val="24"/>
                <w:szCs w:val="24"/>
              </w:rPr>
              <w:t>соответствующих изменений в единый государственный реестр юридических лиц. Заявление направляется в орган, осуществляющий государственную</w:t>
            </w:r>
          </w:p>
          <w:p w14:paraId="4E05D9C5">
            <w:pPr>
              <w:pStyle w:val="125"/>
              <w:ind w:right="8504"/>
              <w:rPr>
                <w:rStyle w:val="142"/>
                <w:rFonts w:ascii="Times New Roman" w:hAnsi="Times New Roman"/>
                <w:color w:val="333333"/>
                <w:sz w:val="24"/>
                <w:szCs w:val="24"/>
              </w:rPr>
            </w:pPr>
            <w:r>
              <w:rPr>
                <w:rStyle w:val="142"/>
                <w:rFonts w:ascii="Times New Roman" w:hAnsi="Times New Roman"/>
                <w:color w:val="333333"/>
                <w:sz w:val="24"/>
                <w:szCs w:val="24"/>
              </w:rPr>
              <w:t xml:space="preserve"> регистрацию юридических лиц, в форме электронного документа, подписанного усиленной квалифицированной электронной подписью нотариуса, </w:t>
            </w:r>
          </w:p>
          <w:p w14:paraId="5BFE7F08">
            <w:pPr>
              <w:pStyle w:val="125"/>
              <w:ind w:right="8504"/>
              <w:rPr>
                <w:rFonts w:ascii="Times New Roman" w:hAnsi="Times New Roman"/>
                <w:sz w:val="24"/>
                <w:szCs w:val="24"/>
              </w:rPr>
            </w:pPr>
            <w:r>
              <w:rPr>
                <w:rStyle w:val="142"/>
                <w:rFonts w:ascii="Times New Roman" w:hAnsi="Times New Roman"/>
                <w:color w:val="333333"/>
                <w:sz w:val="24"/>
                <w:szCs w:val="24"/>
              </w:rPr>
              <w:t>удостоверившего договор залога доли или части доли в уставном капитале общества.</w:t>
            </w:r>
          </w:p>
          <w:p w14:paraId="3217CF51">
            <w:pPr>
              <w:pStyle w:val="125"/>
              <w:ind w:right="8504"/>
              <w:rPr>
                <w:rStyle w:val="142"/>
                <w:rFonts w:ascii="Times New Roman" w:hAnsi="Times New Roman"/>
                <w:color w:val="333333"/>
                <w:sz w:val="24"/>
                <w:szCs w:val="24"/>
              </w:rPr>
            </w:pPr>
            <w:bookmarkStart w:id="99" w:name="dst380"/>
            <w:bookmarkEnd w:id="99"/>
            <w:r>
              <w:rPr>
                <w:rStyle w:val="142"/>
                <w:rFonts w:ascii="Times New Roman" w:hAnsi="Times New Roman"/>
                <w:color w:val="333333"/>
                <w:sz w:val="24"/>
                <w:szCs w:val="24"/>
              </w:rPr>
              <w:t xml:space="preserve">В случае, если залог доли или части доли в уставном капитале общества в соответствии с гражданским законодательством либо договором залога доли или части </w:t>
            </w:r>
          </w:p>
          <w:p w14:paraId="7C810CBA">
            <w:pPr>
              <w:pStyle w:val="125"/>
              <w:ind w:right="8504"/>
              <w:rPr>
                <w:rStyle w:val="142"/>
                <w:rFonts w:ascii="Times New Roman" w:hAnsi="Times New Roman"/>
                <w:color w:val="333333"/>
                <w:sz w:val="24"/>
                <w:szCs w:val="24"/>
              </w:rPr>
            </w:pPr>
            <w:r>
              <w:rPr>
                <w:rStyle w:val="142"/>
                <w:rFonts w:ascii="Times New Roman" w:hAnsi="Times New Roman"/>
                <w:color w:val="333333"/>
                <w:sz w:val="24"/>
                <w:szCs w:val="24"/>
              </w:rPr>
              <w:t>доли возникнет в будущем, заявление о внесении соответствующих изменений в единый государственный реестр юридических лиц подписывается и направляетс</w:t>
            </w:r>
          </w:p>
          <w:p w14:paraId="18E38AF5">
            <w:pPr>
              <w:pStyle w:val="125"/>
              <w:ind w:right="8504"/>
              <w:rPr>
                <w:rStyle w:val="142"/>
                <w:rFonts w:ascii="Times New Roman" w:hAnsi="Times New Roman"/>
                <w:color w:val="333333"/>
                <w:sz w:val="24"/>
                <w:szCs w:val="24"/>
              </w:rPr>
            </w:pPr>
            <w:r>
              <w:rPr>
                <w:rStyle w:val="142"/>
                <w:rFonts w:ascii="Times New Roman" w:hAnsi="Times New Roman"/>
                <w:color w:val="333333"/>
                <w:sz w:val="24"/>
                <w:szCs w:val="24"/>
              </w:rPr>
              <w:t xml:space="preserve"> в орган, осуществляющий государственную регистрацию юридических лиц, залогодателем в срок не позднее чем в течение трех дней со дня выполнения всех</w:t>
            </w:r>
          </w:p>
          <w:p w14:paraId="6DEDEC9C">
            <w:pPr>
              <w:pStyle w:val="125"/>
              <w:ind w:right="8504"/>
              <w:rPr>
                <w:rFonts w:ascii="Times New Roman" w:hAnsi="Times New Roman"/>
                <w:sz w:val="24"/>
                <w:szCs w:val="24"/>
              </w:rPr>
            </w:pPr>
            <w:r>
              <w:rPr>
                <w:rStyle w:val="142"/>
                <w:rFonts w:ascii="Times New Roman" w:hAnsi="Times New Roman"/>
                <w:color w:val="333333"/>
                <w:sz w:val="24"/>
                <w:szCs w:val="24"/>
              </w:rPr>
              <w:t xml:space="preserve"> условий и наступления всех сроков, необходимых для возникновения залога.</w:t>
            </w:r>
          </w:p>
          <w:p w14:paraId="5FB72AAE">
            <w:pPr>
              <w:pStyle w:val="125"/>
              <w:ind w:right="8504"/>
              <w:rPr>
                <w:rStyle w:val="142"/>
                <w:rFonts w:ascii="Times New Roman" w:hAnsi="Times New Roman"/>
                <w:color w:val="333333"/>
                <w:sz w:val="24"/>
                <w:szCs w:val="24"/>
              </w:rPr>
            </w:pPr>
            <w:bookmarkStart w:id="100" w:name="dst381"/>
            <w:bookmarkEnd w:id="100"/>
            <w:r>
              <w:rPr>
                <w:rStyle w:val="142"/>
                <w:rFonts w:ascii="Times New Roman" w:hAnsi="Times New Roman"/>
                <w:color w:val="333333"/>
                <w:sz w:val="24"/>
                <w:szCs w:val="24"/>
              </w:rPr>
              <w:t xml:space="preserve">В заявлении о внесении соответствующих изменений в единый государственный реестр юридических лиц должны быть указаны сведения о залогодержателе и </w:t>
            </w:r>
          </w:p>
          <w:p w14:paraId="4136621D">
            <w:pPr>
              <w:pStyle w:val="125"/>
              <w:ind w:right="8504"/>
              <w:rPr>
                <w:rFonts w:ascii="Times New Roman" w:hAnsi="Times New Roman"/>
                <w:sz w:val="24"/>
                <w:szCs w:val="24"/>
              </w:rPr>
            </w:pPr>
            <w:r>
              <w:rPr>
                <w:rStyle w:val="142"/>
                <w:rFonts w:ascii="Times New Roman" w:hAnsi="Times New Roman"/>
                <w:color w:val="333333"/>
                <w:sz w:val="24"/>
                <w:szCs w:val="24"/>
              </w:rPr>
              <w:t>о договоре залога.</w:t>
            </w:r>
          </w:p>
          <w:p w14:paraId="0B75EC4B">
            <w:pPr>
              <w:pStyle w:val="125"/>
              <w:ind w:right="8504"/>
              <w:rPr>
                <w:rStyle w:val="142"/>
                <w:rFonts w:ascii="Times New Roman" w:hAnsi="Times New Roman"/>
                <w:color w:val="333333"/>
                <w:sz w:val="24"/>
                <w:szCs w:val="24"/>
              </w:rPr>
            </w:pPr>
            <w:bookmarkStart w:id="101" w:name="dst382"/>
            <w:bookmarkEnd w:id="101"/>
            <w:r>
              <w:rPr>
                <w:rStyle w:val="142"/>
                <w:rFonts w:ascii="Times New Roman" w:hAnsi="Times New Roman"/>
                <w:color w:val="333333"/>
                <w:sz w:val="24"/>
                <w:szCs w:val="24"/>
              </w:rPr>
              <w:t xml:space="preserve">Запись в едином государственном реестре юридических лиц об обременении залогом доли или части доли в уставном капитале общества погашается на </w:t>
            </w:r>
          </w:p>
          <w:p w14:paraId="59886DAA">
            <w:pPr>
              <w:pStyle w:val="125"/>
              <w:ind w:right="8504"/>
              <w:rPr>
                <w:rFonts w:ascii="Times New Roman" w:hAnsi="Times New Roman"/>
                <w:sz w:val="24"/>
                <w:szCs w:val="24"/>
              </w:rPr>
            </w:pPr>
            <w:r>
              <w:rPr>
                <w:rStyle w:val="142"/>
                <w:rFonts w:ascii="Times New Roman" w:hAnsi="Times New Roman"/>
                <w:color w:val="333333"/>
                <w:sz w:val="24"/>
                <w:szCs w:val="24"/>
              </w:rPr>
              <w:t>основании заявления залогодержателя или на основании вступившего в законную силу решения суда.</w:t>
            </w:r>
          </w:p>
          <w:p w14:paraId="77520D02">
            <w:pPr>
              <w:pStyle w:val="125"/>
              <w:ind w:right="8504"/>
              <w:rPr>
                <w:rFonts w:ascii="Times New Roman" w:hAnsi="Times New Roman"/>
                <w:sz w:val="24"/>
                <w:szCs w:val="24"/>
              </w:rPr>
            </w:pPr>
          </w:p>
        </w:tc>
      </w:tr>
      <w:tr w14:paraId="56FEE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066DC3B7">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237AA1D0">
            <w:pPr>
              <w:pStyle w:val="125"/>
              <w:ind w:right="8504"/>
              <w:rPr>
                <w:rFonts w:ascii="Times New Roman" w:hAnsi="Times New Roman"/>
                <w:sz w:val="24"/>
                <w:szCs w:val="24"/>
              </w:rPr>
            </w:pPr>
            <w:r>
              <w:rPr>
                <w:rFonts w:ascii="Times New Roman" w:hAnsi="Times New Roman"/>
                <w:sz w:val="24"/>
                <w:szCs w:val="24"/>
              </w:rPr>
              <w:t>Кто из перечисленных лиц может удостоверить завещание гражданина, находящегося на излечении в больнице?</w:t>
            </w:r>
          </w:p>
          <w:p w14:paraId="5D5247AF">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0A398BD2">
            <w:pPr>
              <w:pStyle w:val="125"/>
              <w:ind w:right="8504"/>
              <w:rPr>
                <w:rFonts w:ascii="Times New Roman" w:hAnsi="Times New Roman"/>
                <w:sz w:val="24"/>
                <w:szCs w:val="24"/>
              </w:rPr>
            </w:pPr>
            <w:r>
              <w:rPr>
                <w:rFonts w:ascii="Times New Roman" w:hAnsi="Times New Roman"/>
                <w:sz w:val="24"/>
                <w:szCs w:val="24"/>
              </w:rPr>
              <w:t>a. дежурный врач больницы.</w:t>
            </w:r>
          </w:p>
          <w:p w14:paraId="632C5FCE">
            <w:pPr>
              <w:pStyle w:val="125"/>
              <w:ind w:right="8504"/>
              <w:rPr>
                <w:rFonts w:ascii="Times New Roman" w:hAnsi="Times New Roman"/>
                <w:sz w:val="24"/>
                <w:szCs w:val="24"/>
              </w:rPr>
            </w:pPr>
            <w:r>
              <w:rPr>
                <w:rFonts w:ascii="Times New Roman" w:hAnsi="Times New Roman"/>
                <w:sz w:val="24"/>
                <w:szCs w:val="24"/>
              </w:rPr>
              <w:t>b. заместитель главного врача по амбулаторно-поликлинической работе;</w:t>
            </w:r>
          </w:p>
          <w:p w14:paraId="59F70AE8">
            <w:pPr>
              <w:pStyle w:val="125"/>
              <w:ind w:right="8504"/>
              <w:rPr>
                <w:rFonts w:ascii="Times New Roman" w:hAnsi="Times New Roman"/>
                <w:sz w:val="24"/>
                <w:szCs w:val="24"/>
              </w:rPr>
            </w:pPr>
            <w:r>
              <w:rPr>
                <w:rFonts w:ascii="Times New Roman" w:hAnsi="Times New Roman"/>
                <w:sz w:val="24"/>
                <w:szCs w:val="24"/>
              </w:rPr>
              <w:t>c. главный врач больницы;</w:t>
            </w:r>
          </w:p>
          <w:p w14:paraId="16CC0F5C">
            <w:pPr>
              <w:pStyle w:val="125"/>
              <w:ind w:right="8504"/>
              <w:rPr>
                <w:rFonts w:ascii="Times New Roman" w:hAnsi="Times New Roman"/>
                <w:sz w:val="24"/>
                <w:szCs w:val="24"/>
              </w:rPr>
            </w:pPr>
            <w:r>
              <w:rPr>
                <w:rFonts w:ascii="Times New Roman" w:hAnsi="Times New Roman"/>
                <w:sz w:val="24"/>
                <w:szCs w:val="24"/>
              </w:rPr>
              <w:t>d. заместитель главного врача по медицинской части;</w:t>
            </w:r>
          </w:p>
          <w:p w14:paraId="6A531B21">
            <w:pPr>
              <w:pStyle w:val="125"/>
              <w:ind w:right="8504"/>
              <w:rPr>
                <w:rFonts w:ascii="Times New Roman" w:hAnsi="Times New Roman"/>
                <w:sz w:val="24"/>
                <w:szCs w:val="24"/>
              </w:rPr>
            </w:pPr>
            <w:r>
              <w:rPr>
                <w:rFonts w:ascii="Times New Roman" w:hAnsi="Times New Roman"/>
                <w:sz w:val="24"/>
                <w:szCs w:val="24"/>
              </w:rPr>
              <w:t xml:space="preserve">П1 СТ 1127 ГК РФ </w:t>
            </w:r>
          </w:p>
        </w:tc>
      </w:tr>
      <w:tr w14:paraId="1B26D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68FE2446">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61DC90D8">
            <w:pPr>
              <w:pStyle w:val="125"/>
              <w:ind w:right="8504"/>
              <w:rPr>
                <w:rFonts w:ascii="Times New Roman" w:hAnsi="Times New Roman"/>
                <w:sz w:val="24"/>
                <w:szCs w:val="24"/>
              </w:rPr>
            </w:pPr>
            <w:r>
              <w:rPr>
                <w:rFonts w:ascii="Times New Roman" w:hAnsi="Times New Roman"/>
                <w:sz w:val="24"/>
                <w:szCs w:val="24"/>
              </w:rPr>
              <w:t>Кто из перечисленных лиц может удостоверить завещание гражданина, проживающего в доме для престарелых и инвалидов?</w:t>
            </w:r>
          </w:p>
          <w:p w14:paraId="1C974FCF">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33BB045E">
            <w:pPr>
              <w:pStyle w:val="125"/>
              <w:ind w:right="8504"/>
              <w:rPr>
                <w:rFonts w:ascii="Times New Roman" w:hAnsi="Times New Roman"/>
                <w:sz w:val="24"/>
                <w:szCs w:val="24"/>
              </w:rPr>
            </w:pPr>
            <w:r>
              <w:rPr>
                <w:rFonts w:ascii="Times New Roman" w:hAnsi="Times New Roman"/>
                <w:sz w:val="24"/>
                <w:szCs w:val="24"/>
              </w:rPr>
              <w:t>□ а. главный врач дома для престарелых и инвалидов;</w:t>
            </w:r>
          </w:p>
          <w:p w14:paraId="6372D3E2">
            <w:pPr>
              <w:pStyle w:val="125"/>
              <w:ind w:right="8504"/>
              <w:rPr>
                <w:rFonts w:ascii="Times New Roman" w:hAnsi="Times New Roman"/>
                <w:sz w:val="24"/>
                <w:szCs w:val="24"/>
              </w:rPr>
            </w:pPr>
            <w:r>
              <w:rPr>
                <w:rFonts w:ascii="Times New Roman" w:hAnsi="Times New Roman"/>
                <w:sz w:val="24"/>
                <w:szCs w:val="24"/>
              </w:rPr>
              <w:t>□ Ь. заместитель главного врача дома для престарелых и инвалидов по медицинской части.</w:t>
            </w:r>
          </w:p>
          <w:p w14:paraId="205A0927">
            <w:pPr>
              <w:pStyle w:val="125"/>
              <w:ind w:right="8504"/>
              <w:rPr>
                <w:rFonts w:ascii="Times New Roman" w:hAnsi="Times New Roman"/>
                <w:sz w:val="24"/>
                <w:szCs w:val="24"/>
              </w:rPr>
            </w:pPr>
            <w:r>
              <w:rPr>
                <w:rFonts w:ascii="Times New Roman" w:hAnsi="Times New Roman"/>
                <w:sz w:val="24"/>
                <w:szCs w:val="24"/>
              </w:rPr>
              <w:t>□ с. директор дома для престарелых и инвалидов;</w:t>
            </w:r>
          </w:p>
          <w:p w14:paraId="7BABB6A9">
            <w:pPr>
              <w:pStyle w:val="125"/>
              <w:ind w:right="8504"/>
              <w:rPr>
                <w:rFonts w:ascii="Times New Roman" w:hAnsi="Times New Roman"/>
                <w:sz w:val="24"/>
                <w:szCs w:val="24"/>
              </w:rPr>
            </w:pPr>
            <w:r>
              <w:rPr>
                <w:rFonts w:ascii="Times New Roman" w:hAnsi="Times New Roman"/>
                <w:sz w:val="24"/>
                <w:szCs w:val="24"/>
              </w:rPr>
              <w:t xml:space="preserve">П1 СТ 1127 ГК РФ </w:t>
            </w:r>
          </w:p>
          <w:p w14:paraId="40762F27">
            <w:pPr>
              <w:pStyle w:val="125"/>
              <w:ind w:right="8504"/>
              <w:rPr>
                <w:rFonts w:ascii="Times New Roman" w:hAnsi="Times New Roman"/>
                <w:sz w:val="24"/>
                <w:szCs w:val="24"/>
                <w:shd w:val="clear" w:color="auto" w:fill="FFFFFF"/>
              </w:rPr>
            </w:pPr>
          </w:p>
          <w:p w14:paraId="2FE0FEEF">
            <w:pPr>
              <w:pStyle w:val="125"/>
              <w:ind w:right="8504"/>
              <w:rPr>
                <w:rFonts w:ascii="Times New Roman" w:hAnsi="Times New Roman"/>
                <w:sz w:val="24"/>
                <w:szCs w:val="24"/>
                <w:shd w:val="clear" w:color="auto" w:fill="FFFFFF"/>
              </w:rPr>
            </w:pPr>
          </w:p>
          <w:p w14:paraId="1D04C8AD">
            <w:pPr>
              <w:pStyle w:val="125"/>
              <w:ind w:right="8504"/>
              <w:rPr>
                <w:rFonts w:ascii="Times New Roman" w:hAnsi="Times New Roman"/>
                <w:sz w:val="24"/>
                <w:szCs w:val="24"/>
                <w:shd w:val="clear" w:color="auto" w:fill="FFFFFF"/>
              </w:rPr>
            </w:pPr>
            <w:r>
              <w:rPr>
                <w:rFonts w:ascii="Times New Roman" w:hAnsi="Times New Roman"/>
                <w:sz w:val="24"/>
                <w:szCs w:val="24"/>
                <w:shd w:val="clear" w:color="auto" w:fill="FFFFFF"/>
              </w:rPr>
              <w:t xml:space="preserve"> завещания граждан, находящихся на излечении в больницах, госпиталях, других медицинских организациях в стационарных условиях или проживающих </w:t>
            </w:r>
          </w:p>
          <w:p w14:paraId="71C03EB2">
            <w:pPr>
              <w:pStyle w:val="125"/>
              <w:ind w:right="8504"/>
              <w:rPr>
                <w:rFonts w:ascii="Times New Roman" w:hAnsi="Times New Roman"/>
                <w:sz w:val="24"/>
                <w:szCs w:val="24"/>
                <w:shd w:val="clear" w:color="auto" w:fill="FFFFFF"/>
              </w:rPr>
            </w:pPr>
            <w:r>
              <w:rPr>
                <w:rFonts w:ascii="Times New Roman" w:hAnsi="Times New Roman"/>
                <w:sz w:val="24"/>
                <w:szCs w:val="24"/>
                <w:shd w:val="clear" w:color="auto" w:fill="FFFFFF"/>
              </w:rPr>
              <w:t xml:space="preserve">в домах для престарелых и инвалидов, удостоверенные главными врачами, их заместителями по медицинской части или дежурными врачами этих больниц, </w:t>
            </w:r>
          </w:p>
          <w:p w14:paraId="70A49CEF">
            <w:pPr>
              <w:pStyle w:val="125"/>
              <w:ind w:right="8504"/>
              <w:rPr>
                <w:rFonts w:ascii="Times New Roman" w:hAnsi="Times New Roman"/>
                <w:sz w:val="24"/>
                <w:szCs w:val="24"/>
              </w:rPr>
            </w:pPr>
            <w:r>
              <w:rPr>
                <w:rFonts w:ascii="Times New Roman" w:hAnsi="Times New Roman"/>
                <w:sz w:val="24"/>
                <w:szCs w:val="24"/>
                <w:shd w:val="clear" w:color="auto" w:fill="FFFFFF"/>
              </w:rPr>
              <w:t>госпиталей и других медицинских организаций, а также начальниками госпиталей, директорами или главными врачами домов для престарелых и инвалидов;</w:t>
            </w:r>
          </w:p>
        </w:tc>
      </w:tr>
      <w:tr w14:paraId="4CE30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38B917AF">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70A399F7">
            <w:pPr>
              <w:pStyle w:val="125"/>
              <w:ind w:right="8504"/>
              <w:rPr>
                <w:rFonts w:ascii="Times New Roman" w:hAnsi="Times New Roman"/>
                <w:sz w:val="24"/>
                <w:szCs w:val="24"/>
              </w:rPr>
            </w:pPr>
            <w:r>
              <w:rPr>
                <w:rFonts w:ascii="Times New Roman" w:hAnsi="Times New Roman"/>
                <w:sz w:val="24"/>
                <w:szCs w:val="24"/>
              </w:rPr>
              <w:t>Кто изготавливает электронный документ для удостоверения его равнозначности документу на бумажном носителе?</w:t>
            </w:r>
          </w:p>
          <w:p w14:paraId="0890933C">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220845EE">
            <w:pPr>
              <w:pStyle w:val="125"/>
              <w:ind w:right="8504"/>
              <w:rPr>
                <w:rFonts w:ascii="Times New Roman" w:hAnsi="Times New Roman"/>
                <w:sz w:val="24"/>
                <w:szCs w:val="24"/>
              </w:rPr>
            </w:pPr>
            <w:r>
              <w:rPr>
                <w:rFonts w:ascii="Times New Roman" w:hAnsi="Times New Roman"/>
                <w:sz w:val="24"/>
                <w:szCs w:val="24"/>
              </w:rPr>
              <w:t>a. нотариус или лицо, обратившееся за совершением нотариального действия;</w:t>
            </w:r>
          </w:p>
          <w:p w14:paraId="4708DD75">
            <w:pPr>
              <w:pStyle w:val="125"/>
              <w:ind w:right="8504"/>
              <w:rPr>
                <w:rFonts w:ascii="Times New Roman" w:hAnsi="Times New Roman"/>
                <w:sz w:val="24"/>
                <w:szCs w:val="24"/>
              </w:rPr>
            </w:pPr>
            <w:r>
              <w:rPr>
                <w:rFonts w:ascii="Times New Roman" w:hAnsi="Times New Roman"/>
                <w:sz w:val="24"/>
                <w:szCs w:val="24"/>
              </w:rPr>
              <w:t>b. лицо, обратившееся за совершением нотариального действия;</w:t>
            </w:r>
          </w:p>
          <w:p w14:paraId="30EB6E4E">
            <w:pPr>
              <w:pStyle w:val="125"/>
              <w:ind w:right="8504"/>
              <w:rPr>
                <w:rFonts w:ascii="Times New Roman" w:hAnsi="Times New Roman"/>
                <w:sz w:val="24"/>
                <w:szCs w:val="24"/>
              </w:rPr>
            </w:pPr>
            <w:r>
              <w:rPr>
                <w:rFonts w:ascii="Times New Roman" w:hAnsi="Times New Roman"/>
                <w:sz w:val="24"/>
                <w:szCs w:val="24"/>
              </w:rPr>
              <w:t>c. нотариус;</w:t>
            </w:r>
          </w:p>
          <w:p w14:paraId="601940D7">
            <w:pPr>
              <w:pStyle w:val="125"/>
              <w:ind w:right="8504"/>
              <w:rPr>
                <w:rFonts w:ascii="Times New Roman" w:hAnsi="Times New Roman"/>
                <w:sz w:val="24"/>
                <w:szCs w:val="24"/>
              </w:rPr>
            </w:pPr>
            <w:r>
              <w:rPr>
                <w:rFonts w:ascii="Times New Roman" w:hAnsi="Times New Roman"/>
                <w:sz w:val="24"/>
                <w:szCs w:val="24"/>
              </w:rPr>
              <w:t>d. любое лицо, обладающее электронной подписью.</w:t>
            </w:r>
          </w:p>
          <w:p w14:paraId="5F154960">
            <w:pPr>
              <w:pStyle w:val="125"/>
              <w:ind w:right="8504"/>
              <w:rPr>
                <w:rFonts w:ascii="Times New Roman" w:hAnsi="Times New Roman"/>
                <w:sz w:val="24"/>
                <w:szCs w:val="24"/>
              </w:rPr>
            </w:pPr>
            <w:r>
              <w:rPr>
                <w:rFonts w:ascii="Times New Roman" w:hAnsi="Times New Roman"/>
                <w:sz w:val="24"/>
                <w:szCs w:val="24"/>
              </w:rPr>
              <w:t>СТ 103.8 ОСНОВ</w:t>
            </w:r>
          </w:p>
        </w:tc>
      </w:tr>
      <w:tr w14:paraId="5832F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0ED30D63">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7E1C818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Кто имеет преимущественное право быть опекуном или попечителем несовершеннолетнего подопечного перед всеми другими лицами:</w:t>
            </w:r>
          </w:p>
          <w:p w14:paraId="0A171F74">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473D7A59">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бабушки и дедушки; </w:t>
            </w:r>
          </w:p>
          <w:p w14:paraId="79BDAC14">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супруги. </w:t>
            </w:r>
          </w:p>
          <w:p w14:paraId="48298956">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двоюродные братья и сестры; </w:t>
            </w:r>
          </w:p>
          <w:p w14:paraId="2414352C">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d. родители; </w:t>
            </w:r>
          </w:p>
          <w:p w14:paraId="6141D51A">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e. совершеннолетние братья и сестры; </w:t>
            </w:r>
          </w:p>
          <w:p w14:paraId="52A4D9B8">
            <w:pPr>
              <w:pStyle w:val="125"/>
              <w:ind w:right="8504"/>
              <w:rPr>
                <w:rFonts w:ascii="Times New Roman" w:hAnsi="Times New Roman" w:eastAsia="Times New Roman"/>
                <w:sz w:val="24"/>
                <w:szCs w:val="24"/>
                <w:lang w:eastAsia="ru-RU"/>
              </w:rPr>
            </w:pPr>
          </w:p>
          <w:p w14:paraId="32B8F9B6">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СТ 10 П 5 ФЗ 48 ОБ ОПЕКЕ</w:t>
            </w:r>
          </w:p>
          <w:p w14:paraId="3EA577D7">
            <w:pPr>
              <w:pStyle w:val="125"/>
              <w:ind w:right="8504"/>
              <w:rPr>
                <w:rFonts w:ascii="Times New Roman" w:hAnsi="Times New Roman"/>
                <w:sz w:val="24"/>
                <w:szCs w:val="24"/>
              </w:rPr>
            </w:pPr>
          </w:p>
          <w:p w14:paraId="29877A2E">
            <w:pPr>
              <w:pStyle w:val="125"/>
              <w:ind w:right="8504"/>
              <w:rPr>
                <w:rFonts w:ascii="Times New Roman" w:hAnsi="Times New Roman"/>
                <w:sz w:val="24"/>
                <w:szCs w:val="24"/>
              </w:rPr>
            </w:pPr>
          </w:p>
          <w:p w14:paraId="4A3BE112">
            <w:pPr>
              <w:pStyle w:val="125"/>
              <w:ind w:right="8504"/>
              <w:rPr>
                <w:rFonts w:ascii="Times New Roman" w:hAnsi="Times New Roman"/>
                <w:sz w:val="24"/>
                <w:szCs w:val="24"/>
              </w:rPr>
            </w:pPr>
            <w:r>
              <w:rPr>
                <w:rFonts w:ascii="Times New Roman" w:hAnsi="Times New Roman"/>
                <w:sz w:val="24"/>
                <w:szCs w:val="24"/>
              </w:rPr>
              <w:t xml:space="preserve">Бабушки и дедушки, родители, супруги, совершеннолетние дети, совершеннолетние внуки, братья и сестры совершеннолетнего подопечного, </w:t>
            </w:r>
          </w:p>
          <w:p w14:paraId="6EB3303D">
            <w:pPr>
              <w:pStyle w:val="125"/>
              <w:ind w:right="8504"/>
              <w:rPr>
                <w:rFonts w:ascii="Times New Roman" w:hAnsi="Times New Roman"/>
                <w:sz w:val="24"/>
                <w:szCs w:val="24"/>
              </w:rPr>
            </w:pPr>
            <w:r>
              <w:rPr>
                <w:rFonts w:ascii="Times New Roman" w:hAnsi="Times New Roman"/>
                <w:sz w:val="24"/>
                <w:szCs w:val="24"/>
              </w:rPr>
              <w:t xml:space="preserve">а </w:t>
            </w:r>
            <w:r>
              <w:rPr>
                <w:rFonts w:ascii="Times New Roman" w:hAnsi="Times New Roman"/>
                <w:color w:val="C00000"/>
                <w:sz w:val="24"/>
                <w:szCs w:val="24"/>
              </w:rPr>
              <w:t>также бабушки и дедушки, совершеннолетние братья и сестры несовершеннолетнего подопечного</w:t>
            </w:r>
            <w:r>
              <w:rPr>
                <w:rFonts w:ascii="Times New Roman" w:hAnsi="Times New Roman"/>
                <w:sz w:val="24"/>
                <w:szCs w:val="24"/>
              </w:rPr>
              <w:t xml:space="preserve"> имеют преимущественное право быть его опекунами</w:t>
            </w:r>
          </w:p>
          <w:p w14:paraId="035C9B1B">
            <w:pPr>
              <w:pStyle w:val="125"/>
              <w:ind w:right="8504"/>
              <w:rPr>
                <w:rFonts w:ascii="Times New Roman" w:hAnsi="Times New Roman"/>
                <w:sz w:val="24"/>
                <w:szCs w:val="24"/>
              </w:rPr>
            </w:pPr>
            <w:r>
              <w:rPr>
                <w:rFonts w:ascii="Times New Roman" w:hAnsi="Times New Roman"/>
                <w:color w:val="333333"/>
                <w:sz w:val="24"/>
                <w:szCs w:val="24"/>
                <w:shd w:val="clear" w:color="auto" w:fill="FFFFFF"/>
              </w:rPr>
              <w:t xml:space="preserve"> </w:t>
            </w:r>
            <w:r>
              <w:rPr>
                <w:rFonts w:ascii="Times New Roman" w:hAnsi="Times New Roman"/>
                <w:sz w:val="24"/>
                <w:szCs w:val="24"/>
              </w:rPr>
              <w:t>попечителями перед всеми другими лицами.</w:t>
            </w:r>
          </w:p>
        </w:tc>
      </w:tr>
      <w:tr w14:paraId="47ADF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24CCB752">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643854DD">
            <w:pPr>
              <w:pStyle w:val="125"/>
              <w:ind w:right="8504"/>
              <w:rPr>
                <w:rFonts w:ascii="Times New Roman" w:hAnsi="Times New Roman"/>
                <w:sz w:val="24"/>
                <w:szCs w:val="24"/>
              </w:rPr>
            </w:pPr>
            <w:r>
              <w:rPr>
                <w:rFonts w:ascii="Times New Roman" w:hAnsi="Times New Roman"/>
                <w:sz w:val="24"/>
                <w:szCs w:val="24"/>
              </w:rPr>
              <w:t>Кто может пользоваться ключом электронной подписи нотариуса?</w:t>
            </w:r>
          </w:p>
          <w:p w14:paraId="73D81506">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2A22B3AF">
            <w:pPr>
              <w:pStyle w:val="125"/>
              <w:ind w:right="8504"/>
              <w:rPr>
                <w:rFonts w:ascii="Times New Roman" w:hAnsi="Times New Roman"/>
                <w:sz w:val="24"/>
                <w:szCs w:val="24"/>
              </w:rPr>
            </w:pPr>
            <w:r>
              <w:rPr>
                <w:rFonts w:ascii="Times New Roman" w:hAnsi="Times New Roman"/>
                <w:sz w:val="24"/>
                <w:szCs w:val="24"/>
              </w:rPr>
              <w:t>a. только нотариус;</w:t>
            </w:r>
          </w:p>
          <w:p w14:paraId="1974DF4E">
            <w:pPr>
              <w:pStyle w:val="125"/>
              <w:ind w:right="8504"/>
              <w:rPr>
                <w:rFonts w:ascii="Times New Roman" w:hAnsi="Times New Roman"/>
                <w:sz w:val="24"/>
                <w:szCs w:val="24"/>
              </w:rPr>
            </w:pPr>
            <w:r>
              <w:rPr>
                <w:rFonts w:ascii="Times New Roman" w:hAnsi="Times New Roman"/>
                <w:sz w:val="24"/>
                <w:szCs w:val="24"/>
              </w:rPr>
              <w:t>b. все сотрудники нотариальной конторы.</w:t>
            </w:r>
          </w:p>
          <w:p w14:paraId="42C3D39E">
            <w:pPr>
              <w:pStyle w:val="125"/>
              <w:ind w:right="8504"/>
              <w:rPr>
                <w:rFonts w:ascii="Times New Roman" w:hAnsi="Times New Roman"/>
                <w:sz w:val="24"/>
                <w:szCs w:val="24"/>
              </w:rPr>
            </w:pPr>
            <w:r>
              <w:rPr>
                <w:rFonts w:ascii="Times New Roman" w:hAnsi="Times New Roman"/>
                <w:sz w:val="24"/>
                <w:szCs w:val="24"/>
              </w:rPr>
              <w:t>c. нотариус и его помощники;</w:t>
            </w:r>
          </w:p>
          <w:p w14:paraId="110989D9">
            <w:pPr>
              <w:pStyle w:val="125"/>
              <w:ind w:right="8504"/>
              <w:rPr>
                <w:rFonts w:ascii="Times New Roman" w:hAnsi="Times New Roman"/>
                <w:sz w:val="24"/>
                <w:szCs w:val="24"/>
              </w:rPr>
            </w:pPr>
            <w:r>
              <w:rPr>
                <w:rFonts w:ascii="Times New Roman" w:hAnsi="Times New Roman"/>
                <w:sz w:val="24"/>
                <w:szCs w:val="24"/>
              </w:rPr>
              <w:t>d. нотариус, его помощники и стажеры нотариуса;</w:t>
            </w:r>
          </w:p>
          <w:p w14:paraId="7261A395">
            <w:pPr>
              <w:pStyle w:val="125"/>
              <w:ind w:right="8504"/>
              <w:rPr>
                <w:rFonts w:ascii="Times New Roman" w:hAnsi="Times New Roman"/>
                <w:sz w:val="24"/>
                <w:szCs w:val="24"/>
              </w:rPr>
            </w:pPr>
            <w:r>
              <w:rPr>
                <w:rFonts w:ascii="Times New Roman" w:hAnsi="Times New Roman"/>
                <w:sz w:val="24"/>
                <w:szCs w:val="24"/>
              </w:rPr>
              <w:t>e. нотариус и помощник, исполняющий обязанности нотариуса;</w:t>
            </w:r>
          </w:p>
        </w:tc>
      </w:tr>
      <w:tr w14:paraId="785F7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0" w:hRule="atLeast"/>
        </w:trPr>
        <w:tc>
          <w:tcPr>
            <w:tcW w:w="138" w:type="pct"/>
            <w:shd w:val="clear" w:color="auto" w:fill="auto"/>
          </w:tcPr>
          <w:p w14:paraId="79B2BCFB">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30232DDE">
            <w:pPr>
              <w:pStyle w:val="125"/>
              <w:ind w:right="8504"/>
              <w:rPr>
                <w:rFonts w:ascii="Times New Roman" w:hAnsi="Times New Roman"/>
                <w:sz w:val="24"/>
                <w:szCs w:val="24"/>
              </w:rPr>
            </w:pPr>
            <w:r>
              <w:rPr>
                <w:rFonts w:ascii="Times New Roman" w:hAnsi="Times New Roman"/>
                <w:sz w:val="24"/>
                <w:szCs w:val="24"/>
              </w:rPr>
              <w:t>Кто несет ответственность за убытки, возникшие в связи с несоответствием дубликата закладной утраченной закладной?</w:t>
            </w:r>
          </w:p>
          <w:p w14:paraId="616FDC5F">
            <w:pPr>
              <w:pStyle w:val="125"/>
              <w:ind w:right="8504"/>
              <w:rPr>
                <w:rFonts w:ascii="Times New Roman" w:hAnsi="Times New Roman"/>
                <w:sz w:val="24"/>
                <w:szCs w:val="24"/>
              </w:rPr>
            </w:pPr>
            <w:r>
              <w:rPr>
                <w:rFonts w:ascii="Times New Roman" w:hAnsi="Times New Roman"/>
                <w:sz w:val="24"/>
                <w:szCs w:val="24"/>
              </w:rPr>
              <w:t xml:space="preserve">Депозитарий </w:t>
            </w:r>
          </w:p>
          <w:p w14:paraId="454F650D">
            <w:pPr>
              <w:pStyle w:val="125"/>
              <w:ind w:right="8504"/>
              <w:rPr>
                <w:rFonts w:ascii="Times New Roman" w:hAnsi="Times New Roman"/>
                <w:sz w:val="24"/>
                <w:szCs w:val="24"/>
              </w:rPr>
            </w:pPr>
            <w:r>
              <w:rPr>
                <w:rFonts w:ascii="Times New Roman" w:hAnsi="Times New Roman"/>
                <w:sz w:val="24"/>
                <w:szCs w:val="24"/>
              </w:rPr>
              <w:t>Орган регистрации прав</w:t>
            </w:r>
          </w:p>
          <w:p w14:paraId="4B28794D">
            <w:pPr>
              <w:pStyle w:val="125"/>
              <w:ind w:right="8504"/>
              <w:rPr>
                <w:rFonts w:ascii="Times New Roman" w:hAnsi="Times New Roman"/>
                <w:sz w:val="24"/>
                <w:szCs w:val="24"/>
              </w:rPr>
            </w:pPr>
            <w:r>
              <w:rPr>
                <w:rFonts w:ascii="Times New Roman" w:hAnsi="Times New Roman"/>
                <w:sz w:val="24"/>
                <w:szCs w:val="24"/>
              </w:rPr>
              <w:t xml:space="preserve">Залогодержатель </w:t>
            </w:r>
          </w:p>
          <w:p w14:paraId="015446C5">
            <w:pPr>
              <w:pStyle w:val="125"/>
              <w:ind w:right="8504"/>
              <w:rPr>
                <w:rFonts w:ascii="Times New Roman" w:hAnsi="Times New Roman"/>
                <w:sz w:val="24"/>
                <w:szCs w:val="24"/>
              </w:rPr>
            </w:pPr>
            <w:r>
              <w:rPr>
                <w:rFonts w:ascii="Times New Roman" w:hAnsi="Times New Roman"/>
                <w:sz w:val="24"/>
                <w:szCs w:val="24"/>
              </w:rPr>
              <w:t>Составитель дубликата закладной</w:t>
            </w:r>
          </w:p>
          <w:p w14:paraId="1AEC07F4">
            <w:pPr>
              <w:pStyle w:val="125"/>
              <w:ind w:right="8504"/>
              <w:rPr>
                <w:rFonts w:ascii="Times New Roman" w:hAnsi="Times New Roman"/>
                <w:sz w:val="24"/>
                <w:szCs w:val="24"/>
              </w:rPr>
            </w:pPr>
          </w:p>
          <w:p w14:paraId="3A0B6366">
            <w:pPr>
              <w:pStyle w:val="125"/>
              <w:ind w:right="8504"/>
              <w:rPr>
                <w:rFonts w:ascii="Times New Roman" w:hAnsi="Times New Roman"/>
                <w:sz w:val="24"/>
                <w:szCs w:val="24"/>
              </w:rPr>
            </w:pPr>
            <w:r>
              <w:rPr>
                <w:rFonts w:ascii="Times New Roman" w:hAnsi="Times New Roman"/>
                <w:sz w:val="24"/>
                <w:szCs w:val="24"/>
              </w:rPr>
              <w:t>П 4 СТ 18 ФЗ ОБ ИПОТЕКЕ</w:t>
            </w:r>
          </w:p>
          <w:p w14:paraId="7E536760">
            <w:pPr>
              <w:pStyle w:val="125"/>
              <w:ind w:right="8504"/>
              <w:rPr>
                <w:rFonts w:ascii="Times New Roman" w:hAnsi="Times New Roman"/>
                <w:sz w:val="24"/>
                <w:szCs w:val="24"/>
              </w:rPr>
            </w:pPr>
          </w:p>
          <w:p w14:paraId="0D6D60BF">
            <w:pPr>
              <w:pStyle w:val="125"/>
              <w:ind w:right="8504"/>
              <w:rPr>
                <w:rFonts w:ascii="Times New Roman" w:hAnsi="Times New Roman"/>
                <w:sz w:val="24"/>
                <w:szCs w:val="24"/>
              </w:rPr>
            </w:pPr>
            <w:r>
              <w:rPr>
                <w:rFonts w:ascii="Times New Roman" w:hAnsi="Times New Roman"/>
                <w:color w:val="333333"/>
                <w:sz w:val="24"/>
                <w:szCs w:val="24"/>
                <w:shd w:val="clear" w:color="auto" w:fill="FFFFFF"/>
              </w:rPr>
              <w:t>. </w:t>
            </w:r>
            <w:r>
              <w:rPr>
                <w:rFonts w:ascii="Times New Roman" w:hAnsi="Times New Roman"/>
                <w:b/>
                <w:bCs/>
                <w:color w:val="333333"/>
                <w:sz w:val="24"/>
                <w:szCs w:val="24"/>
                <w:shd w:val="clear" w:color="auto" w:fill="FFFFFF"/>
              </w:rPr>
              <w:t>Дубликат</w:t>
            </w:r>
            <w:r>
              <w:rPr>
                <w:rFonts w:ascii="Times New Roman" w:hAnsi="Times New Roman"/>
                <w:color w:val="333333"/>
                <w:sz w:val="24"/>
                <w:szCs w:val="24"/>
                <w:shd w:val="clear" w:color="auto" w:fill="FFFFFF"/>
              </w:rPr>
              <w:t> </w:t>
            </w:r>
            <w:r>
              <w:rPr>
                <w:rFonts w:ascii="Times New Roman" w:hAnsi="Times New Roman"/>
                <w:b/>
                <w:bCs/>
                <w:color w:val="333333"/>
                <w:sz w:val="24"/>
                <w:szCs w:val="24"/>
                <w:shd w:val="clear" w:color="auto" w:fill="FFFFFF"/>
              </w:rPr>
              <w:t>закладной</w:t>
            </w:r>
            <w:r>
              <w:rPr>
                <w:rFonts w:ascii="Times New Roman" w:hAnsi="Times New Roman"/>
                <w:color w:val="333333"/>
                <w:sz w:val="24"/>
                <w:szCs w:val="24"/>
                <w:shd w:val="clear" w:color="auto" w:fill="FFFFFF"/>
              </w:rPr>
              <w:t> должен полностью соответствовать </w:t>
            </w:r>
            <w:r>
              <w:rPr>
                <w:rFonts w:ascii="Times New Roman" w:hAnsi="Times New Roman"/>
                <w:b/>
                <w:bCs/>
                <w:color w:val="333333"/>
                <w:sz w:val="24"/>
                <w:szCs w:val="24"/>
                <w:shd w:val="clear" w:color="auto" w:fill="FFFFFF"/>
              </w:rPr>
              <w:t>утраченной</w:t>
            </w:r>
            <w:r>
              <w:rPr>
                <w:rFonts w:ascii="Times New Roman" w:hAnsi="Times New Roman"/>
                <w:color w:val="333333"/>
                <w:sz w:val="24"/>
                <w:szCs w:val="24"/>
                <w:shd w:val="clear" w:color="auto" w:fill="FFFFFF"/>
              </w:rPr>
              <w:t> </w:t>
            </w:r>
            <w:r>
              <w:rPr>
                <w:rFonts w:ascii="Times New Roman" w:hAnsi="Times New Roman"/>
                <w:b/>
                <w:bCs/>
                <w:color w:val="333333"/>
                <w:sz w:val="24"/>
                <w:szCs w:val="24"/>
                <w:shd w:val="clear" w:color="auto" w:fill="FFFFFF"/>
              </w:rPr>
              <w:t>закладной</w:t>
            </w:r>
            <w:r>
              <w:rPr>
                <w:rFonts w:ascii="Times New Roman" w:hAnsi="Times New Roman"/>
                <w:color w:val="333333"/>
                <w:sz w:val="24"/>
                <w:szCs w:val="24"/>
                <w:shd w:val="clear" w:color="auto" w:fill="FFFFFF"/>
              </w:rPr>
              <w:t>.</w:t>
            </w:r>
            <w:r>
              <w:rPr>
                <w:rFonts w:ascii="Times New Roman" w:hAnsi="Times New Roman"/>
                <w:b/>
                <w:bCs/>
                <w:color w:val="888888"/>
                <w:sz w:val="24"/>
                <w:szCs w:val="24"/>
                <w:shd w:val="clear" w:color="auto" w:fill="FFFFFF"/>
              </w:rPr>
              <w:t> ... </w:t>
            </w:r>
            <w:r>
              <w:rPr>
                <w:rFonts w:ascii="Times New Roman" w:hAnsi="Times New Roman"/>
                <w:color w:val="333333"/>
                <w:sz w:val="24"/>
                <w:szCs w:val="24"/>
                <w:shd w:val="clear" w:color="auto" w:fill="FFFFFF"/>
              </w:rPr>
              <w:t>Составитель </w:t>
            </w:r>
            <w:r>
              <w:rPr>
                <w:rFonts w:ascii="Times New Roman" w:hAnsi="Times New Roman"/>
                <w:b/>
                <w:bCs/>
                <w:color w:val="333333"/>
                <w:sz w:val="24"/>
                <w:szCs w:val="24"/>
                <w:shd w:val="clear" w:color="auto" w:fill="FFFFFF"/>
              </w:rPr>
              <w:t>дубликата</w:t>
            </w:r>
            <w:r>
              <w:rPr>
                <w:rFonts w:ascii="Times New Roman" w:hAnsi="Times New Roman"/>
                <w:color w:val="333333"/>
                <w:sz w:val="24"/>
                <w:szCs w:val="24"/>
                <w:shd w:val="clear" w:color="auto" w:fill="FFFFFF"/>
              </w:rPr>
              <w:t> </w:t>
            </w:r>
            <w:r>
              <w:rPr>
                <w:rFonts w:ascii="Times New Roman" w:hAnsi="Times New Roman"/>
                <w:b/>
                <w:bCs/>
                <w:color w:val="333333"/>
                <w:sz w:val="24"/>
                <w:szCs w:val="24"/>
                <w:shd w:val="clear" w:color="auto" w:fill="FFFFFF"/>
              </w:rPr>
              <w:t>закладной</w:t>
            </w:r>
            <w:r>
              <w:rPr>
                <w:rFonts w:ascii="Times New Roman" w:hAnsi="Times New Roman"/>
                <w:color w:val="333333"/>
                <w:sz w:val="24"/>
                <w:szCs w:val="24"/>
                <w:shd w:val="clear" w:color="auto" w:fill="FFFFFF"/>
              </w:rPr>
              <w:t> несет ответственность за </w:t>
            </w:r>
            <w:r>
              <w:rPr>
                <w:rFonts w:ascii="Times New Roman" w:hAnsi="Times New Roman"/>
                <w:b/>
                <w:bCs/>
                <w:color w:val="333333"/>
                <w:sz w:val="24"/>
                <w:szCs w:val="24"/>
                <w:shd w:val="clear" w:color="auto" w:fill="FFFFFF"/>
              </w:rPr>
              <w:t>убытки</w:t>
            </w:r>
            <w:r>
              <w:rPr>
                <w:rFonts w:ascii="Times New Roman" w:hAnsi="Times New Roman"/>
                <w:color w:val="333333"/>
                <w:sz w:val="24"/>
                <w:szCs w:val="24"/>
                <w:shd w:val="clear" w:color="auto" w:fill="FFFFFF"/>
              </w:rPr>
              <w:t>, </w:t>
            </w:r>
            <w:r>
              <w:rPr>
                <w:rFonts w:ascii="Times New Roman" w:hAnsi="Times New Roman"/>
                <w:b/>
                <w:bCs/>
                <w:color w:val="333333"/>
                <w:sz w:val="24"/>
                <w:szCs w:val="24"/>
                <w:shd w:val="clear" w:color="auto" w:fill="FFFFFF"/>
              </w:rPr>
              <w:t>возникшие</w:t>
            </w:r>
            <w:r>
              <w:rPr>
                <w:rFonts w:ascii="Times New Roman" w:hAnsi="Times New Roman"/>
                <w:color w:val="333333"/>
                <w:sz w:val="24"/>
                <w:szCs w:val="24"/>
                <w:shd w:val="clear" w:color="auto" w:fill="FFFFFF"/>
              </w:rPr>
              <w:t> </w:t>
            </w:r>
            <w:r>
              <w:rPr>
                <w:rFonts w:ascii="Times New Roman" w:hAnsi="Times New Roman"/>
                <w:b/>
                <w:bCs/>
                <w:color w:val="333333"/>
                <w:sz w:val="24"/>
                <w:szCs w:val="24"/>
                <w:shd w:val="clear" w:color="auto" w:fill="FFFFFF"/>
              </w:rPr>
              <w:t>всвязи</w:t>
            </w:r>
            <w:r>
              <w:rPr>
                <w:rFonts w:ascii="Times New Roman" w:hAnsi="Times New Roman"/>
                <w:color w:val="333333"/>
                <w:sz w:val="24"/>
                <w:szCs w:val="24"/>
                <w:shd w:val="clear" w:color="auto" w:fill="FFFFFF"/>
              </w:rPr>
              <w:t> </w:t>
            </w:r>
            <w:r>
              <w:rPr>
                <w:rFonts w:ascii="Times New Roman" w:hAnsi="Times New Roman"/>
                <w:b/>
                <w:bCs/>
                <w:color w:val="333333"/>
                <w:sz w:val="24"/>
                <w:szCs w:val="24"/>
                <w:shd w:val="clear" w:color="auto" w:fill="FFFFFF"/>
              </w:rPr>
              <w:t>с</w:t>
            </w:r>
            <w:r>
              <w:rPr>
                <w:rFonts w:ascii="Times New Roman" w:hAnsi="Times New Roman"/>
                <w:color w:val="333333"/>
                <w:sz w:val="24"/>
                <w:szCs w:val="24"/>
                <w:shd w:val="clear" w:color="auto" w:fill="FFFFFF"/>
              </w:rPr>
              <w:t> </w:t>
            </w:r>
            <w:r>
              <w:rPr>
                <w:rFonts w:ascii="Times New Roman" w:hAnsi="Times New Roman"/>
                <w:b/>
                <w:bCs/>
                <w:color w:val="333333"/>
                <w:sz w:val="24"/>
                <w:szCs w:val="24"/>
                <w:shd w:val="clear" w:color="auto" w:fill="FFFFFF"/>
              </w:rPr>
              <w:t>несоответствием</w:t>
            </w:r>
            <w:r>
              <w:rPr>
                <w:rFonts w:ascii="Times New Roman" w:hAnsi="Times New Roman"/>
                <w:color w:val="333333"/>
                <w:sz w:val="24"/>
                <w:szCs w:val="24"/>
                <w:shd w:val="clear" w:color="auto" w:fill="FFFFFF"/>
              </w:rPr>
              <w:t> </w:t>
            </w:r>
            <w:r>
              <w:rPr>
                <w:rFonts w:ascii="Times New Roman" w:hAnsi="Times New Roman"/>
                <w:b/>
                <w:bCs/>
                <w:color w:val="333333"/>
                <w:sz w:val="24"/>
                <w:szCs w:val="24"/>
                <w:shd w:val="clear" w:color="auto" w:fill="FFFFFF"/>
              </w:rPr>
              <w:t>дубликата</w:t>
            </w:r>
            <w:r>
              <w:rPr>
                <w:rFonts w:ascii="Times New Roman" w:hAnsi="Times New Roman"/>
                <w:color w:val="333333"/>
                <w:sz w:val="24"/>
                <w:szCs w:val="24"/>
                <w:shd w:val="clear" w:color="auto" w:fill="FFFFFF"/>
              </w:rPr>
              <w:t> </w:t>
            </w:r>
            <w:r>
              <w:rPr>
                <w:rFonts w:ascii="Times New Roman" w:hAnsi="Times New Roman"/>
                <w:b/>
                <w:bCs/>
                <w:color w:val="333333"/>
                <w:sz w:val="24"/>
                <w:szCs w:val="24"/>
                <w:shd w:val="clear" w:color="auto" w:fill="FFFFFF"/>
              </w:rPr>
              <w:t>закладной</w:t>
            </w:r>
            <w:r>
              <w:rPr>
                <w:rFonts w:ascii="Times New Roman" w:hAnsi="Times New Roman"/>
                <w:color w:val="333333"/>
                <w:sz w:val="24"/>
                <w:szCs w:val="24"/>
                <w:shd w:val="clear" w:color="auto" w:fill="FFFFFF"/>
              </w:rPr>
              <w:t> </w:t>
            </w:r>
            <w:r>
              <w:rPr>
                <w:rFonts w:ascii="Times New Roman" w:hAnsi="Times New Roman"/>
                <w:b/>
                <w:bCs/>
                <w:color w:val="333333"/>
                <w:sz w:val="24"/>
                <w:szCs w:val="24"/>
                <w:shd w:val="clear" w:color="auto" w:fill="FFFFFF"/>
              </w:rPr>
              <w:t>утраченной</w:t>
            </w:r>
            <w:r>
              <w:rPr>
                <w:rFonts w:ascii="Times New Roman" w:hAnsi="Times New Roman"/>
                <w:color w:val="333333"/>
                <w:sz w:val="24"/>
                <w:szCs w:val="24"/>
                <w:shd w:val="clear" w:color="auto" w:fill="FFFFFF"/>
              </w:rPr>
              <w:t>.</w:t>
            </w:r>
          </w:p>
        </w:tc>
      </w:tr>
      <w:tr w14:paraId="2A18A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4A3A7785">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63CCF29B">
            <w:pPr>
              <w:pStyle w:val="125"/>
              <w:ind w:right="8504"/>
              <w:rPr>
                <w:rFonts w:ascii="Times New Roman" w:hAnsi="Times New Roman"/>
                <w:sz w:val="24"/>
                <w:szCs w:val="24"/>
              </w:rPr>
            </w:pPr>
            <w:r>
              <w:rPr>
                <w:rFonts w:ascii="Times New Roman" w:hAnsi="Times New Roman"/>
                <w:sz w:val="24"/>
                <w:szCs w:val="24"/>
              </w:rPr>
              <w:t>Кто по общему правилу вправе обязываться по простому и переводному векселю в Российской Федерации:</w:t>
            </w:r>
          </w:p>
          <w:p w14:paraId="09A47D8D">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651D621E">
            <w:pPr>
              <w:pStyle w:val="125"/>
              <w:ind w:right="8504"/>
              <w:rPr>
                <w:rFonts w:ascii="Times New Roman" w:hAnsi="Times New Roman"/>
                <w:sz w:val="24"/>
                <w:szCs w:val="24"/>
              </w:rPr>
            </w:pPr>
            <w:r>
              <w:rPr>
                <w:rFonts w:ascii="Times New Roman" w:hAnsi="Times New Roman"/>
                <w:sz w:val="24"/>
                <w:szCs w:val="24"/>
              </w:rPr>
              <w:t>a. только граждане Российской Федерации;</w:t>
            </w:r>
          </w:p>
          <w:p w14:paraId="2F1197A9">
            <w:pPr>
              <w:pStyle w:val="125"/>
              <w:ind w:right="8504"/>
              <w:rPr>
                <w:rFonts w:ascii="Times New Roman" w:hAnsi="Times New Roman"/>
                <w:sz w:val="24"/>
                <w:szCs w:val="24"/>
              </w:rPr>
            </w:pPr>
            <w:r>
              <w:rPr>
                <w:rFonts w:ascii="Times New Roman" w:hAnsi="Times New Roman"/>
                <w:sz w:val="24"/>
                <w:szCs w:val="24"/>
              </w:rPr>
              <w:t>b. только юридические лица Российской Федерации;</w:t>
            </w:r>
          </w:p>
          <w:p w14:paraId="76210080">
            <w:pPr>
              <w:pStyle w:val="125"/>
              <w:ind w:right="8504"/>
              <w:rPr>
                <w:rFonts w:ascii="Times New Roman" w:hAnsi="Times New Roman"/>
                <w:sz w:val="24"/>
                <w:szCs w:val="24"/>
              </w:rPr>
            </w:pPr>
            <w:r>
              <w:rPr>
                <w:rFonts w:ascii="Times New Roman" w:hAnsi="Times New Roman"/>
                <w:sz w:val="24"/>
                <w:szCs w:val="24"/>
              </w:rPr>
              <w:t>c. граждане Российской Федерации и юридические лица Российской Федерации.</w:t>
            </w:r>
          </w:p>
          <w:p w14:paraId="44D278DD">
            <w:pPr>
              <w:pStyle w:val="125"/>
              <w:ind w:right="8504"/>
              <w:rPr>
                <w:rFonts w:ascii="Times New Roman" w:hAnsi="Times New Roman"/>
                <w:sz w:val="24"/>
                <w:szCs w:val="24"/>
              </w:rPr>
            </w:pPr>
            <w:r>
              <w:rPr>
                <w:rFonts w:ascii="Times New Roman" w:hAnsi="Times New Roman"/>
                <w:sz w:val="24"/>
                <w:szCs w:val="24"/>
              </w:rPr>
              <w:t>d. только кредитные организации;</w:t>
            </w:r>
          </w:p>
          <w:p w14:paraId="7F819908">
            <w:pPr>
              <w:pStyle w:val="125"/>
              <w:ind w:right="8504"/>
              <w:rPr>
                <w:rFonts w:ascii="Times New Roman" w:hAnsi="Times New Roman"/>
                <w:sz w:val="24"/>
                <w:szCs w:val="24"/>
              </w:rPr>
            </w:pPr>
          </w:p>
          <w:p w14:paraId="494AC64A">
            <w:pPr>
              <w:pStyle w:val="125"/>
              <w:ind w:right="8504"/>
              <w:rPr>
                <w:rFonts w:ascii="Times New Roman" w:hAnsi="Times New Roman"/>
                <w:sz w:val="24"/>
                <w:szCs w:val="24"/>
              </w:rPr>
            </w:pPr>
            <w:r>
              <w:rPr>
                <w:rFonts w:ascii="Times New Roman" w:hAnsi="Times New Roman"/>
                <w:sz w:val="24"/>
                <w:szCs w:val="24"/>
              </w:rPr>
              <w:t>СТ 2 ФЗ 48 О ПЕРЕВОДНОМ И ПРОСТОМ ВЕКСЕЛЕ</w:t>
            </w:r>
          </w:p>
          <w:p w14:paraId="45A8DBDB">
            <w:pPr>
              <w:pStyle w:val="125"/>
              <w:ind w:right="8504"/>
              <w:rPr>
                <w:rFonts w:ascii="Times New Roman" w:hAnsi="Times New Roman"/>
                <w:sz w:val="24"/>
                <w:szCs w:val="24"/>
              </w:rPr>
            </w:pPr>
          </w:p>
          <w:p w14:paraId="51A093C2">
            <w:pPr>
              <w:pStyle w:val="125"/>
              <w:ind w:right="8504"/>
              <w:rPr>
                <w:rFonts w:ascii="Times New Roman" w:hAnsi="Times New Roman"/>
                <w:sz w:val="24"/>
                <w:szCs w:val="24"/>
                <w:shd w:val="clear" w:color="auto" w:fill="FFFFFF"/>
              </w:rPr>
            </w:pPr>
            <w:bookmarkStart w:id="102" w:name="295"/>
            <w:r>
              <w:rPr>
                <w:rFonts w:ascii="Times New Roman" w:hAnsi="Times New Roman"/>
                <w:sz w:val="24"/>
                <w:szCs w:val="24"/>
                <w:shd w:val="clear" w:color="auto" w:fill="FFFFFF"/>
              </w:rPr>
              <w:t xml:space="preserve">По переводному и простому векселю вправе </w:t>
            </w:r>
            <w:r>
              <w:rPr>
                <w:rFonts w:ascii="Times New Roman" w:hAnsi="Times New Roman"/>
                <w:color w:val="C00000"/>
                <w:sz w:val="24"/>
                <w:szCs w:val="24"/>
                <w:shd w:val="clear" w:color="auto" w:fill="FFFFFF"/>
              </w:rPr>
              <w:t>обязываться граждане Российской Федерации и юридические лица Российской Федерации</w:t>
            </w:r>
            <w:r>
              <w:rPr>
                <w:rFonts w:ascii="Times New Roman" w:hAnsi="Times New Roman"/>
                <w:sz w:val="24"/>
                <w:szCs w:val="24"/>
                <w:shd w:val="clear" w:color="auto" w:fill="FFFFFF"/>
              </w:rPr>
              <w:t>. Российская Федерация,</w:t>
            </w:r>
          </w:p>
          <w:p w14:paraId="67FFD668">
            <w:pPr>
              <w:pStyle w:val="125"/>
              <w:ind w:right="8504"/>
              <w:rPr>
                <w:rFonts w:ascii="Times New Roman" w:hAnsi="Times New Roman"/>
                <w:sz w:val="24"/>
                <w:szCs w:val="24"/>
                <w:shd w:val="clear" w:color="auto" w:fill="FFFFFF"/>
              </w:rPr>
            </w:pPr>
            <w:r>
              <w:rPr>
                <w:rFonts w:ascii="Times New Roman" w:hAnsi="Times New Roman"/>
                <w:sz w:val="24"/>
                <w:szCs w:val="24"/>
                <w:shd w:val="clear" w:color="auto" w:fill="FFFFFF"/>
              </w:rPr>
              <w:t xml:space="preserve"> субъекты Российской Федерации, городские, сельские поселения и другие муниципальные образования имеют право обязываться по переводному и простому </w:t>
            </w:r>
          </w:p>
          <w:p w14:paraId="170D1CAF">
            <w:pPr>
              <w:pStyle w:val="125"/>
              <w:ind w:right="8504"/>
              <w:rPr>
                <w:rFonts w:ascii="Times New Roman" w:hAnsi="Times New Roman"/>
                <w:sz w:val="24"/>
                <w:szCs w:val="24"/>
                <w:shd w:val="clear" w:color="auto" w:fill="FFFFFF"/>
              </w:rPr>
            </w:pPr>
            <w:r>
              <w:rPr>
                <w:rFonts w:ascii="Times New Roman" w:hAnsi="Times New Roman"/>
                <w:sz w:val="24"/>
                <w:szCs w:val="24"/>
                <w:shd w:val="clear" w:color="auto" w:fill="FFFFFF"/>
              </w:rPr>
              <w:t xml:space="preserve">векселю только в случаях, специально предусмотренных федеральным законом. Переводной и простой вексель должен быть составлен только на бумаге </w:t>
            </w:r>
          </w:p>
          <w:p w14:paraId="465EBA04">
            <w:pPr>
              <w:pStyle w:val="125"/>
              <w:ind w:right="8504"/>
              <w:rPr>
                <w:rFonts w:ascii="Times New Roman" w:hAnsi="Times New Roman"/>
                <w:sz w:val="24"/>
                <w:szCs w:val="24"/>
                <w:shd w:val="clear" w:color="auto" w:fill="FFFFFF"/>
              </w:rPr>
            </w:pPr>
            <w:r>
              <w:rPr>
                <w:rFonts w:ascii="Times New Roman" w:hAnsi="Times New Roman"/>
                <w:sz w:val="24"/>
                <w:szCs w:val="24"/>
                <w:shd w:val="clear" w:color="auto" w:fill="FFFFFF"/>
              </w:rPr>
              <w:t>(бумажном носителе).</w:t>
            </w:r>
            <w:bookmarkEnd w:id="102"/>
          </w:p>
          <w:p w14:paraId="5B1F7661">
            <w:pPr>
              <w:pStyle w:val="11"/>
              <w:shd w:val="clear" w:color="auto" w:fill="FFFFFF"/>
              <w:spacing w:before="0" w:beforeAutospacing="0" w:after="96" w:afterAutospacing="0"/>
              <w:ind w:right="8504"/>
              <w:rPr>
                <w:color w:val="000000"/>
              </w:rPr>
            </w:pPr>
            <w:r>
              <w:rPr>
                <w:color w:val="000000"/>
              </w:rPr>
              <w:t>Российская Федерация, субъекты Российской Федерации, городские, сельские поселения и другие муниципальные образования имеют право обязываться по</w:t>
            </w:r>
          </w:p>
          <w:p w14:paraId="51EA069F">
            <w:pPr>
              <w:pStyle w:val="11"/>
              <w:shd w:val="clear" w:color="auto" w:fill="FFFFFF"/>
              <w:spacing w:before="0" w:beforeAutospacing="0" w:after="96" w:afterAutospacing="0"/>
              <w:ind w:right="8504"/>
              <w:rPr>
                <w:color w:val="000000"/>
              </w:rPr>
            </w:pPr>
            <w:r>
              <w:rPr>
                <w:color w:val="000000"/>
              </w:rPr>
              <w:t>переводному и простому векселю только в случаях, специально предусмотренных федеральным законом.</w:t>
            </w:r>
          </w:p>
          <w:p w14:paraId="3E6FB3C8">
            <w:pPr>
              <w:pStyle w:val="11"/>
              <w:shd w:val="clear" w:color="auto" w:fill="FFFFFF"/>
              <w:spacing w:before="0" w:beforeAutospacing="0" w:after="96" w:afterAutospacing="0"/>
              <w:ind w:right="8504"/>
              <w:rPr>
                <w:color w:val="000000"/>
              </w:rPr>
            </w:pPr>
            <w:r>
              <w:rPr>
                <w:color w:val="000000"/>
              </w:rPr>
              <w:t xml:space="preserve">По переводному и простому векселю, выпущенному Российской Федерацией, субъектами Российской Федерации, городскими, сельскими поселениями и </w:t>
            </w:r>
          </w:p>
          <w:p w14:paraId="27C38A5E">
            <w:pPr>
              <w:pStyle w:val="11"/>
              <w:shd w:val="clear" w:color="auto" w:fill="FFFFFF"/>
              <w:spacing w:before="0" w:beforeAutospacing="0" w:after="96" w:afterAutospacing="0"/>
              <w:ind w:right="8504"/>
              <w:rPr>
                <w:color w:val="000000"/>
              </w:rPr>
            </w:pPr>
            <w:r>
              <w:rPr>
                <w:color w:val="000000"/>
              </w:rPr>
              <w:t xml:space="preserve">другими муниципальными образованиями до вступления в силу настоящего Федерального закона, сохраняются ранее установленные обязательства его </w:t>
            </w:r>
          </w:p>
          <w:p w14:paraId="53CD4B5C">
            <w:pPr>
              <w:pStyle w:val="11"/>
              <w:shd w:val="clear" w:color="auto" w:fill="FFFFFF"/>
              <w:spacing w:before="0" w:beforeAutospacing="0" w:after="96" w:afterAutospacing="0"/>
              <w:ind w:right="8504"/>
              <w:rPr>
                <w:color w:val="000000"/>
              </w:rPr>
            </w:pPr>
            <w:r>
              <w:rPr>
                <w:color w:val="000000"/>
              </w:rPr>
              <w:t>погашения.</w:t>
            </w:r>
          </w:p>
          <w:p w14:paraId="75004081">
            <w:pPr>
              <w:pStyle w:val="125"/>
              <w:ind w:right="8504"/>
              <w:rPr>
                <w:rFonts w:ascii="Times New Roman" w:hAnsi="Times New Roman"/>
                <w:sz w:val="24"/>
                <w:szCs w:val="24"/>
              </w:rPr>
            </w:pPr>
          </w:p>
        </w:tc>
      </w:tr>
      <w:tr w14:paraId="2E27D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8" w:type="pct"/>
            <w:shd w:val="clear" w:color="auto" w:fill="auto"/>
          </w:tcPr>
          <w:p w14:paraId="6E8598FF">
            <w:pPr>
              <w:pStyle w:val="15"/>
              <w:numPr>
                <w:ilvl w:val="0"/>
                <w:numId w:val="1"/>
              </w:numPr>
              <w:spacing w:after="0" w:line="240" w:lineRule="auto"/>
              <w:ind w:right="8504"/>
              <w:rPr>
                <w:rStyle w:val="52"/>
                <w:rFonts w:ascii="Times New Roman" w:hAnsi="Times New Roman" w:cs="Times New Roman"/>
                <w:b w:val="0"/>
                <w:bCs w:val="0"/>
                <w:color w:val="auto"/>
                <w:sz w:val="24"/>
                <w:szCs w:val="24"/>
              </w:rPr>
            </w:pPr>
          </w:p>
        </w:tc>
        <w:tc>
          <w:tcPr>
            <w:tcW w:w="4862" w:type="pct"/>
            <w:shd w:val="clear" w:color="auto" w:fill="auto"/>
          </w:tcPr>
          <w:p w14:paraId="61826EF6">
            <w:pPr>
              <w:pStyle w:val="125"/>
              <w:ind w:right="8504"/>
              <w:rPr>
                <w:rFonts w:ascii="Times New Roman" w:hAnsi="Times New Roman"/>
                <w:sz w:val="24"/>
                <w:szCs w:val="24"/>
              </w:rPr>
            </w:pPr>
            <w:r>
              <w:rPr>
                <w:rFonts w:ascii="Times New Roman" w:hAnsi="Times New Roman"/>
                <w:sz w:val="24"/>
                <w:szCs w:val="24"/>
              </w:rPr>
              <w:t>Кто по общему правилу является залогодержателем по ипотеке прав аренды на земельный участок, приобретенных с использованием кредитных средств?</w:t>
            </w:r>
          </w:p>
          <w:p w14:paraId="0A99579C">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784EA449">
            <w:pPr>
              <w:pStyle w:val="125"/>
              <w:ind w:right="8504"/>
              <w:rPr>
                <w:rFonts w:ascii="Times New Roman" w:hAnsi="Times New Roman"/>
                <w:sz w:val="24"/>
                <w:szCs w:val="24"/>
              </w:rPr>
            </w:pPr>
            <w:r>
              <w:rPr>
                <w:rFonts w:ascii="Times New Roman" w:hAnsi="Times New Roman"/>
                <w:sz w:val="24"/>
                <w:szCs w:val="24"/>
              </w:rPr>
              <w:t xml:space="preserve"> а. собственники квартир многоквартирного дома, расположенного на земельном участке.</w:t>
            </w:r>
          </w:p>
          <w:p w14:paraId="67ECFE58">
            <w:pPr>
              <w:pStyle w:val="125"/>
              <w:ind w:right="8504"/>
              <w:rPr>
                <w:rFonts w:ascii="Times New Roman" w:hAnsi="Times New Roman"/>
                <w:sz w:val="24"/>
                <w:szCs w:val="24"/>
              </w:rPr>
            </w:pPr>
            <w:r>
              <w:rPr>
                <w:rFonts w:ascii="Times New Roman" w:hAnsi="Times New Roman"/>
                <w:sz w:val="24"/>
                <w:szCs w:val="24"/>
              </w:rPr>
              <w:t xml:space="preserve"> Ь. собственники зданий, расположенных на земельном участке;</w:t>
            </w:r>
          </w:p>
          <w:p w14:paraId="4DA106C9">
            <w:pPr>
              <w:pStyle w:val="125"/>
              <w:ind w:right="8504"/>
              <w:rPr>
                <w:rFonts w:ascii="Times New Roman" w:hAnsi="Times New Roman"/>
                <w:sz w:val="24"/>
                <w:szCs w:val="24"/>
              </w:rPr>
            </w:pPr>
            <w:r>
              <w:rPr>
                <w:rFonts w:ascii="Times New Roman" w:hAnsi="Times New Roman"/>
                <w:sz w:val="24"/>
                <w:szCs w:val="24"/>
              </w:rPr>
              <w:t xml:space="preserve"> с кредитная организация;</w:t>
            </w:r>
          </w:p>
          <w:p w14:paraId="09425B64">
            <w:pPr>
              <w:pStyle w:val="125"/>
              <w:numPr>
                <w:ilvl w:val="0"/>
                <w:numId w:val="30"/>
              </w:numPr>
              <w:ind w:right="8504"/>
              <w:rPr>
                <w:rFonts w:ascii="Times New Roman" w:hAnsi="Times New Roman"/>
                <w:sz w:val="24"/>
                <w:szCs w:val="24"/>
              </w:rPr>
            </w:pPr>
            <w:r>
              <w:rPr>
                <w:rFonts w:ascii="Times New Roman" w:hAnsi="Times New Roman"/>
                <w:sz w:val="24"/>
                <w:szCs w:val="24"/>
              </w:rPr>
              <w:t>собственник земельного участка;</w:t>
            </w:r>
          </w:p>
          <w:p w14:paraId="56923FD6">
            <w:pPr>
              <w:pStyle w:val="125"/>
              <w:ind w:right="8504"/>
              <w:rPr>
                <w:rStyle w:val="52"/>
                <w:rFonts w:ascii="Times New Roman" w:hAnsi="Times New Roman" w:cs="Times New Roman"/>
                <w:b w:val="0"/>
                <w:bCs w:val="0"/>
                <w:color w:val="auto"/>
                <w:sz w:val="24"/>
                <w:szCs w:val="24"/>
              </w:rPr>
            </w:pPr>
          </w:p>
          <w:p w14:paraId="20C12369">
            <w:pPr>
              <w:pStyle w:val="125"/>
              <w:ind w:right="8504"/>
              <w:rPr>
                <w:rStyle w:val="52"/>
                <w:rFonts w:ascii="Times New Roman" w:hAnsi="Times New Roman" w:cs="Times New Roman"/>
                <w:b w:val="0"/>
                <w:bCs w:val="0"/>
                <w:color w:val="auto"/>
                <w:sz w:val="24"/>
                <w:szCs w:val="24"/>
              </w:rPr>
            </w:pPr>
            <w:r>
              <w:rPr>
                <w:rStyle w:val="52"/>
                <w:rFonts w:ascii="Times New Roman" w:hAnsi="Times New Roman" w:cs="Times New Roman"/>
                <w:b w:val="0"/>
                <w:bCs w:val="0"/>
                <w:color w:val="auto"/>
                <w:sz w:val="24"/>
                <w:szCs w:val="24"/>
              </w:rPr>
              <w:t>СТ 64.1 ФЗ 102 ОБ ИПОТЕКЕ</w:t>
            </w:r>
          </w:p>
        </w:tc>
      </w:tr>
      <w:tr w14:paraId="0C439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E38BA0E">
            <w:pPr>
              <w:pStyle w:val="15"/>
              <w:numPr>
                <w:ilvl w:val="0"/>
                <w:numId w:val="1"/>
              </w:numPr>
              <w:spacing w:after="0" w:line="240" w:lineRule="auto"/>
              <w:ind w:right="8504"/>
              <w:rPr>
                <w:rFonts w:ascii="Times New Roman" w:hAnsi="Times New Roman"/>
                <w:sz w:val="24"/>
                <w:szCs w:val="24"/>
              </w:rPr>
            </w:pPr>
            <w:r>
              <w:rPr>
                <w:rFonts w:ascii="Times New Roman" w:hAnsi="Times New Roman"/>
                <w:sz w:val="24"/>
                <w:szCs w:val="24"/>
              </w:rPr>
              <w:t>.</w:t>
            </w:r>
          </w:p>
        </w:tc>
        <w:tc>
          <w:tcPr>
            <w:tcW w:w="4862" w:type="pct"/>
            <w:shd w:val="clear" w:color="auto" w:fill="auto"/>
          </w:tcPr>
          <w:p w14:paraId="0400733C">
            <w:pPr>
              <w:pStyle w:val="125"/>
              <w:ind w:right="8504"/>
              <w:rPr>
                <w:rFonts w:ascii="Times New Roman" w:hAnsi="Times New Roman"/>
                <w:sz w:val="24"/>
                <w:szCs w:val="24"/>
              </w:rPr>
            </w:pPr>
            <w:r>
              <w:rPr>
                <w:rFonts w:ascii="Times New Roman" w:hAnsi="Times New Roman"/>
                <w:sz w:val="24"/>
                <w:szCs w:val="24"/>
              </w:rPr>
              <w:t>Кто принимает решение об исключении из состава наследников гражданина, совершившего противоправные действия и утратившего права наследования?</w:t>
            </w:r>
          </w:p>
          <w:p w14:paraId="609A3ACE">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011EDDF2">
            <w:pPr>
              <w:pStyle w:val="125"/>
              <w:ind w:right="8504"/>
              <w:rPr>
                <w:rFonts w:ascii="Times New Roman" w:hAnsi="Times New Roman"/>
                <w:sz w:val="24"/>
                <w:szCs w:val="24"/>
              </w:rPr>
            </w:pPr>
            <w:r>
              <w:rPr>
                <w:rFonts w:ascii="Times New Roman" w:hAnsi="Times New Roman"/>
                <w:sz w:val="24"/>
                <w:szCs w:val="24"/>
              </w:rPr>
              <w:t>a. суд при рассмотрении уголовного дела.</w:t>
            </w:r>
          </w:p>
          <w:p w14:paraId="239FD24A">
            <w:pPr>
              <w:pStyle w:val="125"/>
              <w:ind w:right="8504"/>
              <w:rPr>
                <w:rFonts w:ascii="Times New Roman" w:hAnsi="Times New Roman"/>
                <w:sz w:val="24"/>
                <w:szCs w:val="24"/>
              </w:rPr>
            </w:pPr>
            <w:r>
              <w:rPr>
                <w:rFonts w:ascii="Times New Roman" w:hAnsi="Times New Roman"/>
                <w:sz w:val="24"/>
                <w:szCs w:val="24"/>
              </w:rPr>
              <w:t>b. суд в порядке особого производства;</w:t>
            </w:r>
          </w:p>
          <w:p w14:paraId="318D3FAE">
            <w:pPr>
              <w:pStyle w:val="125"/>
              <w:ind w:right="8504"/>
              <w:rPr>
                <w:rFonts w:ascii="Times New Roman" w:hAnsi="Times New Roman"/>
                <w:sz w:val="24"/>
                <w:szCs w:val="24"/>
              </w:rPr>
            </w:pPr>
            <w:r>
              <w:rPr>
                <w:rFonts w:ascii="Times New Roman" w:hAnsi="Times New Roman"/>
                <w:sz w:val="24"/>
                <w:szCs w:val="24"/>
              </w:rPr>
              <w:t>c. нотариус;</w:t>
            </w:r>
          </w:p>
          <w:p w14:paraId="2DB264B6">
            <w:pPr>
              <w:pStyle w:val="125"/>
              <w:ind w:right="8504"/>
              <w:rPr>
                <w:rFonts w:ascii="Times New Roman" w:hAnsi="Times New Roman"/>
                <w:sz w:val="24"/>
                <w:szCs w:val="24"/>
              </w:rPr>
            </w:pPr>
            <w:r>
              <w:rPr>
                <w:rFonts w:ascii="Times New Roman" w:hAnsi="Times New Roman"/>
                <w:sz w:val="24"/>
                <w:szCs w:val="24"/>
              </w:rPr>
              <w:t>d. суд в порядке искового производства;</w:t>
            </w:r>
          </w:p>
          <w:p w14:paraId="2C2E4A89">
            <w:pPr>
              <w:pStyle w:val="125"/>
              <w:ind w:right="8504"/>
              <w:rPr>
                <w:rFonts w:ascii="Times New Roman" w:hAnsi="Times New Roman"/>
                <w:sz w:val="24"/>
                <w:szCs w:val="24"/>
              </w:rPr>
            </w:pPr>
          </w:p>
          <w:p w14:paraId="0D950083">
            <w:pPr>
              <w:pStyle w:val="125"/>
              <w:ind w:right="8504"/>
              <w:rPr>
                <w:rFonts w:ascii="Times New Roman" w:hAnsi="Times New Roman"/>
                <w:sz w:val="24"/>
                <w:szCs w:val="24"/>
              </w:rPr>
            </w:pPr>
            <w:r>
              <w:rPr>
                <w:rFonts w:ascii="Times New Roman" w:hAnsi="Times New Roman"/>
                <w:sz w:val="24"/>
                <w:szCs w:val="24"/>
              </w:rPr>
              <w:t>ПЛЕНУМ ВАС № 9 П 19</w:t>
            </w:r>
          </w:p>
          <w:p w14:paraId="7966D552">
            <w:pPr>
              <w:pStyle w:val="125"/>
              <w:ind w:right="8504"/>
              <w:rPr>
                <w:rFonts w:ascii="Times New Roman" w:hAnsi="Times New Roman"/>
                <w:color w:val="22272F"/>
                <w:sz w:val="24"/>
                <w:szCs w:val="24"/>
                <w:shd w:val="clear" w:color="auto" w:fill="FFFFFF"/>
              </w:rPr>
            </w:pPr>
            <w:r>
              <w:rPr>
                <w:rFonts w:ascii="Times New Roman" w:hAnsi="Times New Roman"/>
                <w:color w:val="22272F"/>
                <w:sz w:val="24"/>
                <w:szCs w:val="24"/>
                <w:shd w:val="clear" w:color="auto" w:fill="FFFFFF"/>
              </w:rPr>
              <w:t> вынесение решения суда о признании наследника недостойным в соответствии с </w:t>
            </w:r>
            <w:r>
              <w:fldChar w:fldCharType="begin"/>
            </w:r>
            <w:r>
              <w:instrText xml:space="preserve"> HYPERLINK "http://demo.garant.ru/" \l "/document/10164072/entry/11171" </w:instrText>
            </w:r>
            <w:r>
              <w:fldChar w:fldCharType="separate"/>
            </w:r>
            <w:r>
              <w:rPr>
                <w:rStyle w:val="8"/>
                <w:rFonts w:ascii="Times New Roman" w:hAnsi="Times New Roman"/>
                <w:color w:val="734C9B"/>
                <w:sz w:val="24"/>
                <w:szCs w:val="24"/>
                <w:shd w:val="clear" w:color="auto" w:fill="FFFFFF"/>
              </w:rPr>
              <w:t>абзацами первым</w:t>
            </w:r>
            <w:r>
              <w:rPr>
                <w:rStyle w:val="8"/>
                <w:rFonts w:ascii="Times New Roman" w:hAnsi="Times New Roman"/>
                <w:color w:val="734C9B"/>
                <w:sz w:val="24"/>
                <w:szCs w:val="24"/>
                <w:shd w:val="clear" w:color="auto" w:fill="FFFFFF"/>
              </w:rPr>
              <w:fldChar w:fldCharType="end"/>
            </w:r>
            <w:r>
              <w:rPr>
                <w:rFonts w:ascii="Times New Roman" w:hAnsi="Times New Roman"/>
                <w:color w:val="22272F"/>
                <w:sz w:val="24"/>
                <w:szCs w:val="24"/>
                <w:shd w:val="clear" w:color="auto" w:fill="FFFFFF"/>
              </w:rPr>
              <w:t> и </w:t>
            </w:r>
            <w:r>
              <w:fldChar w:fldCharType="begin"/>
            </w:r>
            <w:r>
              <w:instrText xml:space="preserve"> HYPERLINK "http://demo.garant.ru/" \l "/document/10164072/entry/111712" </w:instrText>
            </w:r>
            <w:r>
              <w:fldChar w:fldCharType="separate"/>
            </w:r>
            <w:r>
              <w:rPr>
                <w:rStyle w:val="8"/>
                <w:rFonts w:ascii="Times New Roman" w:hAnsi="Times New Roman"/>
                <w:color w:val="734C9B"/>
                <w:sz w:val="24"/>
                <w:szCs w:val="24"/>
                <w:shd w:val="clear" w:color="auto" w:fill="FFFFFF"/>
              </w:rPr>
              <w:t>вторым пункта 1 статьи 1117</w:t>
            </w:r>
            <w:r>
              <w:rPr>
                <w:rStyle w:val="8"/>
                <w:rFonts w:ascii="Times New Roman" w:hAnsi="Times New Roman"/>
                <w:color w:val="734C9B"/>
                <w:sz w:val="24"/>
                <w:szCs w:val="24"/>
                <w:shd w:val="clear" w:color="auto" w:fill="FFFFFF"/>
              </w:rPr>
              <w:fldChar w:fldCharType="end"/>
            </w:r>
            <w:r>
              <w:rPr>
                <w:rFonts w:ascii="Times New Roman" w:hAnsi="Times New Roman"/>
                <w:color w:val="22272F"/>
                <w:sz w:val="24"/>
                <w:szCs w:val="24"/>
                <w:shd w:val="clear" w:color="auto" w:fill="FFFFFF"/>
              </w:rPr>
              <w:t xml:space="preserve">ГК РФ не </w:t>
            </w:r>
          </w:p>
          <w:p w14:paraId="5C7A3BDA">
            <w:pPr>
              <w:pStyle w:val="125"/>
              <w:ind w:right="8504"/>
              <w:rPr>
                <w:rFonts w:ascii="Times New Roman" w:hAnsi="Times New Roman"/>
                <w:color w:val="22272F"/>
                <w:sz w:val="24"/>
                <w:szCs w:val="24"/>
                <w:shd w:val="clear" w:color="auto" w:fill="FFFFFF"/>
              </w:rPr>
            </w:pPr>
            <w:r>
              <w:rPr>
                <w:rFonts w:ascii="Times New Roman" w:hAnsi="Times New Roman"/>
                <w:color w:val="22272F"/>
                <w:sz w:val="24"/>
                <w:szCs w:val="24"/>
                <w:shd w:val="clear" w:color="auto" w:fill="FFFFFF"/>
              </w:rPr>
              <w:t xml:space="preserve">требуется. В указанных в данном пункте случаях гражданин исключается из состава наследников нотариусом, в производстве которого </w:t>
            </w:r>
          </w:p>
          <w:p w14:paraId="3D434171">
            <w:pPr>
              <w:pStyle w:val="125"/>
              <w:ind w:right="8504"/>
              <w:rPr>
                <w:rFonts w:ascii="Times New Roman" w:hAnsi="Times New Roman"/>
                <w:sz w:val="24"/>
                <w:szCs w:val="24"/>
              </w:rPr>
            </w:pPr>
            <w:r>
              <w:rPr>
                <w:rFonts w:ascii="Times New Roman" w:hAnsi="Times New Roman"/>
                <w:color w:val="22272F"/>
                <w:sz w:val="24"/>
                <w:szCs w:val="24"/>
                <w:shd w:val="clear" w:color="auto" w:fill="FFFFFF"/>
              </w:rPr>
              <w:t>находится наследственное дело, при предоставлении ему соответствующего приговора или решения суда.</w:t>
            </w:r>
          </w:p>
        </w:tc>
      </w:tr>
      <w:tr w14:paraId="320C8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2E0730F3">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308260BF">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Кто принимает решение об отстранении от </w:t>
            </w:r>
            <w:r>
              <w:rPr>
                <w:rFonts w:ascii="Times New Roman" w:hAnsi="Times New Roman" w:eastAsia="Times New Roman"/>
                <w:b/>
                <w:sz w:val="24"/>
                <w:szCs w:val="24"/>
                <w:lang w:eastAsia="ru-RU"/>
              </w:rPr>
              <w:t>наследования по закону гра</w:t>
            </w:r>
            <w:r>
              <w:rPr>
                <w:rFonts w:ascii="Times New Roman" w:hAnsi="Times New Roman" w:eastAsia="Times New Roman"/>
                <w:sz w:val="24"/>
                <w:szCs w:val="24"/>
                <w:lang w:eastAsia="ru-RU"/>
              </w:rPr>
              <w:t xml:space="preserve">ждан, злостно уклонявшихся от выполнения лежавших на них в силу закона обязанностей </w:t>
            </w:r>
          </w:p>
          <w:p w14:paraId="28859EAA">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по содержанию наследодателя?</w:t>
            </w:r>
          </w:p>
          <w:p w14:paraId="1D29A3EC">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48AF6B7F">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суд по заявлению нотариуса; </w:t>
            </w:r>
          </w:p>
          <w:p w14:paraId="119D72CA">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суд по заявлению наследника; </w:t>
            </w:r>
          </w:p>
          <w:p w14:paraId="39AA6AF5">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нотариус; </w:t>
            </w:r>
          </w:p>
          <w:p w14:paraId="7B1DB94F">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d. суд по заявлению отказополучателя (это возможно только по завещанию). </w:t>
            </w:r>
          </w:p>
          <w:p w14:paraId="7DB1963D">
            <w:pPr>
              <w:pStyle w:val="125"/>
              <w:ind w:right="8504"/>
              <w:rPr>
                <w:rFonts w:ascii="Times New Roman" w:hAnsi="Times New Roman"/>
                <w:sz w:val="24"/>
                <w:szCs w:val="24"/>
              </w:rPr>
            </w:pPr>
            <w:r>
              <w:rPr>
                <w:rFonts w:ascii="Times New Roman" w:hAnsi="Times New Roman"/>
                <w:sz w:val="24"/>
                <w:szCs w:val="24"/>
              </w:rPr>
              <w:t>ПЛЕНУМ ВАС № 9 П 20</w:t>
            </w:r>
          </w:p>
          <w:p w14:paraId="3AF571BB">
            <w:pPr>
              <w:pStyle w:val="125"/>
              <w:ind w:right="8504"/>
              <w:rPr>
                <w:rFonts w:ascii="Times New Roman" w:hAnsi="Times New Roman"/>
                <w:sz w:val="24"/>
                <w:szCs w:val="24"/>
              </w:rPr>
            </w:pPr>
          </w:p>
          <w:p w14:paraId="19B0092B">
            <w:pPr>
              <w:pStyle w:val="125"/>
              <w:ind w:right="8504"/>
              <w:rPr>
                <w:rFonts w:ascii="Times New Roman" w:hAnsi="Times New Roman"/>
                <w:sz w:val="24"/>
                <w:szCs w:val="24"/>
              </w:rPr>
            </w:pPr>
          </w:p>
          <w:p w14:paraId="6CEE9930">
            <w:pPr>
              <w:pStyle w:val="125"/>
              <w:ind w:right="8504"/>
              <w:rPr>
                <w:rFonts w:ascii="Times New Roman" w:hAnsi="Times New Roman"/>
                <w:sz w:val="24"/>
                <w:szCs w:val="24"/>
              </w:rPr>
            </w:pPr>
          </w:p>
          <w:p w14:paraId="0AF20E6E">
            <w:pPr>
              <w:pStyle w:val="125"/>
              <w:ind w:right="8504"/>
              <w:rPr>
                <w:rFonts w:ascii="Times New Roman" w:hAnsi="Times New Roman"/>
                <w:color w:val="22272F"/>
                <w:sz w:val="24"/>
                <w:szCs w:val="24"/>
                <w:shd w:val="clear" w:color="auto" w:fill="FFFFFF"/>
              </w:rPr>
            </w:pPr>
            <w:r>
              <w:rPr>
                <w:rFonts w:ascii="Times New Roman" w:hAnsi="Times New Roman"/>
                <w:sz w:val="24"/>
                <w:szCs w:val="24"/>
              </w:rPr>
              <w:t xml:space="preserve">2. </w:t>
            </w:r>
            <w:r>
              <w:rPr>
                <w:rFonts w:ascii="Times New Roman" w:hAnsi="Times New Roman"/>
                <w:color w:val="C00000"/>
                <w:sz w:val="24"/>
                <w:szCs w:val="24"/>
              </w:rPr>
              <w:t>По требованию заинтересованного лица суд</w:t>
            </w:r>
            <w:r>
              <w:rPr>
                <w:rFonts w:ascii="Times New Roman" w:hAnsi="Times New Roman"/>
                <w:sz w:val="24"/>
                <w:szCs w:val="24"/>
              </w:rPr>
              <w:t xml:space="preserve"> отстраняет от наследования по закону граждан, злостно уклонявшихся от выполнения лежавших на</w:t>
            </w:r>
            <w:r>
              <w:rPr>
                <w:rFonts w:ascii="Times New Roman" w:hAnsi="Times New Roman"/>
                <w:color w:val="22272F"/>
                <w:sz w:val="24"/>
                <w:szCs w:val="24"/>
                <w:shd w:val="clear" w:color="auto" w:fill="FFFFFF"/>
              </w:rPr>
              <w:t xml:space="preserve"> </w:t>
            </w:r>
          </w:p>
          <w:p w14:paraId="6F1DFA06">
            <w:pPr>
              <w:pStyle w:val="125"/>
              <w:ind w:right="8504"/>
              <w:rPr>
                <w:rFonts w:ascii="Times New Roman" w:hAnsi="Times New Roman"/>
                <w:color w:val="22272F"/>
                <w:sz w:val="24"/>
                <w:szCs w:val="24"/>
                <w:shd w:val="clear" w:color="auto" w:fill="FFFFFF"/>
              </w:rPr>
            </w:pPr>
            <w:r>
              <w:rPr>
                <w:rFonts w:ascii="Times New Roman" w:hAnsi="Times New Roman"/>
                <w:color w:val="22272F"/>
                <w:sz w:val="24"/>
                <w:szCs w:val="24"/>
                <w:shd w:val="clear" w:color="auto" w:fill="FFFFFF"/>
              </w:rPr>
              <w:t>них в силу закона обязанностей по содержанию наследодателя.</w:t>
            </w:r>
          </w:p>
          <w:p w14:paraId="55F95DEE">
            <w:pPr>
              <w:pStyle w:val="125"/>
              <w:ind w:right="8504"/>
              <w:rPr>
                <w:rFonts w:ascii="Times New Roman" w:hAnsi="Times New Roman"/>
                <w:sz w:val="24"/>
                <w:szCs w:val="24"/>
              </w:rPr>
            </w:pPr>
            <w:r>
              <w:rPr>
                <w:rFonts w:ascii="Times New Roman" w:hAnsi="Times New Roman"/>
                <w:sz w:val="24"/>
                <w:szCs w:val="24"/>
              </w:rPr>
              <w:t xml:space="preserve">Как правило, с соответствующим иском в суд обращаются </w:t>
            </w:r>
            <w:r>
              <w:rPr>
                <w:rFonts w:ascii="Times New Roman" w:hAnsi="Times New Roman"/>
                <w:color w:val="C00000"/>
                <w:sz w:val="24"/>
                <w:szCs w:val="24"/>
              </w:rPr>
              <w:t>другие наследники</w:t>
            </w:r>
            <w:r>
              <w:rPr>
                <w:rFonts w:ascii="Times New Roman" w:hAnsi="Times New Roman"/>
                <w:sz w:val="24"/>
                <w:szCs w:val="24"/>
              </w:rPr>
              <w:t>, на правах которых может отразиться признание лица недостойным</w:t>
            </w:r>
          </w:p>
          <w:p w14:paraId="4B1653EF">
            <w:pPr>
              <w:pStyle w:val="125"/>
              <w:ind w:right="8504"/>
              <w:rPr>
                <w:rFonts w:ascii="Times New Roman" w:hAnsi="Times New Roman"/>
                <w:sz w:val="24"/>
                <w:szCs w:val="24"/>
              </w:rPr>
            </w:pPr>
            <w:r>
              <w:rPr>
                <w:rFonts w:ascii="Times New Roman" w:hAnsi="Times New Roman"/>
                <w:color w:val="444444"/>
                <w:sz w:val="24"/>
                <w:szCs w:val="24"/>
                <w:shd w:val="clear" w:color="auto" w:fill="E6E6E6"/>
              </w:rPr>
              <w:t xml:space="preserve"> наследником.</w:t>
            </w:r>
          </w:p>
        </w:tc>
      </w:tr>
      <w:tr w14:paraId="15D5E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40A90A0F">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61B2FE90">
            <w:pPr>
              <w:pStyle w:val="125"/>
              <w:ind w:right="8504"/>
              <w:rPr>
                <w:rFonts w:ascii="Times New Roman" w:hAnsi="Times New Roman"/>
                <w:sz w:val="24"/>
                <w:szCs w:val="24"/>
              </w:rPr>
            </w:pPr>
            <w:r>
              <w:rPr>
                <w:rFonts w:ascii="Times New Roman" w:hAnsi="Times New Roman"/>
                <w:sz w:val="24"/>
                <w:szCs w:val="24"/>
              </w:rPr>
              <w:t>Кто, кроме нотариуса, вправе удостоверять факты?</w:t>
            </w:r>
          </w:p>
          <w:p w14:paraId="5570106A">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379B694B">
            <w:pPr>
              <w:pStyle w:val="125"/>
              <w:ind w:right="8504"/>
              <w:rPr>
                <w:rFonts w:ascii="Times New Roman" w:hAnsi="Times New Roman"/>
                <w:sz w:val="24"/>
                <w:szCs w:val="24"/>
              </w:rPr>
            </w:pPr>
            <w:r>
              <w:rPr>
                <w:rFonts w:ascii="Times New Roman" w:hAnsi="Times New Roman"/>
                <w:sz w:val="24"/>
                <w:szCs w:val="24"/>
              </w:rPr>
              <w:t>a. главы местных администраций;</w:t>
            </w:r>
          </w:p>
          <w:p w14:paraId="26F2F8EF">
            <w:pPr>
              <w:pStyle w:val="125"/>
              <w:ind w:right="8504"/>
              <w:rPr>
                <w:rFonts w:ascii="Times New Roman" w:hAnsi="Times New Roman"/>
                <w:sz w:val="24"/>
                <w:szCs w:val="24"/>
              </w:rPr>
            </w:pPr>
            <w:r>
              <w:rPr>
                <w:rFonts w:ascii="Times New Roman" w:hAnsi="Times New Roman"/>
                <w:sz w:val="24"/>
                <w:szCs w:val="24"/>
              </w:rPr>
              <w:t>b. никто, кроме нотариуса;</w:t>
            </w:r>
          </w:p>
          <w:p w14:paraId="540166F3">
            <w:pPr>
              <w:pStyle w:val="125"/>
              <w:ind w:right="8504"/>
              <w:rPr>
                <w:rFonts w:ascii="Times New Roman" w:hAnsi="Times New Roman"/>
                <w:sz w:val="24"/>
                <w:szCs w:val="24"/>
              </w:rPr>
            </w:pPr>
            <w:r>
              <w:rPr>
                <w:rFonts w:ascii="Times New Roman" w:hAnsi="Times New Roman"/>
                <w:sz w:val="24"/>
                <w:szCs w:val="24"/>
              </w:rPr>
              <w:t xml:space="preserve">c. главы местных администраций и специально уполномоченные должностные лица местного самоуправления в населенных пунктах, где нет нотариуса, и в </w:t>
            </w:r>
          </w:p>
          <w:p w14:paraId="0BB6FF5A">
            <w:pPr>
              <w:pStyle w:val="125"/>
              <w:ind w:right="8504"/>
              <w:rPr>
                <w:rFonts w:ascii="Times New Roman" w:hAnsi="Times New Roman"/>
                <w:sz w:val="24"/>
                <w:szCs w:val="24"/>
              </w:rPr>
            </w:pPr>
            <w:r>
              <w:rPr>
                <w:rFonts w:ascii="Times New Roman" w:hAnsi="Times New Roman"/>
                <w:sz w:val="24"/>
                <w:szCs w:val="24"/>
              </w:rPr>
              <w:t>отношении лиц, зарегистрированных по месту жительства или по месту пребывания в населенном пункте, должностные лица консульских учреждений Российской</w:t>
            </w:r>
          </w:p>
          <w:p w14:paraId="375B8902">
            <w:pPr>
              <w:pStyle w:val="125"/>
              <w:ind w:right="8504"/>
              <w:rPr>
                <w:rFonts w:ascii="Times New Roman" w:hAnsi="Times New Roman"/>
                <w:sz w:val="24"/>
                <w:szCs w:val="24"/>
              </w:rPr>
            </w:pPr>
            <w:r>
              <w:rPr>
                <w:rFonts w:ascii="Times New Roman" w:hAnsi="Times New Roman"/>
                <w:sz w:val="24"/>
                <w:szCs w:val="24"/>
              </w:rPr>
              <w:t xml:space="preserve"> Федерации.</w:t>
            </w:r>
          </w:p>
          <w:p w14:paraId="73A70821">
            <w:pPr>
              <w:pStyle w:val="125"/>
              <w:ind w:right="8504"/>
              <w:rPr>
                <w:rFonts w:ascii="Times New Roman" w:hAnsi="Times New Roman"/>
                <w:sz w:val="24"/>
                <w:szCs w:val="24"/>
              </w:rPr>
            </w:pPr>
            <w:r>
              <w:rPr>
                <w:rFonts w:ascii="Times New Roman" w:hAnsi="Times New Roman"/>
                <w:sz w:val="24"/>
                <w:szCs w:val="24"/>
              </w:rPr>
              <w:t>d. специально уполномоченные должностные лица местного самоуправления;</w:t>
            </w:r>
          </w:p>
          <w:p w14:paraId="29EC9B05">
            <w:pPr>
              <w:pStyle w:val="125"/>
              <w:ind w:right="8504"/>
              <w:rPr>
                <w:rFonts w:ascii="Times New Roman" w:hAnsi="Times New Roman"/>
                <w:sz w:val="24"/>
                <w:szCs w:val="24"/>
              </w:rPr>
            </w:pPr>
            <w:r>
              <w:rPr>
                <w:rFonts w:ascii="Times New Roman" w:hAnsi="Times New Roman"/>
                <w:sz w:val="24"/>
                <w:szCs w:val="24"/>
              </w:rPr>
              <w:t>e. должностные лица консульских учреждений Российской Федерации</w:t>
            </w:r>
          </w:p>
          <w:p w14:paraId="0247131E">
            <w:pPr>
              <w:pStyle w:val="125"/>
              <w:ind w:right="8504"/>
              <w:rPr>
                <w:rFonts w:ascii="Times New Roman" w:hAnsi="Times New Roman"/>
                <w:sz w:val="24"/>
                <w:szCs w:val="24"/>
              </w:rPr>
            </w:pPr>
            <w:r>
              <w:rPr>
                <w:rFonts w:ascii="Times New Roman" w:hAnsi="Times New Roman"/>
                <w:sz w:val="24"/>
                <w:szCs w:val="24"/>
              </w:rPr>
              <w:t>статьи 37 + СТ38 ОСНОВ</w:t>
            </w:r>
          </w:p>
        </w:tc>
      </w:tr>
      <w:tr w14:paraId="65CBF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73084667">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42482B6F">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Лица, состоящие в браке и давшие согласие на имплантацию эмбриона другой женщине в целях его вынашивания, могут быть записаны родителями ребенка в </w:t>
            </w:r>
          </w:p>
          <w:p w14:paraId="0C073970">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случае:</w:t>
            </w:r>
          </w:p>
          <w:p w14:paraId="5360270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46822F3B">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всегда; </w:t>
            </w:r>
          </w:p>
          <w:p w14:paraId="6C00FEF5">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после вынесения решения суда об усыновлении; </w:t>
            </w:r>
          </w:p>
          <w:p w14:paraId="7DC32D37">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с согласия суррогатной матери. </w:t>
            </w:r>
          </w:p>
          <w:p w14:paraId="5F295A05">
            <w:pPr>
              <w:pStyle w:val="125"/>
              <w:ind w:right="8504"/>
              <w:rPr>
                <w:rFonts w:ascii="Times New Roman" w:hAnsi="Times New Roman"/>
                <w:sz w:val="24"/>
                <w:szCs w:val="24"/>
              </w:rPr>
            </w:pPr>
            <w:r>
              <w:rPr>
                <w:rFonts w:ascii="Times New Roman" w:hAnsi="Times New Roman"/>
                <w:sz w:val="24"/>
                <w:szCs w:val="24"/>
              </w:rPr>
              <w:t xml:space="preserve">СТ 51 СК РФ </w:t>
            </w:r>
          </w:p>
        </w:tc>
      </w:tr>
      <w:tr w14:paraId="15032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74DE550B">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648006C2">
            <w:pPr>
              <w:pStyle w:val="125"/>
              <w:ind w:right="8504"/>
              <w:rPr>
                <w:rFonts w:ascii="Times New Roman" w:hAnsi="Times New Roman"/>
                <w:sz w:val="24"/>
                <w:szCs w:val="24"/>
              </w:rPr>
            </w:pPr>
            <w:r>
              <w:rPr>
                <w:rFonts w:ascii="Times New Roman" w:hAnsi="Times New Roman"/>
                <w:sz w:val="24"/>
                <w:szCs w:val="24"/>
              </w:rPr>
              <w:t xml:space="preserve">Лица, состоящие в браке и давшие согласие на имплантацию эмбриона другой женщине в целях его вынашивания, могут быть записаны родителями ребенка в </w:t>
            </w:r>
          </w:p>
          <w:p w14:paraId="5F62A729">
            <w:pPr>
              <w:pStyle w:val="125"/>
              <w:ind w:right="8504"/>
              <w:rPr>
                <w:rFonts w:ascii="Times New Roman" w:hAnsi="Times New Roman"/>
                <w:sz w:val="24"/>
                <w:szCs w:val="24"/>
              </w:rPr>
            </w:pPr>
            <w:r>
              <w:rPr>
                <w:rFonts w:ascii="Times New Roman" w:hAnsi="Times New Roman"/>
                <w:sz w:val="24"/>
                <w:szCs w:val="24"/>
              </w:rPr>
              <w:t>случае:</w:t>
            </w:r>
          </w:p>
          <w:p w14:paraId="43C9E4BF">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3EF49CFF">
            <w:pPr>
              <w:pStyle w:val="125"/>
              <w:ind w:right="8504"/>
              <w:rPr>
                <w:rFonts w:ascii="Times New Roman" w:hAnsi="Times New Roman"/>
                <w:sz w:val="24"/>
                <w:szCs w:val="24"/>
              </w:rPr>
            </w:pPr>
            <w:r>
              <w:rPr>
                <w:rFonts w:ascii="Times New Roman" w:hAnsi="Times New Roman"/>
                <w:sz w:val="24"/>
                <w:szCs w:val="24"/>
              </w:rPr>
              <w:t>□ а. с согласия суррогатной матери.</w:t>
            </w:r>
          </w:p>
          <w:p w14:paraId="32FF5F95">
            <w:pPr>
              <w:pStyle w:val="125"/>
              <w:ind w:right="8504"/>
              <w:rPr>
                <w:rFonts w:ascii="Times New Roman" w:hAnsi="Times New Roman"/>
                <w:sz w:val="24"/>
                <w:szCs w:val="24"/>
              </w:rPr>
            </w:pPr>
            <w:r>
              <w:rPr>
                <w:rFonts w:ascii="Times New Roman" w:hAnsi="Times New Roman"/>
                <w:sz w:val="24"/>
                <w:szCs w:val="24"/>
              </w:rPr>
              <w:t>□ Ь. всегда;</w:t>
            </w:r>
          </w:p>
          <w:p w14:paraId="79C9F974">
            <w:pPr>
              <w:pStyle w:val="125"/>
              <w:ind w:right="8504"/>
              <w:rPr>
                <w:rFonts w:ascii="Times New Roman" w:hAnsi="Times New Roman"/>
                <w:sz w:val="24"/>
                <w:szCs w:val="24"/>
              </w:rPr>
            </w:pPr>
            <w:r>
              <w:rPr>
                <w:rFonts w:ascii="Times New Roman" w:hAnsi="Times New Roman"/>
                <w:sz w:val="24"/>
                <w:szCs w:val="24"/>
              </w:rPr>
              <w:t>□ с после вынесения решения суда об усыновлении:</w:t>
            </w:r>
          </w:p>
          <w:p w14:paraId="6D9A26B4">
            <w:pPr>
              <w:pStyle w:val="125"/>
              <w:ind w:right="8504"/>
              <w:rPr>
                <w:rFonts w:ascii="Times New Roman" w:hAnsi="Times New Roman"/>
                <w:sz w:val="24"/>
                <w:szCs w:val="24"/>
              </w:rPr>
            </w:pPr>
            <w:r>
              <w:rPr>
                <w:rFonts w:ascii="Times New Roman" w:hAnsi="Times New Roman"/>
                <w:sz w:val="24"/>
                <w:szCs w:val="24"/>
              </w:rPr>
              <w:t>СТ. 51 СК РФ</w:t>
            </w:r>
          </w:p>
          <w:p w14:paraId="17D3762F">
            <w:pPr>
              <w:pStyle w:val="125"/>
              <w:ind w:right="8504"/>
              <w:rPr>
                <w:rFonts w:ascii="Times New Roman" w:hAnsi="Times New Roman"/>
                <w:sz w:val="24"/>
                <w:szCs w:val="24"/>
              </w:rPr>
            </w:pPr>
          </w:p>
          <w:p w14:paraId="4154E58C">
            <w:pPr>
              <w:pStyle w:val="125"/>
              <w:ind w:right="8504"/>
              <w:rPr>
                <w:rFonts w:ascii="Times New Roman" w:hAnsi="Times New Roman"/>
                <w:sz w:val="24"/>
                <w:szCs w:val="24"/>
              </w:rPr>
            </w:pPr>
          </w:p>
          <w:p w14:paraId="1AD1B1DB">
            <w:pPr>
              <w:pStyle w:val="125"/>
              <w:ind w:right="8504"/>
              <w:rPr>
                <w:rFonts w:ascii="Times New Roman" w:hAnsi="Times New Roman"/>
                <w:sz w:val="24"/>
                <w:szCs w:val="24"/>
              </w:rPr>
            </w:pPr>
            <w:r>
              <w:rPr>
                <w:rFonts w:ascii="Times New Roman" w:hAnsi="Times New Roman"/>
                <w:sz w:val="24"/>
                <w:szCs w:val="24"/>
              </w:rPr>
              <w:t xml:space="preserve"> Лица, состоящие в браке между собой и давшие свое согласие в письменной форме на имплантацию эмбриона другой женщине в целях его </w:t>
            </w:r>
          </w:p>
          <w:p w14:paraId="29D2A3F1">
            <w:pPr>
              <w:pStyle w:val="125"/>
              <w:ind w:right="8504"/>
              <w:rPr>
                <w:rFonts w:ascii="Times New Roman" w:hAnsi="Times New Roman"/>
                <w:sz w:val="24"/>
                <w:szCs w:val="24"/>
              </w:rPr>
            </w:pPr>
            <w:r>
              <w:rPr>
                <w:rFonts w:ascii="Times New Roman" w:hAnsi="Times New Roman"/>
                <w:sz w:val="24"/>
                <w:szCs w:val="24"/>
              </w:rPr>
              <w:t>вынашивания, могут быть записаны родителями ребенка </w:t>
            </w:r>
            <w:r>
              <w:rPr>
                <w:rFonts w:ascii="Times New Roman" w:hAnsi="Times New Roman"/>
                <w:color w:val="C00000"/>
                <w:sz w:val="24"/>
                <w:szCs w:val="24"/>
              </w:rPr>
              <w:t>только с согласия женщины, родившей ребенка</w:t>
            </w:r>
            <w:r>
              <w:rPr>
                <w:rFonts w:ascii="Times New Roman" w:hAnsi="Times New Roman"/>
                <w:sz w:val="24"/>
                <w:szCs w:val="24"/>
              </w:rPr>
              <w:t> (суррогатной матери).</w:t>
            </w:r>
          </w:p>
        </w:tc>
      </w:tr>
      <w:tr w14:paraId="723F0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48A3374F">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3A5CFC60">
            <w:pPr>
              <w:pStyle w:val="125"/>
              <w:ind w:right="8504"/>
              <w:rPr>
                <w:rFonts w:ascii="Times New Roman" w:hAnsi="Times New Roman"/>
                <w:sz w:val="24"/>
                <w:szCs w:val="24"/>
              </w:rPr>
            </w:pPr>
            <w:r>
              <w:rPr>
                <w:rFonts w:ascii="Times New Roman" w:hAnsi="Times New Roman"/>
                <w:sz w:val="24"/>
                <w:szCs w:val="24"/>
              </w:rPr>
              <w:t xml:space="preserve">Лицами, призываемыми к наследованию </w:t>
            </w:r>
            <w:r>
              <w:rPr>
                <w:rFonts w:ascii="Times New Roman" w:hAnsi="Times New Roman"/>
                <w:b/>
                <w:sz w:val="24"/>
                <w:szCs w:val="24"/>
              </w:rPr>
              <w:t>по закону</w:t>
            </w:r>
            <w:r>
              <w:rPr>
                <w:rFonts w:ascii="Times New Roman" w:hAnsi="Times New Roman"/>
                <w:sz w:val="24"/>
                <w:szCs w:val="24"/>
              </w:rPr>
              <w:t>, являются…</w:t>
            </w:r>
          </w:p>
          <w:p w14:paraId="7497D97A">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1784635B">
            <w:pPr>
              <w:pStyle w:val="125"/>
              <w:ind w:right="8504"/>
              <w:rPr>
                <w:rFonts w:ascii="Times New Roman" w:hAnsi="Times New Roman"/>
                <w:sz w:val="24"/>
                <w:szCs w:val="24"/>
              </w:rPr>
            </w:pPr>
            <w:r>
              <w:rPr>
                <w:rFonts w:ascii="Times New Roman" w:hAnsi="Times New Roman"/>
                <w:sz w:val="24"/>
                <w:szCs w:val="24"/>
              </w:rPr>
              <w:t>a. граждане, зачатые при жизни наследодателя и родившиеся живыми после открытия наследства.</w:t>
            </w:r>
          </w:p>
          <w:p w14:paraId="20B431FE">
            <w:pPr>
              <w:pStyle w:val="125"/>
              <w:ind w:right="8504"/>
              <w:rPr>
                <w:rFonts w:ascii="Times New Roman" w:hAnsi="Times New Roman"/>
                <w:sz w:val="24"/>
                <w:szCs w:val="24"/>
              </w:rPr>
            </w:pPr>
            <w:r>
              <w:rPr>
                <w:rFonts w:ascii="Times New Roman" w:hAnsi="Times New Roman"/>
                <w:sz w:val="24"/>
                <w:szCs w:val="24"/>
              </w:rPr>
              <w:t>b. юридические лица, существующие на день открытия наследства;ТОЛЬКО ПО ЗАВЕЩАНИЮ</w:t>
            </w:r>
          </w:p>
          <w:p w14:paraId="029633EE">
            <w:pPr>
              <w:pStyle w:val="125"/>
              <w:ind w:right="8504"/>
              <w:rPr>
                <w:rFonts w:ascii="Times New Roman" w:hAnsi="Times New Roman"/>
                <w:sz w:val="24"/>
                <w:szCs w:val="24"/>
              </w:rPr>
            </w:pPr>
            <w:r>
              <w:rPr>
                <w:rFonts w:ascii="Times New Roman" w:hAnsi="Times New Roman"/>
                <w:sz w:val="24"/>
                <w:szCs w:val="24"/>
              </w:rPr>
              <w:t>c. иностранные государства и международные организации;ТОЛЬКО ПО ЗАВЕЩАНИЮ</w:t>
            </w:r>
          </w:p>
          <w:p w14:paraId="26A0AEE4">
            <w:pPr>
              <w:pStyle w:val="125"/>
              <w:ind w:right="8504"/>
              <w:rPr>
                <w:rFonts w:ascii="Times New Roman" w:hAnsi="Times New Roman"/>
                <w:sz w:val="24"/>
                <w:szCs w:val="24"/>
              </w:rPr>
            </w:pPr>
            <w:r>
              <w:rPr>
                <w:rFonts w:ascii="Times New Roman" w:hAnsi="Times New Roman"/>
                <w:sz w:val="24"/>
                <w:szCs w:val="24"/>
              </w:rPr>
              <w:t>d. Российская Федерация;</w:t>
            </w:r>
          </w:p>
          <w:p w14:paraId="6A09534C">
            <w:pPr>
              <w:pStyle w:val="125"/>
              <w:ind w:right="8504"/>
              <w:rPr>
                <w:rFonts w:ascii="Times New Roman" w:hAnsi="Times New Roman"/>
                <w:sz w:val="24"/>
                <w:szCs w:val="24"/>
              </w:rPr>
            </w:pPr>
            <w:r>
              <w:rPr>
                <w:rFonts w:ascii="Times New Roman" w:hAnsi="Times New Roman"/>
                <w:sz w:val="24"/>
                <w:szCs w:val="24"/>
              </w:rPr>
              <w:t>e. граждане, находящиеся в живых в момент открытия наследства;</w:t>
            </w:r>
          </w:p>
          <w:p w14:paraId="0822F8A3">
            <w:pPr>
              <w:pStyle w:val="125"/>
              <w:ind w:right="8504"/>
              <w:rPr>
                <w:rFonts w:ascii="Times New Roman" w:hAnsi="Times New Roman"/>
                <w:sz w:val="24"/>
                <w:szCs w:val="24"/>
              </w:rPr>
            </w:pPr>
            <w:r>
              <w:rPr>
                <w:rFonts w:ascii="Times New Roman" w:hAnsi="Times New Roman"/>
                <w:sz w:val="24"/>
                <w:szCs w:val="24"/>
              </w:rPr>
              <w:t>f. муниципальные образования;</w:t>
            </w:r>
          </w:p>
          <w:p w14:paraId="72F73EA8">
            <w:pPr>
              <w:pStyle w:val="125"/>
              <w:ind w:right="8504"/>
              <w:rPr>
                <w:rStyle w:val="142"/>
                <w:rFonts w:ascii="Times New Roman" w:hAnsi="Times New Roman"/>
                <w:color w:val="333333"/>
                <w:sz w:val="24"/>
                <w:szCs w:val="24"/>
              </w:rPr>
            </w:pPr>
            <w:r>
              <w:rPr>
                <w:rFonts w:ascii="Times New Roman" w:hAnsi="Times New Roman"/>
                <w:sz w:val="24"/>
                <w:szCs w:val="24"/>
              </w:rPr>
              <w:t xml:space="preserve">П 1 ст. 1116  </w:t>
            </w:r>
            <w:r>
              <w:rPr>
                <w:rStyle w:val="142"/>
                <w:rFonts w:ascii="Times New Roman" w:hAnsi="Times New Roman"/>
                <w:color w:val="333333"/>
                <w:sz w:val="24"/>
                <w:szCs w:val="24"/>
              </w:rPr>
              <w:t>.ГК РФ</w:t>
            </w:r>
          </w:p>
          <w:p w14:paraId="6CB66F4F">
            <w:pPr>
              <w:pStyle w:val="125"/>
              <w:ind w:right="8504"/>
              <w:rPr>
                <w:rStyle w:val="142"/>
                <w:rFonts w:ascii="Times New Roman" w:hAnsi="Times New Roman"/>
                <w:color w:val="333333"/>
                <w:sz w:val="24"/>
                <w:szCs w:val="24"/>
              </w:rPr>
            </w:pPr>
          </w:p>
          <w:p w14:paraId="73D6FB7E">
            <w:pPr>
              <w:pStyle w:val="125"/>
              <w:ind w:right="8504"/>
              <w:rPr>
                <w:rStyle w:val="142"/>
                <w:rFonts w:ascii="Times New Roman" w:hAnsi="Times New Roman"/>
                <w:color w:val="C00000"/>
                <w:sz w:val="24"/>
                <w:szCs w:val="24"/>
              </w:rPr>
            </w:pPr>
            <w:r>
              <w:rPr>
                <w:rStyle w:val="142"/>
                <w:rFonts w:ascii="Times New Roman" w:hAnsi="Times New Roman"/>
                <w:color w:val="333333"/>
                <w:sz w:val="24"/>
                <w:szCs w:val="24"/>
              </w:rPr>
              <w:t xml:space="preserve"> К наследованию могут призываться </w:t>
            </w:r>
            <w:r>
              <w:rPr>
                <w:rStyle w:val="142"/>
                <w:rFonts w:ascii="Times New Roman" w:hAnsi="Times New Roman"/>
                <w:color w:val="C00000"/>
                <w:sz w:val="24"/>
                <w:szCs w:val="24"/>
              </w:rPr>
              <w:t xml:space="preserve">граждане, находящиеся в живых в момент открытия наследства, а также зачатые при жизни наследодателя и </w:t>
            </w:r>
          </w:p>
          <w:p w14:paraId="7000C6E4">
            <w:pPr>
              <w:pStyle w:val="125"/>
              <w:ind w:right="8504"/>
              <w:rPr>
                <w:rFonts w:ascii="Times New Roman" w:hAnsi="Times New Roman"/>
                <w:sz w:val="24"/>
                <w:szCs w:val="24"/>
              </w:rPr>
            </w:pPr>
            <w:r>
              <w:rPr>
                <w:rStyle w:val="142"/>
                <w:rFonts w:ascii="Times New Roman" w:hAnsi="Times New Roman"/>
                <w:color w:val="C00000"/>
                <w:sz w:val="24"/>
                <w:szCs w:val="24"/>
              </w:rPr>
              <w:t>родившиеся живыми после открытия наследства</w:t>
            </w:r>
            <w:r>
              <w:rPr>
                <w:rStyle w:val="142"/>
                <w:rFonts w:ascii="Times New Roman" w:hAnsi="Times New Roman"/>
                <w:color w:val="333333"/>
                <w:sz w:val="24"/>
                <w:szCs w:val="24"/>
              </w:rPr>
              <w:t>.</w:t>
            </w:r>
          </w:p>
          <w:p w14:paraId="201C6230">
            <w:pPr>
              <w:pStyle w:val="125"/>
              <w:ind w:right="8504"/>
              <w:rPr>
                <w:rFonts w:ascii="Times New Roman" w:hAnsi="Times New Roman"/>
                <w:sz w:val="24"/>
                <w:szCs w:val="24"/>
              </w:rPr>
            </w:pPr>
            <w:bookmarkStart w:id="103" w:name="dst100029"/>
            <w:bookmarkEnd w:id="103"/>
            <w:r>
              <w:rPr>
                <w:rStyle w:val="142"/>
                <w:rFonts w:ascii="Times New Roman" w:hAnsi="Times New Roman"/>
                <w:color w:val="333333"/>
                <w:sz w:val="24"/>
                <w:szCs w:val="24"/>
              </w:rPr>
              <w:t xml:space="preserve">К наследованию </w:t>
            </w:r>
            <w:r>
              <w:rPr>
                <w:rStyle w:val="142"/>
                <w:rFonts w:ascii="Times New Roman" w:hAnsi="Times New Roman"/>
                <w:color w:val="C00000"/>
                <w:sz w:val="24"/>
                <w:szCs w:val="24"/>
              </w:rPr>
              <w:t>по завещанию</w:t>
            </w:r>
            <w:r>
              <w:rPr>
                <w:rStyle w:val="142"/>
                <w:rFonts w:ascii="Times New Roman" w:hAnsi="Times New Roman"/>
                <w:color w:val="333333"/>
                <w:sz w:val="24"/>
                <w:szCs w:val="24"/>
              </w:rPr>
              <w:t xml:space="preserve"> могут призываться также указанные в нем </w:t>
            </w:r>
            <w:r>
              <w:rPr>
                <w:rStyle w:val="142"/>
                <w:rFonts w:ascii="Times New Roman" w:hAnsi="Times New Roman"/>
                <w:color w:val="C00000"/>
                <w:sz w:val="24"/>
                <w:szCs w:val="24"/>
              </w:rPr>
              <w:t>юридические лица, существующие на день открытия наследства</w:t>
            </w:r>
            <w:r>
              <w:rPr>
                <w:rStyle w:val="142"/>
                <w:rFonts w:ascii="Times New Roman" w:hAnsi="Times New Roman"/>
                <w:color w:val="333333"/>
                <w:sz w:val="24"/>
                <w:szCs w:val="24"/>
              </w:rPr>
              <w:t>.</w:t>
            </w:r>
          </w:p>
          <w:p w14:paraId="0B4EEF2B">
            <w:pPr>
              <w:pStyle w:val="125"/>
              <w:numPr>
                <w:ilvl w:val="0"/>
                <w:numId w:val="34"/>
              </w:numPr>
              <w:ind w:right="8504"/>
              <w:rPr>
                <w:rStyle w:val="142"/>
                <w:rFonts w:ascii="Times New Roman" w:hAnsi="Times New Roman"/>
                <w:color w:val="C00000"/>
                <w:sz w:val="24"/>
                <w:szCs w:val="24"/>
              </w:rPr>
            </w:pPr>
            <w:bookmarkStart w:id="104" w:name="dst2"/>
            <w:bookmarkEnd w:id="104"/>
            <w:r>
              <w:rPr>
                <w:rStyle w:val="142"/>
                <w:rFonts w:ascii="Times New Roman" w:hAnsi="Times New Roman"/>
                <w:color w:val="333333"/>
                <w:sz w:val="24"/>
                <w:szCs w:val="24"/>
              </w:rPr>
              <w:t xml:space="preserve">К наследованию </w:t>
            </w:r>
            <w:r>
              <w:rPr>
                <w:rStyle w:val="142"/>
                <w:rFonts w:ascii="Times New Roman" w:hAnsi="Times New Roman"/>
                <w:color w:val="C00000"/>
                <w:sz w:val="24"/>
                <w:szCs w:val="24"/>
              </w:rPr>
              <w:t>по завещанию</w:t>
            </w:r>
            <w:r>
              <w:rPr>
                <w:rStyle w:val="142"/>
                <w:rFonts w:ascii="Times New Roman" w:hAnsi="Times New Roman"/>
                <w:color w:val="333333"/>
                <w:sz w:val="24"/>
                <w:szCs w:val="24"/>
              </w:rPr>
              <w:t xml:space="preserve"> могут призываться </w:t>
            </w:r>
            <w:r>
              <w:rPr>
                <w:rStyle w:val="142"/>
                <w:rFonts w:ascii="Times New Roman" w:hAnsi="Times New Roman"/>
                <w:color w:val="C00000"/>
                <w:sz w:val="24"/>
                <w:szCs w:val="24"/>
              </w:rPr>
              <w:t>Российская Федерация, субъекты Российской Федерации, муниципальные образования, иностранные</w:t>
            </w:r>
          </w:p>
          <w:p w14:paraId="40A4AB3B">
            <w:pPr>
              <w:pStyle w:val="125"/>
              <w:ind w:left="720" w:right="8504"/>
              <w:rPr>
                <w:rStyle w:val="142"/>
                <w:rFonts w:ascii="Times New Roman" w:hAnsi="Times New Roman"/>
                <w:color w:val="C00000"/>
                <w:sz w:val="24"/>
                <w:szCs w:val="24"/>
              </w:rPr>
            </w:pPr>
            <w:r>
              <w:rPr>
                <w:rStyle w:val="142"/>
                <w:rFonts w:ascii="Times New Roman" w:hAnsi="Times New Roman"/>
                <w:color w:val="C00000"/>
                <w:sz w:val="24"/>
                <w:szCs w:val="24"/>
              </w:rPr>
              <w:t xml:space="preserve"> государства и международные организации, </w:t>
            </w:r>
            <w:r>
              <w:rPr>
                <w:rStyle w:val="142"/>
                <w:rFonts w:ascii="Times New Roman" w:hAnsi="Times New Roman"/>
                <w:b/>
                <w:color w:val="C00000"/>
                <w:sz w:val="24"/>
                <w:szCs w:val="24"/>
              </w:rPr>
              <w:t>а к наследованию по закону</w:t>
            </w:r>
            <w:r>
              <w:rPr>
                <w:rStyle w:val="142"/>
                <w:rFonts w:ascii="Times New Roman" w:hAnsi="Times New Roman"/>
                <w:color w:val="C00000"/>
                <w:sz w:val="24"/>
                <w:szCs w:val="24"/>
              </w:rPr>
              <w:t xml:space="preserve"> - Российская Федерация, субъекты Российской Федерации, муниципальные </w:t>
            </w:r>
          </w:p>
          <w:p w14:paraId="55DB1E47">
            <w:pPr>
              <w:pStyle w:val="125"/>
              <w:ind w:left="720" w:right="8504"/>
              <w:rPr>
                <w:rFonts w:ascii="Times New Roman" w:hAnsi="Times New Roman"/>
                <w:sz w:val="24"/>
                <w:szCs w:val="24"/>
              </w:rPr>
            </w:pPr>
            <w:r>
              <w:rPr>
                <w:rStyle w:val="142"/>
                <w:rFonts w:ascii="Times New Roman" w:hAnsi="Times New Roman"/>
                <w:color w:val="C00000"/>
                <w:sz w:val="24"/>
                <w:szCs w:val="24"/>
              </w:rPr>
              <w:t xml:space="preserve">образования </w:t>
            </w:r>
            <w:r>
              <w:rPr>
                <w:rStyle w:val="142"/>
                <w:rFonts w:ascii="Times New Roman" w:hAnsi="Times New Roman"/>
                <w:color w:val="333333"/>
                <w:sz w:val="24"/>
                <w:szCs w:val="24"/>
              </w:rPr>
              <w:t>в соответствии со </w:t>
            </w:r>
            <w:r>
              <w:fldChar w:fldCharType="begin"/>
            </w:r>
            <w:r>
              <w:instrText xml:space="preserve"> HYPERLINK "http://www.consultant.ru/document/cons_doc_LAW_214559/5646edf4af763454a22ff6e4e5a9846cc7f4215f/" \l "dst100212" </w:instrText>
            </w:r>
            <w:r>
              <w:fldChar w:fldCharType="separate"/>
            </w:r>
            <w:r>
              <w:rPr>
                <w:rStyle w:val="8"/>
                <w:rFonts w:ascii="Times New Roman" w:hAnsi="Times New Roman"/>
                <w:color w:val="666699"/>
                <w:sz w:val="24"/>
                <w:szCs w:val="24"/>
              </w:rPr>
              <w:t>статьей 1151</w:t>
            </w:r>
            <w:r>
              <w:rPr>
                <w:rStyle w:val="8"/>
                <w:rFonts w:ascii="Times New Roman" w:hAnsi="Times New Roman"/>
                <w:color w:val="666699"/>
                <w:sz w:val="24"/>
                <w:szCs w:val="24"/>
              </w:rPr>
              <w:fldChar w:fldCharType="end"/>
            </w:r>
            <w:r>
              <w:rPr>
                <w:rStyle w:val="142"/>
                <w:rFonts w:ascii="Times New Roman" w:hAnsi="Times New Roman"/>
                <w:color w:val="333333"/>
                <w:sz w:val="24"/>
                <w:szCs w:val="24"/>
              </w:rPr>
              <w:t> настоящего Кодекса.</w:t>
            </w:r>
          </w:p>
          <w:p w14:paraId="64612383">
            <w:pPr>
              <w:pStyle w:val="125"/>
              <w:ind w:right="8504"/>
              <w:rPr>
                <w:rFonts w:ascii="Times New Roman" w:hAnsi="Times New Roman"/>
                <w:sz w:val="24"/>
                <w:szCs w:val="24"/>
              </w:rPr>
            </w:pPr>
          </w:p>
        </w:tc>
      </w:tr>
      <w:tr w14:paraId="22D08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323E6CAD">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2A6D2C1E">
            <w:pPr>
              <w:pStyle w:val="125"/>
              <w:ind w:right="8504"/>
              <w:rPr>
                <w:rFonts w:ascii="Times New Roman" w:hAnsi="Times New Roman"/>
                <w:sz w:val="24"/>
                <w:szCs w:val="24"/>
              </w:rPr>
            </w:pPr>
            <w:r>
              <w:rPr>
                <w:rFonts w:ascii="Times New Roman" w:hAnsi="Times New Roman"/>
                <w:sz w:val="24"/>
                <w:szCs w:val="24"/>
              </w:rPr>
              <w:t>Лицензионный договор по общему правилу…</w:t>
            </w:r>
          </w:p>
          <w:p w14:paraId="2F8DE6F3">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47924AC3">
            <w:pPr>
              <w:pStyle w:val="125"/>
              <w:ind w:right="8504"/>
              <w:rPr>
                <w:rFonts w:ascii="Times New Roman" w:hAnsi="Times New Roman"/>
                <w:sz w:val="24"/>
                <w:szCs w:val="24"/>
              </w:rPr>
            </w:pPr>
            <w:r>
              <w:rPr>
                <w:rFonts w:ascii="Times New Roman" w:hAnsi="Times New Roman"/>
                <w:sz w:val="24"/>
                <w:szCs w:val="24"/>
              </w:rPr>
              <w:t>a. подлежит заключению в письменной форме. Несоблюдение письменной формы лишает стороны права ссылаться на свидетельские показания в подтверждение</w:t>
            </w:r>
          </w:p>
          <w:p w14:paraId="0F97524F">
            <w:pPr>
              <w:pStyle w:val="125"/>
              <w:ind w:right="8504"/>
              <w:rPr>
                <w:rFonts w:ascii="Times New Roman" w:hAnsi="Times New Roman"/>
                <w:sz w:val="24"/>
                <w:szCs w:val="24"/>
              </w:rPr>
            </w:pPr>
            <w:r>
              <w:rPr>
                <w:rFonts w:ascii="Times New Roman" w:hAnsi="Times New Roman"/>
                <w:sz w:val="24"/>
                <w:szCs w:val="24"/>
              </w:rPr>
              <w:t xml:space="preserve"> факта заключения договора и его условий;</w:t>
            </w:r>
          </w:p>
          <w:p w14:paraId="6D6E1C17">
            <w:pPr>
              <w:pStyle w:val="125"/>
              <w:ind w:right="8504"/>
              <w:rPr>
                <w:rFonts w:ascii="Times New Roman" w:hAnsi="Times New Roman"/>
                <w:sz w:val="24"/>
                <w:szCs w:val="24"/>
              </w:rPr>
            </w:pPr>
            <w:r>
              <w:rPr>
                <w:rFonts w:ascii="Times New Roman" w:hAnsi="Times New Roman"/>
                <w:sz w:val="24"/>
                <w:szCs w:val="24"/>
              </w:rPr>
              <w:t>b. подлежит заключению в письменной форме. Несоблюдение письменной формы влечет недействительность договора;</w:t>
            </w:r>
          </w:p>
          <w:p w14:paraId="743A4B0A">
            <w:pPr>
              <w:pStyle w:val="125"/>
              <w:ind w:right="8504"/>
              <w:rPr>
                <w:rFonts w:ascii="Times New Roman" w:hAnsi="Times New Roman"/>
                <w:sz w:val="24"/>
                <w:szCs w:val="24"/>
              </w:rPr>
            </w:pPr>
            <w:r>
              <w:rPr>
                <w:rFonts w:ascii="Times New Roman" w:hAnsi="Times New Roman"/>
                <w:sz w:val="24"/>
                <w:szCs w:val="24"/>
              </w:rPr>
              <w:t xml:space="preserve">c. может быть заключен устно, но в случае, когда права на результат интеллектуальной деятельности подлежат государственной регистрации, должен быть </w:t>
            </w:r>
            <w:r>
              <w:rPr>
                <w:rFonts w:ascii="Times New Roman" w:hAnsi="Times New Roman"/>
                <w:sz w:val="24"/>
                <w:szCs w:val="24"/>
              </w:rPr>
              <w:br w:type="textWrapping"/>
            </w:r>
            <w:r>
              <w:rPr>
                <w:rFonts w:ascii="Times New Roman" w:hAnsi="Times New Roman"/>
                <w:sz w:val="24"/>
                <w:szCs w:val="24"/>
              </w:rPr>
              <w:t>заключен письменно под страхом ничтожности.</w:t>
            </w:r>
          </w:p>
          <w:p w14:paraId="6454EE32">
            <w:pPr>
              <w:pStyle w:val="125"/>
              <w:ind w:right="8504"/>
              <w:rPr>
                <w:rFonts w:ascii="Times New Roman" w:hAnsi="Times New Roman"/>
                <w:sz w:val="24"/>
                <w:szCs w:val="24"/>
              </w:rPr>
            </w:pPr>
            <w:r>
              <w:rPr>
                <w:rFonts w:ascii="Times New Roman" w:hAnsi="Times New Roman"/>
                <w:sz w:val="24"/>
                <w:szCs w:val="24"/>
              </w:rPr>
              <w:t>d. может быть заключен устно;</w:t>
            </w:r>
          </w:p>
          <w:p w14:paraId="3AB397A0">
            <w:pPr>
              <w:pStyle w:val="125"/>
              <w:ind w:right="8504"/>
              <w:rPr>
                <w:rFonts w:ascii="Times New Roman" w:hAnsi="Times New Roman"/>
                <w:sz w:val="24"/>
                <w:szCs w:val="24"/>
              </w:rPr>
            </w:pPr>
            <w:r>
              <w:rPr>
                <w:rFonts w:ascii="Times New Roman" w:hAnsi="Times New Roman"/>
                <w:sz w:val="24"/>
                <w:szCs w:val="24"/>
              </w:rPr>
              <w:t>П 2 ст. 1235  ГК РФ</w:t>
            </w:r>
          </w:p>
          <w:p w14:paraId="28A0E1DE">
            <w:pPr>
              <w:pStyle w:val="125"/>
              <w:ind w:right="8504"/>
              <w:rPr>
                <w:rStyle w:val="142"/>
                <w:rFonts w:ascii="Times New Roman" w:hAnsi="Times New Roman"/>
                <w:color w:val="333333"/>
                <w:sz w:val="24"/>
                <w:szCs w:val="24"/>
              </w:rPr>
            </w:pPr>
          </w:p>
          <w:p w14:paraId="75D5289F">
            <w:pPr>
              <w:pStyle w:val="125"/>
              <w:ind w:right="8504"/>
              <w:rPr>
                <w:rStyle w:val="142"/>
                <w:rFonts w:ascii="Times New Roman" w:hAnsi="Times New Roman"/>
                <w:color w:val="333333"/>
                <w:sz w:val="24"/>
                <w:szCs w:val="24"/>
              </w:rPr>
            </w:pPr>
            <w:r>
              <w:rPr>
                <w:rStyle w:val="142"/>
                <w:rFonts w:ascii="Times New Roman" w:hAnsi="Times New Roman"/>
                <w:color w:val="333333"/>
                <w:sz w:val="24"/>
                <w:szCs w:val="24"/>
              </w:rPr>
              <w:t xml:space="preserve"> Лицензионный договор </w:t>
            </w:r>
            <w:r>
              <w:rPr>
                <w:rStyle w:val="142"/>
                <w:rFonts w:ascii="Times New Roman" w:hAnsi="Times New Roman"/>
                <w:color w:val="C00000"/>
                <w:sz w:val="24"/>
                <w:szCs w:val="24"/>
              </w:rPr>
              <w:t>заключается в письменной форме</w:t>
            </w:r>
            <w:r>
              <w:rPr>
                <w:rStyle w:val="142"/>
                <w:rFonts w:ascii="Times New Roman" w:hAnsi="Times New Roman"/>
                <w:color w:val="333333"/>
                <w:sz w:val="24"/>
                <w:szCs w:val="24"/>
              </w:rPr>
              <w:t>, если настоящим Кодексом не предусмотрено иное. Несоблюдение письменной формы влечет</w:t>
            </w:r>
          </w:p>
          <w:p w14:paraId="6075D9D3">
            <w:pPr>
              <w:pStyle w:val="125"/>
              <w:ind w:right="8504"/>
              <w:rPr>
                <w:rFonts w:ascii="Times New Roman" w:hAnsi="Times New Roman"/>
                <w:sz w:val="24"/>
                <w:szCs w:val="24"/>
              </w:rPr>
            </w:pPr>
            <w:r>
              <w:rPr>
                <w:rStyle w:val="142"/>
                <w:rFonts w:ascii="Times New Roman" w:hAnsi="Times New Roman"/>
                <w:color w:val="333333"/>
                <w:sz w:val="24"/>
                <w:szCs w:val="24"/>
              </w:rPr>
              <w:t xml:space="preserve"> </w:t>
            </w:r>
            <w:r>
              <w:rPr>
                <w:rStyle w:val="142"/>
                <w:rFonts w:ascii="Times New Roman" w:hAnsi="Times New Roman"/>
                <w:color w:val="C00000"/>
                <w:sz w:val="24"/>
                <w:szCs w:val="24"/>
              </w:rPr>
              <w:t>недействительность лицензионного договора</w:t>
            </w:r>
            <w:r>
              <w:rPr>
                <w:rStyle w:val="142"/>
                <w:rFonts w:ascii="Times New Roman" w:hAnsi="Times New Roman"/>
                <w:color w:val="333333"/>
                <w:sz w:val="24"/>
                <w:szCs w:val="24"/>
              </w:rPr>
              <w:t>.</w:t>
            </w:r>
          </w:p>
          <w:p w14:paraId="0102260A">
            <w:pPr>
              <w:pStyle w:val="125"/>
              <w:ind w:right="8504"/>
              <w:rPr>
                <w:rStyle w:val="142"/>
                <w:rFonts w:ascii="Times New Roman" w:hAnsi="Times New Roman"/>
                <w:color w:val="333333"/>
                <w:sz w:val="24"/>
                <w:szCs w:val="24"/>
              </w:rPr>
            </w:pPr>
            <w:bookmarkStart w:id="105" w:name="dst76"/>
            <w:bookmarkEnd w:id="105"/>
            <w:r>
              <w:rPr>
                <w:rStyle w:val="142"/>
                <w:rFonts w:ascii="Times New Roman" w:hAnsi="Times New Roman"/>
                <w:color w:val="333333"/>
                <w:sz w:val="24"/>
                <w:szCs w:val="24"/>
              </w:rPr>
              <w:t xml:space="preserve">Предоставление права использования результата интеллектуальной деятельности или средства индивидуализации по лицензионному договору подлежит </w:t>
            </w:r>
          </w:p>
          <w:p w14:paraId="3EEFB537">
            <w:pPr>
              <w:pStyle w:val="125"/>
              <w:ind w:right="8504"/>
              <w:rPr>
                <w:rFonts w:ascii="Times New Roman" w:hAnsi="Times New Roman"/>
                <w:sz w:val="24"/>
                <w:szCs w:val="24"/>
              </w:rPr>
            </w:pPr>
            <w:r>
              <w:rPr>
                <w:rStyle w:val="142"/>
                <w:rFonts w:ascii="Times New Roman" w:hAnsi="Times New Roman"/>
                <w:color w:val="333333"/>
                <w:sz w:val="24"/>
                <w:szCs w:val="24"/>
              </w:rPr>
              <w:t>государственной регистрации в случаях и в порядке, которые предусмотрены </w:t>
            </w:r>
            <w:r>
              <w:fldChar w:fldCharType="begin"/>
            </w:r>
            <w:r>
              <w:instrText xml:space="preserve"> HYPERLINK "http://www.consultant.ru/document/cons_doc_LAW_218806/fdc59b28ee833cde980c9281e107bcaa6308bf1a/" \l "dst100059" </w:instrText>
            </w:r>
            <w:r>
              <w:fldChar w:fldCharType="separate"/>
            </w:r>
            <w:r>
              <w:rPr>
                <w:rStyle w:val="8"/>
                <w:rFonts w:ascii="Times New Roman" w:hAnsi="Times New Roman"/>
                <w:color w:val="666699"/>
                <w:sz w:val="24"/>
                <w:szCs w:val="24"/>
              </w:rPr>
              <w:t>статьей 1232</w:t>
            </w:r>
            <w:r>
              <w:rPr>
                <w:rStyle w:val="8"/>
                <w:rFonts w:ascii="Times New Roman" w:hAnsi="Times New Roman"/>
                <w:color w:val="666699"/>
                <w:sz w:val="24"/>
                <w:szCs w:val="24"/>
              </w:rPr>
              <w:fldChar w:fldCharType="end"/>
            </w:r>
            <w:r>
              <w:rPr>
                <w:rStyle w:val="142"/>
                <w:rFonts w:ascii="Times New Roman" w:hAnsi="Times New Roman"/>
                <w:color w:val="333333"/>
                <w:sz w:val="24"/>
                <w:szCs w:val="24"/>
              </w:rPr>
              <w:t> настоящего Кодекса.</w:t>
            </w:r>
          </w:p>
          <w:p w14:paraId="3F6F533A">
            <w:pPr>
              <w:pStyle w:val="125"/>
              <w:ind w:right="8504"/>
              <w:rPr>
                <w:rFonts w:ascii="Times New Roman" w:hAnsi="Times New Roman"/>
                <w:sz w:val="24"/>
                <w:szCs w:val="24"/>
              </w:rPr>
            </w:pPr>
          </w:p>
        </w:tc>
      </w:tr>
      <w:tr w14:paraId="26760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676D3365">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4E19FF84">
            <w:pPr>
              <w:pStyle w:val="125"/>
              <w:ind w:right="8504"/>
              <w:rPr>
                <w:rFonts w:ascii="Times New Roman" w:hAnsi="Times New Roman"/>
                <w:sz w:val="24"/>
                <w:szCs w:val="24"/>
              </w:rPr>
            </w:pPr>
            <w:r>
              <w:rPr>
                <w:rFonts w:ascii="Times New Roman" w:hAnsi="Times New Roman"/>
                <w:sz w:val="24"/>
                <w:szCs w:val="24"/>
              </w:rPr>
              <w:t>Лицо, передавшее полномочия другому лицу, должно известить об этом выдавшее доверенность лицо?</w:t>
            </w:r>
          </w:p>
          <w:p w14:paraId="04AA58C8">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2F9E7693">
            <w:pPr>
              <w:pStyle w:val="125"/>
              <w:ind w:right="8504"/>
              <w:rPr>
                <w:rFonts w:ascii="Times New Roman" w:hAnsi="Times New Roman"/>
                <w:sz w:val="24"/>
                <w:szCs w:val="24"/>
              </w:rPr>
            </w:pPr>
            <w:r>
              <w:rPr>
                <w:rFonts w:ascii="Times New Roman" w:hAnsi="Times New Roman"/>
                <w:sz w:val="24"/>
                <w:szCs w:val="24"/>
              </w:rPr>
              <w:t>□ а. в течение месяца с момента передоверия;</w:t>
            </w:r>
          </w:p>
          <w:p w14:paraId="225993E1">
            <w:pPr>
              <w:pStyle w:val="125"/>
              <w:ind w:right="8504"/>
              <w:rPr>
                <w:rFonts w:ascii="Times New Roman" w:hAnsi="Times New Roman"/>
                <w:sz w:val="24"/>
                <w:szCs w:val="24"/>
              </w:rPr>
            </w:pPr>
            <w:r>
              <w:rPr>
                <w:rFonts w:ascii="Times New Roman" w:hAnsi="Times New Roman"/>
                <w:sz w:val="24"/>
                <w:szCs w:val="24"/>
              </w:rPr>
              <w:t>□ ь. в течение пяти рабочих дней;</w:t>
            </w:r>
          </w:p>
          <w:p w14:paraId="1100A90C">
            <w:pPr>
              <w:pStyle w:val="125"/>
              <w:ind w:right="8504"/>
              <w:rPr>
                <w:rFonts w:ascii="Times New Roman" w:hAnsi="Times New Roman"/>
                <w:sz w:val="24"/>
                <w:szCs w:val="24"/>
              </w:rPr>
            </w:pPr>
            <w:r>
              <w:rPr>
                <w:rFonts w:ascii="Times New Roman" w:hAnsi="Times New Roman"/>
                <w:sz w:val="24"/>
                <w:szCs w:val="24"/>
              </w:rPr>
              <w:t>□ с. в течение 10 дней с момента передоверия;</w:t>
            </w:r>
          </w:p>
          <w:p w14:paraId="7AF3FB80">
            <w:pPr>
              <w:pStyle w:val="125"/>
              <w:ind w:right="8504"/>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val="en-US" w:bidi="en-US"/>
              </w:rPr>
              <w:t>d</w:t>
            </w:r>
            <w:r>
              <w:rPr>
                <w:rFonts w:ascii="Times New Roman" w:hAnsi="Times New Roman"/>
                <w:sz w:val="24"/>
                <w:szCs w:val="24"/>
                <w:lang w:bidi="en-US"/>
              </w:rPr>
              <w:t xml:space="preserve">. </w:t>
            </w:r>
            <w:r>
              <w:rPr>
                <w:rFonts w:ascii="Times New Roman" w:hAnsi="Times New Roman"/>
                <w:sz w:val="24"/>
                <w:szCs w:val="24"/>
              </w:rPr>
              <w:t>в разумный срок.</w:t>
            </w:r>
          </w:p>
          <w:p w14:paraId="11FE2964">
            <w:pPr>
              <w:pStyle w:val="125"/>
              <w:ind w:right="8504"/>
              <w:rPr>
                <w:rFonts w:ascii="Times New Roman" w:hAnsi="Times New Roman"/>
                <w:sz w:val="24"/>
                <w:szCs w:val="24"/>
                <w:shd w:val="clear" w:color="auto" w:fill="FFFFFF"/>
              </w:rPr>
            </w:pPr>
            <w:r>
              <w:rPr>
                <w:rFonts w:ascii="Times New Roman" w:hAnsi="Times New Roman"/>
                <w:sz w:val="24"/>
                <w:szCs w:val="24"/>
                <w:shd w:val="clear" w:color="auto" w:fill="FFFFFF"/>
              </w:rPr>
              <w:t>Ст. 187 п. 2.  ГК РФ</w:t>
            </w:r>
          </w:p>
          <w:p w14:paraId="68083B6A">
            <w:pPr>
              <w:pStyle w:val="125"/>
              <w:ind w:right="8504"/>
              <w:rPr>
                <w:rFonts w:ascii="Times New Roman" w:hAnsi="Times New Roman"/>
                <w:sz w:val="24"/>
                <w:szCs w:val="24"/>
                <w:shd w:val="clear" w:color="auto" w:fill="FFFFFF"/>
              </w:rPr>
            </w:pPr>
          </w:p>
          <w:p w14:paraId="73410DC2">
            <w:pPr>
              <w:pStyle w:val="125"/>
              <w:ind w:right="8504"/>
              <w:rPr>
                <w:rFonts w:ascii="Times New Roman" w:hAnsi="Times New Roman"/>
                <w:sz w:val="24"/>
                <w:szCs w:val="24"/>
                <w:shd w:val="clear" w:color="auto" w:fill="FFFFFF"/>
              </w:rPr>
            </w:pPr>
            <w:r>
              <w:rPr>
                <w:rFonts w:ascii="Times New Roman" w:hAnsi="Times New Roman"/>
                <w:sz w:val="24"/>
                <w:szCs w:val="24"/>
                <w:shd w:val="clear" w:color="auto" w:fill="FFFFFF"/>
              </w:rPr>
              <w:t xml:space="preserve">Лицо, передавшее полномочия другому лицу, должно </w:t>
            </w:r>
            <w:r>
              <w:rPr>
                <w:rFonts w:ascii="Times New Roman" w:hAnsi="Times New Roman"/>
                <w:color w:val="C00000"/>
                <w:sz w:val="24"/>
                <w:szCs w:val="24"/>
                <w:shd w:val="clear" w:color="auto" w:fill="FFFFFF"/>
              </w:rPr>
              <w:t>известить об этом в разумный срок выдавшее доверенность лицо</w:t>
            </w:r>
            <w:r>
              <w:rPr>
                <w:rFonts w:ascii="Times New Roman" w:hAnsi="Times New Roman"/>
                <w:sz w:val="24"/>
                <w:szCs w:val="24"/>
                <w:shd w:val="clear" w:color="auto" w:fill="FFFFFF"/>
              </w:rPr>
              <w:t xml:space="preserve"> и сообщить ему необходимые сведения о лице, </w:t>
            </w:r>
          </w:p>
          <w:p w14:paraId="079A0232">
            <w:pPr>
              <w:pStyle w:val="125"/>
              <w:ind w:right="8504"/>
              <w:rPr>
                <w:rFonts w:ascii="Times New Roman" w:hAnsi="Times New Roman"/>
                <w:sz w:val="24"/>
                <w:szCs w:val="24"/>
                <w:shd w:val="clear" w:color="auto" w:fill="FFFFFF"/>
              </w:rPr>
            </w:pPr>
            <w:r>
              <w:rPr>
                <w:rFonts w:ascii="Times New Roman" w:hAnsi="Times New Roman"/>
                <w:sz w:val="24"/>
                <w:szCs w:val="24"/>
                <w:shd w:val="clear" w:color="auto" w:fill="FFFFFF"/>
              </w:rPr>
              <w:t>которому переданы полномочия. Неисполнение этой обязанности возлагает на передавшее полномочия лицо ответственность за действия лица, которому оно передало</w:t>
            </w:r>
          </w:p>
          <w:p w14:paraId="7CB89A35">
            <w:pPr>
              <w:pStyle w:val="125"/>
              <w:ind w:right="8504"/>
              <w:rPr>
                <w:rFonts w:ascii="Times New Roman" w:hAnsi="Times New Roman"/>
                <w:sz w:val="24"/>
                <w:szCs w:val="24"/>
              </w:rPr>
            </w:pPr>
            <w:r>
              <w:rPr>
                <w:rFonts w:ascii="Times New Roman" w:hAnsi="Times New Roman"/>
                <w:sz w:val="24"/>
                <w:szCs w:val="24"/>
                <w:shd w:val="clear" w:color="auto" w:fill="FFFFFF"/>
              </w:rPr>
              <w:t xml:space="preserve"> полномочия, как за свои собственные.</w:t>
            </w:r>
          </w:p>
        </w:tc>
      </w:tr>
      <w:tr w14:paraId="16339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2906B523">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1EAFA73D">
            <w:pPr>
              <w:pStyle w:val="125"/>
              <w:ind w:right="8504"/>
              <w:rPr>
                <w:rFonts w:ascii="Times New Roman" w:hAnsi="Times New Roman"/>
                <w:sz w:val="24"/>
                <w:szCs w:val="24"/>
              </w:rPr>
            </w:pPr>
            <w:r>
              <w:rPr>
                <w:rFonts w:ascii="Times New Roman" w:hAnsi="Times New Roman"/>
                <w:sz w:val="24"/>
                <w:szCs w:val="24"/>
              </w:rPr>
              <w:t>Лицо, постоянно и самостоятельно представляющее от имени предпринимателей при заключении ими договоров в сфере предпринимательской деятельности,</w:t>
            </w:r>
          </w:p>
          <w:p w14:paraId="268E3C4C">
            <w:pPr>
              <w:pStyle w:val="125"/>
              <w:ind w:right="8504"/>
              <w:rPr>
                <w:rFonts w:ascii="Times New Roman" w:hAnsi="Times New Roman"/>
                <w:sz w:val="24"/>
                <w:szCs w:val="24"/>
              </w:rPr>
            </w:pPr>
            <w:r>
              <w:rPr>
                <w:rFonts w:ascii="Times New Roman" w:hAnsi="Times New Roman"/>
                <w:sz w:val="24"/>
                <w:szCs w:val="24"/>
              </w:rPr>
              <w:t xml:space="preserve"> является:</w:t>
            </w:r>
          </w:p>
          <w:p w14:paraId="12C0D740">
            <w:pPr>
              <w:pStyle w:val="125"/>
              <w:ind w:right="8504"/>
              <w:rPr>
                <w:rFonts w:ascii="Times New Roman" w:hAnsi="Times New Roman"/>
                <w:sz w:val="24"/>
                <w:szCs w:val="24"/>
              </w:rPr>
            </w:pPr>
            <w:r>
              <w:rPr>
                <w:rFonts w:ascii="Times New Roman" w:hAnsi="Times New Roman"/>
                <w:sz w:val="24"/>
                <w:szCs w:val="24"/>
              </w:rPr>
              <w:t>a. коммерческим представителем</w:t>
            </w:r>
          </w:p>
          <w:p w14:paraId="32DC849E">
            <w:pPr>
              <w:pStyle w:val="125"/>
              <w:ind w:right="8504"/>
              <w:rPr>
                <w:rFonts w:ascii="Times New Roman" w:hAnsi="Times New Roman"/>
                <w:sz w:val="24"/>
                <w:szCs w:val="24"/>
              </w:rPr>
            </w:pPr>
            <w:r>
              <w:rPr>
                <w:rFonts w:ascii="Times New Roman" w:hAnsi="Times New Roman"/>
                <w:sz w:val="24"/>
                <w:szCs w:val="24"/>
              </w:rPr>
              <w:t>b. коммерческим посредником</w:t>
            </w:r>
          </w:p>
          <w:p w14:paraId="397EB6B5">
            <w:pPr>
              <w:pStyle w:val="125"/>
              <w:ind w:right="8504"/>
              <w:rPr>
                <w:rFonts w:ascii="Times New Roman" w:hAnsi="Times New Roman"/>
                <w:sz w:val="24"/>
                <w:szCs w:val="24"/>
              </w:rPr>
            </w:pPr>
            <w:r>
              <w:rPr>
                <w:rFonts w:ascii="Times New Roman" w:hAnsi="Times New Roman"/>
                <w:sz w:val="24"/>
                <w:szCs w:val="24"/>
              </w:rPr>
              <w:t>c. коммерческим агентом</w:t>
            </w:r>
          </w:p>
          <w:p w14:paraId="132C6D0B">
            <w:pPr>
              <w:pStyle w:val="125"/>
              <w:ind w:right="8504"/>
              <w:rPr>
                <w:rFonts w:ascii="Times New Roman" w:hAnsi="Times New Roman"/>
                <w:sz w:val="24"/>
                <w:szCs w:val="24"/>
              </w:rPr>
            </w:pPr>
            <w:r>
              <w:rPr>
                <w:rFonts w:ascii="Times New Roman" w:hAnsi="Times New Roman"/>
                <w:sz w:val="24"/>
                <w:szCs w:val="24"/>
              </w:rPr>
              <w:t xml:space="preserve">ст. 184 ГК РФ </w:t>
            </w:r>
          </w:p>
          <w:p w14:paraId="02D57BF9">
            <w:pPr>
              <w:pStyle w:val="125"/>
              <w:ind w:right="8504"/>
              <w:rPr>
                <w:rFonts w:ascii="Times New Roman" w:hAnsi="Times New Roman"/>
                <w:color w:val="C00000"/>
                <w:sz w:val="24"/>
                <w:szCs w:val="24"/>
              </w:rPr>
            </w:pPr>
          </w:p>
          <w:p w14:paraId="103F49FB">
            <w:pPr>
              <w:pStyle w:val="125"/>
              <w:ind w:right="8504"/>
              <w:rPr>
                <w:rFonts w:ascii="Times New Roman" w:hAnsi="Times New Roman"/>
                <w:sz w:val="24"/>
                <w:szCs w:val="24"/>
              </w:rPr>
            </w:pPr>
            <w:r>
              <w:rPr>
                <w:rFonts w:ascii="Times New Roman" w:hAnsi="Times New Roman"/>
                <w:color w:val="C00000"/>
                <w:sz w:val="24"/>
                <w:szCs w:val="24"/>
              </w:rPr>
              <w:t>Коммерческим представителем</w:t>
            </w:r>
            <w:r>
              <w:rPr>
                <w:rFonts w:ascii="Times New Roman" w:hAnsi="Times New Roman"/>
                <w:sz w:val="24"/>
                <w:szCs w:val="24"/>
              </w:rPr>
              <w:t xml:space="preserve"> является лицо, постоянно и самостоятельно представительствующее от имени предпринимателей при заключении </w:t>
            </w:r>
          </w:p>
          <w:p w14:paraId="0292B556">
            <w:pPr>
              <w:pStyle w:val="125"/>
              <w:ind w:right="8504"/>
              <w:rPr>
                <w:rFonts w:ascii="Times New Roman" w:hAnsi="Times New Roman"/>
                <w:sz w:val="24"/>
                <w:szCs w:val="24"/>
              </w:rPr>
            </w:pPr>
            <w:r>
              <w:rPr>
                <w:rFonts w:ascii="Times New Roman" w:hAnsi="Times New Roman"/>
                <w:sz w:val="24"/>
                <w:szCs w:val="24"/>
              </w:rPr>
              <w:t>ими договоров в сфере предпринимательской деятельности.</w:t>
            </w:r>
          </w:p>
        </w:tc>
      </w:tr>
      <w:tr w14:paraId="15D96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6CCF0A6">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5D29FDA4">
            <w:pPr>
              <w:pStyle w:val="125"/>
              <w:ind w:right="8504"/>
              <w:rPr>
                <w:rStyle w:val="19"/>
                <w:rFonts w:ascii="Times New Roman" w:hAnsi="Times New Roman" w:cs="Times New Roman"/>
                <w:color w:val="auto"/>
                <w:sz w:val="24"/>
                <w:szCs w:val="24"/>
              </w:rPr>
            </w:pPr>
            <w:r>
              <w:rPr>
                <w:rStyle w:val="18"/>
                <w:rFonts w:ascii="Times New Roman" w:hAnsi="Times New Roman" w:cs="Times New Roman"/>
                <w:color w:val="auto"/>
                <w:sz w:val="24"/>
                <w:szCs w:val="24"/>
              </w:rPr>
              <w:t xml:space="preserve">Между заказчиком и исполнителем (проектным бюро) заключен договор на разработку архитектурного проекта Если в договоре не предусмотрено </w:t>
            </w:r>
            <w:r>
              <w:rPr>
                <w:rStyle w:val="19"/>
                <w:rFonts w:ascii="Times New Roman" w:hAnsi="Times New Roman" w:cs="Times New Roman"/>
                <w:color w:val="auto"/>
                <w:sz w:val="24"/>
                <w:szCs w:val="24"/>
              </w:rPr>
              <w:t xml:space="preserve">иное, </w:t>
            </w:r>
          </w:p>
          <w:p w14:paraId="36B15875">
            <w:pPr>
              <w:pStyle w:val="125"/>
              <w:ind w:right="8504"/>
              <w:rPr>
                <w:rFonts w:ascii="Times New Roman" w:hAnsi="Times New Roman"/>
                <w:sz w:val="24"/>
                <w:szCs w:val="24"/>
              </w:rPr>
            </w:pPr>
            <w:r>
              <w:rPr>
                <w:rStyle w:val="18"/>
                <w:rFonts w:ascii="Times New Roman" w:hAnsi="Times New Roman" w:cs="Times New Roman"/>
                <w:color w:val="auto"/>
                <w:sz w:val="24"/>
                <w:szCs w:val="24"/>
              </w:rPr>
              <w:t>исключительное право на архитектурный проект принадлежит..</w:t>
            </w:r>
          </w:p>
          <w:p w14:paraId="63AE130C">
            <w:pPr>
              <w:pStyle w:val="125"/>
              <w:ind w:right="8504"/>
              <w:rPr>
                <w:rFonts w:ascii="Times New Roman" w:hAnsi="Times New Roman"/>
                <w:sz w:val="24"/>
                <w:szCs w:val="24"/>
              </w:rPr>
            </w:pPr>
            <w:r>
              <w:rPr>
                <w:rStyle w:val="18"/>
                <w:rFonts w:ascii="Times New Roman" w:hAnsi="Times New Roman" w:cs="Times New Roman"/>
                <w:color w:val="auto"/>
                <w:sz w:val="24"/>
                <w:szCs w:val="24"/>
              </w:rPr>
              <w:t>Выберите один или несколько ответов:</w:t>
            </w:r>
          </w:p>
          <w:p w14:paraId="08C9B742">
            <w:pPr>
              <w:pStyle w:val="125"/>
              <w:ind w:right="8504"/>
              <w:rPr>
                <w:rFonts w:ascii="Times New Roman" w:hAnsi="Times New Roman"/>
                <w:sz w:val="24"/>
                <w:szCs w:val="24"/>
              </w:rPr>
            </w:pPr>
            <w:r>
              <w:rPr>
                <w:rStyle w:val="19"/>
                <w:rFonts w:ascii="Times New Roman" w:hAnsi="Times New Roman" w:cs="Times New Roman"/>
                <w:color w:val="auto"/>
                <w:sz w:val="24"/>
                <w:szCs w:val="24"/>
              </w:rPr>
              <w:t xml:space="preserve"> </w:t>
            </w:r>
            <w:r>
              <w:rPr>
                <w:rStyle w:val="18"/>
                <w:rFonts w:ascii="Times New Roman" w:hAnsi="Times New Roman" w:cs="Times New Roman"/>
                <w:color w:val="auto"/>
                <w:sz w:val="24"/>
                <w:szCs w:val="24"/>
              </w:rPr>
              <w:t>а. архитекторам-сотрудникам проектного бюро, подготовившим проект в пределах установленных для них трудовых обязанностей;</w:t>
            </w:r>
          </w:p>
          <w:p w14:paraId="372EF556">
            <w:pPr>
              <w:pStyle w:val="125"/>
              <w:ind w:right="8504"/>
              <w:rPr>
                <w:rFonts w:ascii="Times New Roman" w:hAnsi="Times New Roman"/>
                <w:sz w:val="24"/>
                <w:szCs w:val="24"/>
              </w:rPr>
            </w:pPr>
            <w:r>
              <w:rPr>
                <w:rStyle w:val="19"/>
                <w:rFonts w:ascii="Times New Roman" w:hAnsi="Times New Roman" w:cs="Times New Roman"/>
                <w:color w:val="auto"/>
                <w:sz w:val="24"/>
                <w:szCs w:val="24"/>
              </w:rPr>
              <w:t xml:space="preserve"> </w:t>
            </w:r>
            <w:r>
              <w:rPr>
                <w:rStyle w:val="18"/>
                <w:rFonts w:ascii="Times New Roman" w:hAnsi="Times New Roman" w:cs="Times New Roman"/>
                <w:color w:val="auto"/>
                <w:sz w:val="24"/>
                <w:szCs w:val="24"/>
              </w:rPr>
              <w:t>Ь. заказчику;</w:t>
            </w:r>
          </w:p>
          <w:p w14:paraId="4D4090C4">
            <w:pPr>
              <w:pStyle w:val="125"/>
              <w:ind w:right="8504"/>
              <w:rPr>
                <w:rFonts w:ascii="Times New Roman" w:hAnsi="Times New Roman"/>
                <w:sz w:val="24"/>
                <w:szCs w:val="24"/>
              </w:rPr>
            </w:pPr>
            <w:r>
              <w:rPr>
                <w:rStyle w:val="19"/>
                <w:rFonts w:ascii="Times New Roman" w:hAnsi="Times New Roman" w:cs="Times New Roman"/>
                <w:color w:val="auto"/>
                <w:sz w:val="24"/>
                <w:szCs w:val="24"/>
              </w:rPr>
              <w:t xml:space="preserve"> </w:t>
            </w:r>
            <w:r>
              <w:rPr>
                <w:rStyle w:val="18"/>
                <w:rFonts w:ascii="Times New Roman" w:hAnsi="Times New Roman" w:cs="Times New Roman"/>
                <w:color w:val="auto"/>
                <w:sz w:val="24"/>
                <w:szCs w:val="24"/>
              </w:rPr>
              <w:t>с. исполнителю;???????????</w:t>
            </w:r>
          </w:p>
          <w:p w14:paraId="78974CDB">
            <w:pPr>
              <w:pStyle w:val="125"/>
              <w:ind w:right="8504"/>
              <w:rPr>
                <w:rStyle w:val="18"/>
                <w:rFonts w:ascii="Times New Roman" w:hAnsi="Times New Roman" w:cs="Times New Roman"/>
                <w:color w:val="auto"/>
                <w:sz w:val="24"/>
                <w:szCs w:val="24"/>
              </w:rPr>
            </w:pPr>
            <w:r>
              <w:rPr>
                <w:rStyle w:val="19"/>
                <w:rFonts w:ascii="Times New Roman" w:hAnsi="Times New Roman" w:cs="Times New Roman"/>
                <w:color w:val="auto"/>
                <w:sz w:val="24"/>
                <w:szCs w:val="24"/>
              </w:rPr>
              <w:t xml:space="preserve"> </w:t>
            </w:r>
            <w:r>
              <w:rPr>
                <w:rStyle w:val="18"/>
                <w:rFonts w:ascii="Times New Roman" w:hAnsi="Times New Roman" w:cs="Times New Roman"/>
                <w:color w:val="auto"/>
                <w:sz w:val="24"/>
                <w:szCs w:val="24"/>
                <w:lang w:val="en-US" w:bidi="en-US"/>
              </w:rPr>
              <w:t>d</w:t>
            </w:r>
            <w:r>
              <w:rPr>
                <w:rStyle w:val="18"/>
                <w:rFonts w:ascii="Times New Roman" w:hAnsi="Times New Roman" w:cs="Times New Roman"/>
                <w:color w:val="auto"/>
                <w:sz w:val="24"/>
                <w:szCs w:val="24"/>
                <w:lang w:bidi="en-US"/>
              </w:rPr>
              <w:t xml:space="preserve">. </w:t>
            </w:r>
            <w:r>
              <w:rPr>
                <w:rStyle w:val="18"/>
                <w:rFonts w:ascii="Times New Roman" w:hAnsi="Times New Roman" w:cs="Times New Roman"/>
                <w:color w:val="auto"/>
                <w:sz w:val="24"/>
                <w:szCs w:val="24"/>
              </w:rPr>
              <w:t>всем перечисленным лицам совместно.</w:t>
            </w:r>
          </w:p>
          <w:p w14:paraId="0C1E50FA">
            <w:pPr>
              <w:pStyle w:val="125"/>
              <w:ind w:right="8504"/>
              <w:rPr>
                <w:rStyle w:val="18"/>
                <w:rFonts w:ascii="Times New Roman" w:hAnsi="Times New Roman" w:cs="Times New Roman"/>
                <w:color w:val="auto"/>
                <w:sz w:val="24"/>
                <w:szCs w:val="24"/>
              </w:rPr>
            </w:pPr>
          </w:p>
          <w:p w14:paraId="0E5A61FE">
            <w:pPr>
              <w:pStyle w:val="125"/>
              <w:ind w:right="8504"/>
              <w:rPr>
                <w:rStyle w:val="18"/>
                <w:rFonts w:ascii="Times New Roman" w:hAnsi="Times New Roman" w:cs="Times New Roman"/>
                <w:color w:val="auto"/>
                <w:sz w:val="24"/>
                <w:szCs w:val="24"/>
              </w:rPr>
            </w:pPr>
            <w:r>
              <w:rPr>
                <w:rStyle w:val="18"/>
                <w:rFonts w:ascii="Times New Roman" w:hAnsi="Times New Roman" w:cs="Times New Roman"/>
                <w:color w:val="auto"/>
                <w:sz w:val="24"/>
                <w:szCs w:val="24"/>
              </w:rPr>
              <w:t>СТ1294?????</w:t>
            </w:r>
          </w:p>
          <w:p w14:paraId="5B1EA0B6">
            <w:pPr>
              <w:pStyle w:val="125"/>
              <w:ind w:right="8504"/>
              <w:rPr>
                <w:rFonts w:ascii="Times New Roman" w:hAnsi="Times New Roman"/>
                <w:color w:val="333333"/>
                <w:sz w:val="24"/>
                <w:szCs w:val="24"/>
                <w:shd w:val="clear" w:color="auto" w:fill="FFFFFF"/>
              </w:rPr>
            </w:pPr>
            <w:r>
              <w:rPr>
                <w:rFonts w:ascii="Times New Roman" w:hAnsi="Times New Roman"/>
                <w:color w:val="333333"/>
                <w:sz w:val="24"/>
                <w:szCs w:val="24"/>
                <w:shd w:val="clear" w:color="auto" w:fill="FFFFFF"/>
              </w:rPr>
              <w:t>что правообладатель не передавал исключительных прав на архитектурную часть проектной документации, содержащую архитектурные решения.</w:t>
            </w:r>
          </w:p>
          <w:p w14:paraId="46ADCA5D">
            <w:pPr>
              <w:pStyle w:val="125"/>
              <w:ind w:right="8504"/>
              <w:rPr>
                <w:rStyle w:val="18"/>
                <w:rFonts w:ascii="Times New Roman" w:hAnsi="Times New Roman" w:cs="Times New Roman"/>
                <w:color w:val="auto"/>
                <w:sz w:val="24"/>
                <w:szCs w:val="24"/>
              </w:rPr>
            </w:pPr>
            <w:r>
              <w:rPr>
                <w:rFonts w:ascii="Times New Roman" w:hAnsi="Times New Roman"/>
                <w:color w:val="333333"/>
                <w:sz w:val="24"/>
                <w:szCs w:val="24"/>
                <w:shd w:val="clear" w:color="auto" w:fill="FFFFFF"/>
              </w:rPr>
              <w:t>По мнению ВАС РФ, объектом авторского права является только архитектурный проект, в котором выражено архитектурное решение его создателя.</w:t>
            </w:r>
          </w:p>
        </w:tc>
      </w:tr>
      <w:tr w14:paraId="36ABD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47B15FAE">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73BB25C8">
            <w:pPr>
              <w:pStyle w:val="125"/>
              <w:ind w:right="8504"/>
              <w:rPr>
                <w:rFonts w:ascii="Times New Roman" w:hAnsi="Times New Roman"/>
                <w:sz w:val="24"/>
                <w:szCs w:val="24"/>
              </w:rPr>
            </w:pPr>
            <w:r>
              <w:rPr>
                <w:rFonts w:ascii="Times New Roman" w:hAnsi="Times New Roman"/>
                <w:sz w:val="24"/>
                <w:szCs w:val="24"/>
              </w:rPr>
              <w:t>Место жительства детей при раздельном проживании родителей устанавливается:</w:t>
            </w:r>
          </w:p>
          <w:p w14:paraId="4FC4CD4F">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778B1ED1">
            <w:pPr>
              <w:pStyle w:val="125"/>
              <w:ind w:right="8504"/>
              <w:rPr>
                <w:rFonts w:ascii="Times New Roman" w:hAnsi="Times New Roman"/>
                <w:sz w:val="24"/>
                <w:szCs w:val="24"/>
              </w:rPr>
            </w:pPr>
            <w:r>
              <w:rPr>
                <w:rFonts w:ascii="Times New Roman" w:hAnsi="Times New Roman"/>
                <w:sz w:val="24"/>
                <w:szCs w:val="24"/>
              </w:rPr>
              <w:t>a. соглашением сторон, а при его отсутствии по решению суда.</w:t>
            </w:r>
          </w:p>
          <w:p w14:paraId="3E2260A3">
            <w:pPr>
              <w:pStyle w:val="125"/>
              <w:ind w:right="8504"/>
              <w:rPr>
                <w:rFonts w:ascii="Times New Roman" w:hAnsi="Times New Roman"/>
                <w:sz w:val="24"/>
                <w:szCs w:val="24"/>
              </w:rPr>
            </w:pPr>
            <w:r>
              <w:rPr>
                <w:rFonts w:ascii="Times New Roman" w:hAnsi="Times New Roman"/>
                <w:sz w:val="24"/>
                <w:szCs w:val="24"/>
              </w:rPr>
              <w:t>b. только нотариально удостоверенным соглашением сторон;</w:t>
            </w:r>
          </w:p>
          <w:p w14:paraId="0A8C603B">
            <w:pPr>
              <w:pStyle w:val="125"/>
              <w:ind w:right="8504"/>
              <w:rPr>
                <w:rFonts w:ascii="Times New Roman" w:hAnsi="Times New Roman"/>
                <w:sz w:val="24"/>
                <w:szCs w:val="24"/>
              </w:rPr>
            </w:pPr>
            <w:r>
              <w:rPr>
                <w:rFonts w:ascii="Times New Roman" w:hAnsi="Times New Roman"/>
                <w:sz w:val="24"/>
                <w:szCs w:val="24"/>
              </w:rPr>
              <w:t>c. только решением суда;</w:t>
            </w:r>
          </w:p>
          <w:p w14:paraId="73D099DC">
            <w:pPr>
              <w:pStyle w:val="125"/>
              <w:ind w:right="8504"/>
              <w:rPr>
                <w:rFonts w:ascii="Times New Roman" w:hAnsi="Times New Roman"/>
                <w:sz w:val="24"/>
                <w:szCs w:val="24"/>
                <w:lang w:eastAsia="ru-RU"/>
              </w:rPr>
            </w:pPr>
            <w:r>
              <w:rPr>
                <w:rFonts w:ascii="Times New Roman" w:hAnsi="Times New Roman"/>
                <w:sz w:val="24"/>
                <w:szCs w:val="24"/>
                <w:lang w:eastAsia="ru-RU"/>
              </w:rPr>
              <w:t>П 3 ст. 65 СК РФ Место жительства детей при раздельном проживании родителей устанавливается соглашением родителей.</w:t>
            </w:r>
          </w:p>
          <w:p w14:paraId="2F3C9A98">
            <w:pPr>
              <w:pStyle w:val="125"/>
              <w:ind w:right="8504"/>
              <w:rPr>
                <w:rFonts w:ascii="Times New Roman" w:hAnsi="Times New Roman"/>
                <w:sz w:val="24"/>
                <w:szCs w:val="24"/>
                <w:lang w:eastAsia="ru-RU"/>
              </w:rPr>
            </w:pPr>
            <w:bookmarkStart w:id="106" w:name="dst100305"/>
            <w:bookmarkEnd w:id="106"/>
            <w:r>
              <w:rPr>
                <w:rFonts w:ascii="Times New Roman" w:hAnsi="Times New Roman"/>
                <w:sz w:val="24"/>
                <w:szCs w:val="24"/>
                <w:lang w:eastAsia="ru-RU"/>
              </w:rPr>
              <w:t>При отсутствии соглашения спор между родителями разрешается судом исходя из интересов детей и с учетом мнения детей.</w:t>
            </w:r>
          </w:p>
        </w:tc>
      </w:tr>
      <w:tr w14:paraId="08D3C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60B4C744">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0A9597C7">
            <w:pPr>
              <w:pStyle w:val="125"/>
              <w:ind w:right="8504"/>
              <w:rPr>
                <w:rFonts w:ascii="Times New Roman" w:hAnsi="Times New Roman"/>
                <w:sz w:val="24"/>
                <w:szCs w:val="24"/>
              </w:rPr>
            </w:pPr>
            <w:r>
              <w:rPr>
                <w:rFonts w:ascii="Times New Roman" w:hAnsi="Times New Roman"/>
                <w:sz w:val="24"/>
                <w:szCs w:val="24"/>
              </w:rPr>
              <w:t>Место открытия наследства может подтверждаться…</w:t>
            </w:r>
          </w:p>
          <w:p w14:paraId="765152F7">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2CD6E3B3">
            <w:pPr>
              <w:pStyle w:val="125"/>
              <w:ind w:right="8504"/>
              <w:rPr>
                <w:rFonts w:ascii="Times New Roman" w:hAnsi="Times New Roman"/>
                <w:sz w:val="24"/>
                <w:szCs w:val="24"/>
              </w:rPr>
            </w:pPr>
            <w:r>
              <w:rPr>
                <w:rFonts w:ascii="Times New Roman" w:hAnsi="Times New Roman"/>
                <w:sz w:val="24"/>
                <w:szCs w:val="24"/>
              </w:rPr>
              <w:t>a. сообщением от родственников наследодателя;</w:t>
            </w:r>
          </w:p>
          <w:p w14:paraId="3E67D1FA">
            <w:pPr>
              <w:pStyle w:val="125"/>
              <w:ind w:right="8504"/>
              <w:rPr>
                <w:rFonts w:ascii="Times New Roman" w:hAnsi="Times New Roman"/>
                <w:sz w:val="24"/>
                <w:szCs w:val="24"/>
              </w:rPr>
            </w:pPr>
            <w:r>
              <w:rPr>
                <w:rFonts w:ascii="Times New Roman" w:hAnsi="Times New Roman"/>
                <w:sz w:val="24"/>
                <w:szCs w:val="24"/>
              </w:rPr>
              <w:t>b. документами, удостоверяющими регистрацию наследодателя по месту жительства в Российской Федерации;</w:t>
            </w:r>
          </w:p>
          <w:p w14:paraId="2086BE49">
            <w:pPr>
              <w:pStyle w:val="125"/>
              <w:ind w:right="8504"/>
              <w:rPr>
                <w:rFonts w:ascii="Times New Roman" w:hAnsi="Times New Roman"/>
                <w:sz w:val="24"/>
                <w:szCs w:val="24"/>
              </w:rPr>
            </w:pPr>
            <w:r>
              <w:rPr>
                <w:rFonts w:ascii="Times New Roman" w:hAnsi="Times New Roman"/>
                <w:sz w:val="24"/>
                <w:szCs w:val="24"/>
              </w:rPr>
              <w:t xml:space="preserve">c. документами, подтверждающими право собственности на жилое помещение в Российской Федерации, если наследодатель постоянно проживал за </w:t>
            </w:r>
            <w:r>
              <w:rPr>
                <w:rFonts w:ascii="Times New Roman" w:hAnsi="Times New Roman"/>
                <w:sz w:val="24"/>
                <w:szCs w:val="24"/>
              </w:rPr>
              <w:br w:type="textWrapping"/>
            </w:r>
            <w:r>
              <w:rPr>
                <w:rFonts w:ascii="Times New Roman" w:hAnsi="Times New Roman"/>
                <w:sz w:val="24"/>
                <w:szCs w:val="24"/>
              </w:rPr>
              <w:t>пределами Российской Федерации;</w:t>
            </w:r>
          </w:p>
          <w:p w14:paraId="5403CB58">
            <w:pPr>
              <w:pStyle w:val="125"/>
              <w:ind w:right="8504"/>
              <w:rPr>
                <w:rFonts w:ascii="Times New Roman" w:hAnsi="Times New Roman"/>
                <w:color w:val="C00000"/>
                <w:sz w:val="24"/>
                <w:szCs w:val="24"/>
              </w:rPr>
            </w:pPr>
            <w:r>
              <w:rPr>
                <w:rFonts w:ascii="Times New Roman" w:hAnsi="Times New Roman"/>
                <w:sz w:val="24"/>
                <w:szCs w:val="24"/>
              </w:rPr>
              <w:t xml:space="preserve">d. решением суда. </w:t>
            </w:r>
          </w:p>
          <w:p w14:paraId="15C52DDC">
            <w:pPr>
              <w:pStyle w:val="125"/>
              <w:ind w:right="8504"/>
              <w:rPr>
                <w:rFonts w:ascii="Times New Roman" w:hAnsi="Times New Roman"/>
                <w:sz w:val="24"/>
                <w:szCs w:val="24"/>
              </w:rPr>
            </w:pPr>
          </w:p>
          <w:p w14:paraId="665E6E25">
            <w:pPr>
              <w:pStyle w:val="125"/>
              <w:ind w:right="8504"/>
              <w:rPr>
                <w:rFonts w:ascii="Times New Roman" w:hAnsi="Times New Roman"/>
                <w:sz w:val="24"/>
                <w:szCs w:val="24"/>
              </w:rPr>
            </w:pPr>
            <w:r>
              <w:rPr>
                <w:rFonts w:ascii="Times New Roman" w:hAnsi="Times New Roman"/>
                <w:sz w:val="24"/>
                <w:szCs w:val="24"/>
              </w:rPr>
              <w:t>СТ 264 ГПК+ ПЛЕНУМ ВАС № 9</w:t>
            </w:r>
          </w:p>
        </w:tc>
      </w:tr>
      <w:tr w14:paraId="55D4F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7A4A7FED">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0F4941A2">
            <w:pPr>
              <w:pStyle w:val="125"/>
              <w:ind w:right="8504"/>
              <w:rPr>
                <w:rStyle w:val="29"/>
                <w:rFonts w:ascii="Times New Roman" w:hAnsi="Times New Roman" w:cs="Times New Roman"/>
                <w:color w:val="auto"/>
              </w:rPr>
            </w:pPr>
            <w:r>
              <w:rPr>
                <w:rStyle w:val="29"/>
                <w:rFonts w:ascii="Times New Roman" w:hAnsi="Times New Roman" w:cs="Times New Roman"/>
                <w:color w:val="auto"/>
              </w:rPr>
              <w:t xml:space="preserve">Минимальный размер выплачиваемой пожизненной ренты, устанавливаемый в договоре пожизненной ренты, предусматривающем бесплатную передачу предмета ренты, </w:t>
            </w:r>
          </w:p>
          <w:p w14:paraId="600BA805">
            <w:pPr>
              <w:pStyle w:val="125"/>
              <w:ind w:right="8504"/>
              <w:rPr>
                <w:rFonts w:ascii="Times New Roman" w:hAnsi="Times New Roman"/>
                <w:sz w:val="24"/>
                <w:szCs w:val="24"/>
              </w:rPr>
            </w:pPr>
            <w:r>
              <w:rPr>
                <w:rStyle w:val="29"/>
                <w:rFonts w:ascii="Times New Roman" w:hAnsi="Times New Roman" w:cs="Times New Roman"/>
                <w:color w:val="auto"/>
              </w:rPr>
              <w:t>в расчете на месяц должен быть</w:t>
            </w:r>
          </w:p>
          <w:p w14:paraId="52164924">
            <w:pPr>
              <w:pStyle w:val="125"/>
              <w:ind w:right="8504"/>
              <w:rPr>
                <w:rFonts w:ascii="Times New Roman" w:hAnsi="Times New Roman"/>
                <w:sz w:val="24"/>
                <w:szCs w:val="24"/>
              </w:rPr>
            </w:pPr>
            <w:r>
              <w:rPr>
                <w:rStyle w:val="29"/>
                <w:rFonts w:ascii="Times New Roman" w:hAnsi="Times New Roman" w:cs="Times New Roman"/>
                <w:color w:val="auto"/>
              </w:rPr>
              <w:t>Выберите один или несколько ответов:</w:t>
            </w:r>
          </w:p>
          <w:p w14:paraId="58681202">
            <w:pPr>
              <w:pStyle w:val="125"/>
              <w:ind w:right="8504"/>
              <w:rPr>
                <w:rFonts w:ascii="Times New Roman" w:hAnsi="Times New Roman"/>
                <w:sz w:val="24"/>
                <w:szCs w:val="24"/>
              </w:rPr>
            </w:pPr>
            <w:r>
              <w:rPr>
                <w:rStyle w:val="19"/>
                <w:rFonts w:ascii="Times New Roman" w:hAnsi="Times New Roman" w:cs="Times New Roman"/>
                <w:color w:val="auto"/>
                <w:sz w:val="24"/>
                <w:szCs w:val="24"/>
              </w:rPr>
              <w:t xml:space="preserve"> </w:t>
            </w:r>
            <w:r>
              <w:rPr>
                <w:rStyle w:val="18"/>
                <w:rFonts w:ascii="Times New Roman" w:hAnsi="Times New Roman" w:cs="Times New Roman"/>
                <w:color w:val="auto"/>
                <w:sz w:val="24"/>
                <w:szCs w:val="24"/>
              </w:rPr>
              <w:t>а. не менее 10 ООО рублей.</w:t>
            </w:r>
          </w:p>
          <w:p w14:paraId="48C09079">
            <w:pPr>
              <w:pStyle w:val="125"/>
              <w:ind w:right="8504"/>
              <w:rPr>
                <w:rStyle w:val="18"/>
                <w:rFonts w:ascii="Times New Roman" w:hAnsi="Times New Roman" w:cs="Times New Roman"/>
                <w:color w:val="auto"/>
                <w:sz w:val="24"/>
                <w:szCs w:val="24"/>
              </w:rPr>
            </w:pPr>
            <w:r>
              <w:rPr>
                <w:rStyle w:val="19"/>
                <w:rFonts w:ascii="Times New Roman" w:hAnsi="Times New Roman" w:cs="Times New Roman"/>
                <w:color w:val="auto"/>
                <w:sz w:val="24"/>
                <w:szCs w:val="24"/>
              </w:rPr>
              <w:t xml:space="preserve"> </w:t>
            </w:r>
            <w:r>
              <w:rPr>
                <w:rStyle w:val="18"/>
                <w:rFonts w:ascii="Times New Roman" w:hAnsi="Times New Roman" w:cs="Times New Roman"/>
                <w:color w:val="auto"/>
                <w:sz w:val="24"/>
                <w:szCs w:val="24"/>
              </w:rPr>
              <w:t xml:space="preserve">Ь. не менее установленной в соответствии с законом величины прожиточного минимума на душу населения в соответствующем субъекте Российской Федерации </w:t>
            </w:r>
          </w:p>
          <w:p w14:paraId="3816BC1B">
            <w:pPr>
              <w:pStyle w:val="125"/>
              <w:ind w:right="8504"/>
              <w:rPr>
                <w:rFonts w:ascii="Times New Roman" w:hAnsi="Times New Roman"/>
                <w:sz w:val="24"/>
                <w:szCs w:val="24"/>
              </w:rPr>
            </w:pPr>
            <w:r>
              <w:rPr>
                <w:rStyle w:val="18"/>
                <w:rFonts w:ascii="Times New Roman" w:hAnsi="Times New Roman" w:cs="Times New Roman"/>
                <w:color w:val="auto"/>
                <w:sz w:val="24"/>
                <w:szCs w:val="24"/>
              </w:rPr>
              <w:t>по месту нахождения имущества, являющегося предметом договора постоянной ренты; (пожизненной ренты)</w:t>
            </w:r>
          </w:p>
          <w:p w14:paraId="253BFAD0">
            <w:pPr>
              <w:pStyle w:val="125"/>
              <w:ind w:right="8504"/>
              <w:rPr>
                <w:rFonts w:ascii="Times New Roman" w:hAnsi="Times New Roman"/>
                <w:sz w:val="24"/>
                <w:szCs w:val="24"/>
              </w:rPr>
            </w:pPr>
            <w:r>
              <w:rPr>
                <w:rStyle w:val="19"/>
                <w:rFonts w:ascii="Times New Roman" w:hAnsi="Times New Roman" w:cs="Times New Roman"/>
                <w:color w:val="auto"/>
                <w:sz w:val="24"/>
                <w:szCs w:val="24"/>
              </w:rPr>
              <w:t xml:space="preserve"> </w:t>
            </w:r>
            <w:r>
              <w:rPr>
                <w:rStyle w:val="18"/>
                <w:rFonts w:ascii="Times New Roman" w:hAnsi="Times New Roman" w:cs="Times New Roman"/>
                <w:color w:val="auto"/>
                <w:sz w:val="24"/>
                <w:szCs w:val="24"/>
              </w:rPr>
              <w:t>с. не менее двух минимальных размеров оплаты труда, установленных законом;</w:t>
            </w:r>
          </w:p>
          <w:p w14:paraId="25631E96">
            <w:pPr>
              <w:pStyle w:val="125"/>
              <w:ind w:right="8504"/>
              <w:rPr>
                <w:rStyle w:val="18"/>
                <w:rFonts w:ascii="Times New Roman" w:hAnsi="Times New Roman" w:cs="Times New Roman"/>
                <w:color w:val="auto"/>
                <w:sz w:val="24"/>
                <w:szCs w:val="24"/>
              </w:rPr>
            </w:pPr>
            <w:r>
              <w:rPr>
                <w:rStyle w:val="19"/>
                <w:rFonts w:ascii="Times New Roman" w:hAnsi="Times New Roman" w:cs="Times New Roman"/>
                <w:color w:val="auto"/>
                <w:sz w:val="24"/>
                <w:szCs w:val="24"/>
              </w:rPr>
              <w:t xml:space="preserve"> </w:t>
            </w:r>
            <w:r>
              <w:rPr>
                <w:rStyle w:val="18"/>
                <w:rFonts w:ascii="Times New Roman" w:hAnsi="Times New Roman" w:cs="Times New Roman"/>
                <w:color w:val="auto"/>
                <w:sz w:val="24"/>
                <w:szCs w:val="24"/>
                <w:lang w:val="en-US" w:bidi="en-US"/>
              </w:rPr>
              <w:t>d</w:t>
            </w:r>
            <w:r>
              <w:rPr>
                <w:rStyle w:val="18"/>
                <w:rFonts w:ascii="Times New Roman" w:hAnsi="Times New Roman" w:cs="Times New Roman"/>
                <w:color w:val="auto"/>
                <w:sz w:val="24"/>
                <w:szCs w:val="24"/>
                <w:lang w:bidi="en-US"/>
              </w:rPr>
              <w:t xml:space="preserve">. </w:t>
            </w:r>
            <w:r>
              <w:rPr>
                <w:rStyle w:val="18"/>
                <w:rFonts w:ascii="Times New Roman" w:hAnsi="Times New Roman" w:cs="Times New Roman"/>
                <w:color w:val="auto"/>
                <w:sz w:val="24"/>
                <w:szCs w:val="24"/>
              </w:rPr>
              <w:t>не менее одного минимального размера оплаты труда, установленного законом;</w:t>
            </w:r>
          </w:p>
          <w:p w14:paraId="1239A4EC">
            <w:pPr>
              <w:pStyle w:val="125"/>
              <w:ind w:right="8504"/>
              <w:rPr>
                <w:rStyle w:val="18"/>
                <w:rFonts w:ascii="Times New Roman" w:hAnsi="Times New Roman" w:cs="Times New Roman"/>
                <w:color w:val="auto"/>
                <w:sz w:val="24"/>
                <w:szCs w:val="24"/>
              </w:rPr>
            </w:pPr>
          </w:p>
          <w:p w14:paraId="48C2FAD1">
            <w:pPr>
              <w:pStyle w:val="125"/>
              <w:ind w:right="8504"/>
              <w:rPr>
                <w:rStyle w:val="18"/>
                <w:rFonts w:ascii="Times New Roman" w:hAnsi="Times New Roman" w:cs="Times New Roman"/>
                <w:color w:val="auto"/>
                <w:sz w:val="24"/>
                <w:szCs w:val="24"/>
              </w:rPr>
            </w:pPr>
            <w:r>
              <w:rPr>
                <w:rStyle w:val="18"/>
                <w:rFonts w:ascii="Times New Roman" w:hAnsi="Times New Roman" w:cs="Times New Roman"/>
                <w:color w:val="auto"/>
                <w:sz w:val="24"/>
                <w:szCs w:val="24"/>
              </w:rPr>
              <w:t xml:space="preserve">П 2 СТ 597 ГК РФ </w:t>
            </w:r>
          </w:p>
          <w:p w14:paraId="5025F789">
            <w:pPr>
              <w:pStyle w:val="125"/>
              <w:ind w:right="8504"/>
              <w:rPr>
                <w:rFonts w:ascii="Times New Roman" w:hAnsi="Times New Roman"/>
                <w:sz w:val="24"/>
                <w:szCs w:val="24"/>
                <w:lang w:eastAsia="ru-RU"/>
              </w:rPr>
            </w:pPr>
            <w:r>
              <w:rPr>
                <w:rFonts w:ascii="Times New Roman" w:hAnsi="Times New Roman"/>
                <w:sz w:val="24"/>
                <w:szCs w:val="24"/>
                <w:lang w:eastAsia="ru-RU"/>
              </w:rPr>
              <w:t xml:space="preserve">Размер пожизненной ренты, установленный договором пожизненной ренты, предусматривающим отчуждение имущества бесплатно, в расчете на месяц </w:t>
            </w:r>
          </w:p>
          <w:p w14:paraId="1E3D3CBD">
            <w:pPr>
              <w:pStyle w:val="125"/>
              <w:ind w:right="8504"/>
              <w:rPr>
                <w:rFonts w:ascii="Times New Roman" w:hAnsi="Times New Roman"/>
                <w:sz w:val="24"/>
                <w:szCs w:val="24"/>
                <w:lang w:eastAsia="ru-RU"/>
              </w:rPr>
            </w:pPr>
            <w:r>
              <w:rPr>
                <w:rFonts w:ascii="Times New Roman" w:hAnsi="Times New Roman"/>
                <w:sz w:val="24"/>
                <w:szCs w:val="24"/>
                <w:lang w:eastAsia="ru-RU"/>
              </w:rPr>
              <w:t xml:space="preserve">должен быть не менее установленной в соответствии с законом </w:t>
            </w:r>
            <w:r>
              <w:rPr>
                <w:rFonts w:ascii="Times New Roman" w:hAnsi="Times New Roman"/>
                <w:color w:val="C00000"/>
                <w:sz w:val="24"/>
                <w:szCs w:val="24"/>
                <w:lang w:eastAsia="ru-RU"/>
              </w:rPr>
              <w:t>величины прожиточного минимума</w:t>
            </w:r>
            <w:r>
              <w:rPr>
                <w:rFonts w:ascii="Times New Roman" w:hAnsi="Times New Roman"/>
                <w:sz w:val="24"/>
                <w:szCs w:val="24"/>
                <w:lang w:eastAsia="ru-RU"/>
              </w:rPr>
              <w:t xml:space="preserve"> на душу населения в соответствующем субъекте Российской </w:t>
            </w:r>
          </w:p>
          <w:p w14:paraId="2D8ADB45">
            <w:pPr>
              <w:pStyle w:val="125"/>
              <w:ind w:right="8504"/>
              <w:rPr>
                <w:rFonts w:ascii="Times New Roman" w:hAnsi="Times New Roman"/>
                <w:sz w:val="24"/>
                <w:szCs w:val="24"/>
                <w:lang w:eastAsia="ru-RU"/>
              </w:rPr>
            </w:pPr>
            <w:r>
              <w:rPr>
                <w:rFonts w:ascii="Times New Roman" w:hAnsi="Times New Roman"/>
                <w:sz w:val="24"/>
                <w:szCs w:val="24"/>
                <w:lang w:eastAsia="ru-RU"/>
              </w:rPr>
              <w:t xml:space="preserve">Федерации </w:t>
            </w:r>
            <w:r>
              <w:rPr>
                <w:rFonts w:ascii="Times New Roman" w:hAnsi="Times New Roman"/>
                <w:color w:val="C00000"/>
                <w:sz w:val="24"/>
                <w:szCs w:val="24"/>
                <w:lang w:eastAsia="ru-RU"/>
              </w:rPr>
              <w:t>по месту нахождения имущества</w:t>
            </w:r>
            <w:r>
              <w:rPr>
                <w:rFonts w:ascii="Times New Roman" w:hAnsi="Times New Roman"/>
                <w:sz w:val="24"/>
                <w:szCs w:val="24"/>
                <w:lang w:eastAsia="ru-RU"/>
              </w:rPr>
              <w:t xml:space="preserve">, являющегося предметом договора пожизненной ренты, а при отсутствии в соответствующем субъекте Российской </w:t>
            </w:r>
          </w:p>
          <w:p w14:paraId="53DAD000">
            <w:pPr>
              <w:pStyle w:val="125"/>
              <w:ind w:right="8504"/>
              <w:rPr>
                <w:rFonts w:ascii="Times New Roman" w:hAnsi="Times New Roman"/>
                <w:sz w:val="24"/>
                <w:szCs w:val="24"/>
                <w:lang w:eastAsia="ru-RU"/>
              </w:rPr>
            </w:pPr>
            <w:r>
              <w:rPr>
                <w:rFonts w:ascii="Times New Roman" w:hAnsi="Times New Roman"/>
                <w:sz w:val="24"/>
                <w:szCs w:val="24"/>
                <w:lang w:eastAsia="ru-RU"/>
              </w:rPr>
              <w:t xml:space="preserve">Федерации указанной величины не менее установленной в соответствии с законом величины прожиточного минимума на душу населения в целом по Российской </w:t>
            </w:r>
          </w:p>
          <w:p w14:paraId="3193ECB9">
            <w:pPr>
              <w:pStyle w:val="125"/>
              <w:ind w:right="8504"/>
              <w:rPr>
                <w:rFonts w:ascii="Times New Roman" w:hAnsi="Times New Roman"/>
                <w:sz w:val="24"/>
                <w:szCs w:val="24"/>
                <w:lang w:eastAsia="ru-RU"/>
              </w:rPr>
            </w:pPr>
            <w:r>
              <w:rPr>
                <w:rFonts w:ascii="Times New Roman" w:hAnsi="Times New Roman"/>
                <w:sz w:val="24"/>
                <w:szCs w:val="24"/>
                <w:lang w:eastAsia="ru-RU"/>
              </w:rPr>
              <w:t>Федерации.</w:t>
            </w:r>
          </w:p>
          <w:p w14:paraId="13DF3D20">
            <w:pPr>
              <w:pStyle w:val="125"/>
              <w:ind w:right="8504"/>
              <w:rPr>
                <w:rFonts w:ascii="Times New Roman" w:hAnsi="Times New Roman"/>
                <w:sz w:val="24"/>
                <w:szCs w:val="24"/>
                <w:lang w:eastAsia="ru-RU"/>
              </w:rPr>
            </w:pPr>
            <w:r>
              <w:rPr>
                <w:rFonts w:ascii="Times New Roman" w:hAnsi="Times New Roman"/>
                <w:sz w:val="24"/>
                <w:szCs w:val="24"/>
                <w:lang w:eastAsia="ru-RU"/>
              </w:rPr>
              <w:t xml:space="preserve">Размер пожизненной ренты, установленный договором пожизненной ренты на уровне указанной в абзаце первом настоящего пункта величины прожиточного </w:t>
            </w:r>
          </w:p>
          <w:p w14:paraId="45876533">
            <w:pPr>
              <w:pStyle w:val="125"/>
              <w:ind w:right="8504"/>
              <w:rPr>
                <w:rStyle w:val="18"/>
                <w:rFonts w:ascii="Times New Roman" w:hAnsi="Times New Roman" w:cs="Times New Roman"/>
                <w:color w:val="auto"/>
                <w:sz w:val="24"/>
                <w:szCs w:val="24"/>
                <w:shd w:val="clear" w:color="auto" w:fill="auto"/>
                <w:lang w:bidi="ar-SA"/>
              </w:rPr>
            </w:pPr>
            <w:r>
              <w:rPr>
                <w:rFonts w:ascii="Times New Roman" w:hAnsi="Times New Roman"/>
                <w:sz w:val="24"/>
                <w:szCs w:val="24"/>
                <w:lang w:eastAsia="ru-RU"/>
              </w:rPr>
              <w:t>минимума на душу населения, подлежит увеличению с учетом роста соответствующей величины прожиточного минимума на душу населения.</w:t>
            </w:r>
          </w:p>
        </w:tc>
      </w:tr>
      <w:tr w14:paraId="24699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DF42EDF">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27A47BC0">
            <w:pPr>
              <w:pStyle w:val="125"/>
              <w:ind w:right="8504"/>
              <w:rPr>
                <w:rFonts w:ascii="Times New Roman" w:hAnsi="Times New Roman"/>
                <w:sz w:val="24"/>
                <w:szCs w:val="24"/>
              </w:rPr>
            </w:pPr>
            <w:r>
              <w:rPr>
                <w:rFonts w:ascii="Times New Roman" w:hAnsi="Times New Roman"/>
                <w:sz w:val="24"/>
                <w:szCs w:val="24"/>
              </w:rPr>
              <w:t>Минимальный размер выплачиваемой постоянной ренты в расчете на месяц должен быть…</w:t>
            </w:r>
          </w:p>
          <w:p w14:paraId="7CF426AC">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2D51470C">
            <w:pPr>
              <w:pStyle w:val="125"/>
              <w:ind w:right="8504"/>
              <w:rPr>
                <w:rFonts w:ascii="Times New Roman" w:hAnsi="Times New Roman"/>
                <w:sz w:val="24"/>
                <w:szCs w:val="24"/>
              </w:rPr>
            </w:pPr>
            <w:r>
              <w:rPr>
                <w:rFonts w:ascii="Times New Roman" w:hAnsi="Times New Roman"/>
                <w:sz w:val="24"/>
                <w:szCs w:val="24"/>
              </w:rPr>
              <w:t>a. не менее одного минимального размера оплаты труда, установленного законом;</w:t>
            </w:r>
          </w:p>
          <w:p w14:paraId="6772E8B1">
            <w:pPr>
              <w:pStyle w:val="125"/>
              <w:ind w:right="8504"/>
              <w:rPr>
                <w:rFonts w:ascii="Times New Roman" w:hAnsi="Times New Roman"/>
                <w:sz w:val="24"/>
                <w:szCs w:val="24"/>
              </w:rPr>
            </w:pPr>
            <w:r>
              <w:rPr>
                <w:rFonts w:ascii="Times New Roman" w:hAnsi="Times New Roman"/>
                <w:sz w:val="24"/>
                <w:szCs w:val="24"/>
              </w:rPr>
              <w:t>b. не менее 10 000 рублей.</w:t>
            </w:r>
          </w:p>
          <w:p w14:paraId="6EB5EA17">
            <w:pPr>
              <w:pStyle w:val="125"/>
              <w:ind w:right="8504"/>
              <w:rPr>
                <w:rFonts w:ascii="Times New Roman" w:hAnsi="Times New Roman"/>
                <w:sz w:val="24"/>
                <w:szCs w:val="24"/>
              </w:rPr>
            </w:pPr>
            <w:r>
              <w:rPr>
                <w:rFonts w:ascii="Times New Roman" w:hAnsi="Times New Roman"/>
                <w:sz w:val="24"/>
                <w:szCs w:val="24"/>
              </w:rPr>
              <w:t>c. не менее двух минимальных размеров оплаты труда, установленных законом;</w:t>
            </w:r>
          </w:p>
          <w:p w14:paraId="2597A36D">
            <w:pPr>
              <w:pStyle w:val="125"/>
              <w:ind w:right="8504"/>
              <w:rPr>
                <w:rFonts w:ascii="Times New Roman" w:hAnsi="Times New Roman"/>
                <w:sz w:val="24"/>
                <w:szCs w:val="24"/>
              </w:rPr>
            </w:pPr>
            <w:r>
              <w:rPr>
                <w:rFonts w:ascii="Times New Roman" w:hAnsi="Times New Roman"/>
                <w:sz w:val="24"/>
                <w:szCs w:val="24"/>
              </w:rPr>
              <w:t xml:space="preserve">d. не менее установленной в соответствии с законом величины прожиточного минимума на душу населения в соответствующем субъекте </w:t>
            </w:r>
          </w:p>
          <w:p w14:paraId="3A8F5A7A">
            <w:pPr>
              <w:pStyle w:val="125"/>
              <w:ind w:right="8504"/>
              <w:rPr>
                <w:rFonts w:ascii="Times New Roman" w:hAnsi="Times New Roman"/>
                <w:sz w:val="24"/>
                <w:szCs w:val="24"/>
              </w:rPr>
            </w:pPr>
            <w:r>
              <w:rPr>
                <w:rFonts w:ascii="Times New Roman" w:hAnsi="Times New Roman"/>
                <w:sz w:val="24"/>
                <w:szCs w:val="24"/>
              </w:rPr>
              <w:t>Российской Федерации по месту нахождения имущества, являющегося предметом договора постоянной ренты;</w:t>
            </w:r>
          </w:p>
          <w:p w14:paraId="0C9CA88E">
            <w:pPr>
              <w:pStyle w:val="125"/>
              <w:ind w:right="8504"/>
              <w:rPr>
                <w:rFonts w:ascii="Times New Roman" w:hAnsi="Times New Roman"/>
                <w:sz w:val="24"/>
                <w:szCs w:val="24"/>
                <w:lang w:eastAsia="ru-RU"/>
              </w:rPr>
            </w:pPr>
            <w:r>
              <w:rPr>
                <w:rFonts w:ascii="Times New Roman" w:hAnsi="Times New Roman"/>
                <w:sz w:val="24"/>
                <w:szCs w:val="24"/>
                <w:lang w:eastAsia="ru-RU"/>
              </w:rPr>
              <w:t>П 2 Ст. 590 ГК РФ</w:t>
            </w:r>
          </w:p>
          <w:p w14:paraId="12D1F0A6">
            <w:pPr>
              <w:pStyle w:val="125"/>
              <w:ind w:right="8504"/>
              <w:rPr>
                <w:rFonts w:ascii="Times New Roman" w:hAnsi="Times New Roman"/>
                <w:sz w:val="24"/>
                <w:szCs w:val="24"/>
                <w:lang w:eastAsia="ru-RU"/>
              </w:rPr>
            </w:pPr>
          </w:p>
          <w:p w14:paraId="6ABCF6AB">
            <w:pPr>
              <w:pStyle w:val="125"/>
              <w:ind w:right="8504"/>
              <w:rPr>
                <w:rFonts w:ascii="Times New Roman" w:hAnsi="Times New Roman"/>
                <w:sz w:val="24"/>
                <w:szCs w:val="24"/>
                <w:lang w:eastAsia="ru-RU"/>
              </w:rPr>
            </w:pPr>
            <w:r>
              <w:rPr>
                <w:rFonts w:ascii="Times New Roman" w:hAnsi="Times New Roman"/>
                <w:sz w:val="24"/>
                <w:szCs w:val="24"/>
                <w:lang w:eastAsia="ru-RU"/>
              </w:rPr>
              <w:t xml:space="preserve"> Размер выплачиваемой постоянной ренты, установленный договором постоянной ренты, в расчете на месяц должен быть </w:t>
            </w:r>
            <w:r>
              <w:rPr>
                <w:rFonts w:ascii="Times New Roman" w:hAnsi="Times New Roman"/>
                <w:color w:val="C00000"/>
                <w:sz w:val="24"/>
                <w:szCs w:val="24"/>
                <w:lang w:eastAsia="ru-RU"/>
              </w:rPr>
              <w:t>не менее установленной</w:t>
            </w:r>
            <w:r>
              <w:rPr>
                <w:rFonts w:ascii="Times New Roman" w:hAnsi="Times New Roman"/>
                <w:sz w:val="24"/>
                <w:szCs w:val="24"/>
                <w:lang w:eastAsia="ru-RU"/>
              </w:rPr>
              <w:t xml:space="preserve"> в </w:t>
            </w:r>
            <w:r>
              <w:rPr>
                <w:rFonts w:ascii="Times New Roman" w:hAnsi="Times New Roman"/>
                <w:sz w:val="24"/>
                <w:szCs w:val="24"/>
                <w:lang w:eastAsia="ru-RU"/>
              </w:rPr>
              <w:br w:type="textWrapping"/>
            </w:r>
            <w:r>
              <w:rPr>
                <w:rFonts w:ascii="Times New Roman" w:hAnsi="Times New Roman"/>
                <w:sz w:val="24"/>
                <w:szCs w:val="24"/>
                <w:lang w:eastAsia="ru-RU"/>
              </w:rPr>
              <w:t xml:space="preserve">соответствии с </w:t>
            </w:r>
            <w:r>
              <w:rPr>
                <w:rFonts w:ascii="Times New Roman" w:hAnsi="Times New Roman"/>
                <w:color w:val="C00000"/>
                <w:sz w:val="24"/>
                <w:szCs w:val="24"/>
                <w:lang w:eastAsia="ru-RU"/>
              </w:rPr>
              <w:t>законом величины прожиточного минимума</w:t>
            </w:r>
            <w:r>
              <w:rPr>
                <w:rFonts w:ascii="Times New Roman" w:hAnsi="Times New Roman"/>
                <w:sz w:val="24"/>
                <w:szCs w:val="24"/>
                <w:lang w:eastAsia="ru-RU"/>
              </w:rPr>
              <w:t xml:space="preserve"> на душу населения в соответствующем субъекте Российской Федерации </w:t>
            </w:r>
            <w:r>
              <w:rPr>
                <w:rFonts w:ascii="Times New Roman" w:hAnsi="Times New Roman"/>
                <w:color w:val="C00000"/>
                <w:sz w:val="24"/>
                <w:szCs w:val="24"/>
                <w:lang w:eastAsia="ru-RU"/>
              </w:rPr>
              <w:t xml:space="preserve">по месту нахождения </w:t>
            </w:r>
            <w:r>
              <w:rPr>
                <w:rFonts w:ascii="Times New Roman" w:hAnsi="Times New Roman"/>
                <w:color w:val="C00000"/>
                <w:sz w:val="24"/>
                <w:szCs w:val="24"/>
                <w:lang w:eastAsia="ru-RU"/>
              </w:rPr>
              <w:br w:type="textWrapping"/>
            </w:r>
            <w:r>
              <w:rPr>
                <w:rFonts w:ascii="Times New Roman" w:hAnsi="Times New Roman"/>
                <w:color w:val="C00000"/>
                <w:sz w:val="24"/>
                <w:szCs w:val="24"/>
                <w:lang w:eastAsia="ru-RU"/>
              </w:rPr>
              <w:t>имущества,</w:t>
            </w:r>
            <w:r>
              <w:rPr>
                <w:rFonts w:ascii="Times New Roman" w:hAnsi="Times New Roman"/>
                <w:sz w:val="24"/>
                <w:szCs w:val="24"/>
                <w:lang w:eastAsia="ru-RU"/>
              </w:rPr>
              <w:t xml:space="preserve"> являющегося предметом договора постоянной ренты, а при отсутствии в соответствующем субъекте Российской Федерации указанной величины </w:t>
            </w:r>
            <w:r>
              <w:rPr>
                <w:rFonts w:ascii="Times New Roman" w:hAnsi="Times New Roman"/>
                <w:sz w:val="24"/>
                <w:szCs w:val="24"/>
                <w:lang w:eastAsia="ru-RU"/>
              </w:rPr>
              <w:br w:type="textWrapping"/>
            </w:r>
            <w:r>
              <w:rPr>
                <w:rFonts w:ascii="Times New Roman" w:hAnsi="Times New Roman"/>
                <w:sz w:val="24"/>
                <w:szCs w:val="24"/>
                <w:lang w:eastAsia="ru-RU"/>
              </w:rPr>
              <w:t>не менее установленной в соответствии с законом величины прожиточного минимума на душу населения в целом по Российской Федерации.</w:t>
            </w:r>
          </w:p>
          <w:p w14:paraId="0867E4B6">
            <w:pPr>
              <w:pStyle w:val="125"/>
              <w:ind w:right="8504"/>
              <w:rPr>
                <w:rFonts w:ascii="Times New Roman" w:hAnsi="Times New Roman"/>
                <w:sz w:val="24"/>
                <w:szCs w:val="24"/>
                <w:lang w:eastAsia="ru-RU"/>
              </w:rPr>
            </w:pPr>
            <w:r>
              <w:rPr>
                <w:rFonts w:ascii="Times New Roman" w:hAnsi="Times New Roman"/>
                <w:sz w:val="24"/>
                <w:szCs w:val="24"/>
                <w:lang w:eastAsia="ru-RU"/>
              </w:rPr>
              <w:t xml:space="preserve">Размер постоянной ренты, установленный договором постоянной ренты на уровне указанной в абзаце первом настоящего пункта величины прожиточного </w:t>
            </w:r>
            <w:r>
              <w:rPr>
                <w:rFonts w:ascii="Times New Roman" w:hAnsi="Times New Roman"/>
                <w:sz w:val="24"/>
                <w:szCs w:val="24"/>
                <w:lang w:eastAsia="ru-RU"/>
              </w:rPr>
              <w:br w:type="textWrapping"/>
            </w:r>
            <w:r>
              <w:rPr>
                <w:rFonts w:ascii="Times New Roman" w:hAnsi="Times New Roman"/>
                <w:sz w:val="24"/>
                <w:szCs w:val="24"/>
                <w:lang w:eastAsia="ru-RU"/>
              </w:rPr>
              <w:t>минимума на душу населения, подлежит увеличению с учетом роста соответствующей величины прожиточного минимума на душу населения.</w:t>
            </w:r>
          </w:p>
        </w:tc>
      </w:tr>
      <w:tr w14:paraId="43D21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D632A56">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10905687">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Минимальный размер членских взносов членов Федеральной нотариальной палаты составляет от валового дохода нотариусов членов нотариальной палаты</w:t>
            </w:r>
          </w:p>
          <w:p w14:paraId="0C18A262">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субъекта…</w:t>
            </w:r>
          </w:p>
          <w:p w14:paraId="27F93CF4">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39D8B5AA">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0,5 %; </w:t>
            </w:r>
          </w:p>
          <w:p w14:paraId="587ED4CE">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1,5 %. </w:t>
            </w:r>
          </w:p>
          <w:p w14:paraId="03BD9A72">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1%; </w:t>
            </w:r>
          </w:p>
          <w:p w14:paraId="5155D69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d. 1,75%; </w:t>
            </w:r>
          </w:p>
          <w:p w14:paraId="214227E7">
            <w:pPr>
              <w:pStyle w:val="125"/>
              <w:ind w:right="8504"/>
              <w:rPr>
                <w:rFonts w:ascii="Times New Roman" w:hAnsi="Times New Roman" w:eastAsia="Times New Roman"/>
                <w:sz w:val="24"/>
                <w:szCs w:val="24"/>
                <w:lang w:eastAsia="ru-RU"/>
              </w:rPr>
            </w:pPr>
          </w:p>
          <w:p w14:paraId="2474E40B">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СТ 32 АБЗ 2 ОСНОВ</w:t>
            </w:r>
          </w:p>
          <w:p w14:paraId="076B590F">
            <w:pPr>
              <w:pStyle w:val="125"/>
              <w:ind w:right="8504"/>
              <w:rPr>
                <w:rFonts w:ascii="Times New Roman" w:hAnsi="Times New Roman" w:eastAsia="Times New Roman"/>
                <w:sz w:val="24"/>
                <w:szCs w:val="24"/>
                <w:lang w:eastAsia="ru-RU"/>
              </w:rPr>
            </w:pPr>
          </w:p>
          <w:p w14:paraId="12343204">
            <w:pPr>
              <w:pStyle w:val="125"/>
              <w:ind w:right="8504"/>
              <w:rPr>
                <w:rStyle w:val="142"/>
                <w:rFonts w:ascii="Times New Roman" w:hAnsi="Times New Roman"/>
                <w:color w:val="333333"/>
                <w:sz w:val="24"/>
                <w:szCs w:val="24"/>
              </w:rPr>
            </w:pPr>
            <w:r>
              <w:rPr>
                <w:rStyle w:val="142"/>
                <w:rFonts w:ascii="Times New Roman" w:hAnsi="Times New Roman"/>
                <w:color w:val="333333"/>
                <w:sz w:val="24"/>
                <w:szCs w:val="24"/>
              </w:rPr>
              <w:t xml:space="preserve">Размер членских взносов устанавливается с учетом утвержденной собранием представителей нотариальных палат сметы доходов и расходов Федеральной </w:t>
            </w:r>
          </w:p>
          <w:p w14:paraId="1967D859">
            <w:pPr>
              <w:pStyle w:val="125"/>
              <w:ind w:right="8504"/>
              <w:rPr>
                <w:rStyle w:val="142"/>
                <w:rFonts w:ascii="Times New Roman" w:hAnsi="Times New Roman"/>
                <w:color w:val="333333"/>
                <w:sz w:val="24"/>
                <w:szCs w:val="24"/>
              </w:rPr>
            </w:pPr>
            <w:r>
              <w:rPr>
                <w:rStyle w:val="142"/>
                <w:rFonts w:ascii="Times New Roman" w:hAnsi="Times New Roman"/>
                <w:color w:val="333333"/>
                <w:sz w:val="24"/>
                <w:szCs w:val="24"/>
              </w:rPr>
              <w:t xml:space="preserve">нотариальной палаты на очередной финансовый год, но </w:t>
            </w:r>
            <w:r>
              <w:rPr>
                <w:rStyle w:val="142"/>
                <w:rFonts w:ascii="Times New Roman" w:hAnsi="Times New Roman"/>
                <w:color w:val="C00000"/>
                <w:sz w:val="24"/>
                <w:szCs w:val="24"/>
              </w:rPr>
              <w:t>не может быть менее чем один процент от валового дохода</w:t>
            </w:r>
            <w:r>
              <w:rPr>
                <w:rStyle w:val="142"/>
                <w:rFonts w:ascii="Times New Roman" w:hAnsi="Times New Roman"/>
                <w:color w:val="333333"/>
                <w:sz w:val="24"/>
                <w:szCs w:val="24"/>
              </w:rPr>
              <w:t xml:space="preserve"> от нотариальной деятельности нотариусов, </w:t>
            </w:r>
          </w:p>
          <w:p w14:paraId="0886A288">
            <w:pPr>
              <w:pStyle w:val="125"/>
              <w:ind w:right="8504"/>
              <w:rPr>
                <w:rFonts w:ascii="Times New Roman" w:hAnsi="Times New Roman"/>
                <w:sz w:val="24"/>
                <w:szCs w:val="24"/>
              </w:rPr>
            </w:pPr>
            <w:r>
              <w:rPr>
                <w:rStyle w:val="142"/>
                <w:rFonts w:ascii="Times New Roman" w:hAnsi="Times New Roman"/>
                <w:color w:val="333333"/>
                <w:sz w:val="24"/>
                <w:szCs w:val="24"/>
              </w:rPr>
              <w:t>являющихся членами соответствующих нотариальных палат (минимальный размер членских взносов).</w:t>
            </w:r>
          </w:p>
          <w:p w14:paraId="6BC4743F">
            <w:pPr>
              <w:pStyle w:val="125"/>
              <w:ind w:right="8504"/>
              <w:rPr>
                <w:rStyle w:val="142"/>
                <w:rFonts w:ascii="Times New Roman" w:hAnsi="Times New Roman"/>
                <w:color w:val="333333"/>
                <w:sz w:val="24"/>
                <w:szCs w:val="24"/>
              </w:rPr>
            </w:pPr>
            <w:bookmarkStart w:id="107" w:name="dst355"/>
            <w:bookmarkEnd w:id="107"/>
            <w:r>
              <w:rPr>
                <w:rStyle w:val="142"/>
                <w:rFonts w:ascii="Times New Roman" w:hAnsi="Times New Roman"/>
                <w:color w:val="333333"/>
                <w:sz w:val="24"/>
                <w:szCs w:val="24"/>
              </w:rPr>
              <w:t>Если решение об определении размера членских взносов собранием представителей нотариальных палат не принято, членские взносы считаются установленными</w:t>
            </w:r>
          </w:p>
          <w:p w14:paraId="3301F162">
            <w:pPr>
              <w:pStyle w:val="125"/>
              <w:ind w:right="8504"/>
              <w:rPr>
                <w:rFonts w:ascii="Times New Roman" w:hAnsi="Times New Roman"/>
                <w:sz w:val="24"/>
                <w:szCs w:val="24"/>
              </w:rPr>
            </w:pPr>
            <w:r>
              <w:rPr>
                <w:rStyle w:val="142"/>
                <w:rFonts w:ascii="Times New Roman" w:hAnsi="Times New Roman"/>
                <w:color w:val="333333"/>
                <w:sz w:val="24"/>
                <w:szCs w:val="24"/>
              </w:rPr>
              <w:t xml:space="preserve"> в минимальном размере, указанном в </w:t>
            </w:r>
            <w:r>
              <w:fldChar w:fldCharType="begin"/>
            </w:r>
            <w:r>
              <w:instrText xml:space="preserve"> HYPERLINK "http://www.consultant.ru/document/cons_doc_LAW_287252/4300818f9db4e3494e1057a4c438fe1970e1f189/" \l "dst354" </w:instrText>
            </w:r>
            <w:r>
              <w:fldChar w:fldCharType="separate"/>
            </w:r>
            <w:r>
              <w:rPr>
                <w:rStyle w:val="8"/>
                <w:rFonts w:ascii="Times New Roman" w:hAnsi="Times New Roman"/>
                <w:color w:val="666699"/>
                <w:sz w:val="24"/>
                <w:szCs w:val="24"/>
              </w:rPr>
              <w:t>абзаце втором</w:t>
            </w:r>
            <w:r>
              <w:rPr>
                <w:rStyle w:val="8"/>
                <w:rFonts w:ascii="Times New Roman" w:hAnsi="Times New Roman"/>
                <w:color w:val="666699"/>
                <w:sz w:val="24"/>
                <w:szCs w:val="24"/>
              </w:rPr>
              <w:fldChar w:fldCharType="end"/>
            </w:r>
            <w:r>
              <w:rPr>
                <w:rStyle w:val="142"/>
                <w:rFonts w:ascii="Times New Roman" w:hAnsi="Times New Roman"/>
                <w:color w:val="333333"/>
                <w:sz w:val="24"/>
                <w:szCs w:val="24"/>
              </w:rPr>
              <w:t> настоящей статьи.</w:t>
            </w:r>
          </w:p>
        </w:tc>
      </w:tr>
      <w:tr w14:paraId="246EF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0B7574A7">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0A368B02">
            <w:pPr>
              <w:pStyle w:val="125"/>
              <w:ind w:right="8504"/>
              <w:rPr>
                <w:rFonts w:ascii="Times New Roman" w:hAnsi="Times New Roman"/>
                <w:sz w:val="24"/>
                <w:szCs w:val="24"/>
              </w:rPr>
            </w:pPr>
            <w:r>
              <w:rPr>
                <w:rFonts w:ascii="Times New Roman" w:hAnsi="Times New Roman"/>
                <w:sz w:val="24"/>
                <w:szCs w:val="24"/>
              </w:rPr>
              <w:t>Мнимая и притворная сделка являются…</w:t>
            </w:r>
          </w:p>
          <w:p w14:paraId="29BE25BE">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09BD4362">
            <w:pPr>
              <w:pStyle w:val="125"/>
              <w:ind w:right="8504"/>
              <w:rPr>
                <w:rFonts w:ascii="Times New Roman" w:hAnsi="Times New Roman"/>
                <w:sz w:val="24"/>
                <w:szCs w:val="24"/>
              </w:rPr>
            </w:pPr>
            <w:r>
              <w:rPr>
                <w:rFonts w:ascii="Times New Roman" w:hAnsi="Times New Roman"/>
                <w:sz w:val="24"/>
                <w:szCs w:val="24"/>
              </w:rPr>
              <w:t>a. мнимая – оспоримая, притворная – ничтожная;</w:t>
            </w:r>
          </w:p>
          <w:p w14:paraId="0A535CD1">
            <w:pPr>
              <w:pStyle w:val="125"/>
              <w:ind w:right="8504"/>
              <w:rPr>
                <w:rFonts w:ascii="Times New Roman" w:hAnsi="Times New Roman"/>
                <w:sz w:val="24"/>
                <w:szCs w:val="24"/>
              </w:rPr>
            </w:pPr>
            <w:r>
              <w:rPr>
                <w:rFonts w:ascii="Times New Roman" w:hAnsi="Times New Roman"/>
                <w:sz w:val="24"/>
                <w:szCs w:val="24"/>
              </w:rPr>
              <w:t>b. оспоримыми;</w:t>
            </w:r>
          </w:p>
          <w:p w14:paraId="0140C25F">
            <w:pPr>
              <w:pStyle w:val="125"/>
              <w:ind w:right="8504"/>
              <w:rPr>
                <w:rFonts w:ascii="Times New Roman" w:hAnsi="Times New Roman"/>
                <w:sz w:val="24"/>
                <w:szCs w:val="24"/>
              </w:rPr>
            </w:pPr>
            <w:r>
              <w:rPr>
                <w:rFonts w:ascii="Times New Roman" w:hAnsi="Times New Roman"/>
                <w:sz w:val="24"/>
                <w:szCs w:val="24"/>
              </w:rPr>
              <w:t>c. ничтожными;</w:t>
            </w:r>
          </w:p>
          <w:p w14:paraId="44154C43">
            <w:pPr>
              <w:pStyle w:val="125"/>
              <w:ind w:right="8504"/>
              <w:rPr>
                <w:rFonts w:ascii="Times New Roman" w:hAnsi="Times New Roman"/>
                <w:sz w:val="24"/>
                <w:szCs w:val="24"/>
              </w:rPr>
            </w:pPr>
            <w:r>
              <w:rPr>
                <w:rFonts w:ascii="Times New Roman" w:hAnsi="Times New Roman"/>
                <w:sz w:val="24"/>
                <w:szCs w:val="24"/>
              </w:rPr>
              <w:t>d. мнимая – ничтожная, притворная – оспоримая.</w:t>
            </w:r>
          </w:p>
          <w:p w14:paraId="52A76C81">
            <w:pPr>
              <w:pStyle w:val="125"/>
              <w:ind w:right="8504"/>
              <w:rPr>
                <w:rStyle w:val="146"/>
                <w:rFonts w:ascii="Times New Roman" w:hAnsi="Times New Roman"/>
                <w:color w:val="333333"/>
                <w:sz w:val="24"/>
                <w:szCs w:val="24"/>
              </w:rPr>
            </w:pPr>
            <w:r>
              <w:rPr>
                <w:rStyle w:val="146"/>
                <w:rFonts w:ascii="Times New Roman" w:hAnsi="Times New Roman"/>
                <w:color w:val="333333"/>
                <w:sz w:val="24"/>
                <w:szCs w:val="24"/>
              </w:rPr>
              <w:t>Статья 170 ГК РФ</w:t>
            </w:r>
          </w:p>
          <w:p w14:paraId="2FDDA4F4">
            <w:pPr>
              <w:pStyle w:val="125"/>
              <w:ind w:right="8504"/>
              <w:rPr>
                <w:rStyle w:val="146"/>
                <w:rFonts w:ascii="Times New Roman" w:hAnsi="Times New Roman"/>
                <w:color w:val="333333"/>
                <w:sz w:val="24"/>
                <w:szCs w:val="24"/>
              </w:rPr>
            </w:pPr>
          </w:p>
          <w:p w14:paraId="35222452">
            <w:pPr>
              <w:pStyle w:val="125"/>
              <w:ind w:right="8504"/>
              <w:rPr>
                <w:rFonts w:ascii="Times New Roman" w:hAnsi="Times New Roman"/>
                <w:sz w:val="24"/>
                <w:szCs w:val="24"/>
              </w:rPr>
            </w:pPr>
            <w:r>
              <w:rPr>
                <w:rStyle w:val="146"/>
                <w:rFonts w:ascii="Times New Roman" w:hAnsi="Times New Roman"/>
                <w:color w:val="333333"/>
                <w:sz w:val="24"/>
                <w:szCs w:val="24"/>
              </w:rPr>
              <w:t>. Недействительность мнимой и притворной сделок</w:t>
            </w:r>
            <w:r>
              <w:rPr>
                <w:rStyle w:val="147"/>
                <w:rFonts w:ascii="Times New Roman" w:hAnsi="Times New Roman"/>
                <w:color w:val="333333"/>
                <w:sz w:val="24"/>
                <w:szCs w:val="24"/>
              </w:rPr>
              <w:t> </w:t>
            </w:r>
          </w:p>
          <w:p w14:paraId="759737FE">
            <w:pPr>
              <w:pStyle w:val="125"/>
              <w:ind w:right="8504"/>
              <w:rPr>
                <w:rFonts w:ascii="Times New Roman" w:hAnsi="Times New Roman"/>
                <w:color w:val="C00000"/>
                <w:sz w:val="24"/>
                <w:szCs w:val="24"/>
              </w:rPr>
            </w:pPr>
            <w:bookmarkStart w:id="108" w:name="dst100960"/>
            <w:bookmarkEnd w:id="108"/>
            <w:r>
              <w:rPr>
                <w:rStyle w:val="142"/>
                <w:rFonts w:ascii="Times New Roman" w:hAnsi="Times New Roman"/>
                <w:color w:val="333333"/>
                <w:sz w:val="24"/>
                <w:szCs w:val="24"/>
              </w:rPr>
              <w:t>1. </w:t>
            </w:r>
            <w:r>
              <w:fldChar w:fldCharType="begin"/>
            </w:r>
            <w:r>
              <w:instrText xml:space="preserve"> HYPERLINK "http://www.consultant.ru/document/cons_doc_LAW_181602/c167a636661d96a3ef0cbfac022f30bd46398725/" \l "dst100213" </w:instrText>
            </w:r>
            <w:r>
              <w:fldChar w:fldCharType="separate"/>
            </w:r>
            <w:r>
              <w:rPr>
                <w:rStyle w:val="8"/>
                <w:rFonts w:ascii="Times New Roman" w:hAnsi="Times New Roman"/>
                <w:color w:val="666699"/>
                <w:sz w:val="24"/>
                <w:szCs w:val="24"/>
              </w:rPr>
              <w:t>Мнимая сделка</w:t>
            </w:r>
            <w:r>
              <w:rPr>
                <w:rStyle w:val="8"/>
                <w:rFonts w:ascii="Times New Roman" w:hAnsi="Times New Roman"/>
                <w:color w:val="666699"/>
                <w:sz w:val="24"/>
                <w:szCs w:val="24"/>
              </w:rPr>
              <w:fldChar w:fldCharType="end"/>
            </w:r>
            <w:r>
              <w:rPr>
                <w:rStyle w:val="142"/>
                <w:rFonts w:ascii="Times New Roman" w:hAnsi="Times New Roman"/>
                <w:color w:val="333333"/>
                <w:sz w:val="24"/>
                <w:szCs w:val="24"/>
              </w:rPr>
              <w:t xml:space="preserve">, то есть сделка, совершенная лишь для вида, без намерения создать соответствующие ей правовые последствия, </w:t>
            </w:r>
            <w:r>
              <w:rPr>
                <w:rStyle w:val="142"/>
                <w:rFonts w:ascii="Times New Roman" w:hAnsi="Times New Roman"/>
                <w:color w:val="C00000"/>
                <w:sz w:val="24"/>
                <w:szCs w:val="24"/>
              </w:rPr>
              <w:t>ничтожна.</w:t>
            </w:r>
          </w:p>
          <w:p w14:paraId="04B65BF4">
            <w:pPr>
              <w:pStyle w:val="125"/>
              <w:ind w:right="8504"/>
              <w:rPr>
                <w:rStyle w:val="142"/>
                <w:rFonts w:ascii="Times New Roman" w:hAnsi="Times New Roman"/>
                <w:color w:val="333333"/>
                <w:sz w:val="24"/>
                <w:szCs w:val="24"/>
              </w:rPr>
            </w:pPr>
            <w:bookmarkStart w:id="109" w:name="dst372"/>
            <w:bookmarkEnd w:id="109"/>
            <w:r>
              <w:rPr>
                <w:rStyle w:val="142"/>
                <w:rFonts w:ascii="Times New Roman" w:hAnsi="Times New Roman"/>
                <w:color w:val="333333"/>
                <w:sz w:val="24"/>
                <w:szCs w:val="24"/>
              </w:rPr>
              <w:t>2. </w:t>
            </w:r>
            <w:r>
              <w:fldChar w:fldCharType="begin"/>
            </w:r>
            <w:r>
              <w:instrText xml:space="preserve"> HYPERLINK "http://www.consultant.ru/document/cons_doc_LAW_181602/c167a636661d96a3ef0cbfac022f30bd46398725/" \l "dst100216" </w:instrText>
            </w:r>
            <w:r>
              <w:fldChar w:fldCharType="separate"/>
            </w:r>
            <w:r>
              <w:rPr>
                <w:rStyle w:val="8"/>
                <w:rFonts w:ascii="Times New Roman" w:hAnsi="Times New Roman"/>
                <w:color w:val="666699"/>
                <w:sz w:val="24"/>
                <w:szCs w:val="24"/>
              </w:rPr>
              <w:t>Притворная сделка</w:t>
            </w:r>
            <w:r>
              <w:rPr>
                <w:rStyle w:val="8"/>
                <w:rFonts w:ascii="Times New Roman" w:hAnsi="Times New Roman"/>
                <w:color w:val="666699"/>
                <w:sz w:val="24"/>
                <w:szCs w:val="24"/>
              </w:rPr>
              <w:fldChar w:fldCharType="end"/>
            </w:r>
            <w:r>
              <w:rPr>
                <w:rStyle w:val="142"/>
                <w:rFonts w:ascii="Times New Roman" w:hAnsi="Times New Roman"/>
                <w:color w:val="333333"/>
                <w:sz w:val="24"/>
                <w:szCs w:val="24"/>
              </w:rPr>
              <w:t>, то есть сделка, которая совершена с целью прикрыть другую сделку, в том числе сделку на иных условиях</w:t>
            </w:r>
            <w:r>
              <w:rPr>
                <w:rStyle w:val="142"/>
                <w:rFonts w:ascii="Times New Roman" w:hAnsi="Times New Roman"/>
                <w:color w:val="C00000"/>
                <w:sz w:val="24"/>
                <w:szCs w:val="24"/>
              </w:rPr>
              <w:t>, ничтожна</w:t>
            </w:r>
            <w:r>
              <w:rPr>
                <w:rStyle w:val="142"/>
                <w:rFonts w:ascii="Times New Roman" w:hAnsi="Times New Roman"/>
                <w:color w:val="333333"/>
                <w:sz w:val="24"/>
                <w:szCs w:val="24"/>
              </w:rPr>
              <w:t xml:space="preserve">. К сделке, которую </w:t>
            </w:r>
          </w:p>
          <w:p w14:paraId="01D25BDE">
            <w:pPr>
              <w:pStyle w:val="125"/>
              <w:ind w:right="8504"/>
              <w:rPr>
                <w:rFonts w:ascii="Times New Roman" w:hAnsi="Times New Roman"/>
                <w:sz w:val="24"/>
                <w:szCs w:val="24"/>
              </w:rPr>
            </w:pPr>
            <w:r>
              <w:rPr>
                <w:rStyle w:val="142"/>
                <w:rFonts w:ascii="Times New Roman" w:hAnsi="Times New Roman"/>
                <w:color w:val="333333"/>
                <w:sz w:val="24"/>
                <w:szCs w:val="24"/>
              </w:rPr>
              <w:t>стороны действительно имели в виду, с учетом существа и содержания сделки применяются относящиеся к ней правила.</w:t>
            </w:r>
          </w:p>
        </w:tc>
      </w:tr>
      <w:tr w14:paraId="58D91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23526109">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779D4C6A">
            <w:pPr>
              <w:pStyle w:val="125"/>
              <w:ind w:right="8504"/>
              <w:rPr>
                <w:rFonts w:ascii="Times New Roman" w:hAnsi="Times New Roman"/>
                <w:sz w:val="24"/>
                <w:szCs w:val="24"/>
              </w:rPr>
            </w:pPr>
            <w:r>
              <w:rPr>
                <w:rFonts w:ascii="Times New Roman" w:hAnsi="Times New Roman"/>
                <w:sz w:val="24"/>
                <w:szCs w:val="24"/>
              </w:rPr>
              <w:t xml:space="preserve">Могут ли быть переданы в аренду земельные участки из земель сельскохозяйственного назначения, в том числе земельные участки, находящиеся в долевой </w:t>
            </w:r>
          </w:p>
          <w:p w14:paraId="7BC2B2CD">
            <w:pPr>
              <w:pStyle w:val="125"/>
              <w:ind w:right="8504"/>
              <w:rPr>
                <w:rFonts w:ascii="Times New Roman" w:hAnsi="Times New Roman"/>
                <w:sz w:val="24"/>
                <w:szCs w:val="24"/>
              </w:rPr>
            </w:pPr>
            <w:r>
              <w:rPr>
                <w:rFonts w:ascii="Times New Roman" w:hAnsi="Times New Roman"/>
                <w:sz w:val="24"/>
                <w:szCs w:val="24"/>
              </w:rPr>
              <w:t>собственности, без прохождения государственного кадастрового учета?</w:t>
            </w:r>
          </w:p>
          <w:p w14:paraId="76543F95">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56154701">
            <w:pPr>
              <w:pStyle w:val="125"/>
              <w:ind w:right="8504"/>
              <w:rPr>
                <w:rFonts w:ascii="Times New Roman" w:hAnsi="Times New Roman"/>
                <w:sz w:val="24"/>
                <w:szCs w:val="24"/>
              </w:rPr>
            </w:pPr>
            <w:r>
              <w:rPr>
                <w:rFonts w:ascii="Times New Roman" w:hAnsi="Times New Roman"/>
                <w:sz w:val="24"/>
                <w:szCs w:val="24"/>
              </w:rPr>
              <w:t>a. да;</w:t>
            </w:r>
          </w:p>
          <w:p w14:paraId="5A91EE85">
            <w:pPr>
              <w:pStyle w:val="125"/>
              <w:ind w:right="8504"/>
              <w:rPr>
                <w:rFonts w:ascii="Times New Roman" w:hAnsi="Times New Roman"/>
                <w:sz w:val="24"/>
                <w:szCs w:val="24"/>
              </w:rPr>
            </w:pPr>
            <w:r>
              <w:rPr>
                <w:rFonts w:ascii="Times New Roman" w:hAnsi="Times New Roman"/>
                <w:sz w:val="24"/>
                <w:szCs w:val="24"/>
              </w:rPr>
              <w:t>b. нет.</w:t>
            </w:r>
          </w:p>
          <w:p w14:paraId="3160B63A">
            <w:pPr>
              <w:pStyle w:val="125"/>
              <w:ind w:right="8504"/>
              <w:rPr>
                <w:rFonts w:ascii="Times New Roman" w:hAnsi="Times New Roman"/>
                <w:kern w:val="36"/>
                <w:sz w:val="24"/>
                <w:szCs w:val="24"/>
                <w:lang w:eastAsia="ru-RU"/>
              </w:rPr>
            </w:pPr>
            <w:r>
              <w:rPr>
                <w:rFonts w:ascii="Times New Roman" w:hAnsi="Times New Roman"/>
                <w:kern w:val="36"/>
                <w:sz w:val="24"/>
                <w:szCs w:val="24"/>
                <w:lang w:eastAsia="ru-RU"/>
              </w:rPr>
              <w:t>Статья 9 ФЗ 101 ОБ ОБОРОТЕ СЕЛЬХОЗ ЗУ</w:t>
            </w:r>
          </w:p>
          <w:p w14:paraId="14C6B31C">
            <w:pPr>
              <w:pStyle w:val="125"/>
              <w:ind w:right="8504"/>
              <w:rPr>
                <w:rFonts w:ascii="Times New Roman" w:hAnsi="Times New Roman"/>
                <w:kern w:val="36"/>
                <w:sz w:val="24"/>
                <w:szCs w:val="24"/>
                <w:lang w:eastAsia="ru-RU"/>
              </w:rPr>
            </w:pPr>
          </w:p>
          <w:p w14:paraId="2B4A1FFA">
            <w:pPr>
              <w:pStyle w:val="125"/>
              <w:ind w:right="8504"/>
              <w:rPr>
                <w:rFonts w:ascii="Times New Roman" w:hAnsi="Times New Roman"/>
                <w:kern w:val="36"/>
                <w:sz w:val="24"/>
                <w:szCs w:val="24"/>
                <w:lang w:eastAsia="ru-RU"/>
              </w:rPr>
            </w:pPr>
          </w:p>
          <w:p w14:paraId="16940E8B">
            <w:pPr>
              <w:pStyle w:val="125"/>
              <w:ind w:right="8504"/>
              <w:rPr>
                <w:rFonts w:ascii="Times New Roman" w:hAnsi="Times New Roman"/>
                <w:kern w:val="36"/>
                <w:sz w:val="24"/>
                <w:szCs w:val="24"/>
                <w:lang w:eastAsia="ru-RU"/>
              </w:rPr>
            </w:pPr>
            <w:r>
              <w:rPr>
                <w:rFonts w:ascii="Times New Roman" w:hAnsi="Times New Roman"/>
                <w:kern w:val="36"/>
                <w:sz w:val="24"/>
                <w:szCs w:val="24"/>
                <w:lang w:eastAsia="ru-RU"/>
              </w:rPr>
              <w:t xml:space="preserve"> Аренда земельных участков из земель сельскохозяйственного назначения</w:t>
            </w:r>
          </w:p>
          <w:p w14:paraId="50AA2FA0">
            <w:pPr>
              <w:pStyle w:val="125"/>
              <w:numPr>
                <w:ilvl w:val="0"/>
                <w:numId w:val="35"/>
              </w:numPr>
              <w:ind w:right="8504"/>
              <w:rPr>
                <w:rFonts w:ascii="Times New Roman" w:hAnsi="Times New Roman"/>
                <w:sz w:val="24"/>
                <w:szCs w:val="24"/>
                <w:lang w:eastAsia="ru-RU"/>
              </w:rPr>
            </w:pPr>
            <w:bookmarkStart w:id="110" w:name="dst100057"/>
            <w:bookmarkEnd w:id="110"/>
            <w:r>
              <w:rPr>
                <w:rFonts w:ascii="Times New Roman" w:hAnsi="Times New Roman"/>
                <w:color w:val="C00000"/>
                <w:sz w:val="24"/>
                <w:szCs w:val="24"/>
                <w:lang w:eastAsia="ru-RU"/>
              </w:rPr>
              <w:t>В аренду могут быть переданы прошедшие государственный кадастровый учет земельные участки из земель сельскохозяйственного назначения</w:t>
            </w:r>
            <w:r>
              <w:rPr>
                <w:rFonts w:ascii="Times New Roman" w:hAnsi="Times New Roman"/>
                <w:sz w:val="24"/>
                <w:szCs w:val="24"/>
                <w:lang w:eastAsia="ru-RU"/>
              </w:rPr>
              <w:t>, в том числе</w:t>
            </w:r>
          </w:p>
          <w:p w14:paraId="5D484D30">
            <w:pPr>
              <w:pStyle w:val="125"/>
              <w:ind w:left="720" w:right="8504"/>
              <w:rPr>
                <w:rFonts w:ascii="Times New Roman" w:hAnsi="Times New Roman"/>
                <w:sz w:val="24"/>
                <w:szCs w:val="24"/>
                <w:lang w:eastAsia="ru-RU"/>
              </w:rPr>
            </w:pPr>
            <w:r>
              <w:rPr>
                <w:rFonts w:ascii="Times New Roman" w:hAnsi="Times New Roman"/>
                <w:sz w:val="24"/>
                <w:szCs w:val="24"/>
                <w:lang w:eastAsia="ru-RU"/>
              </w:rPr>
              <w:t xml:space="preserve"> земельные участки, находящиеся в долевой собственности.</w:t>
            </w:r>
          </w:p>
        </w:tc>
      </w:tr>
      <w:tr w14:paraId="00B20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3ECBBFC6">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4BC749E7">
            <w:pPr>
              <w:pStyle w:val="125"/>
              <w:ind w:right="8504"/>
              <w:rPr>
                <w:rFonts w:ascii="Times New Roman" w:hAnsi="Times New Roman"/>
                <w:sz w:val="24"/>
                <w:szCs w:val="24"/>
              </w:rPr>
            </w:pPr>
            <w:r>
              <w:rPr>
                <w:rFonts w:ascii="Times New Roman" w:hAnsi="Times New Roman"/>
                <w:sz w:val="24"/>
                <w:szCs w:val="24"/>
              </w:rPr>
              <w:t>Могут ли быть переданы по договору безвозмездного пользования (договору ссуды) земельные участки и другие обособленные природные объекты,</w:t>
            </w:r>
          </w:p>
          <w:p w14:paraId="48063733">
            <w:pPr>
              <w:pStyle w:val="125"/>
              <w:ind w:right="8504"/>
              <w:rPr>
                <w:rFonts w:ascii="Times New Roman" w:hAnsi="Times New Roman"/>
                <w:sz w:val="24"/>
                <w:szCs w:val="24"/>
              </w:rPr>
            </w:pPr>
            <w:r>
              <w:rPr>
                <w:rFonts w:ascii="Times New Roman" w:hAnsi="Times New Roman"/>
                <w:sz w:val="24"/>
                <w:szCs w:val="24"/>
              </w:rPr>
              <w:t xml:space="preserve"> предприятия и другие имущественные комплексы, здания, сооружения, оборудование, транспортные средства и другие вещи, которые не теряют своих </w:t>
            </w:r>
          </w:p>
          <w:p w14:paraId="77E7A9E4">
            <w:pPr>
              <w:pStyle w:val="125"/>
              <w:ind w:right="8504"/>
              <w:rPr>
                <w:rFonts w:ascii="Times New Roman" w:hAnsi="Times New Roman"/>
                <w:sz w:val="24"/>
                <w:szCs w:val="24"/>
              </w:rPr>
            </w:pPr>
            <w:r>
              <w:rPr>
                <w:rFonts w:ascii="Times New Roman" w:hAnsi="Times New Roman"/>
                <w:sz w:val="24"/>
                <w:szCs w:val="24"/>
              </w:rPr>
              <w:t>натуральных свойств в процессе их использования (не потребляемые вещи)?</w:t>
            </w:r>
          </w:p>
          <w:p w14:paraId="76C4D292">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008A7743">
            <w:pPr>
              <w:pStyle w:val="125"/>
              <w:ind w:right="8504"/>
              <w:rPr>
                <w:rFonts w:ascii="Times New Roman" w:hAnsi="Times New Roman"/>
                <w:sz w:val="24"/>
                <w:szCs w:val="24"/>
              </w:rPr>
            </w:pPr>
            <w:r>
              <w:rPr>
                <w:rFonts w:ascii="Times New Roman" w:hAnsi="Times New Roman"/>
                <w:sz w:val="24"/>
                <w:szCs w:val="24"/>
              </w:rPr>
              <w:t>a. да;</w:t>
            </w:r>
          </w:p>
          <w:p w14:paraId="0B10FE5D">
            <w:pPr>
              <w:pStyle w:val="125"/>
              <w:ind w:right="8504"/>
              <w:rPr>
                <w:rFonts w:ascii="Times New Roman" w:hAnsi="Times New Roman"/>
                <w:sz w:val="24"/>
                <w:szCs w:val="24"/>
              </w:rPr>
            </w:pPr>
            <w:r>
              <w:rPr>
                <w:rFonts w:ascii="Times New Roman" w:hAnsi="Times New Roman"/>
                <w:sz w:val="24"/>
                <w:szCs w:val="24"/>
              </w:rPr>
              <w:t>b. нет.</w:t>
            </w:r>
          </w:p>
          <w:p w14:paraId="47458E40">
            <w:pPr>
              <w:pStyle w:val="125"/>
              <w:ind w:right="8504"/>
              <w:rPr>
                <w:rFonts w:ascii="Times New Roman" w:hAnsi="Times New Roman"/>
                <w:sz w:val="24"/>
                <w:szCs w:val="24"/>
              </w:rPr>
            </w:pPr>
          </w:p>
          <w:p w14:paraId="70FC1857">
            <w:pPr>
              <w:pStyle w:val="125"/>
              <w:ind w:right="8504"/>
              <w:rPr>
                <w:rFonts w:ascii="Times New Roman" w:hAnsi="Times New Roman"/>
                <w:sz w:val="24"/>
                <w:szCs w:val="24"/>
              </w:rPr>
            </w:pPr>
            <w:r>
              <w:rPr>
                <w:rFonts w:ascii="Times New Roman" w:hAnsi="Times New Roman"/>
                <w:sz w:val="24"/>
                <w:szCs w:val="24"/>
              </w:rPr>
              <w:t>СТ 607 ГК РФ</w:t>
            </w:r>
          </w:p>
          <w:p w14:paraId="323CA535">
            <w:pPr>
              <w:pStyle w:val="125"/>
              <w:ind w:right="8504"/>
              <w:rPr>
                <w:rFonts w:ascii="Times New Roman" w:hAnsi="Times New Roman"/>
                <w:sz w:val="24"/>
                <w:szCs w:val="24"/>
              </w:rPr>
            </w:pPr>
          </w:p>
          <w:p w14:paraId="5AD61B35">
            <w:pPr>
              <w:pStyle w:val="125"/>
              <w:ind w:right="8504"/>
              <w:rPr>
                <w:rFonts w:ascii="Times New Roman" w:hAnsi="Times New Roman"/>
                <w:sz w:val="24"/>
                <w:szCs w:val="24"/>
              </w:rPr>
            </w:pPr>
          </w:p>
          <w:p w14:paraId="5967F156">
            <w:pPr>
              <w:pStyle w:val="125"/>
              <w:ind w:right="8504"/>
              <w:rPr>
                <w:rFonts w:ascii="Times New Roman" w:hAnsi="Times New Roman"/>
                <w:color w:val="C00000"/>
                <w:sz w:val="24"/>
                <w:szCs w:val="24"/>
                <w:shd w:val="clear" w:color="auto" w:fill="FFFFFF"/>
              </w:rPr>
            </w:pPr>
            <w:r>
              <w:rPr>
                <w:rFonts w:ascii="Times New Roman" w:hAnsi="Times New Roman"/>
                <w:sz w:val="24"/>
                <w:szCs w:val="24"/>
                <w:shd w:val="clear" w:color="auto" w:fill="FFFFFF"/>
              </w:rPr>
              <w:t xml:space="preserve">В настоящее время достаточно популярно безвозмездное пользование </w:t>
            </w:r>
            <w:r>
              <w:rPr>
                <w:rFonts w:ascii="Times New Roman" w:hAnsi="Times New Roman"/>
                <w:color w:val="C00000"/>
                <w:sz w:val="24"/>
                <w:szCs w:val="24"/>
                <w:shd w:val="clear" w:color="auto" w:fill="FFFFFF"/>
              </w:rPr>
              <w:t>недвижимым имуществом</w:t>
            </w:r>
            <w:r>
              <w:rPr>
                <w:rFonts w:ascii="Times New Roman" w:hAnsi="Times New Roman"/>
                <w:sz w:val="24"/>
                <w:szCs w:val="24"/>
                <w:shd w:val="clear" w:color="auto" w:fill="FFFFFF"/>
              </w:rPr>
              <w:t xml:space="preserve">. В его состав входят </w:t>
            </w:r>
            <w:r>
              <w:rPr>
                <w:rFonts w:ascii="Times New Roman" w:hAnsi="Times New Roman"/>
                <w:color w:val="C00000"/>
                <w:sz w:val="24"/>
                <w:szCs w:val="24"/>
                <w:shd w:val="clear" w:color="auto" w:fill="FFFFFF"/>
              </w:rPr>
              <w:t xml:space="preserve">земельные участки, предприятия, </w:t>
            </w:r>
          </w:p>
          <w:p w14:paraId="6754B1BB">
            <w:pPr>
              <w:pStyle w:val="125"/>
              <w:ind w:right="8504"/>
              <w:rPr>
                <w:rFonts w:ascii="Times New Roman" w:hAnsi="Times New Roman"/>
                <w:sz w:val="24"/>
                <w:szCs w:val="24"/>
                <w:shd w:val="clear" w:color="auto" w:fill="FFFFFF"/>
              </w:rPr>
            </w:pPr>
            <w:r>
              <w:rPr>
                <w:rFonts w:ascii="Times New Roman" w:hAnsi="Times New Roman"/>
                <w:color w:val="C00000"/>
                <w:sz w:val="24"/>
                <w:szCs w:val="24"/>
                <w:shd w:val="clear" w:color="auto" w:fill="FFFFFF"/>
              </w:rPr>
              <w:t>сооружения, комплексы зданий, обособленные объекты природы и пр</w:t>
            </w:r>
            <w:r>
              <w:rPr>
                <w:rFonts w:ascii="Times New Roman" w:hAnsi="Times New Roman"/>
                <w:sz w:val="24"/>
                <w:szCs w:val="24"/>
                <w:shd w:val="clear" w:color="auto" w:fill="FFFFFF"/>
              </w:rPr>
              <w:t xml:space="preserve">. Эти вещи должны быть непотребляемыми – </w:t>
            </w:r>
            <w:r>
              <w:rPr>
                <w:rFonts w:ascii="Times New Roman" w:hAnsi="Times New Roman"/>
                <w:color w:val="C00000"/>
                <w:sz w:val="24"/>
                <w:szCs w:val="24"/>
                <w:shd w:val="clear" w:color="auto" w:fill="FFFFFF"/>
              </w:rPr>
              <w:t>не теряющими свои натуральные</w:t>
            </w:r>
            <w:r>
              <w:rPr>
                <w:rFonts w:ascii="Times New Roman" w:hAnsi="Times New Roman"/>
                <w:sz w:val="24"/>
                <w:szCs w:val="24"/>
                <w:shd w:val="clear" w:color="auto" w:fill="FFFFFF"/>
              </w:rPr>
              <w:t xml:space="preserve"> </w:t>
            </w:r>
          </w:p>
          <w:p w14:paraId="6EE7FE53">
            <w:pPr>
              <w:pStyle w:val="125"/>
              <w:ind w:right="8504"/>
              <w:rPr>
                <w:rFonts w:ascii="Times New Roman" w:hAnsi="Times New Roman"/>
                <w:sz w:val="24"/>
                <w:szCs w:val="24"/>
              </w:rPr>
            </w:pPr>
            <w:r>
              <w:rPr>
                <w:rFonts w:ascii="Times New Roman" w:hAnsi="Times New Roman"/>
                <w:sz w:val="24"/>
                <w:szCs w:val="24"/>
                <w:shd w:val="clear" w:color="auto" w:fill="FFFFFF"/>
              </w:rPr>
              <w:t xml:space="preserve">характеристики в ходе эксплуатации. Это правило обеспечивает гарантии исполнения обязательств получателем по возврату объекта. </w:t>
            </w:r>
          </w:p>
        </w:tc>
      </w:tr>
      <w:tr w14:paraId="3CA66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8" w:type="pct"/>
            <w:shd w:val="clear" w:color="auto" w:fill="auto"/>
          </w:tcPr>
          <w:p w14:paraId="1688E002">
            <w:pPr>
              <w:pStyle w:val="15"/>
              <w:numPr>
                <w:ilvl w:val="0"/>
                <w:numId w:val="1"/>
              </w:numPr>
              <w:spacing w:after="0" w:line="240" w:lineRule="auto"/>
              <w:ind w:right="8504"/>
              <w:rPr>
                <w:rStyle w:val="52"/>
                <w:rFonts w:ascii="Times New Roman" w:hAnsi="Times New Roman" w:cs="Times New Roman"/>
                <w:b w:val="0"/>
                <w:bCs w:val="0"/>
                <w:color w:val="auto"/>
                <w:sz w:val="24"/>
                <w:szCs w:val="24"/>
              </w:rPr>
            </w:pPr>
          </w:p>
        </w:tc>
        <w:tc>
          <w:tcPr>
            <w:tcW w:w="4862" w:type="pct"/>
            <w:shd w:val="clear" w:color="auto" w:fill="auto"/>
          </w:tcPr>
          <w:p w14:paraId="3E7D1DC4">
            <w:pPr>
              <w:pStyle w:val="125"/>
              <w:ind w:right="8504"/>
              <w:rPr>
                <w:rFonts w:ascii="Times New Roman" w:hAnsi="Times New Roman"/>
                <w:sz w:val="24"/>
                <w:szCs w:val="24"/>
              </w:rPr>
            </w:pPr>
            <w:r>
              <w:rPr>
                <w:rFonts w:ascii="Times New Roman" w:hAnsi="Times New Roman"/>
                <w:sz w:val="24"/>
                <w:szCs w:val="24"/>
              </w:rPr>
              <w:t>Могут ли быть при определенных обстоятельствах взысканы алименты на нетрудоспособных нуждающихся в помощи родителей с трудоспособных</w:t>
            </w:r>
          </w:p>
          <w:p w14:paraId="44A23981">
            <w:pPr>
              <w:pStyle w:val="125"/>
              <w:ind w:right="8504"/>
              <w:rPr>
                <w:rFonts w:ascii="Times New Roman" w:hAnsi="Times New Roman"/>
                <w:sz w:val="24"/>
                <w:szCs w:val="24"/>
              </w:rPr>
            </w:pPr>
            <w:r>
              <w:rPr>
                <w:rFonts w:ascii="Times New Roman" w:hAnsi="Times New Roman"/>
                <w:sz w:val="24"/>
                <w:szCs w:val="24"/>
              </w:rPr>
              <w:t xml:space="preserve"> совершеннолетних детей?</w:t>
            </w:r>
          </w:p>
          <w:p w14:paraId="73951F70">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3A167992">
            <w:pPr>
              <w:pStyle w:val="125"/>
              <w:ind w:right="8504"/>
              <w:rPr>
                <w:rFonts w:ascii="Times New Roman" w:hAnsi="Times New Roman"/>
                <w:sz w:val="24"/>
                <w:szCs w:val="24"/>
              </w:rPr>
            </w:pPr>
            <w:r>
              <w:rPr>
                <w:rFonts w:ascii="Times New Roman" w:hAnsi="Times New Roman"/>
                <w:sz w:val="24"/>
                <w:szCs w:val="24"/>
              </w:rPr>
              <w:t xml:space="preserve"> а. нет.</w:t>
            </w:r>
          </w:p>
          <w:p w14:paraId="420A3CBA">
            <w:pPr>
              <w:pStyle w:val="125"/>
              <w:ind w:right="8504"/>
              <w:rPr>
                <w:rFonts w:ascii="Times New Roman" w:hAnsi="Times New Roman"/>
                <w:sz w:val="24"/>
                <w:szCs w:val="24"/>
              </w:rPr>
            </w:pPr>
            <w:r>
              <w:rPr>
                <w:rFonts w:ascii="Times New Roman" w:hAnsi="Times New Roman"/>
                <w:sz w:val="24"/>
                <w:szCs w:val="24"/>
              </w:rPr>
              <w:t xml:space="preserve"> Ь.да;</w:t>
            </w:r>
          </w:p>
          <w:p w14:paraId="694822C4">
            <w:pPr>
              <w:pStyle w:val="125"/>
              <w:ind w:right="8504"/>
              <w:rPr>
                <w:rStyle w:val="52"/>
                <w:rFonts w:ascii="Times New Roman" w:hAnsi="Times New Roman" w:cs="Times New Roman"/>
                <w:b w:val="0"/>
                <w:bCs w:val="0"/>
                <w:color w:val="auto"/>
                <w:sz w:val="24"/>
                <w:szCs w:val="24"/>
              </w:rPr>
            </w:pPr>
          </w:p>
          <w:p w14:paraId="6BA0871E">
            <w:pPr>
              <w:pStyle w:val="125"/>
              <w:ind w:right="8504"/>
              <w:rPr>
                <w:rStyle w:val="52"/>
                <w:rFonts w:ascii="Times New Roman" w:hAnsi="Times New Roman" w:cs="Times New Roman"/>
                <w:b w:val="0"/>
                <w:bCs w:val="0"/>
                <w:color w:val="auto"/>
                <w:sz w:val="24"/>
                <w:szCs w:val="24"/>
              </w:rPr>
            </w:pPr>
            <w:r>
              <w:rPr>
                <w:rStyle w:val="52"/>
                <w:rFonts w:ascii="Times New Roman" w:hAnsi="Times New Roman" w:cs="Times New Roman"/>
                <w:b w:val="0"/>
                <w:bCs w:val="0"/>
                <w:color w:val="auto"/>
                <w:sz w:val="24"/>
                <w:szCs w:val="24"/>
              </w:rPr>
              <w:t>СТ 87 СК РФ</w:t>
            </w:r>
          </w:p>
        </w:tc>
      </w:tr>
      <w:tr w14:paraId="325FA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15C0E219">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555B8B02">
            <w:pPr>
              <w:pStyle w:val="125"/>
              <w:ind w:right="8504"/>
              <w:rPr>
                <w:rFonts w:ascii="Times New Roman" w:hAnsi="Times New Roman"/>
                <w:sz w:val="24"/>
                <w:szCs w:val="24"/>
              </w:rPr>
            </w:pPr>
            <w:r>
              <w:rPr>
                <w:rFonts w:ascii="Times New Roman" w:hAnsi="Times New Roman"/>
                <w:sz w:val="24"/>
                <w:szCs w:val="24"/>
              </w:rPr>
              <w:t>Могут ли быть установлены законом случаи, когда сдача в аренду определенных видов имущества ограничивается или запрещается?</w:t>
            </w:r>
          </w:p>
          <w:p w14:paraId="58A3E535">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629BB756">
            <w:pPr>
              <w:pStyle w:val="125"/>
              <w:ind w:right="8504"/>
              <w:rPr>
                <w:rFonts w:ascii="Times New Roman" w:hAnsi="Times New Roman"/>
                <w:sz w:val="24"/>
                <w:szCs w:val="24"/>
              </w:rPr>
            </w:pPr>
            <w:r>
              <w:rPr>
                <w:rFonts w:ascii="Times New Roman" w:hAnsi="Times New Roman"/>
                <w:sz w:val="24"/>
                <w:szCs w:val="24"/>
              </w:rPr>
              <w:t>a. нет.</w:t>
            </w:r>
          </w:p>
          <w:p w14:paraId="152B7458">
            <w:pPr>
              <w:pStyle w:val="125"/>
              <w:ind w:right="8504"/>
              <w:rPr>
                <w:rFonts w:ascii="Times New Roman" w:hAnsi="Times New Roman"/>
                <w:sz w:val="24"/>
                <w:szCs w:val="24"/>
              </w:rPr>
            </w:pPr>
            <w:r>
              <w:rPr>
                <w:rFonts w:ascii="Times New Roman" w:hAnsi="Times New Roman"/>
                <w:sz w:val="24"/>
                <w:szCs w:val="24"/>
              </w:rPr>
              <w:t>b. да;</w:t>
            </w:r>
          </w:p>
          <w:p w14:paraId="57CB82C1">
            <w:pPr>
              <w:pStyle w:val="125"/>
              <w:ind w:right="8504"/>
              <w:rPr>
                <w:rStyle w:val="142"/>
                <w:rFonts w:ascii="Times New Roman" w:hAnsi="Times New Roman"/>
                <w:color w:val="333333"/>
                <w:sz w:val="24"/>
                <w:szCs w:val="24"/>
              </w:rPr>
            </w:pPr>
            <w:r>
              <w:rPr>
                <w:rFonts w:ascii="Times New Roman" w:hAnsi="Times New Roman"/>
                <w:sz w:val="24"/>
                <w:szCs w:val="24"/>
              </w:rPr>
              <w:t xml:space="preserve">П 1 ст. 607 </w:t>
            </w:r>
            <w:r>
              <w:rPr>
                <w:rStyle w:val="142"/>
                <w:rFonts w:ascii="Times New Roman" w:hAnsi="Times New Roman"/>
                <w:color w:val="333333"/>
                <w:sz w:val="24"/>
                <w:szCs w:val="24"/>
              </w:rPr>
              <w:t>ГК РФ</w:t>
            </w:r>
          </w:p>
          <w:p w14:paraId="0E70E0B1">
            <w:pPr>
              <w:pStyle w:val="125"/>
              <w:ind w:right="8504"/>
              <w:rPr>
                <w:rStyle w:val="142"/>
                <w:rFonts w:ascii="Times New Roman" w:hAnsi="Times New Roman"/>
                <w:color w:val="333333"/>
                <w:sz w:val="24"/>
                <w:szCs w:val="24"/>
              </w:rPr>
            </w:pPr>
          </w:p>
          <w:p w14:paraId="1AE50146">
            <w:pPr>
              <w:pStyle w:val="125"/>
              <w:ind w:right="8504"/>
              <w:rPr>
                <w:rFonts w:ascii="Times New Roman" w:hAnsi="Times New Roman"/>
                <w:sz w:val="24"/>
                <w:szCs w:val="24"/>
              </w:rPr>
            </w:pPr>
            <w:r>
              <w:rPr>
                <w:rStyle w:val="142"/>
                <w:rFonts w:ascii="Times New Roman" w:hAnsi="Times New Roman"/>
                <w:color w:val="333333"/>
                <w:sz w:val="24"/>
                <w:szCs w:val="24"/>
              </w:rPr>
              <w:t xml:space="preserve"> В аренду могут быть переданы земельные участки и другие обособленные природные объекты, предприятия и другие имущественные комплексы,</w:t>
            </w:r>
            <w:r>
              <w:rPr>
                <w:rStyle w:val="142"/>
                <w:rFonts w:ascii="Times New Roman" w:hAnsi="Times New Roman"/>
                <w:color w:val="333333"/>
                <w:sz w:val="24"/>
                <w:szCs w:val="24"/>
              </w:rPr>
              <w:br w:type="textWrapping"/>
            </w:r>
            <w:r>
              <w:rPr>
                <w:rStyle w:val="142"/>
                <w:rFonts w:ascii="Times New Roman" w:hAnsi="Times New Roman"/>
                <w:color w:val="333333"/>
                <w:sz w:val="24"/>
                <w:szCs w:val="24"/>
              </w:rPr>
              <w:t xml:space="preserve"> здания, сооружения, оборудование, транспортные средства и другие вещи, которые не теряют своих натуральных свойств в процессе их использования </w:t>
            </w:r>
            <w:r>
              <w:rPr>
                <w:rStyle w:val="142"/>
                <w:rFonts w:ascii="Times New Roman" w:hAnsi="Times New Roman"/>
                <w:color w:val="333333"/>
                <w:sz w:val="24"/>
                <w:szCs w:val="24"/>
              </w:rPr>
              <w:br w:type="textWrapping"/>
            </w:r>
            <w:r>
              <w:rPr>
                <w:rStyle w:val="142"/>
                <w:rFonts w:ascii="Times New Roman" w:hAnsi="Times New Roman"/>
                <w:color w:val="333333"/>
                <w:sz w:val="24"/>
                <w:szCs w:val="24"/>
              </w:rPr>
              <w:t>(непотребляемые вещи).</w:t>
            </w:r>
          </w:p>
          <w:p w14:paraId="6A813548">
            <w:pPr>
              <w:pStyle w:val="125"/>
              <w:ind w:right="8504"/>
              <w:rPr>
                <w:rFonts w:ascii="Times New Roman" w:hAnsi="Times New Roman"/>
                <w:color w:val="C00000"/>
                <w:sz w:val="24"/>
                <w:szCs w:val="24"/>
              </w:rPr>
            </w:pPr>
            <w:bookmarkStart w:id="111" w:name="dst100660"/>
            <w:bookmarkEnd w:id="111"/>
            <w:r>
              <w:rPr>
                <w:rStyle w:val="142"/>
                <w:rFonts w:ascii="Times New Roman" w:hAnsi="Times New Roman"/>
                <w:color w:val="C00000"/>
                <w:sz w:val="24"/>
                <w:szCs w:val="24"/>
              </w:rPr>
              <w:t>Законом могут быть установлены виды имущества, сдача которого в аренду не допускается или ограничивается.</w:t>
            </w:r>
          </w:p>
          <w:p w14:paraId="2F95DD80">
            <w:pPr>
              <w:pStyle w:val="125"/>
              <w:ind w:right="8504"/>
              <w:rPr>
                <w:rFonts w:ascii="Times New Roman" w:hAnsi="Times New Roman"/>
                <w:sz w:val="24"/>
                <w:szCs w:val="24"/>
              </w:rPr>
            </w:pPr>
            <w:bookmarkStart w:id="112" w:name="dst100661"/>
            <w:bookmarkEnd w:id="112"/>
            <w:r>
              <w:rPr>
                <w:rStyle w:val="142"/>
                <w:rFonts w:ascii="Times New Roman" w:hAnsi="Times New Roman"/>
                <w:color w:val="333333"/>
                <w:sz w:val="24"/>
                <w:szCs w:val="24"/>
              </w:rPr>
              <w:t>2. Законом могут быть установлены особенности сдачи в аренду земельных участков и других обособленных природных объектов.</w:t>
            </w:r>
          </w:p>
          <w:p w14:paraId="00DB7338">
            <w:pPr>
              <w:pStyle w:val="125"/>
              <w:ind w:right="8504"/>
              <w:rPr>
                <w:rFonts w:ascii="Times New Roman" w:hAnsi="Times New Roman"/>
                <w:sz w:val="24"/>
                <w:szCs w:val="24"/>
              </w:rPr>
            </w:pPr>
            <w:bookmarkStart w:id="113" w:name="dst100662"/>
            <w:bookmarkEnd w:id="113"/>
            <w:r>
              <w:rPr>
                <w:rStyle w:val="142"/>
                <w:rFonts w:ascii="Times New Roman" w:hAnsi="Times New Roman"/>
                <w:color w:val="333333"/>
                <w:sz w:val="24"/>
                <w:szCs w:val="24"/>
              </w:rPr>
              <w:t>3. В договоре аренды должны быть указаны данные, позволяющие </w:t>
            </w:r>
            <w:r>
              <w:fldChar w:fldCharType="begin"/>
            </w:r>
            <w:r>
              <w:instrText xml:space="preserve"> HYPERLINK "http://www.consultant.ru/document/cons_doc_LAW_157919/" \l "dst100069" </w:instrText>
            </w:r>
            <w:r>
              <w:fldChar w:fldCharType="separate"/>
            </w:r>
            <w:r>
              <w:rPr>
                <w:rStyle w:val="8"/>
                <w:rFonts w:ascii="Times New Roman" w:hAnsi="Times New Roman"/>
                <w:color w:val="666699"/>
                <w:sz w:val="24"/>
                <w:szCs w:val="24"/>
              </w:rPr>
              <w:t>определенно установить</w:t>
            </w:r>
            <w:r>
              <w:rPr>
                <w:rStyle w:val="8"/>
                <w:rFonts w:ascii="Times New Roman" w:hAnsi="Times New Roman"/>
                <w:color w:val="666699"/>
                <w:sz w:val="24"/>
                <w:szCs w:val="24"/>
              </w:rPr>
              <w:fldChar w:fldCharType="end"/>
            </w:r>
            <w:r>
              <w:rPr>
                <w:rStyle w:val="142"/>
                <w:rFonts w:ascii="Times New Roman" w:hAnsi="Times New Roman"/>
                <w:color w:val="333333"/>
                <w:sz w:val="24"/>
                <w:szCs w:val="24"/>
              </w:rPr>
              <w:t xml:space="preserve"> имущество, подлежащее передаче арендатору в качестве объекта </w:t>
            </w:r>
            <w:r>
              <w:rPr>
                <w:rStyle w:val="142"/>
                <w:rFonts w:ascii="Times New Roman" w:hAnsi="Times New Roman"/>
                <w:color w:val="333333"/>
                <w:sz w:val="24"/>
                <w:szCs w:val="24"/>
              </w:rPr>
              <w:br w:type="textWrapping"/>
            </w:r>
            <w:r>
              <w:rPr>
                <w:rStyle w:val="142"/>
                <w:rFonts w:ascii="Times New Roman" w:hAnsi="Times New Roman"/>
                <w:color w:val="333333"/>
                <w:sz w:val="24"/>
                <w:szCs w:val="24"/>
              </w:rPr>
              <w:t xml:space="preserve">аренды. При отсутствии этих данных в договоре условие об объекте, подлежащем передаче в аренду, считается не согласованным сторонами, а соответствующий </w:t>
            </w:r>
            <w:r>
              <w:rPr>
                <w:rStyle w:val="142"/>
                <w:rFonts w:ascii="Times New Roman" w:hAnsi="Times New Roman"/>
                <w:color w:val="333333"/>
                <w:sz w:val="24"/>
                <w:szCs w:val="24"/>
              </w:rPr>
              <w:br w:type="textWrapping"/>
            </w:r>
            <w:r>
              <w:rPr>
                <w:rStyle w:val="142"/>
                <w:rFonts w:ascii="Times New Roman" w:hAnsi="Times New Roman"/>
                <w:color w:val="333333"/>
                <w:sz w:val="24"/>
                <w:szCs w:val="24"/>
              </w:rPr>
              <w:t>договор не считается заключенным.</w:t>
            </w:r>
          </w:p>
        </w:tc>
      </w:tr>
      <w:tr w14:paraId="28AE8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7" w:hRule="atLeast"/>
        </w:trPr>
        <w:tc>
          <w:tcPr>
            <w:tcW w:w="138" w:type="pct"/>
            <w:shd w:val="clear" w:color="auto" w:fill="auto"/>
          </w:tcPr>
          <w:p w14:paraId="69D744FD">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4F6499AA">
            <w:pPr>
              <w:pStyle w:val="125"/>
              <w:ind w:right="8504"/>
              <w:rPr>
                <w:rFonts w:ascii="Times New Roman" w:hAnsi="Times New Roman"/>
                <w:sz w:val="24"/>
                <w:szCs w:val="24"/>
              </w:rPr>
            </w:pPr>
            <w:r>
              <w:rPr>
                <w:rFonts w:ascii="Times New Roman" w:hAnsi="Times New Roman"/>
                <w:sz w:val="24"/>
                <w:szCs w:val="24"/>
              </w:rPr>
              <w:t>Могут ли должностные лица органов местного самоуправления взимать нотариальный тариф в размере, увеличенном в полтора раза, за нотариальные действия,</w:t>
            </w:r>
          </w:p>
          <w:p w14:paraId="1DCB7323">
            <w:pPr>
              <w:pStyle w:val="125"/>
              <w:ind w:right="8504"/>
              <w:rPr>
                <w:rFonts w:ascii="Times New Roman" w:hAnsi="Times New Roman"/>
                <w:sz w:val="24"/>
                <w:szCs w:val="24"/>
              </w:rPr>
            </w:pPr>
            <w:r>
              <w:rPr>
                <w:rFonts w:ascii="Times New Roman" w:hAnsi="Times New Roman"/>
                <w:sz w:val="24"/>
                <w:szCs w:val="24"/>
              </w:rPr>
              <w:t>совершаемые вне помещения органов местного самоуправления?</w:t>
            </w:r>
          </w:p>
          <w:p w14:paraId="10375486">
            <w:pPr>
              <w:pStyle w:val="125"/>
              <w:ind w:right="8504"/>
              <w:rPr>
                <w:rFonts w:ascii="Times New Roman" w:hAnsi="Times New Roman"/>
                <w:sz w:val="24"/>
                <w:szCs w:val="24"/>
              </w:rPr>
            </w:pPr>
            <w:r>
              <w:rPr>
                <w:rFonts w:ascii="Times New Roman" w:hAnsi="Times New Roman"/>
                <w:sz w:val="24"/>
                <w:szCs w:val="24"/>
              </w:rPr>
              <w:t>Да</w:t>
            </w:r>
          </w:p>
          <w:p w14:paraId="49BE4D3A">
            <w:pPr>
              <w:pStyle w:val="125"/>
              <w:ind w:right="8504"/>
              <w:rPr>
                <w:rFonts w:ascii="Times New Roman" w:hAnsi="Times New Roman"/>
                <w:sz w:val="24"/>
                <w:szCs w:val="24"/>
              </w:rPr>
            </w:pPr>
            <w:r>
              <w:rPr>
                <w:rFonts w:ascii="Times New Roman" w:hAnsi="Times New Roman"/>
                <w:sz w:val="24"/>
                <w:szCs w:val="24"/>
              </w:rPr>
              <w:t>Нет</w:t>
            </w:r>
          </w:p>
          <w:p w14:paraId="43474339">
            <w:pPr>
              <w:pStyle w:val="125"/>
              <w:ind w:right="8504"/>
              <w:rPr>
                <w:rFonts w:ascii="Times New Roman" w:hAnsi="Times New Roman"/>
                <w:sz w:val="24"/>
                <w:szCs w:val="24"/>
                <w:lang w:eastAsia="ru-RU"/>
              </w:rPr>
            </w:pPr>
            <w:r>
              <w:rPr>
                <w:rFonts w:ascii="Times New Roman" w:hAnsi="Times New Roman"/>
                <w:sz w:val="24"/>
                <w:szCs w:val="24"/>
                <w:lang w:eastAsia="ru-RU"/>
              </w:rPr>
              <w:t>Ст. 22.1. п. 2.  ОСНОВ</w:t>
            </w:r>
          </w:p>
          <w:p w14:paraId="69DA5CE0">
            <w:pPr>
              <w:pStyle w:val="125"/>
              <w:ind w:right="8504"/>
              <w:rPr>
                <w:rFonts w:ascii="Times New Roman" w:hAnsi="Times New Roman"/>
                <w:sz w:val="24"/>
                <w:szCs w:val="24"/>
                <w:lang w:eastAsia="ru-RU"/>
              </w:rPr>
            </w:pPr>
          </w:p>
          <w:p w14:paraId="4AA8392D">
            <w:pPr>
              <w:pStyle w:val="125"/>
              <w:ind w:right="8504"/>
              <w:rPr>
                <w:rFonts w:ascii="Times New Roman" w:hAnsi="Times New Roman"/>
                <w:color w:val="C00000"/>
                <w:sz w:val="24"/>
                <w:szCs w:val="24"/>
                <w:lang w:eastAsia="ru-RU"/>
              </w:rPr>
            </w:pPr>
            <w:r>
              <w:rPr>
                <w:rFonts w:ascii="Times New Roman" w:hAnsi="Times New Roman"/>
                <w:sz w:val="24"/>
                <w:szCs w:val="24"/>
                <w:lang w:eastAsia="ru-RU"/>
              </w:rPr>
              <w:t xml:space="preserve">За нотариальные действия, совершаемые вне помещений нотариальной конторы, органов исполнительной власти и </w:t>
            </w:r>
            <w:r>
              <w:rPr>
                <w:rFonts w:ascii="Times New Roman" w:hAnsi="Times New Roman"/>
                <w:color w:val="C00000"/>
                <w:sz w:val="24"/>
                <w:szCs w:val="24"/>
                <w:lang w:eastAsia="ru-RU"/>
              </w:rPr>
              <w:t xml:space="preserve">органов местного </w:t>
            </w:r>
          </w:p>
          <w:p w14:paraId="70B724EF">
            <w:pPr>
              <w:pStyle w:val="125"/>
              <w:ind w:right="8504"/>
              <w:rPr>
                <w:rFonts w:ascii="Times New Roman" w:hAnsi="Times New Roman"/>
                <w:sz w:val="24"/>
                <w:szCs w:val="24"/>
                <w:lang w:eastAsia="ru-RU"/>
              </w:rPr>
            </w:pPr>
            <w:r>
              <w:rPr>
                <w:rFonts w:ascii="Times New Roman" w:hAnsi="Times New Roman"/>
                <w:color w:val="C00000"/>
                <w:sz w:val="24"/>
                <w:szCs w:val="24"/>
                <w:lang w:eastAsia="ru-RU"/>
              </w:rPr>
              <w:t>самоуправления, нотариальный тариф взимается в размере, увеличенном в полтора раза</w:t>
            </w:r>
            <w:r>
              <w:rPr>
                <w:rFonts w:ascii="Times New Roman" w:hAnsi="Times New Roman"/>
                <w:sz w:val="24"/>
                <w:szCs w:val="24"/>
                <w:lang w:eastAsia="ru-RU"/>
              </w:rPr>
              <w:t>.</w:t>
            </w:r>
          </w:p>
        </w:tc>
      </w:tr>
      <w:tr w14:paraId="0ABAC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24443DB3">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7B16C17A">
            <w:pPr>
              <w:pStyle w:val="125"/>
              <w:ind w:right="8504"/>
              <w:rPr>
                <w:rFonts w:ascii="Times New Roman" w:hAnsi="Times New Roman"/>
                <w:sz w:val="24"/>
                <w:szCs w:val="24"/>
              </w:rPr>
            </w:pPr>
            <w:r>
              <w:rPr>
                <w:rFonts w:ascii="Times New Roman" w:hAnsi="Times New Roman"/>
                <w:sz w:val="24"/>
                <w:szCs w:val="24"/>
              </w:rPr>
              <w:t xml:space="preserve">Могут ли земли сельскохозяйственного назначения выделяться под здания, сооружения, используемые для производства, хранения и первичной переработки </w:t>
            </w:r>
          </w:p>
          <w:p w14:paraId="6DD36DED">
            <w:pPr>
              <w:pStyle w:val="125"/>
              <w:ind w:right="8504"/>
              <w:rPr>
                <w:rFonts w:ascii="Times New Roman" w:hAnsi="Times New Roman"/>
                <w:sz w:val="24"/>
                <w:szCs w:val="24"/>
              </w:rPr>
            </w:pPr>
            <w:r>
              <w:rPr>
                <w:rFonts w:ascii="Times New Roman" w:hAnsi="Times New Roman"/>
                <w:sz w:val="24"/>
                <w:szCs w:val="24"/>
              </w:rPr>
              <w:t>сельскохозяйственной продукции?</w:t>
            </w:r>
          </w:p>
          <w:p w14:paraId="7A50D661">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7459E068">
            <w:pPr>
              <w:pStyle w:val="125"/>
              <w:ind w:right="8504"/>
              <w:rPr>
                <w:rFonts w:ascii="Times New Roman" w:hAnsi="Times New Roman"/>
                <w:sz w:val="24"/>
                <w:szCs w:val="24"/>
              </w:rPr>
            </w:pPr>
            <w:r>
              <w:rPr>
                <w:rFonts w:ascii="Times New Roman" w:hAnsi="Times New Roman"/>
                <w:sz w:val="24"/>
                <w:szCs w:val="24"/>
              </w:rPr>
              <w:t>а. нет.</w:t>
            </w:r>
          </w:p>
          <w:p w14:paraId="5FE5D9E5">
            <w:pPr>
              <w:pStyle w:val="125"/>
              <w:ind w:right="8504"/>
              <w:rPr>
                <w:rFonts w:ascii="Times New Roman" w:hAnsi="Times New Roman"/>
                <w:sz w:val="24"/>
                <w:szCs w:val="24"/>
              </w:rPr>
            </w:pPr>
            <w:r>
              <w:rPr>
                <w:rFonts w:ascii="Times New Roman" w:hAnsi="Times New Roman"/>
                <w:sz w:val="24"/>
                <w:szCs w:val="24"/>
                <w:lang w:val="en-US"/>
              </w:rPr>
              <w:t>b</w:t>
            </w:r>
            <w:r>
              <w:rPr>
                <w:rFonts w:ascii="Times New Roman" w:hAnsi="Times New Roman"/>
                <w:sz w:val="24"/>
                <w:szCs w:val="24"/>
              </w:rPr>
              <w:t>. да;</w:t>
            </w:r>
          </w:p>
          <w:p w14:paraId="203D9DA7">
            <w:pPr>
              <w:pStyle w:val="125"/>
              <w:ind w:right="8504"/>
              <w:rPr>
                <w:rStyle w:val="146"/>
                <w:rFonts w:ascii="Times New Roman" w:hAnsi="Times New Roman"/>
                <w:color w:val="333333"/>
                <w:sz w:val="24"/>
                <w:szCs w:val="24"/>
              </w:rPr>
            </w:pPr>
            <w:r>
              <w:rPr>
                <w:rStyle w:val="146"/>
                <w:rFonts w:ascii="Times New Roman" w:hAnsi="Times New Roman"/>
                <w:color w:val="333333"/>
                <w:sz w:val="24"/>
                <w:szCs w:val="24"/>
              </w:rPr>
              <w:t>Статья 77 ЗК РФ П 2</w:t>
            </w:r>
          </w:p>
          <w:p w14:paraId="6EB29BE2">
            <w:pPr>
              <w:pStyle w:val="125"/>
              <w:ind w:right="8504"/>
              <w:rPr>
                <w:rStyle w:val="146"/>
                <w:rFonts w:ascii="Times New Roman" w:hAnsi="Times New Roman"/>
                <w:color w:val="333333"/>
                <w:sz w:val="24"/>
                <w:szCs w:val="24"/>
              </w:rPr>
            </w:pPr>
          </w:p>
          <w:p w14:paraId="64327EF5">
            <w:pPr>
              <w:pStyle w:val="125"/>
              <w:ind w:right="8504"/>
              <w:rPr>
                <w:rFonts w:ascii="Times New Roman" w:hAnsi="Times New Roman"/>
                <w:sz w:val="24"/>
                <w:szCs w:val="24"/>
              </w:rPr>
            </w:pPr>
            <w:r>
              <w:rPr>
                <w:rStyle w:val="146"/>
                <w:rFonts w:ascii="Times New Roman" w:hAnsi="Times New Roman"/>
                <w:color w:val="333333"/>
                <w:sz w:val="24"/>
                <w:szCs w:val="24"/>
              </w:rPr>
              <w:t xml:space="preserve"> Понятие и состав земель сельскохозяйственного назначения</w:t>
            </w:r>
            <w:bookmarkStart w:id="114" w:name="dst180"/>
            <w:bookmarkEnd w:id="114"/>
          </w:p>
          <w:p w14:paraId="75E378AC">
            <w:pPr>
              <w:pStyle w:val="125"/>
              <w:ind w:right="8504"/>
              <w:rPr>
                <w:rFonts w:ascii="Times New Roman" w:hAnsi="Times New Roman"/>
                <w:sz w:val="24"/>
                <w:szCs w:val="24"/>
              </w:rPr>
            </w:pPr>
            <w:r>
              <w:rPr>
                <w:rStyle w:val="142"/>
                <w:rFonts w:ascii="Times New Roman" w:hAnsi="Times New Roman"/>
                <w:color w:val="333333"/>
                <w:sz w:val="24"/>
                <w:szCs w:val="24"/>
              </w:rPr>
              <w:t xml:space="preserve">1. Землями сельскохозяйственного назначения признаются земли, находящиеся за границами населенного пункта и предоставленные для нужд сельского </w:t>
            </w:r>
            <w:r>
              <w:rPr>
                <w:rStyle w:val="142"/>
                <w:rFonts w:ascii="Times New Roman" w:hAnsi="Times New Roman"/>
                <w:color w:val="333333"/>
                <w:sz w:val="24"/>
                <w:szCs w:val="24"/>
              </w:rPr>
              <w:br w:type="textWrapping"/>
            </w:r>
            <w:r>
              <w:rPr>
                <w:rStyle w:val="142"/>
                <w:rFonts w:ascii="Times New Roman" w:hAnsi="Times New Roman"/>
                <w:color w:val="333333"/>
                <w:sz w:val="24"/>
                <w:szCs w:val="24"/>
              </w:rPr>
              <w:t>хозяйства, а также предназначенные для этих целей.</w:t>
            </w:r>
          </w:p>
          <w:p w14:paraId="6B53B51F">
            <w:pPr>
              <w:pStyle w:val="125"/>
              <w:ind w:right="8504"/>
              <w:rPr>
                <w:rFonts w:ascii="Times New Roman" w:hAnsi="Times New Roman"/>
                <w:sz w:val="24"/>
                <w:szCs w:val="24"/>
              </w:rPr>
            </w:pPr>
            <w:bookmarkStart w:id="115" w:name="dst1672"/>
            <w:bookmarkEnd w:id="115"/>
            <w:r>
              <w:rPr>
                <w:rStyle w:val="142"/>
                <w:rFonts w:ascii="Times New Roman" w:hAnsi="Times New Roman"/>
                <w:color w:val="333333"/>
                <w:sz w:val="24"/>
                <w:szCs w:val="24"/>
              </w:rPr>
              <w:t xml:space="preserve">2. В составе земель сельскохозяйственного назначения </w:t>
            </w:r>
            <w:r>
              <w:rPr>
                <w:rStyle w:val="142"/>
                <w:rFonts w:ascii="Times New Roman" w:hAnsi="Times New Roman"/>
                <w:color w:val="C00000"/>
                <w:sz w:val="24"/>
                <w:szCs w:val="24"/>
              </w:rPr>
              <w:t>выделяются сельскохозяйственные угодья, земли</w:t>
            </w:r>
            <w:r>
              <w:rPr>
                <w:rStyle w:val="142"/>
                <w:rFonts w:ascii="Times New Roman" w:hAnsi="Times New Roman"/>
                <w:color w:val="333333"/>
                <w:sz w:val="24"/>
                <w:szCs w:val="24"/>
              </w:rPr>
              <w:t xml:space="preserve">, занятые внутрихозяйственными дорогами, </w:t>
            </w:r>
            <w:r>
              <w:rPr>
                <w:rStyle w:val="142"/>
                <w:rFonts w:ascii="Times New Roman" w:hAnsi="Times New Roman"/>
                <w:color w:val="333333"/>
                <w:sz w:val="24"/>
                <w:szCs w:val="24"/>
              </w:rPr>
              <w:br w:type="textWrapping"/>
            </w:r>
            <w:r>
              <w:rPr>
                <w:rStyle w:val="142"/>
                <w:rFonts w:ascii="Times New Roman" w:hAnsi="Times New Roman"/>
                <w:color w:val="333333"/>
                <w:sz w:val="24"/>
                <w:szCs w:val="24"/>
              </w:rPr>
              <w:t xml:space="preserve">коммуникациями, лесными насаждениями, предназначенными для обеспечения защиты земель от негативного воздействия, водными объектами (в том числе </w:t>
            </w:r>
            <w:r>
              <w:rPr>
                <w:rStyle w:val="142"/>
                <w:rFonts w:ascii="Times New Roman" w:hAnsi="Times New Roman"/>
                <w:color w:val="333333"/>
                <w:sz w:val="24"/>
                <w:szCs w:val="24"/>
              </w:rPr>
              <w:br w:type="textWrapping"/>
            </w:r>
            <w:r>
              <w:rPr>
                <w:rStyle w:val="142"/>
                <w:rFonts w:ascii="Times New Roman" w:hAnsi="Times New Roman"/>
                <w:color w:val="333333"/>
                <w:sz w:val="24"/>
                <w:szCs w:val="24"/>
              </w:rPr>
              <w:t xml:space="preserve">прудами, образованными водоподпорными сооружениями на водотоках и используемыми для целей осуществления прудовой аквакультуры), </w:t>
            </w:r>
            <w:r>
              <w:rPr>
                <w:rStyle w:val="142"/>
                <w:rFonts w:ascii="Times New Roman" w:hAnsi="Times New Roman"/>
                <w:color w:val="C00000"/>
                <w:sz w:val="24"/>
                <w:szCs w:val="24"/>
              </w:rPr>
              <w:t xml:space="preserve">а также зданиями, </w:t>
            </w:r>
            <w:r>
              <w:rPr>
                <w:rStyle w:val="142"/>
                <w:rFonts w:ascii="Times New Roman" w:hAnsi="Times New Roman"/>
                <w:color w:val="C00000"/>
                <w:sz w:val="24"/>
                <w:szCs w:val="24"/>
              </w:rPr>
              <w:br w:type="textWrapping"/>
            </w:r>
            <w:r>
              <w:rPr>
                <w:rStyle w:val="142"/>
                <w:rFonts w:ascii="Times New Roman" w:hAnsi="Times New Roman"/>
                <w:color w:val="C00000"/>
                <w:sz w:val="24"/>
                <w:szCs w:val="24"/>
              </w:rPr>
              <w:t>сооружениями, используемыми для производства, хранения и первичной переработки сельскохозяйственной продукции.</w:t>
            </w:r>
          </w:p>
        </w:tc>
      </w:tr>
      <w:tr w14:paraId="49B04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68ED679A">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3DAE5A33">
            <w:pPr>
              <w:pStyle w:val="125"/>
              <w:ind w:right="8504"/>
              <w:rPr>
                <w:rFonts w:ascii="Times New Roman" w:hAnsi="Times New Roman"/>
                <w:sz w:val="24"/>
                <w:szCs w:val="24"/>
              </w:rPr>
            </w:pPr>
            <w:r>
              <w:rPr>
                <w:rFonts w:ascii="Times New Roman" w:hAnsi="Times New Roman"/>
                <w:sz w:val="24"/>
                <w:szCs w:val="24"/>
              </w:rPr>
              <w:t>Могут ли земли сельскохозяйственного назначения использоваться для целей аквакультуры (рыбоводства)?</w:t>
            </w:r>
          </w:p>
          <w:p w14:paraId="2BCAECB6">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5FB46AC4">
            <w:pPr>
              <w:pStyle w:val="125"/>
              <w:ind w:right="8504"/>
              <w:rPr>
                <w:rFonts w:ascii="Times New Roman" w:hAnsi="Times New Roman"/>
                <w:sz w:val="24"/>
                <w:szCs w:val="24"/>
              </w:rPr>
            </w:pPr>
            <w:r>
              <w:rPr>
                <w:rFonts w:ascii="Times New Roman" w:hAnsi="Times New Roman"/>
                <w:sz w:val="24"/>
                <w:szCs w:val="24"/>
              </w:rPr>
              <w:t>a. нет.</w:t>
            </w:r>
          </w:p>
          <w:p w14:paraId="0923F236">
            <w:pPr>
              <w:pStyle w:val="125"/>
              <w:ind w:right="8504"/>
              <w:rPr>
                <w:rFonts w:ascii="Times New Roman" w:hAnsi="Times New Roman"/>
                <w:sz w:val="24"/>
                <w:szCs w:val="24"/>
              </w:rPr>
            </w:pPr>
            <w:r>
              <w:rPr>
                <w:rFonts w:ascii="Times New Roman" w:hAnsi="Times New Roman"/>
                <w:sz w:val="24"/>
                <w:szCs w:val="24"/>
              </w:rPr>
              <w:t>b. да;</w:t>
            </w:r>
          </w:p>
          <w:p w14:paraId="7EF65B66">
            <w:pPr>
              <w:pStyle w:val="125"/>
              <w:ind w:right="8504"/>
              <w:rPr>
                <w:rFonts w:ascii="Times New Roman" w:hAnsi="Times New Roman"/>
                <w:kern w:val="36"/>
                <w:sz w:val="24"/>
                <w:szCs w:val="24"/>
                <w:lang w:eastAsia="ru-RU"/>
              </w:rPr>
            </w:pPr>
            <w:r>
              <w:rPr>
                <w:rFonts w:ascii="Times New Roman" w:hAnsi="Times New Roman"/>
                <w:kern w:val="36"/>
                <w:sz w:val="24"/>
                <w:szCs w:val="24"/>
                <w:lang w:eastAsia="ru-RU"/>
              </w:rPr>
              <w:t xml:space="preserve">Статья 78 ЗК РФ </w:t>
            </w:r>
          </w:p>
          <w:p w14:paraId="3DD389DA">
            <w:pPr>
              <w:pStyle w:val="125"/>
              <w:ind w:right="8504"/>
              <w:rPr>
                <w:rFonts w:ascii="Times New Roman" w:hAnsi="Times New Roman"/>
                <w:kern w:val="36"/>
                <w:sz w:val="24"/>
                <w:szCs w:val="24"/>
                <w:lang w:eastAsia="ru-RU"/>
              </w:rPr>
            </w:pPr>
          </w:p>
          <w:p w14:paraId="3D31CEB2">
            <w:pPr>
              <w:pStyle w:val="125"/>
              <w:ind w:right="8504"/>
              <w:rPr>
                <w:rFonts w:ascii="Times New Roman" w:hAnsi="Times New Roman"/>
                <w:kern w:val="36"/>
                <w:sz w:val="24"/>
                <w:szCs w:val="24"/>
                <w:lang w:eastAsia="ru-RU"/>
              </w:rPr>
            </w:pPr>
            <w:r>
              <w:rPr>
                <w:rFonts w:ascii="Times New Roman" w:hAnsi="Times New Roman"/>
                <w:kern w:val="36"/>
                <w:sz w:val="24"/>
                <w:szCs w:val="24"/>
                <w:lang w:eastAsia="ru-RU"/>
              </w:rPr>
              <w:t>Использование земель сельскохозяйственного назначения</w:t>
            </w:r>
          </w:p>
          <w:p w14:paraId="7712EAF6">
            <w:pPr>
              <w:pStyle w:val="125"/>
              <w:numPr>
                <w:ilvl w:val="0"/>
                <w:numId w:val="36"/>
              </w:numPr>
              <w:ind w:right="8504"/>
              <w:rPr>
                <w:rFonts w:ascii="Times New Roman" w:hAnsi="Times New Roman"/>
                <w:sz w:val="24"/>
                <w:szCs w:val="24"/>
                <w:lang w:eastAsia="ru-RU"/>
              </w:rPr>
            </w:pPr>
            <w:bookmarkStart w:id="116" w:name="dst293"/>
            <w:bookmarkEnd w:id="116"/>
            <w:r>
              <w:rPr>
                <w:rFonts w:ascii="Times New Roman" w:hAnsi="Times New Roman"/>
                <w:sz w:val="24"/>
                <w:szCs w:val="24"/>
                <w:lang w:eastAsia="ru-RU"/>
              </w:rPr>
              <w:t xml:space="preserve">Земли сельскохозяйственного назначения могут использоваться для ведения сельскохозяйственного производства, создания защитных лесных насаждений, </w:t>
            </w:r>
          </w:p>
          <w:p w14:paraId="0A4EFFAE">
            <w:pPr>
              <w:pStyle w:val="125"/>
              <w:ind w:left="720" w:right="8504"/>
              <w:rPr>
                <w:rFonts w:ascii="Times New Roman" w:hAnsi="Times New Roman"/>
                <w:sz w:val="24"/>
                <w:szCs w:val="24"/>
                <w:lang w:eastAsia="ru-RU"/>
              </w:rPr>
            </w:pPr>
            <w:r>
              <w:rPr>
                <w:rFonts w:ascii="Times New Roman" w:hAnsi="Times New Roman"/>
                <w:sz w:val="24"/>
                <w:szCs w:val="24"/>
                <w:lang w:eastAsia="ru-RU"/>
              </w:rPr>
              <w:t xml:space="preserve">научно-исследовательских, учебных и иных связанных с сельскохозяйственным производством целей, </w:t>
            </w:r>
            <w:r>
              <w:rPr>
                <w:rFonts w:ascii="Times New Roman" w:hAnsi="Times New Roman"/>
                <w:color w:val="C00000"/>
                <w:sz w:val="24"/>
                <w:szCs w:val="24"/>
                <w:lang w:eastAsia="ru-RU"/>
              </w:rPr>
              <w:t>а также для целей аквакультуры (рыбоводства</w:t>
            </w:r>
            <w:r>
              <w:rPr>
                <w:rFonts w:ascii="Times New Roman" w:hAnsi="Times New Roman"/>
                <w:sz w:val="24"/>
                <w:szCs w:val="24"/>
                <w:lang w:eastAsia="ru-RU"/>
              </w:rPr>
              <w:t>):</w:t>
            </w:r>
          </w:p>
          <w:p w14:paraId="511E5751">
            <w:pPr>
              <w:pStyle w:val="125"/>
              <w:ind w:right="8504"/>
              <w:rPr>
                <w:rFonts w:ascii="Times New Roman" w:hAnsi="Times New Roman"/>
                <w:sz w:val="24"/>
                <w:szCs w:val="24"/>
              </w:rPr>
            </w:pPr>
          </w:p>
        </w:tc>
      </w:tr>
      <w:tr w14:paraId="066F4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6F7EFFEA">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7B78944D">
            <w:pPr>
              <w:pStyle w:val="125"/>
              <w:ind w:right="8504"/>
              <w:rPr>
                <w:rFonts w:ascii="Times New Roman" w:hAnsi="Times New Roman"/>
                <w:sz w:val="24"/>
                <w:szCs w:val="24"/>
              </w:rPr>
            </w:pPr>
            <w:r>
              <w:rPr>
                <w:rFonts w:ascii="Times New Roman" w:hAnsi="Times New Roman"/>
                <w:sz w:val="24"/>
                <w:szCs w:val="24"/>
              </w:rPr>
              <w:t>Могут ли к отношениям, вытекающим из договора мены, применяться нормы о договоре купли-продажи, предусмотренные главой 30 «Купля-продажа»?</w:t>
            </w:r>
          </w:p>
          <w:p w14:paraId="66E928AC">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2C6BDFD1">
            <w:pPr>
              <w:pStyle w:val="125"/>
              <w:numPr>
                <w:ilvl w:val="0"/>
                <w:numId w:val="37"/>
              </w:numPr>
              <w:ind w:right="8504"/>
              <w:rPr>
                <w:rFonts w:ascii="Times New Roman" w:hAnsi="Times New Roman"/>
                <w:sz w:val="24"/>
                <w:szCs w:val="24"/>
              </w:rPr>
            </w:pPr>
            <w:r>
              <w:rPr>
                <w:rFonts w:ascii="Times New Roman" w:hAnsi="Times New Roman"/>
                <w:sz w:val="24"/>
                <w:szCs w:val="24"/>
              </w:rPr>
              <w:t xml:space="preserve">могут, только в случаях, когда условиями договора мены предусматривается доплата одной из сторон другой стороне в связи с неравноценностью </w:t>
            </w:r>
          </w:p>
          <w:p w14:paraId="4638B4A3">
            <w:pPr>
              <w:pStyle w:val="125"/>
              <w:ind w:left="720" w:right="8504"/>
              <w:rPr>
                <w:rFonts w:ascii="Times New Roman" w:hAnsi="Times New Roman"/>
                <w:sz w:val="24"/>
                <w:szCs w:val="24"/>
              </w:rPr>
            </w:pPr>
            <w:r>
              <w:rPr>
                <w:rFonts w:ascii="Times New Roman" w:hAnsi="Times New Roman"/>
                <w:sz w:val="24"/>
                <w:szCs w:val="24"/>
              </w:rPr>
              <w:t>обмениваемых товаров.</w:t>
            </w:r>
          </w:p>
          <w:p w14:paraId="2AC3D99C">
            <w:pPr>
              <w:pStyle w:val="125"/>
              <w:ind w:right="8504"/>
              <w:rPr>
                <w:rFonts w:ascii="Times New Roman" w:hAnsi="Times New Roman"/>
                <w:sz w:val="24"/>
                <w:szCs w:val="24"/>
              </w:rPr>
            </w:pPr>
            <w:r>
              <w:rPr>
                <w:rFonts w:ascii="Times New Roman" w:hAnsi="Times New Roman"/>
                <w:sz w:val="24"/>
                <w:szCs w:val="24"/>
              </w:rPr>
              <w:t>b. не могут;</w:t>
            </w:r>
          </w:p>
          <w:p w14:paraId="2CC658D5">
            <w:pPr>
              <w:pStyle w:val="125"/>
              <w:ind w:right="8504"/>
              <w:rPr>
                <w:rFonts w:ascii="Times New Roman" w:hAnsi="Times New Roman"/>
                <w:sz w:val="24"/>
                <w:szCs w:val="24"/>
              </w:rPr>
            </w:pPr>
            <w:r>
              <w:rPr>
                <w:rFonts w:ascii="Times New Roman" w:hAnsi="Times New Roman"/>
                <w:sz w:val="24"/>
                <w:szCs w:val="24"/>
              </w:rPr>
              <w:t>c. могут, если стороны прямо предусмотрели такую возможность в договоре мены;</w:t>
            </w:r>
          </w:p>
          <w:p w14:paraId="7B80BA36">
            <w:pPr>
              <w:pStyle w:val="125"/>
              <w:ind w:right="8504"/>
              <w:rPr>
                <w:rFonts w:ascii="Times New Roman" w:hAnsi="Times New Roman"/>
                <w:sz w:val="24"/>
                <w:szCs w:val="24"/>
              </w:rPr>
            </w:pPr>
            <w:r>
              <w:rPr>
                <w:rFonts w:ascii="Times New Roman" w:hAnsi="Times New Roman"/>
                <w:sz w:val="24"/>
                <w:szCs w:val="24"/>
              </w:rPr>
              <w:t>d. могут, если это не противоречит правилам главы 31 «Мена» Гражданского кодекса РФ и существу мены;</w:t>
            </w:r>
          </w:p>
          <w:p w14:paraId="314C6C91">
            <w:pPr>
              <w:pStyle w:val="125"/>
              <w:ind w:right="8504"/>
              <w:rPr>
                <w:rFonts w:ascii="Times New Roman" w:hAnsi="Times New Roman"/>
                <w:sz w:val="24"/>
                <w:szCs w:val="24"/>
              </w:rPr>
            </w:pPr>
          </w:p>
          <w:p w14:paraId="58DD1FF6">
            <w:pPr>
              <w:pStyle w:val="125"/>
              <w:ind w:right="8504"/>
              <w:rPr>
                <w:rFonts w:ascii="Times New Roman" w:hAnsi="Times New Roman"/>
                <w:sz w:val="24"/>
                <w:szCs w:val="24"/>
              </w:rPr>
            </w:pPr>
            <w:r>
              <w:rPr>
                <w:rFonts w:ascii="Times New Roman" w:hAnsi="Times New Roman"/>
                <w:sz w:val="24"/>
                <w:szCs w:val="24"/>
              </w:rPr>
              <w:t>П 2 СТ 567 ГК РФ</w:t>
            </w:r>
          </w:p>
          <w:p w14:paraId="2B2865E8">
            <w:pPr>
              <w:pStyle w:val="125"/>
              <w:ind w:right="8504"/>
              <w:rPr>
                <w:rFonts w:ascii="Times New Roman" w:hAnsi="Times New Roman"/>
                <w:sz w:val="24"/>
                <w:szCs w:val="24"/>
              </w:rPr>
            </w:pPr>
          </w:p>
          <w:p w14:paraId="3CFA45E3">
            <w:pPr>
              <w:pStyle w:val="125"/>
              <w:ind w:right="8504"/>
              <w:rPr>
                <w:rFonts w:ascii="Times New Roman" w:hAnsi="Times New Roman"/>
                <w:sz w:val="24"/>
                <w:szCs w:val="24"/>
              </w:rPr>
            </w:pPr>
            <w:r>
              <w:rPr>
                <w:rStyle w:val="142"/>
                <w:rFonts w:ascii="Times New Roman" w:hAnsi="Times New Roman"/>
                <w:color w:val="333333"/>
                <w:sz w:val="24"/>
                <w:szCs w:val="24"/>
              </w:rPr>
              <w:t>1. По договору мены каждая из сторон обязуется передать в собственность другой стороны один товар в обмен на другой.</w:t>
            </w:r>
          </w:p>
          <w:p w14:paraId="0890184C">
            <w:pPr>
              <w:pStyle w:val="125"/>
              <w:ind w:right="8504"/>
              <w:rPr>
                <w:rStyle w:val="142"/>
                <w:rFonts w:ascii="Times New Roman" w:hAnsi="Times New Roman"/>
                <w:color w:val="C00000"/>
                <w:sz w:val="24"/>
                <w:szCs w:val="24"/>
              </w:rPr>
            </w:pPr>
            <w:bookmarkStart w:id="117" w:name="dst100503"/>
            <w:bookmarkEnd w:id="117"/>
            <w:r>
              <w:rPr>
                <w:rStyle w:val="142"/>
                <w:rFonts w:ascii="Times New Roman" w:hAnsi="Times New Roman"/>
                <w:color w:val="333333"/>
                <w:sz w:val="24"/>
                <w:szCs w:val="24"/>
              </w:rPr>
              <w:t>2. К договору мены применяются соответственно правила о купле-продаже </w:t>
            </w:r>
            <w:r>
              <w:fldChar w:fldCharType="begin"/>
            </w:r>
            <w:r>
              <w:instrText xml:space="preserve"> HYPERLINK "http://www.consultant.ru/document/cons_doc_LAW_284259/b298eed56d018d7d45d711d7e9cd4d67f1f22ce3/" \l "dst100008" </w:instrText>
            </w:r>
            <w:r>
              <w:fldChar w:fldCharType="separate"/>
            </w:r>
            <w:r>
              <w:rPr>
                <w:rStyle w:val="8"/>
                <w:rFonts w:ascii="Times New Roman" w:hAnsi="Times New Roman"/>
                <w:color w:val="666699"/>
                <w:sz w:val="24"/>
                <w:szCs w:val="24"/>
              </w:rPr>
              <w:t>(глава 30)</w:t>
            </w:r>
            <w:r>
              <w:rPr>
                <w:rStyle w:val="8"/>
                <w:rFonts w:ascii="Times New Roman" w:hAnsi="Times New Roman"/>
                <w:color w:val="666699"/>
                <w:sz w:val="24"/>
                <w:szCs w:val="24"/>
              </w:rPr>
              <w:fldChar w:fldCharType="end"/>
            </w:r>
            <w:r>
              <w:rPr>
                <w:rStyle w:val="142"/>
                <w:rFonts w:ascii="Times New Roman" w:hAnsi="Times New Roman"/>
                <w:color w:val="333333"/>
                <w:sz w:val="24"/>
                <w:szCs w:val="24"/>
              </w:rPr>
              <w:t xml:space="preserve">, </w:t>
            </w:r>
            <w:r>
              <w:rPr>
                <w:rStyle w:val="142"/>
                <w:rFonts w:ascii="Times New Roman" w:hAnsi="Times New Roman"/>
                <w:color w:val="C00000"/>
                <w:sz w:val="24"/>
                <w:szCs w:val="24"/>
              </w:rPr>
              <w:t xml:space="preserve">если это не противоречит правилам настоящей главы  </w:t>
            </w:r>
            <w:r>
              <w:rPr>
                <w:rStyle w:val="142"/>
                <w:rFonts w:ascii="Times New Roman" w:hAnsi="Times New Roman"/>
                <w:sz w:val="24"/>
                <w:szCs w:val="24"/>
              </w:rPr>
              <w:t>(т.е. гл. Мены)</w:t>
            </w:r>
            <w:r>
              <w:rPr>
                <w:rStyle w:val="142"/>
                <w:rFonts w:ascii="Times New Roman" w:hAnsi="Times New Roman"/>
                <w:color w:val="C00000"/>
                <w:sz w:val="24"/>
                <w:szCs w:val="24"/>
              </w:rPr>
              <w:t xml:space="preserve"> и</w:t>
            </w:r>
          </w:p>
          <w:p w14:paraId="1470AEA9">
            <w:pPr>
              <w:pStyle w:val="125"/>
              <w:ind w:right="8504"/>
              <w:rPr>
                <w:rStyle w:val="142"/>
                <w:rFonts w:ascii="Times New Roman" w:hAnsi="Times New Roman"/>
                <w:color w:val="333333"/>
                <w:sz w:val="24"/>
                <w:szCs w:val="24"/>
              </w:rPr>
            </w:pPr>
            <w:r>
              <w:rPr>
                <w:rStyle w:val="142"/>
                <w:rFonts w:ascii="Times New Roman" w:hAnsi="Times New Roman"/>
                <w:color w:val="C00000"/>
                <w:sz w:val="24"/>
                <w:szCs w:val="24"/>
              </w:rPr>
              <w:t xml:space="preserve"> существу мены</w:t>
            </w:r>
            <w:r>
              <w:rPr>
                <w:rStyle w:val="142"/>
                <w:rFonts w:ascii="Times New Roman" w:hAnsi="Times New Roman"/>
                <w:color w:val="333333"/>
                <w:sz w:val="24"/>
                <w:szCs w:val="24"/>
              </w:rPr>
              <w:t xml:space="preserve">. </w:t>
            </w:r>
          </w:p>
          <w:p w14:paraId="6EA40799">
            <w:pPr>
              <w:pStyle w:val="125"/>
              <w:ind w:right="8504"/>
              <w:rPr>
                <w:rFonts w:ascii="Times New Roman" w:hAnsi="Times New Roman"/>
                <w:sz w:val="24"/>
                <w:szCs w:val="24"/>
              </w:rPr>
            </w:pPr>
            <w:r>
              <w:rPr>
                <w:rStyle w:val="142"/>
                <w:rFonts w:ascii="Times New Roman" w:hAnsi="Times New Roman"/>
                <w:color w:val="333333"/>
                <w:sz w:val="24"/>
                <w:szCs w:val="24"/>
              </w:rPr>
              <w:t>При этом каждая из сторон признается продавцом товара, который она обязуется передать, и покупателем товара, который она обязуется принять в обмен.</w:t>
            </w:r>
          </w:p>
        </w:tc>
      </w:tr>
      <w:tr w14:paraId="55150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ECD01FC">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09A03D37">
            <w:pPr>
              <w:pStyle w:val="125"/>
              <w:ind w:right="8504"/>
              <w:rPr>
                <w:rFonts w:ascii="Times New Roman" w:hAnsi="Times New Roman"/>
                <w:sz w:val="24"/>
                <w:szCs w:val="24"/>
              </w:rPr>
            </w:pPr>
            <w:r>
              <w:rPr>
                <w:rFonts w:ascii="Times New Roman" w:hAnsi="Times New Roman"/>
                <w:sz w:val="24"/>
                <w:szCs w:val="24"/>
              </w:rPr>
              <w:t>Могут ли назначаться опекунами (попечителями) детей лица, состоящие в союзе, заключенном между лицами одного пола, признанном браком и</w:t>
            </w:r>
          </w:p>
          <w:p w14:paraId="21F11E12">
            <w:pPr>
              <w:pStyle w:val="125"/>
              <w:ind w:right="8504"/>
              <w:rPr>
                <w:rFonts w:ascii="Times New Roman" w:hAnsi="Times New Roman"/>
                <w:sz w:val="24"/>
                <w:szCs w:val="24"/>
              </w:rPr>
            </w:pPr>
            <w:r>
              <w:rPr>
                <w:rFonts w:ascii="Times New Roman" w:hAnsi="Times New Roman"/>
                <w:sz w:val="24"/>
                <w:szCs w:val="24"/>
              </w:rPr>
              <w:t xml:space="preserve"> зарегистрированном в соответствии с законодательством государства, в котором такой брак разрешен?</w:t>
            </w:r>
          </w:p>
          <w:p w14:paraId="76136D3A">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4153D67D">
            <w:pPr>
              <w:pStyle w:val="125"/>
              <w:ind w:right="8504"/>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ab/>
            </w:r>
            <w:r>
              <w:rPr>
                <w:rFonts w:ascii="Times New Roman" w:hAnsi="Times New Roman"/>
                <w:sz w:val="24"/>
                <w:szCs w:val="24"/>
              </w:rPr>
              <w:t xml:space="preserve"> а. нет.</w:t>
            </w:r>
          </w:p>
          <w:p w14:paraId="2FA501A8">
            <w:pPr>
              <w:pStyle w:val="125"/>
              <w:ind w:right="8504"/>
              <w:rPr>
                <w:rFonts w:ascii="Times New Roman" w:hAnsi="Times New Roman"/>
                <w:sz w:val="24"/>
                <w:szCs w:val="24"/>
              </w:rPr>
            </w:pPr>
            <w:r>
              <w:rPr>
                <w:rFonts w:ascii="Times New Roman" w:hAnsi="Times New Roman"/>
                <w:sz w:val="24"/>
                <w:szCs w:val="24"/>
              </w:rPr>
              <w:t>□ Ь. да;</w:t>
            </w:r>
          </w:p>
          <w:p w14:paraId="5028C690">
            <w:pPr>
              <w:pStyle w:val="125"/>
              <w:ind w:right="8504"/>
              <w:rPr>
                <w:rFonts w:ascii="Times New Roman" w:hAnsi="Times New Roman"/>
                <w:sz w:val="24"/>
                <w:szCs w:val="24"/>
                <w:shd w:val="clear" w:color="auto" w:fill="FFFFFF"/>
              </w:rPr>
            </w:pPr>
            <w:r>
              <w:rPr>
                <w:rFonts w:ascii="Times New Roman" w:hAnsi="Times New Roman"/>
                <w:sz w:val="24"/>
                <w:szCs w:val="24"/>
                <w:shd w:val="clear" w:color="auto" w:fill="FFFFFF"/>
              </w:rPr>
              <w:t>Ст. 146 СК РФ</w:t>
            </w:r>
          </w:p>
          <w:p w14:paraId="79609065">
            <w:pPr>
              <w:pStyle w:val="125"/>
              <w:ind w:right="8504"/>
              <w:rPr>
                <w:rFonts w:ascii="Times New Roman" w:hAnsi="Times New Roman"/>
                <w:sz w:val="24"/>
                <w:szCs w:val="24"/>
                <w:shd w:val="clear" w:color="auto" w:fill="FFFFFF"/>
              </w:rPr>
            </w:pPr>
          </w:p>
          <w:p w14:paraId="7972910B">
            <w:pPr>
              <w:pStyle w:val="125"/>
              <w:ind w:right="8504"/>
              <w:rPr>
                <w:rFonts w:ascii="Times New Roman" w:hAnsi="Times New Roman"/>
                <w:sz w:val="24"/>
                <w:szCs w:val="24"/>
                <w:shd w:val="clear" w:color="auto" w:fill="FFFFFF"/>
              </w:rPr>
            </w:pPr>
          </w:p>
          <w:p w14:paraId="655AAEE1">
            <w:pPr>
              <w:pStyle w:val="125"/>
              <w:ind w:right="8504"/>
              <w:rPr>
                <w:rFonts w:ascii="Times New Roman" w:hAnsi="Times New Roman"/>
                <w:color w:val="C00000"/>
                <w:sz w:val="24"/>
                <w:szCs w:val="24"/>
                <w:shd w:val="clear" w:color="auto" w:fill="FFFFFF"/>
              </w:rPr>
            </w:pPr>
            <w:r>
              <w:rPr>
                <w:rFonts w:ascii="Times New Roman" w:hAnsi="Times New Roman"/>
                <w:sz w:val="24"/>
                <w:szCs w:val="24"/>
                <w:shd w:val="clear" w:color="auto" w:fill="FFFFFF"/>
              </w:rPr>
              <w:t xml:space="preserve"> лица, </w:t>
            </w:r>
            <w:r>
              <w:rPr>
                <w:rFonts w:ascii="Times New Roman" w:hAnsi="Times New Roman"/>
                <w:color w:val="333333"/>
                <w:sz w:val="24"/>
                <w:szCs w:val="24"/>
                <w:shd w:val="clear" w:color="auto" w:fill="FFFFFF"/>
              </w:rPr>
              <w:t>Не могут быть назначены опекунами (попечителями):</w:t>
            </w:r>
            <w:r>
              <w:rPr>
                <w:rFonts w:ascii="Times New Roman" w:hAnsi="Times New Roman"/>
                <w:sz w:val="24"/>
                <w:szCs w:val="24"/>
                <w:shd w:val="clear" w:color="auto" w:fill="FFFFFF"/>
              </w:rPr>
              <w:t xml:space="preserve">состоящие в союзе, </w:t>
            </w:r>
            <w:r>
              <w:rPr>
                <w:rFonts w:ascii="Times New Roman" w:hAnsi="Times New Roman"/>
                <w:color w:val="C00000"/>
                <w:sz w:val="24"/>
                <w:szCs w:val="24"/>
                <w:shd w:val="clear" w:color="auto" w:fill="FFFFFF"/>
              </w:rPr>
              <w:t xml:space="preserve">заключенном между лицами одного пола, признанном </w:t>
            </w:r>
          </w:p>
          <w:p w14:paraId="58BA7B38">
            <w:pPr>
              <w:pStyle w:val="125"/>
              <w:ind w:right="8504"/>
              <w:rPr>
                <w:rFonts w:ascii="Times New Roman" w:hAnsi="Times New Roman"/>
                <w:sz w:val="24"/>
                <w:szCs w:val="24"/>
                <w:shd w:val="clear" w:color="auto" w:fill="FFFFFF"/>
              </w:rPr>
            </w:pPr>
            <w:r>
              <w:rPr>
                <w:rFonts w:ascii="Times New Roman" w:hAnsi="Times New Roman"/>
                <w:color w:val="C00000"/>
                <w:sz w:val="24"/>
                <w:szCs w:val="24"/>
                <w:shd w:val="clear" w:color="auto" w:fill="FFFFFF"/>
              </w:rPr>
              <w:t>браком</w:t>
            </w:r>
            <w:r>
              <w:rPr>
                <w:rFonts w:ascii="Times New Roman" w:hAnsi="Times New Roman"/>
                <w:sz w:val="24"/>
                <w:szCs w:val="24"/>
                <w:shd w:val="clear" w:color="auto" w:fill="FFFFFF"/>
              </w:rPr>
              <w:t xml:space="preserve"> и зарегистрированном в соответствии с законодательством государства,</w:t>
            </w:r>
          </w:p>
          <w:p w14:paraId="2C0DE6E6">
            <w:pPr>
              <w:pStyle w:val="125"/>
              <w:ind w:right="8504"/>
              <w:rPr>
                <w:rFonts w:ascii="Times New Roman" w:hAnsi="Times New Roman"/>
                <w:sz w:val="24"/>
                <w:szCs w:val="24"/>
              </w:rPr>
            </w:pPr>
            <w:r>
              <w:rPr>
                <w:rFonts w:ascii="Times New Roman" w:hAnsi="Times New Roman"/>
                <w:sz w:val="24"/>
                <w:szCs w:val="24"/>
                <w:shd w:val="clear" w:color="auto" w:fill="FFFFFF"/>
              </w:rPr>
              <w:t xml:space="preserve"> в котором такой брак разрешен, а также лица, являющиеся гражданами указанного государства и не состоящие в браке.</w:t>
            </w:r>
          </w:p>
        </w:tc>
      </w:tr>
      <w:tr w14:paraId="11851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2459E588">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20EE8E2E">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Могут ли отчуждаться или иными способами переходить от одного лица к другому результаты интеллектуальной деятельности и приравненные к ним средства </w:t>
            </w:r>
          </w:p>
          <w:p w14:paraId="696DCDE2">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индивидуализации?</w:t>
            </w:r>
          </w:p>
          <w:p w14:paraId="167C4348">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44F70399">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могут. </w:t>
            </w:r>
          </w:p>
          <w:p w14:paraId="67942EF7">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не могут; </w:t>
            </w:r>
          </w:p>
          <w:p w14:paraId="673F6C31">
            <w:pPr>
              <w:pStyle w:val="125"/>
              <w:ind w:right="8504"/>
              <w:rPr>
                <w:rFonts w:ascii="Times New Roman" w:hAnsi="Times New Roman"/>
                <w:color w:val="C00000"/>
                <w:sz w:val="24"/>
                <w:szCs w:val="24"/>
              </w:rPr>
            </w:pPr>
            <w:r>
              <w:rPr>
                <w:rFonts w:ascii="Times New Roman" w:hAnsi="Times New Roman" w:eastAsia="Times New Roman"/>
                <w:sz w:val="24"/>
                <w:szCs w:val="24"/>
                <w:lang w:eastAsia="ru-RU"/>
              </w:rPr>
              <w:t xml:space="preserve">ст. 129 ГК п. </w:t>
            </w:r>
            <w:r>
              <w:rPr>
                <w:rFonts w:ascii="Times New Roman" w:hAnsi="Times New Roman"/>
                <w:color w:val="333333"/>
                <w:sz w:val="24"/>
                <w:szCs w:val="24"/>
                <w:shd w:val="clear" w:color="auto" w:fill="FFFFFF"/>
              </w:rPr>
              <w:t>4</w:t>
            </w:r>
            <w:r>
              <w:rPr>
                <w:rFonts w:ascii="Times New Roman" w:hAnsi="Times New Roman"/>
                <w:color w:val="C00000"/>
                <w:sz w:val="24"/>
                <w:szCs w:val="24"/>
              </w:rPr>
              <w:t>.</w:t>
            </w:r>
          </w:p>
          <w:p w14:paraId="73AC5892">
            <w:pPr>
              <w:pStyle w:val="125"/>
              <w:ind w:right="8504"/>
              <w:rPr>
                <w:rFonts w:ascii="Times New Roman" w:hAnsi="Times New Roman"/>
                <w:color w:val="C00000"/>
                <w:sz w:val="24"/>
                <w:szCs w:val="24"/>
              </w:rPr>
            </w:pPr>
          </w:p>
          <w:p w14:paraId="7159B4FF">
            <w:pPr>
              <w:pStyle w:val="125"/>
              <w:ind w:right="8504"/>
              <w:rPr>
                <w:rFonts w:ascii="Times New Roman" w:hAnsi="Times New Roman"/>
                <w:sz w:val="24"/>
                <w:szCs w:val="24"/>
              </w:rPr>
            </w:pPr>
            <w:r>
              <w:rPr>
                <w:rFonts w:ascii="Times New Roman" w:hAnsi="Times New Roman"/>
                <w:color w:val="C00000"/>
                <w:sz w:val="24"/>
                <w:szCs w:val="24"/>
              </w:rPr>
              <w:t xml:space="preserve"> Результаты интеллектуальной деятельности и приравненные к ним средства индивидуализации</w:t>
            </w:r>
            <w:r>
              <w:rPr>
                <w:rFonts w:ascii="Times New Roman" w:hAnsi="Times New Roman"/>
                <w:sz w:val="24"/>
                <w:szCs w:val="24"/>
              </w:rPr>
              <w:t xml:space="preserve"> (</w:t>
            </w:r>
            <w:r>
              <w:fldChar w:fldCharType="begin"/>
            </w:r>
            <w:r>
              <w:instrText xml:space="preserve"> HYPERLINK "http://www.consultant.ru/document/cons_doc_LAW_218806/2a4870fda21fdffc70bade7ef80135143050f0b1/" \l "dst100009" </w:instrText>
            </w:r>
            <w:r>
              <w:fldChar w:fldCharType="separate"/>
            </w:r>
            <w:r>
              <w:rPr>
                <w:rFonts w:ascii="Times New Roman" w:hAnsi="Times New Roman"/>
                <w:sz w:val="24"/>
                <w:szCs w:val="24"/>
              </w:rPr>
              <w:t>статья 1225</w:t>
            </w:r>
            <w:r>
              <w:rPr>
                <w:rFonts w:ascii="Times New Roman" w:hAnsi="Times New Roman"/>
                <w:sz w:val="24"/>
                <w:szCs w:val="24"/>
              </w:rPr>
              <w:fldChar w:fldCharType="end"/>
            </w:r>
            <w:r>
              <w:rPr>
                <w:rFonts w:ascii="Times New Roman" w:hAnsi="Times New Roman"/>
                <w:sz w:val="24"/>
                <w:szCs w:val="24"/>
              </w:rPr>
              <w:t xml:space="preserve">) </w:t>
            </w:r>
            <w:r>
              <w:rPr>
                <w:rFonts w:ascii="Times New Roman" w:hAnsi="Times New Roman"/>
                <w:b/>
                <w:color w:val="C00000"/>
                <w:sz w:val="24"/>
                <w:szCs w:val="24"/>
              </w:rPr>
              <w:t>не могут</w:t>
            </w:r>
            <w:r>
              <w:rPr>
                <w:rFonts w:ascii="Times New Roman" w:hAnsi="Times New Roman"/>
                <w:sz w:val="24"/>
                <w:szCs w:val="24"/>
              </w:rPr>
              <w:t xml:space="preserve"> отчуждаться или иными </w:t>
            </w:r>
          </w:p>
          <w:p w14:paraId="07924EEC">
            <w:pPr>
              <w:pStyle w:val="125"/>
              <w:ind w:right="8504"/>
              <w:rPr>
                <w:rFonts w:ascii="Times New Roman" w:hAnsi="Times New Roman"/>
                <w:sz w:val="24"/>
                <w:szCs w:val="24"/>
              </w:rPr>
            </w:pPr>
            <w:r>
              <w:rPr>
                <w:rFonts w:ascii="Times New Roman" w:hAnsi="Times New Roman"/>
                <w:sz w:val="24"/>
                <w:szCs w:val="24"/>
              </w:rPr>
              <w:t xml:space="preserve">способами переходить от одного лица к другому. </w:t>
            </w:r>
          </w:p>
          <w:p w14:paraId="7188071B">
            <w:pPr>
              <w:pStyle w:val="125"/>
              <w:ind w:right="8504"/>
              <w:rPr>
                <w:rFonts w:ascii="Times New Roman" w:hAnsi="Times New Roman"/>
                <w:sz w:val="24"/>
                <w:szCs w:val="24"/>
              </w:rPr>
            </w:pPr>
            <w:r>
              <w:rPr>
                <w:rFonts w:ascii="Times New Roman" w:hAnsi="Times New Roman"/>
                <w:sz w:val="24"/>
                <w:szCs w:val="24"/>
              </w:rPr>
              <w:t>Однако права на такие результаты и средства, а также материальные носители, в которых выражены</w:t>
            </w:r>
          </w:p>
          <w:p w14:paraId="02EEA11F">
            <w:pPr>
              <w:pStyle w:val="125"/>
              <w:ind w:right="8504"/>
              <w:rPr>
                <w:rFonts w:ascii="Times New Roman" w:hAnsi="Times New Roman"/>
                <w:sz w:val="24"/>
                <w:szCs w:val="24"/>
              </w:rPr>
            </w:pPr>
            <w:r>
              <w:rPr>
                <w:rFonts w:ascii="Times New Roman" w:hAnsi="Times New Roman"/>
                <w:sz w:val="24"/>
                <w:szCs w:val="24"/>
              </w:rPr>
              <w:t xml:space="preserve"> соответствующие результаты или средства, могут отчуждаться или иными способами переходить от одного лица к другому в случаях и в порядке, </w:t>
            </w:r>
          </w:p>
          <w:p w14:paraId="38FA7095">
            <w:pPr>
              <w:pStyle w:val="125"/>
              <w:ind w:right="8504"/>
              <w:rPr>
                <w:rFonts w:ascii="Times New Roman" w:hAnsi="Times New Roman"/>
                <w:sz w:val="24"/>
                <w:szCs w:val="24"/>
              </w:rPr>
            </w:pPr>
            <w:r>
              <w:rPr>
                <w:rFonts w:ascii="Times New Roman" w:hAnsi="Times New Roman"/>
                <w:sz w:val="24"/>
                <w:szCs w:val="24"/>
              </w:rPr>
              <w:t>которые установлены настоящим</w:t>
            </w:r>
            <w:r>
              <w:rPr>
                <w:rFonts w:ascii="Times New Roman" w:hAnsi="Times New Roman"/>
                <w:color w:val="333333"/>
                <w:sz w:val="24"/>
                <w:szCs w:val="24"/>
                <w:shd w:val="clear" w:color="auto" w:fill="FFFFFF"/>
              </w:rPr>
              <w:t> </w:t>
            </w:r>
            <w:r>
              <w:fldChar w:fldCharType="begin"/>
            </w:r>
            <w:r>
              <w:instrText xml:space="preserve"> HYPERLINK "http://www.consultant.ru/document/cons_doc_LAW_218806/2ef636aadd9bee02a47d69d5393d32dbd576797d/" \l "dst100067" </w:instrText>
            </w:r>
            <w:r>
              <w:fldChar w:fldCharType="separate"/>
            </w:r>
            <w:r>
              <w:rPr>
                <w:rFonts w:ascii="Times New Roman" w:hAnsi="Times New Roman"/>
                <w:sz w:val="24"/>
                <w:szCs w:val="24"/>
              </w:rPr>
              <w:t>Кодексом</w:t>
            </w:r>
            <w:r>
              <w:rPr>
                <w:rFonts w:ascii="Times New Roman" w:hAnsi="Times New Roman"/>
                <w:sz w:val="24"/>
                <w:szCs w:val="24"/>
              </w:rPr>
              <w:fldChar w:fldCharType="end"/>
            </w:r>
            <w:r>
              <w:rPr>
                <w:rFonts w:ascii="Times New Roman" w:hAnsi="Times New Roman"/>
                <w:sz w:val="24"/>
                <w:szCs w:val="24"/>
              </w:rPr>
              <w:t>.</w:t>
            </w:r>
          </w:p>
          <w:p w14:paraId="7CF7DE3B">
            <w:pPr>
              <w:pStyle w:val="125"/>
              <w:ind w:right="8504"/>
              <w:rPr>
                <w:rFonts w:ascii="Times New Roman" w:hAnsi="Times New Roman"/>
                <w:sz w:val="24"/>
                <w:szCs w:val="24"/>
                <w:lang w:eastAsia="ru-RU"/>
              </w:rPr>
            </w:pPr>
            <w:r>
              <w:rPr>
                <w:rFonts w:ascii="Times New Roman" w:hAnsi="Times New Roman"/>
                <w:sz w:val="24"/>
                <w:szCs w:val="24"/>
                <w:lang w:eastAsia="ru-RU"/>
              </w:rPr>
              <w:t>1. Результатами интеллектуальной деятельности и приравненными к ним средствами индивидуализации юридических лиц, товаров, работ, услуг и предприятий, которым предоставляется правовая охрана (интеллектуальной собственностью), являются:</w:t>
            </w:r>
          </w:p>
          <w:p w14:paraId="6D104EA9">
            <w:pPr>
              <w:pStyle w:val="125"/>
              <w:ind w:right="8504"/>
              <w:rPr>
                <w:rFonts w:ascii="Times New Roman" w:hAnsi="Times New Roman"/>
                <w:sz w:val="24"/>
                <w:szCs w:val="24"/>
                <w:lang w:eastAsia="ru-RU"/>
              </w:rPr>
            </w:pPr>
            <w:bookmarkStart w:id="118" w:name="dst100011"/>
            <w:bookmarkEnd w:id="118"/>
            <w:r>
              <w:rPr>
                <w:rFonts w:ascii="Times New Roman" w:hAnsi="Times New Roman"/>
                <w:sz w:val="24"/>
                <w:szCs w:val="24"/>
                <w:lang w:eastAsia="ru-RU"/>
              </w:rPr>
              <w:t>1) произведения науки, литературы и искусства;</w:t>
            </w:r>
          </w:p>
          <w:p w14:paraId="01FE98D3">
            <w:pPr>
              <w:pStyle w:val="125"/>
              <w:ind w:right="8504"/>
              <w:rPr>
                <w:rFonts w:ascii="Times New Roman" w:hAnsi="Times New Roman"/>
                <w:sz w:val="24"/>
                <w:szCs w:val="24"/>
                <w:lang w:eastAsia="ru-RU"/>
              </w:rPr>
            </w:pPr>
            <w:bookmarkStart w:id="119" w:name="dst100012"/>
            <w:bookmarkEnd w:id="119"/>
            <w:r>
              <w:rPr>
                <w:rFonts w:ascii="Times New Roman" w:hAnsi="Times New Roman"/>
                <w:sz w:val="24"/>
                <w:szCs w:val="24"/>
                <w:lang w:eastAsia="ru-RU"/>
              </w:rPr>
              <w:t>2) программы для электронных вычислительных машин (программы для ЭВМ);</w:t>
            </w:r>
          </w:p>
          <w:p w14:paraId="5C6782DC">
            <w:pPr>
              <w:pStyle w:val="125"/>
              <w:ind w:right="8504"/>
              <w:rPr>
                <w:rFonts w:ascii="Times New Roman" w:hAnsi="Times New Roman"/>
                <w:sz w:val="24"/>
                <w:szCs w:val="24"/>
                <w:lang w:eastAsia="ru-RU"/>
              </w:rPr>
            </w:pPr>
            <w:bookmarkStart w:id="120" w:name="dst100013"/>
            <w:bookmarkEnd w:id="120"/>
            <w:r>
              <w:rPr>
                <w:rFonts w:ascii="Times New Roman" w:hAnsi="Times New Roman"/>
                <w:sz w:val="24"/>
                <w:szCs w:val="24"/>
                <w:lang w:eastAsia="ru-RU"/>
              </w:rPr>
              <w:t>3) базы данных;</w:t>
            </w:r>
          </w:p>
          <w:p w14:paraId="6F8FC736">
            <w:pPr>
              <w:pStyle w:val="125"/>
              <w:ind w:right="8504"/>
              <w:rPr>
                <w:rFonts w:ascii="Times New Roman" w:hAnsi="Times New Roman"/>
                <w:sz w:val="24"/>
                <w:szCs w:val="24"/>
                <w:lang w:eastAsia="ru-RU"/>
              </w:rPr>
            </w:pPr>
            <w:bookmarkStart w:id="121" w:name="dst100014"/>
            <w:bookmarkEnd w:id="121"/>
            <w:r>
              <w:rPr>
                <w:rFonts w:ascii="Times New Roman" w:hAnsi="Times New Roman"/>
                <w:sz w:val="24"/>
                <w:szCs w:val="24"/>
                <w:lang w:eastAsia="ru-RU"/>
              </w:rPr>
              <w:t>4) исполнения;</w:t>
            </w:r>
          </w:p>
          <w:p w14:paraId="272AC501">
            <w:pPr>
              <w:pStyle w:val="125"/>
              <w:ind w:right="8504"/>
              <w:rPr>
                <w:rFonts w:ascii="Times New Roman" w:hAnsi="Times New Roman"/>
                <w:sz w:val="24"/>
                <w:szCs w:val="24"/>
                <w:lang w:eastAsia="ru-RU"/>
              </w:rPr>
            </w:pPr>
            <w:bookmarkStart w:id="122" w:name="dst100015"/>
            <w:bookmarkEnd w:id="122"/>
            <w:r>
              <w:rPr>
                <w:rFonts w:ascii="Times New Roman" w:hAnsi="Times New Roman"/>
                <w:sz w:val="24"/>
                <w:szCs w:val="24"/>
                <w:lang w:eastAsia="ru-RU"/>
              </w:rPr>
              <w:t>5) фонограммы;</w:t>
            </w:r>
          </w:p>
          <w:p w14:paraId="77142CAA">
            <w:pPr>
              <w:pStyle w:val="125"/>
              <w:ind w:right="8504"/>
              <w:rPr>
                <w:rFonts w:ascii="Times New Roman" w:hAnsi="Times New Roman"/>
                <w:sz w:val="24"/>
                <w:szCs w:val="24"/>
                <w:lang w:eastAsia="ru-RU"/>
              </w:rPr>
            </w:pPr>
            <w:bookmarkStart w:id="123" w:name="dst100016"/>
            <w:bookmarkEnd w:id="123"/>
            <w:r>
              <w:rPr>
                <w:rFonts w:ascii="Times New Roman" w:hAnsi="Times New Roman"/>
                <w:sz w:val="24"/>
                <w:szCs w:val="24"/>
                <w:lang w:eastAsia="ru-RU"/>
              </w:rPr>
              <w:t>6) сообщение в эфир или по кабелю радио- или телепередач (вещание организаций эфирного или кабельного вещания);</w:t>
            </w:r>
          </w:p>
          <w:p w14:paraId="3CA5142C">
            <w:pPr>
              <w:pStyle w:val="125"/>
              <w:ind w:right="8504"/>
              <w:rPr>
                <w:rFonts w:ascii="Times New Roman" w:hAnsi="Times New Roman"/>
                <w:sz w:val="24"/>
                <w:szCs w:val="24"/>
                <w:lang w:eastAsia="ru-RU"/>
              </w:rPr>
            </w:pPr>
            <w:bookmarkStart w:id="124" w:name="dst100017"/>
            <w:bookmarkEnd w:id="124"/>
            <w:r>
              <w:rPr>
                <w:rFonts w:ascii="Times New Roman" w:hAnsi="Times New Roman"/>
                <w:sz w:val="24"/>
                <w:szCs w:val="24"/>
                <w:lang w:eastAsia="ru-RU"/>
              </w:rPr>
              <w:t>7) изобретения;</w:t>
            </w:r>
          </w:p>
          <w:p w14:paraId="427BE0E0">
            <w:pPr>
              <w:pStyle w:val="125"/>
              <w:ind w:right="8504"/>
              <w:rPr>
                <w:rFonts w:ascii="Times New Roman" w:hAnsi="Times New Roman"/>
                <w:sz w:val="24"/>
                <w:szCs w:val="24"/>
                <w:lang w:eastAsia="ru-RU"/>
              </w:rPr>
            </w:pPr>
            <w:bookmarkStart w:id="125" w:name="dst100018"/>
            <w:bookmarkEnd w:id="125"/>
            <w:r>
              <w:rPr>
                <w:rFonts w:ascii="Times New Roman" w:hAnsi="Times New Roman"/>
                <w:sz w:val="24"/>
                <w:szCs w:val="24"/>
                <w:lang w:eastAsia="ru-RU"/>
              </w:rPr>
              <w:t>8) полезные модели;</w:t>
            </w:r>
          </w:p>
          <w:p w14:paraId="41C97C1D">
            <w:pPr>
              <w:pStyle w:val="125"/>
              <w:ind w:right="8504"/>
              <w:rPr>
                <w:rFonts w:ascii="Times New Roman" w:hAnsi="Times New Roman"/>
                <w:sz w:val="24"/>
                <w:szCs w:val="24"/>
                <w:lang w:eastAsia="ru-RU"/>
              </w:rPr>
            </w:pPr>
            <w:bookmarkStart w:id="126" w:name="dst100019"/>
            <w:bookmarkEnd w:id="126"/>
            <w:r>
              <w:rPr>
                <w:rFonts w:ascii="Times New Roman" w:hAnsi="Times New Roman"/>
                <w:sz w:val="24"/>
                <w:szCs w:val="24"/>
                <w:lang w:eastAsia="ru-RU"/>
              </w:rPr>
              <w:t>9) промышленные образцы;</w:t>
            </w:r>
          </w:p>
          <w:p w14:paraId="2D3A18A4">
            <w:pPr>
              <w:pStyle w:val="125"/>
              <w:ind w:right="8504"/>
              <w:rPr>
                <w:rFonts w:ascii="Times New Roman" w:hAnsi="Times New Roman"/>
                <w:sz w:val="24"/>
                <w:szCs w:val="24"/>
                <w:lang w:eastAsia="ru-RU"/>
              </w:rPr>
            </w:pPr>
            <w:bookmarkStart w:id="127" w:name="dst100020"/>
            <w:bookmarkEnd w:id="127"/>
            <w:r>
              <w:rPr>
                <w:rFonts w:ascii="Times New Roman" w:hAnsi="Times New Roman"/>
                <w:sz w:val="24"/>
                <w:szCs w:val="24"/>
                <w:lang w:eastAsia="ru-RU"/>
              </w:rPr>
              <w:t>10) селекционные достижения;</w:t>
            </w:r>
          </w:p>
          <w:p w14:paraId="08893037">
            <w:pPr>
              <w:pStyle w:val="125"/>
              <w:ind w:right="8504"/>
              <w:rPr>
                <w:rFonts w:ascii="Times New Roman" w:hAnsi="Times New Roman"/>
                <w:sz w:val="24"/>
                <w:szCs w:val="24"/>
                <w:lang w:eastAsia="ru-RU"/>
              </w:rPr>
            </w:pPr>
            <w:bookmarkStart w:id="128" w:name="dst100021"/>
            <w:bookmarkEnd w:id="128"/>
            <w:r>
              <w:rPr>
                <w:rFonts w:ascii="Times New Roman" w:hAnsi="Times New Roman"/>
                <w:sz w:val="24"/>
                <w:szCs w:val="24"/>
                <w:lang w:eastAsia="ru-RU"/>
              </w:rPr>
              <w:t>11) топологии интегральных микросхем;</w:t>
            </w:r>
          </w:p>
          <w:p w14:paraId="0651D627">
            <w:pPr>
              <w:pStyle w:val="125"/>
              <w:ind w:right="8504"/>
              <w:rPr>
                <w:rFonts w:ascii="Times New Roman" w:hAnsi="Times New Roman"/>
                <w:sz w:val="24"/>
                <w:szCs w:val="24"/>
                <w:lang w:eastAsia="ru-RU"/>
              </w:rPr>
            </w:pPr>
            <w:bookmarkStart w:id="129" w:name="dst100022"/>
            <w:bookmarkEnd w:id="129"/>
            <w:r>
              <w:rPr>
                <w:rFonts w:ascii="Times New Roman" w:hAnsi="Times New Roman"/>
                <w:sz w:val="24"/>
                <w:szCs w:val="24"/>
                <w:lang w:eastAsia="ru-RU"/>
              </w:rPr>
              <w:t>12) секреты производства (ноу-хау);</w:t>
            </w:r>
          </w:p>
          <w:p w14:paraId="129B6843">
            <w:pPr>
              <w:pStyle w:val="125"/>
              <w:ind w:right="8504"/>
              <w:rPr>
                <w:rFonts w:ascii="Times New Roman" w:hAnsi="Times New Roman"/>
                <w:sz w:val="24"/>
                <w:szCs w:val="24"/>
                <w:lang w:eastAsia="ru-RU"/>
              </w:rPr>
            </w:pPr>
            <w:bookmarkStart w:id="130" w:name="dst100023"/>
            <w:bookmarkEnd w:id="130"/>
            <w:r>
              <w:rPr>
                <w:rFonts w:ascii="Times New Roman" w:hAnsi="Times New Roman"/>
                <w:sz w:val="24"/>
                <w:szCs w:val="24"/>
                <w:lang w:eastAsia="ru-RU"/>
              </w:rPr>
              <w:t>13) фирменные наименования;</w:t>
            </w:r>
          </w:p>
          <w:p w14:paraId="7B4EFF36">
            <w:pPr>
              <w:pStyle w:val="125"/>
              <w:ind w:right="8504"/>
              <w:rPr>
                <w:rFonts w:ascii="Times New Roman" w:hAnsi="Times New Roman"/>
                <w:sz w:val="24"/>
                <w:szCs w:val="24"/>
                <w:lang w:eastAsia="ru-RU"/>
              </w:rPr>
            </w:pPr>
            <w:bookmarkStart w:id="131" w:name="dst100024"/>
            <w:bookmarkEnd w:id="131"/>
            <w:r>
              <w:rPr>
                <w:rFonts w:ascii="Times New Roman" w:hAnsi="Times New Roman"/>
                <w:sz w:val="24"/>
                <w:szCs w:val="24"/>
                <w:lang w:eastAsia="ru-RU"/>
              </w:rPr>
              <w:t>14) товарные знаки и знаки обслуживания;</w:t>
            </w:r>
          </w:p>
          <w:p w14:paraId="5BF4082C">
            <w:pPr>
              <w:pStyle w:val="125"/>
              <w:ind w:right="8504"/>
              <w:rPr>
                <w:rFonts w:ascii="Times New Roman" w:hAnsi="Times New Roman"/>
                <w:sz w:val="24"/>
                <w:szCs w:val="24"/>
                <w:lang w:eastAsia="ru-RU"/>
              </w:rPr>
            </w:pPr>
            <w:bookmarkStart w:id="132" w:name="dst100025"/>
            <w:bookmarkEnd w:id="132"/>
            <w:r>
              <w:rPr>
                <w:rFonts w:ascii="Times New Roman" w:hAnsi="Times New Roman"/>
                <w:sz w:val="24"/>
                <w:szCs w:val="24"/>
                <w:lang w:eastAsia="ru-RU"/>
              </w:rPr>
              <w:t>15) наименования мест происхождения товаров;</w:t>
            </w:r>
          </w:p>
          <w:p w14:paraId="719EDF21">
            <w:pPr>
              <w:pStyle w:val="125"/>
              <w:ind w:right="8504"/>
              <w:rPr>
                <w:rFonts w:ascii="Times New Roman" w:hAnsi="Times New Roman"/>
                <w:sz w:val="24"/>
                <w:szCs w:val="24"/>
                <w:lang w:eastAsia="ru-RU"/>
              </w:rPr>
            </w:pPr>
            <w:bookmarkStart w:id="133" w:name="dst100026"/>
            <w:bookmarkEnd w:id="133"/>
            <w:r>
              <w:rPr>
                <w:rFonts w:ascii="Times New Roman" w:hAnsi="Times New Roman"/>
                <w:sz w:val="24"/>
                <w:szCs w:val="24"/>
                <w:lang w:eastAsia="ru-RU"/>
              </w:rPr>
              <w:t>16) коммерческие обозначения.</w:t>
            </w:r>
          </w:p>
          <w:p w14:paraId="501A3F6B">
            <w:pPr>
              <w:pStyle w:val="125"/>
              <w:ind w:right="8504"/>
              <w:rPr>
                <w:rFonts w:ascii="Times New Roman" w:hAnsi="Times New Roman"/>
                <w:sz w:val="24"/>
                <w:szCs w:val="24"/>
                <w:lang w:eastAsia="ru-RU"/>
              </w:rPr>
            </w:pPr>
            <w:bookmarkStart w:id="134" w:name="dst100027"/>
            <w:bookmarkEnd w:id="134"/>
            <w:r>
              <w:rPr>
                <w:rFonts w:ascii="Times New Roman" w:hAnsi="Times New Roman"/>
                <w:sz w:val="24"/>
                <w:szCs w:val="24"/>
                <w:lang w:eastAsia="ru-RU"/>
              </w:rPr>
              <w:t>2. Интеллектуальная собственность охраняется законом.</w:t>
            </w:r>
          </w:p>
        </w:tc>
      </w:tr>
      <w:tr w14:paraId="112A2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7C474699">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76FDC228">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Могут ли передаваться гражданам и юридическим лицам в аренду, а также предоставляться им в собственность на возмездной или безвозмездной основе, </w:t>
            </w:r>
          </w:p>
          <w:p w14:paraId="18B77472">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земельные участки, находящиеся в фонде перераспределения земель?</w:t>
            </w:r>
          </w:p>
          <w:p w14:paraId="0569C180">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28C0832C">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да; </w:t>
            </w:r>
          </w:p>
          <w:p w14:paraId="76770C16">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нет. </w:t>
            </w:r>
          </w:p>
          <w:p w14:paraId="66D2177E">
            <w:pPr>
              <w:pStyle w:val="125"/>
              <w:ind w:right="8504"/>
              <w:rPr>
                <w:rFonts w:ascii="Times New Roman" w:hAnsi="Times New Roman" w:eastAsia="Times New Roman"/>
                <w:sz w:val="24"/>
                <w:szCs w:val="24"/>
                <w:lang w:eastAsia="ru-RU"/>
              </w:rPr>
            </w:pPr>
          </w:p>
          <w:p w14:paraId="0B2FCC18">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СТ 10 П 4 ФЗ 101 ОБ ОБОРОТЕ СЕЛЬХОЗ ЗУ</w:t>
            </w:r>
          </w:p>
          <w:p w14:paraId="67383678">
            <w:pPr>
              <w:pStyle w:val="125"/>
              <w:ind w:right="8504"/>
              <w:rPr>
                <w:rFonts w:ascii="Times New Roman" w:hAnsi="Times New Roman"/>
                <w:color w:val="C00000"/>
                <w:sz w:val="24"/>
                <w:szCs w:val="24"/>
              </w:rPr>
            </w:pPr>
            <w:r>
              <w:rPr>
                <w:rFonts w:ascii="Times New Roman" w:hAnsi="Times New Roman"/>
                <w:sz w:val="24"/>
                <w:szCs w:val="24"/>
              </w:rPr>
              <w:t xml:space="preserve">Земельные участки, находящиеся в фонде </w:t>
            </w:r>
            <w:r>
              <w:rPr>
                <w:rFonts w:ascii="Times New Roman" w:hAnsi="Times New Roman"/>
                <w:color w:val="C00000"/>
                <w:sz w:val="24"/>
                <w:szCs w:val="24"/>
              </w:rPr>
              <w:t xml:space="preserve">перераспределения земель, могут передаваться гражданам и юридическим лицам в аренду, а также предоставляться </w:t>
            </w:r>
          </w:p>
          <w:p w14:paraId="679650FA">
            <w:pPr>
              <w:pStyle w:val="125"/>
              <w:ind w:right="8504"/>
              <w:rPr>
                <w:rFonts w:ascii="Times New Roman" w:hAnsi="Times New Roman"/>
                <w:sz w:val="24"/>
                <w:szCs w:val="24"/>
              </w:rPr>
            </w:pPr>
            <w:r>
              <w:rPr>
                <w:rFonts w:ascii="Times New Roman" w:hAnsi="Times New Roman"/>
                <w:color w:val="C00000"/>
                <w:sz w:val="24"/>
                <w:szCs w:val="24"/>
              </w:rPr>
              <w:t>им в собственность на возмездной или безвозмездной основе</w:t>
            </w:r>
            <w:r>
              <w:rPr>
                <w:rFonts w:ascii="Times New Roman" w:hAnsi="Times New Roman"/>
                <w:sz w:val="24"/>
                <w:szCs w:val="24"/>
              </w:rPr>
              <w:t xml:space="preserve"> в случаях, установленных федеральными </w:t>
            </w:r>
            <w:r>
              <w:fldChar w:fldCharType="begin"/>
            </w:r>
            <w:r>
              <w:instrText xml:space="preserve"> HYPERLINK "http://www.consultant.ru/document/cons_doc_LAW_200931/fae35a47296dcdacfc19fb2cb95c6b54a4c7f09b/" \l "dst4" </w:instrText>
            </w:r>
            <w:r>
              <w:fldChar w:fldCharType="separate"/>
            </w:r>
            <w:r>
              <w:rPr>
                <w:rFonts w:ascii="Times New Roman" w:hAnsi="Times New Roman"/>
                <w:sz w:val="24"/>
                <w:szCs w:val="24"/>
              </w:rPr>
              <w:t>законами</w:t>
            </w:r>
            <w:r>
              <w:rPr>
                <w:rFonts w:ascii="Times New Roman" w:hAnsi="Times New Roman"/>
                <w:sz w:val="24"/>
                <w:szCs w:val="24"/>
              </w:rPr>
              <w:fldChar w:fldCharType="end"/>
            </w:r>
            <w:r>
              <w:rPr>
                <w:rFonts w:ascii="Times New Roman" w:hAnsi="Times New Roman"/>
                <w:sz w:val="24"/>
                <w:szCs w:val="24"/>
              </w:rPr>
              <w:t> и законами субъектов Российской</w:t>
            </w:r>
            <w:r>
              <w:rPr>
                <w:rFonts w:ascii="Times New Roman" w:hAnsi="Times New Roman"/>
                <w:color w:val="333333"/>
                <w:sz w:val="24"/>
                <w:szCs w:val="24"/>
                <w:shd w:val="clear" w:color="auto" w:fill="FFFFFF"/>
              </w:rPr>
              <w:t xml:space="preserve"> </w:t>
            </w:r>
            <w:r>
              <w:rPr>
                <w:rFonts w:ascii="Times New Roman" w:hAnsi="Times New Roman"/>
                <w:sz w:val="24"/>
                <w:szCs w:val="24"/>
              </w:rPr>
              <w:t>Федерации</w:t>
            </w:r>
            <w:r>
              <w:rPr>
                <w:rFonts w:ascii="Times New Roman" w:hAnsi="Times New Roman"/>
                <w:color w:val="333333"/>
                <w:sz w:val="24"/>
                <w:szCs w:val="24"/>
                <w:shd w:val="clear" w:color="auto" w:fill="FFFFFF"/>
              </w:rPr>
              <w:t>.</w:t>
            </w:r>
          </w:p>
        </w:tc>
      </w:tr>
      <w:tr w14:paraId="5C2CC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2939786E">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78123A47">
            <w:pPr>
              <w:pStyle w:val="125"/>
              <w:ind w:right="8504"/>
              <w:rPr>
                <w:rFonts w:ascii="Times New Roman" w:hAnsi="Times New Roman" w:eastAsia="Times New Roman"/>
                <w:sz w:val="24"/>
                <w:szCs w:val="24"/>
                <w:lang w:eastAsia="ru-RU"/>
              </w:rPr>
            </w:pPr>
            <w:r>
              <w:rPr>
                <w:rFonts w:ascii="Times New Roman" w:hAnsi="Times New Roman" w:eastAsia="Times New Roman"/>
                <w:bCs/>
                <w:sz w:val="24"/>
                <w:szCs w:val="24"/>
                <w:lang w:eastAsia="ru-RU"/>
              </w:rPr>
              <w:t>Могут ли по общему правилу являться объектом арендных отношений вещи, определенные родовыми признаками?</w:t>
            </w:r>
          </w:p>
          <w:p w14:paraId="62F760AE">
            <w:pPr>
              <w:pStyle w:val="125"/>
              <w:ind w:right="8504"/>
              <w:rPr>
                <w:rFonts w:ascii="Times New Roman" w:hAnsi="Times New Roman" w:eastAsia="Times New Roman"/>
                <w:sz w:val="24"/>
                <w:szCs w:val="24"/>
                <w:lang w:eastAsia="ru-RU"/>
              </w:rPr>
            </w:pPr>
            <w:r>
              <w:rPr>
                <w:rFonts w:ascii="Times New Roman" w:hAnsi="Times New Roman" w:eastAsia="Times New Roman"/>
                <w:bCs/>
                <w:sz w:val="24"/>
                <w:szCs w:val="24"/>
                <w:lang w:eastAsia="ru-RU"/>
              </w:rPr>
              <w:t>Выберите один или несколько ответов:</w:t>
            </w:r>
          </w:p>
          <w:p w14:paraId="605C75AF">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а. да;</w:t>
            </w:r>
          </w:p>
          <w:p w14:paraId="5AC1BEF8">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Ь. нет.</w:t>
            </w:r>
          </w:p>
          <w:p w14:paraId="6EBD4C1E">
            <w:pPr>
              <w:pStyle w:val="125"/>
              <w:ind w:right="8504"/>
              <w:rPr>
                <w:rFonts w:ascii="Times New Roman" w:hAnsi="Times New Roman"/>
                <w:color w:val="000000"/>
                <w:spacing w:val="2"/>
                <w:sz w:val="24"/>
                <w:szCs w:val="24"/>
                <w:shd w:val="clear" w:color="auto" w:fill="FFFFFF"/>
              </w:rPr>
            </w:pPr>
            <w:r>
              <w:rPr>
                <w:rFonts w:ascii="Times New Roman" w:hAnsi="Times New Roman"/>
                <w:color w:val="000000"/>
                <w:spacing w:val="2"/>
                <w:sz w:val="24"/>
                <w:szCs w:val="24"/>
                <w:shd w:val="clear" w:color="auto" w:fill="FFFFFF"/>
              </w:rPr>
              <w:t xml:space="preserve">.Вещами, определяемыми родовыми признаками, признаются вещи, обладающие признаками, присущими всем вещам того же </w:t>
            </w:r>
          </w:p>
          <w:p w14:paraId="2C53982E">
            <w:pPr>
              <w:pStyle w:val="125"/>
              <w:ind w:right="8504"/>
              <w:rPr>
                <w:rFonts w:ascii="Times New Roman" w:hAnsi="Times New Roman"/>
                <w:sz w:val="24"/>
                <w:szCs w:val="24"/>
              </w:rPr>
            </w:pPr>
            <w:r>
              <w:rPr>
                <w:rFonts w:ascii="Times New Roman" w:hAnsi="Times New Roman"/>
                <w:color w:val="000000"/>
                <w:spacing w:val="2"/>
                <w:sz w:val="24"/>
                <w:szCs w:val="24"/>
                <w:shd w:val="clear" w:color="auto" w:fill="FFFFFF"/>
              </w:rPr>
              <w:t xml:space="preserve">рода, и определяющиеся числом, весом, мерой. Вещи, определяемые родовыми признаками, </w:t>
            </w:r>
            <w:r>
              <w:rPr>
                <w:rFonts w:ascii="Times New Roman" w:hAnsi="Times New Roman"/>
                <w:color w:val="C00000"/>
                <w:spacing w:val="2"/>
                <w:sz w:val="24"/>
                <w:szCs w:val="24"/>
                <w:shd w:val="clear" w:color="auto" w:fill="FFFFFF"/>
              </w:rPr>
              <w:t>являются заменимыми</w:t>
            </w:r>
            <w:r>
              <w:rPr>
                <w:rFonts w:ascii="Times New Roman" w:hAnsi="Times New Roman"/>
                <w:color w:val="000000"/>
                <w:spacing w:val="2"/>
                <w:sz w:val="24"/>
                <w:szCs w:val="24"/>
                <w:shd w:val="clear" w:color="auto" w:fill="FFFFFF"/>
              </w:rPr>
              <w:t>..."</w:t>
            </w:r>
          </w:p>
        </w:tc>
      </w:tr>
      <w:tr w14:paraId="2E8BD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6D11F54B">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5669F14B">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Могут ли по общему правилу являться объектом арендных отношений потребляемые вещи?</w:t>
            </w:r>
          </w:p>
          <w:p w14:paraId="75EEBD90">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4B372634">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да; </w:t>
            </w:r>
          </w:p>
          <w:p w14:paraId="024C1160">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нет. </w:t>
            </w:r>
          </w:p>
          <w:p w14:paraId="478A94A2">
            <w:pPr>
              <w:pStyle w:val="125"/>
              <w:ind w:right="8504"/>
              <w:rPr>
                <w:rFonts w:ascii="Times New Roman" w:hAnsi="Times New Roman"/>
                <w:sz w:val="24"/>
                <w:szCs w:val="24"/>
              </w:rPr>
            </w:pPr>
            <w:r>
              <w:rPr>
                <w:rFonts w:ascii="Times New Roman" w:hAnsi="Times New Roman"/>
                <w:sz w:val="24"/>
                <w:szCs w:val="24"/>
              </w:rPr>
              <w:t>СТ 607 П 1 ГК РФ</w:t>
            </w:r>
          </w:p>
        </w:tc>
      </w:tr>
      <w:tr w14:paraId="5EFE5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8" w:type="pct"/>
            <w:shd w:val="clear" w:color="auto" w:fill="auto"/>
          </w:tcPr>
          <w:p w14:paraId="163C2991">
            <w:pPr>
              <w:pStyle w:val="15"/>
              <w:numPr>
                <w:ilvl w:val="0"/>
                <w:numId w:val="1"/>
              </w:numPr>
              <w:spacing w:after="0" w:line="240" w:lineRule="auto"/>
              <w:ind w:right="8504"/>
              <w:rPr>
                <w:rStyle w:val="52"/>
                <w:rFonts w:ascii="Times New Roman" w:hAnsi="Times New Roman" w:cs="Times New Roman"/>
                <w:b w:val="0"/>
                <w:color w:val="auto"/>
                <w:sz w:val="24"/>
                <w:szCs w:val="24"/>
              </w:rPr>
            </w:pPr>
          </w:p>
        </w:tc>
        <w:tc>
          <w:tcPr>
            <w:tcW w:w="4862" w:type="pct"/>
            <w:shd w:val="clear" w:color="auto" w:fill="auto"/>
          </w:tcPr>
          <w:p w14:paraId="2C583957">
            <w:pPr>
              <w:pStyle w:val="125"/>
              <w:ind w:right="8504"/>
              <w:rPr>
                <w:rFonts w:ascii="Times New Roman" w:hAnsi="Times New Roman" w:eastAsia="Times New Roman"/>
                <w:sz w:val="24"/>
                <w:szCs w:val="24"/>
                <w:lang w:eastAsia="ru-RU"/>
              </w:rPr>
            </w:pPr>
            <w:r>
              <w:rPr>
                <w:rFonts w:ascii="Times New Roman" w:hAnsi="Times New Roman" w:eastAsia="Times New Roman"/>
                <w:bCs/>
                <w:sz w:val="24"/>
                <w:szCs w:val="24"/>
              </w:rPr>
              <w:t>Могут ли стороны договора изменить установленный законом общий срок исковой давности?</w:t>
            </w:r>
          </w:p>
          <w:p w14:paraId="21A24BD7">
            <w:pPr>
              <w:pStyle w:val="125"/>
              <w:ind w:right="8504"/>
              <w:rPr>
                <w:rFonts w:ascii="Times New Roman" w:hAnsi="Times New Roman" w:eastAsia="Times New Roman"/>
                <w:sz w:val="24"/>
                <w:szCs w:val="24"/>
                <w:lang w:eastAsia="ru-RU"/>
              </w:rPr>
            </w:pPr>
            <w:r>
              <w:rPr>
                <w:rFonts w:ascii="Times New Roman" w:hAnsi="Times New Roman" w:eastAsia="Times New Roman"/>
                <w:bCs/>
                <w:sz w:val="24"/>
                <w:szCs w:val="24"/>
              </w:rPr>
              <w:t>Выберите один или несколько ответов:</w:t>
            </w:r>
          </w:p>
          <w:p w14:paraId="2C3D171B">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rPr>
              <w:t xml:space="preserve"> а. да;</w:t>
            </w:r>
          </w:p>
          <w:p w14:paraId="53A6C4AA">
            <w:pPr>
              <w:pStyle w:val="125"/>
              <w:ind w:right="8504"/>
              <w:rPr>
                <w:rFonts w:ascii="Times New Roman" w:hAnsi="Times New Roman" w:eastAsia="Times New Roman"/>
                <w:sz w:val="24"/>
                <w:szCs w:val="24"/>
              </w:rPr>
            </w:pPr>
            <w:r>
              <w:rPr>
                <w:rFonts w:ascii="Times New Roman" w:hAnsi="Times New Roman" w:eastAsia="Times New Roman"/>
                <w:sz w:val="24"/>
                <w:szCs w:val="24"/>
              </w:rPr>
              <w:t xml:space="preserve"> b. нет.</w:t>
            </w:r>
          </w:p>
          <w:p w14:paraId="183FBCD2">
            <w:pPr>
              <w:pStyle w:val="125"/>
              <w:ind w:right="8504"/>
              <w:rPr>
                <w:rStyle w:val="146"/>
                <w:rFonts w:ascii="Times New Roman" w:hAnsi="Times New Roman"/>
                <w:color w:val="333333"/>
                <w:sz w:val="24"/>
                <w:szCs w:val="24"/>
              </w:rPr>
            </w:pPr>
            <w:r>
              <w:rPr>
                <w:rStyle w:val="146"/>
                <w:rFonts w:ascii="Times New Roman" w:hAnsi="Times New Roman"/>
                <w:color w:val="333333"/>
                <w:sz w:val="24"/>
                <w:szCs w:val="24"/>
              </w:rPr>
              <w:t>Статья 198 ГК РФ</w:t>
            </w:r>
          </w:p>
          <w:p w14:paraId="4203912C">
            <w:pPr>
              <w:pStyle w:val="125"/>
              <w:ind w:right="8504"/>
              <w:rPr>
                <w:rStyle w:val="146"/>
                <w:rFonts w:ascii="Times New Roman" w:hAnsi="Times New Roman"/>
                <w:color w:val="333333"/>
                <w:sz w:val="24"/>
                <w:szCs w:val="24"/>
              </w:rPr>
            </w:pPr>
          </w:p>
          <w:p w14:paraId="31C49173">
            <w:pPr>
              <w:pStyle w:val="125"/>
              <w:ind w:right="8504"/>
              <w:rPr>
                <w:rFonts w:ascii="Times New Roman" w:hAnsi="Times New Roman"/>
                <w:sz w:val="24"/>
                <w:szCs w:val="24"/>
              </w:rPr>
            </w:pPr>
            <w:r>
              <w:rPr>
                <w:rStyle w:val="146"/>
                <w:rFonts w:ascii="Times New Roman" w:hAnsi="Times New Roman"/>
                <w:color w:val="333333"/>
                <w:sz w:val="24"/>
                <w:szCs w:val="24"/>
              </w:rPr>
              <w:t xml:space="preserve"> Недействительность соглашения об изменении сроков исковой давности</w:t>
            </w:r>
          </w:p>
          <w:p w14:paraId="0F9595FD">
            <w:pPr>
              <w:pStyle w:val="125"/>
              <w:ind w:right="8504"/>
              <w:rPr>
                <w:rFonts w:ascii="Times New Roman" w:hAnsi="Times New Roman"/>
                <w:sz w:val="24"/>
                <w:szCs w:val="24"/>
              </w:rPr>
            </w:pPr>
            <w:bookmarkStart w:id="135" w:name="dst101083"/>
            <w:bookmarkEnd w:id="135"/>
            <w:r>
              <w:rPr>
                <w:rStyle w:val="142"/>
                <w:rFonts w:ascii="Times New Roman" w:hAnsi="Times New Roman"/>
                <w:color w:val="333333"/>
                <w:sz w:val="24"/>
                <w:szCs w:val="24"/>
              </w:rPr>
              <w:t xml:space="preserve">Сроки исковой давности и порядок их исчисления </w:t>
            </w:r>
            <w:r>
              <w:rPr>
                <w:rStyle w:val="142"/>
                <w:rFonts w:ascii="Times New Roman" w:hAnsi="Times New Roman"/>
                <w:color w:val="C00000"/>
                <w:sz w:val="24"/>
                <w:szCs w:val="24"/>
              </w:rPr>
              <w:t>не могут быть изменены соглашением сторон</w:t>
            </w:r>
            <w:r>
              <w:rPr>
                <w:rStyle w:val="142"/>
                <w:rFonts w:ascii="Times New Roman" w:hAnsi="Times New Roman"/>
                <w:color w:val="333333"/>
                <w:sz w:val="24"/>
                <w:szCs w:val="24"/>
              </w:rPr>
              <w:t>.</w:t>
            </w:r>
          </w:p>
          <w:p w14:paraId="79AC170C">
            <w:pPr>
              <w:pStyle w:val="125"/>
              <w:ind w:right="8504"/>
              <w:rPr>
                <w:rStyle w:val="52"/>
                <w:rFonts w:ascii="Times New Roman" w:hAnsi="Times New Roman" w:eastAsia="Calibri" w:cs="Times New Roman"/>
                <w:b w:val="0"/>
                <w:bCs w:val="0"/>
                <w:color w:val="auto"/>
                <w:sz w:val="24"/>
                <w:szCs w:val="24"/>
                <w:shd w:val="clear" w:color="auto" w:fill="auto"/>
                <w:lang w:eastAsia="en-US" w:bidi="ar-SA"/>
              </w:rPr>
            </w:pPr>
            <w:bookmarkStart w:id="136" w:name="dst101084"/>
            <w:bookmarkEnd w:id="136"/>
            <w:r>
              <w:rPr>
                <w:rStyle w:val="142"/>
                <w:rFonts w:ascii="Times New Roman" w:hAnsi="Times New Roman"/>
                <w:color w:val="333333"/>
                <w:sz w:val="24"/>
                <w:szCs w:val="24"/>
              </w:rPr>
              <w:t>Основания приостановления и перерыва течения сроков исковой давности устанавливаются настоящим Кодексом и иными </w:t>
            </w:r>
            <w:r>
              <w:fldChar w:fldCharType="begin"/>
            </w:r>
            <w:r>
              <w:instrText xml:space="preserve"> HYPERLINK "http://www.consultant.ru/document/cons_doc_LAW_286919/6f4bf6396f0284419bd747e1c7b6be26dafdda8f/" \l "dst101900" </w:instrText>
            </w:r>
            <w:r>
              <w:fldChar w:fldCharType="separate"/>
            </w:r>
            <w:r>
              <w:rPr>
                <w:rStyle w:val="8"/>
                <w:rFonts w:ascii="Times New Roman" w:hAnsi="Times New Roman"/>
                <w:color w:val="666699"/>
                <w:sz w:val="24"/>
                <w:szCs w:val="24"/>
              </w:rPr>
              <w:t>законами</w:t>
            </w:r>
            <w:r>
              <w:rPr>
                <w:rStyle w:val="8"/>
                <w:rFonts w:ascii="Times New Roman" w:hAnsi="Times New Roman"/>
                <w:color w:val="666699"/>
                <w:sz w:val="24"/>
                <w:szCs w:val="24"/>
              </w:rPr>
              <w:fldChar w:fldCharType="end"/>
            </w:r>
          </w:p>
        </w:tc>
      </w:tr>
      <w:tr w14:paraId="493DD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79FC44AC">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4C2AD554">
            <w:pPr>
              <w:pStyle w:val="125"/>
              <w:ind w:right="8504"/>
              <w:rPr>
                <w:rFonts w:ascii="Times New Roman" w:hAnsi="Times New Roman"/>
                <w:sz w:val="24"/>
                <w:szCs w:val="24"/>
              </w:rPr>
            </w:pPr>
            <w:r>
              <w:rPr>
                <w:rFonts w:ascii="Times New Roman" w:hAnsi="Times New Roman"/>
                <w:sz w:val="24"/>
                <w:szCs w:val="24"/>
              </w:rPr>
              <w:t>Может ли брачный договор быть заключен в любое время в период брака?</w:t>
            </w:r>
          </w:p>
          <w:p w14:paraId="4FADDD9C">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33E58A32">
            <w:pPr>
              <w:pStyle w:val="125"/>
              <w:ind w:right="8504"/>
              <w:rPr>
                <w:rFonts w:ascii="Times New Roman" w:hAnsi="Times New Roman"/>
                <w:sz w:val="24"/>
                <w:szCs w:val="24"/>
              </w:rPr>
            </w:pPr>
            <w:r>
              <w:rPr>
                <w:rFonts w:ascii="Times New Roman" w:hAnsi="Times New Roman"/>
                <w:sz w:val="24"/>
                <w:szCs w:val="24"/>
              </w:rPr>
              <w:t xml:space="preserve">a. нет. </w:t>
            </w:r>
          </w:p>
          <w:p w14:paraId="14076084">
            <w:pPr>
              <w:pStyle w:val="125"/>
              <w:ind w:right="8504"/>
              <w:rPr>
                <w:rFonts w:ascii="Times New Roman" w:hAnsi="Times New Roman"/>
                <w:sz w:val="24"/>
                <w:szCs w:val="24"/>
              </w:rPr>
            </w:pPr>
            <w:r>
              <w:rPr>
                <w:rFonts w:ascii="Times New Roman" w:hAnsi="Times New Roman"/>
                <w:sz w:val="24"/>
                <w:szCs w:val="24"/>
              </w:rPr>
              <w:t>b. да;</w:t>
            </w:r>
          </w:p>
          <w:p w14:paraId="4D490B17">
            <w:pPr>
              <w:pStyle w:val="125"/>
              <w:ind w:right="8504"/>
              <w:rPr>
                <w:rFonts w:ascii="Times New Roman" w:hAnsi="Times New Roman"/>
                <w:sz w:val="24"/>
                <w:szCs w:val="24"/>
              </w:rPr>
            </w:pPr>
            <w:r>
              <w:rPr>
                <w:rFonts w:ascii="Times New Roman" w:hAnsi="Times New Roman"/>
                <w:sz w:val="24"/>
                <w:szCs w:val="24"/>
              </w:rPr>
              <w:t>СТ 41 СК РФ</w:t>
            </w:r>
          </w:p>
          <w:p w14:paraId="603EFFC9">
            <w:pPr>
              <w:pStyle w:val="125"/>
              <w:ind w:right="8504"/>
              <w:rPr>
                <w:rFonts w:ascii="Times New Roman" w:hAnsi="Times New Roman"/>
                <w:sz w:val="24"/>
                <w:szCs w:val="24"/>
              </w:rPr>
            </w:pPr>
          </w:p>
        </w:tc>
      </w:tr>
      <w:tr w14:paraId="364FD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60DAEDE5">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1F5B1451">
            <w:pPr>
              <w:pStyle w:val="125"/>
              <w:ind w:right="8504"/>
              <w:rPr>
                <w:rFonts w:ascii="Times New Roman" w:hAnsi="Times New Roman" w:eastAsia="Times New Roman"/>
                <w:sz w:val="24"/>
                <w:szCs w:val="24"/>
                <w:lang w:eastAsia="ru-RU"/>
              </w:rPr>
            </w:pPr>
            <w:r>
              <w:rPr>
                <w:rFonts w:ascii="Times New Roman" w:hAnsi="Times New Roman" w:eastAsia="Times New Roman"/>
                <w:bCs/>
                <w:sz w:val="24"/>
                <w:szCs w:val="24"/>
                <w:lang w:eastAsia="ru-RU"/>
              </w:rPr>
              <w:t>Может ли брачный договор быть заключен до государственной регистрации заключения брака?</w:t>
            </w:r>
          </w:p>
          <w:p w14:paraId="09B4F2AF">
            <w:pPr>
              <w:pStyle w:val="125"/>
              <w:ind w:right="8504"/>
              <w:rPr>
                <w:rFonts w:ascii="Times New Roman" w:hAnsi="Times New Roman" w:eastAsia="Times New Roman"/>
                <w:sz w:val="24"/>
                <w:szCs w:val="24"/>
                <w:lang w:eastAsia="ru-RU"/>
              </w:rPr>
            </w:pPr>
            <w:r>
              <w:rPr>
                <w:rFonts w:ascii="Times New Roman" w:hAnsi="Times New Roman" w:eastAsia="Times New Roman"/>
                <w:bCs/>
                <w:sz w:val="24"/>
                <w:szCs w:val="24"/>
                <w:lang w:eastAsia="ru-RU"/>
              </w:rPr>
              <w:t>Выберите один или несколько ответов:</w:t>
            </w:r>
          </w:p>
          <w:p w14:paraId="2E23D96D">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а. да;</w:t>
            </w:r>
          </w:p>
          <w:p w14:paraId="38A5A77A">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Ь. нет.</w:t>
            </w:r>
          </w:p>
          <w:p w14:paraId="62C0B531">
            <w:pPr>
              <w:pStyle w:val="125"/>
              <w:ind w:right="8504"/>
              <w:rPr>
                <w:rFonts w:ascii="Times New Roman" w:hAnsi="Times New Roman"/>
                <w:sz w:val="24"/>
                <w:szCs w:val="24"/>
              </w:rPr>
            </w:pPr>
          </w:p>
          <w:p w14:paraId="3EE0F48E">
            <w:pPr>
              <w:pStyle w:val="125"/>
              <w:ind w:right="8504"/>
              <w:rPr>
                <w:rFonts w:ascii="Times New Roman" w:hAnsi="Times New Roman"/>
                <w:sz w:val="24"/>
                <w:szCs w:val="24"/>
              </w:rPr>
            </w:pPr>
            <w:r>
              <w:rPr>
                <w:rFonts w:ascii="Times New Roman" w:hAnsi="Times New Roman"/>
                <w:sz w:val="24"/>
                <w:szCs w:val="24"/>
              </w:rPr>
              <w:t>СТ 41 СК РФ</w:t>
            </w:r>
          </w:p>
          <w:p w14:paraId="216D3A78">
            <w:pPr>
              <w:pStyle w:val="125"/>
              <w:ind w:right="8504"/>
              <w:rPr>
                <w:rFonts w:ascii="Times New Roman" w:hAnsi="Times New Roman"/>
                <w:sz w:val="24"/>
                <w:szCs w:val="24"/>
              </w:rPr>
            </w:pPr>
          </w:p>
        </w:tc>
      </w:tr>
      <w:tr w14:paraId="68292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3ABE0ABF">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195510B7">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Может ли быть предмет залога описан путем указания на залог всего имущества залогодателя?</w:t>
            </w:r>
          </w:p>
          <w:p w14:paraId="1D60E6C7">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7556F6A9">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может, только если залогодателем является лицо, осуществляющее предпринимательскую деятельность; </w:t>
            </w:r>
          </w:p>
          <w:p w14:paraId="4D8E95F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может, только если залогодателем является кредитная организация. </w:t>
            </w:r>
          </w:p>
          <w:p w14:paraId="0D362E86">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да, может в любом случае; </w:t>
            </w:r>
          </w:p>
          <w:p w14:paraId="6126F308">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d. нет, не может в любом случае; </w:t>
            </w:r>
          </w:p>
          <w:p w14:paraId="130E254B">
            <w:pPr>
              <w:pStyle w:val="125"/>
              <w:ind w:right="8504"/>
              <w:rPr>
                <w:rFonts w:ascii="Times New Roman" w:hAnsi="Times New Roman"/>
                <w:sz w:val="24"/>
                <w:szCs w:val="24"/>
                <w:lang w:eastAsia="ru-RU"/>
              </w:rPr>
            </w:pPr>
            <w:r>
              <w:rPr>
                <w:rFonts w:ascii="Times New Roman" w:hAnsi="Times New Roman"/>
                <w:sz w:val="24"/>
                <w:szCs w:val="24"/>
                <w:lang w:eastAsia="ru-RU"/>
              </w:rPr>
              <w:t>П 2 ст. 339 ГК РФ</w:t>
            </w:r>
          </w:p>
          <w:p w14:paraId="102F38B5">
            <w:pPr>
              <w:pStyle w:val="125"/>
              <w:ind w:right="8504"/>
              <w:rPr>
                <w:rFonts w:ascii="Times New Roman" w:hAnsi="Times New Roman"/>
                <w:sz w:val="24"/>
                <w:szCs w:val="24"/>
                <w:lang w:eastAsia="ru-RU"/>
              </w:rPr>
            </w:pPr>
          </w:p>
          <w:p w14:paraId="7BF72ED8">
            <w:pPr>
              <w:pStyle w:val="125"/>
              <w:ind w:right="8504"/>
              <w:rPr>
                <w:rFonts w:ascii="Times New Roman" w:hAnsi="Times New Roman"/>
                <w:sz w:val="24"/>
                <w:szCs w:val="24"/>
                <w:lang w:eastAsia="ru-RU"/>
              </w:rPr>
            </w:pPr>
            <w:r>
              <w:rPr>
                <w:rFonts w:ascii="Times New Roman" w:hAnsi="Times New Roman"/>
                <w:sz w:val="24"/>
                <w:szCs w:val="24"/>
                <w:lang w:eastAsia="ru-RU"/>
              </w:rPr>
              <w:t xml:space="preserve"> В договоре залога, залогодателем по которому является лицо, осуществляющее предпринимательскую деятельность, обязательство, обеспечиваемое </w:t>
            </w:r>
          </w:p>
          <w:p w14:paraId="07CABDA1">
            <w:pPr>
              <w:pStyle w:val="125"/>
              <w:ind w:right="8504"/>
              <w:rPr>
                <w:rFonts w:ascii="Times New Roman" w:hAnsi="Times New Roman"/>
                <w:sz w:val="24"/>
                <w:szCs w:val="24"/>
                <w:lang w:eastAsia="ru-RU"/>
              </w:rPr>
            </w:pPr>
            <w:r>
              <w:rPr>
                <w:rFonts w:ascii="Times New Roman" w:hAnsi="Times New Roman"/>
                <w:sz w:val="24"/>
                <w:szCs w:val="24"/>
                <w:lang w:eastAsia="ru-RU"/>
              </w:rPr>
              <w:t>залогом, включая будущее обязательство, может быть описано способом, позволяющим определить обязательство в качестве обязательства, обеспеченного</w:t>
            </w:r>
          </w:p>
          <w:p w14:paraId="1E5840C3">
            <w:pPr>
              <w:pStyle w:val="125"/>
              <w:ind w:right="8504"/>
              <w:rPr>
                <w:rFonts w:ascii="Times New Roman" w:hAnsi="Times New Roman"/>
                <w:sz w:val="24"/>
                <w:szCs w:val="24"/>
                <w:lang w:eastAsia="ru-RU"/>
              </w:rPr>
            </w:pPr>
            <w:r>
              <w:rPr>
                <w:rFonts w:ascii="Times New Roman" w:hAnsi="Times New Roman"/>
                <w:sz w:val="24"/>
                <w:szCs w:val="24"/>
                <w:lang w:eastAsia="ru-RU"/>
              </w:rPr>
              <w:t xml:space="preserve">залогом, на момент обращения взыскания, в том числе путем указания на обеспечение всех существующих и (или) будущих обязательств должника перед </w:t>
            </w:r>
          </w:p>
          <w:p w14:paraId="701A37E2">
            <w:pPr>
              <w:pStyle w:val="125"/>
              <w:ind w:right="8504"/>
              <w:rPr>
                <w:rFonts w:ascii="Times New Roman" w:hAnsi="Times New Roman"/>
                <w:sz w:val="24"/>
                <w:szCs w:val="24"/>
                <w:lang w:eastAsia="ru-RU"/>
              </w:rPr>
            </w:pPr>
            <w:r>
              <w:rPr>
                <w:rFonts w:ascii="Times New Roman" w:hAnsi="Times New Roman"/>
                <w:sz w:val="24"/>
                <w:szCs w:val="24"/>
                <w:lang w:eastAsia="ru-RU"/>
              </w:rPr>
              <w:t>кредитором в пределах определенной суммы.</w:t>
            </w:r>
          </w:p>
          <w:p w14:paraId="1084E780">
            <w:pPr>
              <w:pStyle w:val="125"/>
              <w:ind w:right="8504"/>
              <w:rPr>
                <w:rFonts w:ascii="Times New Roman" w:hAnsi="Times New Roman"/>
                <w:sz w:val="24"/>
                <w:szCs w:val="24"/>
                <w:lang w:eastAsia="ru-RU"/>
              </w:rPr>
            </w:pPr>
            <w:bookmarkStart w:id="137" w:name="dst768"/>
            <w:bookmarkEnd w:id="137"/>
            <w:r>
              <w:rPr>
                <w:rFonts w:ascii="Times New Roman" w:hAnsi="Times New Roman"/>
                <w:sz w:val="24"/>
                <w:szCs w:val="24"/>
                <w:lang w:eastAsia="ru-RU"/>
              </w:rPr>
              <w:t xml:space="preserve">В договоре залога, залогодателем по которому является лицо, осуществляющее </w:t>
            </w:r>
            <w:r>
              <w:rPr>
                <w:rFonts w:ascii="Times New Roman" w:hAnsi="Times New Roman"/>
                <w:color w:val="C00000"/>
                <w:sz w:val="24"/>
                <w:szCs w:val="24"/>
                <w:lang w:eastAsia="ru-RU"/>
              </w:rPr>
              <w:t>предпринимательскую деятельность</w:t>
            </w:r>
            <w:r>
              <w:rPr>
                <w:rFonts w:ascii="Times New Roman" w:hAnsi="Times New Roman"/>
                <w:sz w:val="24"/>
                <w:szCs w:val="24"/>
                <w:lang w:eastAsia="ru-RU"/>
              </w:rPr>
              <w:t xml:space="preserve">, предмет залога может быть описан любым </w:t>
            </w:r>
          </w:p>
          <w:p w14:paraId="28602495">
            <w:pPr>
              <w:pStyle w:val="125"/>
              <w:ind w:right="8504"/>
              <w:rPr>
                <w:rFonts w:ascii="Times New Roman" w:hAnsi="Times New Roman"/>
                <w:color w:val="C00000"/>
                <w:sz w:val="24"/>
                <w:szCs w:val="24"/>
                <w:lang w:eastAsia="ru-RU"/>
              </w:rPr>
            </w:pPr>
            <w:r>
              <w:rPr>
                <w:rFonts w:ascii="Times New Roman" w:hAnsi="Times New Roman"/>
                <w:sz w:val="24"/>
                <w:szCs w:val="24"/>
                <w:lang w:eastAsia="ru-RU"/>
              </w:rPr>
              <w:t xml:space="preserve">способом, позволяющим идентифицировать имущество в качестве предмета залога на момент обращения взыскания, </w:t>
            </w:r>
            <w:r>
              <w:rPr>
                <w:rFonts w:ascii="Times New Roman" w:hAnsi="Times New Roman"/>
                <w:color w:val="C00000"/>
                <w:sz w:val="24"/>
                <w:szCs w:val="24"/>
                <w:lang w:eastAsia="ru-RU"/>
              </w:rPr>
              <w:t xml:space="preserve">в том числе путем указания на залог всего </w:t>
            </w:r>
          </w:p>
          <w:p w14:paraId="1D50B5F5">
            <w:pPr>
              <w:pStyle w:val="125"/>
              <w:ind w:right="8504"/>
              <w:rPr>
                <w:rFonts w:ascii="Times New Roman" w:hAnsi="Times New Roman"/>
                <w:sz w:val="24"/>
                <w:szCs w:val="24"/>
                <w:lang w:eastAsia="ru-RU"/>
              </w:rPr>
            </w:pPr>
            <w:r>
              <w:rPr>
                <w:rFonts w:ascii="Times New Roman" w:hAnsi="Times New Roman"/>
                <w:color w:val="C00000"/>
                <w:sz w:val="24"/>
                <w:szCs w:val="24"/>
                <w:lang w:eastAsia="ru-RU"/>
              </w:rPr>
              <w:t xml:space="preserve">имущества залогодателя </w:t>
            </w:r>
            <w:r>
              <w:rPr>
                <w:rFonts w:ascii="Times New Roman" w:hAnsi="Times New Roman"/>
                <w:sz w:val="24"/>
                <w:szCs w:val="24"/>
                <w:lang w:eastAsia="ru-RU"/>
              </w:rPr>
              <w:t>или определенной части его имущества либо на залог имущества определенных рода или вида.</w:t>
            </w:r>
          </w:p>
        </w:tc>
      </w:tr>
      <w:tr w14:paraId="7F6A1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50663F9">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60F43FCD">
            <w:pPr>
              <w:pStyle w:val="125"/>
              <w:ind w:right="8504"/>
              <w:rPr>
                <w:rFonts w:ascii="Times New Roman" w:hAnsi="Times New Roman" w:eastAsia="Times New Roman"/>
                <w:sz w:val="24"/>
                <w:szCs w:val="24"/>
                <w:lang w:eastAsia="ru-RU"/>
              </w:rPr>
            </w:pPr>
            <w:r>
              <w:rPr>
                <w:rFonts w:ascii="Times New Roman" w:hAnsi="Times New Roman" w:eastAsia="Times New Roman"/>
                <w:bCs/>
                <w:sz w:val="24"/>
                <w:szCs w:val="24"/>
                <w:lang w:eastAsia="ru-RU"/>
              </w:rPr>
              <w:t>Может ли в договоре дарения предусматриваться право дарителя отменить дарение в случае, если он переживет одаряемого?</w:t>
            </w:r>
          </w:p>
          <w:p w14:paraId="7306D489">
            <w:pPr>
              <w:pStyle w:val="125"/>
              <w:ind w:right="8504"/>
              <w:rPr>
                <w:rFonts w:ascii="Times New Roman" w:hAnsi="Times New Roman" w:eastAsia="Times New Roman"/>
                <w:sz w:val="24"/>
                <w:szCs w:val="24"/>
                <w:lang w:eastAsia="ru-RU"/>
              </w:rPr>
            </w:pPr>
            <w:r>
              <w:rPr>
                <w:rFonts w:ascii="Times New Roman" w:hAnsi="Times New Roman" w:eastAsia="Times New Roman"/>
                <w:bCs/>
                <w:sz w:val="24"/>
                <w:szCs w:val="24"/>
                <w:lang w:eastAsia="ru-RU"/>
              </w:rPr>
              <w:t>Выберите один или несколько ответов:</w:t>
            </w:r>
          </w:p>
          <w:p w14:paraId="63409189">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а. да;</w:t>
            </w:r>
          </w:p>
          <w:p w14:paraId="31A24B4A">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Ь. нет.</w:t>
            </w:r>
          </w:p>
          <w:p w14:paraId="52564B46">
            <w:pPr>
              <w:pStyle w:val="125"/>
              <w:ind w:right="8504"/>
              <w:rPr>
                <w:rFonts w:ascii="Times New Roman" w:hAnsi="Times New Roman"/>
                <w:sz w:val="24"/>
                <w:szCs w:val="24"/>
              </w:rPr>
            </w:pPr>
            <w:r>
              <w:rPr>
                <w:rFonts w:ascii="Times New Roman" w:hAnsi="Times New Roman"/>
                <w:sz w:val="24"/>
                <w:szCs w:val="24"/>
              </w:rPr>
              <w:t>Ст. 578  п. 4. ГК РФ</w:t>
            </w:r>
          </w:p>
          <w:p w14:paraId="63D2394D">
            <w:pPr>
              <w:pStyle w:val="125"/>
              <w:ind w:right="8504"/>
              <w:rPr>
                <w:rFonts w:ascii="Times New Roman" w:hAnsi="Times New Roman"/>
                <w:sz w:val="24"/>
                <w:szCs w:val="24"/>
              </w:rPr>
            </w:pPr>
            <w:r>
              <w:rPr>
                <w:rFonts w:ascii="Times New Roman" w:hAnsi="Times New Roman"/>
                <w:sz w:val="24"/>
                <w:szCs w:val="24"/>
              </w:rPr>
              <w:t xml:space="preserve">В договоре дарения может быть обусловлено </w:t>
            </w:r>
            <w:r>
              <w:rPr>
                <w:rFonts w:ascii="Times New Roman" w:hAnsi="Times New Roman"/>
                <w:color w:val="C00000"/>
                <w:sz w:val="24"/>
                <w:szCs w:val="24"/>
              </w:rPr>
              <w:t>право дарителя отменить дарение в случае, если он переживет одаряемого</w:t>
            </w:r>
            <w:r>
              <w:rPr>
                <w:rFonts w:ascii="Times New Roman" w:hAnsi="Times New Roman"/>
                <w:color w:val="333333"/>
                <w:sz w:val="24"/>
                <w:szCs w:val="24"/>
                <w:shd w:val="clear" w:color="auto" w:fill="FFFFFF"/>
              </w:rPr>
              <w:t>.</w:t>
            </w:r>
          </w:p>
        </w:tc>
      </w:tr>
      <w:tr w14:paraId="5B028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2" w:hRule="atLeast"/>
        </w:trPr>
        <w:tc>
          <w:tcPr>
            <w:tcW w:w="138" w:type="pct"/>
            <w:shd w:val="clear" w:color="auto" w:fill="auto"/>
          </w:tcPr>
          <w:p w14:paraId="7C27C0A9">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277AA5D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Может ли в договоре купли-продажи земельного участка цена устанавливаться на единицу его площади?</w:t>
            </w:r>
          </w:p>
          <w:p w14:paraId="0EBC44B2">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33B125E2">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может, если земельный участок не застроен. </w:t>
            </w:r>
          </w:p>
          <w:p w14:paraId="40CAF742">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может только в случае заключения договора купли-продажи дачного земельного участка между гражданами; </w:t>
            </w:r>
          </w:p>
          <w:p w14:paraId="16937B99">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может; </w:t>
            </w:r>
          </w:p>
          <w:p w14:paraId="3E7F43BB">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d. не может; </w:t>
            </w:r>
          </w:p>
          <w:p w14:paraId="7C9E7C74">
            <w:pPr>
              <w:pStyle w:val="125"/>
              <w:ind w:right="8504"/>
              <w:rPr>
                <w:rFonts w:ascii="Times New Roman" w:hAnsi="Times New Roman" w:eastAsia="Times New Roman"/>
                <w:sz w:val="24"/>
                <w:szCs w:val="24"/>
                <w:lang w:eastAsia="ru-RU"/>
              </w:rPr>
            </w:pPr>
          </w:p>
          <w:p w14:paraId="5CE26970">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555 ГК РФ</w:t>
            </w:r>
          </w:p>
          <w:p w14:paraId="6A65E9F5">
            <w:pPr>
              <w:pStyle w:val="125"/>
              <w:ind w:right="8504"/>
              <w:rPr>
                <w:rFonts w:ascii="Times New Roman" w:hAnsi="Times New Roman"/>
                <w:sz w:val="24"/>
                <w:szCs w:val="24"/>
              </w:rPr>
            </w:pPr>
            <w:r>
              <w:rPr>
                <w:rFonts w:ascii="Times New Roman" w:hAnsi="Times New Roman"/>
                <w:color w:val="222222"/>
                <w:sz w:val="24"/>
                <w:szCs w:val="24"/>
                <w:shd w:val="clear" w:color="auto" w:fill="1D84C3"/>
              </w:rPr>
              <w:t>В случаях, когда цена недвижимости в договоре купли-продажи земельного участка установлена за единицу его площади, то общая цена земельного участка, подлежащая уплате, определяется исходя из фактического размера переданного покупателю участка.</w:t>
            </w:r>
            <w:r>
              <w:rPr>
                <w:rFonts w:ascii="Times New Roman" w:hAnsi="Times New Roman"/>
                <w:color w:val="222222"/>
                <w:sz w:val="24"/>
                <w:szCs w:val="24"/>
              </w:rPr>
              <w:br w:type="textWrapping"/>
            </w:r>
            <w:r>
              <w:rPr>
                <w:rFonts w:ascii="Times New Roman" w:hAnsi="Times New Roman"/>
                <w:color w:val="222222"/>
                <w:sz w:val="24"/>
                <w:szCs w:val="24"/>
              </w:rPr>
              <w:br w:type="textWrapping"/>
            </w:r>
          </w:p>
        </w:tc>
      </w:tr>
      <w:tr w14:paraId="75F2C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71202B70">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18C207CE">
            <w:pPr>
              <w:pStyle w:val="125"/>
              <w:ind w:right="8504"/>
              <w:rPr>
                <w:rFonts w:ascii="Times New Roman" w:hAnsi="Times New Roman"/>
                <w:sz w:val="24"/>
                <w:szCs w:val="24"/>
              </w:rPr>
            </w:pPr>
            <w:r>
              <w:rPr>
                <w:rFonts w:ascii="Times New Roman" w:hAnsi="Times New Roman"/>
                <w:sz w:val="24"/>
                <w:szCs w:val="24"/>
              </w:rPr>
              <w:t>Может ли договор дарения движимого имущества в определенных случаях быть заключен устно, если дарителем является физическое лицо?</w:t>
            </w:r>
          </w:p>
          <w:p w14:paraId="354E07D2">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7F76D865">
            <w:pPr>
              <w:pStyle w:val="125"/>
              <w:ind w:right="8504"/>
              <w:rPr>
                <w:rFonts w:ascii="Times New Roman" w:hAnsi="Times New Roman"/>
                <w:sz w:val="24"/>
                <w:szCs w:val="24"/>
              </w:rPr>
            </w:pPr>
            <w:r>
              <w:rPr>
                <w:rFonts w:ascii="Times New Roman" w:hAnsi="Times New Roman"/>
                <w:sz w:val="24"/>
                <w:szCs w:val="24"/>
              </w:rPr>
              <w:t>a. может, если заключение договора дарения сопровождается передачей дара одаряемому, и договор дарения не содержит обещания дарения в будущем;</w:t>
            </w:r>
          </w:p>
          <w:p w14:paraId="34B5E771">
            <w:pPr>
              <w:pStyle w:val="125"/>
              <w:ind w:right="8504"/>
              <w:rPr>
                <w:rFonts w:ascii="Times New Roman" w:hAnsi="Times New Roman"/>
                <w:sz w:val="24"/>
                <w:szCs w:val="24"/>
              </w:rPr>
            </w:pPr>
            <w:r>
              <w:rPr>
                <w:rFonts w:ascii="Times New Roman" w:hAnsi="Times New Roman"/>
                <w:sz w:val="24"/>
                <w:szCs w:val="24"/>
              </w:rPr>
              <w:t>b. может, если стоимость дара не превышает 100 000 рублей.</w:t>
            </w:r>
          </w:p>
          <w:p w14:paraId="71A125D0">
            <w:pPr>
              <w:pStyle w:val="125"/>
              <w:ind w:right="8504"/>
              <w:rPr>
                <w:rFonts w:ascii="Times New Roman" w:hAnsi="Times New Roman"/>
                <w:sz w:val="24"/>
                <w:szCs w:val="24"/>
              </w:rPr>
            </w:pPr>
            <w:r>
              <w:rPr>
                <w:rFonts w:ascii="Times New Roman" w:hAnsi="Times New Roman"/>
                <w:sz w:val="24"/>
                <w:szCs w:val="24"/>
              </w:rPr>
              <w:t>c. не может ни при каких обстоятельствах;</w:t>
            </w:r>
          </w:p>
          <w:p w14:paraId="013A3489">
            <w:pPr>
              <w:pStyle w:val="125"/>
              <w:ind w:right="8504"/>
              <w:rPr>
                <w:rFonts w:ascii="Times New Roman" w:hAnsi="Times New Roman"/>
                <w:sz w:val="24"/>
                <w:szCs w:val="24"/>
              </w:rPr>
            </w:pPr>
            <w:r>
              <w:rPr>
                <w:rFonts w:ascii="Times New Roman" w:hAnsi="Times New Roman"/>
                <w:sz w:val="24"/>
                <w:szCs w:val="24"/>
              </w:rPr>
              <w:t>П 1+2 СТ 574 ГК РФ</w:t>
            </w:r>
          </w:p>
        </w:tc>
      </w:tr>
      <w:tr w14:paraId="63E7D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1CBC49E9">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7E892D83">
            <w:pPr>
              <w:pStyle w:val="125"/>
              <w:ind w:right="8504"/>
              <w:rPr>
                <w:rFonts w:ascii="Times New Roman" w:hAnsi="Times New Roman"/>
                <w:sz w:val="24"/>
                <w:szCs w:val="24"/>
              </w:rPr>
            </w:pPr>
            <w:r>
              <w:rPr>
                <w:rFonts w:ascii="Times New Roman" w:hAnsi="Times New Roman"/>
                <w:sz w:val="24"/>
                <w:szCs w:val="24"/>
              </w:rPr>
              <w:t>Может ли договором пожизненного содержания с иждивением быть предусмотрена возможность замены предоставления содержания с иждивением в натуре</w:t>
            </w:r>
          </w:p>
          <w:p w14:paraId="6E83A29B">
            <w:pPr>
              <w:pStyle w:val="125"/>
              <w:ind w:right="8504"/>
              <w:rPr>
                <w:rFonts w:ascii="Times New Roman" w:hAnsi="Times New Roman"/>
                <w:sz w:val="24"/>
                <w:szCs w:val="24"/>
              </w:rPr>
            </w:pPr>
            <w:r>
              <w:rPr>
                <w:rFonts w:ascii="Times New Roman" w:hAnsi="Times New Roman"/>
                <w:sz w:val="24"/>
                <w:szCs w:val="24"/>
              </w:rPr>
              <w:t xml:space="preserve"> выплатой в течение жизни гражданина периодических платежей в деньгах?</w:t>
            </w:r>
          </w:p>
          <w:p w14:paraId="0C405280">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30D57CAF">
            <w:pPr>
              <w:pStyle w:val="125"/>
              <w:ind w:right="8504"/>
              <w:rPr>
                <w:rFonts w:ascii="Times New Roman" w:hAnsi="Times New Roman"/>
                <w:sz w:val="24"/>
                <w:szCs w:val="24"/>
              </w:rPr>
            </w:pPr>
            <w:r>
              <w:rPr>
                <w:rFonts w:ascii="Times New Roman" w:hAnsi="Times New Roman"/>
                <w:sz w:val="24"/>
                <w:szCs w:val="24"/>
              </w:rPr>
              <w:t>a. да;</w:t>
            </w:r>
          </w:p>
          <w:p w14:paraId="61FB6677">
            <w:pPr>
              <w:pStyle w:val="125"/>
              <w:ind w:right="8504"/>
              <w:rPr>
                <w:rFonts w:ascii="Times New Roman" w:hAnsi="Times New Roman"/>
                <w:sz w:val="24"/>
                <w:szCs w:val="24"/>
              </w:rPr>
            </w:pPr>
            <w:r>
              <w:rPr>
                <w:rFonts w:ascii="Times New Roman" w:hAnsi="Times New Roman"/>
                <w:sz w:val="24"/>
                <w:szCs w:val="24"/>
              </w:rPr>
              <w:t>b. нет.</w:t>
            </w:r>
          </w:p>
          <w:p w14:paraId="087404E4">
            <w:pPr>
              <w:pStyle w:val="125"/>
              <w:ind w:right="8504"/>
              <w:rPr>
                <w:rFonts w:ascii="Times New Roman" w:hAnsi="Times New Roman"/>
                <w:sz w:val="24"/>
                <w:szCs w:val="24"/>
              </w:rPr>
            </w:pPr>
            <w:r>
              <w:rPr>
                <w:rFonts w:ascii="Times New Roman" w:hAnsi="Times New Roman"/>
                <w:sz w:val="24"/>
                <w:szCs w:val="24"/>
              </w:rPr>
              <w:t>СТ 603 ГК РФ</w:t>
            </w:r>
          </w:p>
          <w:p w14:paraId="7029CEC0">
            <w:pPr>
              <w:pStyle w:val="125"/>
              <w:ind w:right="8504"/>
              <w:rPr>
                <w:rFonts w:ascii="Times New Roman" w:hAnsi="Times New Roman"/>
                <w:sz w:val="24"/>
                <w:szCs w:val="24"/>
                <w:shd w:val="clear" w:color="auto" w:fill="F1F2EE"/>
              </w:rPr>
            </w:pPr>
            <w:r>
              <w:rPr>
                <w:rFonts w:ascii="Times New Roman" w:hAnsi="Times New Roman"/>
                <w:sz w:val="24"/>
                <w:szCs w:val="24"/>
                <w:shd w:val="clear" w:color="auto" w:fill="F1F2EE"/>
              </w:rPr>
              <w:t xml:space="preserve">Договором пожизненного содержания с иждивением может быть также предусмотрена возможность замены предоставления содержания с иждивением в </w:t>
            </w:r>
          </w:p>
          <w:p w14:paraId="7C1E5EF3">
            <w:pPr>
              <w:pStyle w:val="125"/>
              <w:ind w:right="8504"/>
              <w:rPr>
                <w:rFonts w:ascii="Times New Roman" w:hAnsi="Times New Roman"/>
                <w:sz w:val="24"/>
                <w:szCs w:val="24"/>
              </w:rPr>
            </w:pPr>
            <w:r>
              <w:rPr>
                <w:rFonts w:ascii="Times New Roman" w:hAnsi="Times New Roman"/>
                <w:sz w:val="24"/>
                <w:szCs w:val="24"/>
                <w:shd w:val="clear" w:color="auto" w:fill="F1F2EE"/>
              </w:rPr>
              <w:t xml:space="preserve">натуре </w:t>
            </w:r>
            <w:r>
              <w:rPr>
                <w:rFonts w:ascii="Times New Roman" w:hAnsi="Times New Roman"/>
                <w:color w:val="C00000"/>
                <w:sz w:val="24"/>
                <w:szCs w:val="24"/>
                <w:shd w:val="clear" w:color="auto" w:fill="F1F2EE"/>
              </w:rPr>
              <w:t>выплатой в течение жизни гражданина периодических платежей в деньгах</w:t>
            </w:r>
            <w:r>
              <w:rPr>
                <w:rFonts w:ascii="Times New Roman" w:hAnsi="Times New Roman"/>
                <w:sz w:val="24"/>
                <w:szCs w:val="24"/>
                <w:shd w:val="clear" w:color="auto" w:fill="F1F2EE"/>
              </w:rPr>
              <w:t xml:space="preserve"> (ст. 603 ГК РФ).</w:t>
            </w:r>
          </w:p>
        </w:tc>
      </w:tr>
      <w:tr w14:paraId="5EC09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2D56702">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1AB56D92">
            <w:pPr>
              <w:pStyle w:val="125"/>
              <w:ind w:right="8504"/>
              <w:rPr>
                <w:rStyle w:val="19"/>
                <w:rFonts w:ascii="Times New Roman" w:hAnsi="Times New Roman" w:cs="Times New Roman"/>
                <w:color w:val="auto"/>
                <w:sz w:val="24"/>
                <w:szCs w:val="24"/>
              </w:rPr>
            </w:pPr>
            <w:r>
              <w:rPr>
                <w:rStyle w:val="19"/>
                <w:rFonts w:ascii="Times New Roman" w:hAnsi="Times New Roman" w:cs="Times New Roman"/>
                <w:color w:val="auto"/>
                <w:sz w:val="24"/>
                <w:szCs w:val="24"/>
              </w:rPr>
              <w:t>Может ли должностное лицо консульских учреждений Российской Федерации обеспечивать доказательства?</w:t>
            </w:r>
          </w:p>
          <w:p w14:paraId="4789778E">
            <w:pPr>
              <w:pStyle w:val="125"/>
              <w:ind w:right="8504"/>
              <w:rPr>
                <w:rStyle w:val="19"/>
                <w:rFonts w:ascii="Times New Roman" w:hAnsi="Times New Roman" w:cs="Times New Roman"/>
                <w:color w:val="auto"/>
                <w:sz w:val="24"/>
                <w:szCs w:val="24"/>
              </w:rPr>
            </w:pPr>
            <w:r>
              <w:rPr>
                <w:rStyle w:val="19"/>
                <w:rFonts w:ascii="Times New Roman" w:hAnsi="Times New Roman" w:cs="Times New Roman"/>
                <w:color w:val="auto"/>
                <w:sz w:val="24"/>
                <w:szCs w:val="24"/>
              </w:rPr>
              <w:t>Выберите один или несколько ответов:</w:t>
            </w:r>
          </w:p>
          <w:p w14:paraId="5D09A0EC">
            <w:pPr>
              <w:pStyle w:val="125"/>
              <w:ind w:right="8504"/>
              <w:rPr>
                <w:rStyle w:val="53"/>
                <w:rFonts w:ascii="Times New Roman" w:hAnsi="Times New Roman" w:cs="Times New Roman"/>
                <w:bCs/>
                <w:color w:val="auto"/>
              </w:rPr>
            </w:pPr>
            <w:r>
              <w:rPr>
                <w:rStyle w:val="53"/>
                <w:rFonts w:ascii="Times New Roman" w:hAnsi="Times New Roman" w:cs="Times New Roman"/>
                <w:bCs/>
                <w:color w:val="auto"/>
              </w:rPr>
              <w:t xml:space="preserve">а. нет; </w:t>
            </w:r>
          </w:p>
          <w:p w14:paraId="4DFEE737">
            <w:pPr>
              <w:pStyle w:val="125"/>
              <w:ind w:right="8504"/>
              <w:rPr>
                <w:rStyle w:val="53"/>
                <w:rFonts w:ascii="Times New Roman" w:hAnsi="Times New Roman" w:cs="Times New Roman"/>
                <w:bCs/>
                <w:color w:val="auto"/>
              </w:rPr>
            </w:pPr>
            <w:r>
              <w:rPr>
                <w:rStyle w:val="53"/>
                <w:rFonts w:ascii="Times New Roman" w:hAnsi="Times New Roman" w:cs="Times New Roman"/>
                <w:bCs/>
                <w:color w:val="auto"/>
                <w:lang w:val="en-US"/>
              </w:rPr>
              <w:t>b</w:t>
            </w:r>
            <w:r>
              <w:rPr>
                <w:rStyle w:val="53"/>
                <w:rFonts w:ascii="Times New Roman" w:hAnsi="Times New Roman" w:cs="Times New Roman"/>
                <w:bCs/>
                <w:color w:val="auto"/>
              </w:rPr>
              <w:t>. да.</w:t>
            </w:r>
          </w:p>
          <w:p w14:paraId="36357FDD">
            <w:pPr>
              <w:pStyle w:val="125"/>
              <w:ind w:right="8504"/>
              <w:rPr>
                <w:rStyle w:val="52"/>
                <w:rFonts w:ascii="Times New Roman" w:hAnsi="Times New Roman" w:cs="Times New Roman"/>
                <w:b w:val="0"/>
                <w:color w:val="auto"/>
                <w:sz w:val="24"/>
                <w:szCs w:val="24"/>
              </w:rPr>
            </w:pPr>
            <w:r>
              <w:rPr>
                <w:rStyle w:val="52"/>
                <w:rFonts w:ascii="Times New Roman" w:hAnsi="Times New Roman" w:cs="Times New Roman"/>
                <w:b w:val="0"/>
                <w:color w:val="auto"/>
                <w:sz w:val="24"/>
                <w:szCs w:val="24"/>
              </w:rPr>
              <w:t>СТ 38 ОСНОВ</w:t>
            </w:r>
          </w:p>
        </w:tc>
      </w:tr>
      <w:tr w14:paraId="01EAD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5874F6D">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7BBD68C3">
            <w:pPr>
              <w:pStyle w:val="125"/>
              <w:ind w:right="8504"/>
              <w:rPr>
                <w:rFonts w:ascii="Times New Roman" w:hAnsi="Times New Roman"/>
                <w:sz w:val="24"/>
                <w:szCs w:val="24"/>
              </w:rPr>
            </w:pPr>
            <w:r>
              <w:rPr>
                <w:rFonts w:ascii="Times New Roman" w:hAnsi="Times New Roman"/>
                <w:sz w:val="24"/>
                <w:szCs w:val="24"/>
              </w:rPr>
              <w:t>Может ли имущество принадлежать муниципальному унитарному предприятию на праве собственности?</w:t>
            </w:r>
          </w:p>
          <w:p w14:paraId="683A407D">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0CE18731">
            <w:pPr>
              <w:pStyle w:val="125"/>
              <w:ind w:right="8504"/>
              <w:rPr>
                <w:rFonts w:ascii="Times New Roman" w:hAnsi="Times New Roman"/>
                <w:sz w:val="24"/>
                <w:szCs w:val="24"/>
              </w:rPr>
            </w:pPr>
            <w:r>
              <w:rPr>
                <w:rFonts w:ascii="Times New Roman" w:hAnsi="Times New Roman"/>
                <w:sz w:val="24"/>
                <w:szCs w:val="24"/>
              </w:rPr>
              <w:t>a. да;</w:t>
            </w:r>
          </w:p>
          <w:p w14:paraId="453C81FE">
            <w:pPr>
              <w:pStyle w:val="125"/>
              <w:ind w:right="8504"/>
              <w:rPr>
                <w:rFonts w:ascii="Times New Roman" w:hAnsi="Times New Roman"/>
                <w:sz w:val="24"/>
                <w:szCs w:val="24"/>
              </w:rPr>
            </w:pPr>
            <w:r>
              <w:rPr>
                <w:rFonts w:ascii="Times New Roman" w:hAnsi="Times New Roman"/>
                <w:sz w:val="24"/>
                <w:szCs w:val="24"/>
              </w:rPr>
              <w:t>b. нет;</w:t>
            </w:r>
          </w:p>
          <w:p w14:paraId="7B52B939">
            <w:pPr>
              <w:pStyle w:val="125"/>
              <w:ind w:right="8504"/>
              <w:rPr>
                <w:rFonts w:ascii="Times New Roman" w:hAnsi="Times New Roman"/>
                <w:sz w:val="24"/>
                <w:szCs w:val="24"/>
              </w:rPr>
            </w:pPr>
          </w:p>
          <w:p w14:paraId="437C165C">
            <w:pPr>
              <w:pStyle w:val="125"/>
              <w:ind w:right="8504"/>
              <w:rPr>
                <w:rFonts w:ascii="Times New Roman" w:hAnsi="Times New Roman"/>
                <w:sz w:val="24"/>
                <w:szCs w:val="24"/>
              </w:rPr>
            </w:pPr>
            <w:r>
              <w:rPr>
                <w:rFonts w:ascii="Times New Roman" w:hAnsi="Times New Roman"/>
                <w:sz w:val="24"/>
                <w:szCs w:val="24"/>
              </w:rPr>
              <w:t>СТ 2 ФЗФ 161 О ГОС/МУН ПРЕДПР</w:t>
            </w:r>
          </w:p>
          <w:p w14:paraId="393FB3ED">
            <w:pPr>
              <w:pStyle w:val="125"/>
              <w:ind w:right="8504"/>
              <w:rPr>
                <w:rFonts w:ascii="Times New Roman" w:hAnsi="Times New Roman"/>
                <w:sz w:val="24"/>
                <w:szCs w:val="24"/>
              </w:rPr>
            </w:pPr>
            <w:r>
              <w:rPr>
                <w:rFonts w:ascii="Times New Roman" w:hAnsi="Times New Roman"/>
                <w:sz w:val="24"/>
                <w:szCs w:val="24"/>
              </w:rPr>
              <w:t xml:space="preserve"> Вы должны знать, что как следует из </w:t>
            </w:r>
            <w:r>
              <w:rPr>
                <w:rFonts w:ascii="Times New Roman" w:hAnsi="Times New Roman"/>
                <w:color w:val="C00000"/>
                <w:sz w:val="24"/>
                <w:szCs w:val="24"/>
              </w:rPr>
              <w:t>ст. 113 ГК</w:t>
            </w:r>
            <w:r>
              <w:rPr>
                <w:rFonts w:ascii="Times New Roman" w:hAnsi="Times New Roman"/>
                <w:sz w:val="24"/>
                <w:szCs w:val="24"/>
              </w:rPr>
              <w:t xml:space="preserve"> РФ  унитарным предприятием признается коммерческая организация, не наделенная правом собственности </w:t>
            </w:r>
            <w:r>
              <w:rPr>
                <w:rFonts w:ascii="Times New Roman" w:hAnsi="Times New Roman"/>
                <w:sz w:val="24"/>
                <w:szCs w:val="24"/>
              </w:rPr>
              <w:br w:type="textWrapping"/>
            </w:r>
            <w:r>
              <w:rPr>
                <w:rFonts w:ascii="Times New Roman" w:hAnsi="Times New Roman"/>
                <w:sz w:val="24"/>
                <w:szCs w:val="24"/>
              </w:rPr>
              <w:t xml:space="preserve">на закрепленное за ней собственником имущество. Имущество государственного или муниципального унитарного предприятия находится соответственно в </w:t>
            </w:r>
          </w:p>
          <w:p w14:paraId="1E4FE8A2">
            <w:pPr>
              <w:pStyle w:val="125"/>
              <w:ind w:right="8504"/>
              <w:rPr>
                <w:rFonts w:ascii="Times New Roman" w:hAnsi="Times New Roman"/>
                <w:sz w:val="24"/>
                <w:szCs w:val="24"/>
              </w:rPr>
            </w:pPr>
            <w:r>
              <w:rPr>
                <w:rFonts w:ascii="Times New Roman" w:hAnsi="Times New Roman"/>
                <w:sz w:val="24"/>
                <w:szCs w:val="24"/>
              </w:rPr>
              <w:t>государственной или муниципальной собственности и принадлежит такому предприятию на праве хозяйственного ведения или оперативного управления.</w:t>
            </w:r>
          </w:p>
          <w:p w14:paraId="64724291">
            <w:pPr>
              <w:pStyle w:val="125"/>
              <w:ind w:right="8504"/>
              <w:rPr>
                <w:rFonts w:ascii="Times New Roman" w:hAnsi="Times New Roman"/>
                <w:color w:val="C00000"/>
                <w:sz w:val="24"/>
                <w:szCs w:val="24"/>
              </w:rPr>
            </w:pPr>
            <w:r>
              <w:rPr>
                <w:rFonts w:ascii="Times New Roman" w:hAnsi="Times New Roman"/>
                <w:sz w:val="24"/>
                <w:szCs w:val="24"/>
              </w:rPr>
              <w:t xml:space="preserve">Таким образом, имущество МУП принадлежит муниципальному образованию, учредившему МУП, на праве собственности, и закреплено за МУП на праве </w:t>
            </w:r>
            <w:r>
              <w:rPr>
                <w:rFonts w:ascii="Times New Roman" w:hAnsi="Times New Roman"/>
                <w:sz w:val="24"/>
                <w:szCs w:val="24"/>
              </w:rPr>
              <w:br w:type="textWrapping"/>
            </w:r>
            <w:r>
              <w:rPr>
                <w:rFonts w:ascii="Times New Roman" w:hAnsi="Times New Roman"/>
                <w:sz w:val="24"/>
                <w:szCs w:val="24"/>
              </w:rPr>
              <w:t xml:space="preserve">хозяйственного ведения. </w:t>
            </w:r>
            <w:r>
              <w:rPr>
                <w:rFonts w:ascii="Times New Roman" w:hAnsi="Times New Roman"/>
                <w:color w:val="C00000"/>
                <w:sz w:val="24"/>
                <w:szCs w:val="24"/>
              </w:rPr>
              <w:t>На любое приобретенное МУП имущество распространяется право собственности муниципального образования</w:t>
            </w:r>
            <w:r>
              <w:rPr>
                <w:rFonts w:ascii="Times New Roman" w:hAnsi="Times New Roman"/>
                <w:sz w:val="24"/>
                <w:szCs w:val="24"/>
              </w:rPr>
              <w:t xml:space="preserve">, </w:t>
            </w:r>
            <w:r>
              <w:rPr>
                <w:rFonts w:ascii="Times New Roman" w:hAnsi="Times New Roman"/>
                <w:color w:val="C00000"/>
                <w:sz w:val="24"/>
                <w:szCs w:val="24"/>
              </w:rPr>
              <w:t xml:space="preserve">а имущество </w:t>
            </w:r>
            <w:r>
              <w:rPr>
                <w:rFonts w:ascii="Times New Roman" w:hAnsi="Times New Roman"/>
                <w:color w:val="C00000"/>
                <w:sz w:val="24"/>
                <w:szCs w:val="24"/>
              </w:rPr>
              <w:br w:type="textWrapping"/>
            </w:r>
            <w:r>
              <w:rPr>
                <w:rFonts w:ascii="Times New Roman" w:hAnsi="Times New Roman"/>
                <w:color w:val="C00000"/>
                <w:sz w:val="24"/>
                <w:szCs w:val="24"/>
              </w:rPr>
              <w:t>приобретается в хозяйственное ведение МУП.</w:t>
            </w:r>
          </w:p>
          <w:p w14:paraId="6231A9A2">
            <w:pPr>
              <w:pStyle w:val="125"/>
              <w:ind w:right="8504"/>
              <w:rPr>
                <w:rFonts w:ascii="Times New Roman" w:hAnsi="Times New Roman"/>
                <w:sz w:val="24"/>
                <w:szCs w:val="24"/>
              </w:rPr>
            </w:pPr>
          </w:p>
          <w:p w14:paraId="4632D0ED">
            <w:pPr>
              <w:pStyle w:val="125"/>
              <w:ind w:right="8504"/>
              <w:rPr>
                <w:rFonts w:ascii="Times New Roman" w:hAnsi="Times New Roman"/>
                <w:kern w:val="36"/>
                <w:sz w:val="24"/>
                <w:szCs w:val="24"/>
                <w:lang w:eastAsia="ru-RU"/>
              </w:rPr>
            </w:pPr>
            <w:r>
              <w:rPr>
                <w:rFonts w:ascii="Times New Roman" w:hAnsi="Times New Roman"/>
                <w:kern w:val="36"/>
                <w:sz w:val="24"/>
                <w:szCs w:val="24"/>
                <w:lang w:eastAsia="ru-RU"/>
              </w:rPr>
              <w:t>Статья 11. Имущество унитарного предприятия</w:t>
            </w:r>
          </w:p>
          <w:p w14:paraId="2CB432CD">
            <w:pPr>
              <w:pStyle w:val="125"/>
              <w:ind w:right="8504"/>
              <w:rPr>
                <w:rFonts w:ascii="Times New Roman" w:hAnsi="Times New Roman"/>
                <w:sz w:val="24"/>
                <w:szCs w:val="24"/>
                <w:lang w:eastAsia="ru-RU"/>
              </w:rPr>
            </w:pPr>
            <w:bookmarkStart w:id="138" w:name="dst100107"/>
            <w:bookmarkEnd w:id="138"/>
            <w:r>
              <w:rPr>
                <w:rFonts w:ascii="Times New Roman" w:hAnsi="Times New Roman"/>
                <w:sz w:val="24"/>
                <w:szCs w:val="24"/>
                <w:lang w:eastAsia="ru-RU"/>
              </w:rPr>
              <w:t>1. Имущество унитарного предприятия формируется за счет:</w:t>
            </w:r>
          </w:p>
          <w:p w14:paraId="4719FD23">
            <w:pPr>
              <w:pStyle w:val="125"/>
              <w:ind w:right="8504"/>
              <w:rPr>
                <w:rFonts w:ascii="Times New Roman" w:hAnsi="Times New Roman"/>
                <w:sz w:val="24"/>
                <w:szCs w:val="24"/>
                <w:lang w:eastAsia="ru-RU"/>
              </w:rPr>
            </w:pPr>
            <w:r>
              <w:rPr>
                <w:rFonts w:ascii="Times New Roman" w:hAnsi="Times New Roman"/>
                <w:sz w:val="24"/>
                <w:szCs w:val="24"/>
                <w:lang w:eastAsia="ru-RU"/>
              </w:rPr>
              <w:t>имущества, закрепленного за унитарным предприятием на праве хозяйственного ведения или на праве оперативного управления собственником этого имущества;</w:t>
            </w:r>
          </w:p>
          <w:p w14:paraId="6C7FA017">
            <w:pPr>
              <w:pStyle w:val="125"/>
              <w:ind w:right="8504"/>
              <w:rPr>
                <w:rFonts w:ascii="Times New Roman" w:hAnsi="Times New Roman"/>
                <w:sz w:val="24"/>
                <w:szCs w:val="24"/>
                <w:lang w:eastAsia="ru-RU"/>
              </w:rPr>
            </w:pPr>
            <w:r>
              <w:rPr>
                <w:rFonts w:ascii="Times New Roman" w:hAnsi="Times New Roman"/>
                <w:sz w:val="24"/>
                <w:szCs w:val="24"/>
                <w:lang w:eastAsia="ru-RU"/>
              </w:rPr>
              <w:t>доходов унитарного предприятия от его деятельности;</w:t>
            </w:r>
          </w:p>
          <w:p w14:paraId="153DFA41">
            <w:pPr>
              <w:pStyle w:val="125"/>
              <w:ind w:right="8504"/>
              <w:rPr>
                <w:rFonts w:ascii="Times New Roman" w:hAnsi="Times New Roman"/>
                <w:sz w:val="24"/>
                <w:szCs w:val="24"/>
                <w:lang w:eastAsia="ru-RU"/>
              </w:rPr>
            </w:pPr>
            <w:r>
              <w:rPr>
                <w:rFonts w:ascii="Times New Roman" w:hAnsi="Times New Roman"/>
                <w:sz w:val="24"/>
                <w:szCs w:val="24"/>
                <w:lang w:eastAsia="ru-RU"/>
              </w:rPr>
              <w:t>иных не противоречащих законодательству источников.</w:t>
            </w:r>
          </w:p>
          <w:p w14:paraId="0BC9D5DF">
            <w:pPr>
              <w:pStyle w:val="125"/>
              <w:ind w:right="8504"/>
              <w:rPr>
                <w:rFonts w:ascii="Times New Roman" w:hAnsi="Times New Roman"/>
                <w:sz w:val="24"/>
                <w:szCs w:val="24"/>
              </w:rPr>
            </w:pPr>
          </w:p>
        </w:tc>
      </w:tr>
      <w:tr w14:paraId="4DFAB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0A1AAAD3">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521E0027">
            <w:pPr>
              <w:pStyle w:val="125"/>
              <w:ind w:right="8504"/>
              <w:rPr>
                <w:rStyle w:val="31"/>
                <w:rFonts w:ascii="Times New Roman" w:hAnsi="Times New Roman" w:cs="Times New Roman"/>
                <w:color w:val="auto"/>
                <w:sz w:val="24"/>
                <w:szCs w:val="24"/>
              </w:rPr>
            </w:pPr>
            <w:r>
              <w:rPr>
                <w:rStyle w:val="18"/>
                <w:rFonts w:ascii="Times New Roman" w:hAnsi="Times New Roman" w:cs="Times New Roman"/>
                <w:color w:val="auto"/>
                <w:sz w:val="24"/>
                <w:szCs w:val="24"/>
              </w:rPr>
              <w:t xml:space="preserve">Может ли истец по </w:t>
            </w:r>
            <w:r>
              <w:rPr>
                <w:rStyle w:val="19"/>
                <w:rFonts w:ascii="Times New Roman" w:hAnsi="Times New Roman" w:cs="Times New Roman"/>
                <w:color w:val="auto"/>
                <w:sz w:val="24"/>
                <w:szCs w:val="24"/>
              </w:rPr>
              <w:t xml:space="preserve">гражданскому </w:t>
            </w:r>
            <w:r>
              <w:rPr>
                <w:rStyle w:val="31"/>
                <w:rFonts w:ascii="Times New Roman" w:hAnsi="Times New Roman" w:cs="Times New Roman"/>
                <w:color w:val="auto"/>
                <w:sz w:val="24"/>
                <w:szCs w:val="24"/>
              </w:rPr>
              <w:t xml:space="preserve">делу, </w:t>
            </w:r>
            <w:r>
              <w:rPr>
                <w:rStyle w:val="18"/>
                <w:rFonts w:ascii="Times New Roman" w:hAnsi="Times New Roman" w:cs="Times New Roman"/>
                <w:color w:val="auto"/>
                <w:sz w:val="24"/>
                <w:szCs w:val="24"/>
              </w:rPr>
              <w:t xml:space="preserve">находящемуся </w:t>
            </w:r>
            <w:r>
              <w:rPr>
                <w:rStyle w:val="31"/>
                <w:rFonts w:ascii="Times New Roman" w:hAnsi="Times New Roman" w:cs="Times New Roman"/>
                <w:color w:val="auto"/>
                <w:sz w:val="24"/>
                <w:szCs w:val="24"/>
              </w:rPr>
              <w:t xml:space="preserve">в </w:t>
            </w:r>
            <w:r>
              <w:rPr>
                <w:rStyle w:val="18"/>
                <w:rFonts w:ascii="Times New Roman" w:hAnsi="Times New Roman" w:cs="Times New Roman"/>
                <w:color w:val="auto"/>
                <w:sz w:val="24"/>
                <w:szCs w:val="24"/>
              </w:rPr>
              <w:t xml:space="preserve">производстве суда, обратиться к нотариусу с просьбой, допросить себя </w:t>
            </w:r>
            <w:r>
              <w:rPr>
                <w:rStyle w:val="31"/>
                <w:rFonts w:ascii="Times New Roman" w:hAnsi="Times New Roman" w:cs="Times New Roman"/>
                <w:color w:val="auto"/>
                <w:sz w:val="24"/>
                <w:szCs w:val="24"/>
              </w:rPr>
              <w:t xml:space="preserve">в </w:t>
            </w:r>
            <w:r>
              <w:rPr>
                <w:rStyle w:val="18"/>
                <w:rFonts w:ascii="Times New Roman" w:hAnsi="Times New Roman" w:cs="Times New Roman"/>
                <w:color w:val="auto"/>
                <w:sz w:val="24"/>
                <w:szCs w:val="24"/>
              </w:rPr>
              <w:t xml:space="preserve">порядке </w:t>
            </w:r>
            <w:r>
              <w:rPr>
                <w:rStyle w:val="31"/>
                <w:rFonts w:ascii="Times New Roman" w:hAnsi="Times New Roman" w:cs="Times New Roman"/>
                <w:color w:val="auto"/>
                <w:sz w:val="24"/>
                <w:szCs w:val="24"/>
              </w:rPr>
              <w:t>обеспечения</w:t>
            </w:r>
          </w:p>
          <w:p w14:paraId="36307334">
            <w:pPr>
              <w:pStyle w:val="125"/>
              <w:ind w:right="8504"/>
              <w:rPr>
                <w:rFonts w:ascii="Times New Roman" w:hAnsi="Times New Roman"/>
                <w:sz w:val="24"/>
                <w:szCs w:val="24"/>
              </w:rPr>
            </w:pPr>
            <w:r>
              <w:rPr>
                <w:rStyle w:val="31"/>
                <w:rFonts w:ascii="Times New Roman" w:hAnsi="Times New Roman" w:cs="Times New Roman"/>
                <w:color w:val="auto"/>
                <w:sz w:val="24"/>
                <w:szCs w:val="24"/>
              </w:rPr>
              <w:t xml:space="preserve"> </w:t>
            </w:r>
            <w:r>
              <w:rPr>
                <w:rStyle w:val="18"/>
                <w:rFonts w:ascii="Times New Roman" w:hAnsi="Times New Roman" w:cs="Times New Roman"/>
                <w:color w:val="auto"/>
                <w:sz w:val="24"/>
                <w:szCs w:val="24"/>
              </w:rPr>
              <w:t>доказательств?</w:t>
            </w:r>
          </w:p>
          <w:p w14:paraId="3548C5C8">
            <w:pPr>
              <w:pStyle w:val="125"/>
              <w:ind w:right="8504"/>
              <w:rPr>
                <w:rFonts w:ascii="Times New Roman" w:hAnsi="Times New Roman"/>
                <w:sz w:val="24"/>
                <w:szCs w:val="24"/>
              </w:rPr>
            </w:pPr>
            <w:r>
              <w:rPr>
                <w:rStyle w:val="18"/>
                <w:rFonts w:ascii="Times New Roman" w:hAnsi="Times New Roman" w:cs="Times New Roman"/>
                <w:color w:val="auto"/>
                <w:sz w:val="24"/>
                <w:szCs w:val="24"/>
              </w:rPr>
              <w:t>Выберите один или несколько ответов:</w:t>
            </w:r>
          </w:p>
          <w:p w14:paraId="563566DD">
            <w:pPr>
              <w:pStyle w:val="125"/>
              <w:ind w:right="8504"/>
              <w:rPr>
                <w:rFonts w:ascii="Times New Roman" w:hAnsi="Times New Roman"/>
                <w:sz w:val="24"/>
                <w:szCs w:val="24"/>
              </w:rPr>
            </w:pPr>
            <w:r>
              <w:rPr>
                <w:rStyle w:val="52"/>
                <w:rFonts w:ascii="Times New Roman" w:hAnsi="Times New Roman" w:cs="Times New Roman"/>
                <w:b w:val="0"/>
                <w:bCs w:val="0"/>
                <w:color w:val="auto"/>
                <w:sz w:val="24"/>
                <w:szCs w:val="24"/>
              </w:rPr>
              <w:t>а. нет.</w:t>
            </w:r>
          </w:p>
          <w:p w14:paraId="1EF1D8E9">
            <w:pPr>
              <w:pStyle w:val="125"/>
              <w:ind w:right="8504"/>
              <w:rPr>
                <w:rFonts w:ascii="Times New Roman" w:hAnsi="Times New Roman"/>
                <w:sz w:val="24"/>
                <w:szCs w:val="24"/>
              </w:rPr>
            </w:pPr>
            <w:r>
              <w:rPr>
                <w:rStyle w:val="52"/>
                <w:rFonts w:ascii="Times New Roman" w:hAnsi="Times New Roman" w:cs="Times New Roman"/>
                <w:b w:val="0"/>
                <w:bCs w:val="0"/>
                <w:color w:val="auto"/>
                <w:sz w:val="24"/>
                <w:szCs w:val="24"/>
              </w:rPr>
              <w:t>Ь. да;</w:t>
            </w:r>
          </w:p>
          <w:p w14:paraId="5616025E">
            <w:pPr>
              <w:pStyle w:val="125"/>
              <w:ind w:right="8504"/>
              <w:rPr>
                <w:rStyle w:val="52"/>
                <w:rFonts w:ascii="Times New Roman" w:hAnsi="Times New Roman" w:cs="Times New Roman"/>
                <w:b w:val="0"/>
                <w:bCs w:val="0"/>
                <w:color w:val="auto"/>
                <w:sz w:val="24"/>
                <w:szCs w:val="24"/>
              </w:rPr>
            </w:pPr>
            <w:r>
              <w:rPr>
                <w:rStyle w:val="52"/>
                <w:rFonts w:ascii="Times New Roman" w:hAnsi="Times New Roman" w:cs="Times New Roman"/>
                <w:b w:val="0"/>
                <w:bCs w:val="0"/>
                <w:color w:val="auto"/>
                <w:sz w:val="24"/>
                <w:szCs w:val="24"/>
              </w:rPr>
              <w:t>СТ 103 ОСНОВ</w:t>
            </w:r>
          </w:p>
        </w:tc>
      </w:tr>
      <w:tr w14:paraId="088C7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471EB286">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1A056C6D">
            <w:pPr>
              <w:pStyle w:val="125"/>
              <w:ind w:right="8504"/>
              <w:rPr>
                <w:rFonts w:ascii="Times New Roman" w:hAnsi="Times New Roman"/>
                <w:sz w:val="24"/>
                <w:szCs w:val="24"/>
              </w:rPr>
            </w:pPr>
            <w:r>
              <w:rPr>
                <w:rFonts w:ascii="Times New Roman" w:hAnsi="Times New Roman"/>
                <w:sz w:val="24"/>
                <w:szCs w:val="24"/>
              </w:rPr>
              <w:t>Может ли муниципальное унитарное предприятие самостоятельно распоряжаться принадлежим ему движимым имуществом?</w:t>
            </w:r>
          </w:p>
          <w:p w14:paraId="75D5A11D">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2496BF85">
            <w:pPr>
              <w:pStyle w:val="125"/>
              <w:ind w:right="8504"/>
              <w:rPr>
                <w:rFonts w:ascii="Times New Roman" w:hAnsi="Times New Roman"/>
                <w:sz w:val="24"/>
                <w:szCs w:val="24"/>
              </w:rPr>
            </w:pPr>
            <w:r>
              <w:rPr>
                <w:rFonts w:ascii="Times New Roman" w:hAnsi="Times New Roman"/>
                <w:sz w:val="24"/>
                <w:szCs w:val="24"/>
              </w:rPr>
              <w:t>a. да, но только в пределах, не лишающих его возможности осуществлять деятельность, цели, предмет, виды которой определены уставом такого предприятия;</w:t>
            </w:r>
          </w:p>
          <w:p w14:paraId="33A16036">
            <w:pPr>
              <w:pStyle w:val="125"/>
              <w:ind w:right="8504"/>
              <w:rPr>
                <w:rFonts w:ascii="Times New Roman" w:hAnsi="Times New Roman"/>
                <w:sz w:val="24"/>
                <w:szCs w:val="24"/>
              </w:rPr>
            </w:pPr>
            <w:r>
              <w:rPr>
                <w:rFonts w:ascii="Times New Roman" w:hAnsi="Times New Roman"/>
                <w:sz w:val="24"/>
                <w:szCs w:val="24"/>
              </w:rPr>
              <w:t>b. да, но только в пределах, которые определены актами органа местного самоуправления соответствующего муниципального образования.</w:t>
            </w:r>
          </w:p>
          <w:p w14:paraId="55FE93CC">
            <w:pPr>
              <w:pStyle w:val="125"/>
              <w:ind w:right="8504"/>
              <w:rPr>
                <w:rFonts w:ascii="Times New Roman" w:hAnsi="Times New Roman"/>
                <w:sz w:val="24"/>
                <w:szCs w:val="24"/>
              </w:rPr>
            </w:pPr>
            <w:r>
              <w:rPr>
                <w:rFonts w:ascii="Times New Roman" w:hAnsi="Times New Roman"/>
                <w:sz w:val="24"/>
                <w:szCs w:val="24"/>
              </w:rPr>
              <w:t>c. да, без ограничений;</w:t>
            </w:r>
          </w:p>
          <w:p w14:paraId="1ACFDDB3">
            <w:pPr>
              <w:pStyle w:val="125"/>
              <w:ind w:right="8504"/>
              <w:rPr>
                <w:rFonts w:ascii="Times New Roman" w:hAnsi="Times New Roman"/>
                <w:sz w:val="24"/>
                <w:szCs w:val="24"/>
              </w:rPr>
            </w:pPr>
            <w:r>
              <w:rPr>
                <w:rFonts w:ascii="Times New Roman" w:hAnsi="Times New Roman"/>
                <w:sz w:val="24"/>
                <w:szCs w:val="24"/>
              </w:rPr>
              <w:t>d. нет;</w:t>
            </w:r>
          </w:p>
          <w:p w14:paraId="120282AA">
            <w:pPr>
              <w:pStyle w:val="125"/>
              <w:ind w:right="8504"/>
              <w:rPr>
                <w:rFonts w:ascii="Times New Roman" w:hAnsi="Times New Roman"/>
                <w:sz w:val="24"/>
                <w:szCs w:val="24"/>
              </w:rPr>
            </w:pPr>
            <w:r>
              <w:rPr>
                <w:rFonts w:ascii="Times New Roman" w:hAnsi="Times New Roman"/>
                <w:sz w:val="24"/>
                <w:szCs w:val="24"/>
              </w:rPr>
              <w:t xml:space="preserve">П 4 СТ 18 ФЗ 161 </w:t>
            </w:r>
          </w:p>
        </w:tc>
      </w:tr>
      <w:tr w14:paraId="21839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76278E81">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4E825C05">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Может ли наследник, отказавшись от наследства, впоследствии изменить или отменить свой отказ?</w:t>
            </w:r>
          </w:p>
          <w:p w14:paraId="6B0E2C0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7E5036B8">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не может. </w:t>
            </w:r>
          </w:p>
          <w:p w14:paraId="7642B308">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может; </w:t>
            </w:r>
          </w:p>
          <w:p w14:paraId="5FAF7288">
            <w:pPr>
              <w:pStyle w:val="125"/>
              <w:ind w:right="8504"/>
              <w:rPr>
                <w:rFonts w:ascii="Times New Roman" w:hAnsi="Times New Roman" w:eastAsia="Times New Roman"/>
                <w:sz w:val="24"/>
                <w:szCs w:val="24"/>
                <w:lang w:eastAsia="ru-RU"/>
              </w:rPr>
            </w:pPr>
          </w:p>
          <w:p w14:paraId="0BC81810">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СТ 1157 ГК РФ</w:t>
            </w:r>
          </w:p>
          <w:p w14:paraId="4CE3B854">
            <w:pPr>
              <w:numPr>
                <w:ilvl w:val="0"/>
                <w:numId w:val="38"/>
              </w:numPr>
              <w:shd w:val="clear" w:color="auto" w:fill="FFFFFF"/>
              <w:spacing w:after="0" w:line="240" w:lineRule="auto"/>
              <w:ind w:left="0" w:right="8504"/>
              <w:rPr>
                <w:rFonts w:ascii="Times New Roman" w:hAnsi="Times New Roman"/>
                <w:sz w:val="24"/>
                <w:szCs w:val="24"/>
              </w:rPr>
            </w:pPr>
          </w:p>
        </w:tc>
      </w:tr>
      <w:tr w14:paraId="74034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7C6495D1">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01F0FFEB">
            <w:pPr>
              <w:pStyle w:val="125"/>
              <w:ind w:right="8504"/>
              <w:rPr>
                <w:rFonts w:ascii="Times New Roman" w:hAnsi="Times New Roman"/>
                <w:sz w:val="24"/>
                <w:szCs w:val="24"/>
              </w:rPr>
            </w:pPr>
            <w:r>
              <w:rPr>
                <w:rFonts w:ascii="Times New Roman" w:hAnsi="Times New Roman"/>
                <w:sz w:val="24"/>
                <w:szCs w:val="24"/>
              </w:rPr>
              <w:t xml:space="preserve">Может ли нотариальная палата субъекта Российской Федерации, в составе которой имеется множество малонаселенных и труднодоступных нотариальных </w:t>
            </w:r>
            <w:r>
              <w:rPr>
                <w:rFonts w:ascii="Times New Roman" w:hAnsi="Times New Roman"/>
                <w:sz w:val="24"/>
                <w:szCs w:val="24"/>
              </w:rPr>
              <w:br w:type="textWrapping"/>
            </w:r>
            <w:r>
              <w:rPr>
                <w:rFonts w:ascii="Times New Roman" w:hAnsi="Times New Roman"/>
                <w:sz w:val="24"/>
                <w:szCs w:val="24"/>
              </w:rPr>
              <w:t xml:space="preserve">округов установить размер платы за оказание нотариусами услуг правового и технического характера, превышающий предельные размеры такой платы, </w:t>
            </w:r>
            <w:r>
              <w:rPr>
                <w:rFonts w:ascii="Times New Roman" w:hAnsi="Times New Roman"/>
                <w:sz w:val="24"/>
                <w:szCs w:val="24"/>
              </w:rPr>
              <w:br w:type="textWrapping"/>
            </w:r>
            <w:r>
              <w:rPr>
                <w:rFonts w:ascii="Times New Roman" w:hAnsi="Times New Roman"/>
                <w:sz w:val="24"/>
                <w:szCs w:val="24"/>
              </w:rPr>
              <w:t>установленные Федеральной нотариальной палатой?</w:t>
            </w:r>
          </w:p>
          <w:p w14:paraId="67FEAE25">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0051FE19">
            <w:pPr>
              <w:pStyle w:val="125"/>
              <w:ind w:right="8504"/>
              <w:rPr>
                <w:rFonts w:ascii="Times New Roman" w:hAnsi="Times New Roman"/>
                <w:sz w:val="24"/>
                <w:szCs w:val="24"/>
              </w:rPr>
            </w:pPr>
            <w:r>
              <w:rPr>
                <w:rFonts w:ascii="Times New Roman" w:hAnsi="Times New Roman"/>
                <w:sz w:val="24"/>
                <w:szCs w:val="24"/>
              </w:rPr>
              <w:t>a. да, может в случае необходимости;</w:t>
            </w:r>
          </w:p>
          <w:p w14:paraId="526268ED">
            <w:pPr>
              <w:pStyle w:val="125"/>
              <w:ind w:right="8504"/>
              <w:rPr>
                <w:rFonts w:ascii="Times New Roman" w:hAnsi="Times New Roman"/>
                <w:sz w:val="24"/>
                <w:szCs w:val="24"/>
              </w:rPr>
            </w:pPr>
            <w:r>
              <w:rPr>
                <w:rFonts w:ascii="Times New Roman" w:hAnsi="Times New Roman"/>
                <w:sz w:val="24"/>
                <w:szCs w:val="24"/>
              </w:rPr>
              <w:t>b. нет, не может;</w:t>
            </w:r>
          </w:p>
          <w:p w14:paraId="3F02DB31">
            <w:pPr>
              <w:pStyle w:val="125"/>
              <w:ind w:right="8504"/>
              <w:rPr>
                <w:rFonts w:ascii="Times New Roman" w:hAnsi="Times New Roman"/>
                <w:sz w:val="24"/>
                <w:szCs w:val="24"/>
              </w:rPr>
            </w:pPr>
            <w:r>
              <w:rPr>
                <w:rFonts w:ascii="Times New Roman" w:hAnsi="Times New Roman"/>
                <w:sz w:val="24"/>
                <w:szCs w:val="24"/>
              </w:rPr>
              <w:t>c. да, может с предварительным уведомлением Федеральной нотариальной палаты;</w:t>
            </w:r>
          </w:p>
          <w:p w14:paraId="6D7B3A6F">
            <w:pPr>
              <w:pStyle w:val="125"/>
              <w:ind w:right="8504"/>
              <w:rPr>
                <w:rFonts w:ascii="Times New Roman" w:hAnsi="Times New Roman"/>
                <w:sz w:val="24"/>
                <w:szCs w:val="24"/>
              </w:rPr>
            </w:pPr>
            <w:r>
              <w:rPr>
                <w:rFonts w:ascii="Times New Roman" w:hAnsi="Times New Roman"/>
                <w:sz w:val="24"/>
                <w:szCs w:val="24"/>
              </w:rPr>
              <w:t>d. да, может по согласованию с Федеральной нотариальной палатой (совместная компетенция).</w:t>
            </w:r>
          </w:p>
          <w:p w14:paraId="10C12E22">
            <w:pPr>
              <w:pStyle w:val="125"/>
              <w:ind w:right="8504"/>
              <w:rPr>
                <w:rFonts w:ascii="Times New Roman" w:hAnsi="Times New Roman"/>
                <w:sz w:val="24"/>
                <w:szCs w:val="24"/>
              </w:rPr>
            </w:pPr>
          </w:p>
          <w:p w14:paraId="07160B06">
            <w:pPr>
              <w:pStyle w:val="125"/>
              <w:ind w:right="8504"/>
              <w:rPr>
                <w:rFonts w:ascii="Times New Roman" w:hAnsi="Times New Roman"/>
                <w:sz w:val="24"/>
                <w:szCs w:val="24"/>
              </w:rPr>
            </w:pPr>
          </w:p>
          <w:p w14:paraId="4251B3C6">
            <w:pPr>
              <w:pStyle w:val="125"/>
              <w:ind w:right="8504"/>
              <w:rPr>
                <w:rFonts w:ascii="Times New Roman" w:hAnsi="Times New Roman"/>
                <w:sz w:val="24"/>
                <w:szCs w:val="24"/>
                <w:lang w:eastAsia="ru-RU"/>
              </w:rPr>
            </w:pPr>
            <w:r>
              <w:rPr>
                <w:rFonts w:ascii="Times New Roman" w:hAnsi="Times New Roman"/>
                <w:sz w:val="24"/>
                <w:szCs w:val="24"/>
                <w:lang w:eastAsia="ru-RU"/>
              </w:rPr>
              <w:t>Статья 25. Полномочия нотариальной палаты</w:t>
            </w:r>
          </w:p>
          <w:p w14:paraId="1E517BE5">
            <w:pPr>
              <w:pStyle w:val="125"/>
              <w:ind w:right="8504"/>
              <w:rPr>
                <w:rFonts w:ascii="Times New Roman" w:hAnsi="Times New Roman"/>
                <w:sz w:val="24"/>
                <w:szCs w:val="24"/>
                <w:lang w:eastAsia="ru-RU"/>
              </w:rPr>
            </w:pPr>
            <w:r>
              <w:rPr>
                <w:rFonts w:ascii="Times New Roman" w:hAnsi="Times New Roman"/>
                <w:sz w:val="24"/>
                <w:szCs w:val="24"/>
                <w:lang w:eastAsia="ru-RU"/>
              </w:rPr>
              <w:t>Полномочия нотариальной палаты определяются настоящими Основами, а также ее уставом.</w:t>
            </w:r>
          </w:p>
          <w:p w14:paraId="28BB0B29">
            <w:pPr>
              <w:pStyle w:val="125"/>
              <w:ind w:right="8504"/>
              <w:rPr>
                <w:rFonts w:ascii="Times New Roman" w:hAnsi="Times New Roman"/>
                <w:sz w:val="24"/>
                <w:szCs w:val="24"/>
                <w:lang w:eastAsia="ru-RU"/>
              </w:rPr>
            </w:pPr>
            <w:r>
              <w:rPr>
                <w:rFonts w:ascii="Times New Roman" w:hAnsi="Times New Roman"/>
                <w:sz w:val="24"/>
                <w:szCs w:val="24"/>
                <w:lang w:eastAsia="ru-RU"/>
              </w:rPr>
              <w:t xml:space="preserve">Нотариальная палата представляет и защищает интересы нотариусов, оказывает им помощь и содействие в развитии частной нотариальной </w:t>
            </w:r>
            <w:r>
              <w:rPr>
                <w:rFonts w:ascii="Times New Roman" w:hAnsi="Times New Roman"/>
                <w:sz w:val="24"/>
                <w:szCs w:val="24"/>
                <w:lang w:eastAsia="ru-RU"/>
              </w:rPr>
              <w:br w:type="textWrapping"/>
            </w:r>
            <w:r>
              <w:rPr>
                <w:rFonts w:ascii="Times New Roman" w:hAnsi="Times New Roman"/>
                <w:sz w:val="24"/>
                <w:szCs w:val="24"/>
                <w:lang w:eastAsia="ru-RU"/>
              </w:rPr>
              <w:t xml:space="preserve">деятельности; организует стажировку лиц, претендующих на должность нотариуса, и повышение профессиональной подготовки нотариусов; </w:t>
            </w:r>
            <w:r>
              <w:rPr>
                <w:rFonts w:ascii="Times New Roman" w:hAnsi="Times New Roman"/>
                <w:sz w:val="24"/>
                <w:szCs w:val="24"/>
                <w:lang w:eastAsia="ru-RU"/>
              </w:rPr>
              <w:br w:type="textWrapping"/>
            </w:r>
            <w:r>
              <w:rPr>
                <w:rFonts w:ascii="Times New Roman" w:hAnsi="Times New Roman"/>
                <w:sz w:val="24"/>
                <w:szCs w:val="24"/>
                <w:lang w:eastAsia="ru-RU"/>
              </w:rPr>
              <w:t xml:space="preserve">возмещает затраты на экспертизы, назначенные судом по делам, связанным с деятельностью нотариусов; организует страхование нотариальной </w:t>
            </w:r>
            <w:r>
              <w:rPr>
                <w:rFonts w:ascii="Times New Roman" w:hAnsi="Times New Roman"/>
                <w:sz w:val="24"/>
                <w:szCs w:val="24"/>
                <w:lang w:eastAsia="ru-RU"/>
              </w:rPr>
              <w:br w:type="textWrapping"/>
            </w:r>
            <w:r>
              <w:rPr>
                <w:rFonts w:ascii="Times New Roman" w:hAnsi="Times New Roman"/>
                <w:sz w:val="24"/>
                <w:szCs w:val="24"/>
                <w:lang w:eastAsia="ru-RU"/>
              </w:rPr>
              <w:t xml:space="preserve">деятельности; </w:t>
            </w:r>
            <w:r>
              <w:rPr>
                <w:rFonts w:ascii="Times New Roman" w:hAnsi="Times New Roman"/>
                <w:color w:val="C00000"/>
                <w:sz w:val="24"/>
                <w:szCs w:val="24"/>
                <w:lang w:eastAsia="ru-RU"/>
              </w:rPr>
              <w:t xml:space="preserve">ежегодно устанавливает обязательные для применения нотариусами размеры платы за оказание услуг правового и технического </w:t>
            </w:r>
            <w:r>
              <w:rPr>
                <w:rFonts w:ascii="Times New Roman" w:hAnsi="Times New Roman"/>
                <w:color w:val="C00000"/>
                <w:sz w:val="24"/>
                <w:szCs w:val="24"/>
                <w:lang w:eastAsia="ru-RU"/>
              </w:rPr>
              <w:br w:type="textWrapping"/>
            </w:r>
            <w:r>
              <w:rPr>
                <w:rFonts w:ascii="Times New Roman" w:hAnsi="Times New Roman"/>
                <w:color w:val="C00000"/>
                <w:sz w:val="24"/>
                <w:szCs w:val="24"/>
                <w:lang w:eastAsia="ru-RU"/>
              </w:rPr>
              <w:t xml:space="preserve">характера, не превышающие предельных размеров платы за оказание нотариусами услуг правового и технического характера, установленные </w:t>
            </w:r>
            <w:r>
              <w:rPr>
                <w:rFonts w:ascii="Times New Roman" w:hAnsi="Times New Roman"/>
                <w:color w:val="C00000"/>
                <w:sz w:val="24"/>
                <w:szCs w:val="24"/>
                <w:lang w:eastAsia="ru-RU"/>
              </w:rPr>
              <w:br w:type="textWrapping"/>
            </w:r>
            <w:r>
              <w:rPr>
                <w:rFonts w:ascii="Times New Roman" w:hAnsi="Times New Roman"/>
                <w:color w:val="C00000"/>
                <w:sz w:val="24"/>
                <w:szCs w:val="24"/>
                <w:lang w:eastAsia="ru-RU"/>
              </w:rPr>
              <w:t>Федеральной нотариальной палатой</w:t>
            </w:r>
            <w:r>
              <w:rPr>
                <w:rFonts w:ascii="Times New Roman" w:hAnsi="Times New Roman"/>
                <w:sz w:val="24"/>
                <w:szCs w:val="24"/>
                <w:lang w:eastAsia="ru-RU"/>
              </w:rPr>
              <w:t>; размещает на официальном сайте нотариальной палаты в информационно-телекоммуникационной сети</w:t>
            </w:r>
            <w:r>
              <w:rPr>
                <w:rFonts w:ascii="Times New Roman" w:hAnsi="Times New Roman"/>
                <w:sz w:val="24"/>
                <w:szCs w:val="24"/>
                <w:lang w:eastAsia="ru-RU"/>
              </w:rPr>
              <w:br w:type="textWrapping"/>
            </w:r>
            <w:r>
              <w:rPr>
                <w:rFonts w:ascii="Times New Roman" w:hAnsi="Times New Roman"/>
                <w:sz w:val="24"/>
                <w:szCs w:val="24"/>
                <w:lang w:eastAsia="ru-RU"/>
              </w:rPr>
              <w:t xml:space="preserve"> "Интернет" информацию об установленных размерах платы за оказание нотариусами услуг правового и технического характера</w:t>
            </w:r>
          </w:p>
        </w:tc>
      </w:tr>
      <w:tr w14:paraId="0DD4E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6FA162A4">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4E899180">
            <w:pPr>
              <w:pStyle w:val="125"/>
              <w:ind w:right="8504"/>
              <w:rPr>
                <w:rFonts w:ascii="Times New Roman" w:hAnsi="Times New Roman"/>
                <w:sz w:val="24"/>
                <w:szCs w:val="24"/>
              </w:rPr>
            </w:pPr>
            <w:r>
              <w:rPr>
                <w:rFonts w:ascii="Times New Roman" w:hAnsi="Times New Roman"/>
                <w:sz w:val="24"/>
                <w:szCs w:val="24"/>
              </w:rPr>
              <w:t>Может ли нотариус выдать свидетельство о праве на наследство на земельный участок, переданный наследодателем в доверительное управление?</w:t>
            </w:r>
          </w:p>
          <w:p w14:paraId="6A0849B5">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5B7840DB">
            <w:pPr>
              <w:pStyle w:val="125"/>
              <w:ind w:right="8504"/>
              <w:rPr>
                <w:rFonts w:ascii="Times New Roman" w:hAnsi="Times New Roman"/>
                <w:sz w:val="24"/>
                <w:szCs w:val="24"/>
              </w:rPr>
            </w:pPr>
            <w:r>
              <w:rPr>
                <w:rFonts w:ascii="Times New Roman" w:hAnsi="Times New Roman"/>
                <w:sz w:val="24"/>
                <w:szCs w:val="24"/>
              </w:rPr>
              <w:t>a. только после окончания срока доверительного управления;</w:t>
            </w:r>
          </w:p>
          <w:p w14:paraId="32871F0F">
            <w:pPr>
              <w:pStyle w:val="125"/>
              <w:ind w:right="8504"/>
              <w:rPr>
                <w:rFonts w:ascii="Times New Roman" w:hAnsi="Times New Roman"/>
                <w:sz w:val="24"/>
                <w:szCs w:val="24"/>
              </w:rPr>
            </w:pPr>
            <w:r>
              <w:rPr>
                <w:rFonts w:ascii="Times New Roman" w:hAnsi="Times New Roman"/>
                <w:sz w:val="24"/>
                <w:szCs w:val="24"/>
              </w:rPr>
              <w:t>b. да, поскольку передача имущества в доверительное управление не влечет перехода права собственности к доверительному управляющему;</w:t>
            </w:r>
          </w:p>
          <w:p w14:paraId="29B86C08">
            <w:pPr>
              <w:pStyle w:val="125"/>
              <w:ind w:right="8504"/>
              <w:rPr>
                <w:rFonts w:ascii="Times New Roman" w:hAnsi="Times New Roman"/>
                <w:sz w:val="24"/>
                <w:szCs w:val="24"/>
              </w:rPr>
            </w:pPr>
            <w:r>
              <w:rPr>
                <w:rFonts w:ascii="Times New Roman" w:hAnsi="Times New Roman"/>
                <w:sz w:val="24"/>
                <w:szCs w:val="24"/>
              </w:rPr>
              <w:t>c. нет, поскольку имущество переходит в собственность доверительного управляющего;</w:t>
            </w:r>
          </w:p>
          <w:p w14:paraId="0EA42744">
            <w:pPr>
              <w:pStyle w:val="125"/>
              <w:ind w:right="8504"/>
              <w:rPr>
                <w:rFonts w:ascii="Times New Roman" w:hAnsi="Times New Roman"/>
                <w:sz w:val="24"/>
                <w:szCs w:val="24"/>
              </w:rPr>
            </w:pPr>
            <w:r>
              <w:rPr>
                <w:rFonts w:ascii="Times New Roman" w:hAnsi="Times New Roman"/>
                <w:sz w:val="24"/>
                <w:szCs w:val="24"/>
              </w:rPr>
              <w:t>d. нет, поскольку у доверительного управляющего возникает право оперативного управления земельным участком.</w:t>
            </w:r>
          </w:p>
          <w:p w14:paraId="08AE9ECF">
            <w:pPr>
              <w:pStyle w:val="125"/>
              <w:ind w:right="8504"/>
              <w:rPr>
                <w:rFonts w:ascii="Times New Roman" w:hAnsi="Times New Roman"/>
                <w:sz w:val="24"/>
                <w:szCs w:val="24"/>
              </w:rPr>
            </w:pPr>
          </w:p>
          <w:p w14:paraId="72609FE7">
            <w:pPr>
              <w:pStyle w:val="125"/>
              <w:ind w:right="8504"/>
              <w:rPr>
                <w:rFonts w:ascii="Times New Roman" w:hAnsi="Times New Roman"/>
                <w:sz w:val="24"/>
                <w:szCs w:val="24"/>
              </w:rPr>
            </w:pPr>
            <w:r>
              <w:rPr>
                <w:rFonts w:ascii="Times New Roman" w:hAnsi="Times New Roman"/>
                <w:sz w:val="24"/>
                <w:szCs w:val="24"/>
              </w:rPr>
              <w:t xml:space="preserve">НЕ НАШЛА ОБОСНОВАНИЯ </w:t>
            </w:r>
          </w:p>
        </w:tc>
      </w:tr>
      <w:tr w14:paraId="041B4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6E1C4A47">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4BBBBC83">
            <w:pPr>
              <w:pStyle w:val="125"/>
              <w:ind w:right="8504"/>
              <w:rPr>
                <w:rFonts w:ascii="Times New Roman" w:hAnsi="Times New Roman"/>
                <w:sz w:val="24"/>
                <w:szCs w:val="24"/>
              </w:rPr>
            </w:pPr>
            <w:r>
              <w:rPr>
                <w:rFonts w:ascii="Times New Roman" w:hAnsi="Times New Roman"/>
                <w:sz w:val="24"/>
                <w:szCs w:val="24"/>
              </w:rPr>
              <w:t>Может ли нотариус выдать свидетельство о праве на наследство на земельный участок, переданный наследодателем в аренду?</w:t>
            </w:r>
          </w:p>
          <w:p w14:paraId="5E108EF6">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37F0659F">
            <w:pPr>
              <w:pStyle w:val="125"/>
              <w:ind w:right="8504"/>
              <w:rPr>
                <w:rFonts w:ascii="Times New Roman" w:hAnsi="Times New Roman"/>
                <w:sz w:val="24"/>
                <w:szCs w:val="24"/>
              </w:rPr>
            </w:pPr>
            <w:r>
              <w:rPr>
                <w:rFonts w:ascii="Times New Roman" w:hAnsi="Times New Roman"/>
                <w:sz w:val="24"/>
                <w:szCs w:val="24"/>
              </w:rPr>
              <w:t>a. да;</w:t>
            </w:r>
          </w:p>
          <w:p w14:paraId="0E223538">
            <w:pPr>
              <w:pStyle w:val="125"/>
              <w:ind w:right="8504"/>
              <w:rPr>
                <w:rFonts w:ascii="Times New Roman" w:hAnsi="Times New Roman"/>
                <w:sz w:val="24"/>
                <w:szCs w:val="24"/>
              </w:rPr>
            </w:pPr>
            <w:r>
              <w:rPr>
                <w:rFonts w:ascii="Times New Roman" w:hAnsi="Times New Roman"/>
                <w:sz w:val="24"/>
                <w:szCs w:val="24"/>
              </w:rPr>
              <w:t>b. может только с согласия арендатора, поскольку аренда обременяет недвижимое имущество;</w:t>
            </w:r>
          </w:p>
          <w:p w14:paraId="46A2A49A">
            <w:pPr>
              <w:pStyle w:val="125"/>
              <w:ind w:right="8504"/>
              <w:rPr>
                <w:rFonts w:ascii="Times New Roman" w:hAnsi="Times New Roman"/>
                <w:sz w:val="24"/>
                <w:szCs w:val="24"/>
              </w:rPr>
            </w:pPr>
            <w:r>
              <w:rPr>
                <w:rFonts w:ascii="Times New Roman" w:hAnsi="Times New Roman"/>
                <w:sz w:val="24"/>
                <w:szCs w:val="24"/>
              </w:rPr>
              <w:t>c. да, но только после окончания срока аренды земельного участка.</w:t>
            </w:r>
          </w:p>
          <w:p w14:paraId="0AA986BC">
            <w:pPr>
              <w:pStyle w:val="125"/>
              <w:ind w:right="8504"/>
              <w:rPr>
                <w:rFonts w:ascii="Times New Roman" w:hAnsi="Times New Roman"/>
                <w:sz w:val="24"/>
                <w:szCs w:val="24"/>
              </w:rPr>
            </w:pPr>
            <w:r>
              <w:rPr>
                <w:rFonts w:ascii="Times New Roman" w:hAnsi="Times New Roman"/>
                <w:sz w:val="24"/>
                <w:szCs w:val="24"/>
              </w:rPr>
              <w:t>d. нет, если договор аренды предусматривает право выкупа участка;</w:t>
            </w:r>
          </w:p>
          <w:p w14:paraId="3455D8DF">
            <w:pPr>
              <w:pStyle w:val="125"/>
              <w:ind w:right="8504"/>
              <w:rPr>
                <w:rFonts w:ascii="Times New Roman" w:hAnsi="Times New Roman"/>
                <w:sz w:val="24"/>
                <w:szCs w:val="24"/>
              </w:rPr>
            </w:pPr>
          </w:p>
          <w:p w14:paraId="6A19D274">
            <w:pPr>
              <w:pStyle w:val="125"/>
              <w:ind w:right="8504"/>
              <w:rPr>
                <w:rFonts w:ascii="Times New Roman" w:hAnsi="Times New Roman"/>
                <w:sz w:val="24"/>
                <w:szCs w:val="24"/>
              </w:rPr>
            </w:pPr>
            <w:r>
              <w:rPr>
                <w:rFonts w:ascii="Times New Roman" w:hAnsi="Times New Roman"/>
                <w:sz w:val="24"/>
                <w:szCs w:val="24"/>
              </w:rPr>
              <w:t>НЕ НАШЛА ОБОСНОВАНИЯ</w:t>
            </w:r>
          </w:p>
        </w:tc>
      </w:tr>
      <w:tr w14:paraId="5BAA8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79979EE9">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759C86AB">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Может ли нотариус засвидетельствовать верность копии перевода свидетельства о рождении в случае прошивки перевода к ксерокопии свидетельства о рождении?</w:t>
            </w:r>
          </w:p>
          <w:p w14:paraId="23FEF7F8">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779525AD">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нельзя в данном случае засвидетельствовать копию, потому что перевод подшит не к подлинному свидетельству о рождении; </w:t>
            </w:r>
          </w:p>
          <w:p w14:paraId="2B678E1E">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нельзя, потому что необходимо было одновременно свидетельствовать подлинность подписи переводчика и верность копии документа. </w:t>
            </w:r>
          </w:p>
          <w:p w14:paraId="54CBF227">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можно, но обязательно указать, что страницы (листы) с номерами представленного документа являются копиями; </w:t>
            </w:r>
          </w:p>
          <w:p w14:paraId="0AE9B932">
            <w:pPr>
              <w:pStyle w:val="125"/>
              <w:ind w:right="8504"/>
              <w:rPr>
                <w:rFonts w:ascii="Times New Roman" w:hAnsi="Times New Roman" w:eastAsia="Times New Roman"/>
                <w:sz w:val="24"/>
                <w:szCs w:val="24"/>
                <w:lang w:eastAsia="ru-RU"/>
              </w:rPr>
            </w:pPr>
          </w:p>
          <w:p w14:paraId="0980F506">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СТ 4.2 МЕТОД РЕКОМЕНАДАЦИЙ ПО КОПИЯМ И ВЫПИСКАМ № 04/16</w:t>
            </w:r>
          </w:p>
          <w:p w14:paraId="4DF92573">
            <w:pPr>
              <w:pStyle w:val="125"/>
              <w:ind w:right="8504"/>
              <w:rPr>
                <w:rFonts w:ascii="Times New Roman" w:hAnsi="Times New Roman" w:eastAsia="Times New Roman"/>
                <w:sz w:val="24"/>
                <w:szCs w:val="24"/>
                <w:lang w:eastAsia="ru-RU"/>
              </w:rPr>
            </w:pPr>
          </w:p>
          <w:p w14:paraId="3AA46EAB">
            <w:pPr>
              <w:pStyle w:val="125"/>
              <w:ind w:right="8504"/>
              <w:rPr>
                <w:rFonts w:ascii="Times New Roman" w:hAnsi="Times New Roman"/>
                <w:sz w:val="24"/>
                <w:szCs w:val="24"/>
              </w:rPr>
            </w:pPr>
            <w:r>
              <w:rPr>
                <w:rFonts w:ascii="Times New Roman" w:hAnsi="Times New Roman"/>
                <w:sz w:val="24"/>
                <w:szCs w:val="24"/>
              </w:rPr>
              <w:t xml:space="preserve">Для свидетельствования верности копии документа, составленного за границей и имеющего перевод на соответствующий язык нотариального делопроизводства, </w:t>
            </w:r>
          </w:p>
          <w:p w14:paraId="773CDC64">
            <w:pPr>
              <w:pStyle w:val="125"/>
              <w:ind w:right="8504"/>
              <w:rPr>
                <w:rFonts w:ascii="Times New Roman" w:hAnsi="Times New Roman"/>
                <w:sz w:val="24"/>
                <w:szCs w:val="24"/>
              </w:rPr>
            </w:pPr>
            <w:r>
              <w:rPr>
                <w:rFonts w:ascii="Times New Roman" w:hAnsi="Times New Roman"/>
                <w:sz w:val="24"/>
                <w:szCs w:val="24"/>
              </w:rPr>
              <w:t xml:space="preserve">нотариусу может быть представлен перевод такого документа как помещенный на одной странице с иностранным текстом и их вертикальным разделением, так и </w:t>
            </w:r>
          </w:p>
          <w:p w14:paraId="05253B16">
            <w:pPr>
              <w:pStyle w:val="125"/>
              <w:ind w:right="8504"/>
              <w:rPr>
                <w:rFonts w:ascii="Times New Roman" w:hAnsi="Times New Roman"/>
                <w:sz w:val="24"/>
                <w:szCs w:val="24"/>
              </w:rPr>
            </w:pPr>
            <w:r>
              <w:rPr>
                <w:rFonts w:ascii="Times New Roman" w:hAnsi="Times New Roman"/>
                <w:sz w:val="24"/>
                <w:szCs w:val="24"/>
              </w:rPr>
              <w:t xml:space="preserve">на отдельном листе, сшитом с документом. Следует учитывать, что переведенным должен быть весь текст документа, составленного за границей, в том числе </w:t>
            </w:r>
          </w:p>
          <w:p w14:paraId="5F186F7E">
            <w:pPr>
              <w:pStyle w:val="125"/>
              <w:ind w:right="8504"/>
              <w:rPr>
                <w:rFonts w:ascii="Times New Roman" w:hAnsi="Times New Roman"/>
                <w:sz w:val="24"/>
                <w:szCs w:val="24"/>
              </w:rPr>
            </w:pPr>
            <w:r>
              <w:rPr>
                <w:rFonts w:ascii="Times New Roman" w:hAnsi="Times New Roman"/>
                <w:sz w:val="24"/>
                <w:szCs w:val="24"/>
              </w:rPr>
              <w:t xml:space="preserve">имена и должности лиц, подписавших документ, оттиск печати при их наличии. Если перевод совершается переводчиком, его подпись помещается под переводом </w:t>
            </w:r>
          </w:p>
          <w:p w14:paraId="63114468">
            <w:pPr>
              <w:pStyle w:val="125"/>
              <w:ind w:right="8504"/>
              <w:rPr>
                <w:rFonts w:ascii="Times New Roman" w:hAnsi="Times New Roman"/>
                <w:color w:val="C00000"/>
                <w:sz w:val="24"/>
                <w:szCs w:val="24"/>
              </w:rPr>
            </w:pPr>
            <w:r>
              <w:rPr>
                <w:rFonts w:ascii="Times New Roman" w:hAnsi="Times New Roman"/>
                <w:sz w:val="24"/>
                <w:szCs w:val="24"/>
              </w:rPr>
              <w:t xml:space="preserve">и должна быть засвидетельствована в установленном порядке. </w:t>
            </w:r>
            <w:r>
              <w:rPr>
                <w:rFonts w:ascii="Times New Roman" w:hAnsi="Times New Roman"/>
                <w:color w:val="C00000"/>
                <w:sz w:val="24"/>
                <w:szCs w:val="24"/>
              </w:rPr>
              <w:t xml:space="preserve">Удостоверительная надпись о свидетельствовании верности копии или одновременном </w:t>
            </w:r>
          </w:p>
          <w:p w14:paraId="4726A041">
            <w:pPr>
              <w:pStyle w:val="125"/>
              <w:ind w:right="8504"/>
              <w:rPr>
                <w:rFonts w:ascii="Times New Roman" w:hAnsi="Times New Roman"/>
                <w:color w:val="C00000"/>
                <w:sz w:val="24"/>
                <w:szCs w:val="24"/>
              </w:rPr>
            </w:pPr>
            <w:r>
              <w:rPr>
                <w:rFonts w:ascii="Times New Roman" w:hAnsi="Times New Roman"/>
                <w:color w:val="C00000"/>
                <w:sz w:val="24"/>
                <w:szCs w:val="24"/>
              </w:rPr>
              <w:t>свидетельствовании верности копии и подлинности подписи переводчика (верности перевода нотариусом, знающим соответствующий язык иностранного</w:t>
            </w:r>
          </w:p>
          <w:p w14:paraId="5F12F477">
            <w:pPr>
              <w:pStyle w:val="125"/>
              <w:ind w:right="8504"/>
              <w:rPr>
                <w:rFonts w:ascii="Times New Roman" w:hAnsi="Times New Roman"/>
                <w:sz w:val="24"/>
                <w:szCs w:val="24"/>
              </w:rPr>
            </w:pPr>
            <w:r>
              <w:rPr>
                <w:rFonts w:ascii="Times New Roman" w:hAnsi="Times New Roman"/>
                <w:color w:val="C00000"/>
                <w:sz w:val="24"/>
                <w:szCs w:val="24"/>
              </w:rPr>
              <w:t xml:space="preserve"> государства) излагается под текстами документа и перевода с него.</w:t>
            </w:r>
          </w:p>
        </w:tc>
      </w:tr>
      <w:tr w14:paraId="013F0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6C5725D7">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59E0A186">
            <w:pPr>
              <w:pStyle w:val="125"/>
              <w:ind w:right="8504"/>
              <w:rPr>
                <w:rFonts w:ascii="Times New Roman" w:hAnsi="Times New Roman"/>
                <w:sz w:val="24"/>
                <w:szCs w:val="24"/>
              </w:rPr>
            </w:pPr>
            <w:r>
              <w:rPr>
                <w:rFonts w:ascii="Times New Roman" w:hAnsi="Times New Roman"/>
                <w:sz w:val="24"/>
                <w:szCs w:val="24"/>
              </w:rPr>
              <w:t>Может ли нотариус обеспечить доказательства, требующиеся для ведения дел в органах других государств?</w:t>
            </w:r>
          </w:p>
          <w:p w14:paraId="70873854">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042CD524">
            <w:pPr>
              <w:pStyle w:val="125"/>
              <w:ind w:right="8504"/>
              <w:rPr>
                <w:rFonts w:ascii="Times New Roman" w:hAnsi="Times New Roman"/>
                <w:sz w:val="24"/>
                <w:szCs w:val="24"/>
              </w:rPr>
            </w:pPr>
            <w:r>
              <w:rPr>
                <w:rFonts w:ascii="Times New Roman" w:hAnsi="Times New Roman"/>
                <w:sz w:val="24"/>
                <w:szCs w:val="24"/>
              </w:rPr>
              <w:t>□ а. нет.</w:t>
            </w:r>
          </w:p>
          <w:p w14:paraId="61EE2914">
            <w:pPr>
              <w:pStyle w:val="125"/>
              <w:ind w:right="8504"/>
              <w:rPr>
                <w:rFonts w:ascii="Times New Roman" w:hAnsi="Times New Roman"/>
                <w:sz w:val="24"/>
                <w:szCs w:val="24"/>
              </w:rPr>
            </w:pPr>
            <w:bookmarkStart w:id="139" w:name="bookmark17"/>
            <w:r>
              <w:rPr>
                <w:rFonts w:ascii="Times New Roman" w:hAnsi="Times New Roman"/>
                <w:sz w:val="24"/>
                <w:szCs w:val="24"/>
              </w:rPr>
              <w:t>□ Ь. да;</w:t>
            </w:r>
            <w:bookmarkEnd w:id="139"/>
          </w:p>
          <w:p w14:paraId="00B241C6">
            <w:pPr>
              <w:pStyle w:val="125"/>
              <w:ind w:right="8504"/>
              <w:rPr>
                <w:rFonts w:ascii="Times New Roman" w:hAnsi="Times New Roman"/>
                <w:kern w:val="36"/>
                <w:sz w:val="24"/>
                <w:szCs w:val="24"/>
                <w:lang w:eastAsia="ru-RU"/>
              </w:rPr>
            </w:pPr>
            <w:r>
              <w:rPr>
                <w:rFonts w:ascii="Times New Roman" w:hAnsi="Times New Roman"/>
                <w:kern w:val="36"/>
                <w:sz w:val="24"/>
                <w:szCs w:val="24"/>
                <w:lang w:eastAsia="ru-RU"/>
              </w:rPr>
              <w:t>Статья 108 ОСНОВ</w:t>
            </w:r>
          </w:p>
          <w:p w14:paraId="7FF66739">
            <w:pPr>
              <w:pStyle w:val="125"/>
              <w:ind w:right="8504"/>
              <w:rPr>
                <w:rFonts w:ascii="Times New Roman" w:hAnsi="Times New Roman"/>
                <w:kern w:val="36"/>
                <w:sz w:val="24"/>
                <w:szCs w:val="24"/>
                <w:lang w:eastAsia="ru-RU"/>
              </w:rPr>
            </w:pPr>
          </w:p>
          <w:p w14:paraId="4FF0F762">
            <w:pPr>
              <w:pStyle w:val="125"/>
              <w:ind w:right="8504"/>
              <w:rPr>
                <w:rFonts w:ascii="Times New Roman" w:hAnsi="Times New Roman"/>
                <w:kern w:val="36"/>
                <w:sz w:val="24"/>
                <w:szCs w:val="24"/>
                <w:lang w:eastAsia="ru-RU"/>
              </w:rPr>
            </w:pPr>
            <w:r>
              <w:rPr>
                <w:rFonts w:ascii="Times New Roman" w:hAnsi="Times New Roman"/>
                <w:kern w:val="36"/>
                <w:sz w:val="24"/>
                <w:szCs w:val="24"/>
                <w:lang w:eastAsia="ru-RU"/>
              </w:rPr>
              <w:t>Обеспечение доказательств, требующихся для ведения дел в органах других государств</w:t>
            </w:r>
          </w:p>
          <w:p w14:paraId="28C5135B">
            <w:pPr>
              <w:pStyle w:val="125"/>
              <w:ind w:right="8504"/>
              <w:rPr>
                <w:rFonts w:ascii="Times New Roman" w:hAnsi="Times New Roman"/>
                <w:sz w:val="24"/>
                <w:szCs w:val="24"/>
                <w:lang w:eastAsia="ru-RU"/>
              </w:rPr>
            </w:pPr>
            <w:bookmarkStart w:id="140" w:name="dst100463"/>
            <w:bookmarkEnd w:id="140"/>
            <w:r>
              <w:rPr>
                <w:rFonts w:ascii="Times New Roman" w:hAnsi="Times New Roman"/>
                <w:color w:val="C00000"/>
                <w:sz w:val="24"/>
                <w:szCs w:val="24"/>
                <w:lang w:eastAsia="ru-RU"/>
              </w:rPr>
              <w:t>Нотариус обеспечивает доказательства, требующиеся для ведения дел в органах других государств</w:t>
            </w:r>
            <w:r>
              <w:rPr>
                <w:rFonts w:ascii="Times New Roman" w:hAnsi="Times New Roman"/>
                <w:sz w:val="24"/>
                <w:szCs w:val="24"/>
                <w:lang w:eastAsia="ru-RU"/>
              </w:rPr>
              <w:t>.</w:t>
            </w:r>
          </w:p>
        </w:tc>
      </w:tr>
      <w:tr w14:paraId="7C8F2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0229B39B">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41B63147">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Может ли нотариус одновременно свидетельствовать подлинность подписи переводчика и верность выписки из документа?</w:t>
            </w:r>
          </w:p>
          <w:p w14:paraId="0BD13AEE">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5BB336E8">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нет. Сначала свидетельствуется подлинность подписи переводчика, которому присваивается свой реестровый номер, затем свидетельствуется верность выписки; </w:t>
            </w:r>
          </w:p>
          <w:p w14:paraId="1FECBD3D">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нет. Это разные нотариальные действия, которые совмещать одновременно нельзя, так как нельзя им присвоить один реестровый номер; </w:t>
            </w:r>
          </w:p>
          <w:p w14:paraId="019D414E">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да, может. </w:t>
            </w:r>
          </w:p>
          <w:p w14:paraId="73F74EBD">
            <w:pPr>
              <w:pStyle w:val="125"/>
              <w:ind w:right="8504"/>
              <w:rPr>
                <w:rFonts w:ascii="Times New Roman" w:hAnsi="Times New Roman"/>
                <w:sz w:val="24"/>
                <w:szCs w:val="24"/>
              </w:rPr>
            </w:pPr>
          </w:p>
          <w:p w14:paraId="096763AD">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СТ 4.2 МЕТОД РЕКОМЕНАДАЦИЙ ПО КОПИЯМ И ВЫПИСКАМ № 04/16</w:t>
            </w:r>
          </w:p>
          <w:p w14:paraId="261BFB0D">
            <w:pPr>
              <w:pStyle w:val="125"/>
              <w:ind w:right="8504"/>
              <w:rPr>
                <w:rFonts w:ascii="Times New Roman" w:hAnsi="Times New Roman"/>
                <w:sz w:val="24"/>
                <w:szCs w:val="24"/>
              </w:rPr>
            </w:pPr>
          </w:p>
          <w:p w14:paraId="4DB320E2">
            <w:pPr>
              <w:pStyle w:val="125"/>
              <w:ind w:right="8504"/>
              <w:rPr>
                <w:rFonts w:ascii="Times New Roman" w:hAnsi="Times New Roman"/>
                <w:sz w:val="24"/>
                <w:szCs w:val="24"/>
              </w:rPr>
            </w:pPr>
          </w:p>
        </w:tc>
      </w:tr>
      <w:tr w14:paraId="73FD1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606E1EEA">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1C81613D">
            <w:pPr>
              <w:pStyle w:val="125"/>
              <w:ind w:right="8504"/>
              <w:rPr>
                <w:rFonts w:ascii="Times New Roman" w:hAnsi="Times New Roman"/>
                <w:sz w:val="24"/>
                <w:szCs w:val="24"/>
              </w:rPr>
            </w:pPr>
            <w:r>
              <w:rPr>
                <w:rFonts w:ascii="Times New Roman" w:hAnsi="Times New Roman"/>
                <w:sz w:val="24"/>
                <w:szCs w:val="24"/>
              </w:rPr>
              <w:t>Может ли нотариус удостоверить время предъявления документа, изложенного на иностранном языке?</w:t>
            </w:r>
          </w:p>
          <w:p w14:paraId="40F778F8">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59A362F7">
            <w:pPr>
              <w:pStyle w:val="125"/>
              <w:ind w:right="8504"/>
              <w:rPr>
                <w:rFonts w:ascii="Times New Roman" w:hAnsi="Times New Roman"/>
                <w:sz w:val="24"/>
                <w:szCs w:val="24"/>
              </w:rPr>
            </w:pPr>
            <w:r>
              <w:rPr>
                <w:rFonts w:ascii="Times New Roman" w:hAnsi="Times New Roman"/>
                <w:sz w:val="24"/>
                <w:szCs w:val="24"/>
              </w:rPr>
              <w:t>□ а. нет;</w:t>
            </w:r>
          </w:p>
          <w:p w14:paraId="4C93C26C">
            <w:pPr>
              <w:pStyle w:val="125"/>
              <w:ind w:right="8504"/>
              <w:rPr>
                <w:rFonts w:ascii="Times New Roman" w:hAnsi="Times New Roman"/>
                <w:sz w:val="24"/>
                <w:szCs w:val="24"/>
              </w:rPr>
            </w:pPr>
            <w:r>
              <w:rPr>
                <w:rFonts w:ascii="Times New Roman" w:hAnsi="Times New Roman"/>
                <w:sz w:val="24"/>
                <w:szCs w:val="24"/>
              </w:rPr>
              <w:t xml:space="preserve">□ Ь. да, предварительный перевод документа не требуется. </w:t>
            </w:r>
          </w:p>
          <w:p w14:paraId="53D60106">
            <w:pPr>
              <w:pStyle w:val="125"/>
              <w:ind w:right="8504"/>
              <w:rPr>
                <w:rFonts w:ascii="Times New Roman" w:hAnsi="Times New Roman"/>
                <w:sz w:val="24"/>
                <w:szCs w:val="24"/>
              </w:rPr>
            </w:pPr>
            <w:r>
              <w:rPr>
                <w:rFonts w:ascii="Times New Roman" w:hAnsi="Times New Roman"/>
                <w:sz w:val="24"/>
                <w:szCs w:val="24"/>
              </w:rPr>
              <w:t>□ с. да, но документ должен быть предварительно переведен на русский язык;</w:t>
            </w:r>
          </w:p>
          <w:p w14:paraId="76D66662">
            <w:pPr>
              <w:pStyle w:val="125"/>
              <w:ind w:right="8504"/>
              <w:rPr>
                <w:rFonts w:ascii="Times New Roman" w:hAnsi="Times New Roman"/>
                <w:sz w:val="24"/>
                <w:szCs w:val="24"/>
              </w:rPr>
            </w:pPr>
          </w:p>
          <w:p w14:paraId="73C3DEDF">
            <w:pPr>
              <w:pStyle w:val="125"/>
              <w:ind w:right="8504"/>
              <w:rPr>
                <w:rFonts w:ascii="Times New Roman" w:hAnsi="Times New Roman"/>
                <w:sz w:val="24"/>
                <w:szCs w:val="24"/>
              </w:rPr>
            </w:pPr>
            <w:r>
              <w:rPr>
                <w:rFonts w:ascii="Times New Roman" w:hAnsi="Times New Roman"/>
                <w:color w:val="FF0000"/>
                <w:sz w:val="24"/>
                <w:szCs w:val="24"/>
              </w:rPr>
              <w:t>ОТВЕТ  В НАСТ. КНИГЕ НАШЛА</w:t>
            </w:r>
          </w:p>
        </w:tc>
      </w:tr>
      <w:tr w14:paraId="6834E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3983AA9F">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65E0DAEA">
            <w:pPr>
              <w:pStyle w:val="125"/>
              <w:ind w:right="8504"/>
              <w:rPr>
                <w:rFonts w:ascii="Times New Roman" w:hAnsi="Times New Roman"/>
                <w:sz w:val="24"/>
                <w:szCs w:val="24"/>
              </w:rPr>
            </w:pPr>
            <w:r>
              <w:rPr>
                <w:rFonts w:ascii="Times New Roman" w:hAnsi="Times New Roman"/>
                <w:sz w:val="24"/>
                <w:szCs w:val="24"/>
              </w:rPr>
              <w:t xml:space="preserve">Может ли нотариус удостоверить факт отсутствия юридического лица по зарегистрированному юридическому адресу и факт нахождения юридического лица в </w:t>
            </w:r>
          </w:p>
          <w:p w14:paraId="66B54469">
            <w:pPr>
              <w:pStyle w:val="125"/>
              <w:ind w:right="8504"/>
              <w:rPr>
                <w:rFonts w:ascii="Times New Roman" w:hAnsi="Times New Roman"/>
                <w:sz w:val="24"/>
                <w:szCs w:val="24"/>
              </w:rPr>
            </w:pPr>
            <w:r>
              <w:rPr>
                <w:rFonts w:ascii="Times New Roman" w:hAnsi="Times New Roman"/>
                <w:sz w:val="24"/>
                <w:szCs w:val="24"/>
              </w:rPr>
              <w:t>определенном месте?</w:t>
            </w:r>
          </w:p>
          <w:p w14:paraId="738A71FF">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755ED159">
            <w:pPr>
              <w:pStyle w:val="125"/>
              <w:ind w:right="8504"/>
              <w:rPr>
                <w:rFonts w:ascii="Times New Roman" w:hAnsi="Times New Roman"/>
                <w:sz w:val="24"/>
                <w:szCs w:val="24"/>
              </w:rPr>
            </w:pPr>
            <w:r>
              <w:rPr>
                <w:rFonts w:ascii="Times New Roman" w:hAnsi="Times New Roman"/>
                <w:sz w:val="24"/>
                <w:szCs w:val="24"/>
              </w:rPr>
              <w:t xml:space="preserve">□ а. нотариус может выдать оба свидетельства и об отсутствии юридического лица по зарегистрированному юридическому адресу и нахождения юридического </w:t>
            </w:r>
            <w:r>
              <w:rPr>
                <w:rFonts w:ascii="Times New Roman" w:hAnsi="Times New Roman"/>
                <w:sz w:val="24"/>
                <w:szCs w:val="24"/>
              </w:rPr>
              <w:br w:type="textWrapping"/>
            </w:r>
            <w:r>
              <w:rPr>
                <w:rFonts w:ascii="Times New Roman" w:hAnsi="Times New Roman"/>
                <w:sz w:val="24"/>
                <w:szCs w:val="24"/>
              </w:rPr>
              <w:t>лица в определенном месте;</w:t>
            </w:r>
          </w:p>
          <w:p w14:paraId="39996A8C">
            <w:pPr>
              <w:pStyle w:val="125"/>
              <w:ind w:right="8504"/>
              <w:rPr>
                <w:rFonts w:ascii="Times New Roman" w:hAnsi="Times New Roman"/>
                <w:sz w:val="24"/>
                <w:szCs w:val="24"/>
              </w:rPr>
            </w:pPr>
            <w:r>
              <w:rPr>
                <w:rFonts w:ascii="Times New Roman" w:hAnsi="Times New Roman"/>
                <w:sz w:val="24"/>
                <w:szCs w:val="24"/>
              </w:rPr>
              <w:t>□ Ь. нотариус не может удостоверить ни один из вышеперечисленных фактов.</w:t>
            </w:r>
          </w:p>
          <w:p w14:paraId="3E65CF7E">
            <w:pPr>
              <w:pStyle w:val="125"/>
              <w:ind w:right="8504"/>
              <w:rPr>
                <w:rFonts w:ascii="Times New Roman" w:hAnsi="Times New Roman"/>
                <w:sz w:val="24"/>
                <w:szCs w:val="24"/>
              </w:rPr>
            </w:pPr>
            <w:r>
              <w:rPr>
                <w:rFonts w:ascii="Times New Roman" w:hAnsi="Times New Roman"/>
                <w:sz w:val="24"/>
                <w:szCs w:val="24"/>
              </w:rPr>
              <w:t xml:space="preserve">□ с. нотариус может удостоверить факт нахождения юридического лица в определенном месте, но не может удостоверить факт отсутствия юридического лица по </w:t>
            </w:r>
            <w:r>
              <w:rPr>
                <w:rFonts w:ascii="Times New Roman" w:hAnsi="Times New Roman"/>
                <w:sz w:val="24"/>
                <w:szCs w:val="24"/>
              </w:rPr>
              <w:br w:type="textWrapping"/>
            </w:r>
            <w:r>
              <w:rPr>
                <w:rFonts w:ascii="Times New Roman" w:hAnsi="Times New Roman"/>
                <w:sz w:val="24"/>
                <w:szCs w:val="24"/>
              </w:rPr>
              <w:t>зарегистрированному юридическому адресу;</w:t>
            </w:r>
          </w:p>
          <w:p w14:paraId="65B2D9F9">
            <w:pPr>
              <w:pStyle w:val="125"/>
              <w:ind w:right="8504"/>
              <w:rPr>
                <w:rFonts w:ascii="Times New Roman" w:hAnsi="Times New Roman"/>
                <w:color w:val="FF0000"/>
                <w:sz w:val="24"/>
                <w:szCs w:val="24"/>
              </w:rPr>
            </w:pPr>
            <w:r>
              <w:rPr>
                <w:rFonts w:ascii="Times New Roman" w:hAnsi="Times New Roman"/>
                <w:color w:val="FF0000"/>
                <w:sz w:val="24"/>
                <w:szCs w:val="24"/>
              </w:rPr>
              <w:t>НЕ НАШЛА ОБОСНОВАНИЯ</w:t>
            </w:r>
          </w:p>
          <w:p w14:paraId="6229E85F">
            <w:pPr>
              <w:pStyle w:val="125"/>
              <w:ind w:right="8504"/>
              <w:rPr>
                <w:rFonts w:ascii="Times New Roman" w:hAnsi="Times New Roman"/>
                <w:color w:val="000000"/>
                <w:sz w:val="24"/>
                <w:szCs w:val="24"/>
                <w:shd w:val="clear" w:color="auto" w:fill="FAFAFA"/>
              </w:rPr>
            </w:pPr>
          </w:p>
          <w:p w14:paraId="6F5D4E18">
            <w:pPr>
              <w:pStyle w:val="125"/>
              <w:ind w:right="8504"/>
              <w:rPr>
                <w:rFonts w:ascii="Times New Roman" w:hAnsi="Times New Roman"/>
                <w:color w:val="000000"/>
                <w:sz w:val="24"/>
                <w:szCs w:val="24"/>
                <w:shd w:val="clear" w:color="auto" w:fill="FAFAFA"/>
              </w:rPr>
            </w:pPr>
          </w:p>
          <w:p w14:paraId="3682E078">
            <w:pPr>
              <w:pStyle w:val="125"/>
              <w:ind w:right="8504"/>
              <w:rPr>
                <w:rFonts w:ascii="Times New Roman" w:hAnsi="Times New Roman"/>
                <w:color w:val="FF0000"/>
                <w:sz w:val="24"/>
                <w:szCs w:val="24"/>
                <w:shd w:val="clear" w:color="auto" w:fill="FAFAFA"/>
              </w:rPr>
            </w:pPr>
            <w:r>
              <w:rPr>
                <w:rFonts w:ascii="Times New Roman" w:hAnsi="Times New Roman"/>
                <w:color w:val="000000"/>
                <w:sz w:val="24"/>
                <w:szCs w:val="24"/>
                <w:shd w:val="clear" w:color="auto" w:fill="FAFAFA"/>
              </w:rPr>
              <w:t xml:space="preserve">Перечень фактов, которые могут удостоверять вышеназванные лица, является исчерпывающим и расширительному толкованию не подлежит. </w:t>
            </w:r>
            <w:r>
              <w:rPr>
                <w:rFonts w:ascii="Times New Roman" w:hAnsi="Times New Roman"/>
                <w:color w:val="000000"/>
                <w:sz w:val="24"/>
                <w:szCs w:val="24"/>
                <w:shd w:val="clear" w:color="auto" w:fill="FAFAFA"/>
              </w:rPr>
              <w:br w:type="textWrapping"/>
            </w:r>
            <w:r>
              <w:rPr>
                <w:rFonts w:ascii="Times New Roman" w:hAnsi="Times New Roman"/>
                <w:color w:val="FF0000"/>
                <w:sz w:val="24"/>
                <w:szCs w:val="24"/>
                <w:shd w:val="clear" w:color="auto" w:fill="FAFAFA"/>
              </w:rPr>
              <w:t>Так, например, нельзя удостоверить факт отсутствия юридического лица по зарегистрированному юридическому адресу. </w:t>
            </w:r>
          </w:p>
          <w:p w14:paraId="1842A291">
            <w:pPr>
              <w:pStyle w:val="125"/>
              <w:ind w:right="8504"/>
              <w:rPr>
                <w:rFonts w:ascii="Times New Roman" w:hAnsi="Times New Roman"/>
                <w:sz w:val="24"/>
                <w:szCs w:val="24"/>
              </w:rPr>
            </w:pPr>
            <w:r>
              <w:rPr>
                <w:rFonts w:ascii="Times New Roman" w:hAnsi="Times New Roman"/>
                <w:sz w:val="24"/>
                <w:szCs w:val="24"/>
                <w:shd w:val="clear" w:color="auto" w:fill="FAFAFA"/>
              </w:rPr>
              <w:t>Статья нотариуса Гавриловой О.Ю.</w:t>
            </w:r>
          </w:p>
        </w:tc>
      </w:tr>
      <w:tr w14:paraId="11DD7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642CB706">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515295EC">
            <w:pPr>
              <w:pStyle w:val="125"/>
              <w:ind w:right="8504"/>
              <w:rPr>
                <w:rFonts w:ascii="Times New Roman" w:hAnsi="Times New Roman"/>
                <w:sz w:val="24"/>
                <w:szCs w:val="24"/>
              </w:rPr>
            </w:pPr>
            <w:r>
              <w:rPr>
                <w:rFonts w:ascii="Times New Roman" w:hAnsi="Times New Roman"/>
                <w:sz w:val="24"/>
                <w:szCs w:val="24"/>
              </w:rPr>
              <w:t xml:space="preserve">Может ли нотариус учредить доверительное управление имуществом, являющимся общим совместным имуществом супругов, права на которое оформлены на </w:t>
            </w:r>
          </w:p>
          <w:p w14:paraId="19914381">
            <w:pPr>
              <w:pStyle w:val="125"/>
              <w:ind w:right="8504"/>
              <w:rPr>
                <w:rFonts w:ascii="Times New Roman" w:hAnsi="Times New Roman"/>
                <w:sz w:val="24"/>
                <w:szCs w:val="24"/>
              </w:rPr>
            </w:pPr>
            <w:r>
              <w:rPr>
                <w:rFonts w:ascii="Times New Roman" w:hAnsi="Times New Roman"/>
                <w:sz w:val="24"/>
                <w:szCs w:val="24"/>
              </w:rPr>
              <w:t>имя наследодателя?</w:t>
            </w:r>
          </w:p>
          <w:p w14:paraId="0C321D8D">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532D5E51">
            <w:pPr>
              <w:pStyle w:val="125"/>
              <w:ind w:right="8504"/>
              <w:rPr>
                <w:rFonts w:ascii="Times New Roman" w:hAnsi="Times New Roman"/>
                <w:sz w:val="24"/>
                <w:szCs w:val="24"/>
              </w:rPr>
            </w:pPr>
            <w:r>
              <w:rPr>
                <w:rFonts w:ascii="Times New Roman" w:hAnsi="Times New Roman"/>
                <w:sz w:val="24"/>
                <w:szCs w:val="24"/>
              </w:rPr>
              <w:t>a. нет, не может;</w:t>
            </w:r>
          </w:p>
          <w:p w14:paraId="576937DC">
            <w:pPr>
              <w:pStyle w:val="125"/>
              <w:ind w:right="8504"/>
              <w:rPr>
                <w:rFonts w:ascii="Times New Roman" w:hAnsi="Times New Roman"/>
                <w:sz w:val="24"/>
                <w:szCs w:val="24"/>
              </w:rPr>
            </w:pPr>
            <w:r>
              <w:rPr>
                <w:rFonts w:ascii="Times New Roman" w:hAnsi="Times New Roman"/>
                <w:sz w:val="24"/>
                <w:szCs w:val="24"/>
              </w:rPr>
              <w:t>b. да, может.</w:t>
            </w:r>
          </w:p>
          <w:p w14:paraId="61FFBDEF">
            <w:pPr>
              <w:pStyle w:val="125"/>
              <w:ind w:right="8504"/>
              <w:rPr>
                <w:rFonts w:ascii="Times New Roman" w:hAnsi="Times New Roman"/>
                <w:sz w:val="24"/>
                <w:szCs w:val="24"/>
              </w:rPr>
            </w:pPr>
            <w:r>
              <w:rPr>
                <w:rFonts w:ascii="Times New Roman" w:hAnsi="Times New Roman"/>
                <w:sz w:val="24"/>
                <w:szCs w:val="24"/>
              </w:rPr>
              <w:t>c. может, но только на долю умершего супруга в общем совместном имуществе, нажитом супругами в период брака;</w:t>
            </w:r>
          </w:p>
          <w:p w14:paraId="0931A0BF">
            <w:pPr>
              <w:pStyle w:val="125"/>
              <w:ind w:right="8504"/>
              <w:rPr>
                <w:rFonts w:ascii="Times New Roman" w:hAnsi="Times New Roman"/>
                <w:sz w:val="24"/>
                <w:szCs w:val="24"/>
              </w:rPr>
            </w:pPr>
            <w:r>
              <w:rPr>
                <w:rFonts w:ascii="Times New Roman" w:hAnsi="Times New Roman"/>
                <w:sz w:val="24"/>
                <w:szCs w:val="24"/>
              </w:rPr>
              <w:t>d. да, может, но только с согласия пережившего супруга;</w:t>
            </w:r>
          </w:p>
          <w:p w14:paraId="0418C862">
            <w:pPr>
              <w:pStyle w:val="125"/>
              <w:ind w:right="8504"/>
              <w:rPr>
                <w:rFonts w:ascii="Times New Roman" w:hAnsi="Times New Roman"/>
                <w:sz w:val="24"/>
                <w:szCs w:val="24"/>
              </w:rPr>
            </w:pPr>
          </w:p>
          <w:p w14:paraId="5933F9B8">
            <w:pPr>
              <w:pStyle w:val="125"/>
              <w:ind w:right="8504"/>
              <w:rPr>
                <w:rFonts w:ascii="Times New Roman" w:hAnsi="Times New Roman"/>
                <w:sz w:val="24"/>
                <w:szCs w:val="24"/>
              </w:rPr>
            </w:pPr>
          </w:p>
          <w:p w14:paraId="4FE6FAB4">
            <w:pPr>
              <w:pStyle w:val="125"/>
              <w:ind w:right="8504"/>
              <w:rPr>
                <w:rFonts w:ascii="Times New Roman" w:hAnsi="Times New Roman"/>
                <w:color w:val="FF0000"/>
                <w:sz w:val="24"/>
                <w:szCs w:val="24"/>
              </w:rPr>
            </w:pPr>
            <w:r>
              <w:rPr>
                <w:rFonts w:ascii="Times New Roman" w:hAnsi="Times New Roman"/>
                <w:color w:val="FF0000"/>
                <w:sz w:val="24"/>
                <w:szCs w:val="24"/>
              </w:rPr>
              <w:t>НЕ НАШЛА ОБОСНОВАНИЯ</w:t>
            </w:r>
          </w:p>
          <w:p w14:paraId="512C40EA">
            <w:pPr>
              <w:pStyle w:val="125"/>
              <w:ind w:right="8504"/>
              <w:rPr>
                <w:rFonts w:ascii="Times New Roman" w:hAnsi="Times New Roman"/>
                <w:sz w:val="24"/>
                <w:szCs w:val="24"/>
              </w:rPr>
            </w:pPr>
          </w:p>
        </w:tc>
      </w:tr>
      <w:tr w14:paraId="25C44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FA115C8">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59C934AB">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Может ли ограниченно дееспособный гражданин отказаться от наследства?</w:t>
            </w:r>
          </w:p>
          <w:p w14:paraId="1476F0C4">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620474CC">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допускается с согласия опекуна. </w:t>
            </w:r>
          </w:p>
          <w:p w14:paraId="4F5AD966">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допускается с предварительного разрешения органа опеки и попечительства; </w:t>
            </w:r>
          </w:p>
          <w:p w14:paraId="69657A7D">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П 4 ст. 1157 ГК РФ</w:t>
            </w:r>
          </w:p>
          <w:p w14:paraId="142E5280">
            <w:pPr>
              <w:pStyle w:val="125"/>
              <w:ind w:right="8504"/>
              <w:rPr>
                <w:rFonts w:ascii="Times New Roman" w:hAnsi="Times New Roman" w:eastAsia="Times New Roman"/>
                <w:sz w:val="24"/>
                <w:szCs w:val="24"/>
                <w:lang w:eastAsia="ru-RU"/>
              </w:rPr>
            </w:pPr>
          </w:p>
          <w:p w14:paraId="3C79BC96">
            <w:pPr>
              <w:pStyle w:val="125"/>
              <w:ind w:right="8504"/>
              <w:rPr>
                <w:rFonts w:ascii="Times New Roman" w:hAnsi="Times New Roman"/>
                <w:sz w:val="24"/>
                <w:szCs w:val="24"/>
              </w:rPr>
            </w:pPr>
            <w:r>
              <w:rPr>
                <w:rFonts w:ascii="Times New Roman" w:hAnsi="Times New Roman" w:eastAsia="Times New Roman"/>
                <w:sz w:val="24"/>
                <w:szCs w:val="24"/>
                <w:lang w:eastAsia="ru-RU"/>
              </w:rPr>
              <w:t xml:space="preserve"> </w:t>
            </w:r>
            <w:r>
              <w:rPr>
                <w:rFonts w:ascii="Times New Roman" w:hAnsi="Times New Roman"/>
                <w:sz w:val="24"/>
                <w:szCs w:val="24"/>
              </w:rPr>
              <w:t xml:space="preserve">Отказ от наследства в случае, когда наследником является несовершеннолетний, недееспособный или </w:t>
            </w:r>
            <w:r>
              <w:rPr>
                <w:rFonts w:ascii="Times New Roman" w:hAnsi="Times New Roman"/>
                <w:color w:val="FF0000"/>
                <w:sz w:val="24"/>
                <w:szCs w:val="24"/>
              </w:rPr>
              <w:t>ограниченно дееспособный гражданин</w:t>
            </w:r>
            <w:r>
              <w:rPr>
                <w:rFonts w:ascii="Times New Roman" w:hAnsi="Times New Roman"/>
                <w:sz w:val="24"/>
                <w:szCs w:val="24"/>
              </w:rPr>
              <w:t xml:space="preserve">, </w:t>
            </w:r>
          </w:p>
          <w:p w14:paraId="6EA7EAA5">
            <w:pPr>
              <w:pStyle w:val="125"/>
              <w:ind w:right="8504"/>
              <w:rPr>
                <w:rFonts w:ascii="Times New Roman" w:hAnsi="Times New Roman"/>
                <w:sz w:val="24"/>
                <w:szCs w:val="24"/>
              </w:rPr>
            </w:pPr>
            <w:r>
              <w:rPr>
                <w:rFonts w:ascii="Times New Roman" w:hAnsi="Times New Roman"/>
                <w:color w:val="FF0000"/>
                <w:sz w:val="24"/>
                <w:szCs w:val="24"/>
              </w:rPr>
              <w:t>допускается с предварительного разрешения органа опеки и попечительства</w:t>
            </w:r>
            <w:r>
              <w:rPr>
                <w:rFonts w:ascii="Times New Roman" w:hAnsi="Times New Roman"/>
                <w:sz w:val="24"/>
                <w:szCs w:val="24"/>
              </w:rPr>
              <w:t>.</w:t>
            </w:r>
          </w:p>
        </w:tc>
      </w:tr>
      <w:tr w14:paraId="0351A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7FAE160F">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530346F7">
            <w:pPr>
              <w:pStyle w:val="125"/>
              <w:ind w:right="8504"/>
              <w:rPr>
                <w:rFonts w:ascii="Times New Roman" w:hAnsi="Times New Roman"/>
                <w:sz w:val="24"/>
                <w:szCs w:val="24"/>
              </w:rPr>
            </w:pPr>
            <w:r>
              <w:rPr>
                <w:rStyle w:val="52"/>
                <w:rFonts w:ascii="Times New Roman" w:hAnsi="Times New Roman" w:cs="Times New Roman"/>
                <w:b w:val="0"/>
                <w:bCs w:val="0"/>
                <w:color w:val="auto"/>
                <w:sz w:val="24"/>
                <w:szCs w:val="24"/>
              </w:rPr>
              <w:t>Может ли отец продать свою недвижимость своему несовершеннолетнему сыну?</w:t>
            </w:r>
          </w:p>
          <w:p w14:paraId="042971DC">
            <w:pPr>
              <w:pStyle w:val="125"/>
              <w:ind w:right="8504"/>
              <w:rPr>
                <w:rFonts w:ascii="Times New Roman" w:hAnsi="Times New Roman"/>
                <w:sz w:val="24"/>
                <w:szCs w:val="24"/>
              </w:rPr>
            </w:pPr>
            <w:r>
              <w:rPr>
                <w:rStyle w:val="52"/>
                <w:rFonts w:ascii="Times New Roman" w:hAnsi="Times New Roman" w:cs="Times New Roman"/>
                <w:b w:val="0"/>
                <w:bCs w:val="0"/>
                <w:color w:val="auto"/>
                <w:sz w:val="24"/>
                <w:szCs w:val="24"/>
              </w:rPr>
              <w:t>Выберите один или несколько ответов:</w:t>
            </w:r>
          </w:p>
          <w:p w14:paraId="7AD1C779">
            <w:pPr>
              <w:pStyle w:val="125"/>
              <w:ind w:right="8504"/>
              <w:rPr>
                <w:rFonts w:ascii="Times New Roman" w:hAnsi="Times New Roman"/>
                <w:sz w:val="24"/>
                <w:szCs w:val="24"/>
              </w:rPr>
            </w:pPr>
            <w:r>
              <w:rPr>
                <w:rStyle w:val="53"/>
                <w:rFonts w:ascii="Times New Roman" w:hAnsi="Times New Roman" w:cs="Times New Roman"/>
                <w:bCs/>
                <w:color w:val="auto"/>
              </w:rPr>
              <w:t xml:space="preserve"> а. да;</w:t>
            </w:r>
          </w:p>
          <w:p w14:paraId="739EB9B5">
            <w:pPr>
              <w:pStyle w:val="125"/>
              <w:ind w:right="8504"/>
              <w:rPr>
                <w:rFonts w:ascii="Times New Roman" w:hAnsi="Times New Roman"/>
                <w:sz w:val="24"/>
                <w:szCs w:val="24"/>
              </w:rPr>
            </w:pPr>
            <w:r>
              <w:rPr>
                <w:rStyle w:val="53"/>
                <w:rFonts w:ascii="Times New Roman" w:hAnsi="Times New Roman" w:cs="Times New Roman"/>
                <w:bCs/>
                <w:color w:val="auto"/>
              </w:rPr>
              <w:t xml:space="preserve"> Ь. да, но с предварительного разрешения органов опеки и попечительства.</w:t>
            </w:r>
          </w:p>
          <w:p w14:paraId="636ACA5D">
            <w:pPr>
              <w:pStyle w:val="125"/>
              <w:ind w:right="8504"/>
              <w:rPr>
                <w:rFonts w:ascii="Times New Roman" w:hAnsi="Times New Roman"/>
                <w:sz w:val="24"/>
                <w:szCs w:val="24"/>
              </w:rPr>
            </w:pPr>
            <w:r>
              <w:rPr>
                <w:rStyle w:val="52"/>
                <w:rFonts w:ascii="Times New Roman" w:hAnsi="Times New Roman" w:cs="Times New Roman"/>
                <w:b w:val="0"/>
                <w:bCs w:val="0"/>
                <w:color w:val="auto"/>
                <w:sz w:val="24"/>
                <w:szCs w:val="24"/>
              </w:rPr>
              <w:t xml:space="preserve"> с. </w:t>
            </w:r>
            <w:r>
              <w:rPr>
                <w:rStyle w:val="89"/>
                <w:rFonts w:ascii="Times New Roman" w:hAnsi="Times New Roman" w:cs="Times New Roman"/>
                <w:b w:val="0"/>
                <w:bCs w:val="0"/>
                <w:color w:val="auto"/>
                <w:sz w:val="24"/>
                <w:szCs w:val="24"/>
              </w:rPr>
              <w:t>нет;</w:t>
            </w:r>
          </w:p>
          <w:p w14:paraId="72260CA6">
            <w:pPr>
              <w:pStyle w:val="125"/>
              <w:ind w:right="8504"/>
              <w:rPr>
                <w:rStyle w:val="18"/>
                <w:rFonts w:ascii="Times New Roman" w:hAnsi="Times New Roman" w:cs="Times New Roman"/>
                <w:color w:val="auto"/>
                <w:sz w:val="24"/>
                <w:szCs w:val="24"/>
              </w:rPr>
            </w:pPr>
            <w:r>
              <w:rPr>
                <w:rStyle w:val="18"/>
                <w:rFonts w:ascii="Times New Roman" w:hAnsi="Times New Roman" w:cs="Times New Roman"/>
                <w:color w:val="auto"/>
                <w:sz w:val="24"/>
                <w:szCs w:val="24"/>
              </w:rPr>
              <w:t>П 3 СТ 37 ГК РФ</w:t>
            </w:r>
          </w:p>
        </w:tc>
      </w:tr>
      <w:tr w14:paraId="2E228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7DCC22BD">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031C277C">
            <w:pPr>
              <w:pStyle w:val="125"/>
              <w:ind w:right="8504"/>
              <w:rPr>
                <w:rFonts w:ascii="Times New Roman" w:hAnsi="Times New Roman"/>
                <w:sz w:val="24"/>
                <w:szCs w:val="24"/>
              </w:rPr>
            </w:pPr>
            <w:r>
              <w:rPr>
                <w:rFonts w:ascii="Times New Roman" w:hAnsi="Times New Roman"/>
                <w:sz w:val="24"/>
                <w:szCs w:val="24"/>
              </w:rPr>
              <w:t>Может ли по договору постоянной ренты передаваемое плательщику ренты имущество передаваться под выплату ренты получателем ренты безвозмездно?</w:t>
            </w:r>
          </w:p>
          <w:p w14:paraId="7A98E7AB">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1AB46684">
            <w:pPr>
              <w:pStyle w:val="125"/>
              <w:ind w:right="8504"/>
              <w:rPr>
                <w:rFonts w:ascii="Times New Roman" w:hAnsi="Times New Roman"/>
                <w:sz w:val="24"/>
                <w:szCs w:val="24"/>
              </w:rPr>
            </w:pPr>
            <w:r>
              <w:rPr>
                <w:rFonts w:ascii="Times New Roman" w:hAnsi="Times New Roman"/>
                <w:sz w:val="24"/>
                <w:szCs w:val="24"/>
              </w:rPr>
              <w:t>a. да;</w:t>
            </w:r>
          </w:p>
          <w:p w14:paraId="7DB855BD">
            <w:pPr>
              <w:pStyle w:val="125"/>
              <w:ind w:right="8504"/>
              <w:rPr>
                <w:rFonts w:ascii="Times New Roman" w:hAnsi="Times New Roman"/>
                <w:sz w:val="24"/>
                <w:szCs w:val="24"/>
              </w:rPr>
            </w:pPr>
            <w:r>
              <w:rPr>
                <w:rFonts w:ascii="Times New Roman" w:hAnsi="Times New Roman"/>
                <w:sz w:val="24"/>
                <w:szCs w:val="24"/>
              </w:rPr>
              <w:t>b. нет.</w:t>
            </w:r>
          </w:p>
          <w:p w14:paraId="299589AC">
            <w:pPr>
              <w:pStyle w:val="125"/>
              <w:ind w:right="8504"/>
              <w:rPr>
                <w:rFonts w:ascii="Times New Roman" w:hAnsi="Times New Roman"/>
                <w:sz w:val="24"/>
                <w:szCs w:val="24"/>
              </w:rPr>
            </w:pPr>
            <w:r>
              <w:rPr>
                <w:rFonts w:ascii="Times New Roman" w:hAnsi="Times New Roman"/>
                <w:sz w:val="24"/>
                <w:szCs w:val="24"/>
              </w:rPr>
              <w:t>СТ 585 ГК РФ</w:t>
            </w:r>
          </w:p>
        </w:tc>
      </w:tr>
      <w:tr w14:paraId="0CAC6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74112193">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2EC94F1C">
            <w:pPr>
              <w:pStyle w:val="125"/>
              <w:ind w:right="8504"/>
              <w:rPr>
                <w:rFonts w:ascii="Times New Roman" w:hAnsi="Times New Roman"/>
                <w:sz w:val="24"/>
                <w:szCs w:val="24"/>
              </w:rPr>
            </w:pPr>
            <w:r>
              <w:rPr>
                <w:rFonts w:ascii="Times New Roman" w:hAnsi="Times New Roman"/>
                <w:sz w:val="24"/>
                <w:szCs w:val="24"/>
              </w:rPr>
              <w:t xml:space="preserve">Может ли по уважительным причинам быть восстановлен трехмесячный срок на подачу сособственником, чье преимущественное право покупки доли было </w:t>
            </w:r>
          </w:p>
          <w:p w14:paraId="54DC6627">
            <w:pPr>
              <w:pStyle w:val="125"/>
              <w:ind w:right="8504"/>
              <w:rPr>
                <w:rFonts w:ascii="Times New Roman" w:hAnsi="Times New Roman"/>
                <w:sz w:val="24"/>
                <w:szCs w:val="24"/>
              </w:rPr>
            </w:pPr>
            <w:r>
              <w:rPr>
                <w:rFonts w:ascii="Times New Roman" w:hAnsi="Times New Roman"/>
                <w:sz w:val="24"/>
                <w:szCs w:val="24"/>
              </w:rPr>
              <w:t>нарушено, заявления о переводе на себя прав и обязанностей покупателя?</w:t>
            </w:r>
          </w:p>
          <w:p w14:paraId="03EB6338">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702F696D">
            <w:pPr>
              <w:pStyle w:val="125"/>
              <w:ind w:right="8504"/>
              <w:rPr>
                <w:rFonts w:ascii="Times New Roman" w:hAnsi="Times New Roman"/>
                <w:sz w:val="24"/>
                <w:szCs w:val="24"/>
              </w:rPr>
            </w:pPr>
            <w:r>
              <w:rPr>
                <w:rFonts w:ascii="Times New Roman" w:hAnsi="Times New Roman"/>
                <w:sz w:val="24"/>
                <w:szCs w:val="24"/>
              </w:rPr>
              <w:t>a. нет;</w:t>
            </w:r>
          </w:p>
          <w:p w14:paraId="24BFCEB5">
            <w:pPr>
              <w:pStyle w:val="125"/>
              <w:ind w:right="8504"/>
              <w:rPr>
                <w:rFonts w:ascii="Times New Roman" w:hAnsi="Times New Roman"/>
                <w:sz w:val="24"/>
                <w:szCs w:val="24"/>
              </w:rPr>
            </w:pPr>
            <w:r>
              <w:rPr>
                <w:rFonts w:ascii="Times New Roman" w:hAnsi="Times New Roman"/>
                <w:sz w:val="24"/>
                <w:szCs w:val="24"/>
              </w:rPr>
              <w:t>b. да, но только в том случае, если нарушены права сособственника – гражданина.</w:t>
            </w:r>
          </w:p>
          <w:p w14:paraId="197DEFD1">
            <w:pPr>
              <w:pStyle w:val="125"/>
              <w:ind w:right="8504"/>
              <w:rPr>
                <w:rFonts w:ascii="Times New Roman" w:hAnsi="Times New Roman"/>
                <w:sz w:val="24"/>
                <w:szCs w:val="24"/>
              </w:rPr>
            </w:pPr>
            <w:r>
              <w:rPr>
                <w:rFonts w:ascii="Times New Roman" w:hAnsi="Times New Roman"/>
                <w:sz w:val="24"/>
                <w:szCs w:val="24"/>
              </w:rPr>
              <w:t>c. да;</w:t>
            </w:r>
          </w:p>
          <w:p w14:paraId="2256B3ED">
            <w:pPr>
              <w:pStyle w:val="125"/>
              <w:ind w:right="8504"/>
              <w:rPr>
                <w:rFonts w:ascii="Times New Roman" w:hAnsi="Times New Roman"/>
                <w:sz w:val="24"/>
                <w:szCs w:val="24"/>
              </w:rPr>
            </w:pPr>
          </w:p>
          <w:p w14:paraId="17F3FB6D">
            <w:pPr>
              <w:pStyle w:val="125"/>
              <w:ind w:right="8504"/>
              <w:rPr>
                <w:rFonts w:ascii="Times New Roman" w:hAnsi="Times New Roman"/>
                <w:sz w:val="24"/>
                <w:szCs w:val="24"/>
              </w:rPr>
            </w:pPr>
            <w:r>
              <w:rPr>
                <w:rFonts w:ascii="Times New Roman" w:hAnsi="Times New Roman"/>
                <w:sz w:val="24"/>
                <w:szCs w:val="24"/>
              </w:rPr>
              <w:t>СТ 280 ГК РФ</w:t>
            </w:r>
          </w:p>
          <w:p w14:paraId="61ECD7BE">
            <w:pPr>
              <w:pStyle w:val="125"/>
              <w:ind w:right="8504"/>
              <w:rPr>
                <w:rFonts w:ascii="Times New Roman" w:hAnsi="Times New Roman"/>
                <w:sz w:val="24"/>
                <w:szCs w:val="24"/>
                <w:shd w:val="clear" w:color="auto" w:fill="FBFBFB"/>
              </w:rPr>
            </w:pPr>
            <w:r>
              <w:rPr>
                <w:rFonts w:ascii="Times New Roman" w:hAnsi="Times New Roman"/>
                <w:sz w:val="24"/>
                <w:szCs w:val="24"/>
                <w:shd w:val="clear" w:color="auto" w:fill="FBFBFB"/>
              </w:rPr>
              <w:t xml:space="preserve">Если данный срок истцом пропущен, то в иске будет отказано, однако, если </w:t>
            </w:r>
            <w:r>
              <w:rPr>
                <w:rFonts w:ascii="Times New Roman" w:hAnsi="Times New Roman"/>
                <w:color w:val="FF0000"/>
                <w:sz w:val="24"/>
                <w:szCs w:val="24"/>
                <w:shd w:val="clear" w:color="auto" w:fill="FBFBFB"/>
              </w:rPr>
              <w:t>он пропущен по уважительным причинам</w:t>
            </w:r>
            <w:r>
              <w:rPr>
                <w:rFonts w:ascii="Times New Roman" w:hAnsi="Times New Roman"/>
                <w:sz w:val="24"/>
                <w:szCs w:val="24"/>
                <w:shd w:val="clear" w:color="auto" w:fill="FBFBFB"/>
              </w:rPr>
              <w:t xml:space="preserve"> (например, длительное лечение </w:t>
            </w:r>
          </w:p>
          <w:p w14:paraId="0247AEB1">
            <w:pPr>
              <w:pStyle w:val="125"/>
              <w:ind w:right="8504"/>
              <w:rPr>
                <w:rFonts w:ascii="Times New Roman" w:hAnsi="Times New Roman"/>
                <w:sz w:val="24"/>
                <w:szCs w:val="24"/>
              </w:rPr>
            </w:pPr>
            <w:r>
              <w:rPr>
                <w:rFonts w:ascii="Times New Roman" w:hAnsi="Times New Roman"/>
                <w:sz w:val="24"/>
                <w:szCs w:val="24"/>
                <w:shd w:val="clear" w:color="auto" w:fill="FBFBFB"/>
              </w:rPr>
              <w:t xml:space="preserve">в стационаре), </w:t>
            </w:r>
            <w:r>
              <w:rPr>
                <w:rFonts w:ascii="Times New Roman" w:hAnsi="Times New Roman"/>
                <w:color w:val="FF0000"/>
                <w:sz w:val="24"/>
                <w:szCs w:val="24"/>
                <w:shd w:val="clear" w:color="auto" w:fill="FBFBFB"/>
              </w:rPr>
              <w:t>то суд по заявлению истца может восстановить этот срок</w:t>
            </w:r>
            <w:r>
              <w:rPr>
                <w:rFonts w:ascii="Times New Roman" w:hAnsi="Times New Roman"/>
                <w:sz w:val="24"/>
                <w:szCs w:val="24"/>
                <w:shd w:val="clear" w:color="auto" w:fill="FBFBFB"/>
              </w:rPr>
              <w:t>.</w:t>
            </w:r>
          </w:p>
        </w:tc>
      </w:tr>
      <w:tr w14:paraId="0DC5C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2E15872F">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04DCA2DE">
            <w:pPr>
              <w:pStyle w:val="125"/>
              <w:ind w:right="8504"/>
              <w:rPr>
                <w:rFonts w:ascii="Times New Roman" w:hAnsi="Times New Roman"/>
                <w:sz w:val="24"/>
                <w:szCs w:val="24"/>
              </w:rPr>
            </w:pPr>
            <w:r>
              <w:rPr>
                <w:rFonts w:ascii="Times New Roman" w:hAnsi="Times New Roman"/>
                <w:sz w:val="24"/>
                <w:szCs w:val="24"/>
              </w:rPr>
              <w:t>Может ли право ограниченного пользования чужим земельным участком (сервитут) быть постоянным?</w:t>
            </w:r>
          </w:p>
          <w:p w14:paraId="74E12ABD">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7551F3A4">
            <w:pPr>
              <w:pStyle w:val="125"/>
              <w:ind w:right="8504"/>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val="en-US"/>
              </w:rPr>
              <w:t>a</w:t>
            </w:r>
            <w:r>
              <w:rPr>
                <w:rStyle w:val="111"/>
                <w:rFonts w:ascii="Times New Roman" w:hAnsi="Times New Roman" w:cs="Times New Roman"/>
                <w:color w:val="auto"/>
                <w:sz w:val="24"/>
                <w:szCs w:val="24"/>
              </w:rPr>
              <w:t>.</w:t>
            </w:r>
            <w:r>
              <w:rPr>
                <w:rFonts w:ascii="Times New Roman" w:hAnsi="Times New Roman"/>
                <w:sz w:val="24"/>
                <w:szCs w:val="24"/>
              </w:rPr>
              <w:t xml:space="preserve"> нет.</w:t>
            </w:r>
          </w:p>
          <w:p w14:paraId="5095DDFB">
            <w:pPr>
              <w:pStyle w:val="125"/>
              <w:ind w:right="8504"/>
              <w:rPr>
                <w:rFonts w:ascii="Times New Roman" w:hAnsi="Times New Roman"/>
                <w:sz w:val="24"/>
                <w:szCs w:val="24"/>
              </w:rPr>
            </w:pPr>
            <w:r>
              <w:rPr>
                <w:rFonts w:ascii="Times New Roman" w:hAnsi="Times New Roman"/>
                <w:sz w:val="24"/>
                <w:szCs w:val="24"/>
              </w:rPr>
              <w:t xml:space="preserve"> Ь. да</w:t>
            </w:r>
          </w:p>
          <w:p w14:paraId="17286FF0">
            <w:pPr>
              <w:pStyle w:val="125"/>
              <w:ind w:right="8504"/>
              <w:rPr>
                <w:rFonts w:ascii="Times New Roman" w:hAnsi="Times New Roman"/>
                <w:sz w:val="24"/>
                <w:szCs w:val="24"/>
                <w:lang w:eastAsia="ru-RU"/>
              </w:rPr>
            </w:pPr>
            <w:r>
              <w:rPr>
                <w:rFonts w:ascii="Times New Roman" w:hAnsi="Times New Roman"/>
                <w:sz w:val="24"/>
                <w:szCs w:val="24"/>
              </w:rPr>
              <w:t xml:space="preserve">Ст. 23 ЗК П  </w:t>
            </w:r>
            <w:r>
              <w:rPr>
                <w:rFonts w:ascii="Times New Roman" w:hAnsi="Times New Roman"/>
                <w:sz w:val="24"/>
                <w:szCs w:val="24"/>
                <w:lang w:eastAsia="ru-RU"/>
              </w:rPr>
              <w:t>4.</w:t>
            </w:r>
          </w:p>
          <w:p w14:paraId="36DFCE2D">
            <w:pPr>
              <w:pStyle w:val="125"/>
              <w:ind w:right="8504"/>
              <w:rPr>
                <w:rFonts w:ascii="Times New Roman" w:hAnsi="Times New Roman"/>
                <w:color w:val="FF0000"/>
                <w:sz w:val="24"/>
                <w:szCs w:val="24"/>
                <w:lang w:eastAsia="ru-RU"/>
              </w:rPr>
            </w:pPr>
            <w:r>
              <w:rPr>
                <w:rFonts w:ascii="Times New Roman" w:hAnsi="Times New Roman"/>
                <w:color w:val="FF0000"/>
                <w:sz w:val="24"/>
                <w:szCs w:val="24"/>
                <w:lang w:eastAsia="ru-RU"/>
              </w:rPr>
              <w:t xml:space="preserve">Сервитут может быть срочным или </w:t>
            </w:r>
            <w:r>
              <w:rPr>
                <w:rFonts w:ascii="Times New Roman" w:hAnsi="Times New Roman"/>
                <w:b/>
                <w:color w:val="FF0000"/>
                <w:sz w:val="24"/>
                <w:szCs w:val="24"/>
                <w:lang w:eastAsia="ru-RU"/>
              </w:rPr>
              <w:t>постоянным</w:t>
            </w:r>
            <w:r>
              <w:rPr>
                <w:rFonts w:ascii="Times New Roman" w:hAnsi="Times New Roman"/>
                <w:color w:val="FF0000"/>
                <w:sz w:val="24"/>
                <w:szCs w:val="24"/>
                <w:lang w:eastAsia="ru-RU"/>
              </w:rPr>
              <w:t>.</w:t>
            </w:r>
          </w:p>
          <w:p w14:paraId="53A5159D">
            <w:pPr>
              <w:pStyle w:val="125"/>
              <w:numPr>
                <w:ilvl w:val="1"/>
                <w:numId w:val="39"/>
              </w:numPr>
              <w:ind w:right="8504"/>
              <w:rPr>
                <w:rFonts w:ascii="Times New Roman" w:hAnsi="Times New Roman"/>
                <w:sz w:val="24"/>
                <w:szCs w:val="24"/>
                <w:lang w:eastAsia="ru-RU"/>
              </w:rPr>
            </w:pPr>
            <w:bookmarkStart w:id="141" w:name="dst101054"/>
            <w:bookmarkEnd w:id="141"/>
            <w:r>
              <w:rPr>
                <w:rFonts w:ascii="Times New Roman" w:hAnsi="Times New Roman"/>
                <w:sz w:val="24"/>
                <w:szCs w:val="24"/>
                <w:lang w:eastAsia="ru-RU"/>
              </w:rPr>
              <w:t xml:space="preserve">Срок установления публичного сервитута в отношении земельного участка, расположенного в границах земель, зарезервированных для государственных </w:t>
            </w:r>
          </w:p>
          <w:p w14:paraId="429637B1">
            <w:pPr>
              <w:pStyle w:val="125"/>
              <w:ind w:left="735" w:right="8504"/>
              <w:rPr>
                <w:rFonts w:ascii="Times New Roman" w:hAnsi="Times New Roman"/>
                <w:sz w:val="24"/>
                <w:szCs w:val="24"/>
                <w:lang w:eastAsia="ru-RU"/>
              </w:rPr>
            </w:pPr>
            <w:r>
              <w:rPr>
                <w:rFonts w:ascii="Times New Roman" w:hAnsi="Times New Roman"/>
                <w:sz w:val="24"/>
                <w:szCs w:val="24"/>
                <w:lang w:eastAsia="ru-RU"/>
              </w:rPr>
              <w:t>или муниципальных нужд, не может превышать срок резервирования таких земель.</w:t>
            </w:r>
          </w:p>
          <w:p w14:paraId="0825EDA1">
            <w:pPr>
              <w:pStyle w:val="125"/>
              <w:ind w:right="8504"/>
              <w:rPr>
                <w:rFonts w:ascii="Times New Roman" w:hAnsi="Times New Roman"/>
                <w:sz w:val="24"/>
                <w:szCs w:val="24"/>
              </w:rPr>
            </w:pPr>
          </w:p>
        </w:tc>
      </w:tr>
      <w:tr w14:paraId="2A574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028DC43C">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1DB4ADA7">
            <w:pPr>
              <w:pStyle w:val="125"/>
              <w:ind w:right="8504"/>
              <w:rPr>
                <w:rFonts w:ascii="Times New Roman" w:hAnsi="Times New Roman"/>
                <w:sz w:val="24"/>
                <w:szCs w:val="24"/>
              </w:rPr>
            </w:pPr>
            <w:r>
              <w:rPr>
                <w:rFonts w:ascii="Times New Roman" w:hAnsi="Times New Roman"/>
                <w:sz w:val="24"/>
                <w:szCs w:val="24"/>
              </w:rPr>
              <w:t>Может ли превышать срок действия доверенности, выданной в порядке передоверия, срок действия основной доверенности?</w:t>
            </w:r>
          </w:p>
          <w:p w14:paraId="27B4B882">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6E0BB9BE">
            <w:pPr>
              <w:pStyle w:val="125"/>
              <w:ind w:right="8504"/>
              <w:rPr>
                <w:rFonts w:ascii="Times New Roman" w:hAnsi="Times New Roman"/>
                <w:sz w:val="24"/>
                <w:szCs w:val="24"/>
              </w:rPr>
            </w:pPr>
            <w:r>
              <w:rPr>
                <w:rFonts w:ascii="Times New Roman" w:hAnsi="Times New Roman"/>
                <w:sz w:val="24"/>
                <w:szCs w:val="24"/>
              </w:rPr>
              <w:t>a. не может, если иное не предусмотрено законом;</w:t>
            </w:r>
          </w:p>
          <w:p w14:paraId="6AB4B8DD">
            <w:pPr>
              <w:pStyle w:val="125"/>
              <w:ind w:right="8504"/>
              <w:rPr>
                <w:rFonts w:ascii="Times New Roman" w:hAnsi="Times New Roman"/>
                <w:sz w:val="24"/>
                <w:szCs w:val="24"/>
              </w:rPr>
            </w:pPr>
            <w:r>
              <w:rPr>
                <w:rFonts w:ascii="Times New Roman" w:hAnsi="Times New Roman"/>
                <w:sz w:val="24"/>
                <w:szCs w:val="24"/>
              </w:rPr>
              <w:t>b. не может, ни в каких случаях;</w:t>
            </w:r>
          </w:p>
          <w:p w14:paraId="5B78B690">
            <w:pPr>
              <w:pStyle w:val="125"/>
              <w:ind w:right="8504"/>
              <w:rPr>
                <w:rFonts w:ascii="Times New Roman" w:hAnsi="Times New Roman"/>
                <w:sz w:val="24"/>
                <w:szCs w:val="24"/>
              </w:rPr>
            </w:pPr>
            <w:r>
              <w:rPr>
                <w:rFonts w:ascii="Times New Roman" w:hAnsi="Times New Roman"/>
                <w:sz w:val="24"/>
                <w:szCs w:val="24"/>
              </w:rPr>
              <w:t>c. может, если основная доверенность предназначена для совершения действий за границей.</w:t>
            </w:r>
          </w:p>
          <w:p w14:paraId="21B1569E">
            <w:pPr>
              <w:pStyle w:val="125"/>
              <w:ind w:right="8504"/>
              <w:rPr>
                <w:rFonts w:ascii="Times New Roman" w:hAnsi="Times New Roman"/>
                <w:sz w:val="24"/>
                <w:szCs w:val="24"/>
              </w:rPr>
            </w:pPr>
            <w:r>
              <w:rPr>
                <w:rFonts w:ascii="Times New Roman" w:hAnsi="Times New Roman"/>
                <w:sz w:val="24"/>
                <w:szCs w:val="24"/>
              </w:rPr>
              <w:t>d. может, в случае согласия доверителя;</w:t>
            </w:r>
          </w:p>
          <w:p w14:paraId="69C2190C">
            <w:pPr>
              <w:pStyle w:val="125"/>
              <w:ind w:right="8504"/>
              <w:rPr>
                <w:rFonts w:ascii="Times New Roman" w:hAnsi="Times New Roman"/>
                <w:sz w:val="24"/>
                <w:szCs w:val="24"/>
              </w:rPr>
            </w:pPr>
            <w:r>
              <w:rPr>
                <w:rFonts w:ascii="Times New Roman" w:hAnsi="Times New Roman"/>
                <w:sz w:val="24"/>
                <w:szCs w:val="24"/>
              </w:rPr>
              <w:t>59 ОСНОВ+187 ГК РФ</w:t>
            </w:r>
          </w:p>
        </w:tc>
      </w:tr>
      <w:tr w14:paraId="29707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3" w:hRule="atLeast"/>
        </w:trPr>
        <w:tc>
          <w:tcPr>
            <w:tcW w:w="138" w:type="pct"/>
            <w:shd w:val="clear" w:color="auto" w:fill="auto"/>
          </w:tcPr>
          <w:p w14:paraId="23C1B439">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50A549FD">
            <w:pPr>
              <w:pStyle w:val="125"/>
              <w:ind w:right="8504"/>
              <w:rPr>
                <w:rFonts w:ascii="Times New Roman" w:hAnsi="Times New Roman"/>
                <w:sz w:val="24"/>
                <w:szCs w:val="24"/>
              </w:rPr>
            </w:pPr>
            <w:r>
              <w:rPr>
                <w:rFonts w:ascii="Times New Roman" w:hAnsi="Times New Roman"/>
                <w:sz w:val="24"/>
                <w:szCs w:val="24"/>
              </w:rPr>
              <w:t xml:space="preserve">Может ли родитель быть лишен родительских прав, если он совершил умышленное преступление против жизни или здоровья своих детей, другого родителя </w:t>
            </w:r>
          </w:p>
          <w:p w14:paraId="19B57C5D">
            <w:pPr>
              <w:pStyle w:val="125"/>
              <w:ind w:right="8504"/>
              <w:rPr>
                <w:rFonts w:ascii="Times New Roman" w:hAnsi="Times New Roman"/>
                <w:sz w:val="24"/>
                <w:szCs w:val="24"/>
              </w:rPr>
            </w:pPr>
            <w:r>
              <w:rPr>
                <w:rFonts w:ascii="Times New Roman" w:hAnsi="Times New Roman"/>
                <w:sz w:val="24"/>
                <w:szCs w:val="24"/>
              </w:rPr>
              <w:t>детей, супруга, в том числе не являющегося родителем детей, либо против жизни или здоровья иного члена семьи?</w:t>
            </w:r>
          </w:p>
          <w:p w14:paraId="141C7F76">
            <w:pPr>
              <w:pStyle w:val="125"/>
              <w:ind w:right="8504"/>
              <w:rPr>
                <w:rFonts w:ascii="Times New Roman" w:hAnsi="Times New Roman"/>
                <w:sz w:val="24"/>
                <w:szCs w:val="24"/>
              </w:rPr>
            </w:pPr>
            <w:r>
              <w:rPr>
                <w:rFonts w:ascii="Times New Roman" w:hAnsi="Times New Roman"/>
                <w:sz w:val="24"/>
                <w:szCs w:val="24"/>
              </w:rPr>
              <w:t>Да</w:t>
            </w:r>
          </w:p>
          <w:p w14:paraId="69880130">
            <w:pPr>
              <w:pStyle w:val="125"/>
              <w:ind w:right="8504"/>
              <w:rPr>
                <w:rFonts w:ascii="Times New Roman" w:hAnsi="Times New Roman"/>
                <w:sz w:val="24"/>
                <w:szCs w:val="24"/>
              </w:rPr>
            </w:pPr>
            <w:r>
              <w:rPr>
                <w:rFonts w:ascii="Times New Roman" w:hAnsi="Times New Roman"/>
                <w:sz w:val="24"/>
                <w:szCs w:val="24"/>
              </w:rPr>
              <w:t>Нет</w:t>
            </w:r>
          </w:p>
          <w:p w14:paraId="666CF47A">
            <w:pPr>
              <w:pStyle w:val="125"/>
              <w:ind w:right="8504"/>
              <w:rPr>
                <w:rFonts w:ascii="Times New Roman" w:hAnsi="Times New Roman"/>
                <w:sz w:val="24"/>
                <w:szCs w:val="24"/>
              </w:rPr>
            </w:pPr>
            <w:r>
              <w:rPr>
                <w:rFonts w:ascii="Times New Roman" w:hAnsi="Times New Roman"/>
                <w:sz w:val="24"/>
                <w:szCs w:val="24"/>
              </w:rPr>
              <w:t xml:space="preserve">Ст. 69 СК </w:t>
            </w:r>
          </w:p>
          <w:p w14:paraId="0B388F36">
            <w:pPr>
              <w:pStyle w:val="125"/>
              <w:ind w:right="8504"/>
              <w:rPr>
                <w:rFonts w:ascii="Times New Roman" w:hAnsi="Times New Roman"/>
                <w:sz w:val="24"/>
                <w:szCs w:val="24"/>
              </w:rPr>
            </w:pPr>
            <w:r>
              <w:rPr>
                <w:rFonts w:ascii="Times New Roman" w:hAnsi="Times New Roman"/>
                <w:sz w:val="24"/>
                <w:szCs w:val="24"/>
              </w:rPr>
              <w:t>Родители (один из них) могут быть лишены родительских прав, если они</w:t>
            </w:r>
            <w:r>
              <w:rPr>
                <w:rFonts w:ascii="Times New Roman" w:hAnsi="Times New Roman"/>
                <w:color w:val="333333"/>
                <w:sz w:val="24"/>
                <w:szCs w:val="24"/>
                <w:shd w:val="clear" w:color="auto" w:fill="FFFFFF"/>
              </w:rPr>
              <w:t>:</w:t>
            </w:r>
            <w:r>
              <w:rPr>
                <w:rFonts w:ascii="Times New Roman" w:hAnsi="Times New Roman"/>
                <w:sz w:val="24"/>
                <w:szCs w:val="24"/>
              </w:rPr>
              <w:t xml:space="preserve"> </w:t>
            </w:r>
          </w:p>
          <w:p w14:paraId="022E540C">
            <w:pPr>
              <w:pStyle w:val="125"/>
              <w:ind w:right="8504"/>
              <w:rPr>
                <w:rFonts w:ascii="Times New Roman" w:hAnsi="Times New Roman"/>
                <w:color w:val="FF0000"/>
                <w:sz w:val="24"/>
                <w:szCs w:val="24"/>
              </w:rPr>
            </w:pPr>
            <w:r>
              <w:fldChar w:fldCharType="begin"/>
            </w:r>
            <w:r>
              <w:instrText xml:space="preserve"> HYPERLINK "http://www.consultant.ru/document/cons_doc_LAW_282678/c3f5d2b1d2c47e714ee5350124eb92e1207f7092/" \l "dst100061" </w:instrText>
            </w:r>
            <w:r>
              <w:fldChar w:fldCharType="separate"/>
            </w:r>
            <w:r>
              <w:rPr>
                <w:rFonts w:ascii="Times New Roman" w:hAnsi="Times New Roman"/>
                <w:color w:val="FF0000"/>
                <w:sz w:val="24"/>
                <w:szCs w:val="24"/>
              </w:rPr>
              <w:t>совершили</w:t>
            </w:r>
            <w:r>
              <w:rPr>
                <w:rFonts w:ascii="Times New Roman" w:hAnsi="Times New Roman"/>
                <w:color w:val="FF0000"/>
                <w:sz w:val="24"/>
                <w:szCs w:val="24"/>
              </w:rPr>
              <w:fldChar w:fldCharType="end"/>
            </w:r>
            <w:r>
              <w:rPr>
                <w:rFonts w:ascii="Times New Roman" w:hAnsi="Times New Roman"/>
                <w:color w:val="FF0000"/>
                <w:sz w:val="24"/>
                <w:szCs w:val="24"/>
              </w:rPr>
              <w:t xml:space="preserve"> умышленное преступление против жизни или здоровья своих детей, другого родителя детей, супруга, в том числе не являющегося родителем </w:t>
            </w:r>
            <w:r>
              <w:rPr>
                <w:rFonts w:ascii="Times New Roman" w:hAnsi="Times New Roman"/>
                <w:color w:val="FF0000"/>
                <w:sz w:val="24"/>
                <w:szCs w:val="24"/>
              </w:rPr>
              <w:br w:type="textWrapping"/>
            </w:r>
            <w:r>
              <w:rPr>
                <w:rFonts w:ascii="Times New Roman" w:hAnsi="Times New Roman"/>
                <w:color w:val="FF0000"/>
                <w:sz w:val="24"/>
                <w:szCs w:val="24"/>
              </w:rPr>
              <w:t>детей, либо против жизни или здоровья иного члена семьи.</w:t>
            </w:r>
          </w:p>
        </w:tc>
      </w:tr>
      <w:tr w14:paraId="43B3A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1685374D">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07E7C2D0">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Может ли случайное условие стать существенным?</w:t>
            </w:r>
          </w:p>
          <w:p w14:paraId="4F2B339E">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0F206C46">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может, если стороны своим соглашением определят его как существенное; </w:t>
            </w:r>
          </w:p>
          <w:p w14:paraId="14C095BC">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может, но только в силу прямого указания в законе или ином правовом акте. </w:t>
            </w:r>
          </w:p>
          <w:p w14:paraId="1A0331C7">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может, но только в силу прямого указания в законе; </w:t>
            </w:r>
          </w:p>
          <w:p w14:paraId="6A6C00DC">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d. нет, ни при каких обстоятельствах; </w:t>
            </w:r>
          </w:p>
          <w:p w14:paraId="725DEFAA">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СТ 432 ГК РФ </w:t>
            </w:r>
          </w:p>
          <w:p w14:paraId="6C6E115B">
            <w:pPr>
              <w:pStyle w:val="125"/>
              <w:ind w:right="8504"/>
              <w:rPr>
                <w:rFonts w:ascii="Times New Roman" w:hAnsi="Times New Roman" w:eastAsia="Times New Roman"/>
                <w:sz w:val="24"/>
                <w:szCs w:val="24"/>
                <w:lang w:eastAsia="ru-RU"/>
              </w:rPr>
            </w:pPr>
          </w:p>
          <w:p w14:paraId="1F420055">
            <w:pPr>
              <w:pStyle w:val="125"/>
              <w:ind w:right="8504"/>
              <w:rPr>
                <w:rFonts w:ascii="Times New Roman" w:hAnsi="Times New Roman"/>
                <w:color w:val="FF0000"/>
                <w:sz w:val="24"/>
                <w:szCs w:val="24"/>
                <w:shd w:val="clear" w:color="auto" w:fill="FFFFFF"/>
              </w:rPr>
            </w:pPr>
            <w:bookmarkStart w:id="142" w:name="718"/>
            <w:r>
              <w:rPr>
                <w:rFonts w:ascii="Times New Roman" w:hAnsi="Times New Roman"/>
                <w:color w:val="FF0000"/>
                <w:sz w:val="24"/>
                <w:szCs w:val="24"/>
                <w:shd w:val="clear" w:color="auto" w:fill="FFFFFF"/>
              </w:rPr>
              <w:t>Если любое условие потребовала согласовать одна из сторон, пускай самое случайное, оно тут же приобретает существенное значение и приобретает характер</w:t>
            </w:r>
          </w:p>
          <w:p w14:paraId="457F4553">
            <w:pPr>
              <w:pStyle w:val="125"/>
              <w:ind w:right="8504"/>
              <w:rPr>
                <w:rFonts w:ascii="Times New Roman" w:hAnsi="Times New Roman"/>
                <w:color w:val="FF0000"/>
                <w:sz w:val="24"/>
                <w:szCs w:val="24"/>
                <w:shd w:val="clear" w:color="auto" w:fill="FFFFFF"/>
              </w:rPr>
            </w:pPr>
            <w:r>
              <w:rPr>
                <w:rFonts w:ascii="Times New Roman" w:hAnsi="Times New Roman"/>
                <w:color w:val="FF0000"/>
                <w:sz w:val="24"/>
                <w:szCs w:val="24"/>
                <w:shd w:val="clear" w:color="auto" w:fill="FFFFFF"/>
              </w:rPr>
              <w:t xml:space="preserve"> существенного условия.</w:t>
            </w:r>
            <w:r>
              <w:rPr>
                <w:rFonts w:ascii="Times New Roman" w:hAnsi="Times New Roman"/>
                <w:sz w:val="24"/>
                <w:szCs w:val="24"/>
                <w:shd w:val="clear" w:color="auto" w:fill="FFFFFF"/>
              </w:rPr>
              <w:t xml:space="preserve"> Возникает вопрос: чем существенное условие отличается от случайного условия? Ведь </w:t>
            </w:r>
            <w:r>
              <w:rPr>
                <w:rFonts w:ascii="Times New Roman" w:hAnsi="Times New Roman"/>
                <w:color w:val="FF0000"/>
                <w:sz w:val="24"/>
                <w:szCs w:val="24"/>
                <w:shd w:val="clear" w:color="auto" w:fill="FFFFFF"/>
              </w:rPr>
              <w:t>если случайное условие потребовала согласовать</w:t>
            </w:r>
          </w:p>
          <w:p w14:paraId="273A8818">
            <w:pPr>
              <w:pStyle w:val="125"/>
              <w:ind w:right="8504"/>
              <w:rPr>
                <w:rFonts w:ascii="Times New Roman" w:hAnsi="Times New Roman"/>
                <w:sz w:val="24"/>
                <w:szCs w:val="24"/>
                <w:shd w:val="clear" w:color="auto" w:fill="FFFFFF"/>
              </w:rPr>
            </w:pPr>
            <w:r>
              <w:rPr>
                <w:rFonts w:ascii="Times New Roman" w:hAnsi="Times New Roman"/>
                <w:color w:val="FF0000"/>
                <w:sz w:val="24"/>
                <w:szCs w:val="24"/>
                <w:shd w:val="clear" w:color="auto" w:fill="FFFFFF"/>
              </w:rPr>
              <w:t xml:space="preserve"> хотя бы одна из сторон, оно приобретает существенное значение</w:t>
            </w:r>
            <w:r>
              <w:rPr>
                <w:rFonts w:ascii="Times New Roman" w:hAnsi="Times New Roman"/>
                <w:sz w:val="24"/>
                <w:szCs w:val="24"/>
                <w:shd w:val="clear" w:color="auto" w:fill="FFFFFF"/>
              </w:rPr>
              <w:t>.</w:t>
            </w:r>
            <w:bookmarkEnd w:id="142"/>
          </w:p>
        </w:tc>
      </w:tr>
      <w:tr w14:paraId="4F333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8" w:type="pct"/>
            <w:shd w:val="clear" w:color="auto" w:fill="auto"/>
          </w:tcPr>
          <w:p w14:paraId="34394634">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1BCE0FB4">
            <w:pPr>
              <w:pStyle w:val="125"/>
              <w:ind w:right="8504"/>
              <w:rPr>
                <w:rFonts w:ascii="Times New Roman" w:hAnsi="Times New Roman" w:eastAsia="Times New Roman"/>
                <w:sz w:val="24"/>
                <w:szCs w:val="24"/>
              </w:rPr>
            </w:pPr>
            <w:r>
              <w:rPr>
                <w:rFonts w:ascii="Times New Roman" w:hAnsi="Times New Roman" w:eastAsia="Times New Roman"/>
                <w:sz w:val="24"/>
                <w:szCs w:val="24"/>
              </w:rPr>
              <w:t xml:space="preserve">Может ли соглашением между должником и кредитором предусматриваться обязанность должника исполнить денежное обязательство путем внесения денег </w:t>
            </w:r>
          </w:p>
          <w:p w14:paraId="3C1678B0">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rPr>
              <w:t>в депозит нотариуса?</w:t>
            </w:r>
          </w:p>
          <w:p w14:paraId="2C9B7BCF">
            <w:pPr>
              <w:pStyle w:val="125"/>
              <w:ind w:right="8504"/>
              <w:rPr>
                <w:rFonts w:ascii="Times New Roman" w:hAnsi="Times New Roman" w:eastAsia="Times New Roman"/>
                <w:sz w:val="24"/>
                <w:szCs w:val="24"/>
              </w:rPr>
            </w:pPr>
            <w:r>
              <w:rPr>
                <w:rFonts w:ascii="Times New Roman" w:hAnsi="Times New Roman" w:eastAsia="Times New Roman"/>
                <w:sz w:val="24"/>
                <w:szCs w:val="24"/>
              </w:rPr>
              <w:t>Выберите один или несколько ответов:</w:t>
            </w:r>
          </w:p>
          <w:p w14:paraId="02C2AAD4">
            <w:pPr>
              <w:pStyle w:val="125"/>
              <w:ind w:right="8504"/>
              <w:rPr>
                <w:rFonts w:ascii="Times New Roman" w:hAnsi="Times New Roman" w:eastAsia="Times New Roman"/>
                <w:sz w:val="24"/>
                <w:szCs w:val="24"/>
              </w:rPr>
            </w:pPr>
            <w:r>
              <w:rPr>
                <w:rFonts w:ascii="Times New Roman" w:hAnsi="Times New Roman" w:eastAsia="Times New Roman"/>
                <w:sz w:val="24"/>
                <w:szCs w:val="24"/>
              </w:rPr>
              <w:t>Да</w:t>
            </w:r>
          </w:p>
          <w:p w14:paraId="48FF4568">
            <w:pPr>
              <w:pStyle w:val="125"/>
              <w:ind w:right="8504"/>
              <w:rPr>
                <w:rFonts w:ascii="Times New Roman" w:hAnsi="Times New Roman" w:eastAsia="Times New Roman"/>
                <w:sz w:val="24"/>
                <w:szCs w:val="24"/>
              </w:rPr>
            </w:pPr>
            <w:r>
              <w:rPr>
                <w:rFonts w:ascii="Times New Roman" w:hAnsi="Times New Roman" w:eastAsia="Times New Roman"/>
                <w:sz w:val="24"/>
                <w:szCs w:val="24"/>
              </w:rPr>
              <w:t>Нет.</w:t>
            </w:r>
          </w:p>
          <w:p w14:paraId="24090DC2">
            <w:pPr>
              <w:pStyle w:val="125"/>
              <w:ind w:right="8504"/>
              <w:rPr>
                <w:rFonts w:ascii="Times New Roman" w:hAnsi="Times New Roman" w:eastAsia="Times New Roman"/>
                <w:sz w:val="24"/>
                <w:szCs w:val="24"/>
              </w:rPr>
            </w:pPr>
            <w:r>
              <w:rPr>
                <w:rFonts w:ascii="Times New Roman" w:hAnsi="Times New Roman" w:eastAsia="Times New Roman"/>
                <w:sz w:val="24"/>
                <w:szCs w:val="24"/>
              </w:rPr>
              <w:t>Ст. 327 ГК РФ</w:t>
            </w:r>
          </w:p>
          <w:p w14:paraId="1EA29D98">
            <w:pPr>
              <w:pStyle w:val="125"/>
              <w:ind w:right="8504"/>
              <w:rPr>
                <w:rFonts w:ascii="Times New Roman" w:hAnsi="Times New Roman"/>
                <w:sz w:val="24"/>
                <w:szCs w:val="24"/>
              </w:rPr>
            </w:pPr>
          </w:p>
          <w:p w14:paraId="2BBB0C9E">
            <w:pPr>
              <w:pStyle w:val="125"/>
              <w:ind w:right="8504"/>
              <w:rPr>
                <w:rStyle w:val="30"/>
                <w:rFonts w:ascii="Times New Roman" w:hAnsi="Times New Roman" w:cs="Times New Roman"/>
                <w:color w:val="auto"/>
                <w:spacing w:val="0"/>
              </w:rPr>
            </w:pPr>
            <w:r>
              <w:rPr>
                <w:rFonts w:ascii="Times New Roman" w:hAnsi="Times New Roman"/>
                <w:sz w:val="24"/>
                <w:szCs w:val="24"/>
              </w:rPr>
              <w:t xml:space="preserve">. </w:t>
            </w:r>
            <w:r>
              <w:rPr>
                <w:rFonts w:ascii="Times New Roman" w:hAnsi="Times New Roman"/>
                <w:color w:val="FF0000"/>
                <w:sz w:val="24"/>
                <w:szCs w:val="24"/>
              </w:rPr>
              <w:t>Соглашением между кредитором и должником</w:t>
            </w:r>
            <w:r>
              <w:rPr>
                <w:rFonts w:ascii="Times New Roman" w:hAnsi="Times New Roman"/>
                <w:sz w:val="24"/>
                <w:szCs w:val="24"/>
              </w:rPr>
              <w:t xml:space="preserve"> может быть предусмотрена обязанность должника исполнить обязательство по передаче денег или </w:t>
            </w:r>
            <w:r>
              <w:rPr>
                <w:rFonts w:ascii="Times New Roman" w:hAnsi="Times New Roman"/>
                <w:sz w:val="24"/>
                <w:szCs w:val="24"/>
              </w:rPr>
              <w:br w:type="textWrapping"/>
            </w:r>
            <w:r>
              <w:rPr>
                <w:rFonts w:ascii="Times New Roman" w:hAnsi="Times New Roman"/>
                <w:sz w:val="24"/>
                <w:szCs w:val="24"/>
              </w:rPr>
              <w:t xml:space="preserve">ценных </w:t>
            </w:r>
            <w:r>
              <w:rPr>
                <w:rFonts w:ascii="Times New Roman" w:hAnsi="Times New Roman"/>
                <w:color w:val="FF0000"/>
                <w:sz w:val="24"/>
                <w:szCs w:val="24"/>
              </w:rPr>
              <w:t>бумаг путем внесения долга в депозит нотариуса</w:t>
            </w:r>
            <w:r>
              <w:rPr>
                <w:rFonts w:ascii="Times New Roman" w:hAnsi="Times New Roman"/>
                <w:sz w:val="24"/>
                <w:szCs w:val="24"/>
              </w:rPr>
              <w:t>.</w:t>
            </w:r>
          </w:p>
        </w:tc>
      </w:tr>
      <w:tr w14:paraId="692C4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78CE2700">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5EE584B2">
            <w:pPr>
              <w:pStyle w:val="125"/>
              <w:ind w:right="8504"/>
              <w:rPr>
                <w:rFonts w:ascii="Times New Roman" w:hAnsi="Times New Roman"/>
                <w:sz w:val="24"/>
                <w:szCs w:val="24"/>
              </w:rPr>
            </w:pPr>
            <w:r>
              <w:rPr>
                <w:rFonts w:ascii="Times New Roman" w:hAnsi="Times New Roman"/>
                <w:sz w:val="24"/>
                <w:szCs w:val="24"/>
              </w:rPr>
              <w:t>Можно ли зарегистрировать право собственности в упрощенном порядке, если земельный участок предоставлен до дня введения в действие Земельного кодекса</w:t>
            </w:r>
          </w:p>
          <w:p w14:paraId="66100FE0">
            <w:pPr>
              <w:pStyle w:val="125"/>
              <w:ind w:right="8504"/>
              <w:rPr>
                <w:rFonts w:ascii="Times New Roman" w:hAnsi="Times New Roman"/>
                <w:sz w:val="24"/>
                <w:szCs w:val="24"/>
              </w:rPr>
            </w:pPr>
            <w:r>
              <w:rPr>
                <w:rFonts w:ascii="Times New Roman" w:hAnsi="Times New Roman"/>
                <w:sz w:val="24"/>
                <w:szCs w:val="24"/>
              </w:rPr>
              <w:t xml:space="preserve"> Российской Федерации на …?</w:t>
            </w:r>
          </w:p>
          <w:p w14:paraId="263AA3CE">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52BE6DB6">
            <w:pPr>
              <w:pStyle w:val="125"/>
              <w:ind w:right="8504"/>
              <w:rPr>
                <w:rFonts w:ascii="Times New Roman" w:hAnsi="Times New Roman"/>
                <w:sz w:val="24"/>
                <w:szCs w:val="24"/>
              </w:rPr>
            </w:pPr>
            <w:r>
              <w:rPr>
                <w:rFonts w:ascii="Times New Roman" w:hAnsi="Times New Roman"/>
                <w:sz w:val="24"/>
                <w:szCs w:val="24"/>
              </w:rPr>
              <w:t>a. аренды.</w:t>
            </w:r>
          </w:p>
          <w:p w14:paraId="2B677A48">
            <w:pPr>
              <w:pStyle w:val="125"/>
              <w:ind w:right="8504"/>
              <w:rPr>
                <w:rFonts w:ascii="Times New Roman" w:hAnsi="Times New Roman"/>
                <w:sz w:val="24"/>
                <w:szCs w:val="24"/>
              </w:rPr>
            </w:pPr>
            <w:r>
              <w:rPr>
                <w:rFonts w:ascii="Times New Roman" w:hAnsi="Times New Roman"/>
                <w:sz w:val="24"/>
                <w:szCs w:val="24"/>
              </w:rPr>
              <w:t>b. праве собственности;</w:t>
            </w:r>
          </w:p>
          <w:p w14:paraId="0EC0253A">
            <w:pPr>
              <w:pStyle w:val="125"/>
              <w:ind w:right="8504"/>
              <w:rPr>
                <w:rFonts w:ascii="Times New Roman" w:hAnsi="Times New Roman"/>
                <w:sz w:val="24"/>
                <w:szCs w:val="24"/>
              </w:rPr>
            </w:pPr>
            <w:r>
              <w:rPr>
                <w:rFonts w:ascii="Times New Roman" w:hAnsi="Times New Roman"/>
                <w:sz w:val="24"/>
                <w:szCs w:val="24"/>
              </w:rPr>
              <w:t>СТ 49 ФЗ 218 ЕГРН</w:t>
            </w:r>
          </w:p>
        </w:tc>
      </w:tr>
      <w:tr w14:paraId="1703F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12C78658">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16D93429">
            <w:pPr>
              <w:pStyle w:val="125"/>
              <w:ind w:right="8504"/>
              <w:rPr>
                <w:rFonts w:ascii="Times New Roman" w:hAnsi="Times New Roman"/>
                <w:sz w:val="24"/>
                <w:szCs w:val="24"/>
              </w:rPr>
            </w:pPr>
            <w:r>
              <w:rPr>
                <w:rFonts w:ascii="Times New Roman" w:hAnsi="Times New Roman"/>
                <w:sz w:val="24"/>
                <w:szCs w:val="24"/>
              </w:rPr>
              <w:t xml:space="preserve">Можно ли зарегистрировать право собственности в упрощенном порядке на земельный участок, предоставленный гражданину после введения в действие </w:t>
            </w:r>
            <w:r>
              <w:rPr>
                <w:rFonts w:ascii="Times New Roman" w:hAnsi="Times New Roman"/>
                <w:sz w:val="24"/>
                <w:szCs w:val="24"/>
              </w:rPr>
              <w:br w:type="textWrapping"/>
            </w:r>
            <w:r>
              <w:rPr>
                <w:rFonts w:ascii="Times New Roman" w:hAnsi="Times New Roman"/>
                <w:sz w:val="24"/>
                <w:szCs w:val="24"/>
              </w:rPr>
              <w:t>Земельного кодекса Российской Федерации, т.е. после 30.10.2001 г.</w:t>
            </w:r>
          </w:p>
          <w:p w14:paraId="4528AA24">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5F3686A4">
            <w:pPr>
              <w:pStyle w:val="125"/>
              <w:ind w:right="8504"/>
              <w:rPr>
                <w:rFonts w:ascii="Times New Roman" w:hAnsi="Times New Roman"/>
                <w:sz w:val="24"/>
                <w:szCs w:val="24"/>
              </w:rPr>
            </w:pPr>
            <w:r>
              <w:rPr>
                <w:rFonts w:ascii="Times New Roman" w:hAnsi="Times New Roman"/>
                <w:sz w:val="24"/>
                <w:szCs w:val="24"/>
              </w:rPr>
              <w:t xml:space="preserve">□ а. нет. </w:t>
            </w:r>
          </w:p>
          <w:p w14:paraId="208DC194">
            <w:pPr>
              <w:pStyle w:val="125"/>
              <w:ind w:right="8504"/>
              <w:rPr>
                <w:rFonts w:ascii="Times New Roman" w:hAnsi="Times New Roman"/>
                <w:sz w:val="24"/>
                <w:szCs w:val="24"/>
              </w:rPr>
            </w:pPr>
            <w:r>
              <w:rPr>
                <w:rFonts w:ascii="Times New Roman" w:hAnsi="Times New Roman"/>
                <w:sz w:val="24"/>
                <w:szCs w:val="24"/>
              </w:rPr>
              <w:t xml:space="preserve">□ Ь. да; </w:t>
            </w:r>
          </w:p>
          <w:p w14:paraId="5FA0BC59">
            <w:pPr>
              <w:pStyle w:val="125"/>
              <w:ind w:right="8504"/>
              <w:rPr>
                <w:rFonts w:ascii="Times New Roman" w:hAnsi="Times New Roman"/>
                <w:color w:val="FF0000"/>
                <w:sz w:val="24"/>
                <w:szCs w:val="24"/>
              </w:rPr>
            </w:pPr>
            <w:r>
              <w:rPr>
                <w:rFonts w:ascii="Times New Roman" w:hAnsi="Times New Roman"/>
                <w:color w:val="FF0000"/>
                <w:sz w:val="24"/>
                <w:szCs w:val="24"/>
              </w:rPr>
              <w:t>НЕ НАШЛА ОБОСНОВАНИЯ</w:t>
            </w:r>
          </w:p>
          <w:p w14:paraId="435FF63B">
            <w:pPr>
              <w:pStyle w:val="125"/>
              <w:ind w:right="8504"/>
              <w:rPr>
                <w:rFonts w:ascii="Times New Roman" w:hAnsi="Times New Roman"/>
                <w:sz w:val="24"/>
                <w:szCs w:val="24"/>
              </w:rPr>
            </w:pPr>
          </w:p>
        </w:tc>
      </w:tr>
      <w:tr w14:paraId="681BB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2211141D">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6B7AA571">
            <w:pPr>
              <w:pStyle w:val="125"/>
              <w:ind w:right="8504"/>
              <w:rPr>
                <w:rFonts w:ascii="Times New Roman" w:hAnsi="Times New Roman"/>
                <w:sz w:val="24"/>
                <w:szCs w:val="24"/>
              </w:rPr>
            </w:pPr>
            <w:r>
              <w:rPr>
                <w:rFonts w:ascii="Times New Roman" w:hAnsi="Times New Roman"/>
                <w:sz w:val="24"/>
                <w:szCs w:val="24"/>
              </w:rPr>
              <w:t xml:space="preserve">Можно ли зарегистрировать право собственности на земельный участок, если земельный участок был предоставлен гражданину до даты введения в действие </w:t>
            </w:r>
          </w:p>
          <w:p w14:paraId="36003766">
            <w:pPr>
              <w:pStyle w:val="125"/>
              <w:ind w:right="8504"/>
              <w:rPr>
                <w:rFonts w:ascii="Times New Roman" w:hAnsi="Times New Roman"/>
                <w:sz w:val="24"/>
                <w:szCs w:val="24"/>
              </w:rPr>
            </w:pPr>
            <w:r>
              <w:rPr>
                <w:rFonts w:ascii="Times New Roman" w:hAnsi="Times New Roman"/>
                <w:sz w:val="24"/>
                <w:szCs w:val="24"/>
              </w:rPr>
              <w:t>емельного кодекса Российской Федерации на праве аренды?</w:t>
            </w:r>
          </w:p>
          <w:p w14:paraId="65330E46">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603626B2">
            <w:pPr>
              <w:pStyle w:val="125"/>
              <w:ind w:right="8504"/>
              <w:rPr>
                <w:rFonts w:ascii="Times New Roman" w:hAnsi="Times New Roman"/>
                <w:sz w:val="24"/>
                <w:szCs w:val="24"/>
              </w:rPr>
            </w:pPr>
            <w:r>
              <w:rPr>
                <w:rFonts w:ascii="Times New Roman" w:hAnsi="Times New Roman"/>
                <w:sz w:val="24"/>
                <w:szCs w:val="24"/>
              </w:rPr>
              <w:t>a. нет.</w:t>
            </w:r>
          </w:p>
          <w:p w14:paraId="2A8A23DB">
            <w:pPr>
              <w:pStyle w:val="125"/>
              <w:ind w:right="8504"/>
              <w:rPr>
                <w:rFonts w:ascii="Times New Roman" w:hAnsi="Times New Roman"/>
                <w:sz w:val="24"/>
                <w:szCs w:val="24"/>
              </w:rPr>
            </w:pPr>
            <w:r>
              <w:rPr>
                <w:rFonts w:ascii="Times New Roman" w:hAnsi="Times New Roman"/>
                <w:sz w:val="24"/>
                <w:szCs w:val="24"/>
              </w:rPr>
              <w:t>b. да;</w:t>
            </w:r>
          </w:p>
          <w:p w14:paraId="6FF940FF">
            <w:pPr>
              <w:pStyle w:val="125"/>
              <w:ind w:right="8504"/>
              <w:rPr>
                <w:rFonts w:ascii="Times New Roman" w:hAnsi="Times New Roman"/>
                <w:sz w:val="24"/>
                <w:szCs w:val="24"/>
              </w:rPr>
            </w:pPr>
            <w:r>
              <w:rPr>
                <w:rFonts w:ascii="Times New Roman" w:hAnsi="Times New Roman"/>
                <w:sz w:val="24"/>
                <w:szCs w:val="24"/>
              </w:rPr>
              <w:t xml:space="preserve">СТ 49 ФЗ 218 ЕГРН </w:t>
            </w:r>
          </w:p>
          <w:p w14:paraId="78DFEC66">
            <w:pPr>
              <w:pStyle w:val="125"/>
              <w:ind w:right="8504"/>
              <w:rPr>
                <w:rFonts w:ascii="Times New Roman" w:hAnsi="Times New Roman"/>
                <w:sz w:val="24"/>
                <w:szCs w:val="24"/>
              </w:rPr>
            </w:pPr>
          </w:p>
        </w:tc>
      </w:tr>
      <w:tr w14:paraId="778D3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3DBA0950">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4FB1D0AD">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Можно ли удостоверить договор пожизненного содержания с иждивением на ½ долю в праве общей собственности на квартиру, собственником которой является </w:t>
            </w:r>
          </w:p>
          <w:p w14:paraId="5A2D124E">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дееспособный гражданин (как рентополучатель) (указанная доля в праве в квартире передается в собственность рентоплательщика бесплатно), в то время как </w:t>
            </w:r>
          </w:p>
          <w:p w14:paraId="69BBA1EF">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другим сособственником указанной квартиры является несовершеннолетнее лицо, не участвующее в указанной сделке?</w:t>
            </w:r>
          </w:p>
          <w:p w14:paraId="4DF8D344">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03B25520">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да, но с предварительного разрешения органов опеки и попечительства. </w:t>
            </w:r>
          </w:p>
          <w:p w14:paraId="302E21E2">
            <w:pPr>
              <w:pStyle w:val="125"/>
              <w:ind w:right="8504"/>
              <w:rPr>
                <w:rFonts w:ascii="Times New Roman" w:hAnsi="Times New Roman" w:eastAsia="Times New Roman"/>
                <w:color w:val="FF0000"/>
                <w:sz w:val="24"/>
                <w:szCs w:val="24"/>
                <w:lang w:eastAsia="ru-RU"/>
              </w:rPr>
            </w:pPr>
            <w:r>
              <w:rPr>
                <w:rFonts w:ascii="Times New Roman" w:hAnsi="Times New Roman" w:eastAsia="Times New Roman"/>
                <w:sz w:val="24"/>
                <w:szCs w:val="24"/>
                <w:lang w:eastAsia="ru-RU"/>
              </w:rPr>
              <w:t xml:space="preserve"> b. да;               </w:t>
            </w:r>
            <w:r>
              <w:rPr>
                <w:rFonts w:ascii="Times New Roman" w:hAnsi="Times New Roman" w:eastAsia="Times New Roman"/>
                <w:color w:val="FF0000"/>
                <w:sz w:val="24"/>
                <w:szCs w:val="24"/>
                <w:lang w:eastAsia="ru-RU"/>
              </w:rPr>
              <w:t>при дарении никаких согласий и разрешений не нужно.</w:t>
            </w:r>
          </w:p>
          <w:p w14:paraId="5CBCBE22">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нет; </w:t>
            </w:r>
          </w:p>
          <w:p w14:paraId="75BD682F">
            <w:pPr>
              <w:pStyle w:val="125"/>
              <w:ind w:right="8504"/>
              <w:rPr>
                <w:rFonts w:ascii="Times New Roman" w:hAnsi="Times New Roman"/>
                <w:sz w:val="24"/>
                <w:szCs w:val="24"/>
                <w:lang w:eastAsia="ru-RU"/>
              </w:rPr>
            </w:pPr>
            <w:r>
              <w:rPr>
                <w:rFonts w:ascii="Times New Roman" w:hAnsi="Times New Roman"/>
                <w:sz w:val="24"/>
                <w:szCs w:val="24"/>
                <w:lang w:eastAsia="ru-RU"/>
              </w:rPr>
              <w:t>Статья 585. ГК РФ</w:t>
            </w:r>
          </w:p>
          <w:p w14:paraId="4F4C2BBE">
            <w:pPr>
              <w:pStyle w:val="125"/>
              <w:ind w:right="8504"/>
              <w:rPr>
                <w:rFonts w:ascii="Times New Roman" w:hAnsi="Times New Roman"/>
                <w:sz w:val="24"/>
                <w:szCs w:val="24"/>
                <w:lang w:eastAsia="ru-RU"/>
              </w:rPr>
            </w:pPr>
          </w:p>
          <w:p w14:paraId="2804AD8B">
            <w:pPr>
              <w:pStyle w:val="125"/>
              <w:ind w:right="8504"/>
              <w:rPr>
                <w:rFonts w:ascii="Times New Roman" w:hAnsi="Times New Roman"/>
                <w:sz w:val="24"/>
                <w:szCs w:val="24"/>
                <w:lang w:eastAsia="ru-RU"/>
              </w:rPr>
            </w:pPr>
            <w:r>
              <w:rPr>
                <w:rFonts w:ascii="Times New Roman" w:hAnsi="Times New Roman"/>
                <w:sz w:val="24"/>
                <w:szCs w:val="24"/>
                <w:lang w:eastAsia="ru-RU"/>
              </w:rPr>
              <w:t>Отчуждение имущества под выплату ренты</w:t>
            </w:r>
          </w:p>
          <w:p w14:paraId="14D6A3B3">
            <w:pPr>
              <w:pStyle w:val="125"/>
              <w:numPr>
                <w:ilvl w:val="0"/>
                <w:numId w:val="40"/>
              </w:numPr>
              <w:ind w:right="8504"/>
              <w:rPr>
                <w:rFonts w:ascii="Times New Roman" w:hAnsi="Times New Roman"/>
                <w:sz w:val="24"/>
                <w:szCs w:val="24"/>
                <w:lang w:eastAsia="ru-RU"/>
              </w:rPr>
            </w:pPr>
            <w:r>
              <w:rPr>
                <w:rFonts w:ascii="Times New Roman" w:hAnsi="Times New Roman"/>
                <w:sz w:val="24"/>
                <w:szCs w:val="24"/>
                <w:lang w:eastAsia="ru-RU"/>
              </w:rPr>
              <w:t>Имущество, которое отчуждается под выплату ренты, может быть передано получателем ренты в собственность плательщика ренты за плату</w:t>
            </w:r>
          </w:p>
          <w:p w14:paraId="001BBA9A">
            <w:pPr>
              <w:pStyle w:val="125"/>
              <w:ind w:left="720" w:right="8504"/>
              <w:rPr>
                <w:rFonts w:ascii="Times New Roman" w:hAnsi="Times New Roman"/>
                <w:sz w:val="24"/>
                <w:szCs w:val="24"/>
                <w:lang w:eastAsia="ru-RU"/>
              </w:rPr>
            </w:pPr>
            <w:r>
              <w:rPr>
                <w:rFonts w:ascii="Times New Roman" w:hAnsi="Times New Roman"/>
                <w:sz w:val="24"/>
                <w:szCs w:val="24"/>
                <w:lang w:eastAsia="ru-RU"/>
              </w:rPr>
              <w:t xml:space="preserve"> или бесплатно.</w:t>
            </w:r>
          </w:p>
          <w:p w14:paraId="501DFD92">
            <w:pPr>
              <w:pStyle w:val="125"/>
              <w:ind w:right="8504"/>
              <w:rPr>
                <w:rFonts w:ascii="Times New Roman" w:hAnsi="Times New Roman"/>
                <w:sz w:val="24"/>
                <w:szCs w:val="24"/>
                <w:lang w:eastAsia="ru-RU"/>
              </w:rPr>
            </w:pPr>
            <w:r>
              <w:rPr>
                <w:rFonts w:ascii="Times New Roman" w:hAnsi="Times New Roman"/>
                <w:sz w:val="24"/>
                <w:szCs w:val="24"/>
                <w:lang w:eastAsia="ru-RU"/>
              </w:rPr>
              <w:t xml:space="preserve">2. В случае, когда договором ренты предусматривается передача имущества за плату, к отношениям сторон по передаче и оплате применяются </w:t>
            </w:r>
            <w:r>
              <w:rPr>
                <w:rFonts w:ascii="Times New Roman" w:hAnsi="Times New Roman"/>
                <w:sz w:val="24"/>
                <w:szCs w:val="24"/>
                <w:lang w:eastAsia="ru-RU"/>
              </w:rPr>
              <w:br w:type="textWrapping"/>
            </w:r>
            <w:r>
              <w:rPr>
                <w:rFonts w:ascii="Times New Roman" w:hAnsi="Times New Roman"/>
                <w:sz w:val="24"/>
                <w:szCs w:val="24"/>
                <w:lang w:eastAsia="ru-RU"/>
              </w:rPr>
              <w:t xml:space="preserve">правила о купле-продаже (глава 30), а в случае, </w:t>
            </w:r>
            <w:r>
              <w:rPr>
                <w:rFonts w:ascii="Times New Roman" w:hAnsi="Times New Roman"/>
                <w:color w:val="FF0000"/>
                <w:sz w:val="24"/>
                <w:szCs w:val="24"/>
                <w:lang w:eastAsia="ru-RU"/>
              </w:rPr>
              <w:t>когда такое имущество передается бесплатно, правила о договоре дарения (глава 32)</w:t>
            </w:r>
            <w:r>
              <w:rPr>
                <w:rFonts w:ascii="Times New Roman" w:hAnsi="Times New Roman"/>
                <w:sz w:val="24"/>
                <w:szCs w:val="24"/>
                <w:lang w:eastAsia="ru-RU"/>
              </w:rPr>
              <w:br w:type="textWrapping"/>
            </w:r>
            <w:r>
              <w:rPr>
                <w:rFonts w:ascii="Times New Roman" w:hAnsi="Times New Roman"/>
                <w:sz w:val="24"/>
                <w:szCs w:val="24"/>
                <w:lang w:eastAsia="ru-RU"/>
              </w:rPr>
              <w:t xml:space="preserve"> постольку, поскольку иное не установлено правилами настоящей главы и не противоречит существу договора ренты.</w:t>
            </w:r>
          </w:p>
        </w:tc>
      </w:tr>
      <w:tr w14:paraId="10779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613EF81F">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328162A5">
            <w:pPr>
              <w:pStyle w:val="125"/>
              <w:ind w:right="8504"/>
              <w:rPr>
                <w:rFonts w:ascii="Times New Roman" w:hAnsi="Times New Roman"/>
                <w:sz w:val="24"/>
                <w:szCs w:val="24"/>
              </w:rPr>
            </w:pPr>
            <w:r>
              <w:rPr>
                <w:rFonts w:ascii="Times New Roman" w:hAnsi="Times New Roman"/>
                <w:sz w:val="24"/>
                <w:szCs w:val="24"/>
              </w:rPr>
              <w:t>Можно пи зарегистрировать право собственности в упрощенном порядке, если земельный участок предоставлен до дня введения в действие Земельного кодекса</w:t>
            </w:r>
          </w:p>
          <w:p w14:paraId="150B5BEC">
            <w:pPr>
              <w:pStyle w:val="125"/>
              <w:ind w:right="8504"/>
              <w:rPr>
                <w:rFonts w:ascii="Times New Roman" w:hAnsi="Times New Roman"/>
                <w:sz w:val="24"/>
                <w:szCs w:val="24"/>
              </w:rPr>
            </w:pPr>
            <w:r>
              <w:rPr>
                <w:rFonts w:ascii="Times New Roman" w:hAnsi="Times New Roman"/>
                <w:sz w:val="24"/>
                <w:szCs w:val="24"/>
              </w:rPr>
              <w:t>Российской Федерации на ...?</w:t>
            </w:r>
          </w:p>
          <w:p w14:paraId="0338E2C2">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60D2C4E7">
            <w:pPr>
              <w:pStyle w:val="125"/>
              <w:ind w:right="8504"/>
              <w:rPr>
                <w:rFonts w:ascii="Times New Roman" w:hAnsi="Times New Roman"/>
                <w:sz w:val="24"/>
                <w:szCs w:val="24"/>
              </w:rPr>
            </w:pPr>
            <w:r>
              <w:rPr>
                <w:rFonts w:ascii="Times New Roman" w:hAnsi="Times New Roman"/>
                <w:sz w:val="24"/>
                <w:szCs w:val="24"/>
              </w:rPr>
              <w:t>□ а. аренды.</w:t>
            </w:r>
          </w:p>
          <w:p w14:paraId="48FE8C73">
            <w:pPr>
              <w:pStyle w:val="125"/>
              <w:ind w:right="8504"/>
              <w:rPr>
                <w:rFonts w:ascii="Times New Roman" w:hAnsi="Times New Roman"/>
                <w:sz w:val="24"/>
                <w:szCs w:val="24"/>
              </w:rPr>
            </w:pPr>
            <w:r>
              <w:rPr>
                <w:rFonts w:ascii="Times New Roman" w:hAnsi="Times New Roman"/>
                <w:sz w:val="24"/>
                <w:szCs w:val="24"/>
              </w:rPr>
              <w:t>□ Ь. праве собственности;</w:t>
            </w:r>
          </w:p>
          <w:p w14:paraId="1E1D9A14">
            <w:pPr>
              <w:pStyle w:val="125"/>
              <w:ind w:right="8504"/>
              <w:rPr>
                <w:rFonts w:ascii="Times New Roman" w:hAnsi="Times New Roman"/>
                <w:sz w:val="24"/>
                <w:szCs w:val="24"/>
              </w:rPr>
            </w:pPr>
            <w:r>
              <w:rPr>
                <w:rFonts w:ascii="Times New Roman" w:hAnsi="Times New Roman"/>
                <w:sz w:val="24"/>
                <w:szCs w:val="24"/>
              </w:rPr>
              <w:t>СТ 49 ФЗ  218 ЕГРН</w:t>
            </w:r>
          </w:p>
        </w:tc>
      </w:tr>
      <w:tr w14:paraId="1561E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0B7A0480">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57F02280">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Молчание признается выражением воли совершить сделку…</w:t>
            </w:r>
          </w:p>
          <w:p w14:paraId="624244E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4B8E736B">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в случаях, предусмотренных законом; </w:t>
            </w:r>
          </w:p>
          <w:p w14:paraId="465BA2BA">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в случаях, предусмотренных соглашением сторон; </w:t>
            </w:r>
          </w:p>
          <w:p w14:paraId="19A37E9F">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в случаях, предусмотренных законом или соглашением сторон; </w:t>
            </w:r>
          </w:p>
          <w:p w14:paraId="221A09B5">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d. в любых случаях. </w:t>
            </w:r>
          </w:p>
          <w:p w14:paraId="1AD5C5A1">
            <w:pPr>
              <w:pStyle w:val="125"/>
              <w:ind w:right="8504"/>
              <w:rPr>
                <w:rFonts w:ascii="Times New Roman" w:hAnsi="Times New Roman"/>
                <w:kern w:val="36"/>
                <w:sz w:val="24"/>
                <w:szCs w:val="24"/>
                <w:lang w:eastAsia="ru-RU"/>
              </w:rPr>
            </w:pPr>
            <w:r>
              <w:rPr>
                <w:rFonts w:ascii="Times New Roman" w:hAnsi="Times New Roman"/>
                <w:kern w:val="36"/>
                <w:sz w:val="24"/>
                <w:szCs w:val="24"/>
                <w:lang w:eastAsia="ru-RU"/>
              </w:rPr>
              <w:t xml:space="preserve">Статья 158. ГК РФ </w:t>
            </w:r>
          </w:p>
          <w:p w14:paraId="5A638C9F">
            <w:pPr>
              <w:pStyle w:val="125"/>
              <w:ind w:right="8504"/>
              <w:rPr>
                <w:rFonts w:ascii="Times New Roman" w:hAnsi="Times New Roman"/>
                <w:kern w:val="36"/>
                <w:sz w:val="24"/>
                <w:szCs w:val="24"/>
                <w:lang w:eastAsia="ru-RU"/>
              </w:rPr>
            </w:pPr>
          </w:p>
          <w:p w14:paraId="464E4875">
            <w:pPr>
              <w:pStyle w:val="125"/>
              <w:ind w:right="8504"/>
              <w:rPr>
                <w:rFonts w:ascii="Times New Roman" w:hAnsi="Times New Roman"/>
                <w:kern w:val="36"/>
                <w:sz w:val="24"/>
                <w:szCs w:val="24"/>
                <w:lang w:eastAsia="ru-RU"/>
              </w:rPr>
            </w:pPr>
            <w:r>
              <w:rPr>
                <w:rFonts w:ascii="Times New Roman" w:hAnsi="Times New Roman"/>
                <w:kern w:val="36"/>
                <w:sz w:val="24"/>
                <w:szCs w:val="24"/>
                <w:lang w:eastAsia="ru-RU"/>
              </w:rPr>
              <w:t>Форма сделок</w:t>
            </w:r>
          </w:p>
          <w:p w14:paraId="27CC6037">
            <w:pPr>
              <w:pStyle w:val="125"/>
              <w:ind w:right="8504"/>
              <w:rPr>
                <w:rFonts w:ascii="Times New Roman" w:hAnsi="Times New Roman"/>
                <w:sz w:val="24"/>
                <w:szCs w:val="24"/>
                <w:lang w:eastAsia="ru-RU"/>
              </w:rPr>
            </w:pPr>
            <w:bookmarkStart w:id="143" w:name="dst100908"/>
            <w:bookmarkEnd w:id="143"/>
            <w:r>
              <w:rPr>
                <w:rFonts w:ascii="Times New Roman" w:hAnsi="Times New Roman"/>
                <w:sz w:val="24"/>
                <w:szCs w:val="24"/>
                <w:lang w:eastAsia="ru-RU"/>
              </w:rPr>
              <w:t>1. Сделки совершаются устно или в письменной форме (простой или нотариальной).</w:t>
            </w:r>
          </w:p>
          <w:p w14:paraId="2EE345F8">
            <w:pPr>
              <w:pStyle w:val="125"/>
              <w:ind w:right="8504"/>
              <w:rPr>
                <w:rFonts w:ascii="Times New Roman" w:hAnsi="Times New Roman"/>
                <w:sz w:val="24"/>
                <w:szCs w:val="24"/>
                <w:lang w:eastAsia="ru-RU"/>
              </w:rPr>
            </w:pPr>
            <w:bookmarkStart w:id="144" w:name="dst100909"/>
            <w:bookmarkEnd w:id="144"/>
            <w:r>
              <w:rPr>
                <w:rFonts w:ascii="Times New Roman" w:hAnsi="Times New Roman"/>
                <w:sz w:val="24"/>
                <w:szCs w:val="24"/>
                <w:lang w:eastAsia="ru-RU"/>
              </w:rPr>
              <w:t>2. Сделка, которая может быть совершена устно, считается совершенной и в том случае, когда из поведения лица явствует его воля совершить сделку.</w:t>
            </w:r>
          </w:p>
          <w:p w14:paraId="79A9FE6A">
            <w:pPr>
              <w:pStyle w:val="125"/>
              <w:ind w:right="8504"/>
              <w:rPr>
                <w:rFonts w:ascii="Times New Roman" w:hAnsi="Times New Roman"/>
                <w:sz w:val="24"/>
                <w:szCs w:val="24"/>
                <w:lang w:eastAsia="ru-RU"/>
              </w:rPr>
            </w:pPr>
            <w:r>
              <w:rPr>
                <w:rFonts w:ascii="Times New Roman" w:hAnsi="Times New Roman"/>
                <w:sz w:val="24"/>
                <w:szCs w:val="24"/>
                <w:lang w:eastAsia="ru-RU"/>
              </w:rPr>
              <w:t xml:space="preserve">3. Молчание признается выражением воли совершить сделку </w:t>
            </w:r>
            <w:r>
              <w:rPr>
                <w:rFonts w:ascii="Times New Roman" w:hAnsi="Times New Roman"/>
                <w:color w:val="FF0000"/>
                <w:sz w:val="24"/>
                <w:szCs w:val="24"/>
                <w:lang w:eastAsia="ru-RU"/>
              </w:rPr>
              <w:t>в случаях, предусмотренных </w:t>
            </w:r>
            <w:r>
              <w:rPr>
                <w:rFonts w:ascii="Times New Roman" w:hAnsi="Times New Roman"/>
                <w:b/>
                <w:color w:val="FF0000"/>
                <w:sz w:val="24"/>
                <w:szCs w:val="24"/>
                <w:lang w:eastAsia="ru-RU"/>
              </w:rPr>
              <w:t>законом или соглашением сторон</w:t>
            </w:r>
            <w:r>
              <w:rPr>
                <w:rFonts w:ascii="Times New Roman" w:hAnsi="Times New Roman"/>
                <w:sz w:val="24"/>
                <w:szCs w:val="24"/>
                <w:lang w:eastAsia="ru-RU"/>
              </w:rPr>
              <w:t>.</w:t>
            </w:r>
          </w:p>
        </w:tc>
      </w:tr>
      <w:tr w14:paraId="74081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9418145">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1E10DC7E">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На какие земли не распространяется действие Федерального закона «Об обороте земель сельскохозяйственного назначения»?</w:t>
            </w:r>
          </w:p>
          <w:p w14:paraId="5A46481B">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37E87F38">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на земельные участки, предназначенные для ведения личного подсобного хозяйства; </w:t>
            </w:r>
          </w:p>
          <w:p w14:paraId="3BB16346">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на земельные участки из земель сельскохозяйственного назначения; </w:t>
            </w:r>
          </w:p>
          <w:p w14:paraId="08D511A7">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на огородные участки. </w:t>
            </w:r>
          </w:p>
          <w:p w14:paraId="50BED0F6">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d. на доли в праве общей собственности на земельные участки из земель сельскохозяйственного назначения; </w:t>
            </w:r>
          </w:p>
          <w:p w14:paraId="2DC3BAD7">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e. на дачные земельные участки; </w:t>
            </w:r>
          </w:p>
          <w:p w14:paraId="0C9A812A">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f. на садовые участки; </w:t>
            </w:r>
          </w:p>
          <w:p w14:paraId="6C62FF97">
            <w:pPr>
              <w:pStyle w:val="125"/>
              <w:ind w:right="8504"/>
              <w:rPr>
                <w:rFonts w:ascii="Times New Roman" w:hAnsi="Times New Roman" w:eastAsia="Times New Roman"/>
                <w:sz w:val="24"/>
                <w:szCs w:val="24"/>
                <w:lang w:eastAsia="ru-RU"/>
              </w:rPr>
            </w:pPr>
          </w:p>
          <w:p w14:paraId="1B4ED9CB">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СТ  1 ФЗ 101 ОБ ОБОРОТЕ СЕЛЬХОЗ ЗУ</w:t>
            </w:r>
          </w:p>
          <w:p w14:paraId="4022B231">
            <w:pPr>
              <w:pStyle w:val="125"/>
              <w:ind w:right="8504"/>
              <w:rPr>
                <w:rFonts w:ascii="Times New Roman" w:hAnsi="Times New Roman"/>
                <w:color w:val="FF0000"/>
                <w:sz w:val="24"/>
                <w:szCs w:val="24"/>
              </w:rPr>
            </w:pPr>
            <w:r>
              <w:rPr>
                <w:rFonts w:ascii="Times New Roman" w:hAnsi="Times New Roman"/>
                <w:sz w:val="24"/>
                <w:szCs w:val="24"/>
              </w:rPr>
              <w:t xml:space="preserve">Действие настоящего Федерального закона </w:t>
            </w:r>
            <w:r>
              <w:rPr>
                <w:rFonts w:ascii="Times New Roman" w:hAnsi="Times New Roman"/>
                <w:color w:val="FF0000"/>
                <w:sz w:val="24"/>
                <w:szCs w:val="24"/>
              </w:rPr>
              <w:t>не распространяется</w:t>
            </w:r>
            <w:r>
              <w:rPr>
                <w:rFonts w:ascii="Times New Roman" w:hAnsi="Times New Roman"/>
                <w:sz w:val="24"/>
                <w:szCs w:val="24"/>
              </w:rPr>
              <w:t xml:space="preserve"> на относящиеся к землям сельскохозяйственного назначения </w:t>
            </w:r>
            <w:r>
              <w:rPr>
                <w:rFonts w:ascii="Times New Roman" w:hAnsi="Times New Roman"/>
                <w:color w:val="FF0000"/>
                <w:sz w:val="24"/>
                <w:szCs w:val="24"/>
              </w:rPr>
              <w:t xml:space="preserve">садовые, огородные, дачные </w:t>
            </w:r>
          </w:p>
          <w:p w14:paraId="63917263">
            <w:pPr>
              <w:pStyle w:val="125"/>
              <w:ind w:right="8504"/>
              <w:rPr>
                <w:rFonts w:ascii="Times New Roman" w:hAnsi="Times New Roman"/>
                <w:sz w:val="24"/>
                <w:szCs w:val="24"/>
              </w:rPr>
            </w:pPr>
            <w:r>
              <w:rPr>
                <w:rFonts w:ascii="Times New Roman" w:hAnsi="Times New Roman"/>
                <w:color w:val="FF0000"/>
                <w:sz w:val="24"/>
                <w:szCs w:val="24"/>
              </w:rPr>
              <w:t>земельные участки</w:t>
            </w:r>
            <w:r>
              <w:rPr>
                <w:rFonts w:ascii="Times New Roman" w:hAnsi="Times New Roman"/>
                <w:sz w:val="24"/>
                <w:szCs w:val="24"/>
              </w:rPr>
              <w:t xml:space="preserve">, земельные участки, предназначенные для </w:t>
            </w:r>
            <w:r>
              <w:rPr>
                <w:rFonts w:ascii="Times New Roman" w:hAnsi="Times New Roman"/>
                <w:color w:val="FF0000"/>
                <w:sz w:val="24"/>
                <w:szCs w:val="24"/>
              </w:rPr>
              <w:t>ведения личного подсобного хозяйства</w:t>
            </w:r>
            <w:r>
              <w:rPr>
                <w:rFonts w:ascii="Times New Roman" w:hAnsi="Times New Roman"/>
                <w:sz w:val="24"/>
                <w:szCs w:val="24"/>
              </w:rPr>
              <w:t xml:space="preserve">, гаражного строительства (в том числе индивидуального </w:t>
            </w:r>
          </w:p>
          <w:p w14:paraId="4C537C54">
            <w:pPr>
              <w:pStyle w:val="125"/>
              <w:ind w:right="8504"/>
              <w:rPr>
                <w:rFonts w:ascii="Times New Roman" w:hAnsi="Times New Roman"/>
                <w:sz w:val="24"/>
                <w:szCs w:val="24"/>
              </w:rPr>
            </w:pPr>
            <w:r>
              <w:rPr>
                <w:rFonts w:ascii="Times New Roman" w:hAnsi="Times New Roman"/>
                <w:sz w:val="24"/>
                <w:szCs w:val="24"/>
              </w:rPr>
              <w:t>гаражного строительства), а также на земельные участки, на которых расположены объекты недвижимого имущества. Оборот указанных земельных участков</w:t>
            </w:r>
          </w:p>
          <w:p w14:paraId="0590E21B">
            <w:pPr>
              <w:pStyle w:val="125"/>
              <w:ind w:right="8504"/>
              <w:rPr>
                <w:rFonts w:ascii="Times New Roman" w:hAnsi="Times New Roman"/>
                <w:sz w:val="24"/>
                <w:szCs w:val="24"/>
              </w:rPr>
            </w:pPr>
            <w:r>
              <w:rPr>
                <w:rFonts w:ascii="Times New Roman" w:hAnsi="Times New Roman"/>
                <w:sz w:val="24"/>
                <w:szCs w:val="24"/>
              </w:rPr>
              <w:t>регулируется</w:t>
            </w:r>
            <w:r>
              <w:rPr>
                <w:rFonts w:ascii="Times New Roman" w:hAnsi="Times New Roman"/>
                <w:color w:val="333333"/>
                <w:sz w:val="24"/>
                <w:szCs w:val="24"/>
                <w:shd w:val="clear" w:color="auto" w:fill="FFFFFF"/>
              </w:rPr>
              <w:t xml:space="preserve"> </w:t>
            </w:r>
            <w:r>
              <w:rPr>
                <w:rFonts w:ascii="Times New Roman" w:hAnsi="Times New Roman"/>
                <w:sz w:val="24"/>
                <w:szCs w:val="24"/>
              </w:rPr>
              <w:t>Земельным </w:t>
            </w:r>
            <w:r>
              <w:fldChar w:fldCharType="begin"/>
            </w:r>
            <w:r>
              <w:instrText xml:space="preserve"> HYPERLINK "http://www.consultant.ru/document/cons_doc_LAW_286989/" \l "dst0" </w:instrText>
            </w:r>
            <w:r>
              <w:fldChar w:fldCharType="separate"/>
            </w:r>
            <w:r>
              <w:rPr>
                <w:rFonts w:ascii="Times New Roman" w:hAnsi="Times New Roman"/>
                <w:sz w:val="24"/>
                <w:szCs w:val="24"/>
              </w:rPr>
              <w:t>кодексом</w:t>
            </w:r>
            <w:r>
              <w:rPr>
                <w:rFonts w:ascii="Times New Roman" w:hAnsi="Times New Roman"/>
                <w:sz w:val="24"/>
                <w:szCs w:val="24"/>
              </w:rPr>
              <w:fldChar w:fldCharType="end"/>
            </w:r>
            <w:r>
              <w:rPr>
                <w:rFonts w:ascii="Times New Roman" w:hAnsi="Times New Roman"/>
                <w:sz w:val="24"/>
                <w:szCs w:val="24"/>
              </w:rPr>
              <w:t> Российской Федерации.</w:t>
            </w:r>
          </w:p>
        </w:tc>
      </w:tr>
      <w:tr w14:paraId="6B4EC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72595400">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3739453F">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На какой максимальный срок может заключаться договор найма жилого помещения?</w:t>
            </w:r>
          </w:p>
          <w:p w14:paraId="1C305648">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7E4FD9FE">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три года. </w:t>
            </w:r>
          </w:p>
          <w:p w14:paraId="07DEB779">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пять лет; </w:t>
            </w:r>
          </w:p>
          <w:p w14:paraId="73882880">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десять лет; </w:t>
            </w:r>
          </w:p>
          <w:p w14:paraId="45F635AE">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d. пятнадцать лет; </w:t>
            </w:r>
          </w:p>
          <w:p w14:paraId="5524BBA0">
            <w:pPr>
              <w:pStyle w:val="125"/>
              <w:ind w:right="8504"/>
              <w:rPr>
                <w:rFonts w:ascii="Times New Roman" w:hAnsi="Times New Roman" w:eastAsia="Times New Roman"/>
                <w:sz w:val="24"/>
                <w:szCs w:val="24"/>
                <w:lang w:eastAsia="ru-RU"/>
              </w:rPr>
            </w:pPr>
          </w:p>
          <w:p w14:paraId="0C150AD5">
            <w:pPr>
              <w:pStyle w:val="125"/>
              <w:ind w:right="8504"/>
              <w:rPr>
                <w:rFonts w:ascii="Times New Roman" w:hAnsi="Times New Roman" w:eastAsia="Times New Roman"/>
                <w:sz w:val="24"/>
                <w:szCs w:val="24"/>
                <w:lang w:eastAsia="ru-RU"/>
              </w:rPr>
            </w:pPr>
          </w:p>
          <w:p w14:paraId="1E7206F4">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ст.683. ГК РФ</w:t>
            </w:r>
          </w:p>
          <w:p w14:paraId="35EB38A8">
            <w:pPr>
              <w:pStyle w:val="125"/>
              <w:ind w:right="8504"/>
              <w:rPr>
                <w:rFonts w:ascii="Times New Roman" w:hAnsi="Times New Roman"/>
                <w:color w:val="333333"/>
                <w:sz w:val="24"/>
                <w:szCs w:val="24"/>
                <w:shd w:val="clear" w:color="auto" w:fill="FFFFFF"/>
              </w:rPr>
            </w:pPr>
          </w:p>
          <w:p w14:paraId="5D69FA4A">
            <w:pPr>
              <w:pStyle w:val="125"/>
              <w:ind w:right="8504"/>
              <w:rPr>
                <w:rFonts w:ascii="Times New Roman" w:hAnsi="Times New Roman"/>
                <w:sz w:val="24"/>
                <w:szCs w:val="24"/>
              </w:rPr>
            </w:pPr>
            <w:r>
              <w:rPr>
                <w:rFonts w:ascii="Times New Roman" w:hAnsi="Times New Roman"/>
                <w:color w:val="333333"/>
                <w:sz w:val="24"/>
                <w:szCs w:val="24"/>
                <w:shd w:val="clear" w:color="auto" w:fill="FFFFFF"/>
              </w:rPr>
              <w:t xml:space="preserve">Договор </w:t>
            </w:r>
            <w:r>
              <w:rPr>
                <w:rFonts w:ascii="Times New Roman" w:hAnsi="Times New Roman"/>
                <w:sz w:val="24"/>
                <w:szCs w:val="24"/>
              </w:rPr>
              <w:t xml:space="preserve">найма жилого помещения заключается </w:t>
            </w:r>
            <w:r>
              <w:rPr>
                <w:rFonts w:ascii="Times New Roman" w:hAnsi="Times New Roman"/>
                <w:color w:val="FF0000"/>
                <w:sz w:val="24"/>
                <w:szCs w:val="24"/>
              </w:rPr>
              <w:t>на срок, не превышающий пяти лет</w:t>
            </w:r>
            <w:r>
              <w:rPr>
                <w:rFonts w:ascii="Times New Roman" w:hAnsi="Times New Roman"/>
                <w:sz w:val="24"/>
                <w:szCs w:val="24"/>
              </w:rPr>
              <w:t>. Если в договоре срок не определен</w:t>
            </w:r>
            <w:r>
              <w:rPr>
                <w:rFonts w:ascii="Times New Roman" w:hAnsi="Times New Roman"/>
                <w:color w:val="333333"/>
                <w:sz w:val="24"/>
                <w:szCs w:val="24"/>
                <w:shd w:val="clear" w:color="auto" w:fill="FFFFFF"/>
              </w:rPr>
              <w:t xml:space="preserve">, </w:t>
            </w:r>
            <w:r>
              <w:rPr>
                <w:rFonts w:ascii="Times New Roman" w:hAnsi="Times New Roman"/>
                <w:sz w:val="24"/>
                <w:szCs w:val="24"/>
              </w:rPr>
              <w:t xml:space="preserve">договор считается </w:t>
            </w:r>
          </w:p>
          <w:p w14:paraId="40EA71EB">
            <w:pPr>
              <w:pStyle w:val="125"/>
              <w:ind w:right="8504"/>
              <w:rPr>
                <w:rFonts w:ascii="Times New Roman" w:hAnsi="Times New Roman"/>
                <w:sz w:val="24"/>
                <w:szCs w:val="24"/>
              </w:rPr>
            </w:pPr>
            <w:r>
              <w:rPr>
                <w:rFonts w:ascii="Times New Roman" w:hAnsi="Times New Roman"/>
                <w:sz w:val="24"/>
                <w:szCs w:val="24"/>
              </w:rPr>
              <w:t>заключенным</w:t>
            </w:r>
            <w:r>
              <w:rPr>
                <w:rFonts w:ascii="Times New Roman" w:hAnsi="Times New Roman"/>
                <w:color w:val="333333"/>
                <w:sz w:val="24"/>
                <w:szCs w:val="24"/>
                <w:shd w:val="clear" w:color="auto" w:fill="FFFFFF"/>
              </w:rPr>
              <w:t xml:space="preserve"> на пять лет.</w:t>
            </w:r>
          </w:p>
        </w:tc>
      </w:tr>
      <w:tr w14:paraId="0CD23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9" w:hRule="atLeast"/>
        </w:trPr>
        <w:tc>
          <w:tcPr>
            <w:tcW w:w="138" w:type="pct"/>
            <w:shd w:val="clear" w:color="auto" w:fill="auto"/>
          </w:tcPr>
          <w:p w14:paraId="3441F377">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4B942535">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На какой максимальный срок может заключаться договор найма помещения?</w:t>
            </w:r>
          </w:p>
          <w:p w14:paraId="4BF9AA25">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Десять лет</w:t>
            </w:r>
          </w:p>
          <w:p w14:paraId="610B2AA4">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Пятнадцать лет</w:t>
            </w:r>
          </w:p>
          <w:p w14:paraId="24E7FFE2">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Пять лет</w:t>
            </w:r>
          </w:p>
          <w:p w14:paraId="624F8E4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Три года</w:t>
            </w:r>
          </w:p>
          <w:p w14:paraId="74A0C099">
            <w:pPr>
              <w:pStyle w:val="125"/>
              <w:ind w:right="8504"/>
              <w:rPr>
                <w:rFonts w:ascii="Times New Roman" w:hAnsi="Times New Roman"/>
                <w:sz w:val="24"/>
                <w:szCs w:val="24"/>
              </w:rPr>
            </w:pPr>
          </w:p>
          <w:p w14:paraId="306762BD">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ст.683. ГК РФ</w:t>
            </w:r>
          </w:p>
          <w:p w14:paraId="1AE4C09A">
            <w:pPr>
              <w:pStyle w:val="125"/>
              <w:ind w:right="8504"/>
              <w:rPr>
                <w:rFonts w:ascii="Times New Roman" w:hAnsi="Times New Roman"/>
                <w:sz w:val="24"/>
                <w:szCs w:val="24"/>
              </w:rPr>
            </w:pPr>
          </w:p>
        </w:tc>
      </w:tr>
      <w:tr w14:paraId="164F8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67A9881C">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51A28152">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На какой срок по общему правилу товар, проданный в кредит, передается в залог на основании закона?</w:t>
            </w:r>
          </w:p>
          <w:p w14:paraId="5100B4C2">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181EE154">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до получения уведомления от продавца о снятии обременения; </w:t>
            </w:r>
          </w:p>
          <w:p w14:paraId="26C5833F">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до внесения сведений о прекращении залога в реестр уведомлений о залоге движимого имущества; </w:t>
            </w:r>
          </w:p>
          <w:p w14:paraId="28F80B33">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на срок, предусмотренный соглашением сторон, но не более трех лет с даты передачи товара. </w:t>
            </w:r>
          </w:p>
          <w:p w14:paraId="716AF598">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d. до полной оплаты товара; </w:t>
            </w:r>
          </w:p>
          <w:p w14:paraId="07FEC028">
            <w:pPr>
              <w:pStyle w:val="125"/>
              <w:ind w:right="8504"/>
              <w:rPr>
                <w:rFonts w:ascii="Times New Roman" w:hAnsi="Times New Roman"/>
                <w:sz w:val="24"/>
                <w:szCs w:val="24"/>
              </w:rPr>
            </w:pPr>
          </w:p>
          <w:p w14:paraId="2DFB2946">
            <w:pPr>
              <w:pStyle w:val="125"/>
              <w:ind w:right="8504"/>
              <w:rPr>
                <w:rFonts w:ascii="Times New Roman" w:hAnsi="Times New Roman"/>
                <w:sz w:val="24"/>
                <w:szCs w:val="24"/>
              </w:rPr>
            </w:pPr>
            <w:r>
              <w:rPr>
                <w:rFonts w:ascii="Times New Roman" w:hAnsi="Times New Roman"/>
                <w:sz w:val="24"/>
                <w:szCs w:val="24"/>
              </w:rPr>
              <w:t>П 5 СТ 488 ГК РФ</w:t>
            </w:r>
          </w:p>
        </w:tc>
      </w:tr>
      <w:tr w14:paraId="03A40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4B838270">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11DE76B2">
            <w:pPr>
              <w:pStyle w:val="125"/>
              <w:ind w:right="8504"/>
              <w:rPr>
                <w:rFonts w:ascii="Times New Roman" w:hAnsi="Times New Roman"/>
                <w:sz w:val="24"/>
                <w:szCs w:val="24"/>
              </w:rPr>
            </w:pPr>
            <w:r>
              <w:rPr>
                <w:rFonts w:ascii="Times New Roman" w:hAnsi="Times New Roman"/>
                <w:sz w:val="24"/>
                <w:szCs w:val="24"/>
              </w:rPr>
              <w:t>На какой срок считается возобновленным договор безвозмездного пользования в случае если ссудополучатель продолжает пользоваться имуществом после истечения срока</w:t>
            </w:r>
            <w:r>
              <w:rPr>
                <w:rFonts w:ascii="Times New Roman" w:hAnsi="Times New Roman"/>
                <w:sz w:val="24"/>
                <w:szCs w:val="24"/>
              </w:rPr>
              <w:br w:type="textWrapping"/>
            </w:r>
            <w:r>
              <w:rPr>
                <w:rFonts w:ascii="Times New Roman" w:hAnsi="Times New Roman"/>
                <w:sz w:val="24"/>
                <w:szCs w:val="24"/>
              </w:rPr>
              <w:t xml:space="preserve"> договора безвозмездного пользования при отсутствии возражения со стороны ссудодателя?</w:t>
            </w:r>
          </w:p>
          <w:p w14:paraId="43889F4C">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345738EC">
            <w:pPr>
              <w:pStyle w:val="125"/>
              <w:ind w:right="8504"/>
              <w:rPr>
                <w:rFonts w:ascii="Times New Roman" w:hAnsi="Times New Roman"/>
                <w:sz w:val="24"/>
                <w:szCs w:val="24"/>
              </w:rPr>
            </w:pPr>
            <w:r>
              <w:rPr>
                <w:rFonts w:ascii="Times New Roman" w:hAnsi="Times New Roman"/>
                <w:sz w:val="24"/>
                <w:szCs w:val="24"/>
              </w:rPr>
              <w:t>a. договор считается возобновленным на тех же условиях на неопределенный срок.</w:t>
            </w:r>
          </w:p>
          <w:p w14:paraId="47BF1A70">
            <w:pPr>
              <w:pStyle w:val="125"/>
              <w:ind w:right="8504"/>
              <w:rPr>
                <w:rFonts w:ascii="Times New Roman" w:hAnsi="Times New Roman"/>
                <w:sz w:val="24"/>
                <w:szCs w:val="24"/>
              </w:rPr>
            </w:pPr>
            <w:r>
              <w:rPr>
                <w:rFonts w:ascii="Times New Roman" w:hAnsi="Times New Roman"/>
                <w:sz w:val="24"/>
                <w:szCs w:val="24"/>
              </w:rPr>
              <w:t>b. договор считается возобновленным на тех же условиях на определенный срок;</w:t>
            </w:r>
          </w:p>
          <w:p w14:paraId="60BE7BA0">
            <w:pPr>
              <w:pStyle w:val="125"/>
              <w:ind w:right="8504"/>
              <w:rPr>
                <w:rFonts w:ascii="Times New Roman" w:hAnsi="Times New Roman"/>
                <w:sz w:val="24"/>
                <w:szCs w:val="24"/>
              </w:rPr>
            </w:pPr>
            <w:r>
              <w:rPr>
                <w:rFonts w:ascii="Times New Roman" w:hAnsi="Times New Roman"/>
                <w:sz w:val="24"/>
                <w:szCs w:val="24"/>
              </w:rPr>
              <w:t>c. договор считается возобновленным на тех же условиях на срок ранее заключенного договора;</w:t>
            </w:r>
          </w:p>
          <w:p w14:paraId="714969FA">
            <w:pPr>
              <w:pStyle w:val="125"/>
              <w:ind w:right="8504"/>
              <w:rPr>
                <w:rFonts w:ascii="Times New Roman" w:hAnsi="Times New Roman"/>
                <w:sz w:val="24"/>
                <w:szCs w:val="24"/>
              </w:rPr>
            </w:pPr>
          </w:p>
          <w:p w14:paraId="31C4E0D9">
            <w:pPr>
              <w:pStyle w:val="125"/>
              <w:ind w:right="8504"/>
              <w:rPr>
                <w:rFonts w:ascii="Times New Roman" w:hAnsi="Times New Roman"/>
                <w:sz w:val="24"/>
                <w:szCs w:val="24"/>
              </w:rPr>
            </w:pPr>
            <w:r>
              <w:rPr>
                <w:rFonts w:ascii="Times New Roman" w:hAnsi="Times New Roman"/>
                <w:sz w:val="24"/>
                <w:szCs w:val="24"/>
              </w:rPr>
              <w:t>С 621 П 2 ГК РФ + 689 ГК РФ</w:t>
            </w:r>
          </w:p>
        </w:tc>
      </w:tr>
      <w:tr w14:paraId="68669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4106ED7C">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27D04DF3">
            <w:pPr>
              <w:pStyle w:val="125"/>
              <w:ind w:right="8504"/>
              <w:rPr>
                <w:rFonts w:ascii="Times New Roman" w:hAnsi="Times New Roman"/>
                <w:sz w:val="24"/>
                <w:szCs w:val="24"/>
              </w:rPr>
            </w:pPr>
            <w:r>
              <w:rPr>
                <w:rFonts w:ascii="Times New Roman" w:hAnsi="Times New Roman"/>
                <w:sz w:val="24"/>
                <w:szCs w:val="24"/>
              </w:rPr>
              <w:t>На каком виде права могут обладать земельными участками из земель сельскохозяйственного назначения иностранные граждане, иностранные юридические лица, лица без</w:t>
            </w:r>
            <w:r>
              <w:rPr>
                <w:rFonts w:ascii="Times New Roman" w:hAnsi="Times New Roman"/>
                <w:sz w:val="24"/>
                <w:szCs w:val="24"/>
              </w:rPr>
              <w:br w:type="textWrapping"/>
            </w:r>
            <w:r>
              <w:rPr>
                <w:rFonts w:ascii="Times New Roman" w:hAnsi="Times New Roman"/>
                <w:sz w:val="24"/>
                <w:szCs w:val="24"/>
              </w:rPr>
              <w:t xml:space="preserve"> гражданства, а также юридические лица, в уставном (складочном) капитале которых доли иностранных граждан, иностранных юридических лиц, лиц без гражданства составляют </w:t>
            </w:r>
            <w:r>
              <w:rPr>
                <w:rFonts w:ascii="Times New Roman" w:hAnsi="Times New Roman"/>
                <w:sz w:val="24"/>
                <w:szCs w:val="24"/>
              </w:rPr>
              <w:br w:type="textWrapping"/>
            </w:r>
            <w:r>
              <w:rPr>
                <w:rFonts w:ascii="Times New Roman" w:hAnsi="Times New Roman"/>
                <w:sz w:val="24"/>
                <w:szCs w:val="24"/>
              </w:rPr>
              <w:t>менее чем 50 %?</w:t>
            </w:r>
          </w:p>
          <w:p w14:paraId="035936BE">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62D728A7">
            <w:pPr>
              <w:pStyle w:val="125"/>
              <w:ind w:right="8504"/>
              <w:rPr>
                <w:rFonts w:ascii="Times New Roman" w:hAnsi="Times New Roman"/>
                <w:sz w:val="24"/>
                <w:szCs w:val="24"/>
              </w:rPr>
            </w:pPr>
            <w:r>
              <w:rPr>
                <w:rFonts w:ascii="Times New Roman" w:hAnsi="Times New Roman"/>
                <w:sz w:val="24"/>
                <w:szCs w:val="24"/>
              </w:rPr>
              <w:t>a. только на праве аренды;</w:t>
            </w:r>
          </w:p>
          <w:p w14:paraId="0097999C">
            <w:pPr>
              <w:pStyle w:val="125"/>
              <w:ind w:right="8504"/>
              <w:rPr>
                <w:rFonts w:ascii="Times New Roman" w:hAnsi="Times New Roman"/>
                <w:sz w:val="24"/>
                <w:szCs w:val="24"/>
              </w:rPr>
            </w:pPr>
            <w:r>
              <w:rPr>
                <w:rFonts w:ascii="Times New Roman" w:hAnsi="Times New Roman"/>
                <w:sz w:val="24"/>
                <w:szCs w:val="24"/>
              </w:rPr>
              <w:t>b. на праве сервитута.</w:t>
            </w:r>
          </w:p>
          <w:p w14:paraId="59E95E1D">
            <w:pPr>
              <w:pStyle w:val="125"/>
              <w:ind w:right="8504"/>
              <w:rPr>
                <w:rFonts w:ascii="Times New Roman" w:hAnsi="Times New Roman"/>
                <w:sz w:val="24"/>
                <w:szCs w:val="24"/>
              </w:rPr>
            </w:pPr>
            <w:r>
              <w:rPr>
                <w:rFonts w:ascii="Times New Roman" w:hAnsi="Times New Roman"/>
                <w:sz w:val="24"/>
                <w:szCs w:val="24"/>
              </w:rPr>
              <w:t>c. на праве безвозмездного срочного пользования;</w:t>
            </w:r>
          </w:p>
          <w:p w14:paraId="17FA0AE4">
            <w:pPr>
              <w:pStyle w:val="125"/>
              <w:ind w:right="8504"/>
              <w:rPr>
                <w:rFonts w:ascii="Times New Roman" w:hAnsi="Times New Roman"/>
                <w:sz w:val="24"/>
                <w:szCs w:val="24"/>
              </w:rPr>
            </w:pPr>
            <w:r>
              <w:rPr>
                <w:rFonts w:ascii="Times New Roman" w:hAnsi="Times New Roman"/>
                <w:sz w:val="24"/>
                <w:szCs w:val="24"/>
              </w:rPr>
              <w:t>d. на праве собственности;</w:t>
            </w:r>
          </w:p>
          <w:p w14:paraId="5AE5F2F3">
            <w:pPr>
              <w:pStyle w:val="125"/>
              <w:ind w:right="8504"/>
              <w:rPr>
                <w:rFonts w:ascii="Times New Roman" w:hAnsi="Times New Roman"/>
                <w:sz w:val="24"/>
                <w:szCs w:val="24"/>
              </w:rPr>
            </w:pPr>
            <w:r>
              <w:rPr>
                <w:rFonts w:ascii="Times New Roman" w:hAnsi="Times New Roman"/>
                <w:sz w:val="24"/>
                <w:szCs w:val="24"/>
              </w:rPr>
              <w:t>e. на праве постоянного (бессрочного) пользования;</w:t>
            </w:r>
          </w:p>
          <w:p w14:paraId="252CF0D7">
            <w:pPr>
              <w:pStyle w:val="125"/>
              <w:ind w:right="8504"/>
              <w:rPr>
                <w:rFonts w:ascii="Times New Roman" w:hAnsi="Times New Roman"/>
                <w:sz w:val="24"/>
                <w:szCs w:val="24"/>
              </w:rPr>
            </w:pPr>
            <w:r>
              <w:rPr>
                <w:rFonts w:ascii="Times New Roman" w:hAnsi="Times New Roman"/>
                <w:sz w:val="24"/>
                <w:szCs w:val="24"/>
              </w:rPr>
              <w:t>СТ 3 ФЗ 101 ОБ ОБОРОТЕ СЕЛЬХОЗ ЗУ</w:t>
            </w:r>
          </w:p>
        </w:tc>
      </w:tr>
      <w:tr w14:paraId="598CF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49" w:hRule="atLeast"/>
        </w:trPr>
        <w:tc>
          <w:tcPr>
            <w:tcW w:w="138" w:type="pct"/>
            <w:shd w:val="clear" w:color="auto" w:fill="auto"/>
          </w:tcPr>
          <w:p w14:paraId="6FA1BD16">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046FF938">
            <w:pPr>
              <w:pStyle w:val="125"/>
              <w:ind w:right="8504"/>
              <w:rPr>
                <w:rFonts w:ascii="Times New Roman" w:hAnsi="Times New Roman"/>
                <w:sz w:val="24"/>
                <w:szCs w:val="24"/>
              </w:rPr>
            </w:pPr>
            <w:r>
              <w:rPr>
                <w:rFonts w:ascii="Times New Roman" w:hAnsi="Times New Roman"/>
                <w:sz w:val="24"/>
                <w:szCs w:val="24"/>
              </w:rPr>
              <w:t xml:space="preserve">На основании каких документов осуществляется государственный кадастровый учет и государственная регистрация прав на созданные здание или сооружение, для строительства </w:t>
            </w:r>
            <w:r>
              <w:rPr>
                <w:rFonts w:ascii="Times New Roman" w:hAnsi="Times New Roman"/>
                <w:sz w:val="24"/>
                <w:szCs w:val="24"/>
              </w:rPr>
              <w:br w:type="textWrapping"/>
            </w:r>
            <w:r>
              <w:rPr>
                <w:rFonts w:ascii="Times New Roman" w:hAnsi="Times New Roman"/>
                <w:sz w:val="24"/>
                <w:szCs w:val="24"/>
              </w:rPr>
              <w:t>которых в соответствии с федеральными законами не требуется разрешение на строительство, а также на соответствующий объект незавершенного строительства?</w:t>
            </w:r>
          </w:p>
          <w:p w14:paraId="023B702A">
            <w:pPr>
              <w:pStyle w:val="125"/>
              <w:ind w:right="8504"/>
              <w:rPr>
                <w:rFonts w:ascii="Times New Roman" w:hAnsi="Times New Roman"/>
                <w:sz w:val="24"/>
                <w:szCs w:val="24"/>
              </w:rPr>
            </w:pPr>
            <w:r>
              <w:rPr>
                <w:rFonts w:ascii="Times New Roman" w:hAnsi="Times New Roman"/>
                <w:sz w:val="24"/>
                <w:szCs w:val="24"/>
              </w:rPr>
              <w:t>Правоустанавливающего документа на земельный участок, на котором расположены такие объекты недвижимости</w:t>
            </w:r>
          </w:p>
          <w:p w14:paraId="517AA3F9">
            <w:pPr>
              <w:pStyle w:val="125"/>
              <w:ind w:right="8504"/>
              <w:rPr>
                <w:rFonts w:ascii="Times New Roman" w:hAnsi="Times New Roman"/>
                <w:sz w:val="24"/>
                <w:szCs w:val="24"/>
              </w:rPr>
            </w:pPr>
            <w:r>
              <w:rPr>
                <w:rFonts w:ascii="Times New Roman" w:hAnsi="Times New Roman"/>
                <w:sz w:val="24"/>
                <w:szCs w:val="24"/>
              </w:rPr>
              <w:t>Акта обследования</w:t>
            </w:r>
          </w:p>
          <w:p w14:paraId="6EC2EF30">
            <w:pPr>
              <w:pStyle w:val="125"/>
              <w:ind w:right="8504"/>
              <w:rPr>
                <w:rFonts w:ascii="Times New Roman" w:hAnsi="Times New Roman"/>
                <w:sz w:val="24"/>
                <w:szCs w:val="24"/>
              </w:rPr>
            </w:pPr>
            <w:r>
              <w:rPr>
                <w:rFonts w:ascii="Times New Roman" w:hAnsi="Times New Roman"/>
                <w:sz w:val="24"/>
                <w:szCs w:val="24"/>
              </w:rPr>
              <w:t>Межевого плана</w:t>
            </w:r>
          </w:p>
          <w:p w14:paraId="60CEAFF4">
            <w:pPr>
              <w:pStyle w:val="125"/>
              <w:ind w:right="8504"/>
              <w:rPr>
                <w:rFonts w:ascii="Times New Roman" w:hAnsi="Times New Roman"/>
                <w:sz w:val="24"/>
                <w:szCs w:val="24"/>
              </w:rPr>
            </w:pPr>
            <w:r>
              <w:rPr>
                <w:rFonts w:ascii="Times New Roman" w:hAnsi="Times New Roman"/>
                <w:sz w:val="24"/>
                <w:szCs w:val="24"/>
              </w:rPr>
              <w:t>Технического плана таких объектов недвижимости</w:t>
            </w:r>
          </w:p>
          <w:p w14:paraId="653F58D7">
            <w:pPr>
              <w:pStyle w:val="125"/>
              <w:ind w:right="8504"/>
              <w:rPr>
                <w:rFonts w:ascii="Times New Roman" w:hAnsi="Times New Roman"/>
                <w:sz w:val="24"/>
                <w:szCs w:val="24"/>
              </w:rPr>
            </w:pPr>
          </w:p>
          <w:p w14:paraId="6E4BCB2B">
            <w:pPr>
              <w:pStyle w:val="125"/>
              <w:ind w:right="8504"/>
              <w:rPr>
                <w:rFonts w:ascii="Times New Roman" w:hAnsi="Times New Roman"/>
                <w:sz w:val="24"/>
                <w:szCs w:val="24"/>
              </w:rPr>
            </w:pPr>
            <w:r>
              <w:rPr>
                <w:rFonts w:ascii="Times New Roman" w:hAnsi="Times New Roman"/>
                <w:sz w:val="24"/>
                <w:szCs w:val="24"/>
              </w:rPr>
              <w:t>СТ 40 П 10 ФЗ 218 ЕГРН</w:t>
            </w:r>
          </w:p>
        </w:tc>
      </w:tr>
      <w:tr w14:paraId="5594B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7233229A">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67149C0B">
            <w:pPr>
              <w:pStyle w:val="125"/>
              <w:ind w:right="8504"/>
              <w:rPr>
                <w:rFonts w:ascii="Times New Roman" w:hAnsi="Times New Roman"/>
                <w:b/>
                <w:sz w:val="24"/>
                <w:szCs w:val="24"/>
              </w:rPr>
            </w:pPr>
            <w:r>
              <w:rPr>
                <w:rFonts w:ascii="Times New Roman" w:hAnsi="Times New Roman"/>
                <w:sz w:val="24"/>
                <w:szCs w:val="24"/>
                <w:lang w:eastAsia="ru-RU" w:bidi="ru-RU"/>
              </w:rPr>
              <w:t>На основании каких документов осуществляется государственный кадастровый учет и государственная регистрация прав на объект незавершенного строительства?</w:t>
            </w:r>
          </w:p>
          <w:p w14:paraId="045D7AF7">
            <w:pPr>
              <w:pStyle w:val="125"/>
              <w:ind w:right="8504"/>
              <w:rPr>
                <w:rFonts w:ascii="Times New Roman" w:hAnsi="Times New Roman"/>
                <w:b/>
                <w:sz w:val="24"/>
                <w:szCs w:val="24"/>
              </w:rPr>
            </w:pPr>
            <w:r>
              <w:rPr>
                <w:rFonts w:ascii="Times New Roman" w:hAnsi="Times New Roman"/>
                <w:sz w:val="24"/>
                <w:szCs w:val="24"/>
                <w:lang w:eastAsia="ru-RU" w:bidi="ru-RU"/>
              </w:rPr>
              <w:t>Выберите один или несколько ответов:</w:t>
            </w:r>
          </w:p>
          <w:p w14:paraId="1EF44D05">
            <w:pPr>
              <w:pStyle w:val="125"/>
              <w:ind w:right="8504"/>
              <w:rPr>
                <w:rFonts w:ascii="Times New Roman" w:hAnsi="Times New Roman"/>
                <w:b/>
                <w:sz w:val="24"/>
                <w:szCs w:val="24"/>
              </w:rPr>
            </w:pPr>
            <w:r>
              <w:rPr>
                <w:rFonts w:ascii="Times New Roman" w:hAnsi="Times New Roman"/>
                <w:sz w:val="24"/>
                <w:szCs w:val="24"/>
                <w:lang w:eastAsia="ru-RU" w:bidi="ru-RU"/>
              </w:rPr>
              <w:t>а.</w:t>
            </w:r>
            <w:r>
              <w:rPr>
                <w:rFonts w:ascii="Times New Roman" w:hAnsi="Times New Roman"/>
                <w:sz w:val="24"/>
                <w:szCs w:val="24"/>
                <w:lang w:eastAsia="ru-RU" w:bidi="ru-RU"/>
              </w:rPr>
              <w:tab/>
            </w:r>
            <w:r>
              <w:rPr>
                <w:rFonts w:ascii="Times New Roman" w:hAnsi="Times New Roman"/>
                <w:sz w:val="24"/>
                <w:szCs w:val="24"/>
                <w:lang w:eastAsia="ru-RU" w:bidi="ru-RU"/>
              </w:rPr>
              <w:t>разрешения на ввод в эксплуатацию;</w:t>
            </w:r>
          </w:p>
          <w:p w14:paraId="7D22C00C">
            <w:pPr>
              <w:pStyle w:val="125"/>
              <w:ind w:right="8504"/>
              <w:rPr>
                <w:rFonts w:ascii="Times New Roman" w:hAnsi="Times New Roman"/>
                <w:b/>
                <w:sz w:val="24"/>
                <w:szCs w:val="24"/>
              </w:rPr>
            </w:pPr>
            <w:r>
              <w:rPr>
                <w:rFonts w:ascii="Times New Roman" w:hAnsi="Times New Roman"/>
                <w:sz w:val="24"/>
                <w:szCs w:val="24"/>
                <w:lang w:eastAsia="ru-RU" w:bidi="ru-RU"/>
              </w:rPr>
              <w:t>Ь.</w:t>
            </w:r>
            <w:r>
              <w:rPr>
                <w:rFonts w:ascii="Times New Roman" w:hAnsi="Times New Roman"/>
                <w:sz w:val="24"/>
                <w:szCs w:val="24"/>
                <w:lang w:eastAsia="ru-RU" w:bidi="ru-RU"/>
              </w:rPr>
              <w:tab/>
            </w:r>
            <w:r>
              <w:rPr>
                <w:rFonts w:ascii="Times New Roman" w:hAnsi="Times New Roman"/>
                <w:sz w:val="24"/>
                <w:szCs w:val="24"/>
                <w:lang w:eastAsia="ru-RU" w:bidi="ru-RU"/>
              </w:rPr>
              <w:t>кадастрового плана земельного участка, на котором расположен такой</w:t>
            </w:r>
            <w:r>
              <w:rPr>
                <w:rFonts w:ascii="Times New Roman" w:hAnsi="Times New Roman"/>
                <w:sz w:val="24"/>
                <w:szCs w:val="24"/>
                <w:lang w:eastAsia="ru-RU" w:bidi="ru-RU"/>
              </w:rPr>
              <w:tab/>
            </w:r>
            <w:r>
              <w:rPr>
                <w:rFonts w:ascii="Times New Roman" w:hAnsi="Times New Roman"/>
                <w:sz w:val="24"/>
                <w:szCs w:val="24"/>
                <w:lang w:eastAsia="ru-RU" w:bidi="ru-RU"/>
              </w:rPr>
              <w:t>объект недвижимости;</w:t>
            </w:r>
          </w:p>
          <w:p w14:paraId="4C108386">
            <w:pPr>
              <w:pStyle w:val="125"/>
              <w:ind w:right="8504"/>
              <w:rPr>
                <w:rFonts w:ascii="Times New Roman" w:hAnsi="Times New Roman"/>
                <w:b/>
                <w:sz w:val="24"/>
                <w:szCs w:val="24"/>
              </w:rPr>
            </w:pPr>
            <w:r>
              <w:rPr>
                <w:rFonts w:ascii="Times New Roman" w:hAnsi="Times New Roman"/>
                <w:sz w:val="24"/>
                <w:szCs w:val="24"/>
                <w:lang w:eastAsia="ru-RU" w:bidi="ru-RU"/>
              </w:rPr>
              <w:t xml:space="preserve"> с. разрешения на строительство;</w:t>
            </w:r>
          </w:p>
          <w:p w14:paraId="182EB392">
            <w:pPr>
              <w:pStyle w:val="125"/>
              <w:ind w:right="8504"/>
              <w:rPr>
                <w:rFonts w:ascii="Times New Roman" w:hAnsi="Times New Roman"/>
                <w:sz w:val="24"/>
                <w:szCs w:val="24"/>
                <w:lang w:eastAsia="ru-RU" w:bidi="ru-RU"/>
              </w:rPr>
            </w:pPr>
            <w:r>
              <w:rPr>
                <w:rFonts w:ascii="Times New Roman" w:hAnsi="Times New Roman"/>
                <w:sz w:val="24"/>
                <w:szCs w:val="24"/>
                <w:lang w:eastAsia="ru-RU" w:bidi="ru-RU"/>
              </w:rPr>
              <w:t xml:space="preserve"> </w:t>
            </w:r>
            <w:r>
              <w:rPr>
                <w:rFonts w:ascii="Times New Roman" w:hAnsi="Times New Roman"/>
                <w:sz w:val="24"/>
                <w:szCs w:val="24"/>
                <w:lang w:val="en-US" w:bidi="en-US"/>
              </w:rPr>
              <w:t>d</w:t>
            </w:r>
            <w:r>
              <w:rPr>
                <w:rFonts w:ascii="Times New Roman" w:hAnsi="Times New Roman"/>
                <w:sz w:val="24"/>
                <w:szCs w:val="24"/>
                <w:lang w:bidi="en-US"/>
              </w:rPr>
              <w:t xml:space="preserve">. </w:t>
            </w:r>
            <w:r>
              <w:rPr>
                <w:rFonts w:ascii="Times New Roman" w:hAnsi="Times New Roman"/>
                <w:sz w:val="24"/>
                <w:szCs w:val="24"/>
                <w:lang w:eastAsia="ru-RU" w:bidi="ru-RU"/>
              </w:rPr>
              <w:t>правоустанавливающего документа на земельный участок, на котором расположен такой объект недвижимости.</w:t>
            </w:r>
          </w:p>
          <w:p w14:paraId="7F066684">
            <w:pPr>
              <w:pStyle w:val="125"/>
              <w:ind w:right="8504"/>
              <w:rPr>
                <w:rFonts w:ascii="Times New Roman" w:hAnsi="Times New Roman"/>
                <w:sz w:val="24"/>
                <w:szCs w:val="24"/>
              </w:rPr>
            </w:pPr>
          </w:p>
          <w:p w14:paraId="59BD13FB">
            <w:pPr>
              <w:pStyle w:val="125"/>
              <w:ind w:right="8504"/>
              <w:rPr>
                <w:rFonts w:ascii="Times New Roman" w:hAnsi="Times New Roman"/>
                <w:b/>
                <w:sz w:val="24"/>
                <w:szCs w:val="24"/>
              </w:rPr>
            </w:pPr>
            <w:r>
              <w:rPr>
                <w:rFonts w:ascii="Times New Roman" w:hAnsi="Times New Roman"/>
                <w:sz w:val="24"/>
                <w:szCs w:val="24"/>
              </w:rPr>
              <w:t>СТ 40 П 10 ФЗ 218 ЕГРН</w:t>
            </w:r>
          </w:p>
          <w:p w14:paraId="5500C466">
            <w:pPr>
              <w:pStyle w:val="125"/>
              <w:ind w:right="8504"/>
              <w:rPr>
                <w:rFonts w:ascii="Times New Roman" w:hAnsi="Times New Roman"/>
                <w:sz w:val="24"/>
                <w:szCs w:val="24"/>
                <w:lang w:eastAsia="ru-RU" w:bidi="ru-RU"/>
              </w:rPr>
            </w:pPr>
          </w:p>
        </w:tc>
      </w:tr>
      <w:tr w14:paraId="25755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DB8983C">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59C9737F">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На праве оперативного управления имущество принадлежит следующим юридическим лицам:</w:t>
            </w:r>
          </w:p>
          <w:p w14:paraId="7330B5A3">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5C20734D">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а. товарищества собственников жилья;</w:t>
            </w:r>
          </w:p>
          <w:p w14:paraId="37FDC1DC">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Ь. учреждения.</w:t>
            </w:r>
          </w:p>
          <w:p w14:paraId="7D5A7977">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с. казенные предприятия;</w:t>
            </w:r>
          </w:p>
          <w:p w14:paraId="793FE117">
            <w:pPr>
              <w:pStyle w:val="125"/>
              <w:ind w:right="8504"/>
              <w:rPr>
                <w:rFonts w:ascii="Times New Roman" w:hAnsi="Times New Roman" w:eastAsia="Times New Roman"/>
                <w:sz w:val="24"/>
                <w:szCs w:val="24"/>
              </w:rPr>
            </w:pPr>
            <w:r>
              <w:rPr>
                <w:rFonts w:ascii="Times New Roman" w:hAnsi="Times New Roman" w:eastAsia="Times New Roman"/>
                <w:sz w:val="24"/>
                <w:szCs w:val="24"/>
                <w:lang w:val="en-US"/>
              </w:rPr>
              <w:t>d</w:t>
            </w:r>
            <w:r>
              <w:rPr>
                <w:rFonts w:ascii="Times New Roman" w:hAnsi="Times New Roman" w:eastAsia="Times New Roman"/>
                <w:sz w:val="24"/>
                <w:szCs w:val="24"/>
              </w:rPr>
              <w:t xml:space="preserve">. </w:t>
            </w:r>
            <w:r>
              <w:rPr>
                <w:rFonts w:ascii="Times New Roman" w:hAnsi="Times New Roman" w:eastAsia="Times New Roman"/>
                <w:sz w:val="24"/>
                <w:szCs w:val="24"/>
                <w:lang w:eastAsia="ru-RU"/>
              </w:rPr>
              <w:t>фонды;</w:t>
            </w:r>
          </w:p>
          <w:p w14:paraId="720DF2DD">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е. публично-правовые компании;</w:t>
            </w:r>
          </w:p>
          <w:p w14:paraId="68883B4D">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val="en-US"/>
              </w:rPr>
              <w:t>f</w:t>
            </w:r>
            <w:r>
              <w:rPr>
                <w:rFonts w:ascii="Times New Roman" w:hAnsi="Times New Roman" w:eastAsia="Times New Roman"/>
                <w:sz w:val="24"/>
                <w:szCs w:val="24"/>
              </w:rPr>
              <w:t xml:space="preserve">. </w:t>
            </w:r>
            <w:r>
              <w:rPr>
                <w:rFonts w:ascii="Times New Roman" w:hAnsi="Times New Roman" w:eastAsia="Times New Roman"/>
                <w:sz w:val="24"/>
                <w:szCs w:val="24"/>
                <w:lang w:eastAsia="ru-RU"/>
              </w:rPr>
              <w:t>общества с ограниченной ответственностью;</w:t>
            </w:r>
          </w:p>
          <w:p w14:paraId="64723786">
            <w:pPr>
              <w:pStyle w:val="125"/>
              <w:ind w:right="8504"/>
              <w:rPr>
                <w:rFonts w:ascii="Times New Roman" w:hAnsi="Times New Roman"/>
                <w:sz w:val="24"/>
                <w:szCs w:val="24"/>
              </w:rPr>
            </w:pPr>
            <w:r>
              <w:rPr>
                <w:rFonts w:ascii="Times New Roman" w:hAnsi="Times New Roman"/>
                <w:sz w:val="24"/>
                <w:szCs w:val="24"/>
              </w:rPr>
              <w:t>СТ 296 ГК РФ</w:t>
            </w:r>
          </w:p>
        </w:tc>
      </w:tr>
      <w:tr w14:paraId="25104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08422961">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55B5D22E">
            <w:pPr>
              <w:pStyle w:val="125"/>
              <w:ind w:right="8504"/>
              <w:rPr>
                <w:rFonts w:ascii="Times New Roman" w:hAnsi="Times New Roman"/>
                <w:sz w:val="24"/>
                <w:szCs w:val="24"/>
              </w:rPr>
            </w:pPr>
            <w:r>
              <w:rPr>
                <w:rStyle w:val="18"/>
                <w:rFonts w:ascii="Times New Roman" w:hAnsi="Times New Roman" w:cs="Times New Roman"/>
                <w:color w:val="auto"/>
                <w:sz w:val="24"/>
                <w:szCs w:val="24"/>
              </w:rPr>
              <w:t>На принятие наследства, в состав которого входят вещи, ограниченно оборотоспособные:</w:t>
            </w:r>
          </w:p>
          <w:p w14:paraId="0D81F882">
            <w:pPr>
              <w:pStyle w:val="125"/>
              <w:ind w:right="8504"/>
              <w:rPr>
                <w:rFonts w:ascii="Times New Roman" w:hAnsi="Times New Roman"/>
                <w:sz w:val="24"/>
                <w:szCs w:val="24"/>
              </w:rPr>
            </w:pPr>
            <w:r>
              <w:rPr>
                <w:rStyle w:val="18"/>
                <w:rFonts w:ascii="Times New Roman" w:hAnsi="Times New Roman" w:cs="Times New Roman"/>
                <w:color w:val="auto"/>
                <w:sz w:val="24"/>
                <w:szCs w:val="24"/>
              </w:rPr>
              <w:t>Выберите один или несколько ответов:</w:t>
            </w:r>
          </w:p>
          <w:p w14:paraId="6B15BD55">
            <w:pPr>
              <w:pStyle w:val="125"/>
              <w:ind w:right="8504"/>
              <w:rPr>
                <w:rFonts w:ascii="Times New Roman" w:hAnsi="Times New Roman"/>
                <w:sz w:val="24"/>
                <w:szCs w:val="24"/>
              </w:rPr>
            </w:pPr>
            <w:r>
              <w:rPr>
                <w:rStyle w:val="19"/>
                <w:rFonts w:ascii="Times New Roman" w:hAnsi="Times New Roman" w:cs="Times New Roman"/>
                <w:color w:val="auto"/>
                <w:sz w:val="24"/>
                <w:szCs w:val="24"/>
              </w:rPr>
              <w:t xml:space="preserve"> </w:t>
            </w:r>
            <w:r>
              <w:rPr>
                <w:rStyle w:val="18"/>
                <w:rFonts w:ascii="Times New Roman" w:hAnsi="Times New Roman" w:cs="Times New Roman"/>
                <w:color w:val="auto"/>
                <w:sz w:val="24"/>
                <w:szCs w:val="24"/>
              </w:rPr>
              <w:t>а. специальное разрешение от компетентного органа требуется всегда. «Правильный ответ&gt;: 2</w:t>
            </w:r>
          </w:p>
          <w:p w14:paraId="024BC355">
            <w:pPr>
              <w:pStyle w:val="125"/>
              <w:ind w:right="8504"/>
              <w:rPr>
                <w:rFonts w:ascii="Times New Roman" w:hAnsi="Times New Roman"/>
                <w:sz w:val="24"/>
                <w:szCs w:val="24"/>
              </w:rPr>
            </w:pPr>
            <w:r>
              <w:rPr>
                <w:rStyle w:val="19"/>
                <w:rFonts w:ascii="Times New Roman" w:hAnsi="Times New Roman" w:cs="Times New Roman"/>
                <w:color w:val="auto"/>
                <w:sz w:val="24"/>
                <w:szCs w:val="24"/>
              </w:rPr>
              <w:t xml:space="preserve"> </w:t>
            </w:r>
            <w:r>
              <w:rPr>
                <w:rStyle w:val="18"/>
                <w:rFonts w:ascii="Times New Roman" w:hAnsi="Times New Roman" w:cs="Times New Roman"/>
                <w:color w:val="auto"/>
                <w:sz w:val="24"/>
                <w:szCs w:val="24"/>
              </w:rPr>
              <w:t>Ь. в случае, если наследуется оружие наследники должны получить специальное разрешение до получения свидетельства о праве на наследство;</w:t>
            </w:r>
          </w:p>
          <w:p w14:paraId="1E739776">
            <w:pPr>
              <w:pStyle w:val="125"/>
              <w:ind w:right="8504"/>
              <w:rPr>
                <w:rFonts w:ascii="Times New Roman" w:hAnsi="Times New Roman"/>
                <w:sz w:val="24"/>
                <w:szCs w:val="24"/>
              </w:rPr>
            </w:pPr>
            <w:r>
              <w:rPr>
                <w:rStyle w:val="19"/>
                <w:rFonts w:ascii="Times New Roman" w:hAnsi="Times New Roman" w:cs="Times New Roman"/>
                <w:color w:val="auto"/>
                <w:sz w:val="24"/>
                <w:szCs w:val="24"/>
              </w:rPr>
              <w:t xml:space="preserve"> </w:t>
            </w:r>
            <w:r>
              <w:rPr>
                <w:rStyle w:val="18"/>
                <w:rFonts w:ascii="Times New Roman" w:hAnsi="Times New Roman" w:cs="Times New Roman"/>
                <w:color w:val="auto"/>
                <w:sz w:val="24"/>
                <w:szCs w:val="24"/>
              </w:rPr>
              <w:t>с. не требуется специального разрешения;</w:t>
            </w:r>
          </w:p>
          <w:p w14:paraId="6262FE02">
            <w:pPr>
              <w:pStyle w:val="125"/>
              <w:ind w:right="8504"/>
              <w:rPr>
                <w:rStyle w:val="18"/>
                <w:rFonts w:ascii="Times New Roman" w:hAnsi="Times New Roman" w:cs="Times New Roman"/>
                <w:color w:val="auto"/>
                <w:sz w:val="24"/>
                <w:szCs w:val="24"/>
              </w:rPr>
            </w:pPr>
            <w:r>
              <w:rPr>
                <w:rStyle w:val="19"/>
                <w:rFonts w:ascii="Times New Roman" w:hAnsi="Times New Roman" w:cs="Times New Roman"/>
                <w:color w:val="auto"/>
                <w:sz w:val="24"/>
                <w:szCs w:val="24"/>
              </w:rPr>
              <w:t xml:space="preserve"> </w:t>
            </w:r>
            <w:r>
              <w:rPr>
                <w:rStyle w:val="18"/>
                <w:rFonts w:ascii="Times New Roman" w:hAnsi="Times New Roman" w:cs="Times New Roman"/>
                <w:color w:val="auto"/>
                <w:sz w:val="24"/>
                <w:szCs w:val="24"/>
                <w:lang w:val="en-US" w:bidi="en-US"/>
              </w:rPr>
              <w:t>d</w:t>
            </w:r>
            <w:r>
              <w:rPr>
                <w:rStyle w:val="18"/>
                <w:rFonts w:ascii="Times New Roman" w:hAnsi="Times New Roman" w:cs="Times New Roman"/>
                <w:color w:val="auto"/>
                <w:sz w:val="24"/>
                <w:szCs w:val="24"/>
                <w:lang w:bidi="en-US"/>
              </w:rPr>
              <w:t xml:space="preserve">. </w:t>
            </w:r>
            <w:r>
              <w:rPr>
                <w:rStyle w:val="18"/>
                <w:rFonts w:ascii="Times New Roman" w:hAnsi="Times New Roman" w:cs="Times New Roman"/>
                <w:color w:val="auto"/>
                <w:sz w:val="24"/>
                <w:szCs w:val="24"/>
              </w:rPr>
              <w:t>требуется разрешение от органа опеки и попечительства в случае, если наследником является несовершеннолетний гражданин;</w:t>
            </w:r>
          </w:p>
          <w:p w14:paraId="1C7950F2">
            <w:pPr>
              <w:pStyle w:val="125"/>
              <w:ind w:right="8504"/>
              <w:rPr>
                <w:rStyle w:val="18"/>
                <w:rFonts w:ascii="Times New Roman" w:hAnsi="Times New Roman" w:cs="Times New Roman"/>
                <w:color w:val="auto"/>
                <w:sz w:val="24"/>
                <w:szCs w:val="24"/>
              </w:rPr>
            </w:pPr>
            <w:r>
              <w:rPr>
                <w:rStyle w:val="18"/>
                <w:rFonts w:ascii="Times New Roman" w:hAnsi="Times New Roman" w:cs="Times New Roman"/>
                <w:color w:val="auto"/>
                <w:sz w:val="24"/>
                <w:szCs w:val="24"/>
              </w:rPr>
              <w:t>СТ 1180 ГК РФ</w:t>
            </w:r>
          </w:p>
        </w:tc>
      </w:tr>
      <w:tr w14:paraId="416F9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0C22012">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7CE3BF7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Над какими категориями граждан устанавливается опека?</w:t>
            </w:r>
          </w:p>
          <w:p w14:paraId="05040915">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29A760EF">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над гражданами, ограниченными судом в дееспособности; </w:t>
            </w:r>
          </w:p>
          <w:p w14:paraId="34262B8C">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над несовершеннолетними в возрасте от 14 до 16 лет; </w:t>
            </w:r>
          </w:p>
          <w:p w14:paraId="00EF0569">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над гражданами, признанными судом недееспособными вследствие психического расстройства. </w:t>
            </w:r>
          </w:p>
          <w:p w14:paraId="79162C7D">
            <w:pPr>
              <w:pStyle w:val="125"/>
              <w:ind w:right="8504"/>
              <w:rPr>
                <w:rFonts w:ascii="Times New Roman" w:hAnsi="Times New Roman"/>
                <w:sz w:val="24"/>
                <w:szCs w:val="24"/>
              </w:rPr>
            </w:pPr>
          </w:p>
          <w:p w14:paraId="06C9B9BC">
            <w:pPr>
              <w:pStyle w:val="125"/>
              <w:ind w:right="8504"/>
              <w:rPr>
                <w:rFonts w:ascii="Times New Roman" w:hAnsi="Times New Roman"/>
                <w:sz w:val="24"/>
                <w:szCs w:val="24"/>
              </w:rPr>
            </w:pPr>
            <w:r>
              <w:rPr>
                <w:rFonts w:ascii="Times New Roman" w:hAnsi="Times New Roman"/>
                <w:sz w:val="24"/>
                <w:szCs w:val="24"/>
              </w:rPr>
              <w:t>СТ 32 ГК РФ</w:t>
            </w:r>
          </w:p>
        </w:tc>
      </w:tr>
      <w:tr w14:paraId="05C13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787FF8D0">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0E7639A2">
            <w:pPr>
              <w:pStyle w:val="125"/>
              <w:ind w:right="8504"/>
              <w:rPr>
                <w:rFonts w:ascii="Times New Roman" w:hAnsi="Times New Roman"/>
                <w:sz w:val="24"/>
                <w:szCs w:val="24"/>
              </w:rPr>
            </w:pPr>
            <w:r>
              <w:rPr>
                <w:rStyle w:val="53"/>
                <w:rFonts w:ascii="Times New Roman" w:hAnsi="Times New Roman" w:cs="Times New Roman"/>
                <w:bCs/>
                <w:color w:val="auto"/>
              </w:rPr>
              <w:t>Надзор за деятельностью опекунов и попечителей осуществляет...</w:t>
            </w:r>
          </w:p>
          <w:p w14:paraId="7E5F43CC">
            <w:pPr>
              <w:pStyle w:val="125"/>
              <w:ind w:right="8504"/>
              <w:rPr>
                <w:rFonts w:ascii="Times New Roman" w:hAnsi="Times New Roman"/>
                <w:sz w:val="24"/>
                <w:szCs w:val="24"/>
              </w:rPr>
            </w:pPr>
            <w:r>
              <w:rPr>
                <w:rStyle w:val="53"/>
                <w:rFonts w:ascii="Times New Roman" w:hAnsi="Times New Roman" w:cs="Times New Roman"/>
                <w:bCs/>
                <w:color w:val="auto"/>
              </w:rPr>
              <w:t>Выберите один или несколько ответов:</w:t>
            </w:r>
          </w:p>
          <w:p w14:paraId="68F8F66B">
            <w:pPr>
              <w:pStyle w:val="125"/>
              <w:ind w:right="8504"/>
              <w:rPr>
                <w:rFonts w:ascii="Times New Roman" w:hAnsi="Times New Roman"/>
                <w:sz w:val="24"/>
                <w:szCs w:val="24"/>
              </w:rPr>
            </w:pPr>
            <w:r>
              <w:rPr>
                <w:rStyle w:val="29"/>
                <w:rFonts w:ascii="Times New Roman" w:hAnsi="Times New Roman" w:cs="Times New Roman"/>
                <w:color w:val="auto"/>
              </w:rPr>
              <w:t xml:space="preserve"> а. орган опеки и попечительства, по месту жительства подопечного.</w:t>
            </w:r>
          </w:p>
          <w:p w14:paraId="734301C0">
            <w:pPr>
              <w:pStyle w:val="125"/>
              <w:ind w:right="8504"/>
              <w:rPr>
                <w:rFonts w:ascii="Times New Roman" w:hAnsi="Times New Roman"/>
                <w:sz w:val="24"/>
                <w:szCs w:val="24"/>
              </w:rPr>
            </w:pPr>
            <w:r>
              <w:rPr>
                <w:rStyle w:val="29"/>
                <w:rFonts w:ascii="Times New Roman" w:hAnsi="Times New Roman" w:cs="Times New Roman"/>
                <w:color w:val="auto"/>
              </w:rPr>
              <w:t xml:space="preserve"> Ь. суд;</w:t>
            </w:r>
          </w:p>
          <w:p w14:paraId="4C744A18">
            <w:pPr>
              <w:pStyle w:val="125"/>
              <w:ind w:right="8504"/>
              <w:rPr>
                <w:rStyle w:val="29"/>
                <w:rFonts w:ascii="Times New Roman" w:hAnsi="Times New Roman" w:cs="Times New Roman"/>
                <w:color w:val="auto"/>
              </w:rPr>
            </w:pPr>
            <w:r>
              <w:rPr>
                <w:rStyle w:val="29"/>
                <w:rFonts w:ascii="Times New Roman" w:hAnsi="Times New Roman" w:cs="Times New Roman"/>
                <w:color w:val="auto"/>
              </w:rPr>
              <w:t xml:space="preserve"> с. прокуратура, по месту жительства опекуна или попечителя;</w:t>
            </w:r>
          </w:p>
          <w:p w14:paraId="469068D9">
            <w:pPr>
              <w:pStyle w:val="125"/>
              <w:ind w:right="8504"/>
              <w:rPr>
                <w:rStyle w:val="19"/>
                <w:rFonts w:ascii="Times New Roman" w:hAnsi="Times New Roman" w:cs="Times New Roman"/>
                <w:color w:val="auto"/>
                <w:sz w:val="24"/>
                <w:szCs w:val="24"/>
              </w:rPr>
            </w:pPr>
            <w:r>
              <w:rPr>
                <w:rStyle w:val="19"/>
                <w:rFonts w:ascii="Times New Roman" w:hAnsi="Times New Roman" w:cs="Times New Roman"/>
                <w:color w:val="auto"/>
                <w:sz w:val="24"/>
                <w:szCs w:val="24"/>
              </w:rPr>
              <w:t xml:space="preserve"> СТ 24 ФЗ 48 ОБ ОПЕКЕ </w:t>
            </w:r>
          </w:p>
          <w:p w14:paraId="19EFEF33">
            <w:pPr>
              <w:pStyle w:val="125"/>
              <w:ind w:right="8504"/>
              <w:rPr>
                <w:rStyle w:val="19"/>
                <w:rFonts w:ascii="Times New Roman" w:hAnsi="Times New Roman" w:cs="Times New Roman"/>
                <w:color w:val="auto"/>
                <w:sz w:val="24"/>
                <w:szCs w:val="24"/>
              </w:rPr>
            </w:pPr>
          </w:p>
        </w:tc>
      </w:tr>
      <w:tr w14:paraId="37CBB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728D14B">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59B6C8B0">
            <w:pPr>
              <w:pStyle w:val="125"/>
              <w:ind w:right="8504"/>
              <w:rPr>
                <w:rFonts w:ascii="Times New Roman" w:hAnsi="Times New Roman"/>
                <w:sz w:val="24"/>
                <w:szCs w:val="24"/>
              </w:rPr>
            </w:pPr>
            <w:r>
              <w:rPr>
                <w:rFonts w:ascii="Times New Roman" w:hAnsi="Times New Roman"/>
                <w:sz w:val="24"/>
                <w:szCs w:val="24"/>
              </w:rPr>
              <w:t>Нанимателем по договору найма жилого помещения может выступать Выберите один или несколько ответов:</w:t>
            </w:r>
          </w:p>
          <w:p w14:paraId="649CC603">
            <w:pPr>
              <w:pStyle w:val="125"/>
              <w:ind w:right="8504"/>
              <w:rPr>
                <w:rFonts w:ascii="Times New Roman" w:hAnsi="Times New Roman"/>
                <w:sz w:val="24"/>
                <w:szCs w:val="24"/>
              </w:rPr>
            </w:pPr>
            <w:r>
              <w:rPr>
                <w:rFonts w:ascii="Times New Roman" w:hAnsi="Times New Roman"/>
                <w:sz w:val="24"/>
                <w:szCs w:val="24"/>
              </w:rPr>
              <w:t>□ а. гражданин;</w:t>
            </w:r>
          </w:p>
          <w:p w14:paraId="32388153">
            <w:pPr>
              <w:pStyle w:val="125"/>
              <w:ind w:right="8504"/>
              <w:rPr>
                <w:rFonts w:ascii="Times New Roman" w:hAnsi="Times New Roman"/>
                <w:sz w:val="24"/>
                <w:szCs w:val="24"/>
              </w:rPr>
            </w:pPr>
            <w:r>
              <w:rPr>
                <w:rFonts w:ascii="Times New Roman" w:hAnsi="Times New Roman"/>
                <w:sz w:val="24"/>
                <w:szCs w:val="24"/>
              </w:rPr>
              <w:t>□ Ь. муниципальное образование.</w:t>
            </w:r>
          </w:p>
          <w:p w14:paraId="5BB1146E">
            <w:pPr>
              <w:pStyle w:val="125"/>
              <w:ind w:right="8504"/>
              <w:rPr>
                <w:rFonts w:ascii="Times New Roman" w:hAnsi="Times New Roman"/>
                <w:sz w:val="24"/>
                <w:szCs w:val="24"/>
              </w:rPr>
            </w:pPr>
            <w:r>
              <w:rPr>
                <w:rFonts w:ascii="Times New Roman" w:hAnsi="Times New Roman"/>
                <w:sz w:val="24"/>
                <w:szCs w:val="24"/>
              </w:rPr>
              <w:t>□ с. коммерческая организация;</w:t>
            </w:r>
          </w:p>
          <w:p w14:paraId="3358CD47">
            <w:pPr>
              <w:pStyle w:val="125"/>
              <w:ind w:right="8504"/>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val="en-US" w:bidi="en-US"/>
              </w:rPr>
              <w:t>d</w:t>
            </w:r>
            <w:r>
              <w:rPr>
                <w:rFonts w:ascii="Times New Roman" w:hAnsi="Times New Roman"/>
                <w:sz w:val="24"/>
                <w:szCs w:val="24"/>
                <w:lang w:bidi="en-US"/>
              </w:rPr>
              <w:t xml:space="preserve">. </w:t>
            </w:r>
            <w:r>
              <w:rPr>
                <w:rFonts w:ascii="Times New Roman" w:hAnsi="Times New Roman"/>
                <w:sz w:val="24"/>
                <w:szCs w:val="24"/>
              </w:rPr>
              <w:t>некоммерческая организация;</w:t>
            </w:r>
          </w:p>
          <w:p w14:paraId="585506EE">
            <w:pPr>
              <w:pStyle w:val="125"/>
              <w:ind w:right="8504"/>
              <w:rPr>
                <w:rFonts w:ascii="Times New Roman" w:hAnsi="Times New Roman"/>
                <w:sz w:val="24"/>
                <w:szCs w:val="24"/>
              </w:rPr>
            </w:pPr>
            <w:r>
              <w:rPr>
                <w:rFonts w:ascii="Times New Roman" w:hAnsi="Times New Roman"/>
                <w:sz w:val="24"/>
                <w:szCs w:val="24"/>
              </w:rPr>
              <w:t xml:space="preserve">СТ  667 ГК РФ </w:t>
            </w:r>
          </w:p>
        </w:tc>
      </w:tr>
      <w:tr w14:paraId="1174D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248064A3">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78809AD9">
            <w:pPr>
              <w:pStyle w:val="125"/>
              <w:ind w:right="8504"/>
              <w:rPr>
                <w:rFonts w:ascii="Times New Roman" w:hAnsi="Times New Roman"/>
                <w:sz w:val="24"/>
                <w:szCs w:val="24"/>
              </w:rPr>
            </w:pPr>
            <w:r>
              <w:rPr>
                <w:rFonts w:ascii="Times New Roman" w:hAnsi="Times New Roman"/>
                <w:sz w:val="24"/>
                <w:szCs w:val="24"/>
              </w:rPr>
              <w:t>Наследник вправе отказаться от наследства в пользу других лиц...</w:t>
            </w:r>
          </w:p>
          <w:p w14:paraId="11A594A6">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4E466653">
            <w:pPr>
              <w:pStyle w:val="125"/>
              <w:ind w:right="8504"/>
              <w:rPr>
                <w:rFonts w:ascii="Times New Roman" w:hAnsi="Times New Roman"/>
                <w:sz w:val="24"/>
                <w:szCs w:val="24"/>
              </w:rPr>
            </w:pPr>
            <w:r>
              <w:rPr>
                <w:rFonts w:ascii="Times New Roman" w:hAnsi="Times New Roman"/>
                <w:sz w:val="24"/>
                <w:szCs w:val="24"/>
              </w:rPr>
              <w:t>□ а. наследник вправе отказаться от наследства в пользу других лиц из числа наследников по завещанию или наследников по закону любой очереди независимо от призвания</w:t>
            </w:r>
            <w:r>
              <w:rPr>
                <w:rFonts w:ascii="Times New Roman" w:hAnsi="Times New Roman"/>
                <w:sz w:val="24"/>
                <w:szCs w:val="24"/>
              </w:rPr>
              <w:br w:type="textWrapping"/>
            </w:r>
            <w:r>
              <w:rPr>
                <w:rFonts w:ascii="Times New Roman" w:hAnsi="Times New Roman"/>
                <w:sz w:val="24"/>
                <w:szCs w:val="24"/>
              </w:rPr>
              <w:t xml:space="preserve"> к наследованию;</w:t>
            </w:r>
          </w:p>
          <w:p w14:paraId="1E910F3C">
            <w:pPr>
              <w:pStyle w:val="125"/>
              <w:ind w:right="8504"/>
              <w:rPr>
                <w:rFonts w:ascii="Times New Roman" w:hAnsi="Times New Roman"/>
                <w:sz w:val="24"/>
                <w:szCs w:val="24"/>
              </w:rPr>
            </w:pPr>
            <w:r>
              <w:rPr>
                <w:rFonts w:ascii="Times New Roman" w:hAnsi="Times New Roman"/>
                <w:sz w:val="24"/>
                <w:szCs w:val="24"/>
              </w:rPr>
              <w:t xml:space="preserve">□ Ь. наследник вправе отказаться от наследства в пользу других лиц из числа наследников, которые призваны к наследованию по праву представления или в порядке </w:t>
            </w:r>
            <w:r>
              <w:rPr>
                <w:rFonts w:ascii="Times New Roman" w:hAnsi="Times New Roman"/>
                <w:sz w:val="24"/>
                <w:szCs w:val="24"/>
              </w:rPr>
              <w:br w:type="textWrapping"/>
            </w:r>
            <w:r>
              <w:rPr>
                <w:rFonts w:ascii="Times New Roman" w:hAnsi="Times New Roman"/>
                <w:sz w:val="24"/>
                <w:szCs w:val="24"/>
              </w:rPr>
              <w:t>наследственной трансмиссии.</w:t>
            </w:r>
          </w:p>
          <w:p w14:paraId="07A26715">
            <w:pPr>
              <w:pStyle w:val="125"/>
              <w:ind w:right="8504"/>
              <w:rPr>
                <w:rFonts w:ascii="Times New Roman" w:hAnsi="Times New Roman"/>
                <w:sz w:val="24"/>
                <w:szCs w:val="24"/>
              </w:rPr>
            </w:pPr>
            <w:r>
              <w:rPr>
                <w:rFonts w:ascii="Times New Roman" w:hAnsi="Times New Roman"/>
                <w:sz w:val="24"/>
                <w:szCs w:val="24"/>
              </w:rPr>
              <w:t>□ с. наследник не вправе отказаться от наследства в пользу других лиц из числа наследников не лишенных наследства;</w:t>
            </w:r>
          </w:p>
          <w:p w14:paraId="0CBF6012">
            <w:pPr>
              <w:pStyle w:val="125"/>
              <w:ind w:right="8504"/>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val="en-US" w:bidi="en-US"/>
              </w:rPr>
              <w:t>d</w:t>
            </w:r>
            <w:r>
              <w:rPr>
                <w:rFonts w:ascii="Times New Roman" w:hAnsi="Times New Roman"/>
                <w:sz w:val="24"/>
                <w:szCs w:val="24"/>
                <w:lang w:bidi="en-US"/>
              </w:rPr>
              <w:t xml:space="preserve">. </w:t>
            </w:r>
            <w:r>
              <w:rPr>
                <w:rFonts w:ascii="Times New Roman" w:hAnsi="Times New Roman"/>
                <w:sz w:val="24"/>
                <w:szCs w:val="24"/>
              </w:rPr>
              <w:t>наследник вправе отказаться от наследства в пользу других лиц до принятия ими наследства;</w:t>
            </w:r>
          </w:p>
          <w:p w14:paraId="78B634B9">
            <w:pPr>
              <w:pStyle w:val="125"/>
              <w:ind w:right="8504"/>
              <w:rPr>
                <w:rFonts w:ascii="Times New Roman" w:hAnsi="Times New Roman"/>
                <w:sz w:val="24"/>
                <w:szCs w:val="24"/>
                <w:lang w:eastAsia="ru-RU"/>
              </w:rPr>
            </w:pPr>
            <w:r>
              <w:rPr>
                <w:rFonts w:ascii="Times New Roman" w:hAnsi="Times New Roman"/>
                <w:sz w:val="24"/>
                <w:szCs w:val="24"/>
                <w:lang w:eastAsia="ru-RU"/>
              </w:rPr>
              <w:t>Статья 1158 ГК РФ</w:t>
            </w:r>
          </w:p>
          <w:p w14:paraId="1B439EF4">
            <w:pPr>
              <w:pStyle w:val="125"/>
              <w:ind w:right="8504"/>
              <w:rPr>
                <w:rFonts w:ascii="Times New Roman" w:hAnsi="Times New Roman"/>
                <w:sz w:val="24"/>
                <w:szCs w:val="24"/>
                <w:lang w:eastAsia="ru-RU"/>
              </w:rPr>
            </w:pPr>
            <w:r>
              <w:rPr>
                <w:rFonts w:ascii="Times New Roman" w:hAnsi="Times New Roman"/>
                <w:sz w:val="24"/>
                <w:szCs w:val="24"/>
                <w:lang w:eastAsia="ru-RU"/>
              </w:rPr>
              <w:t>Отказ от наследства в пользу других лиц и отказ от части наследства</w:t>
            </w:r>
          </w:p>
          <w:p w14:paraId="7614F56E">
            <w:pPr>
              <w:pStyle w:val="125"/>
              <w:ind w:right="8504"/>
              <w:rPr>
                <w:rFonts w:ascii="Times New Roman" w:hAnsi="Times New Roman"/>
                <w:sz w:val="24"/>
                <w:szCs w:val="24"/>
                <w:lang w:eastAsia="ru-RU"/>
              </w:rPr>
            </w:pPr>
            <w:r>
              <w:rPr>
                <w:rFonts w:ascii="Times New Roman" w:hAnsi="Times New Roman"/>
                <w:sz w:val="24"/>
                <w:szCs w:val="24"/>
                <w:lang w:eastAsia="ru-RU"/>
              </w:rPr>
              <w:t>1. Наследник вправе отказаться от наследства в пользу других лиц из числа наследников по завещанию или наследников по закону</w:t>
            </w:r>
            <w:r>
              <w:rPr>
                <w:rFonts w:ascii="Times New Roman" w:hAnsi="Times New Roman"/>
                <w:sz w:val="24"/>
                <w:szCs w:val="24"/>
                <w:lang w:eastAsia="ru-RU"/>
              </w:rPr>
              <w:br w:type="textWrapping"/>
            </w:r>
            <w:r>
              <w:rPr>
                <w:rFonts w:ascii="Times New Roman" w:hAnsi="Times New Roman"/>
                <w:sz w:val="24"/>
                <w:szCs w:val="24"/>
                <w:lang w:eastAsia="ru-RU"/>
              </w:rPr>
              <w:t xml:space="preserve"> любой очереди независимо от призвания к наследованию, не лишенных наследства (пункт 1 статьи 1119), а также в пользу тех, </w:t>
            </w:r>
            <w:r>
              <w:rPr>
                <w:rFonts w:ascii="Times New Roman" w:hAnsi="Times New Roman"/>
                <w:sz w:val="24"/>
                <w:szCs w:val="24"/>
                <w:lang w:eastAsia="ru-RU"/>
              </w:rPr>
              <w:br w:type="textWrapping"/>
            </w:r>
            <w:r>
              <w:rPr>
                <w:rFonts w:ascii="Times New Roman" w:hAnsi="Times New Roman"/>
                <w:sz w:val="24"/>
                <w:szCs w:val="24"/>
                <w:lang w:eastAsia="ru-RU"/>
              </w:rPr>
              <w:t>которые призваны к наследованию по праву представления (статья 1146) или в порядке наследственной трансмиссии (статья 1156).</w:t>
            </w:r>
          </w:p>
        </w:tc>
      </w:tr>
      <w:tr w14:paraId="7AC0F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0D1DEAD0">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1BA02CA5">
            <w:pPr>
              <w:pStyle w:val="125"/>
              <w:ind w:right="8504"/>
              <w:rPr>
                <w:rFonts w:ascii="Times New Roman" w:hAnsi="Times New Roman"/>
                <w:sz w:val="24"/>
                <w:szCs w:val="24"/>
              </w:rPr>
            </w:pPr>
            <w:r>
              <w:rPr>
                <w:rFonts w:ascii="Times New Roman" w:hAnsi="Times New Roman"/>
                <w:sz w:val="24"/>
                <w:szCs w:val="24"/>
              </w:rPr>
              <w:t>Наследник вправе отказаться от наследства…</w:t>
            </w:r>
          </w:p>
          <w:p w14:paraId="21DB07B4">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29DD8790">
            <w:pPr>
              <w:pStyle w:val="125"/>
              <w:ind w:right="8504"/>
              <w:rPr>
                <w:rFonts w:ascii="Times New Roman" w:hAnsi="Times New Roman"/>
                <w:sz w:val="24"/>
                <w:szCs w:val="24"/>
              </w:rPr>
            </w:pPr>
            <w:r>
              <w:rPr>
                <w:rFonts w:ascii="Times New Roman" w:hAnsi="Times New Roman"/>
                <w:sz w:val="24"/>
                <w:szCs w:val="24"/>
              </w:rPr>
              <w:t>a. наследник вправе отказаться от наследства по истечении срока, установленного для принятия наследства.</w:t>
            </w:r>
          </w:p>
          <w:p w14:paraId="25503DA4">
            <w:pPr>
              <w:pStyle w:val="125"/>
              <w:ind w:right="8504"/>
              <w:rPr>
                <w:rFonts w:ascii="Times New Roman" w:hAnsi="Times New Roman"/>
                <w:sz w:val="24"/>
                <w:szCs w:val="24"/>
              </w:rPr>
            </w:pPr>
            <w:r>
              <w:rPr>
                <w:rFonts w:ascii="Times New Roman" w:hAnsi="Times New Roman"/>
                <w:sz w:val="24"/>
                <w:szCs w:val="24"/>
              </w:rPr>
              <w:t>b. наследник вправе отказаться от наследства в течение срока, установленного для принятия наследства;</w:t>
            </w:r>
          </w:p>
          <w:p w14:paraId="287C02F8">
            <w:pPr>
              <w:pStyle w:val="125"/>
              <w:ind w:right="8504"/>
              <w:rPr>
                <w:rFonts w:ascii="Times New Roman" w:hAnsi="Times New Roman"/>
                <w:sz w:val="24"/>
                <w:szCs w:val="24"/>
              </w:rPr>
            </w:pPr>
            <w:r>
              <w:rPr>
                <w:rFonts w:ascii="Times New Roman" w:hAnsi="Times New Roman"/>
                <w:sz w:val="24"/>
                <w:szCs w:val="24"/>
              </w:rPr>
              <w:t xml:space="preserve">П 2 СТ  1157 ГК РФ </w:t>
            </w:r>
          </w:p>
        </w:tc>
      </w:tr>
      <w:tr w14:paraId="5D4E0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72DB73A">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0BA01B65">
            <w:pPr>
              <w:pStyle w:val="125"/>
              <w:ind w:right="8504"/>
              <w:rPr>
                <w:rFonts w:ascii="Times New Roman" w:hAnsi="Times New Roman"/>
                <w:sz w:val="24"/>
                <w:szCs w:val="24"/>
              </w:rPr>
            </w:pPr>
            <w:r>
              <w:rPr>
                <w:rStyle w:val="52"/>
                <w:rFonts w:ascii="Times New Roman" w:hAnsi="Times New Roman" w:cs="Times New Roman"/>
                <w:b w:val="0"/>
                <w:bCs w:val="0"/>
                <w:color w:val="auto"/>
                <w:sz w:val="24"/>
                <w:szCs w:val="24"/>
              </w:rPr>
              <w:t>Наследник является отпавшим в случае...</w:t>
            </w:r>
          </w:p>
          <w:p w14:paraId="2C4353A2">
            <w:pPr>
              <w:pStyle w:val="125"/>
              <w:ind w:right="8504"/>
              <w:rPr>
                <w:rFonts w:ascii="Times New Roman" w:hAnsi="Times New Roman"/>
                <w:sz w:val="24"/>
                <w:szCs w:val="24"/>
              </w:rPr>
            </w:pPr>
            <w:r>
              <w:rPr>
                <w:rStyle w:val="52"/>
                <w:rFonts w:ascii="Times New Roman" w:hAnsi="Times New Roman" w:cs="Times New Roman"/>
                <w:b w:val="0"/>
                <w:bCs w:val="0"/>
                <w:color w:val="auto"/>
                <w:sz w:val="24"/>
                <w:szCs w:val="24"/>
              </w:rPr>
              <w:t>Выберите один или несколько ответов:</w:t>
            </w:r>
          </w:p>
          <w:p w14:paraId="3942EB78">
            <w:pPr>
              <w:pStyle w:val="125"/>
              <w:ind w:right="8504"/>
              <w:rPr>
                <w:rFonts w:ascii="Times New Roman" w:hAnsi="Times New Roman"/>
                <w:sz w:val="24"/>
                <w:szCs w:val="24"/>
              </w:rPr>
            </w:pPr>
            <w:r>
              <w:rPr>
                <w:rStyle w:val="53"/>
                <w:rFonts w:ascii="Times New Roman" w:hAnsi="Times New Roman" w:cs="Times New Roman"/>
                <w:bCs/>
                <w:color w:val="auto"/>
              </w:rPr>
              <w:t xml:space="preserve"> а. отстранения от наследства решением суда.</w:t>
            </w:r>
          </w:p>
          <w:p w14:paraId="5FF3A8B4">
            <w:pPr>
              <w:pStyle w:val="125"/>
              <w:ind w:right="8504"/>
              <w:rPr>
                <w:rFonts w:ascii="Times New Roman" w:hAnsi="Times New Roman"/>
                <w:sz w:val="24"/>
                <w:szCs w:val="24"/>
              </w:rPr>
            </w:pPr>
            <w:r>
              <w:rPr>
                <w:rStyle w:val="53"/>
                <w:rFonts w:ascii="Times New Roman" w:hAnsi="Times New Roman" w:cs="Times New Roman"/>
                <w:bCs/>
                <w:color w:val="auto"/>
              </w:rPr>
              <w:t xml:space="preserve"> Ь. непринятия наследства в установленный законом срок;</w:t>
            </w:r>
          </w:p>
          <w:p w14:paraId="5009F93D">
            <w:pPr>
              <w:pStyle w:val="125"/>
              <w:ind w:right="8504"/>
              <w:rPr>
                <w:rFonts w:ascii="Times New Roman" w:hAnsi="Times New Roman"/>
                <w:sz w:val="24"/>
                <w:szCs w:val="24"/>
              </w:rPr>
            </w:pPr>
            <w:r>
              <w:rPr>
                <w:rStyle w:val="53"/>
                <w:rFonts w:ascii="Times New Roman" w:hAnsi="Times New Roman" w:cs="Times New Roman"/>
                <w:bCs/>
                <w:color w:val="auto"/>
              </w:rPr>
              <w:t xml:space="preserve"> с его смерти до открытия наследства;</w:t>
            </w:r>
          </w:p>
          <w:p w14:paraId="6942A872">
            <w:pPr>
              <w:pStyle w:val="125"/>
              <w:ind w:right="8504"/>
              <w:rPr>
                <w:rFonts w:ascii="Times New Roman" w:hAnsi="Times New Roman"/>
                <w:sz w:val="24"/>
                <w:szCs w:val="24"/>
              </w:rPr>
            </w:pPr>
            <w:r>
              <w:rPr>
                <w:rStyle w:val="53"/>
                <w:rFonts w:ascii="Times New Roman" w:hAnsi="Times New Roman" w:cs="Times New Roman"/>
                <w:bCs/>
                <w:color w:val="auto"/>
              </w:rPr>
              <w:t xml:space="preserve"> </w:t>
            </w:r>
            <w:r>
              <w:rPr>
                <w:rStyle w:val="53"/>
                <w:rFonts w:ascii="Times New Roman" w:hAnsi="Times New Roman" w:cs="Times New Roman"/>
                <w:bCs/>
                <w:color w:val="auto"/>
                <w:lang w:val="en-US" w:eastAsia="en-US" w:bidi="en-US"/>
              </w:rPr>
              <w:t>d</w:t>
            </w:r>
            <w:r>
              <w:rPr>
                <w:rStyle w:val="53"/>
                <w:rFonts w:ascii="Times New Roman" w:hAnsi="Times New Roman" w:cs="Times New Roman"/>
                <w:bCs/>
                <w:color w:val="auto"/>
                <w:lang w:eastAsia="en-US" w:bidi="en-US"/>
              </w:rPr>
              <w:t xml:space="preserve">. </w:t>
            </w:r>
            <w:r>
              <w:rPr>
                <w:rStyle w:val="53"/>
                <w:rFonts w:ascii="Times New Roman" w:hAnsi="Times New Roman" w:cs="Times New Roman"/>
                <w:bCs/>
                <w:color w:val="auto"/>
              </w:rPr>
              <w:t>отказа от наследства в пользу другого наследника;</w:t>
            </w:r>
          </w:p>
          <w:p w14:paraId="7DD5766A">
            <w:pPr>
              <w:pStyle w:val="125"/>
              <w:ind w:right="8504"/>
              <w:rPr>
                <w:rStyle w:val="18"/>
                <w:rFonts w:ascii="Times New Roman" w:hAnsi="Times New Roman" w:cs="Times New Roman"/>
                <w:color w:val="auto"/>
                <w:sz w:val="24"/>
                <w:szCs w:val="24"/>
              </w:rPr>
            </w:pPr>
            <w:r>
              <w:rPr>
                <w:rStyle w:val="18"/>
                <w:rFonts w:ascii="Times New Roman" w:hAnsi="Times New Roman" w:cs="Times New Roman"/>
                <w:color w:val="auto"/>
                <w:sz w:val="24"/>
                <w:szCs w:val="24"/>
              </w:rPr>
              <w:t xml:space="preserve"> СТ 1161 ГК РФ</w:t>
            </w:r>
          </w:p>
        </w:tc>
      </w:tr>
      <w:tr w14:paraId="0964A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35CAD666">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62F6358E">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Наследник, имеющий право на обязательную долю в наследстве…</w:t>
            </w:r>
          </w:p>
          <w:p w14:paraId="170D23C8">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625A810F">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может отказаться от своей доли только в пользу наследника по завещанию; </w:t>
            </w:r>
          </w:p>
          <w:p w14:paraId="102EAF47">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может отказаться от своей доли только в пользу наследника по закону; </w:t>
            </w:r>
          </w:p>
          <w:p w14:paraId="71B17D75">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не может отказаться от своей доли; </w:t>
            </w:r>
          </w:p>
          <w:p w14:paraId="353E902C">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d. может отказаться от причитающейся ему доли только безусловно (не в пользу другого наследника). </w:t>
            </w:r>
          </w:p>
          <w:p w14:paraId="0A762172">
            <w:pPr>
              <w:pStyle w:val="125"/>
              <w:ind w:right="8504"/>
              <w:rPr>
                <w:rFonts w:ascii="Times New Roman" w:hAnsi="Times New Roman" w:eastAsia="Times New Roman"/>
                <w:sz w:val="24"/>
                <w:szCs w:val="24"/>
                <w:lang w:eastAsia="ru-RU"/>
              </w:rPr>
            </w:pPr>
          </w:p>
          <w:p w14:paraId="6D44953D">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СТ 1158 + 1149 ГК РФ</w:t>
            </w:r>
          </w:p>
        </w:tc>
      </w:tr>
      <w:tr w14:paraId="59094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7E6F7BAB">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0BA81304">
            <w:pPr>
              <w:pStyle w:val="125"/>
              <w:ind w:right="8504"/>
              <w:rPr>
                <w:rFonts w:ascii="Times New Roman" w:hAnsi="Times New Roman"/>
                <w:sz w:val="24"/>
                <w:szCs w:val="24"/>
              </w:rPr>
            </w:pPr>
            <w:r>
              <w:rPr>
                <w:rFonts w:ascii="Times New Roman" w:hAnsi="Times New Roman"/>
                <w:sz w:val="24"/>
                <w:szCs w:val="24"/>
              </w:rPr>
              <w:t>Наследник, имеющий при разделе наследства преимущественное право в отношении наследуемого предприятия, может претендовать на это предприятие:</w:t>
            </w:r>
          </w:p>
          <w:p w14:paraId="5697C942">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4B12660B">
            <w:pPr>
              <w:pStyle w:val="125"/>
              <w:ind w:right="8504"/>
              <w:rPr>
                <w:rFonts w:ascii="Times New Roman" w:hAnsi="Times New Roman"/>
                <w:sz w:val="24"/>
                <w:szCs w:val="24"/>
              </w:rPr>
            </w:pPr>
            <w:r>
              <w:rPr>
                <w:rFonts w:ascii="Times New Roman" w:hAnsi="Times New Roman"/>
                <w:sz w:val="24"/>
                <w:szCs w:val="24"/>
              </w:rPr>
              <w:t>a. в зависимости от размера его доли в наследстве;</w:t>
            </w:r>
          </w:p>
          <w:p w14:paraId="7488E0AF">
            <w:pPr>
              <w:pStyle w:val="125"/>
              <w:ind w:right="8504"/>
              <w:rPr>
                <w:rFonts w:ascii="Times New Roman" w:hAnsi="Times New Roman"/>
                <w:sz w:val="24"/>
                <w:szCs w:val="24"/>
              </w:rPr>
            </w:pPr>
            <w:r>
              <w:rPr>
                <w:rFonts w:ascii="Times New Roman" w:hAnsi="Times New Roman"/>
                <w:sz w:val="24"/>
                <w:szCs w:val="24"/>
              </w:rPr>
              <w:t>b. в зависимости от профиля предпринимательской деятельности наследника;</w:t>
            </w:r>
          </w:p>
          <w:p w14:paraId="7AA75BDA">
            <w:pPr>
              <w:pStyle w:val="125"/>
              <w:ind w:right="8504"/>
              <w:rPr>
                <w:rFonts w:ascii="Times New Roman" w:hAnsi="Times New Roman"/>
                <w:sz w:val="24"/>
                <w:szCs w:val="24"/>
              </w:rPr>
            </w:pPr>
            <w:r>
              <w:rPr>
                <w:rFonts w:ascii="Times New Roman" w:hAnsi="Times New Roman"/>
                <w:sz w:val="24"/>
                <w:szCs w:val="24"/>
              </w:rPr>
              <w:t>c. вне зависимости от всего перечисленного.</w:t>
            </w:r>
          </w:p>
          <w:p w14:paraId="4D6F6A3A">
            <w:pPr>
              <w:pStyle w:val="125"/>
              <w:ind w:right="8504"/>
              <w:rPr>
                <w:rFonts w:ascii="Times New Roman" w:hAnsi="Times New Roman"/>
                <w:sz w:val="24"/>
                <w:szCs w:val="24"/>
              </w:rPr>
            </w:pPr>
            <w:r>
              <w:rPr>
                <w:rFonts w:ascii="Times New Roman" w:hAnsi="Times New Roman"/>
                <w:sz w:val="24"/>
                <w:szCs w:val="24"/>
              </w:rPr>
              <w:t>d. в зависимости от того, какую часть в наследстве занимает предприятие;</w:t>
            </w:r>
          </w:p>
          <w:p w14:paraId="25ABEAC8">
            <w:pPr>
              <w:pStyle w:val="125"/>
              <w:ind w:right="8504"/>
              <w:rPr>
                <w:rFonts w:ascii="Times New Roman" w:hAnsi="Times New Roman"/>
                <w:sz w:val="24"/>
                <w:szCs w:val="24"/>
              </w:rPr>
            </w:pPr>
            <w:r>
              <w:rPr>
                <w:rFonts w:ascii="Times New Roman" w:hAnsi="Times New Roman"/>
                <w:sz w:val="24"/>
                <w:szCs w:val="24"/>
              </w:rPr>
              <w:t>e. в зависимости от стажа предпринимательской деятельности наследника;</w:t>
            </w:r>
          </w:p>
          <w:p w14:paraId="2FAED8B5">
            <w:pPr>
              <w:pStyle w:val="125"/>
              <w:ind w:right="8504"/>
              <w:rPr>
                <w:rFonts w:ascii="Times New Roman" w:hAnsi="Times New Roman"/>
                <w:sz w:val="24"/>
                <w:szCs w:val="24"/>
              </w:rPr>
            </w:pPr>
            <w:r>
              <w:rPr>
                <w:rFonts w:ascii="Times New Roman" w:hAnsi="Times New Roman"/>
                <w:sz w:val="24"/>
                <w:szCs w:val="24"/>
              </w:rPr>
              <w:t xml:space="preserve">СТ 1178  ГК РФ </w:t>
            </w:r>
          </w:p>
          <w:p w14:paraId="22A67129">
            <w:pPr>
              <w:pStyle w:val="125"/>
              <w:ind w:right="8504"/>
              <w:rPr>
                <w:rFonts w:ascii="Times New Roman" w:hAnsi="Times New Roman"/>
                <w:sz w:val="24"/>
                <w:szCs w:val="24"/>
              </w:rPr>
            </w:pPr>
          </w:p>
          <w:p w14:paraId="2D5749E6">
            <w:pPr>
              <w:pStyle w:val="125"/>
              <w:ind w:right="8504"/>
              <w:rPr>
                <w:rFonts w:ascii="Times New Roman" w:hAnsi="Times New Roman"/>
                <w:sz w:val="24"/>
                <w:szCs w:val="24"/>
              </w:rPr>
            </w:pPr>
          </w:p>
        </w:tc>
      </w:tr>
      <w:tr w14:paraId="5412B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7D36BE19">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68A07B99">
            <w:pPr>
              <w:pStyle w:val="125"/>
              <w:ind w:right="8504"/>
              <w:rPr>
                <w:rFonts w:ascii="Times New Roman" w:hAnsi="Times New Roman"/>
                <w:sz w:val="24"/>
                <w:szCs w:val="24"/>
              </w:rPr>
            </w:pPr>
            <w:r>
              <w:rPr>
                <w:rFonts w:ascii="Times New Roman" w:hAnsi="Times New Roman"/>
                <w:sz w:val="24"/>
                <w:szCs w:val="24"/>
              </w:rPr>
              <w:t>Наследник, к которому перешла доля вкладчика товарищества на вере в складочном капитале этого товарищества:</w:t>
            </w:r>
          </w:p>
          <w:p w14:paraId="3A3FCDBF">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6E9EAFF4">
            <w:pPr>
              <w:pStyle w:val="125"/>
              <w:ind w:right="8504"/>
              <w:rPr>
                <w:rFonts w:ascii="Times New Roman" w:hAnsi="Times New Roman"/>
                <w:sz w:val="24"/>
                <w:szCs w:val="24"/>
              </w:rPr>
            </w:pPr>
            <w:r>
              <w:rPr>
                <w:rFonts w:ascii="Times New Roman" w:hAnsi="Times New Roman"/>
                <w:sz w:val="24"/>
                <w:szCs w:val="24"/>
              </w:rPr>
              <w:t>□ а. получает компенсацию от товарищества на вере;</w:t>
            </w:r>
          </w:p>
          <w:p w14:paraId="1239E8BD">
            <w:pPr>
              <w:pStyle w:val="125"/>
              <w:ind w:right="8504"/>
              <w:rPr>
                <w:rFonts w:ascii="Times New Roman" w:hAnsi="Times New Roman"/>
                <w:sz w:val="24"/>
                <w:szCs w:val="24"/>
              </w:rPr>
            </w:pPr>
            <w:r>
              <w:rPr>
                <w:rFonts w:ascii="Times New Roman" w:hAnsi="Times New Roman"/>
                <w:sz w:val="24"/>
                <w:szCs w:val="24"/>
              </w:rPr>
              <w:t>□ Ь. становится вкладчиком товарищества на вере;</w:t>
            </w:r>
          </w:p>
          <w:p w14:paraId="58AA4D28">
            <w:pPr>
              <w:pStyle w:val="125"/>
              <w:ind w:right="8504"/>
              <w:rPr>
                <w:rFonts w:ascii="Times New Roman" w:hAnsi="Times New Roman"/>
                <w:sz w:val="24"/>
                <w:szCs w:val="24"/>
              </w:rPr>
            </w:pPr>
            <w:r>
              <w:rPr>
                <w:rFonts w:ascii="Times New Roman" w:hAnsi="Times New Roman"/>
                <w:sz w:val="24"/>
                <w:szCs w:val="24"/>
              </w:rPr>
              <w:t>□ с. становится индивидуальным предпринимателем.</w:t>
            </w:r>
          </w:p>
          <w:p w14:paraId="16BB24E6">
            <w:pPr>
              <w:pStyle w:val="125"/>
              <w:ind w:right="8504"/>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val="en-US" w:bidi="en-US"/>
              </w:rPr>
              <w:t>d</w:t>
            </w:r>
            <w:r>
              <w:rPr>
                <w:rFonts w:ascii="Times New Roman" w:hAnsi="Times New Roman"/>
                <w:sz w:val="24"/>
                <w:szCs w:val="24"/>
                <w:lang w:bidi="en-US"/>
              </w:rPr>
              <w:t xml:space="preserve">. </w:t>
            </w:r>
            <w:r>
              <w:rPr>
                <w:rFonts w:ascii="Times New Roman" w:hAnsi="Times New Roman"/>
                <w:sz w:val="24"/>
                <w:szCs w:val="24"/>
              </w:rPr>
              <w:t>вправе требовать выплаты ему выплаты части прибыли товарищества;</w:t>
            </w:r>
          </w:p>
          <w:p w14:paraId="027BBAC6">
            <w:pPr>
              <w:pStyle w:val="125"/>
              <w:ind w:right="8504"/>
              <w:rPr>
                <w:rFonts w:ascii="Times New Roman" w:hAnsi="Times New Roman"/>
                <w:sz w:val="24"/>
                <w:szCs w:val="24"/>
              </w:rPr>
            </w:pPr>
            <w:r>
              <w:rPr>
                <w:rFonts w:ascii="Times New Roman" w:hAnsi="Times New Roman"/>
                <w:sz w:val="24"/>
                <w:szCs w:val="24"/>
              </w:rPr>
              <w:t>□ е. получает право стать участником полного товарищества;</w:t>
            </w:r>
          </w:p>
          <w:p w14:paraId="3C986598">
            <w:pPr>
              <w:pStyle w:val="125"/>
              <w:ind w:right="8504"/>
              <w:rPr>
                <w:rFonts w:ascii="Times New Roman" w:hAnsi="Times New Roman"/>
                <w:sz w:val="24"/>
                <w:szCs w:val="24"/>
              </w:rPr>
            </w:pPr>
          </w:p>
          <w:p w14:paraId="2AFE880A">
            <w:pPr>
              <w:pStyle w:val="125"/>
              <w:ind w:right="8504"/>
              <w:rPr>
                <w:rFonts w:ascii="Times New Roman" w:hAnsi="Times New Roman"/>
                <w:sz w:val="24"/>
                <w:szCs w:val="24"/>
              </w:rPr>
            </w:pPr>
            <w:r>
              <w:rPr>
                <w:rFonts w:ascii="Times New Roman" w:hAnsi="Times New Roman"/>
                <w:sz w:val="24"/>
                <w:szCs w:val="24"/>
              </w:rPr>
              <w:t xml:space="preserve">П 2 СТ 1176 ГК РФ </w:t>
            </w:r>
          </w:p>
          <w:p w14:paraId="288D5C95">
            <w:pPr>
              <w:pStyle w:val="125"/>
              <w:ind w:right="8504"/>
              <w:rPr>
                <w:rFonts w:ascii="Times New Roman" w:hAnsi="Times New Roman"/>
                <w:sz w:val="24"/>
                <w:szCs w:val="24"/>
              </w:rPr>
            </w:pPr>
          </w:p>
        </w:tc>
      </w:tr>
      <w:tr w14:paraId="01269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0543354B">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6581C09A">
            <w:pPr>
              <w:pStyle w:val="125"/>
              <w:ind w:right="8504"/>
              <w:rPr>
                <w:rFonts w:ascii="Times New Roman" w:hAnsi="Times New Roman"/>
                <w:sz w:val="24"/>
                <w:szCs w:val="24"/>
              </w:rPr>
            </w:pPr>
            <w:r>
              <w:rPr>
                <w:rFonts w:ascii="Times New Roman" w:hAnsi="Times New Roman"/>
                <w:sz w:val="24"/>
                <w:szCs w:val="24"/>
              </w:rPr>
              <w:t>Наследник, не желающий становиться членом крестьянского (фермерского) хозяйства, имеет право на получение компенсации, соразмерной:</w:t>
            </w:r>
          </w:p>
          <w:p w14:paraId="7C7D0898">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76341F05">
            <w:pPr>
              <w:pStyle w:val="125"/>
              <w:ind w:right="8504"/>
              <w:rPr>
                <w:rFonts w:ascii="Times New Roman" w:hAnsi="Times New Roman"/>
                <w:sz w:val="24"/>
                <w:szCs w:val="24"/>
              </w:rPr>
            </w:pPr>
            <w:r>
              <w:rPr>
                <w:rFonts w:ascii="Times New Roman" w:hAnsi="Times New Roman"/>
                <w:sz w:val="24"/>
                <w:szCs w:val="24"/>
              </w:rPr>
              <w:t>a. наследуемой им доле в имуществе, находящемся в общей совместной собственности членов крестьянского (фермерского) хозяйства;</w:t>
            </w:r>
          </w:p>
          <w:p w14:paraId="38E66A0F">
            <w:pPr>
              <w:pStyle w:val="125"/>
              <w:ind w:right="8504"/>
              <w:rPr>
                <w:rFonts w:ascii="Times New Roman" w:hAnsi="Times New Roman"/>
                <w:sz w:val="24"/>
                <w:szCs w:val="24"/>
              </w:rPr>
            </w:pPr>
            <w:r>
              <w:rPr>
                <w:rFonts w:ascii="Times New Roman" w:hAnsi="Times New Roman"/>
                <w:sz w:val="24"/>
                <w:szCs w:val="24"/>
              </w:rPr>
              <w:t>b. наследуемой им доле в земельном участке, предоставленном для ведения крестьянского (фермерского) хозяйства;</w:t>
            </w:r>
          </w:p>
          <w:p w14:paraId="6E0C22E8">
            <w:pPr>
              <w:pStyle w:val="125"/>
              <w:ind w:right="8504"/>
              <w:rPr>
                <w:rFonts w:ascii="Times New Roman" w:hAnsi="Times New Roman"/>
                <w:sz w:val="24"/>
                <w:szCs w:val="24"/>
              </w:rPr>
            </w:pPr>
            <w:r>
              <w:rPr>
                <w:rFonts w:ascii="Times New Roman" w:hAnsi="Times New Roman"/>
                <w:sz w:val="24"/>
                <w:szCs w:val="24"/>
              </w:rPr>
              <w:t xml:space="preserve">c. наследуемой им доле в имуществе, находящемся в общей совместной собственности членов крестьянского (фермерского) хозяйства, в которую не входят доходы </w:t>
            </w:r>
            <w:r>
              <w:rPr>
                <w:rFonts w:ascii="Times New Roman" w:hAnsi="Times New Roman"/>
                <w:sz w:val="24"/>
                <w:szCs w:val="24"/>
              </w:rPr>
              <w:br w:type="textWrapping"/>
            </w:r>
            <w:r>
              <w:rPr>
                <w:rFonts w:ascii="Times New Roman" w:hAnsi="Times New Roman"/>
                <w:sz w:val="24"/>
                <w:szCs w:val="24"/>
              </w:rPr>
              <w:t>от реализации плодов и продукции, полученных в результате деятельности хозяйства;</w:t>
            </w:r>
          </w:p>
          <w:p w14:paraId="36E6913B">
            <w:pPr>
              <w:pStyle w:val="125"/>
              <w:ind w:right="8504"/>
              <w:rPr>
                <w:rFonts w:ascii="Times New Roman" w:hAnsi="Times New Roman"/>
                <w:sz w:val="24"/>
                <w:szCs w:val="24"/>
              </w:rPr>
            </w:pPr>
            <w:r>
              <w:rPr>
                <w:rFonts w:ascii="Times New Roman" w:hAnsi="Times New Roman"/>
                <w:sz w:val="24"/>
                <w:szCs w:val="24"/>
              </w:rPr>
              <w:t xml:space="preserve">d. наследуемой им доле в земельном участке, предоставленном для ведения крестьянского (фермерского) хозяйства, и, по согласованию с оставшимися членами хозяйства, </w:t>
            </w:r>
            <w:r>
              <w:rPr>
                <w:rFonts w:ascii="Times New Roman" w:hAnsi="Times New Roman"/>
                <w:sz w:val="24"/>
                <w:szCs w:val="24"/>
              </w:rPr>
              <w:br w:type="textWrapping"/>
            </w:r>
            <w:r>
              <w:rPr>
                <w:rFonts w:ascii="Times New Roman" w:hAnsi="Times New Roman"/>
                <w:sz w:val="24"/>
                <w:szCs w:val="24"/>
              </w:rPr>
              <w:t>доле доходов от реализации плодов и продукции, полученных в результате деятельности хозяйства.</w:t>
            </w:r>
          </w:p>
          <w:p w14:paraId="7FFA94DE">
            <w:pPr>
              <w:pStyle w:val="125"/>
              <w:ind w:right="8504"/>
              <w:rPr>
                <w:rFonts w:ascii="Times New Roman" w:hAnsi="Times New Roman"/>
                <w:sz w:val="24"/>
                <w:szCs w:val="24"/>
              </w:rPr>
            </w:pPr>
          </w:p>
          <w:p w14:paraId="5E663EBF">
            <w:pPr>
              <w:pStyle w:val="125"/>
              <w:ind w:right="8504"/>
              <w:rPr>
                <w:rFonts w:ascii="Times New Roman" w:hAnsi="Times New Roman"/>
                <w:sz w:val="24"/>
                <w:szCs w:val="24"/>
              </w:rPr>
            </w:pPr>
            <w:r>
              <w:rPr>
                <w:rFonts w:ascii="Times New Roman" w:hAnsi="Times New Roman"/>
                <w:sz w:val="24"/>
                <w:szCs w:val="24"/>
              </w:rPr>
              <w:t>П 2 СТ 1179 ГК РФ</w:t>
            </w:r>
          </w:p>
          <w:p w14:paraId="4F439126">
            <w:pPr>
              <w:pStyle w:val="125"/>
              <w:ind w:right="8504"/>
              <w:rPr>
                <w:rFonts w:ascii="Times New Roman" w:hAnsi="Times New Roman"/>
                <w:sz w:val="24"/>
                <w:szCs w:val="24"/>
              </w:rPr>
            </w:pPr>
          </w:p>
        </w:tc>
      </w:tr>
      <w:tr w14:paraId="30CDB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6BE658E7">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681AB261">
            <w:pPr>
              <w:pStyle w:val="125"/>
              <w:ind w:right="8504"/>
              <w:rPr>
                <w:rFonts w:ascii="Times New Roman" w:hAnsi="Times New Roman"/>
                <w:sz w:val="24"/>
                <w:szCs w:val="24"/>
              </w:rPr>
            </w:pPr>
            <w:r>
              <w:rPr>
                <w:rFonts w:ascii="Times New Roman" w:hAnsi="Times New Roman"/>
                <w:sz w:val="24"/>
                <w:szCs w:val="24"/>
              </w:rPr>
              <w:t xml:space="preserve">Наследник, не ставший членом жилищно-накопительного кооператива, имеет право на получение от наследника, ставшего членом такого кооператива, соразмерно своей </w:t>
            </w:r>
            <w:r>
              <w:rPr>
                <w:rFonts w:ascii="Times New Roman" w:hAnsi="Times New Roman"/>
                <w:sz w:val="24"/>
                <w:szCs w:val="24"/>
              </w:rPr>
              <w:br w:type="textWrapping"/>
            </w:r>
            <w:r>
              <w:rPr>
                <w:rFonts w:ascii="Times New Roman" w:hAnsi="Times New Roman"/>
                <w:sz w:val="24"/>
                <w:szCs w:val="24"/>
              </w:rPr>
              <w:t>наследственной доле компенсации в размере…</w:t>
            </w:r>
          </w:p>
          <w:p w14:paraId="74A40108">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73266E3B">
            <w:pPr>
              <w:pStyle w:val="125"/>
              <w:ind w:right="8504"/>
              <w:rPr>
                <w:rFonts w:ascii="Times New Roman" w:hAnsi="Times New Roman"/>
                <w:sz w:val="24"/>
                <w:szCs w:val="24"/>
              </w:rPr>
            </w:pPr>
            <w:r>
              <w:rPr>
                <w:rFonts w:ascii="Times New Roman" w:hAnsi="Times New Roman"/>
                <w:sz w:val="24"/>
                <w:szCs w:val="24"/>
              </w:rPr>
              <w:t>□ а. доли паевого взноса, а также доли дополнительных взносов наследодателя, произведенных на момент открытия наследства;</w:t>
            </w:r>
          </w:p>
          <w:p w14:paraId="709A550A">
            <w:pPr>
              <w:pStyle w:val="125"/>
              <w:ind w:right="8504"/>
              <w:rPr>
                <w:rFonts w:ascii="Times New Roman" w:hAnsi="Times New Roman"/>
                <w:sz w:val="24"/>
                <w:szCs w:val="24"/>
              </w:rPr>
            </w:pPr>
            <w:r>
              <w:rPr>
                <w:rFonts w:ascii="Times New Roman" w:hAnsi="Times New Roman"/>
                <w:sz w:val="24"/>
                <w:szCs w:val="24"/>
              </w:rPr>
              <w:t>□ Ь. доли всех паенакоплений наследодателя в данном жилищно-накопительном кооперативе;</w:t>
            </w:r>
          </w:p>
          <w:p w14:paraId="7BE0EA94">
            <w:pPr>
              <w:pStyle w:val="125"/>
              <w:ind w:right="8504"/>
              <w:rPr>
                <w:rFonts w:ascii="Times New Roman" w:hAnsi="Times New Roman"/>
                <w:sz w:val="24"/>
                <w:szCs w:val="24"/>
              </w:rPr>
            </w:pPr>
            <w:r>
              <w:rPr>
                <w:rFonts w:ascii="Times New Roman" w:hAnsi="Times New Roman"/>
                <w:sz w:val="24"/>
                <w:szCs w:val="24"/>
              </w:rPr>
              <w:t>□ с. доли вступительного паевого взноса наследодателя.</w:t>
            </w:r>
          </w:p>
          <w:p w14:paraId="02455700">
            <w:pPr>
              <w:pStyle w:val="125"/>
              <w:ind w:right="8504"/>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val="en-US" w:bidi="en-US"/>
              </w:rPr>
              <w:t>d</w:t>
            </w:r>
            <w:r>
              <w:rPr>
                <w:rFonts w:ascii="Times New Roman" w:hAnsi="Times New Roman"/>
                <w:sz w:val="24"/>
                <w:szCs w:val="24"/>
                <w:lang w:bidi="en-US"/>
              </w:rPr>
              <w:t xml:space="preserve">. </w:t>
            </w:r>
            <w:r>
              <w:rPr>
                <w:rFonts w:ascii="Times New Roman" w:hAnsi="Times New Roman"/>
                <w:sz w:val="24"/>
                <w:szCs w:val="24"/>
              </w:rPr>
              <w:t>доли действительной стоимости пая наследодателя, в том числе соответствующей денежной суммы;</w:t>
            </w:r>
          </w:p>
          <w:p w14:paraId="40A0AF75">
            <w:pPr>
              <w:pStyle w:val="125"/>
              <w:ind w:right="8504"/>
              <w:rPr>
                <w:rFonts w:ascii="Times New Roman" w:hAnsi="Times New Roman"/>
                <w:sz w:val="24"/>
                <w:szCs w:val="24"/>
              </w:rPr>
            </w:pPr>
            <w:r>
              <w:rPr>
                <w:rFonts w:ascii="Times New Roman" w:hAnsi="Times New Roman"/>
                <w:sz w:val="24"/>
                <w:szCs w:val="24"/>
              </w:rPr>
              <w:t>П 3 СТ 9  ФЗ О ЖНК</w:t>
            </w:r>
          </w:p>
        </w:tc>
      </w:tr>
      <w:tr w14:paraId="6B953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3D3026D9">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026805D3">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Наследник, обязанный исполнить завещательный отказ, освобождается от этой обязанности, если…</w:t>
            </w:r>
          </w:p>
          <w:p w14:paraId="6E13DC72">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013B5DA9">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отказополучатель умер до открытия наследства. </w:t>
            </w:r>
          </w:p>
          <w:p w14:paraId="4BF1D45C">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отказополучатель не воспользовался своим правом на получение завещательного отказа в течение трех лет со дня открытия наследства; </w:t>
            </w:r>
          </w:p>
          <w:p w14:paraId="52942E57">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наследник находится в тяжелых жизненных обстоятельствах (серьезное заболевание и т.д.); </w:t>
            </w:r>
          </w:p>
          <w:p w14:paraId="1C548023">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d. жилое помещение, в отношении которого установлен завещательный отказ, является единственным пригодным для проживания наследника и членов его семьи; </w:t>
            </w:r>
          </w:p>
          <w:p w14:paraId="67FB2409">
            <w:pPr>
              <w:pStyle w:val="125"/>
              <w:ind w:right="8504"/>
              <w:rPr>
                <w:rFonts w:ascii="Times New Roman" w:hAnsi="Times New Roman"/>
                <w:sz w:val="24"/>
                <w:szCs w:val="24"/>
              </w:rPr>
            </w:pPr>
            <w:r>
              <w:rPr>
                <w:rFonts w:ascii="Times New Roman" w:hAnsi="Times New Roman"/>
                <w:sz w:val="24"/>
                <w:szCs w:val="24"/>
              </w:rPr>
              <w:t xml:space="preserve">П 3 СТ 1138 ГК РФ </w:t>
            </w:r>
          </w:p>
        </w:tc>
      </w:tr>
      <w:tr w14:paraId="2D6C0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24A43C58">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4472B2B4">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Наследник, принявший наследство в порядке наследственной трансмиссии отвечает в пределах стоимости этого имущества по долгам…</w:t>
            </w:r>
          </w:p>
          <w:p w14:paraId="052C2274">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1AC49520">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наследодателя, от которого ему перешло право на принятие наследства. </w:t>
            </w:r>
          </w:p>
          <w:p w14:paraId="54FB4A6C">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наследника, от которого ему перешло право на принятие наследства; </w:t>
            </w:r>
          </w:p>
          <w:p w14:paraId="574988A9">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наследодателя, которому это имущество принадлежало; </w:t>
            </w:r>
          </w:p>
          <w:p w14:paraId="356EE653">
            <w:pPr>
              <w:pStyle w:val="125"/>
              <w:ind w:right="8504"/>
              <w:rPr>
                <w:rFonts w:ascii="Times New Roman" w:hAnsi="Times New Roman"/>
                <w:sz w:val="24"/>
                <w:szCs w:val="24"/>
              </w:rPr>
            </w:pPr>
            <w:r>
              <w:rPr>
                <w:rFonts w:ascii="Times New Roman" w:hAnsi="Times New Roman"/>
                <w:sz w:val="24"/>
                <w:szCs w:val="24"/>
              </w:rPr>
              <w:t>П 2 СТ 1175 ГК РФ</w:t>
            </w:r>
          </w:p>
        </w:tc>
      </w:tr>
      <w:tr w14:paraId="29068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8" w:hRule="atLeast"/>
        </w:trPr>
        <w:tc>
          <w:tcPr>
            <w:tcW w:w="138" w:type="pct"/>
            <w:shd w:val="clear" w:color="auto" w:fill="auto"/>
          </w:tcPr>
          <w:p w14:paraId="2FDBB51E">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0A2D6FC9">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Наследник, пропустивший срок для принятия наследства, может быть включен в свидетельство о праве на наследство…</w:t>
            </w:r>
          </w:p>
          <w:p w14:paraId="74466199">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Только по решению суда</w:t>
            </w:r>
          </w:p>
          <w:p w14:paraId="085C6647">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С согласия всех других наследников, принявших наследство</w:t>
            </w:r>
          </w:p>
          <w:p w14:paraId="44ABE0B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С согласия одного из наследников, принявших наследство</w:t>
            </w:r>
          </w:p>
          <w:p w14:paraId="30D48B1F">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Если нотариусу представлены доказательства уважительного пропуска такого срока</w:t>
            </w:r>
          </w:p>
          <w:p w14:paraId="405429BE">
            <w:pPr>
              <w:pStyle w:val="125"/>
              <w:ind w:right="8504"/>
              <w:rPr>
                <w:rFonts w:ascii="Times New Roman" w:hAnsi="Times New Roman"/>
                <w:sz w:val="24"/>
                <w:szCs w:val="24"/>
              </w:rPr>
            </w:pPr>
            <w:r>
              <w:rPr>
                <w:rFonts w:ascii="Times New Roman" w:hAnsi="Times New Roman"/>
                <w:sz w:val="24"/>
                <w:szCs w:val="24"/>
              </w:rPr>
              <w:t xml:space="preserve">П 2 СТ 1155 ГК РФ </w:t>
            </w:r>
          </w:p>
        </w:tc>
      </w:tr>
      <w:tr w14:paraId="2CA7C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3E77CA9C">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32710C04">
            <w:pPr>
              <w:pStyle w:val="125"/>
              <w:ind w:right="8504"/>
              <w:rPr>
                <w:rFonts w:ascii="Times New Roman" w:hAnsi="Times New Roman"/>
                <w:sz w:val="24"/>
                <w:szCs w:val="24"/>
              </w:rPr>
            </w:pPr>
            <w:r>
              <w:rPr>
                <w:rStyle w:val="18"/>
                <w:rFonts w:ascii="Times New Roman" w:hAnsi="Times New Roman" w:cs="Times New Roman"/>
                <w:color w:val="auto"/>
                <w:sz w:val="24"/>
                <w:szCs w:val="24"/>
              </w:rPr>
              <w:t>Наследникам седьмой очереди являются..</w:t>
            </w:r>
          </w:p>
          <w:p w14:paraId="5933C9B8">
            <w:pPr>
              <w:pStyle w:val="125"/>
              <w:ind w:right="8504"/>
              <w:rPr>
                <w:rFonts w:ascii="Times New Roman" w:hAnsi="Times New Roman"/>
                <w:sz w:val="24"/>
                <w:szCs w:val="24"/>
              </w:rPr>
            </w:pPr>
            <w:r>
              <w:rPr>
                <w:rStyle w:val="18"/>
                <w:rFonts w:ascii="Times New Roman" w:hAnsi="Times New Roman" w:cs="Times New Roman"/>
                <w:color w:val="auto"/>
                <w:sz w:val="24"/>
                <w:szCs w:val="24"/>
              </w:rPr>
              <w:t>Выберите один или несколько ответов:</w:t>
            </w:r>
          </w:p>
          <w:p w14:paraId="1BB06198">
            <w:pPr>
              <w:pStyle w:val="125"/>
              <w:ind w:right="8504"/>
              <w:rPr>
                <w:rFonts w:ascii="Times New Roman" w:hAnsi="Times New Roman"/>
                <w:sz w:val="24"/>
                <w:szCs w:val="24"/>
              </w:rPr>
            </w:pPr>
            <w:r>
              <w:rPr>
                <w:rStyle w:val="19"/>
                <w:rFonts w:ascii="Times New Roman" w:hAnsi="Times New Roman" w:cs="Times New Roman"/>
                <w:color w:val="auto"/>
                <w:sz w:val="24"/>
                <w:szCs w:val="24"/>
              </w:rPr>
              <w:t xml:space="preserve"> </w:t>
            </w:r>
            <w:r>
              <w:rPr>
                <w:rStyle w:val="18"/>
                <w:rFonts w:ascii="Times New Roman" w:hAnsi="Times New Roman" w:cs="Times New Roman"/>
                <w:color w:val="auto"/>
                <w:sz w:val="24"/>
                <w:szCs w:val="24"/>
              </w:rPr>
              <w:t>а. пасынки и падчерицы наследодателя;</w:t>
            </w:r>
          </w:p>
          <w:p w14:paraId="2607A721">
            <w:pPr>
              <w:pStyle w:val="125"/>
              <w:ind w:right="8504"/>
              <w:rPr>
                <w:rFonts w:ascii="Times New Roman" w:hAnsi="Times New Roman"/>
                <w:sz w:val="24"/>
                <w:szCs w:val="24"/>
              </w:rPr>
            </w:pPr>
            <w:r>
              <w:rPr>
                <w:rStyle w:val="19"/>
                <w:rFonts w:ascii="Times New Roman" w:hAnsi="Times New Roman" w:cs="Times New Roman"/>
                <w:color w:val="auto"/>
                <w:sz w:val="24"/>
                <w:szCs w:val="24"/>
              </w:rPr>
              <w:t xml:space="preserve"> </w:t>
            </w:r>
            <w:r>
              <w:rPr>
                <w:rStyle w:val="18"/>
                <w:rFonts w:ascii="Times New Roman" w:hAnsi="Times New Roman" w:cs="Times New Roman"/>
                <w:color w:val="auto"/>
                <w:sz w:val="24"/>
                <w:szCs w:val="24"/>
              </w:rPr>
              <w:t>Ь. двоюродные правнуки и правнучки наследодателя;</w:t>
            </w:r>
          </w:p>
          <w:p w14:paraId="7C8BE993">
            <w:pPr>
              <w:pStyle w:val="125"/>
              <w:ind w:right="8504"/>
              <w:rPr>
                <w:rFonts w:ascii="Times New Roman" w:hAnsi="Times New Roman"/>
                <w:sz w:val="24"/>
                <w:szCs w:val="24"/>
              </w:rPr>
            </w:pPr>
            <w:r>
              <w:rPr>
                <w:rStyle w:val="19"/>
                <w:rFonts w:ascii="Times New Roman" w:hAnsi="Times New Roman" w:cs="Times New Roman"/>
                <w:color w:val="auto"/>
                <w:sz w:val="24"/>
                <w:szCs w:val="24"/>
              </w:rPr>
              <w:t xml:space="preserve"> </w:t>
            </w:r>
            <w:r>
              <w:rPr>
                <w:rStyle w:val="18"/>
                <w:rFonts w:ascii="Times New Roman" w:hAnsi="Times New Roman" w:cs="Times New Roman"/>
                <w:color w:val="auto"/>
                <w:sz w:val="24"/>
                <w:szCs w:val="24"/>
              </w:rPr>
              <w:t>с отчим и мачеха наследодателя.</w:t>
            </w:r>
          </w:p>
          <w:p w14:paraId="56B0AA8B">
            <w:pPr>
              <w:pStyle w:val="125"/>
              <w:ind w:right="8504"/>
              <w:rPr>
                <w:rFonts w:ascii="Times New Roman" w:hAnsi="Times New Roman"/>
                <w:sz w:val="24"/>
                <w:szCs w:val="24"/>
              </w:rPr>
            </w:pPr>
            <w:r>
              <w:rPr>
                <w:rStyle w:val="19"/>
                <w:rFonts w:ascii="Times New Roman" w:hAnsi="Times New Roman" w:cs="Times New Roman"/>
                <w:color w:val="auto"/>
                <w:sz w:val="24"/>
                <w:szCs w:val="24"/>
              </w:rPr>
              <w:t xml:space="preserve"> </w:t>
            </w:r>
            <w:r>
              <w:rPr>
                <w:rStyle w:val="18"/>
                <w:rFonts w:ascii="Times New Roman" w:hAnsi="Times New Roman" w:cs="Times New Roman"/>
                <w:color w:val="auto"/>
                <w:sz w:val="24"/>
                <w:szCs w:val="24"/>
                <w:lang w:val="en-US" w:bidi="en-US"/>
              </w:rPr>
              <w:t>d</w:t>
            </w:r>
            <w:r>
              <w:rPr>
                <w:rStyle w:val="18"/>
                <w:rFonts w:ascii="Times New Roman" w:hAnsi="Times New Roman" w:cs="Times New Roman"/>
                <w:color w:val="auto"/>
                <w:sz w:val="24"/>
                <w:szCs w:val="24"/>
                <w:lang w:bidi="en-US"/>
              </w:rPr>
              <w:t xml:space="preserve">. </w:t>
            </w:r>
            <w:r>
              <w:rPr>
                <w:rStyle w:val="18"/>
                <w:rFonts w:ascii="Times New Roman" w:hAnsi="Times New Roman" w:cs="Times New Roman"/>
                <w:color w:val="auto"/>
                <w:sz w:val="24"/>
                <w:szCs w:val="24"/>
              </w:rPr>
              <w:t>двоюродные племянники и племянницы наследодателя;</w:t>
            </w:r>
          </w:p>
          <w:p w14:paraId="0C3E8FD5">
            <w:pPr>
              <w:pStyle w:val="125"/>
              <w:ind w:right="8504"/>
              <w:rPr>
                <w:rStyle w:val="18"/>
                <w:rFonts w:ascii="Times New Roman" w:hAnsi="Times New Roman" w:cs="Times New Roman"/>
                <w:color w:val="auto"/>
                <w:sz w:val="24"/>
                <w:szCs w:val="24"/>
              </w:rPr>
            </w:pPr>
            <w:r>
              <w:rPr>
                <w:rStyle w:val="19"/>
                <w:rFonts w:ascii="Times New Roman" w:hAnsi="Times New Roman" w:cs="Times New Roman"/>
                <w:color w:val="auto"/>
                <w:sz w:val="24"/>
                <w:szCs w:val="24"/>
              </w:rPr>
              <w:t xml:space="preserve"> </w:t>
            </w:r>
            <w:r>
              <w:rPr>
                <w:rStyle w:val="18"/>
                <w:rFonts w:ascii="Times New Roman" w:hAnsi="Times New Roman" w:cs="Times New Roman"/>
                <w:color w:val="auto"/>
                <w:sz w:val="24"/>
                <w:szCs w:val="24"/>
              </w:rPr>
              <w:t>е. двоюродные дяди и тети наследодателя;</w:t>
            </w:r>
          </w:p>
          <w:p w14:paraId="2661C34F">
            <w:pPr>
              <w:pStyle w:val="125"/>
              <w:ind w:right="8504"/>
              <w:rPr>
                <w:rStyle w:val="18"/>
                <w:rFonts w:ascii="Times New Roman" w:hAnsi="Times New Roman" w:cs="Times New Roman"/>
                <w:color w:val="auto"/>
                <w:sz w:val="24"/>
                <w:szCs w:val="24"/>
              </w:rPr>
            </w:pPr>
          </w:p>
          <w:p w14:paraId="4DCD1B90">
            <w:pPr>
              <w:pStyle w:val="125"/>
              <w:ind w:right="8504"/>
              <w:rPr>
                <w:rStyle w:val="18"/>
                <w:rFonts w:ascii="Times New Roman" w:hAnsi="Times New Roman" w:cs="Times New Roman"/>
                <w:color w:val="auto"/>
                <w:sz w:val="24"/>
                <w:szCs w:val="24"/>
              </w:rPr>
            </w:pPr>
            <w:r>
              <w:rPr>
                <w:rStyle w:val="18"/>
                <w:rFonts w:ascii="Times New Roman" w:hAnsi="Times New Roman" w:cs="Times New Roman"/>
                <w:color w:val="auto"/>
                <w:sz w:val="24"/>
                <w:szCs w:val="24"/>
              </w:rPr>
              <w:t xml:space="preserve">СТ 1145 ГК РФ </w:t>
            </w:r>
          </w:p>
        </w:tc>
      </w:tr>
      <w:tr w14:paraId="3FBB1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1FBBBE34">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39B01BA8">
            <w:pPr>
              <w:pStyle w:val="125"/>
              <w:ind w:right="8504"/>
              <w:rPr>
                <w:rFonts w:ascii="Times New Roman" w:hAnsi="Times New Roman"/>
                <w:sz w:val="24"/>
                <w:szCs w:val="24"/>
              </w:rPr>
            </w:pPr>
            <w:r>
              <w:rPr>
                <w:rFonts w:ascii="Times New Roman" w:hAnsi="Times New Roman"/>
                <w:sz w:val="24"/>
                <w:szCs w:val="24"/>
              </w:rPr>
              <w:t>Наследниками седьмой очереди являются неусыновленные наследодателем дети его супруга, …</w:t>
            </w:r>
          </w:p>
          <w:p w14:paraId="1ACDB00E">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33ADC08D">
            <w:pPr>
              <w:pStyle w:val="125"/>
              <w:ind w:right="8504"/>
              <w:rPr>
                <w:rFonts w:ascii="Times New Roman" w:hAnsi="Times New Roman"/>
                <w:sz w:val="24"/>
                <w:szCs w:val="24"/>
              </w:rPr>
            </w:pPr>
            <w:r>
              <w:rPr>
                <w:rFonts w:ascii="Times New Roman" w:hAnsi="Times New Roman"/>
                <w:sz w:val="24"/>
                <w:szCs w:val="24"/>
              </w:rPr>
              <w:t>a. только в случае, если пасынок (падчерица) не достигли совершеннолетия на момент открытия наследства;</w:t>
            </w:r>
          </w:p>
          <w:p w14:paraId="37D42CBC">
            <w:pPr>
              <w:pStyle w:val="125"/>
              <w:ind w:right="8504"/>
              <w:rPr>
                <w:rFonts w:ascii="Times New Roman" w:hAnsi="Times New Roman"/>
                <w:sz w:val="24"/>
                <w:szCs w:val="24"/>
              </w:rPr>
            </w:pPr>
            <w:r>
              <w:rPr>
                <w:rFonts w:ascii="Times New Roman" w:hAnsi="Times New Roman"/>
                <w:sz w:val="24"/>
                <w:szCs w:val="24"/>
              </w:rPr>
              <w:t>b. только в случаях, если пасынок (падчерица) не достигли совершеннолетия либо являются нетрудоспособными на день открытия наследства.</w:t>
            </w:r>
          </w:p>
          <w:p w14:paraId="2A76EE05">
            <w:pPr>
              <w:pStyle w:val="125"/>
              <w:ind w:right="8504"/>
              <w:rPr>
                <w:rFonts w:ascii="Times New Roman" w:hAnsi="Times New Roman"/>
                <w:sz w:val="24"/>
                <w:szCs w:val="24"/>
              </w:rPr>
            </w:pPr>
            <w:r>
              <w:rPr>
                <w:rFonts w:ascii="Times New Roman" w:hAnsi="Times New Roman"/>
                <w:sz w:val="24"/>
                <w:szCs w:val="24"/>
              </w:rPr>
              <w:t>c. только в случае, если пасынок (падчерица) являются нетрудоспособными на день открытия наследства;</w:t>
            </w:r>
          </w:p>
          <w:p w14:paraId="6B1E7ECB">
            <w:pPr>
              <w:pStyle w:val="125"/>
              <w:ind w:right="8504"/>
              <w:rPr>
                <w:rFonts w:ascii="Times New Roman" w:hAnsi="Times New Roman"/>
                <w:sz w:val="24"/>
                <w:szCs w:val="24"/>
              </w:rPr>
            </w:pPr>
            <w:r>
              <w:rPr>
                <w:rFonts w:ascii="Times New Roman" w:hAnsi="Times New Roman"/>
                <w:sz w:val="24"/>
                <w:szCs w:val="24"/>
              </w:rPr>
              <w:t>d. независимо от возраста пасынка (падчерицы), если брак родителя пасынка (падчерицы) с наследодателем был прекращен до дня открытия наследства вследствие смерти</w:t>
            </w:r>
            <w:r>
              <w:rPr>
                <w:rFonts w:ascii="Times New Roman" w:hAnsi="Times New Roman"/>
                <w:sz w:val="24"/>
                <w:szCs w:val="24"/>
              </w:rPr>
              <w:br w:type="textWrapping"/>
            </w:r>
            <w:r>
              <w:rPr>
                <w:rFonts w:ascii="Times New Roman" w:hAnsi="Times New Roman"/>
                <w:sz w:val="24"/>
                <w:szCs w:val="24"/>
              </w:rPr>
              <w:t xml:space="preserve"> родителя пасынка (падчерицы);</w:t>
            </w:r>
          </w:p>
          <w:p w14:paraId="7446909D">
            <w:pPr>
              <w:pStyle w:val="125"/>
              <w:ind w:right="8504"/>
              <w:rPr>
                <w:rFonts w:ascii="Times New Roman" w:hAnsi="Times New Roman"/>
                <w:sz w:val="24"/>
                <w:szCs w:val="24"/>
              </w:rPr>
            </w:pPr>
            <w:r>
              <w:rPr>
                <w:rFonts w:ascii="Times New Roman" w:hAnsi="Times New Roman"/>
                <w:sz w:val="24"/>
                <w:szCs w:val="24"/>
              </w:rPr>
              <w:t>e. независимо от возраста пасынка (падчерицы), если брак родителя пасынка (падчерицы) с наследодателем расторгнут, а также признан недействительным;</w:t>
            </w:r>
          </w:p>
          <w:p w14:paraId="5DD9EA77">
            <w:pPr>
              <w:pStyle w:val="125"/>
              <w:ind w:right="8504"/>
              <w:rPr>
                <w:rFonts w:ascii="Times New Roman" w:hAnsi="Times New Roman"/>
                <w:sz w:val="24"/>
                <w:szCs w:val="24"/>
              </w:rPr>
            </w:pPr>
            <w:r>
              <w:rPr>
                <w:rFonts w:ascii="Times New Roman" w:hAnsi="Times New Roman"/>
                <w:sz w:val="24"/>
                <w:szCs w:val="24"/>
              </w:rPr>
              <w:t>СТ 1145 ГК РФ + П 29 ПЛЕНУМ ВАС № 9</w:t>
            </w:r>
          </w:p>
        </w:tc>
      </w:tr>
      <w:tr w14:paraId="03091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270A40A6">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1F0DDCEC">
            <w:pPr>
              <w:pStyle w:val="125"/>
              <w:ind w:right="8504"/>
              <w:rPr>
                <w:rFonts w:ascii="Times New Roman" w:hAnsi="Times New Roman"/>
                <w:sz w:val="24"/>
                <w:szCs w:val="24"/>
              </w:rPr>
            </w:pPr>
            <w:r>
              <w:rPr>
                <w:rFonts w:ascii="Times New Roman" w:hAnsi="Times New Roman"/>
                <w:sz w:val="24"/>
                <w:szCs w:val="24"/>
              </w:rPr>
              <w:t>Наследниками третьей очереди являются…</w:t>
            </w:r>
          </w:p>
          <w:p w14:paraId="5A553718">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1F2E1C4E">
            <w:pPr>
              <w:pStyle w:val="125"/>
              <w:ind w:right="8504"/>
              <w:rPr>
                <w:rFonts w:ascii="Times New Roman" w:hAnsi="Times New Roman"/>
                <w:sz w:val="24"/>
                <w:szCs w:val="24"/>
              </w:rPr>
            </w:pPr>
            <w:r>
              <w:rPr>
                <w:rFonts w:ascii="Times New Roman" w:hAnsi="Times New Roman"/>
                <w:sz w:val="24"/>
                <w:szCs w:val="24"/>
              </w:rPr>
              <w:t>a. дедушка и бабушка наследодателя, как со стороны отца, так и со стороны матери;</w:t>
            </w:r>
          </w:p>
          <w:p w14:paraId="5B8238BD">
            <w:pPr>
              <w:pStyle w:val="125"/>
              <w:ind w:right="8504"/>
              <w:rPr>
                <w:rFonts w:ascii="Times New Roman" w:hAnsi="Times New Roman"/>
                <w:sz w:val="24"/>
                <w:szCs w:val="24"/>
              </w:rPr>
            </w:pPr>
            <w:r>
              <w:rPr>
                <w:rFonts w:ascii="Times New Roman" w:hAnsi="Times New Roman"/>
                <w:sz w:val="24"/>
                <w:szCs w:val="24"/>
              </w:rPr>
              <w:t>b. двоюродные племянники и племянницы, двоюродные дяди и тети наследодателя.</w:t>
            </w:r>
          </w:p>
          <w:p w14:paraId="6AFCEB35">
            <w:pPr>
              <w:pStyle w:val="125"/>
              <w:ind w:right="8504"/>
              <w:rPr>
                <w:rFonts w:ascii="Times New Roman" w:hAnsi="Times New Roman"/>
                <w:sz w:val="24"/>
                <w:szCs w:val="24"/>
              </w:rPr>
            </w:pPr>
            <w:r>
              <w:rPr>
                <w:rFonts w:ascii="Times New Roman" w:hAnsi="Times New Roman"/>
                <w:sz w:val="24"/>
                <w:szCs w:val="24"/>
              </w:rPr>
              <w:t>c. полнородные и неполнородные братья и сестры родителей наследодателя (дяди и тети наследодателя);</w:t>
            </w:r>
          </w:p>
          <w:p w14:paraId="07141211">
            <w:pPr>
              <w:pStyle w:val="125"/>
              <w:ind w:right="8504"/>
              <w:rPr>
                <w:rFonts w:ascii="Times New Roman" w:hAnsi="Times New Roman"/>
                <w:sz w:val="24"/>
                <w:szCs w:val="24"/>
              </w:rPr>
            </w:pPr>
            <w:r>
              <w:rPr>
                <w:rFonts w:ascii="Times New Roman" w:hAnsi="Times New Roman"/>
                <w:sz w:val="24"/>
                <w:szCs w:val="24"/>
              </w:rPr>
              <w:t>d. троюродные братья и сестры наследодателя при наследовании по праву представления;</w:t>
            </w:r>
          </w:p>
          <w:p w14:paraId="36D38B6D">
            <w:pPr>
              <w:pStyle w:val="125"/>
              <w:ind w:right="8504"/>
              <w:rPr>
                <w:rFonts w:ascii="Times New Roman" w:hAnsi="Times New Roman"/>
                <w:sz w:val="24"/>
                <w:szCs w:val="24"/>
              </w:rPr>
            </w:pPr>
            <w:r>
              <w:rPr>
                <w:rFonts w:ascii="Times New Roman" w:hAnsi="Times New Roman"/>
                <w:sz w:val="24"/>
                <w:szCs w:val="24"/>
              </w:rPr>
              <w:t>e. двоюродные братья и сестры наследодателя при наследовании по праву представления;</w:t>
            </w:r>
          </w:p>
          <w:p w14:paraId="5D30388E">
            <w:pPr>
              <w:pStyle w:val="125"/>
              <w:ind w:right="8504"/>
              <w:rPr>
                <w:rFonts w:ascii="Times New Roman" w:hAnsi="Times New Roman"/>
                <w:sz w:val="24"/>
                <w:szCs w:val="24"/>
              </w:rPr>
            </w:pPr>
          </w:p>
          <w:p w14:paraId="5E759511">
            <w:pPr>
              <w:pStyle w:val="125"/>
              <w:ind w:right="8504"/>
              <w:rPr>
                <w:rFonts w:ascii="Times New Roman" w:hAnsi="Times New Roman"/>
                <w:sz w:val="24"/>
                <w:szCs w:val="24"/>
              </w:rPr>
            </w:pPr>
            <w:r>
              <w:rPr>
                <w:rFonts w:ascii="Times New Roman" w:hAnsi="Times New Roman"/>
                <w:sz w:val="24"/>
                <w:szCs w:val="24"/>
              </w:rPr>
              <w:t>СТ 1144 ГК РФ</w:t>
            </w:r>
          </w:p>
        </w:tc>
      </w:tr>
      <w:tr w14:paraId="63CE1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60AF9E18">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56EA733D">
            <w:pPr>
              <w:pStyle w:val="125"/>
              <w:ind w:right="8504"/>
              <w:rPr>
                <w:rFonts w:ascii="Times New Roman" w:hAnsi="Times New Roman" w:eastAsia="Times New Roman"/>
                <w:sz w:val="24"/>
                <w:szCs w:val="24"/>
                <w:lang w:eastAsia="ru-RU"/>
              </w:rPr>
            </w:pPr>
            <w:r>
              <w:rPr>
                <w:rFonts w:ascii="Times New Roman" w:hAnsi="Times New Roman" w:eastAsia="Times New Roman"/>
                <w:bCs/>
                <w:sz w:val="24"/>
                <w:szCs w:val="24"/>
                <w:lang w:eastAsia="ru-RU"/>
              </w:rPr>
              <w:t>Наследниками члена крестьянского (фермерского) хозяйства могут быть:</w:t>
            </w:r>
          </w:p>
          <w:p w14:paraId="348D2277">
            <w:pPr>
              <w:pStyle w:val="125"/>
              <w:ind w:right="8504"/>
              <w:rPr>
                <w:rFonts w:ascii="Times New Roman" w:hAnsi="Times New Roman" w:eastAsia="Times New Roman"/>
                <w:sz w:val="24"/>
                <w:szCs w:val="24"/>
                <w:lang w:eastAsia="ru-RU"/>
              </w:rPr>
            </w:pPr>
            <w:r>
              <w:rPr>
                <w:rFonts w:ascii="Times New Roman" w:hAnsi="Times New Roman" w:eastAsia="Times New Roman"/>
                <w:bCs/>
                <w:sz w:val="24"/>
                <w:szCs w:val="24"/>
                <w:lang w:eastAsia="ru-RU"/>
              </w:rPr>
              <w:t>Выберите один или несколько ответов:</w:t>
            </w:r>
          </w:p>
          <w:p w14:paraId="7C9DAD58">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а. все наследники умершего члена крестьянского (фермерского) хозяйства, вне зависимости оттого являются ли они членами крестьянского (фермерского) хозяйства.</w:t>
            </w:r>
          </w:p>
          <w:p w14:paraId="5BC1E6E0">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Ь. наследники, являющиеся членами крестьянского (фермерского) хозяйства;</w:t>
            </w:r>
          </w:p>
          <w:p w14:paraId="6039F4CF">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с. наследники, имеющие согласие остальных членов крестьянского (фермерского) хозяйства на принятие наследства;</w:t>
            </w:r>
          </w:p>
          <w:p w14:paraId="47B4088F">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val="en-US"/>
              </w:rPr>
              <w:t>d</w:t>
            </w:r>
            <w:r>
              <w:rPr>
                <w:rFonts w:ascii="Times New Roman" w:hAnsi="Times New Roman" w:eastAsia="Times New Roman"/>
                <w:sz w:val="24"/>
                <w:szCs w:val="24"/>
              </w:rPr>
              <w:t xml:space="preserve">. </w:t>
            </w:r>
            <w:r>
              <w:rPr>
                <w:rFonts w:ascii="Times New Roman" w:hAnsi="Times New Roman" w:eastAsia="Times New Roman"/>
                <w:sz w:val="24"/>
                <w:szCs w:val="24"/>
                <w:lang w:eastAsia="ru-RU"/>
              </w:rPr>
              <w:t>только глава крестьянского (фермерского) хозяйства;</w:t>
            </w:r>
          </w:p>
          <w:p w14:paraId="514074F9">
            <w:pPr>
              <w:pStyle w:val="125"/>
              <w:ind w:right="8504"/>
              <w:rPr>
                <w:rFonts w:ascii="Times New Roman" w:hAnsi="Times New Roman"/>
                <w:sz w:val="24"/>
                <w:szCs w:val="24"/>
              </w:rPr>
            </w:pPr>
          </w:p>
          <w:p w14:paraId="0519DECB">
            <w:pPr>
              <w:pStyle w:val="125"/>
              <w:ind w:right="8504"/>
              <w:rPr>
                <w:rFonts w:ascii="Times New Roman" w:hAnsi="Times New Roman"/>
                <w:sz w:val="24"/>
                <w:szCs w:val="24"/>
              </w:rPr>
            </w:pPr>
            <w:r>
              <w:rPr>
                <w:rFonts w:ascii="Times New Roman" w:hAnsi="Times New Roman"/>
                <w:sz w:val="24"/>
                <w:szCs w:val="24"/>
              </w:rPr>
              <w:t>СТ 1179 ГК РФ</w:t>
            </w:r>
          </w:p>
        </w:tc>
      </w:tr>
      <w:tr w14:paraId="38CE6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43CA2BE">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7C49E517">
            <w:pPr>
              <w:pStyle w:val="125"/>
              <w:ind w:right="8504"/>
              <w:rPr>
                <w:rFonts w:ascii="Times New Roman" w:hAnsi="Times New Roman"/>
                <w:sz w:val="24"/>
                <w:szCs w:val="24"/>
              </w:rPr>
            </w:pPr>
            <w:r>
              <w:rPr>
                <w:rFonts w:ascii="Times New Roman" w:hAnsi="Times New Roman"/>
                <w:sz w:val="24"/>
                <w:szCs w:val="24"/>
              </w:rPr>
              <w:t>Наследники каждой последующей очереди наследуют, если нет наследников предшествующих очередей, в том числе если</w:t>
            </w:r>
          </w:p>
          <w:p w14:paraId="60E64775">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2FF0F6D0">
            <w:pPr>
              <w:pStyle w:val="125"/>
              <w:ind w:right="8504"/>
              <w:rPr>
                <w:rFonts w:ascii="Times New Roman" w:hAnsi="Times New Roman"/>
                <w:sz w:val="24"/>
                <w:szCs w:val="24"/>
              </w:rPr>
            </w:pPr>
            <w:r>
              <w:rPr>
                <w:rFonts w:ascii="Times New Roman" w:hAnsi="Times New Roman"/>
                <w:sz w:val="24"/>
                <w:szCs w:val="24"/>
              </w:rPr>
              <w:t>□ а. наследники предшествующих очередей отсутствуют;</w:t>
            </w:r>
          </w:p>
          <w:p w14:paraId="2A0C3AFD">
            <w:pPr>
              <w:pStyle w:val="125"/>
              <w:ind w:right="8504"/>
              <w:rPr>
                <w:rFonts w:ascii="Times New Roman" w:hAnsi="Times New Roman"/>
                <w:sz w:val="24"/>
                <w:szCs w:val="24"/>
              </w:rPr>
            </w:pPr>
            <w:r>
              <w:rPr>
                <w:rFonts w:ascii="Times New Roman" w:hAnsi="Times New Roman"/>
                <w:sz w:val="24"/>
                <w:szCs w:val="24"/>
              </w:rPr>
              <w:t>□ Ь. все наследники отказались от наследства.</w:t>
            </w:r>
          </w:p>
          <w:p w14:paraId="486B51D8">
            <w:pPr>
              <w:pStyle w:val="125"/>
              <w:ind w:right="8504"/>
              <w:rPr>
                <w:rFonts w:ascii="Times New Roman" w:hAnsi="Times New Roman"/>
                <w:sz w:val="24"/>
                <w:szCs w:val="24"/>
              </w:rPr>
            </w:pPr>
            <w:r>
              <w:rPr>
                <w:rFonts w:ascii="Times New Roman" w:hAnsi="Times New Roman"/>
                <w:sz w:val="24"/>
                <w:szCs w:val="24"/>
              </w:rPr>
              <w:t>□ с. все наследники лишены наследства:</w:t>
            </w:r>
          </w:p>
          <w:p w14:paraId="11ADB20F">
            <w:pPr>
              <w:pStyle w:val="125"/>
              <w:ind w:right="8504"/>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val="en-US" w:bidi="en-US"/>
              </w:rPr>
              <w:t>d</w:t>
            </w:r>
            <w:r>
              <w:rPr>
                <w:rFonts w:ascii="Times New Roman" w:hAnsi="Times New Roman"/>
                <w:sz w:val="24"/>
                <w:szCs w:val="24"/>
                <w:lang w:bidi="en-US"/>
              </w:rPr>
              <w:t xml:space="preserve">. </w:t>
            </w:r>
            <w:r>
              <w:rPr>
                <w:rFonts w:ascii="Times New Roman" w:hAnsi="Times New Roman"/>
                <w:sz w:val="24"/>
                <w:szCs w:val="24"/>
              </w:rPr>
              <w:t>все наследники умерли после открытия наследства;</w:t>
            </w:r>
          </w:p>
          <w:p w14:paraId="11793B00">
            <w:pPr>
              <w:pStyle w:val="125"/>
              <w:ind w:right="8504"/>
              <w:rPr>
                <w:rFonts w:ascii="Times New Roman" w:hAnsi="Times New Roman"/>
                <w:sz w:val="24"/>
                <w:szCs w:val="24"/>
              </w:rPr>
            </w:pPr>
            <w:r>
              <w:rPr>
                <w:rFonts w:ascii="Times New Roman" w:hAnsi="Times New Roman"/>
                <w:sz w:val="24"/>
                <w:szCs w:val="24"/>
              </w:rPr>
              <w:t>□ е. никто из наследников не принял наследства;</w:t>
            </w:r>
          </w:p>
          <w:p w14:paraId="53394606">
            <w:pPr>
              <w:pStyle w:val="125"/>
              <w:ind w:right="8504"/>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val="en-US" w:bidi="en-US"/>
              </w:rPr>
              <w:t>f</w:t>
            </w:r>
            <w:r>
              <w:rPr>
                <w:rFonts w:ascii="Times New Roman" w:hAnsi="Times New Roman"/>
                <w:sz w:val="24"/>
                <w:szCs w:val="24"/>
                <w:lang w:bidi="en-US"/>
              </w:rPr>
              <w:t xml:space="preserve">. </w:t>
            </w:r>
            <w:r>
              <w:rPr>
                <w:rFonts w:ascii="Times New Roman" w:hAnsi="Times New Roman"/>
                <w:sz w:val="24"/>
                <w:szCs w:val="24"/>
              </w:rPr>
              <w:t>все наследники отстранены от наследования;</w:t>
            </w:r>
          </w:p>
          <w:p w14:paraId="41771FD3">
            <w:pPr>
              <w:pStyle w:val="125"/>
              <w:ind w:right="8504"/>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val="en-US"/>
              </w:rPr>
              <w:t>g</w:t>
            </w:r>
            <w:r>
              <w:rPr>
                <w:rFonts w:ascii="Times New Roman" w:hAnsi="Times New Roman"/>
                <w:sz w:val="24"/>
                <w:szCs w:val="24"/>
              </w:rPr>
              <w:t>. никто из наследников не имеет права наследовать;</w:t>
            </w:r>
          </w:p>
          <w:p w14:paraId="6E6F8DD4">
            <w:pPr>
              <w:pStyle w:val="125"/>
              <w:ind w:right="8504"/>
              <w:rPr>
                <w:rFonts w:ascii="Times New Roman" w:hAnsi="Times New Roman"/>
                <w:sz w:val="24"/>
                <w:szCs w:val="24"/>
              </w:rPr>
            </w:pPr>
            <w:r>
              <w:rPr>
                <w:rFonts w:ascii="Times New Roman" w:hAnsi="Times New Roman"/>
                <w:sz w:val="24"/>
                <w:szCs w:val="24"/>
              </w:rPr>
              <w:t>СТ  1141 ГК РФ??????????</w:t>
            </w:r>
          </w:p>
        </w:tc>
      </w:tr>
      <w:tr w14:paraId="69102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38429C34">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0927791F">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Наследники по закону четвертой очереди вправе наследовать…</w:t>
            </w:r>
          </w:p>
          <w:p w14:paraId="040B76A9">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1243DCC9">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если нет наследников третьей очереди; </w:t>
            </w:r>
          </w:p>
          <w:p w14:paraId="27A8EDF2">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если нет наследников всех предшествующих очередей; </w:t>
            </w:r>
          </w:p>
          <w:p w14:paraId="3302EB1F">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одновременно с наследниками призываемой предшествующей очереди при их согласии. </w:t>
            </w:r>
          </w:p>
          <w:p w14:paraId="7FFB6C8D">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d. если наследники призываемой предшествующей очереди отказались от наследства в пользу наследников четвертой очереди; </w:t>
            </w:r>
          </w:p>
          <w:p w14:paraId="3823B7CD">
            <w:pPr>
              <w:pStyle w:val="125"/>
              <w:ind w:right="8504"/>
              <w:rPr>
                <w:rFonts w:ascii="Times New Roman" w:hAnsi="Times New Roman"/>
                <w:sz w:val="24"/>
                <w:szCs w:val="24"/>
              </w:rPr>
            </w:pPr>
            <w:r>
              <w:rPr>
                <w:rFonts w:ascii="Times New Roman" w:hAnsi="Times New Roman"/>
                <w:sz w:val="24"/>
                <w:szCs w:val="24"/>
              </w:rPr>
              <w:t xml:space="preserve">СТ 1145 ГК РФ </w:t>
            </w:r>
          </w:p>
        </w:tc>
      </w:tr>
      <w:tr w14:paraId="37C3D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6D74AE0B">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60D5AB55">
            <w:pPr>
              <w:pStyle w:val="125"/>
              <w:ind w:right="8504"/>
              <w:rPr>
                <w:rFonts w:ascii="Times New Roman" w:hAnsi="Times New Roman"/>
                <w:sz w:val="24"/>
                <w:szCs w:val="24"/>
              </w:rPr>
            </w:pPr>
            <w:r>
              <w:rPr>
                <w:rStyle w:val="18"/>
                <w:rFonts w:ascii="Times New Roman" w:hAnsi="Times New Roman" w:cs="Times New Roman"/>
                <w:color w:val="auto"/>
                <w:sz w:val="24"/>
                <w:szCs w:val="24"/>
              </w:rPr>
              <w:t>Наследники по праву представления наследуют...</w:t>
            </w:r>
          </w:p>
          <w:p w14:paraId="162EF9CF">
            <w:pPr>
              <w:pStyle w:val="125"/>
              <w:ind w:right="8504"/>
              <w:rPr>
                <w:rFonts w:ascii="Times New Roman" w:hAnsi="Times New Roman"/>
                <w:sz w:val="24"/>
                <w:szCs w:val="24"/>
              </w:rPr>
            </w:pPr>
            <w:r>
              <w:rPr>
                <w:rStyle w:val="18"/>
                <w:rFonts w:ascii="Times New Roman" w:hAnsi="Times New Roman" w:cs="Times New Roman"/>
                <w:color w:val="auto"/>
                <w:sz w:val="24"/>
                <w:szCs w:val="24"/>
              </w:rPr>
              <w:t>Выберите один или несколько ответов:</w:t>
            </w:r>
          </w:p>
          <w:p w14:paraId="275F74AB">
            <w:pPr>
              <w:pStyle w:val="125"/>
              <w:ind w:right="8504"/>
              <w:rPr>
                <w:rFonts w:ascii="Times New Roman" w:hAnsi="Times New Roman"/>
                <w:sz w:val="24"/>
                <w:szCs w:val="24"/>
              </w:rPr>
            </w:pPr>
            <w:r>
              <w:rPr>
                <w:rStyle w:val="19"/>
                <w:rFonts w:ascii="Times New Roman" w:hAnsi="Times New Roman" w:cs="Times New Roman"/>
                <w:color w:val="auto"/>
                <w:sz w:val="24"/>
                <w:szCs w:val="24"/>
              </w:rPr>
              <w:t xml:space="preserve"> </w:t>
            </w:r>
            <w:r>
              <w:rPr>
                <w:rStyle w:val="18"/>
                <w:rFonts w:ascii="Times New Roman" w:hAnsi="Times New Roman" w:cs="Times New Roman"/>
                <w:color w:val="auto"/>
                <w:sz w:val="24"/>
                <w:szCs w:val="24"/>
              </w:rPr>
              <w:t>а. не менее половины доли, причитающейся наследнику, в результате смерти которого у них возникло право на принятие наследства;</w:t>
            </w:r>
          </w:p>
          <w:p w14:paraId="3BACC9B9">
            <w:pPr>
              <w:pStyle w:val="125"/>
              <w:ind w:right="8504"/>
              <w:rPr>
                <w:rFonts w:ascii="Times New Roman" w:hAnsi="Times New Roman"/>
                <w:sz w:val="24"/>
                <w:szCs w:val="24"/>
              </w:rPr>
            </w:pPr>
            <w:r>
              <w:rPr>
                <w:rStyle w:val="19"/>
                <w:rFonts w:ascii="Times New Roman" w:hAnsi="Times New Roman" w:cs="Times New Roman"/>
                <w:color w:val="auto"/>
                <w:sz w:val="24"/>
                <w:szCs w:val="24"/>
              </w:rPr>
              <w:t xml:space="preserve"> </w:t>
            </w:r>
            <w:r>
              <w:rPr>
                <w:rStyle w:val="18"/>
                <w:rFonts w:ascii="Times New Roman" w:hAnsi="Times New Roman" w:cs="Times New Roman"/>
                <w:color w:val="auto"/>
                <w:sz w:val="24"/>
                <w:szCs w:val="24"/>
              </w:rPr>
              <w:t>Ь. не менее двух третьих доли причитающейся наследнику, в результате смерти которого у них возникло право на принятие наследства.</w:t>
            </w:r>
          </w:p>
          <w:p w14:paraId="1D86FD2E">
            <w:pPr>
              <w:pStyle w:val="125"/>
              <w:ind w:right="8504"/>
              <w:rPr>
                <w:rFonts w:ascii="Times New Roman" w:hAnsi="Times New Roman"/>
                <w:sz w:val="24"/>
                <w:szCs w:val="24"/>
              </w:rPr>
            </w:pPr>
            <w:r>
              <w:rPr>
                <w:rStyle w:val="19"/>
                <w:rFonts w:ascii="Times New Roman" w:hAnsi="Times New Roman" w:cs="Times New Roman"/>
                <w:color w:val="auto"/>
                <w:sz w:val="24"/>
                <w:szCs w:val="24"/>
              </w:rPr>
              <w:t xml:space="preserve"> </w:t>
            </w:r>
            <w:r>
              <w:rPr>
                <w:rStyle w:val="18"/>
                <w:rFonts w:ascii="Times New Roman" w:hAnsi="Times New Roman" w:cs="Times New Roman"/>
                <w:color w:val="auto"/>
                <w:sz w:val="24"/>
                <w:szCs w:val="24"/>
              </w:rPr>
              <w:t>с. только долю наследника, в результате смерти которого у них возникло право на принятие наследства;</w:t>
            </w:r>
          </w:p>
          <w:p w14:paraId="797AD9A4">
            <w:pPr>
              <w:pStyle w:val="125"/>
              <w:ind w:right="8504"/>
              <w:rPr>
                <w:rStyle w:val="18"/>
                <w:rFonts w:ascii="Times New Roman" w:hAnsi="Times New Roman" w:cs="Times New Roman"/>
                <w:color w:val="auto"/>
                <w:sz w:val="24"/>
                <w:szCs w:val="24"/>
              </w:rPr>
            </w:pPr>
            <w:r>
              <w:rPr>
                <w:rStyle w:val="19"/>
                <w:rFonts w:ascii="Times New Roman" w:hAnsi="Times New Roman" w:cs="Times New Roman"/>
                <w:color w:val="auto"/>
                <w:sz w:val="24"/>
                <w:szCs w:val="24"/>
              </w:rPr>
              <w:t xml:space="preserve"> </w:t>
            </w:r>
            <w:r>
              <w:rPr>
                <w:rStyle w:val="18"/>
                <w:rFonts w:ascii="Times New Roman" w:hAnsi="Times New Roman" w:cs="Times New Roman"/>
                <w:color w:val="auto"/>
                <w:sz w:val="24"/>
                <w:szCs w:val="24"/>
                <w:lang w:val="en-US" w:eastAsia="en-US" w:bidi="en-US"/>
              </w:rPr>
              <w:t>d</w:t>
            </w:r>
            <w:r>
              <w:rPr>
                <w:rStyle w:val="18"/>
                <w:rFonts w:ascii="Times New Roman" w:hAnsi="Times New Roman" w:cs="Times New Roman"/>
                <w:color w:val="auto"/>
                <w:sz w:val="24"/>
                <w:szCs w:val="24"/>
                <w:lang w:eastAsia="en-US" w:bidi="en-US"/>
              </w:rPr>
              <w:t xml:space="preserve">. </w:t>
            </w:r>
            <w:r>
              <w:rPr>
                <w:rStyle w:val="18"/>
                <w:rFonts w:ascii="Times New Roman" w:hAnsi="Times New Roman" w:cs="Times New Roman"/>
                <w:color w:val="auto"/>
                <w:sz w:val="24"/>
                <w:szCs w:val="24"/>
              </w:rPr>
              <w:t>в равных долях с остальными наследниками;</w:t>
            </w:r>
          </w:p>
          <w:p w14:paraId="6A040C44">
            <w:pPr>
              <w:pStyle w:val="125"/>
              <w:ind w:right="8504"/>
              <w:rPr>
                <w:rFonts w:ascii="Times New Roman" w:hAnsi="Times New Roman"/>
                <w:sz w:val="24"/>
                <w:szCs w:val="24"/>
              </w:rPr>
            </w:pPr>
            <w:r>
              <w:rPr>
                <w:rFonts w:ascii="Times New Roman" w:hAnsi="Times New Roman"/>
                <w:sz w:val="24"/>
                <w:szCs w:val="24"/>
              </w:rPr>
              <w:t>СТ 1146  ГК РФ</w:t>
            </w:r>
          </w:p>
          <w:p w14:paraId="0B331234">
            <w:pPr>
              <w:pStyle w:val="125"/>
              <w:ind w:right="8504"/>
              <w:rPr>
                <w:rStyle w:val="52"/>
                <w:rFonts w:ascii="Times New Roman" w:hAnsi="Times New Roman" w:cs="Times New Roman"/>
                <w:b w:val="0"/>
                <w:bCs w:val="0"/>
                <w:color w:val="auto"/>
                <w:sz w:val="24"/>
                <w:szCs w:val="24"/>
              </w:rPr>
            </w:pPr>
          </w:p>
        </w:tc>
      </w:tr>
      <w:tr w14:paraId="06DAC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62AEE02C">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702F0D40">
            <w:pPr>
              <w:pStyle w:val="125"/>
              <w:ind w:right="8504"/>
              <w:rPr>
                <w:rFonts w:ascii="Times New Roman" w:hAnsi="Times New Roman"/>
                <w:sz w:val="24"/>
                <w:szCs w:val="24"/>
              </w:rPr>
            </w:pPr>
            <w:r>
              <w:rPr>
                <w:rFonts w:ascii="Times New Roman" w:hAnsi="Times New Roman"/>
                <w:sz w:val="24"/>
                <w:szCs w:val="24"/>
              </w:rPr>
              <w:t>Наследники умершего награжденного лица, выезжающие из Российской Федерации на постоянное жительство...</w:t>
            </w:r>
          </w:p>
          <w:p w14:paraId="2D0823E6">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213BEBFC">
            <w:pPr>
              <w:pStyle w:val="125"/>
              <w:ind w:right="8504"/>
              <w:rPr>
                <w:rFonts w:ascii="Times New Roman" w:hAnsi="Times New Roman"/>
                <w:sz w:val="24"/>
                <w:szCs w:val="24"/>
              </w:rPr>
            </w:pPr>
            <w:r>
              <w:rPr>
                <w:rFonts w:ascii="Times New Roman" w:hAnsi="Times New Roman"/>
                <w:sz w:val="24"/>
                <w:szCs w:val="24"/>
              </w:rPr>
              <w:t>□ а. не имеют право вывозить государственные награды Российской Федерации;</w:t>
            </w:r>
          </w:p>
          <w:p w14:paraId="39045BF2">
            <w:pPr>
              <w:pStyle w:val="125"/>
              <w:ind w:right="8504"/>
              <w:rPr>
                <w:rFonts w:ascii="Times New Roman" w:hAnsi="Times New Roman"/>
                <w:sz w:val="24"/>
                <w:szCs w:val="24"/>
              </w:rPr>
            </w:pPr>
            <w:r>
              <w:rPr>
                <w:rFonts w:ascii="Times New Roman" w:hAnsi="Times New Roman"/>
                <w:sz w:val="24"/>
                <w:szCs w:val="24"/>
              </w:rPr>
              <w:t>□ Ь. имеют право вывозить государственные награды по предъявлении разрешения на вывоз указанных государственных наград.</w:t>
            </w:r>
          </w:p>
          <w:p w14:paraId="22D79FDD">
            <w:pPr>
              <w:pStyle w:val="125"/>
              <w:ind w:right="8504"/>
              <w:rPr>
                <w:rFonts w:ascii="Times New Roman" w:hAnsi="Times New Roman"/>
                <w:sz w:val="24"/>
                <w:szCs w:val="24"/>
              </w:rPr>
            </w:pPr>
            <w:r>
              <w:rPr>
                <w:rFonts w:ascii="Times New Roman" w:hAnsi="Times New Roman"/>
                <w:sz w:val="24"/>
                <w:szCs w:val="24"/>
              </w:rPr>
              <w:t>□ с. имеют право вывозить государственные награды по предъявлении документов, подтверждающих их права на указанные награды;</w:t>
            </w:r>
          </w:p>
          <w:p w14:paraId="5658D78F">
            <w:pPr>
              <w:pStyle w:val="125"/>
              <w:ind w:right="8504"/>
              <w:rPr>
                <w:rFonts w:ascii="Times New Roman" w:hAnsi="Times New Roman"/>
                <w:sz w:val="24"/>
                <w:szCs w:val="24"/>
                <w:lang w:eastAsia="ru-RU"/>
              </w:rPr>
            </w:pPr>
            <w:r>
              <w:rPr>
                <w:rFonts w:ascii="Times New Roman" w:hAnsi="Times New Roman"/>
                <w:sz w:val="24"/>
                <w:szCs w:val="24"/>
                <w:lang w:eastAsia="ru-RU"/>
              </w:rPr>
              <w:t>53 УКАЗ ПРЕЗИДЕНТА 1099</w:t>
            </w:r>
          </w:p>
          <w:p w14:paraId="7801FB2A">
            <w:pPr>
              <w:pStyle w:val="125"/>
              <w:ind w:right="8504"/>
              <w:rPr>
                <w:rFonts w:ascii="Times New Roman" w:hAnsi="Times New Roman"/>
                <w:sz w:val="24"/>
                <w:szCs w:val="24"/>
                <w:lang w:eastAsia="ru-RU"/>
              </w:rPr>
            </w:pPr>
          </w:p>
          <w:p w14:paraId="0458B2FB">
            <w:pPr>
              <w:pStyle w:val="125"/>
              <w:ind w:right="8504"/>
              <w:rPr>
                <w:rFonts w:ascii="Times New Roman" w:hAnsi="Times New Roman"/>
                <w:sz w:val="24"/>
                <w:szCs w:val="24"/>
                <w:lang w:eastAsia="ru-RU"/>
              </w:rPr>
            </w:pPr>
            <w:r>
              <w:rPr>
                <w:rFonts w:ascii="Times New Roman" w:hAnsi="Times New Roman"/>
                <w:sz w:val="24"/>
                <w:szCs w:val="24"/>
                <w:lang w:eastAsia="ru-RU"/>
              </w:rPr>
              <w:t xml:space="preserve"> Граждане Российской Федерации, иностранные граждане и лица без гражданства, награжденные государственными наградами, выезжающие из Российской </w:t>
            </w:r>
            <w:r>
              <w:rPr>
                <w:rFonts w:ascii="Times New Roman" w:hAnsi="Times New Roman"/>
                <w:sz w:val="24"/>
                <w:szCs w:val="24"/>
                <w:lang w:eastAsia="ru-RU"/>
              </w:rPr>
              <w:br w:type="textWrapping"/>
            </w:r>
            <w:r>
              <w:rPr>
                <w:rFonts w:ascii="Times New Roman" w:hAnsi="Times New Roman"/>
                <w:sz w:val="24"/>
                <w:szCs w:val="24"/>
                <w:lang w:eastAsia="ru-RU"/>
              </w:rPr>
              <w:t>Федерации, имеют право вывозить эти государственные награды при наличии удостоверений к ним.</w:t>
            </w:r>
          </w:p>
          <w:p w14:paraId="637FC4A3">
            <w:pPr>
              <w:pStyle w:val="125"/>
              <w:ind w:right="8504"/>
              <w:rPr>
                <w:rFonts w:ascii="Times New Roman" w:hAnsi="Times New Roman"/>
                <w:sz w:val="24"/>
                <w:szCs w:val="24"/>
                <w:lang w:eastAsia="ru-RU"/>
              </w:rPr>
            </w:pPr>
            <w:bookmarkStart w:id="145" w:name="dst102226"/>
            <w:bookmarkEnd w:id="145"/>
            <w:r>
              <w:rPr>
                <w:rFonts w:ascii="Times New Roman" w:hAnsi="Times New Roman"/>
                <w:sz w:val="24"/>
                <w:szCs w:val="24"/>
                <w:lang w:eastAsia="ru-RU"/>
              </w:rPr>
              <w:t xml:space="preserve">Лицо, которому были переданы (вручены) для хранения государственные награды и документы к ним и которое выезжает из Российской Федерации на </w:t>
            </w:r>
            <w:r>
              <w:rPr>
                <w:rFonts w:ascii="Times New Roman" w:hAnsi="Times New Roman"/>
                <w:sz w:val="24"/>
                <w:szCs w:val="24"/>
                <w:lang w:eastAsia="ru-RU"/>
              </w:rPr>
              <w:br w:type="textWrapping"/>
            </w:r>
            <w:r>
              <w:rPr>
                <w:rFonts w:ascii="Times New Roman" w:hAnsi="Times New Roman"/>
                <w:sz w:val="24"/>
                <w:szCs w:val="24"/>
                <w:lang w:eastAsia="ru-RU"/>
              </w:rPr>
              <w:t>постоянное жительство, имеет право вывозить государственные награды по предъявлении документов, подтверждающих его право на указанные награды.</w:t>
            </w:r>
          </w:p>
          <w:p w14:paraId="1A8106C5">
            <w:pPr>
              <w:pStyle w:val="125"/>
              <w:ind w:right="8504"/>
              <w:rPr>
                <w:rFonts w:ascii="Times New Roman" w:hAnsi="Times New Roman"/>
                <w:sz w:val="24"/>
                <w:szCs w:val="24"/>
              </w:rPr>
            </w:pPr>
          </w:p>
        </w:tc>
      </w:tr>
      <w:tr w14:paraId="3F23D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8" w:type="pct"/>
            <w:shd w:val="clear" w:color="auto" w:fill="auto"/>
          </w:tcPr>
          <w:p w14:paraId="45309A50">
            <w:pPr>
              <w:pStyle w:val="15"/>
              <w:numPr>
                <w:ilvl w:val="0"/>
                <w:numId w:val="1"/>
              </w:numPr>
              <w:spacing w:after="0" w:line="240" w:lineRule="auto"/>
              <w:ind w:right="8504"/>
              <w:rPr>
                <w:rStyle w:val="51"/>
                <w:rFonts w:ascii="Times New Roman" w:hAnsi="Times New Roman" w:cs="Times New Roman"/>
                <w:color w:val="auto"/>
                <w:sz w:val="24"/>
                <w:szCs w:val="24"/>
              </w:rPr>
            </w:pPr>
          </w:p>
        </w:tc>
        <w:tc>
          <w:tcPr>
            <w:tcW w:w="4862" w:type="pct"/>
            <w:shd w:val="clear" w:color="auto" w:fill="auto"/>
          </w:tcPr>
          <w:p w14:paraId="12FF8100">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rPr>
              <w:t>Наследники, имеющие право на обязательную долю в наследстве независимо от содержания завещания, удостоверенного после 1 марта 2002 года, ..</w:t>
            </w:r>
          </w:p>
          <w:p w14:paraId="77B4577C">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rPr>
              <w:t>Выберите один или несколько ответов:</w:t>
            </w:r>
          </w:p>
          <w:p w14:paraId="5BE7A204">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rPr>
              <w:t>наследуют не менее двух третьих доли, которая причиталась бы каждому из них при наследовании по закону;</w:t>
            </w:r>
          </w:p>
          <w:p w14:paraId="599E666E">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rPr>
              <w:t>наследуют с согласия наследников, принявших наследство по завещанию.</w:t>
            </w:r>
          </w:p>
          <w:p w14:paraId="01585CDA">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rPr>
              <w:t>наследуют не менее половины доли, которая причиталась бы каждому из них при наследовании по закону;</w:t>
            </w:r>
          </w:p>
          <w:p w14:paraId="1876614E">
            <w:pPr>
              <w:pStyle w:val="125"/>
              <w:ind w:right="8504"/>
              <w:rPr>
                <w:rFonts w:ascii="Times New Roman" w:hAnsi="Times New Roman" w:eastAsia="Times New Roman"/>
                <w:sz w:val="24"/>
                <w:szCs w:val="24"/>
              </w:rPr>
            </w:pPr>
            <w:r>
              <w:rPr>
                <w:rFonts w:ascii="Times New Roman" w:hAnsi="Times New Roman" w:eastAsia="Times New Roman"/>
                <w:sz w:val="24"/>
                <w:szCs w:val="24"/>
              </w:rPr>
              <w:t>наследуют свою долю, которая причитается им по закону;</w:t>
            </w:r>
          </w:p>
          <w:p w14:paraId="434EBA09">
            <w:pPr>
              <w:pStyle w:val="125"/>
              <w:ind w:right="8504"/>
              <w:rPr>
                <w:rStyle w:val="19"/>
                <w:rFonts w:ascii="Times New Roman" w:hAnsi="Times New Roman" w:cs="Times New Roman"/>
                <w:color w:val="auto"/>
                <w:sz w:val="24"/>
                <w:szCs w:val="24"/>
              </w:rPr>
            </w:pPr>
            <w:r>
              <w:rPr>
                <w:rStyle w:val="19"/>
                <w:rFonts w:ascii="Times New Roman" w:hAnsi="Times New Roman" w:cs="Times New Roman"/>
                <w:color w:val="auto"/>
                <w:sz w:val="24"/>
                <w:szCs w:val="24"/>
              </w:rPr>
              <w:t>СТ 1149 ГК РФ</w:t>
            </w:r>
          </w:p>
        </w:tc>
      </w:tr>
      <w:tr w14:paraId="5AB31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655DEF76">
            <w:pPr>
              <w:pStyle w:val="15"/>
              <w:numPr>
                <w:ilvl w:val="0"/>
                <w:numId w:val="1"/>
              </w:numPr>
              <w:spacing w:after="0" w:line="240" w:lineRule="auto"/>
              <w:ind w:right="8504"/>
              <w:rPr>
                <w:rStyle w:val="51"/>
                <w:rFonts w:ascii="Times New Roman" w:hAnsi="Times New Roman" w:cs="Times New Roman"/>
                <w:color w:val="auto"/>
                <w:sz w:val="24"/>
                <w:szCs w:val="24"/>
              </w:rPr>
            </w:pPr>
          </w:p>
        </w:tc>
        <w:tc>
          <w:tcPr>
            <w:tcW w:w="4862" w:type="pct"/>
            <w:shd w:val="clear" w:color="auto" w:fill="auto"/>
          </w:tcPr>
          <w:p w14:paraId="571C3298">
            <w:pPr>
              <w:pStyle w:val="125"/>
              <w:ind w:right="8504"/>
              <w:rPr>
                <w:rFonts w:ascii="Times New Roman" w:hAnsi="Times New Roman" w:eastAsia="Times New Roman"/>
                <w:sz w:val="24"/>
                <w:szCs w:val="24"/>
              </w:rPr>
            </w:pPr>
            <w:r>
              <w:rPr>
                <w:rFonts w:ascii="Times New Roman" w:hAnsi="Times New Roman" w:eastAsia="Times New Roman"/>
                <w:sz w:val="24"/>
                <w:szCs w:val="24"/>
              </w:rPr>
              <w:t>Наследники, принявшие наследство, отвечают по долгам наследодателя солидарно...</w:t>
            </w:r>
          </w:p>
          <w:p w14:paraId="5F94D8BF">
            <w:pPr>
              <w:pStyle w:val="125"/>
              <w:ind w:right="8504"/>
              <w:rPr>
                <w:rFonts w:ascii="Times New Roman" w:hAnsi="Times New Roman" w:eastAsia="Times New Roman"/>
                <w:sz w:val="24"/>
                <w:szCs w:val="24"/>
              </w:rPr>
            </w:pPr>
            <w:r>
              <w:rPr>
                <w:rFonts w:ascii="Times New Roman" w:hAnsi="Times New Roman" w:eastAsia="Times New Roman"/>
                <w:sz w:val="24"/>
                <w:szCs w:val="24"/>
              </w:rPr>
              <w:t>a. в пределах стоимости своего имущества</w:t>
            </w:r>
          </w:p>
          <w:p w14:paraId="39615046">
            <w:pPr>
              <w:pStyle w:val="125"/>
              <w:ind w:right="8504"/>
              <w:rPr>
                <w:rFonts w:ascii="Times New Roman" w:hAnsi="Times New Roman" w:eastAsia="Times New Roman"/>
                <w:sz w:val="24"/>
                <w:szCs w:val="24"/>
              </w:rPr>
            </w:pPr>
            <w:r>
              <w:rPr>
                <w:rFonts w:ascii="Times New Roman" w:hAnsi="Times New Roman" w:eastAsia="Times New Roman"/>
                <w:sz w:val="24"/>
                <w:szCs w:val="24"/>
              </w:rPr>
              <w:t>b. в пределах размера долга</w:t>
            </w:r>
          </w:p>
          <w:p w14:paraId="19641F9F">
            <w:pPr>
              <w:pStyle w:val="125"/>
              <w:ind w:right="8504"/>
              <w:rPr>
                <w:rFonts w:ascii="Times New Roman" w:hAnsi="Times New Roman" w:eastAsia="Times New Roman"/>
                <w:sz w:val="24"/>
                <w:szCs w:val="24"/>
              </w:rPr>
            </w:pPr>
            <w:r>
              <w:rPr>
                <w:rFonts w:ascii="Times New Roman" w:hAnsi="Times New Roman" w:eastAsia="Times New Roman"/>
                <w:sz w:val="24"/>
                <w:szCs w:val="24"/>
              </w:rPr>
              <w:t>c. в пределах стоимости перешедшего к ним наследственного имущества</w:t>
            </w:r>
          </w:p>
          <w:p w14:paraId="6CB2A194">
            <w:pPr>
              <w:pStyle w:val="125"/>
              <w:ind w:right="8504"/>
              <w:rPr>
                <w:rFonts w:ascii="Times New Roman" w:hAnsi="Times New Roman"/>
                <w:sz w:val="24"/>
                <w:szCs w:val="24"/>
              </w:rPr>
            </w:pPr>
            <w:r>
              <w:rPr>
                <w:rFonts w:ascii="Times New Roman" w:hAnsi="Times New Roman"/>
                <w:sz w:val="24"/>
                <w:szCs w:val="24"/>
              </w:rPr>
              <w:t xml:space="preserve">СТ 1175 П 1 ГК РФ </w:t>
            </w:r>
          </w:p>
        </w:tc>
      </w:tr>
      <w:tr w14:paraId="4C587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3C420100">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29EC1676">
            <w:pPr>
              <w:pStyle w:val="125"/>
              <w:ind w:right="8504"/>
              <w:rPr>
                <w:rFonts w:ascii="Times New Roman" w:hAnsi="Times New Roman"/>
                <w:sz w:val="24"/>
                <w:szCs w:val="24"/>
              </w:rPr>
            </w:pPr>
            <w:r>
              <w:rPr>
                <w:rStyle w:val="53"/>
                <w:rFonts w:ascii="Times New Roman" w:hAnsi="Times New Roman" w:cs="Times New Roman"/>
                <w:color w:val="auto"/>
              </w:rPr>
              <w:t xml:space="preserve">Наследники, страдающие ко дню открытия наследства психическими расстройствами и над которыми, в порядке, определенном законодательством установлена опека, освобождаются от уплаты </w:t>
            </w:r>
            <w:r>
              <w:rPr>
                <w:rStyle w:val="53"/>
                <w:rFonts w:ascii="Times New Roman" w:hAnsi="Times New Roman" w:cs="Times New Roman"/>
                <w:color w:val="auto"/>
              </w:rPr>
              <w:br w:type="textWrapping"/>
            </w:r>
            <w:r>
              <w:rPr>
                <w:rStyle w:val="53"/>
                <w:rFonts w:ascii="Times New Roman" w:hAnsi="Times New Roman" w:cs="Times New Roman"/>
                <w:color w:val="auto"/>
              </w:rPr>
              <w:t>государственной пошлины при наследовании:</w:t>
            </w:r>
          </w:p>
          <w:p w14:paraId="1F25A494">
            <w:pPr>
              <w:pStyle w:val="125"/>
              <w:ind w:right="8504"/>
              <w:rPr>
                <w:rFonts w:ascii="Times New Roman" w:hAnsi="Times New Roman"/>
                <w:sz w:val="24"/>
                <w:szCs w:val="24"/>
              </w:rPr>
            </w:pPr>
            <w:r>
              <w:rPr>
                <w:rStyle w:val="53"/>
                <w:rFonts w:ascii="Times New Roman" w:hAnsi="Times New Roman" w:cs="Times New Roman"/>
                <w:color w:val="auto"/>
              </w:rPr>
              <w:t>Выберите один или нескопько ответов:</w:t>
            </w:r>
          </w:p>
          <w:p w14:paraId="3C697166">
            <w:pPr>
              <w:pStyle w:val="125"/>
              <w:ind w:right="8504"/>
              <w:rPr>
                <w:rFonts w:ascii="Times New Roman" w:hAnsi="Times New Roman"/>
                <w:sz w:val="24"/>
                <w:szCs w:val="24"/>
              </w:rPr>
            </w:pPr>
            <w:r>
              <w:rPr>
                <w:rStyle w:val="19"/>
                <w:rFonts w:ascii="Times New Roman" w:hAnsi="Times New Roman" w:cs="Times New Roman"/>
                <w:color w:val="auto"/>
                <w:sz w:val="24"/>
                <w:szCs w:val="24"/>
              </w:rPr>
              <w:t xml:space="preserve"> </w:t>
            </w:r>
            <w:r>
              <w:rPr>
                <w:rStyle w:val="18"/>
                <w:rFonts w:ascii="Times New Roman" w:hAnsi="Times New Roman" w:cs="Times New Roman"/>
                <w:color w:val="auto"/>
                <w:sz w:val="24"/>
                <w:szCs w:val="24"/>
              </w:rPr>
              <w:t>а. вкладов в банках;</w:t>
            </w:r>
          </w:p>
          <w:p w14:paraId="31D66E22">
            <w:pPr>
              <w:pStyle w:val="125"/>
              <w:ind w:right="8504"/>
              <w:rPr>
                <w:rFonts w:ascii="Times New Roman" w:hAnsi="Times New Roman"/>
                <w:sz w:val="24"/>
                <w:szCs w:val="24"/>
              </w:rPr>
            </w:pPr>
            <w:r>
              <w:rPr>
                <w:rStyle w:val="86"/>
                <w:rFonts w:ascii="Times New Roman" w:hAnsi="Times New Roman" w:cs="Times New Roman"/>
                <w:color w:val="auto"/>
                <w:sz w:val="24"/>
                <w:szCs w:val="24"/>
              </w:rPr>
              <w:t xml:space="preserve"> Ь. </w:t>
            </w:r>
            <w:r>
              <w:rPr>
                <w:rStyle w:val="18"/>
                <w:rFonts w:ascii="Times New Roman" w:hAnsi="Times New Roman" w:cs="Times New Roman"/>
                <w:color w:val="auto"/>
                <w:sz w:val="24"/>
                <w:szCs w:val="24"/>
              </w:rPr>
              <w:t>денежных с редств на банковс ких счетах;</w:t>
            </w:r>
          </w:p>
          <w:p w14:paraId="35B11AEA">
            <w:pPr>
              <w:pStyle w:val="125"/>
              <w:ind w:right="8504"/>
              <w:rPr>
                <w:rFonts w:ascii="Times New Roman" w:hAnsi="Times New Roman"/>
                <w:sz w:val="24"/>
                <w:szCs w:val="24"/>
              </w:rPr>
            </w:pPr>
            <w:r>
              <w:rPr>
                <w:rStyle w:val="19"/>
                <w:rFonts w:ascii="Times New Roman" w:hAnsi="Times New Roman" w:cs="Times New Roman"/>
                <w:color w:val="auto"/>
                <w:sz w:val="24"/>
                <w:szCs w:val="24"/>
              </w:rPr>
              <w:t xml:space="preserve"> </w:t>
            </w:r>
            <w:r>
              <w:rPr>
                <w:rStyle w:val="18"/>
                <w:rFonts w:ascii="Times New Roman" w:hAnsi="Times New Roman" w:cs="Times New Roman"/>
                <w:color w:val="auto"/>
                <w:sz w:val="24"/>
                <w:szCs w:val="24"/>
              </w:rPr>
              <w:t>с во всех случаях, независимо от вида наследственного имущества.</w:t>
            </w:r>
          </w:p>
          <w:p w14:paraId="52253C81">
            <w:pPr>
              <w:pStyle w:val="125"/>
              <w:numPr>
                <w:ilvl w:val="0"/>
                <w:numId w:val="30"/>
              </w:numPr>
              <w:ind w:right="8504"/>
              <w:rPr>
                <w:rStyle w:val="18"/>
                <w:rFonts w:ascii="Times New Roman" w:hAnsi="Times New Roman" w:cs="Times New Roman"/>
                <w:color w:val="auto"/>
                <w:sz w:val="24"/>
                <w:szCs w:val="24"/>
              </w:rPr>
            </w:pPr>
            <w:r>
              <w:rPr>
                <w:rStyle w:val="18"/>
                <w:rFonts w:ascii="Times New Roman" w:hAnsi="Times New Roman" w:cs="Times New Roman"/>
                <w:color w:val="auto"/>
                <w:sz w:val="24"/>
                <w:szCs w:val="24"/>
              </w:rPr>
              <w:t xml:space="preserve">жилых домов, квартир, комнат, а также долей </w:t>
            </w:r>
            <w:r>
              <w:rPr>
                <w:rStyle w:val="19"/>
                <w:rFonts w:ascii="Times New Roman" w:hAnsi="Times New Roman" w:cs="Times New Roman"/>
                <w:color w:val="auto"/>
                <w:sz w:val="24"/>
                <w:szCs w:val="24"/>
              </w:rPr>
              <w:t xml:space="preserve">в </w:t>
            </w:r>
            <w:r>
              <w:rPr>
                <w:rStyle w:val="18"/>
                <w:rFonts w:ascii="Times New Roman" w:hAnsi="Times New Roman" w:cs="Times New Roman"/>
                <w:color w:val="auto"/>
                <w:sz w:val="24"/>
                <w:szCs w:val="24"/>
              </w:rPr>
              <w:t xml:space="preserve">праве на квартиру, комнату, жилой дом, если эти лица проживали совместно с наследодателем на день его смерти и продолжают </w:t>
            </w:r>
            <w:r>
              <w:rPr>
                <w:rStyle w:val="18"/>
                <w:rFonts w:ascii="Times New Roman" w:hAnsi="Times New Roman" w:cs="Times New Roman"/>
                <w:color w:val="auto"/>
                <w:sz w:val="24"/>
                <w:szCs w:val="24"/>
              </w:rPr>
              <w:br w:type="textWrapping"/>
            </w:r>
            <w:r>
              <w:rPr>
                <w:rStyle w:val="18"/>
                <w:rFonts w:ascii="Times New Roman" w:hAnsi="Times New Roman" w:cs="Times New Roman"/>
                <w:color w:val="auto"/>
                <w:sz w:val="24"/>
                <w:szCs w:val="24"/>
              </w:rPr>
              <w:t>проживать в этой квартире, комнате, жилом доме;</w:t>
            </w:r>
          </w:p>
          <w:p w14:paraId="6283CE03">
            <w:pPr>
              <w:pStyle w:val="125"/>
              <w:ind w:right="8504"/>
              <w:rPr>
                <w:rStyle w:val="18"/>
                <w:rFonts w:ascii="Times New Roman" w:hAnsi="Times New Roman" w:cs="Times New Roman"/>
                <w:color w:val="auto"/>
                <w:sz w:val="24"/>
                <w:szCs w:val="24"/>
              </w:rPr>
            </w:pPr>
          </w:p>
          <w:p w14:paraId="10FBDC72">
            <w:pPr>
              <w:pStyle w:val="125"/>
              <w:ind w:right="8504"/>
              <w:rPr>
                <w:rStyle w:val="18"/>
                <w:rFonts w:ascii="Times New Roman" w:hAnsi="Times New Roman" w:cs="Times New Roman"/>
                <w:color w:val="auto"/>
                <w:sz w:val="24"/>
                <w:szCs w:val="24"/>
              </w:rPr>
            </w:pPr>
            <w:r>
              <w:rPr>
                <w:rStyle w:val="18"/>
                <w:rFonts w:ascii="Times New Roman" w:hAnsi="Times New Roman" w:cs="Times New Roman"/>
                <w:color w:val="auto"/>
                <w:sz w:val="24"/>
                <w:szCs w:val="24"/>
              </w:rPr>
              <w:t>СТ 333.38 НК РФ</w:t>
            </w:r>
          </w:p>
          <w:p w14:paraId="56E3E4DA">
            <w:pPr>
              <w:pStyle w:val="125"/>
              <w:ind w:right="8504"/>
              <w:rPr>
                <w:rStyle w:val="18"/>
                <w:rFonts w:ascii="Times New Roman" w:hAnsi="Times New Roman" w:cs="Times New Roman"/>
                <w:color w:val="auto"/>
                <w:sz w:val="24"/>
                <w:szCs w:val="24"/>
                <w:lang w:eastAsia="en-US" w:bidi="ar-SA"/>
              </w:rPr>
            </w:pPr>
            <w:r>
              <w:rPr>
                <w:rFonts w:ascii="Times New Roman" w:hAnsi="Times New Roman"/>
                <w:sz w:val="24"/>
                <w:szCs w:val="24"/>
                <w:shd w:val="clear" w:color="auto" w:fill="FFFFFF"/>
              </w:rPr>
              <w:t xml:space="preserve">Наследники, не достигшие совершеннолетия ко дню открытия наследства, а также лица, страдающие психическими расстройствами, над которыми в порядке, </w:t>
            </w:r>
            <w:r>
              <w:rPr>
                <w:rFonts w:ascii="Times New Roman" w:hAnsi="Times New Roman"/>
                <w:sz w:val="24"/>
                <w:szCs w:val="24"/>
                <w:shd w:val="clear" w:color="auto" w:fill="FFFFFF"/>
              </w:rPr>
              <w:br w:type="textWrapping"/>
            </w:r>
            <w:r>
              <w:rPr>
                <w:rFonts w:ascii="Times New Roman" w:hAnsi="Times New Roman"/>
                <w:sz w:val="24"/>
                <w:szCs w:val="24"/>
                <w:shd w:val="clear" w:color="auto" w:fill="FFFFFF"/>
              </w:rPr>
              <w:t>определенном </w:t>
            </w:r>
            <w:r>
              <w:fldChar w:fldCharType="begin"/>
            </w:r>
            <w:r>
              <w:instrText xml:space="preserve"> HYPERLINK "http://www.consultant.ru/document/cons_doc_LAW_287003/37387d9ccdfded97fb0f9c479484266909380dc1/" \l "dst100178" </w:instrText>
            </w:r>
            <w:r>
              <w:fldChar w:fldCharType="separate"/>
            </w:r>
            <w:r>
              <w:rPr>
                <w:rStyle w:val="8"/>
                <w:rFonts w:ascii="Times New Roman" w:hAnsi="Times New Roman"/>
                <w:color w:val="auto"/>
                <w:sz w:val="24"/>
                <w:szCs w:val="24"/>
                <w:u w:val="none"/>
                <w:shd w:val="clear" w:color="auto" w:fill="FFFFFF"/>
              </w:rPr>
              <w:t>законодательством</w:t>
            </w:r>
            <w:r>
              <w:rPr>
                <w:rStyle w:val="8"/>
                <w:rFonts w:ascii="Times New Roman" w:hAnsi="Times New Roman"/>
                <w:color w:val="auto"/>
                <w:sz w:val="24"/>
                <w:szCs w:val="24"/>
                <w:u w:val="none"/>
                <w:shd w:val="clear" w:color="auto" w:fill="FFFFFF"/>
              </w:rPr>
              <w:fldChar w:fldCharType="end"/>
            </w:r>
            <w:r>
              <w:rPr>
                <w:rFonts w:ascii="Times New Roman" w:hAnsi="Times New Roman"/>
                <w:sz w:val="24"/>
                <w:szCs w:val="24"/>
                <w:shd w:val="clear" w:color="auto" w:fill="FFFFFF"/>
              </w:rPr>
              <w:t xml:space="preserve">, установлена опека, освобождаются от уплаты государственной пошлины при получении свидетельства о праве на наследство </w:t>
            </w:r>
            <w:r>
              <w:rPr>
                <w:rFonts w:ascii="Times New Roman" w:hAnsi="Times New Roman"/>
                <w:sz w:val="24"/>
                <w:szCs w:val="24"/>
                <w:shd w:val="clear" w:color="auto" w:fill="FFFFFF"/>
              </w:rPr>
              <w:br w:type="textWrapping"/>
            </w:r>
            <w:r>
              <w:rPr>
                <w:rFonts w:ascii="Times New Roman" w:hAnsi="Times New Roman"/>
                <w:sz w:val="24"/>
                <w:szCs w:val="24"/>
                <w:shd w:val="clear" w:color="auto" w:fill="FFFFFF"/>
              </w:rPr>
              <w:t>во всех случаях независимо от вида наследственного имущества;</w:t>
            </w:r>
          </w:p>
        </w:tc>
      </w:tr>
      <w:tr w14:paraId="0E401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2ACE8BDE">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280635DA">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Наследование имущества, крестьянского (фермерского) хозяйства осуществляется:</w:t>
            </w:r>
          </w:p>
          <w:p w14:paraId="6D6A5FC7">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109D76DC">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правильный ответ отсутствует. </w:t>
            </w:r>
          </w:p>
          <w:p w14:paraId="79782594">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после смерти любого члена крестьянского (фермерского) хозяйства; </w:t>
            </w:r>
          </w:p>
          <w:p w14:paraId="68C0967D">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после смерти главы крестьянского (фермерского) хозяйства; </w:t>
            </w:r>
          </w:p>
          <w:p w14:paraId="7284F75D">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d. только после смерти последнего члена крестьянского (фермерского) хозяйства; </w:t>
            </w:r>
          </w:p>
          <w:p w14:paraId="430B2F15">
            <w:pPr>
              <w:pStyle w:val="125"/>
              <w:ind w:right="8504"/>
              <w:rPr>
                <w:rFonts w:ascii="Times New Roman" w:hAnsi="Times New Roman"/>
                <w:sz w:val="24"/>
                <w:szCs w:val="24"/>
              </w:rPr>
            </w:pPr>
            <w:r>
              <w:rPr>
                <w:rFonts w:ascii="Times New Roman" w:hAnsi="Times New Roman"/>
                <w:sz w:val="24"/>
                <w:szCs w:val="24"/>
              </w:rPr>
              <w:t>СТ 1179 П 1 ГК РФ</w:t>
            </w:r>
          </w:p>
        </w:tc>
      </w:tr>
      <w:tr w14:paraId="3CF39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71547365">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70634200">
            <w:pPr>
              <w:pStyle w:val="125"/>
              <w:ind w:right="8504"/>
              <w:rPr>
                <w:rFonts w:ascii="Times New Roman" w:hAnsi="Times New Roman" w:eastAsia="Times New Roman"/>
                <w:sz w:val="24"/>
                <w:szCs w:val="24"/>
                <w:lang w:eastAsia="ru-RU"/>
              </w:rPr>
            </w:pPr>
            <w:r>
              <w:rPr>
                <w:rFonts w:ascii="Times New Roman" w:hAnsi="Times New Roman" w:eastAsia="Times New Roman"/>
                <w:bCs/>
                <w:sz w:val="24"/>
                <w:szCs w:val="24"/>
                <w:lang w:eastAsia="ru-RU"/>
              </w:rPr>
              <w:t>Наследование осуществляется по...</w:t>
            </w:r>
          </w:p>
          <w:p w14:paraId="585C4B16">
            <w:pPr>
              <w:pStyle w:val="125"/>
              <w:ind w:right="8504"/>
              <w:rPr>
                <w:rFonts w:ascii="Times New Roman" w:hAnsi="Times New Roman" w:eastAsia="Times New Roman"/>
                <w:sz w:val="24"/>
                <w:szCs w:val="24"/>
                <w:lang w:eastAsia="ru-RU"/>
              </w:rPr>
            </w:pPr>
            <w:r>
              <w:rPr>
                <w:rFonts w:ascii="Times New Roman" w:hAnsi="Times New Roman" w:eastAsia="Times New Roman"/>
                <w:bCs/>
                <w:sz w:val="24"/>
                <w:szCs w:val="24"/>
                <w:lang w:eastAsia="ru-RU"/>
              </w:rPr>
              <w:t>Выберите один или несколько ответов:</w:t>
            </w:r>
          </w:p>
          <w:p w14:paraId="43E2D37E">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а. наследственному договору;</w:t>
            </w:r>
          </w:p>
          <w:p w14:paraId="39E32210">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Ь. закону;</w:t>
            </w:r>
          </w:p>
          <w:p w14:paraId="2426C1E8">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с. завещанию;</w:t>
            </w:r>
          </w:p>
          <w:p w14:paraId="23DB7D64">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val="en-US"/>
              </w:rPr>
              <w:t>d</w:t>
            </w:r>
            <w:r>
              <w:rPr>
                <w:rFonts w:ascii="Times New Roman" w:hAnsi="Times New Roman" w:eastAsia="Times New Roman"/>
                <w:sz w:val="24"/>
                <w:szCs w:val="24"/>
              </w:rPr>
              <w:t xml:space="preserve">. </w:t>
            </w:r>
            <w:r>
              <w:rPr>
                <w:rFonts w:ascii="Times New Roman" w:hAnsi="Times New Roman" w:eastAsia="Times New Roman"/>
                <w:sz w:val="24"/>
                <w:szCs w:val="24"/>
                <w:lang w:eastAsia="ru-RU"/>
              </w:rPr>
              <w:t>завещательному поручению.</w:t>
            </w:r>
          </w:p>
          <w:p w14:paraId="531842BF">
            <w:pPr>
              <w:pStyle w:val="125"/>
              <w:ind w:right="8504"/>
              <w:rPr>
                <w:rFonts w:ascii="Times New Roman" w:hAnsi="Times New Roman"/>
                <w:sz w:val="24"/>
                <w:szCs w:val="24"/>
              </w:rPr>
            </w:pPr>
            <w:r>
              <w:rPr>
                <w:rFonts w:ascii="Times New Roman" w:hAnsi="Times New Roman"/>
                <w:sz w:val="24"/>
                <w:szCs w:val="24"/>
              </w:rPr>
              <w:t>1111 ГК РФ</w:t>
            </w:r>
          </w:p>
        </w:tc>
      </w:tr>
      <w:tr w14:paraId="58356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F8DE8AF">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56D617D2">
            <w:pPr>
              <w:pStyle w:val="125"/>
              <w:ind w:right="8504"/>
              <w:rPr>
                <w:rFonts w:ascii="Times New Roman" w:hAnsi="Times New Roman"/>
                <w:sz w:val="24"/>
                <w:szCs w:val="24"/>
              </w:rPr>
            </w:pPr>
            <w:r>
              <w:rPr>
                <w:rStyle w:val="18"/>
                <w:rFonts w:ascii="Times New Roman" w:hAnsi="Times New Roman" w:cs="Times New Roman"/>
                <w:color w:val="auto"/>
                <w:sz w:val="24"/>
                <w:szCs w:val="24"/>
              </w:rPr>
              <w:t>Наследование по праву представления осуществляется..</w:t>
            </w:r>
          </w:p>
          <w:p w14:paraId="608BF34A">
            <w:pPr>
              <w:pStyle w:val="125"/>
              <w:ind w:right="8504"/>
              <w:rPr>
                <w:rFonts w:ascii="Times New Roman" w:hAnsi="Times New Roman"/>
                <w:sz w:val="24"/>
                <w:szCs w:val="24"/>
              </w:rPr>
            </w:pPr>
            <w:r>
              <w:rPr>
                <w:rStyle w:val="18"/>
                <w:rFonts w:ascii="Times New Roman" w:hAnsi="Times New Roman" w:cs="Times New Roman"/>
                <w:color w:val="auto"/>
                <w:sz w:val="24"/>
                <w:szCs w:val="24"/>
              </w:rPr>
              <w:t>Выберите один или несколько ответов:</w:t>
            </w:r>
          </w:p>
          <w:p w14:paraId="37727F2E">
            <w:pPr>
              <w:pStyle w:val="125"/>
              <w:ind w:right="8504"/>
              <w:rPr>
                <w:rFonts w:ascii="Times New Roman" w:hAnsi="Times New Roman"/>
                <w:sz w:val="24"/>
                <w:szCs w:val="24"/>
              </w:rPr>
            </w:pPr>
            <w:r>
              <w:rPr>
                <w:rStyle w:val="19"/>
                <w:rFonts w:ascii="Times New Roman" w:hAnsi="Times New Roman" w:cs="Times New Roman"/>
                <w:color w:val="auto"/>
                <w:sz w:val="24"/>
                <w:szCs w:val="24"/>
              </w:rPr>
              <w:t xml:space="preserve"> </w:t>
            </w:r>
            <w:r>
              <w:rPr>
                <w:rStyle w:val="18"/>
                <w:rFonts w:ascii="Times New Roman" w:hAnsi="Times New Roman" w:cs="Times New Roman"/>
                <w:color w:val="auto"/>
                <w:sz w:val="24"/>
                <w:szCs w:val="24"/>
              </w:rPr>
              <w:t xml:space="preserve">а. во всех случаях, если наследник по закону умер до открытия наследства или одновременно </w:t>
            </w:r>
            <w:r>
              <w:rPr>
                <w:rStyle w:val="19"/>
                <w:rFonts w:ascii="Times New Roman" w:hAnsi="Times New Roman" w:cs="Times New Roman"/>
                <w:color w:val="auto"/>
                <w:sz w:val="24"/>
                <w:szCs w:val="24"/>
              </w:rPr>
              <w:t xml:space="preserve">с </w:t>
            </w:r>
            <w:r>
              <w:rPr>
                <w:rStyle w:val="18"/>
                <w:rFonts w:ascii="Times New Roman" w:hAnsi="Times New Roman" w:cs="Times New Roman"/>
                <w:color w:val="auto"/>
                <w:sz w:val="24"/>
                <w:szCs w:val="24"/>
              </w:rPr>
              <w:t>наследодателем;</w:t>
            </w:r>
          </w:p>
          <w:p w14:paraId="46CF9E4F">
            <w:pPr>
              <w:pStyle w:val="125"/>
              <w:ind w:right="8504"/>
              <w:rPr>
                <w:rFonts w:ascii="Times New Roman" w:hAnsi="Times New Roman"/>
                <w:sz w:val="24"/>
                <w:szCs w:val="24"/>
              </w:rPr>
            </w:pPr>
            <w:r>
              <w:rPr>
                <w:rStyle w:val="19"/>
                <w:rFonts w:ascii="Times New Roman" w:hAnsi="Times New Roman" w:cs="Times New Roman"/>
                <w:color w:val="auto"/>
                <w:sz w:val="24"/>
                <w:szCs w:val="24"/>
              </w:rPr>
              <w:t xml:space="preserve"> </w:t>
            </w:r>
            <w:r>
              <w:rPr>
                <w:rStyle w:val="18"/>
                <w:rFonts w:ascii="Times New Roman" w:hAnsi="Times New Roman" w:cs="Times New Roman"/>
                <w:color w:val="auto"/>
                <w:sz w:val="24"/>
                <w:szCs w:val="24"/>
              </w:rPr>
              <w:t>Ь. при отсутствии иных наследников по закону, принявших наследство;</w:t>
            </w:r>
          </w:p>
          <w:p w14:paraId="3F068AE8">
            <w:pPr>
              <w:pStyle w:val="125"/>
              <w:ind w:right="8504"/>
              <w:rPr>
                <w:rFonts w:ascii="Times New Roman" w:hAnsi="Times New Roman"/>
                <w:sz w:val="24"/>
                <w:szCs w:val="24"/>
              </w:rPr>
            </w:pPr>
            <w:r>
              <w:rPr>
                <w:rStyle w:val="19"/>
                <w:rFonts w:ascii="Times New Roman" w:hAnsi="Times New Roman" w:cs="Times New Roman"/>
                <w:color w:val="auto"/>
                <w:sz w:val="24"/>
                <w:szCs w:val="24"/>
              </w:rPr>
              <w:t xml:space="preserve"> </w:t>
            </w:r>
            <w:r>
              <w:rPr>
                <w:rStyle w:val="18"/>
                <w:rFonts w:ascii="Times New Roman" w:hAnsi="Times New Roman" w:cs="Times New Roman"/>
                <w:color w:val="auto"/>
                <w:sz w:val="24"/>
                <w:szCs w:val="24"/>
              </w:rPr>
              <w:t>с во всех случаях, если наследник по закону умер после открытия наследства, не успев его принять в установленный срок.</w:t>
            </w:r>
          </w:p>
          <w:p w14:paraId="7D56F8C1">
            <w:pPr>
              <w:pStyle w:val="125"/>
              <w:ind w:right="8504"/>
              <w:rPr>
                <w:rStyle w:val="18"/>
                <w:rFonts w:ascii="Times New Roman" w:hAnsi="Times New Roman" w:cs="Times New Roman"/>
                <w:color w:val="auto"/>
                <w:sz w:val="24"/>
                <w:szCs w:val="24"/>
              </w:rPr>
            </w:pPr>
            <w:r>
              <w:rPr>
                <w:rStyle w:val="19"/>
                <w:rFonts w:ascii="Times New Roman" w:hAnsi="Times New Roman" w:cs="Times New Roman"/>
                <w:color w:val="auto"/>
                <w:sz w:val="24"/>
                <w:szCs w:val="24"/>
              </w:rPr>
              <w:t xml:space="preserve"> </w:t>
            </w:r>
            <w:r>
              <w:rPr>
                <w:rStyle w:val="18"/>
                <w:rFonts w:ascii="Times New Roman" w:hAnsi="Times New Roman" w:cs="Times New Roman"/>
                <w:color w:val="auto"/>
                <w:sz w:val="24"/>
                <w:szCs w:val="24"/>
                <w:lang w:val="en-US" w:bidi="en-US"/>
              </w:rPr>
              <w:t>d</w:t>
            </w:r>
            <w:r>
              <w:rPr>
                <w:rStyle w:val="18"/>
                <w:rFonts w:ascii="Times New Roman" w:hAnsi="Times New Roman" w:cs="Times New Roman"/>
                <w:color w:val="auto"/>
                <w:sz w:val="24"/>
                <w:szCs w:val="24"/>
                <w:lang w:bidi="en-US"/>
              </w:rPr>
              <w:t xml:space="preserve">. </w:t>
            </w:r>
            <w:r>
              <w:rPr>
                <w:rStyle w:val="18"/>
                <w:rFonts w:ascii="Times New Roman" w:hAnsi="Times New Roman" w:cs="Times New Roman"/>
                <w:color w:val="auto"/>
                <w:sz w:val="24"/>
                <w:szCs w:val="24"/>
              </w:rPr>
              <w:t>в случаях, предусмотренных законом;</w:t>
            </w:r>
          </w:p>
          <w:p w14:paraId="559734D4">
            <w:pPr>
              <w:pStyle w:val="125"/>
              <w:ind w:right="8504"/>
              <w:rPr>
                <w:rStyle w:val="18"/>
                <w:rFonts w:ascii="Times New Roman" w:hAnsi="Times New Roman" w:cs="Times New Roman"/>
                <w:color w:val="auto"/>
                <w:sz w:val="24"/>
                <w:szCs w:val="24"/>
              </w:rPr>
            </w:pPr>
            <w:r>
              <w:rPr>
                <w:rStyle w:val="18"/>
                <w:rFonts w:ascii="Times New Roman" w:hAnsi="Times New Roman" w:cs="Times New Roman"/>
                <w:color w:val="auto"/>
                <w:sz w:val="24"/>
                <w:szCs w:val="24"/>
              </w:rPr>
              <w:t>П 1 СТ 1146 ГК РФ</w:t>
            </w:r>
          </w:p>
        </w:tc>
      </w:tr>
      <w:tr w14:paraId="7DA52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776DE37A">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6468B963">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Наследодатель в завещании вправе по своему усмотрению…</w:t>
            </w:r>
          </w:p>
          <w:p w14:paraId="71F8C5F3">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0EB3983D">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лишить наследства всех наследников по закону; </w:t>
            </w:r>
          </w:p>
          <w:p w14:paraId="4D2FB75D">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любым образом определить доли наследников; </w:t>
            </w:r>
          </w:p>
          <w:p w14:paraId="334F7A19">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распорядится частью своего имущества. </w:t>
            </w:r>
          </w:p>
          <w:p w14:paraId="6D9534D2">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d. возложить на наследников по завещанию или по закону исполнение за счет наследства какой-либо обязанности неимущественного характера; </w:t>
            </w:r>
          </w:p>
          <w:p w14:paraId="3702F029">
            <w:pPr>
              <w:pStyle w:val="125"/>
              <w:ind w:right="8504"/>
              <w:rPr>
                <w:rFonts w:ascii="Times New Roman" w:hAnsi="Times New Roman"/>
                <w:sz w:val="24"/>
                <w:szCs w:val="24"/>
              </w:rPr>
            </w:pPr>
          </w:p>
          <w:p w14:paraId="4FAA0EE6">
            <w:pPr>
              <w:pStyle w:val="125"/>
              <w:ind w:right="8504"/>
              <w:rPr>
                <w:rFonts w:ascii="Times New Roman" w:hAnsi="Times New Roman"/>
                <w:sz w:val="24"/>
                <w:szCs w:val="24"/>
              </w:rPr>
            </w:pPr>
            <w:r>
              <w:rPr>
                <w:rFonts w:ascii="Times New Roman" w:hAnsi="Times New Roman"/>
                <w:sz w:val="24"/>
                <w:szCs w:val="24"/>
              </w:rPr>
              <w:t>СТ  1118-1120 ГК РФ</w:t>
            </w:r>
          </w:p>
        </w:tc>
      </w:tr>
      <w:tr w14:paraId="57AB1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2" w:hRule="atLeast"/>
        </w:trPr>
        <w:tc>
          <w:tcPr>
            <w:tcW w:w="138" w:type="pct"/>
            <w:shd w:val="clear" w:color="auto" w:fill="auto"/>
          </w:tcPr>
          <w:p w14:paraId="4507395A">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5FCF6D2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Наследодатель завещал все свое имущество назначенным им наследникам. Приращение наследственных долей возможно в случаях…</w:t>
            </w:r>
          </w:p>
          <w:p w14:paraId="2A2C2DED">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Если один из наследников откажется от наследства в пользу наследника по закону</w:t>
            </w:r>
          </w:p>
          <w:p w14:paraId="0D341708">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Если один из наследников умер до открытия наследства</w:t>
            </w:r>
          </w:p>
          <w:p w14:paraId="1F5E760C">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Если один из наследников не примет наследство</w:t>
            </w:r>
          </w:p>
          <w:p w14:paraId="0C144767">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Если один из наследников подал заявление о принятии наследства и умер до истечения 6 месяцев со дня открытия наследства</w:t>
            </w:r>
          </w:p>
          <w:p w14:paraId="34033F28">
            <w:pPr>
              <w:pStyle w:val="125"/>
              <w:ind w:right="8504"/>
              <w:rPr>
                <w:rFonts w:ascii="Times New Roman" w:hAnsi="Times New Roman"/>
                <w:sz w:val="24"/>
                <w:szCs w:val="24"/>
              </w:rPr>
            </w:pPr>
            <w:r>
              <w:rPr>
                <w:rFonts w:ascii="Times New Roman" w:hAnsi="Times New Roman"/>
                <w:sz w:val="24"/>
                <w:szCs w:val="24"/>
              </w:rPr>
              <w:t>СТ 1161 ГК РФ</w:t>
            </w:r>
          </w:p>
        </w:tc>
      </w:tr>
      <w:tr w14:paraId="5AF42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085365A6">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7D7938F2">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Наследодатель при жизни не получил патент на изобретение. Входит ли в состав наследства право на получение патента</w:t>
            </w:r>
          </w:p>
          <w:p w14:paraId="48C0CEC8">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6498F8DB">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нет. </w:t>
            </w:r>
          </w:p>
          <w:p w14:paraId="1D6A2E28">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да; </w:t>
            </w:r>
          </w:p>
          <w:p w14:paraId="64FCDD67">
            <w:pPr>
              <w:pStyle w:val="125"/>
              <w:ind w:right="8504"/>
              <w:rPr>
                <w:rFonts w:ascii="Times New Roman" w:hAnsi="Times New Roman"/>
                <w:sz w:val="24"/>
                <w:szCs w:val="24"/>
              </w:rPr>
            </w:pPr>
          </w:p>
          <w:p w14:paraId="47112021">
            <w:pPr>
              <w:pStyle w:val="125"/>
              <w:ind w:right="8504"/>
              <w:rPr>
                <w:rFonts w:ascii="Times New Roman" w:hAnsi="Times New Roman"/>
                <w:sz w:val="24"/>
                <w:szCs w:val="24"/>
              </w:rPr>
            </w:pPr>
            <w:r>
              <w:rPr>
                <w:rFonts w:ascii="Times New Roman" w:hAnsi="Times New Roman"/>
                <w:sz w:val="24"/>
                <w:szCs w:val="24"/>
              </w:rPr>
              <w:t>НЕ НАШЛА ОБОСНОВАНИЯ</w:t>
            </w:r>
          </w:p>
        </w:tc>
      </w:tr>
      <w:tr w14:paraId="03979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4FCA6CF5">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36737C84">
            <w:pPr>
              <w:pStyle w:val="125"/>
              <w:ind w:right="8504"/>
              <w:rPr>
                <w:rFonts w:ascii="Times New Roman" w:hAnsi="Times New Roman"/>
                <w:sz w:val="24"/>
                <w:szCs w:val="24"/>
              </w:rPr>
            </w:pPr>
            <w:r>
              <w:rPr>
                <w:rFonts w:ascii="Times New Roman" w:hAnsi="Times New Roman"/>
                <w:sz w:val="24"/>
                <w:szCs w:val="24"/>
              </w:rPr>
              <w:t xml:space="preserve">Наследодателю принадлежал земельный участок на приграничных территориях. Один из наследников является гражданином иностранного государства. В каком порядке </w:t>
            </w:r>
            <w:r>
              <w:rPr>
                <w:rFonts w:ascii="Times New Roman" w:hAnsi="Times New Roman"/>
                <w:sz w:val="24"/>
                <w:szCs w:val="24"/>
              </w:rPr>
              <w:br w:type="textWrapping"/>
            </w:r>
            <w:r>
              <w:rPr>
                <w:rFonts w:ascii="Times New Roman" w:hAnsi="Times New Roman"/>
                <w:sz w:val="24"/>
                <w:szCs w:val="24"/>
              </w:rPr>
              <w:t>осуществляется наследование земельного участка.</w:t>
            </w:r>
          </w:p>
          <w:p w14:paraId="53B4CD61">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4FECA826">
            <w:pPr>
              <w:pStyle w:val="125"/>
              <w:ind w:right="8504"/>
              <w:rPr>
                <w:rFonts w:ascii="Times New Roman" w:hAnsi="Times New Roman"/>
                <w:sz w:val="24"/>
                <w:szCs w:val="24"/>
              </w:rPr>
            </w:pPr>
            <w:r>
              <w:rPr>
                <w:rFonts w:ascii="Times New Roman" w:hAnsi="Times New Roman"/>
                <w:sz w:val="24"/>
                <w:szCs w:val="24"/>
              </w:rPr>
              <w:t>a. наследование осуществляется на общих основаниях. При этом такой наследник обязан в течение года произвести отчуждение земельного участка;</w:t>
            </w:r>
          </w:p>
          <w:p w14:paraId="4C7A4C2C">
            <w:pPr>
              <w:pStyle w:val="125"/>
              <w:ind w:right="8504"/>
              <w:rPr>
                <w:rFonts w:ascii="Times New Roman" w:hAnsi="Times New Roman"/>
                <w:sz w:val="24"/>
                <w:szCs w:val="24"/>
              </w:rPr>
            </w:pPr>
            <w:r>
              <w:rPr>
                <w:rFonts w:ascii="Times New Roman" w:hAnsi="Times New Roman"/>
                <w:sz w:val="24"/>
                <w:szCs w:val="24"/>
              </w:rPr>
              <w:t>b. свидетельство о праве на наследство на земельный участок такому наследнику не выдается.</w:t>
            </w:r>
          </w:p>
          <w:p w14:paraId="50764CBD">
            <w:pPr>
              <w:pStyle w:val="125"/>
              <w:ind w:right="8504"/>
              <w:rPr>
                <w:rFonts w:ascii="Times New Roman" w:hAnsi="Times New Roman"/>
                <w:sz w:val="24"/>
                <w:szCs w:val="24"/>
              </w:rPr>
            </w:pPr>
            <w:r>
              <w:rPr>
                <w:rFonts w:ascii="Times New Roman" w:hAnsi="Times New Roman"/>
                <w:sz w:val="24"/>
                <w:szCs w:val="24"/>
              </w:rPr>
              <w:t>c. доля наследника-иностранца переходит в порядке наследования к государству;</w:t>
            </w:r>
          </w:p>
          <w:p w14:paraId="7972B628">
            <w:pPr>
              <w:pStyle w:val="125"/>
              <w:ind w:right="8504"/>
              <w:rPr>
                <w:rFonts w:ascii="Times New Roman" w:hAnsi="Times New Roman"/>
                <w:sz w:val="24"/>
                <w:szCs w:val="24"/>
              </w:rPr>
            </w:pPr>
            <w:r>
              <w:rPr>
                <w:rFonts w:ascii="Times New Roman" w:hAnsi="Times New Roman"/>
                <w:sz w:val="24"/>
                <w:szCs w:val="24"/>
              </w:rPr>
              <w:t>d. доля наследника-иностранца распределяется между остальными наследниками пропорционально их наследственным долям;</w:t>
            </w:r>
          </w:p>
          <w:p w14:paraId="0DB904CC">
            <w:pPr>
              <w:pStyle w:val="125"/>
              <w:ind w:right="8504"/>
              <w:rPr>
                <w:rFonts w:ascii="Times New Roman" w:hAnsi="Times New Roman"/>
                <w:sz w:val="24"/>
                <w:szCs w:val="24"/>
              </w:rPr>
            </w:pPr>
            <w:r>
              <w:rPr>
                <w:rFonts w:ascii="Times New Roman" w:hAnsi="Times New Roman"/>
                <w:sz w:val="24"/>
                <w:szCs w:val="24"/>
              </w:rPr>
              <w:t>СТ 238 ГК РФ + 15 ЗК РФ</w:t>
            </w:r>
          </w:p>
        </w:tc>
      </w:tr>
      <w:tr w14:paraId="19897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2FC19687">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0A92D78D">
            <w:pPr>
              <w:pStyle w:val="125"/>
              <w:ind w:right="8504"/>
              <w:rPr>
                <w:rFonts w:ascii="Times New Roman" w:hAnsi="Times New Roman"/>
                <w:sz w:val="24"/>
                <w:szCs w:val="24"/>
              </w:rPr>
            </w:pPr>
            <w:r>
              <w:rPr>
                <w:rFonts w:ascii="Times New Roman" w:hAnsi="Times New Roman"/>
                <w:sz w:val="24"/>
                <w:szCs w:val="24"/>
              </w:rPr>
              <w:t>Наследственное имущество поступает в общую долевую собственность нескольких наследников…</w:t>
            </w:r>
          </w:p>
          <w:p w14:paraId="1E218834">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38FFCAB8">
            <w:pPr>
              <w:pStyle w:val="125"/>
              <w:ind w:right="8504"/>
              <w:rPr>
                <w:rFonts w:ascii="Times New Roman" w:hAnsi="Times New Roman"/>
                <w:sz w:val="24"/>
                <w:szCs w:val="24"/>
              </w:rPr>
            </w:pPr>
            <w:r>
              <w:rPr>
                <w:rFonts w:ascii="Times New Roman" w:hAnsi="Times New Roman"/>
                <w:sz w:val="24"/>
                <w:szCs w:val="24"/>
              </w:rPr>
              <w:t>a. со дня открытия наследства;</w:t>
            </w:r>
          </w:p>
          <w:p w14:paraId="43C33FC0">
            <w:pPr>
              <w:pStyle w:val="125"/>
              <w:ind w:right="8504"/>
              <w:rPr>
                <w:rFonts w:ascii="Times New Roman" w:hAnsi="Times New Roman"/>
                <w:sz w:val="24"/>
                <w:szCs w:val="24"/>
              </w:rPr>
            </w:pPr>
            <w:r>
              <w:rPr>
                <w:rFonts w:ascii="Times New Roman" w:hAnsi="Times New Roman"/>
                <w:sz w:val="24"/>
                <w:szCs w:val="24"/>
              </w:rPr>
              <w:t>b. после заключения соглашения об определении долей в наследственном имуществе;</w:t>
            </w:r>
          </w:p>
          <w:p w14:paraId="6E4E5049">
            <w:pPr>
              <w:pStyle w:val="125"/>
              <w:ind w:right="8504"/>
              <w:rPr>
                <w:rFonts w:ascii="Times New Roman" w:hAnsi="Times New Roman"/>
                <w:sz w:val="24"/>
                <w:szCs w:val="24"/>
              </w:rPr>
            </w:pPr>
            <w:r>
              <w:rPr>
                <w:rFonts w:ascii="Times New Roman" w:hAnsi="Times New Roman"/>
                <w:sz w:val="24"/>
                <w:szCs w:val="24"/>
              </w:rPr>
              <w:t>c. по истечении шести месяцев со дня открытия наследства.</w:t>
            </w:r>
          </w:p>
          <w:p w14:paraId="069FC00A">
            <w:pPr>
              <w:pStyle w:val="125"/>
              <w:ind w:right="8504"/>
              <w:rPr>
                <w:rFonts w:ascii="Times New Roman" w:hAnsi="Times New Roman"/>
                <w:sz w:val="24"/>
                <w:szCs w:val="24"/>
              </w:rPr>
            </w:pPr>
            <w:r>
              <w:rPr>
                <w:rFonts w:ascii="Times New Roman" w:hAnsi="Times New Roman"/>
                <w:sz w:val="24"/>
                <w:szCs w:val="24"/>
              </w:rPr>
              <w:t>d. после получения свидетельства о праве на наследство;</w:t>
            </w:r>
          </w:p>
          <w:p w14:paraId="0BA675FC">
            <w:pPr>
              <w:pStyle w:val="125"/>
              <w:ind w:right="8504"/>
              <w:rPr>
                <w:rFonts w:ascii="Times New Roman" w:hAnsi="Times New Roman"/>
                <w:sz w:val="24"/>
                <w:szCs w:val="24"/>
                <w:lang w:val="en-US"/>
              </w:rPr>
            </w:pPr>
            <w:r>
              <w:rPr>
                <w:rFonts w:ascii="Times New Roman" w:hAnsi="Times New Roman"/>
                <w:sz w:val="24"/>
                <w:szCs w:val="24"/>
              </w:rPr>
              <w:t>СТ 1164 ГК РФ</w:t>
            </w:r>
          </w:p>
        </w:tc>
      </w:tr>
      <w:tr w14:paraId="72307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1321481D">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4D48DE7C">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Наследство может быть принято наследниками…</w:t>
            </w:r>
          </w:p>
          <w:p w14:paraId="179B0323">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5E3A4142">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в течение шести месяцев со дня вступления в законную силу решения суда об объявлении гражданина умершим. </w:t>
            </w:r>
          </w:p>
          <w:p w14:paraId="5B75AFE8">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после смерти наследодателя; </w:t>
            </w:r>
          </w:p>
          <w:p w14:paraId="51B763A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в любое время; </w:t>
            </w:r>
          </w:p>
          <w:p w14:paraId="24A683EF">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d. в течение девяти месяцев со дня открытия наследства; </w:t>
            </w:r>
          </w:p>
          <w:p w14:paraId="17374F9E">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e. в течение шести месяцев со дня открытия наследства; </w:t>
            </w:r>
          </w:p>
          <w:p w14:paraId="6D1BE76A">
            <w:pPr>
              <w:pStyle w:val="125"/>
              <w:ind w:right="8504"/>
              <w:rPr>
                <w:rFonts w:ascii="Times New Roman" w:hAnsi="Times New Roman"/>
                <w:sz w:val="24"/>
                <w:szCs w:val="24"/>
              </w:rPr>
            </w:pPr>
            <w:r>
              <w:rPr>
                <w:rFonts w:ascii="Times New Roman" w:hAnsi="Times New Roman"/>
                <w:sz w:val="24"/>
                <w:szCs w:val="24"/>
              </w:rPr>
              <w:t xml:space="preserve">СТ 1154 ГК РФ </w:t>
            </w:r>
          </w:p>
        </w:tc>
      </w:tr>
      <w:tr w14:paraId="3391C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19B45E2B">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10AE549B">
            <w:pPr>
              <w:pStyle w:val="125"/>
              <w:ind w:right="8504"/>
              <w:rPr>
                <w:rFonts w:ascii="Times New Roman" w:hAnsi="Times New Roman"/>
                <w:sz w:val="24"/>
                <w:szCs w:val="24"/>
              </w:rPr>
            </w:pPr>
            <w:r>
              <w:rPr>
                <w:rFonts w:ascii="Times New Roman" w:hAnsi="Times New Roman"/>
                <w:sz w:val="24"/>
                <w:szCs w:val="24"/>
              </w:rPr>
              <w:t>Наследство по праву представления имеет место быть, когда...</w:t>
            </w:r>
          </w:p>
          <w:p w14:paraId="69E680FD">
            <w:pPr>
              <w:pStyle w:val="125"/>
              <w:ind w:right="8504"/>
              <w:rPr>
                <w:rFonts w:ascii="Times New Roman" w:hAnsi="Times New Roman"/>
                <w:sz w:val="24"/>
                <w:szCs w:val="24"/>
              </w:rPr>
            </w:pPr>
            <w:r>
              <w:rPr>
                <w:rFonts w:ascii="Times New Roman" w:hAnsi="Times New Roman"/>
                <w:sz w:val="24"/>
                <w:szCs w:val="24"/>
              </w:rPr>
              <w:t>Наследник по закону умер до открыт насл либо одноврем с наследодателем</w:t>
            </w:r>
          </w:p>
        </w:tc>
      </w:tr>
      <w:tr w14:paraId="53925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09E66676">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6D5EBF48">
            <w:pPr>
              <w:pStyle w:val="125"/>
              <w:ind w:right="8504"/>
              <w:rPr>
                <w:rFonts w:ascii="Times New Roman" w:hAnsi="Times New Roman"/>
                <w:sz w:val="24"/>
                <w:szCs w:val="24"/>
              </w:rPr>
            </w:pPr>
            <w:r>
              <w:rPr>
                <w:rFonts w:ascii="Times New Roman" w:hAnsi="Times New Roman"/>
                <w:sz w:val="24"/>
                <w:szCs w:val="24"/>
              </w:rPr>
              <w:t>Наследуются ли права и обязанности арендодателя земельного участка?</w:t>
            </w:r>
          </w:p>
          <w:p w14:paraId="13EBF3DD">
            <w:pPr>
              <w:pStyle w:val="125"/>
              <w:ind w:right="8504"/>
              <w:rPr>
                <w:rFonts w:ascii="Times New Roman" w:hAnsi="Times New Roman"/>
                <w:sz w:val="24"/>
                <w:szCs w:val="24"/>
              </w:rPr>
            </w:pPr>
            <w:bookmarkStart w:id="146" w:name="bookmark38"/>
            <w:r>
              <w:rPr>
                <w:rFonts w:ascii="Times New Roman" w:hAnsi="Times New Roman"/>
                <w:sz w:val="24"/>
                <w:szCs w:val="24"/>
              </w:rPr>
              <w:t>Выберите один или несколько ответов:</w:t>
            </w:r>
            <w:bookmarkEnd w:id="146"/>
          </w:p>
          <w:p w14:paraId="33AFDA68">
            <w:pPr>
              <w:pStyle w:val="125"/>
              <w:ind w:right="8504"/>
              <w:rPr>
                <w:rFonts w:ascii="Times New Roman" w:hAnsi="Times New Roman"/>
                <w:sz w:val="24"/>
                <w:szCs w:val="24"/>
              </w:rPr>
            </w:pPr>
            <w:r>
              <w:rPr>
                <w:rFonts w:ascii="Times New Roman" w:hAnsi="Times New Roman"/>
                <w:sz w:val="24"/>
                <w:szCs w:val="24"/>
              </w:rPr>
              <w:t>□ а. нет, в случае смерти арендодателя требуется заключение нового договора аренды;</w:t>
            </w:r>
          </w:p>
          <w:p w14:paraId="39EDE6AE">
            <w:pPr>
              <w:pStyle w:val="125"/>
              <w:ind w:right="8504"/>
              <w:rPr>
                <w:rFonts w:ascii="Times New Roman" w:hAnsi="Times New Roman"/>
                <w:sz w:val="24"/>
                <w:szCs w:val="24"/>
              </w:rPr>
            </w:pPr>
            <w:r>
              <w:rPr>
                <w:rFonts w:ascii="Times New Roman" w:hAnsi="Times New Roman"/>
                <w:sz w:val="24"/>
                <w:szCs w:val="24"/>
              </w:rPr>
              <w:t>□ Ь. нет, если договор аренды предусматривает право выкупа участка.</w:t>
            </w:r>
          </w:p>
          <w:p w14:paraId="704170D0">
            <w:pPr>
              <w:pStyle w:val="125"/>
              <w:ind w:right="8504"/>
              <w:rPr>
                <w:rFonts w:ascii="Times New Roman" w:hAnsi="Times New Roman"/>
                <w:sz w:val="24"/>
                <w:szCs w:val="24"/>
              </w:rPr>
            </w:pPr>
            <w:r>
              <w:rPr>
                <w:rFonts w:ascii="Times New Roman" w:hAnsi="Times New Roman"/>
                <w:sz w:val="24"/>
                <w:szCs w:val="24"/>
              </w:rPr>
              <w:t>□ с. да, права и обязанности по договору аренды переходят к наследникам;</w:t>
            </w:r>
          </w:p>
          <w:p w14:paraId="29AC5D1F">
            <w:pPr>
              <w:pStyle w:val="125"/>
              <w:ind w:right="8504"/>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val="en-US" w:bidi="en-US"/>
              </w:rPr>
              <w:t>d</w:t>
            </w:r>
            <w:r>
              <w:rPr>
                <w:rFonts w:ascii="Times New Roman" w:hAnsi="Times New Roman"/>
                <w:sz w:val="24"/>
                <w:szCs w:val="24"/>
                <w:lang w:bidi="en-US"/>
              </w:rPr>
              <w:t xml:space="preserve">. </w:t>
            </w:r>
            <w:r>
              <w:rPr>
                <w:rFonts w:ascii="Times New Roman" w:hAnsi="Times New Roman"/>
                <w:sz w:val="24"/>
                <w:szCs w:val="24"/>
              </w:rPr>
              <w:t>да, но только с согласия арендатора;</w:t>
            </w:r>
          </w:p>
          <w:p w14:paraId="6A0C9895">
            <w:pPr>
              <w:pStyle w:val="125"/>
              <w:ind w:right="8504"/>
              <w:rPr>
                <w:rFonts w:ascii="Times New Roman" w:hAnsi="Times New Roman"/>
                <w:sz w:val="24"/>
                <w:szCs w:val="24"/>
              </w:rPr>
            </w:pPr>
          </w:p>
          <w:p w14:paraId="100E206A">
            <w:pPr>
              <w:pStyle w:val="125"/>
              <w:ind w:right="8504"/>
              <w:rPr>
                <w:rFonts w:ascii="Times New Roman" w:hAnsi="Times New Roman"/>
                <w:sz w:val="24"/>
                <w:szCs w:val="24"/>
              </w:rPr>
            </w:pPr>
            <w:r>
              <w:rPr>
                <w:rFonts w:ascii="Times New Roman" w:hAnsi="Times New Roman"/>
                <w:sz w:val="24"/>
                <w:szCs w:val="24"/>
              </w:rPr>
              <w:t>НЕ НАШЛА ОБОСНОВАНИЯ</w:t>
            </w:r>
          </w:p>
          <w:p w14:paraId="117A8242">
            <w:pPr>
              <w:pStyle w:val="125"/>
              <w:ind w:right="8504"/>
              <w:rPr>
                <w:rFonts w:ascii="Times New Roman" w:hAnsi="Times New Roman"/>
                <w:sz w:val="24"/>
                <w:szCs w:val="24"/>
              </w:rPr>
            </w:pPr>
          </w:p>
        </w:tc>
      </w:tr>
      <w:tr w14:paraId="1475D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3DEBC854">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344EA344">
            <w:pPr>
              <w:pStyle w:val="125"/>
              <w:ind w:right="8504"/>
              <w:rPr>
                <w:rFonts w:ascii="Times New Roman" w:hAnsi="Times New Roman"/>
                <w:sz w:val="24"/>
                <w:szCs w:val="24"/>
              </w:rPr>
            </w:pPr>
            <w:r>
              <w:rPr>
                <w:rFonts w:ascii="Times New Roman" w:hAnsi="Times New Roman"/>
                <w:sz w:val="24"/>
                <w:szCs w:val="24"/>
              </w:rPr>
              <w:t>Начальники каких экспедиций/б аз/станций вправе удостоверять завещания находящихся в них граждан?</w:t>
            </w:r>
          </w:p>
          <w:p w14:paraId="08AE3101">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4F53F39B">
            <w:pPr>
              <w:pStyle w:val="125"/>
              <w:ind w:right="8504"/>
              <w:rPr>
                <w:rFonts w:ascii="Times New Roman" w:hAnsi="Times New Roman"/>
                <w:sz w:val="24"/>
                <w:szCs w:val="24"/>
              </w:rPr>
            </w:pPr>
            <w:r>
              <w:rPr>
                <w:rFonts w:ascii="Times New Roman" w:hAnsi="Times New Roman"/>
                <w:sz w:val="24"/>
                <w:szCs w:val="24"/>
              </w:rPr>
              <w:t>□ а. начальник арктической экспедиции.</w:t>
            </w:r>
          </w:p>
          <w:p w14:paraId="7383B304">
            <w:pPr>
              <w:pStyle w:val="125"/>
              <w:ind w:right="8504"/>
              <w:rPr>
                <w:rFonts w:ascii="Times New Roman" w:hAnsi="Times New Roman"/>
                <w:sz w:val="24"/>
                <w:szCs w:val="24"/>
              </w:rPr>
            </w:pPr>
            <w:r>
              <w:rPr>
                <w:rFonts w:ascii="Times New Roman" w:hAnsi="Times New Roman"/>
                <w:sz w:val="24"/>
                <w:szCs w:val="24"/>
              </w:rPr>
              <w:t>□ Ь. начальник международной антарктической станции;</w:t>
            </w:r>
          </w:p>
          <w:p w14:paraId="5C0933E9">
            <w:pPr>
              <w:pStyle w:val="125"/>
              <w:ind w:right="8504"/>
              <w:rPr>
                <w:rFonts w:ascii="Times New Roman" w:hAnsi="Times New Roman"/>
                <w:sz w:val="24"/>
                <w:szCs w:val="24"/>
              </w:rPr>
            </w:pPr>
            <w:r>
              <w:rPr>
                <w:rFonts w:ascii="Times New Roman" w:hAnsi="Times New Roman"/>
                <w:sz w:val="24"/>
                <w:szCs w:val="24"/>
              </w:rPr>
              <w:t>□ с. начальник разведочной экспедиции;</w:t>
            </w:r>
          </w:p>
          <w:p w14:paraId="0CC7E1B3">
            <w:pPr>
              <w:pStyle w:val="125"/>
              <w:ind w:right="8504"/>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val="en-US" w:bidi="en-US"/>
              </w:rPr>
              <w:t>d</w:t>
            </w:r>
            <w:r>
              <w:rPr>
                <w:rFonts w:ascii="Times New Roman" w:hAnsi="Times New Roman"/>
                <w:sz w:val="24"/>
                <w:szCs w:val="24"/>
                <w:lang w:bidi="en-US"/>
              </w:rPr>
              <w:t xml:space="preserve">. </w:t>
            </w:r>
            <w:r>
              <w:rPr>
                <w:rFonts w:ascii="Times New Roman" w:hAnsi="Times New Roman"/>
                <w:sz w:val="24"/>
                <w:szCs w:val="24"/>
              </w:rPr>
              <w:t>начальник российской сезонной полевой базы</w:t>
            </w:r>
          </w:p>
          <w:p w14:paraId="7B45B1D0">
            <w:pPr>
              <w:pStyle w:val="125"/>
              <w:ind w:right="8504"/>
              <w:rPr>
                <w:rFonts w:ascii="Times New Roman" w:hAnsi="Times New Roman"/>
                <w:sz w:val="24"/>
                <w:szCs w:val="24"/>
              </w:rPr>
            </w:pPr>
          </w:p>
          <w:p w14:paraId="4D6762B4">
            <w:pPr>
              <w:pStyle w:val="125"/>
              <w:ind w:right="8504"/>
              <w:rPr>
                <w:rFonts w:ascii="Times New Roman" w:hAnsi="Times New Roman"/>
                <w:sz w:val="24"/>
                <w:szCs w:val="24"/>
                <w:lang w:eastAsia="ru-RU"/>
              </w:rPr>
            </w:pPr>
            <w:r>
              <w:rPr>
                <w:rFonts w:ascii="Times New Roman" w:hAnsi="Times New Roman"/>
                <w:sz w:val="24"/>
                <w:szCs w:val="24"/>
                <w:lang w:eastAsia="ru-RU"/>
              </w:rPr>
              <w:t>П 3 пп 1 ст 1127 ГК РФ</w:t>
            </w:r>
          </w:p>
          <w:p w14:paraId="00305BF0">
            <w:pPr>
              <w:pStyle w:val="125"/>
              <w:ind w:right="8504"/>
              <w:rPr>
                <w:rFonts w:ascii="Times New Roman" w:hAnsi="Times New Roman"/>
                <w:sz w:val="24"/>
                <w:szCs w:val="24"/>
              </w:rPr>
            </w:pPr>
          </w:p>
        </w:tc>
      </w:tr>
      <w:tr w14:paraId="77C41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3990BD93">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14427960">
            <w:pPr>
              <w:pStyle w:val="125"/>
              <w:ind w:right="8504"/>
              <w:rPr>
                <w:rFonts w:ascii="Times New Roman" w:hAnsi="Times New Roman"/>
                <w:sz w:val="24"/>
                <w:szCs w:val="24"/>
              </w:rPr>
            </w:pPr>
            <w:r>
              <w:rPr>
                <w:rFonts w:ascii="Times New Roman" w:hAnsi="Times New Roman"/>
                <w:sz w:val="24"/>
                <w:szCs w:val="24"/>
              </w:rPr>
              <w:t xml:space="preserve">Начисленные суммы страховой пенсии, причитавшиеся наследодателю, и неполученные им при жизни, выплачиваются в течение четырех месяцев со дня открытия наследства </w:t>
            </w:r>
            <w:r>
              <w:rPr>
                <w:rFonts w:ascii="Times New Roman" w:hAnsi="Times New Roman"/>
                <w:sz w:val="24"/>
                <w:szCs w:val="24"/>
              </w:rPr>
              <w:br w:type="textWrapping"/>
            </w:r>
            <w:r>
              <w:rPr>
                <w:rFonts w:ascii="Times New Roman" w:hAnsi="Times New Roman"/>
                <w:sz w:val="24"/>
                <w:szCs w:val="24"/>
              </w:rPr>
              <w:t>нетрудоспособным лицам, проживающим совместно при предъявлении:</w:t>
            </w:r>
          </w:p>
          <w:p w14:paraId="500FCA53">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1922CB41">
            <w:pPr>
              <w:pStyle w:val="125"/>
              <w:ind w:right="8504"/>
              <w:rPr>
                <w:rFonts w:ascii="Times New Roman" w:hAnsi="Times New Roman"/>
                <w:sz w:val="24"/>
                <w:szCs w:val="24"/>
              </w:rPr>
            </w:pPr>
            <w:r>
              <w:rPr>
                <w:rFonts w:ascii="Times New Roman" w:hAnsi="Times New Roman"/>
                <w:sz w:val="24"/>
                <w:szCs w:val="24"/>
              </w:rPr>
              <w:t>а. постановления нотариуса о возмещении расходов на достойные похороны наследодателя;</w:t>
            </w:r>
          </w:p>
          <w:p w14:paraId="7CE5C35A">
            <w:pPr>
              <w:pStyle w:val="125"/>
              <w:ind w:right="8504"/>
              <w:rPr>
                <w:rFonts w:ascii="Times New Roman" w:hAnsi="Times New Roman"/>
                <w:sz w:val="24"/>
                <w:szCs w:val="24"/>
              </w:rPr>
            </w:pPr>
            <w:r>
              <w:rPr>
                <w:rFonts w:ascii="Times New Roman" w:hAnsi="Times New Roman"/>
                <w:sz w:val="24"/>
                <w:szCs w:val="24"/>
                <w:lang w:val="en-US"/>
              </w:rPr>
              <w:t>b</w:t>
            </w:r>
            <w:r>
              <w:rPr>
                <w:rFonts w:ascii="Times New Roman" w:hAnsi="Times New Roman"/>
                <w:sz w:val="24"/>
                <w:szCs w:val="24"/>
              </w:rPr>
              <w:t>. решения суда о признании права собственности на сумму страховой.</w:t>
            </w:r>
          </w:p>
          <w:p w14:paraId="7533C744">
            <w:pPr>
              <w:pStyle w:val="125"/>
              <w:ind w:right="8504"/>
              <w:rPr>
                <w:rFonts w:ascii="Times New Roman" w:hAnsi="Times New Roman"/>
                <w:sz w:val="24"/>
                <w:szCs w:val="24"/>
              </w:rPr>
            </w:pPr>
            <w:r>
              <w:rPr>
                <w:rFonts w:ascii="Times New Roman" w:hAnsi="Times New Roman"/>
                <w:sz w:val="24"/>
                <w:szCs w:val="24"/>
              </w:rPr>
              <w:t>с. свидетельства о праве на наследство;</w:t>
            </w:r>
          </w:p>
          <w:p w14:paraId="312C7C49">
            <w:pPr>
              <w:pStyle w:val="125"/>
              <w:ind w:right="8504"/>
              <w:rPr>
                <w:rFonts w:ascii="Times New Roman" w:hAnsi="Times New Roman"/>
                <w:sz w:val="24"/>
                <w:szCs w:val="24"/>
              </w:rPr>
            </w:pPr>
            <w:r>
              <w:rPr>
                <w:rFonts w:ascii="Times New Roman" w:hAnsi="Times New Roman"/>
                <w:sz w:val="24"/>
                <w:szCs w:val="24"/>
              </w:rPr>
              <w:t>d. документа, подтверждающего наступление смерти наследодателя;</w:t>
            </w:r>
          </w:p>
          <w:p w14:paraId="1C5AEF29">
            <w:pPr>
              <w:pStyle w:val="125"/>
              <w:ind w:right="8504"/>
              <w:rPr>
                <w:rFonts w:ascii="Times New Roman" w:hAnsi="Times New Roman"/>
                <w:sz w:val="24"/>
                <w:szCs w:val="24"/>
              </w:rPr>
            </w:pPr>
          </w:p>
          <w:p w14:paraId="4834CC89">
            <w:pPr>
              <w:pStyle w:val="125"/>
              <w:ind w:right="8504"/>
              <w:rPr>
                <w:rFonts w:ascii="Times New Roman" w:hAnsi="Times New Roman"/>
                <w:sz w:val="24"/>
                <w:szCs w:val="24"/>
              </w:rPr>
            </w:pPr>
          </w:p>
        </w:tc>
      </w:tr>
      <w:tr w14:paraId="299A9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10064548">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5C517A3C">
            <w:pPr>
              <w:pStyle w:val="125"/>
              <w:ind w:right="8504"/>
              <w:rPr>
                <w:rFonts w:ascii="Times New Roman" w:hAnsi="Times New Roman"/>
                <w:sz w:val="24"/>
                <w:szCs w:val="24"/>
              </w:rPr>
            </w:pPr>
            <w:r>
              <w:rPr>
                <w:rFonts w:ascii="Times New Roman" w:hAnsi="Times New Roman"/>
                <w:sz w:val="24"/>
                <w:szCs w:val="24"/>
              </w:rPr>
              <w:t>Не допускается удостоверение равнозначности электронного документа документу на бумажном носителе в отношении:</w:t>
            </w:r>
          </w:p>
          <w:p w14:paraId="50AD1930">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5C300EDF">
            <w:pPr>
              <w:pStyle w:val="125"/>
              <w:ind w:right="8504"/>
              <w:rPr>
                <w:rFonts w:ascii="Times New Roman" w:hAnsi="Times New Roman"/>
                <w:sz w:val="24"/>
                <w:szCs w:val="24"/>
              </w:rPr>
            </w:pPr>
            <w:r>
              <w:rPr>
                <w:rFonts w:ascii="Times New Roman" w:hAnsi="Times New Roman"/>
                <w:sz w:val="24"/>
                <w:szCs w:val="24"/>
              </w:rPr>
              <w:t>□ а. договора дарения квартиры, заключенного в простой письменной.</w:t>
            </w:r>
          </w:p>
          <w:p w14:paraId="4AB23655">
            <w:pPr>
              <w:pStyle w:val="125"/>
              <w:ind w:right="8504"/>
              <w:rPr>
                <w:rFonts w:ascii="Times New Roman" w:hAnsi="Times New Roman"/>
                <w:sz w:val="24"/>
                <w:szCs w:val="24"/>
              </w:rPr>
            </w:pPr>
            <w:r>
              <w:rPr>
                <w:rFonts w:ascii="Times New Roman" w:hAnsi="Times New Roman"/>
                <w:sz w:val="24"/>
                <w:szCs w:val="24"/>
              </w:rPr>
              <w:t>□ Ь. брачного договора;</w:t>
            </w:r>
          </w:p>
          <w:p w14:paraId="12C70B4D">
            <w:pPr>
              <w:pStyle w:val="125"/>
              <w:ind w:right="8504"/>
              <w:rPr>
                <w:rFonts w:ascii="Times New Roman" w:hAnsi="Times New Roman"/>
                <w:sz w:val="24"/>
                <w:szCs w:val="24"/>
              </w:rPr>
            </w:pPr>
            <w:r>
              <w:rPr>
                <w:rFonts w:ascii="Times New Roman" w:hAnsi="Times New Roman"/>
                <w:sz w:val="24"/>
                <w:szCs w:val="24"/>
              </w:rPr>
              <w:t>□ с. военного билета матроса;</w:t>
            </w:r>
          </w:p>
          <w:p w14:paraId="78534DFE">
            <w:pPr>
              <w:pStyle w:val="125"/>
              <w:ind w:right="8504"/>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val="en-US" w:bidi="en-US"/>
              </w:rPr>
              <w:t>d</w:t>
            </w:r>
            <w:r>
              <w:rPr>
                <w:rFonts w:ascii="Times New Roman" w:hAnsi="Times New Roman"/>
                <w:sz w:val="24"/>
                <w:szCs w:val="24"/>
                <w:lang w:bidi="en-US"/>
              </w:rPr>
              <w:t xml:space="preserve">. </w:t>
            </w:r>
            <w:r>
              <w:rPr>
                <w:rFonts w:ascii="Times New Roman" w:hAnsi="Times New Roman"/>
                <w:sz w:val="24"/>
                <w:szCs w:val="24"/>
              </w:rPr>
              <w:t>характеристики с места работы;</w:t>
            </w:r>
          </w:p>
          <w:p w14:paraId="63F8472C">
            <w:pPr>
              <w:pStyle w:val="125"/>
              <w:ind w:right="8504"/>
              <w:rPr>
                <w:rFonts w:ascii="Times New Roman" w:hAnsi="Times New Roman"/>
                <w:sz w:val="24"/>
                <w:szCs w:val="24"/>
              </w:rPr>
            </w:pPr>
            <w:r>
              <w:rPr>
                <w:rFonts w:ascii="Times New Roman" w:hAnsi="Times New Roman"/>
                <w:sz w:val="24"/>
                <w:szCs w:val="24"/>
              </w:rPr>
              <w:t>СТ 103. 8 ОСНОВ</w:t>
            </w:r>
          </w:p>
        </w:tc>
      </w:tr>
      <w:tr w14:paraId="0FEB7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6A794DD">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1EB20007">
            <w:pPr>
              <w:pStyle w:val="125"/>
              <w:ind w:right="8504"/>
              <w:rPr>
                <w:rFonts w:ascii="Times New Roman" w:hAnsi="Times New Roman" w:eastAsia="Times New Roman"/>
                <w:sz w:val="24"/>
                <w:szCs w:val="24"/>
                <w:lang w:eastAsia="ru-RU"/>
              </w:rPr>
            </w:pPr>
            <w:r>
              <w:rPr>
                <w:rFonts w:ascii="Times New Roman" w:hAnsi="Times New Roman" w:eastAsia="Times New Roman"/>
                <w:bCs/>
                <w:sz w:val="24"/>
                <w:szCs w:val="24"/>
                <w:lang w:eastAsia="ru-RU"/>
              </w:rPr>
              <w:t>Не могут быть предметом купли-продажи земельные участки, которые...</w:t>
            </w:r>
          </w:p>
          <w:p w14:paraId="25384801">
            <w:pPr>
              <w:pStyle w:val="125"/>
              <w:ind w:right="8504"/>
              <w:rPr>
                <w:rFonts w:ascii="Times New Roman" w:hAnsi="Times New Roman" w:eastAsia="Times New Roman"/>
                <w:sz w:val="24"/>
                <w:szCs w:val="24"/>
                <w:lang w:eastAsia="ru-RU"/>
              </w:rPr>
            </w:pPr>
            <w:r>
              <w:rPr>
                <w:rFonts w:ascii="Times New Roman" w:hAnsi="Times New Roman" w:eastAsia="Times New Roman"/>
                <w:bCs/>
                <w:sz w:val="24"/>
                <w:szCs w:val="24"/>
                <w:lang w:eastAsia="ru-RU"/>
              </w:rPr>
              <w:t>Выберите один или несколько ответов:</w:t>
            </w:r>
          </w:p>
          <w:p w14:paraId="5C72ADE5">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а. относятся к землям населенных пунктов.</w:t>
            </w:r>
          </w:p>
          <w:p w14:paraId="0AE15DFB">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Ь. относятся к землям лесного фонда;</w:t>
            </w:r>
          </w:p>
          <w:p w14:paraId="141495BB">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с. относятся к землям сельскохозяйственного назначения;</w:t>
            </w:r>
          </w:p>
          <w:p w14:paraId="579E6C9E">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val="en-US"/>
              </w:rPr>
              <w:t>d</w:t>
            </w:r>
            <w:r>
              <w:rPr>
                <w:rFonts w:ascii="Times New Roman" w:hAnsi="Times New Roman" w:eastAsia="Times New Roman"/>
                <w:sz w:val="24"/>
                <w:szCs w:val="24"/>
              </w:rPr>
              <w:t xml:space="preserve">. </w:t>
            </w:r>
            <w:r>
              <w:rPr>
                <w:rFonts w:ascii="Times New Roman" w:hAnsi="Times New Roman" w:eastAsia="Times New Roman"/>
                <w:sz w:val="24"/>
                <w:szCs w:val="24"/>
                <w:lang w:eastAsia="ru-RU"/>
              </w:rPr>
              <w:t>не прошли государственный кадастровый учет;</w:t>
            </w:r>
          </w:p>
          <w:p w14:paraId="06912858">
            <w:pPr>
              <w:pStyle w:val="125"/>
              <w:ind w:right="8504"/>
              <w:rPr>
                <w:rFonts w:ascii="Times New Roman" w:hAnsi="Times New Roman"/>
                <w:sz w:val="24"/>
                <w:szCs w:val="24"/>
              </w:rPr>
            </w:pPr>
            <w:r>
              <w:rPr>
                <w:rFonts w:ascii="Times New Roman" w:hAnsi="Times New Roman"/>
                <w:sz w:val="24"/>
                <w:szCs w:val="24"/>
              </w:rPr>
              <w:t xml:space="preserve">СТ 37 ЗК РФ </w:t>
            </w:r>
          </w:p>
        </w:tc>
      </w:tr>
      <w:tr w14:paraId="52330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6CF8A896">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2B6F111D">
            <w:pPr>
              <w:pStyle w:val="125"/>
              <w:ind w:right="8504"/>
              <w:rPr>
                <w:rFonts w:ascii="Times New Roman" w:hAnsi="Times New Roman"/>
                <w:sz w:val="24"/>
                <w:szCs w:val="24"/>
              </w:rPr>
            </w:pPr>
            <w:r>
              <w:rPr>
                <w:rFonts w:ascii="Times New Roman" w:hAnsi="Times New Roman"/>
                <w:sz w:val="24"/>
                <w:szCs w:val="24"/>
              </w:rPr>
              <w:t>Не могут быть приняты в члены дачного потребительского кооператива наследники:</w:t>
            </w:r>
          </w:p>
          <w:p w14:paraId="71B04788">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1519C8D6">
            <w:pPr>
              <w:pStyle w:val="125"/>
              <w:ind w:right="8504"/>
              <w:rPr>
                <w:rFonts w:ascii="Times New Roman" w:hAnsi="Times New Roman"/>
                <w:sz w:val="24"/>
                <w:szCs w:val="24"/>
              </w:rPr>
            </w:pPr>
            <w:r>
              <w:rPr>
                <w:rFonts w:ascii="Times New Roman" w:hAnsi="Times New Roman"/>
                <w:sz w:val="24"/>
                <w:szCs w:val="24"/>
              </w:rPr>
              <w:t>□ а. иностранные граждане, если земельный участок был предоставлен умершему члену на праве аренды;</w:t>
            </w:r>
          </w:p>
          <w:p w14:paraId="464C41D5">
            <w:pPr>
              <w:pStyle w:val="125"/>
              <w:ind w:right="8504"/>
              <w:rPr>
                <w:rFonts w:ascii="Times New Roman" w:hAnsi="Times New Roman"/>
                <w:sz w:val="24"/>
                <w:szCs w:val="24"/>
              </w:rPr>
            </w:pPr>
            <w:r>
              <w:rPr>
                <w:rFonts w:ascii="Times New Roman" w:hAnsi="Times New Roman"/>
                <w:sz w:val="24"/>
                <w:szCs w:val="24"/>
              </w:rPr>
              <w:t>□ Ь. граждане, не достигшие шестнадцати летнего возраста;</w:t>
            </w:r>
          </w:p>
          <w:p w14:paraId="15536944">
            <w:pPr>
              <w:pStyle w:val="125"/>
              <w:ind w:right="8504"/>
              <w:rPr>
                <w:rFonts w:ascii="Times New Roman" w:hAnsi="Times New Roman"/>
                <w:sz w:val="24"/>
                <w:szCs w:val="24"/>
              </w:rPr>
            </w:pPr>
            <w:r>
              <w:rPr>
                <w:rFonts w:ascii="Times New Roman" w:hAnsi="Times New Roman"/>
                <w:sz w:val="24"/>
                <w:szCs w:val="24"/>
              </w:rPr>
              <w:t>□ с. иностранные юридические лица;</w:t>
            </w:r>
          </w:p>
          <w:p w14:paraId="583E84A0">
            <w:pPr>
              <w:pStyle w:val="125"/>
              <w:ind w:right="8504"/>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val="en-US" w:bidi="en-US"/>
              </w:rPr>
              <w:t>d</w:t>
            </w:r>
            <w:r>
              <w:rPr>
                <w:rFonts w:ascii="Times New Roman" w:hAnsi="Times New Roman"/>
                <w:sz w:val="24"/>
                <w:szCs w:val="24"/>
                <w:lang w:bidi="en-US"/>
              </w:rPr>
              <w:t xml:space="preserve">. </w:t>
            </w:r>
            <w:r>
              <w:rPr>
                <w:rFonts w:ascii="Times New Roman" w:hAnsi="Times New Roman"/>
                <w:sz w:val="24"/>
                <w:szCs w:val="24"/>
              </w:rPr>
              <w:t>граждане, имеющие двойное гражданство.</w:t>
            </w:r>
          </w:p>
          <w:p w14:paraId="62D4AAFB">
            <w:pPr>
              <w:pStyle w:val="125"/>
              <w:ind w:right="8504"/>
              <w:rPr>
                <w:rFonts w:ascii="Times New Roman" w:hAnsi="Times New Roman"/>
                <w:sz w:val="24"/>
                <w:szCs w:val="24"/>
              </w:rPr>
            </w:pPr>
            <w:r>
              <w:rPr>
                <w:rFonts w:ascii="Times New Roman" w:hAnsi="Times New Roman"/>
                <w:sz w:val="24"/>
                <w:szCs w:val="24"/>
              </w:rPr>
              <w:t>НЕ НАШЛА ОБОСНОВАНИЯ</w:t>
            </w:r>
          </w:p>
        </w:tc>
      </w:tr>
      <w:tr w14:paraId="02357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7B354228">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6CF89DCC">
            <w:pPr>
              <w:pStyle w:val="125"/>
              <w:ind w:right="8504"/>
              <w:rPr>
                <w:rFonts w:ascii="Times New Roman" w:hAnsi="Times New Roman"/>
                <w:sz w:val="24"/>
                <w:szCs w:val="24"/>
              </w:rPr>
            </w:pPr>
            <w:r>
              <w:rPr>
                <w:rFonts w:ascii="Times New Roman" w:hAnsi="Times New Roman"/>
                <w:sz w:val="24"/>
                <w:szCs w:val="24"/>
              </w:rPr>
              <w:t>-</w:t>
            </w:r>
          </w:p>
          <w:p w14:paraId="0110323E">
            <w:pPr>
              <w:pStyle w:val="125"/>
              <w:ind w:right="8504"/>
              <w:rPr>
                <w:rFonts w:ascii="Times New Roman" w:hAnsi="Times New Roman"/>
                <w:sz w:val="24"/>
                <w:szCs w:val="24"/>
              </w:rPr>
            </w:pPr>
          </w:p>
        </w:tc>
      </w:tr>
      <w:tr w14:paraId="19956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0467923">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7DC4A9CB">
            <w:pPr>
              <w:pStyle w:val="125"/>
              <w:ind w:right="8504"/>
              <w:rPr>
                <w:rFonts w:ascii="Times New Roman" w:hAnsi="Times New Roman" w:eastAsia="Times New Roman"/>
                <w:sz w:val="24"/>
                <w:szCs w:val="24"/>
                <w:lang w:eastAsia="ru-RU"/>
              </w:rPr>
            </w:pPr>
            <w:r>
              <w:rPr>
                <w:rFonts w:ascii="Times New Roman" w:hAnsi="Times New Roman" w:eastAsia="Times New Roman"/>
                <w:bCs/>
                <w:sz w:val="24"/>
                <w:szCs w:val="24"/>
                <w:lang w:eastAsia="ru-RU"/>
              </w:rPr>
              <w:t>Не могут входить в состав наследства...</w:t>
            </w:r>
          </w:p>
          <w:p w14:paraId="5AE4332F">
            <w:pPr>
              <w:pStyle w:val="125"/>
              <w:ind w:right="8504"/>
              <w:rPr>
                <w:rFonts w:ascii="Times New Roman" w:hAnsi="Times New Roman" w:eastAsia="Times New Roman"/>
                <w:sz w:val="24"/>
                <w:szCs w:val="24"/>
                <w:lang w:eastAsia="ru-RU"/>
              </w:rPr>
            </w:pPr>
            <w:r>
              <w:rPr>
                <w:rFonts w:ascii="Times New Roman" w:hAnsi="Times New Roman" w:eastAsia="Times New Roman"/>
                <w:bCs/>
                <w:sz w:val="24"/>
                <w:szCs w:val="24"/>
                <w:lang w:eastAsia="ru-RU"/>
              </w:rPr>
              <w:t>Выберите один или несколько ответов:</w:t>
            </w:r>
          </w:p>
          <w:p w14:paraId="50C17AD9">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а. права одаряемого, которому по договору дарения обещан дар. (СТ 581  ГК РФ)</w:t>
            </w:r>
          </w:p>
          <w:p w14:paraId="527174D4">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Ь. доля в праве на получение пожизненной ренты; (П2 СТ 596 ГК РФ)</w:t>
            </w:r>
          </w:p>
          <w:p w14:paraId="5D0588BB">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с. государственные награды, которые не входят в государственную наградную систему Российской Федерации; (СТ 1185 П 2 ГК РФ)</w:t>
            </w:r>
          </w:p>
          <w:p w14:paraId="78F828F7">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val="en-US"/>
              </w:rPr>
              <w:t>d</w:t>
            </w:r>
            <w:r>
              <w:rPr>
                <w:rFonts w:ascii="Times New Roman" w:hAnsi="Times New Roman" w:eastAsia="Times New Roman"/>
                <w:sz w:val="24"/>
                <w:szCs w:val="24"/>
              </w:rPr>
              <w:t xml:space="preserve">. </w:t>
            </w:r>
            <w:r>
              <w:rPr>
                <w:rFonts w:ascii="Times New Roman" w:hAnsi="Times New Roman" w:eastAsia="Times New Roman"/>
                <w:sz w:val="24"/>
                <w:szCs w:val="24"/>
                <w:lang w:eastAsia="ru-RU"/>
              </w:rPr>
              <w:t>выплаченная, но не полученная сумма возмещения вреда здоровью, причиненного радиационным воздействием; (----)</w:t>
            </w:r>
          </w:p>
          <w:p w14:paraId="567FB1B9">
            <w:pPr>
              <w:pStyle w:val="125"/>
              <w:ind w:right="8504"/>
              <w:rPr>
                <w:rFonts w:ascii="Times New Roman" w:hAnsi="Times New Roman"/>
                <w:sz w:val="24"/>
                <w:szCs w:val="24"/>
              </w:rPr>
            </w:pPr>
          </w:p>
          <w:p w14:paraId="7B91C1CD">
            <w:pPr>
              <w:pStyle w:val="125"/>
              <w:ind w:right="8504"/>
              <w:rPr>
                <w:rFonts w:ascii="Times New Roman" w:hAnsi="Times New Roman"/>
                <w:sz w:val="24"/>
                <w:szCs w:val="24"/>
              </w:rPr>
            </w:pPr>
            <w:r>
              <w:rPr>
                <w:rFonts w:ascii="Times New Roman" w:hAnsi="Times New Roman"/>
                <w:sz w:val="24"/>
                <w:szCs w:val="24"/>
              </w:rPr>
              <w:t>СТ  581 ГК РФ</w:t>
            </w:r>
          </w:p>
        </w:tc>
      </w:tr>
      <w:tr w14:paraId="7312C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304475E6">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37217D43">
            <w:pPr>
              <w:pStyle w:val="125"/>
              <w:ind w:right="8504"/>
              <w:rPr>
                <w:rFonts w:ascii="Times New Roman" w:hAnsi="Times New Roman"/>
                <w:sz w:val="24"/>
                <w:szCs w:val="24"/>
              </w:rPr>
            </w:pPr>
            <w:r>
              <w:rPr>
                <w:rFonts w:ascii="Times New Roman" w:hAnsi="Times New Roman"/>
                <w:sz w:val="24"/>
                <w:szCs w:val="24"/>
              </w:rPr>
              <w:t>Не могут выступать в качестве свидетелей при составлении завещания, совершенного в чрезвычайных обстоятельствах:</w:t>
            </w:r>
          </w:p>
          <w:p w14:paraId="212B76A6">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543C1A9D">
            <w:pPr>
              <w:pStyle w:val="125"/>
              <w:ind w:right="8504"/>
              <w:rPr>
                <w:rFonts w:ascii="Times New Roman" w:hAnsi="Times New Roman"/>
                <w:sz w:val="24"/>
                <w:szCs w:val="24"/>
              </w:rPr>
            </w:pPr>
            <w:r>
              <w:rPr>
                <w:rFonts w:ascii="Times New Roman" w:hAnsi="Times New Roman"/>
                <w:sz w:val="24"/>
                <w:szCs w:val="24"/>
              </w:rPr>
              <w:t>a. супруг лица, в пользу которого составлено завещание.</w:t>
            </w:r>
          </w:p>
          <w:p w14:paraId="4B5D6435">
            <w:pPr>
              <w:pStyle w:val="125"/>
              <w:ind w:right="8504"/>
              <w:rPr>
                <w:rFonts w:ascii="Times New Roman" w:hAnsi="Times New Roman"/>
                <w:sz w:val="24"/>
                <w:szCs w:val="24"/>
              </w:rPr>
            </w:pPr>
            <w:r>
              <w:rPr>
                <w:rFonts w:ascii="Times New Roman" w:hAnsi="Times New Roman"/>
                <w:sz w:val="24"/>
                <w:szCs w:val="24"/>
              </w:rPr>
              <w:t>b. лицо, в пользу которого составлено завещание;</w:t>
            </w:r>
          </w:p>
          <w:p w14:paraId="525D5352">
            <w:pPr>
              <w:pStyle w:val="125"/>
              <w:ind w:right="8504"/>
              <w:rPr>
                <w:rFonts w:ascii="Times New Roman" w:hAnsi="Times New Roman"/>
                <w:sz w:val="24"/>
                <w:szCs w:val="24"/>
              </w:rPr>
            </w:pPr>
            <w:r>
              <w:rPr>
                <w:rFonts w:ascii="Times New Roman" w:hAnsi="Times New Roman"/>
                <w:sz w:val="24"/>
                <w:szCs w:val="24"/>
              </w:rPr>
              <w:t>c. неграмотные;</w:t>
            </w:r>
          </w:p>
          <w:p w14:paraId="227A029A">
            <w:pPr>
              <w:pStyle w:val="125"/>
              <w:ind w:right="8504"/>
              <w:rPr>
                <w:rFonts w:ascii="Times New Roman" w:hAnsi="Times New Roman"/>
                <w:sz w:val="24"/>
                <w:szCs w:val="24"/>
              </w:rPr>
            </w:pPr>
            <w:r>
              <w:rPr>
                <w:rFonts w:ascii="Times New Roman" w:hAnsi="Times New Roman"/>
                <w:sz w:val="24"/>
                <w:szCs w:val="24"/>
              </w:rPr>
              <w:t xml:space="preserve">d. требования, установленные законодательством к лицу, которое может выступать в качестве свидетеля при удостоверении завещании, не распространяются на совершение </w:t>
            </w:r>
            <w:r>
              <w:rPr>
                <w:rFonts w:ascii="Times New Roman" w:hAnsi="Times New Roman"/>
                <w:sz w:val="24"/>
                <w:szCs w:val="24"/>
              </w:rPr>
              <w:br w:type="textWrapping"/>
            </w:r>
            <w:r>
              <w:rPr>
                <w:rFonts w:ascii="Times New Roman" w:hAnsi="Times New Roman"/>
                <w:sz w:val="24"/>
                <w:szCs w:val="24"/>
              </w:rPr>
              <w:t>завещания в чрезвычайных обстоятельствах;</w:t>
            </w:r>
          </w:p>
          <w:p w14:paraId="1E9CD9DE">
            <w:pPr>
              <w:pStyle w:val="125"/>
              <w:ind w:right="8504"/>
              <w:rPr>
                <w:rFonts w:ascii="Times New Roman" w:hAnsi="Times New Roman"/>
                <w:sz w:val="24"/>
                <w:szCs w:val="24"/>
              </w:rPr>
            </w:pPr>
            <w:r>
              <w:rPr>
                <w:rFonts w:ascii="Times New Roman" w:hAnsi="Times New Roman"/>
                <w:sz w:val="24"/>
                <w:szCs w:val="24"/>
              </w:rPr>
              <w:t>СТ 1124 ГК РФ</w:t>
            </w:r>
          </w:p>
        </w:tc>
      </w:tr>
      <w:tr w14:paraId="22F35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0EE13E74">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4DDF90F7">
            <w:pPr>
              <w:pStyle w:val="125"/>
              <w:ind w:right="8504"/>
              <w:rPr>
                <w:rFonts w:ascii="Times New Roman" w:hAnsi="Times New Roman" w:eastAsia="Times New Roman"/>
                <w:sz w:val="24"/>
                <w:szCs w:val="24"/>
                <w:lang w:eastAsia="ru-RU"/>
              </w:rPr>
            </w:pPr>
            <w:r>
              <w:rPr>
                <w:rFonts w:ascii="Times New Roman" w:hAnsi="Times New Roman" w:eastAsia="Times New Roman"/>
                <w:bCs/>
                <w:sz w:val="24"/>
                <w:szCs w:val="24"/>
                <w:lang w:eastAsia="ru-RU"/>
              </w:rPr>
              <w:t>Не могут иметь в собственности земельные участки из земель сельскохозяйственного назначения следующие лица...</w:t>
            </w:r>
          </w:p>
          <w:p w14:paraId="21916846">
            <w:pPr>
              <w:pStyle w:val="125"/>
              <w:ind w:right="8504"/>
              <w:rPr>
                <w:rFonts w:ascii="Times New Roman" w:hAnsi="Times New Roman" w:eastAsia="Times New Roman"/>
                <w:sz w:val="24"/>
                <w:szCs w:val="24"/>
                <w:lang w:eastAsia="ru-RU"/>
              </w:rPr>
            </w:pPr>
            <w:r>
              <w:rPr>
                <w:rFonts w:ascii="Times New Roman" w:hAnsi="Times New Roman" w:eastAsia="Times New Roman"/>
                <w:bCs/>
                <w:sz w:val="24"/>
                <w:szCs w:val="24"/>
                <w:lang w:eastAsia="ru-RU"/>
              </w:rPr>
              <w:t>Выберите один или несколько ответов:</w:t>
            </w:r>
          </w:p>
          <w:p w14:paraId="00030387">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а. иностранные граждане;</w:t>
            </w:r>
          </w:p>
          <w:p w14:paraId="4472FD03">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Ь. лица без гражданства;</w:t>
            </w:r>
          </w:p>
          <w:p w14:paraId="1273321A">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с. иностранные юридические лица.</w:t>
            </w:r>
          </w:p>
          <w:p w14:paraId="3309CC16">
            <w:pPr>
              <w:pStyle w:val="125"/>
              <w:ind w:right="8504"/>
              <w:rPr>
                <w:rFonts w:ascii="Times New Roman" w:hAnsi="Times New Roman" w:eastAsia="Times New Roman"/>
                <w:sz w:val="24"/>
                <w:szCs w:val="24"/>
              </w:rPr>
            </w:pPr>
            <w:r>
              <w:rPr>
                <w:rFonts w:ascii="Times New Roman" w:hAnsi="Times New Roman" w:eastAsia="Times New Roman"/>
                <w:sz w:val="24"/>
                <w:szCs w:val="24"/>
                <w:lang w:val="en-US"/>
              </w:rPr>
              <w:t>d</w:t>
            </w:r>
            <w:r>
              <w:rPr>
                <w:rFonts w:ascii="Times New Roman" w:hAnsi="Times New Roman" w:eastAsia="Times New Roman"/>
                <w:sz w:val="24"/>
                <w:szCs w:val="24"/>
              </w:rPr>
              <w:t xml:space="preserve">. </w:t>
            </w:r>
            <w:r>
              <w:rPr>
                <w:rFonts w:ascii="Times New Roman" w:hAnsi="Times New Roman" w:eastAsia="Times New Roman"/>
                <w:sz w:val="24"/>
                <w:szCs w:val="24"/>
                <w:lang w:eastAsia="ru-RU"/>
              </w:rPr>
              <w:t>граждане Российской Федерации;</w:t>
            </w:r>
          </w:p>
          <w:p w14:paraId="40C620CE">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е. юридические лица, в уставном (складочном) капитале которых доля иностранных граждан составляет более чем 50 процентов;</w:t>
            </w:r>
          </w:p>
          <w:p w14:paraId="2083E2F7">
            <w:pPr>
              <w:pStyle w:val="125"/>
              <w:ind w:right="8504"/>
              <w:rPr>
                <w:rFonts w:ascii="Times New Roman" w:hAnsi="Times New Roman"/>
                <w:sz w:val="24"/>
                <w:szCs w:val="24"/>
              </w:rPr>
            </w:pPr>
            <w:r>
              <w:rPr>
                <w:rFonts w:ascii="Times New Roman" w:hAnsi="Times New Roman"/>
                <w:sz w:val="24"/>
                <w:szCs w:val="24"/>
              </w:rPr>
              <w:t>СТ 3 ФЗ 101 ОБ ОБОРОТЕ СЕЛЬХОЗ ЗУ</w:t>
            </w:r>
          </w:p>
        </w:tc>
      </w:tr>
      <w:tr w14:paraId="699A3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34353810">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3D4237AF">
            <w:pPr>
              <w:pStyle w:val="125"/>
              <w:ind w:right="8504"/>
              <w:rPr>
                <w:rFonts w:ascii="Times New Roman" w:hAnsi="Times New Roman"/>
                <w:sz w:val="24"/>
                <w:szCs w:val="24"/>
              </w:rPr>
            </w:pPr>
            <w:r>
              <w:rPr>
                <w:rFonts w:ascii="Times New Roman" w:hAnsi="Times New Roman"/>
                <w:sz w:val="24"/>
                <w:szCs w:val="24"/>
              </w:rPr>
              <w:t>Не относятся к нетрудоспособным иждивенцам наследодателя...</w:t>
            </w:r>
          </w:p>
          <w:p w14:paraId="125A134C">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5DC1BEFF">
            <w:pPr>
              <w:pStyle w:val="125"/>
              <w:ind w:right="8504"/>
              <w:rPr>
                <w:rFonts w:ascii="Times New Roman" w:hAnsi="Times New Roman"/>
                <w:sz w:val="24"/>
                <w:szCs w:val="24"/>
              </w:rPr>
            </w:pPr>
            <w:r>
              <w:rPr>
                <w:rFonts w:ascii="Times New Roman" w:hAnsi="Times New Roman"/>
                <w:sz w:val="24"/>
                <w:szCs w:val="24"/>
              </w:rPr>
              <w:t>□ а. граждане, за которыми сохранено право на досрочное назначение трудовой пенсии по старости;</w:t>
            </w:r>
          </w:p>
          <w:p w14:paraId="08D95E0C">
            <w:pPr>
              <w:pStyle w:val="125"/>
              <w:ind w:right="8504"/>
              <w:rPr>
                <w:rFonts w:ascii="Times New Roman" w:hAnsi="Times New Roman"/>
                <w:sz w:val="24"/>
                <w:szCs w:val="24"/>
              </w:rPr>
            </w:pPr>
            <w:r>
              <w:rPr>
                <w:rFonts w:ascii="Times New Roman" w:hAnsi="Times New Roman"/>
                <w:sz w:val="24"/>
                <w:szCs w:val="24"/>
              </w:rPr>
              <w:t xml:space="preserve">□ Ь. граждане, признанные в установленном порядке инвалидами </w:t>
            </w:r>
            <w:r>
              <w:rPr>
                <w:rFonts w:ascii="Times New Roman" w:hAnsi="Times New Roman"/>
                <w:sz w:val="24"/>
                <w:szCs w:val="24"/>
                <w:lang w:val="en-US" w:bidi="en-US"/>
              </w:rPr>
              <w:t>I</w:t>
            </w:r>
            <w:r>
              <w:rPr>
                <w:rFonts w:ascii="Times New Roman" w:hAnsi="Times New Roman"/>
                <w:sz w:val="24"/>
                <w:szCs w:val="24"/>
                <w:lang w:bidi="en-US"/>
              </w:rPr>
              <w:t xml:space="preserve">, </w:t>
            </w:r>
            <w:r>
              <w:rPr>
                <w:rFonts w:ascii="Times New Roman" w:hAnsi="Times New Roman"/>
                <w:sz w:val="24"/>
                <w:szCs w:val="24"/>
              </w:rPr>
              <w:t xml:space="preserve">II или </w:t>
            </w:r>
            <w:r>
              <w:rPr>
                <w:rFonts w:ascii="Times New Roman" w:hAnsi="Times New Roman"/>
                <w:sz w:val="24"/>
                <w:szCs w:val="24"/>
                <w:lang w:val="en-US" w:bidi="en-US"/>
              </w:rPr>
              <w:t>III</w:t>
            </w:r>
            <w:r>
              <w:rPr>
                <w:rFonts w:ascii="Times New Roman" w:hAnsi="Times New Roman"/>
                <w:sz w:val="24"/>
                <w:szCs w:val="24"/>
                <w:lang w:bidi="en-US"/>
              </w:rPr>
              <w:t xml:space="preserve"> </w:t>
            </w:r>
            <w:r>
              <w:rPr>
                <w:rFonts w:ascii="Times New Roman" w:hAnsi="Times New Roman"/>
                <w:sz w:val="24"/>
                <w:szCs w:val="24"/>
              </w:rPr>
              <w:t>группы, которым назначена пенсия по инвалидности.</w:t>
            </w:r>
          </w:p>
          <w:p w14:paraId="00B75B7F">
            <w:pPr>
              <w:pStyle w:val="125"/>
              <w:ind w:right="8504"/>
              <w:rPr>
                <w:rFonts w:ascii="Times New Roman" w:hAnsi="Times New Roman"/>
                <w:sz w:val="24"/>
                <w:szCs w:val="24"/>
              </w:rPr>
            </w:pPr>
            <w:r>
              <w:rPr>
                <w:rFonts w:ascii="Times New Roman" w:hAnsi="Times New Roman"/>
                <w:sz w:val="24"/>
                <w:szCs w:val="24"/>
              </w:rPr>
              <w:t>□ с. граждане, которым назначена трудовая пенсия по старости;</w:t>
            </w:r>
          </w:p>
          <w:p w14:paraId="0520482C">
            <w:pPr>
              <w:pStyle w:val="125"/>
              <w:ind w:right="8504"/>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val="en-US" w:bidi="en-US"/>
              </w:rPr>
              <w:t>d</w:t>
            </w:r>
            <w:r>
              <w:rPr>
                <w:rFonts w:ascii="Times New Roman" w:hAnsi="Times New Roman"/>
                <w:sz w:val="24"/>
                <w:szCs w:val="24"/>
                <w:lang w:bidi="en-US"/>
              </w:rPr>
              <w:t xml:space="preserve">. </w:t>
            </w:r>
            <w:r>
              <w:rPr>
                <w:rFonts w:ascii="Times New Roman" w:hAnsi="Times New Roman"/>
                <w:sz w:val="24"/>
                <w:szCs w:val="24"/>
              </w:rPr>
              <w:t>граждане, достигшие возраста, дающего право на установление трудовой пенсии по старости, но которым пенсия по старости не назначена;</w:t>
            </w:r>
          </w:p>
          <w:p w14:paraId="40EE4E02">
            <w:pPr>
              <w:pStyle w:val="125"/>
              <w:ind w:right="8504"/>
              <w:rPr>
                <w:rFonts w:ascii="Times New Roman" w:hAnsi="Times New Roman"/>
                <w:sz w:val="24"/>
                <w:szCs w:val="24"/>
              </w:rPr>
            </w:pPr>
            <w:r>
              <w:rPr>
                <w:rFonts w:ascii="Times New Roman" w:hAnsi="Times New Roman"/>
                <w:sz w:val="24"/>
                <w:szCs w:val="24"/>
              </w:rPr>
              <w:t xml:space="preserve">□ е. граждане, признанные в установленном порядке инвалидами </w:t>
            </w:r>
            <w:r>
              <w:rPr>
                <w:rFonts w:ascii="Times New Roman" w:hAnsi="Times New Roman"/>
                <w:sz w:val="24"/>
                <w:szCs w:val="24"/>
                <w:lang w:val="en-US" w:bidi="en-US"/>
              </w:rPr>
              <w:t>I</w:t>
            </w:r>
            <w:r>
              <w:rPr>
                <w:rFonts w:ascii="Times New Roman" w:hAnsi="Times New Roman"/>
                <w:sz w:val="24"/>
                <w:szCs w:val="24"/>
                <w:lang w:bidi="en-US"/>
              </w:rPr>
              <w:t xml:space="preserve">, </w:t>
            </w:r>
            <w:r>
              <w:rPr>
                <w:rFonts w:ascii="Times New Roman" w:hAnsi="Times New Roman"/>
                <w:sz w:val="24"/>
                <w:szCs w:val="24"/>
              </w:rPr>
              <w:t xml:space="preserve">II или </w:t>
            </w:r>
            <w:r>
              <w:rPr>
                <w:rFonts w:ascii="Times New Roman" w:hAnsi="Times New Roman"/>
                <w:sz w:val="24"/>
                <w:szCs w:val="24"/>
                <w:lang w:val="en-US" w:bidi="en-US"/>
              </w:rPr>
              <w:t>III</w:t>
            </w:r>
            <w:r>
              <w:rPr>
                <w:rFonts w:ascii="Times New Roman" w:hAnsi="Times New Roman"/>
                <w:sz w:val="24"/>
                <w:szCs w:val="24"/>
                <w:lang w:bidi="en-US"/>
              </w:rPr>
              <w:t xml:space="preserve"> </w:t>
            </w:r>
            <w:r>
              <w:rPr>
                <w:rFonts w:ascii="Times New Roman" w:hAnsi="Times New Roman"/>
                <w:sz w:val="24"/>
                <w:szCs w:val="24"/>
              </w:rPr>
              <w:t>группы, которым не назначена пенсия по инвалидности;</w:t>
            </w:r>
          </w:p>
          <w:p w14:paraId="03D79F5A">
            <w:pPr>
              <w:pStyle w:val="125"/>
              <w:ind w:right="8504"/>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val="en-US" w:bidi="en-US"/>
              </w:rPr>
              <w:t>f</w:t>
            </w:r>
            <w:r>
              <w:rPr>
                <w:rFonts w:ascii="Times New Roman" w:hAnsi="Times New Roman"/>
                <w:sz w:val="24"/>
                <w:szCs w:val="24"/>
                <w:lang w:bidi="en-US"/>
              </w:rPr>
              <w:t xml:space="preserve">. </w:t>
            </w:r>
            <w:r>
              <w:rPr>
                <w:rFonts w:ascii="Times New Roman" w:hAnsi="Times New Roman"/>
                <w:sz w:val="24"/>
                <w:szCs w:val="24"/>
              </w:rPr>
              <w:t>несовершеннолетние лица;</w:t>
            </w:r>
          </w:p>
          <w:p w14:paraId="733CF017">
            <w:pPr>
              <w:pStyle w:val="125"/>
              <w:ind w:right="8504"/>
              <w:rPr>
                <w:rFonts w:ascii="Times New Roman" w:hAnsi="Times New Roman"/>
                <w:sz w:val="24"/>
                <w:szCs w:val="24"/>
              </w:rPr>
            </w:pPr>
            <w:r>
              <w:rPr>
                <w:rFonts w:ascii="Times New Roman" w:hAnsi="Times New Roman"/>
                <w:sz w:val="24"/>
                <w:szCs w:val="24"/>
              </w:rPr>
              <w:t>СТ 1149 ГК РФ + П 31 ПЛЕНУМ ВАС № 9</w:t>
            </w:r>
          </w:p>
        </w:tc>
      </w:tr>
      <w:tr w14:paraId="72E4A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464A7AA4">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19E6972B">
            <w:pPr>
              <w:pStyle w:val="125"/>
              <w:ind w:right="8504"/>
              <w:rPr>
                <w:rFonts w:ascii="Times New Roman" w:hAnsi="Times New Roman"/>
                <w:sz w:val="24"/>
                <w:szCs w:val="24"/>
              </w:rPr>
            </w:pPr>
            <w:r>
              <w:rPr>
                <w:rFonts w:ascii="Times New Roman" w:hAnsi="Times New Roman"/>
                <w:sz w:val="24"/>
                <w:szCs w:val="24"/>
              </w:rPr>
              <w:t>Не переходит в порядке наследственной трансмиссии…</w:t>
            </w:r>
          </w:p>
          <w:p w14:paraId="29AE6E1C">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66874C24">
            <w:pPr>
              <w:pStyle w:val="125"/>
              <w:ind w:right="8504"/>
              <w:rPr>
                <w:rFonts w:ascii="Times New Roman" w:hAnsi="Times New Roman"/>
                <w:sz w:val="24"/>
                <w:szCs w:val="24"/>
              </w:rPr>
            </w:pPr>
            <w:r>
              <w:rPr>
                <w:rFonts w:ascii="Times New Roman" w:hAnsi="Times New Roman"/>
                <w:sz w:val="24"/>
                <w:szCs w:val="24"/>
              </w:rPr>
              <w:t>□ а. право на результаты интеллектуальной деятельности наследодателя;</w:t>
            </w:r>
          </w:p>
          <w:p w14:paraId="5E71796A">
            <w:pPr>
              <w:pStyle w:val="125"/>
              <w:ind w:right="8504"/>
              <w:rPr>
                <w:rFonts w:ascii="Times New Roman" w:hAnsi="Times New Roman"/>
                <w:sz w:val="24"/>
                <w:szCs w:val="24"/>
              </w:rPr>
            </w:pPr>
            <w:r>
              <w:rPr>
                <w:rFonts w:ascii="Times New Roman" w:hAnsi="Times New Roman"/>
                <w:sz w:val="24"/>
                <w:szCs w:val="24"/>
              </w:rPr>
              <w:t>□ Ь. право на пай наследодателя-члена потребительского кооператива.</w:t>
            </w:r>
          </w:p>
          <w:p w14:paraId="6C69D9F4">
            <w:pPr>
              <w:pStyle w:val="125"/>
              <w:ind w:right="8504"/>
              <w:rPr>
                <w:rFonts w:ascii="Times New Roman" w:hAnsi="Times New Roman"/>
                <w:sz w:val="24"/>
                <w:szCs w:val="24"/>
              </w:rPr>
            </w:pPr>
            <w:r>
              <w:rPr>
                <w:rFonts w:ascii="Times New Roman" w:hAnsi="Times New Roman"/>
                <w:sz w:val="24"/>
                <w:szCs w:val="24"/>
              </w:rPr>
              <w:t>□ с. право на обязательную долю в наследстве;</w:t>
            </w:r>
          </w:p>
          <w:p w14:paraId="790C11E5">
            <w:pPr>
              <w:pStyle w:val="125"/>
              <w:ind w:right="8504"/>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val="en-US" w:bidi="en-US"/>
              </w:rPr>
              <w:t>d</w:t>
            </w:r>
            <w:r>
              <w:rPr>
                <w:rFonts w:ascii="Times New Roman" w:hAnsi="Times New Roman"/>
                <w:sz w:val="24"/>
                <w:szCs w:val="24"/>
                <w:lang w:bidi="en-US"/>
              </w:rPr>
              <w:t xml:space="preserve">. </w:t>
            </w:r>
            <w:r>
              <w:rPr>
                <w:rFonts w:ascii="Times New Roman" w:hAnsi="Times New Roman"/>
                <w:sz w:val="24"/>
                <w:szCs w:val="24"/>
              </w:rPr>
              <w:t>права на предприятие, входящее в состав наследства;</w:t>
            </w:r>
          </w:p>
          <w:p w14:paraId="160B5917">
            <w:pPr>
              <w:pStyle w:val="125"/>
              <w:ind w:right="8504"/>
              <w:rPr>
                <w:rFonts w:ascii="Times New Roman" w:hAnsi="Times New Roman"/>
                <w:sz w:val="24"/>
                <w:szCs w:val="24"/>
              </w:rPr>
            </w:pPr>
            <w:r>
              <w:rPr>
                <w:rFonts w:ascii="Times New Roman" w:hAnsi="Times New Roman"/>
                <w:sz w:val="24"/>
                <w:szCs w:val="24"/>
              </w:rPr>
              <w:t>П 48 МЕТОД РЕКОМЕНДАЦИЙ  ПРОТОКОЛ ФНП  ОТ 28/02/2006</w:t>
            </w:r>
          </w:p>
        </w:tc>
      </w:tr>
      <w:tr w14:paraId="1B0D1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106C643E">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3FEDE781">
            <w:pPr>
              <w:pStyle w:val="125"/>
              <w:ind w:right="8504"/>
              <w:rPr>
                <w:rFonts w:ascii="Times New Roman" w:hAnsi="Times New Roman"/>
                <w:sz w:val="24"/>
                <w:szCs w:val="24"/>
              </w:rPr>
            </w:pPr>
            <w:r>
              <w:rPr>
                <w:rFonts w:ascii="Times New Roman" w:hAnsi="Times New Roman"/>
                <w:sz w:val="24"/>
                <w:szCs w:val="24"/>
              </w:rPr>
              <w:t>Не является задачей нотариуса...</w:t>
            </w:r>
          </w:p>
          <w:p w14:paraId="5B78F1BB">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07DA1B6F">
            <w:pPr>
              <w:pStyle w:val="125"/>
              <w:ind w:right="8504"/>
              <w:rPr>
                <w:rFonts w:ascii="Times New Roman" w:hAnsi="Times New Roman"/>
                <w:sz w:val="24"/>
                <w:szCs w:val="24"/>
              </w:rPr>
            </w:pPr>
            <w:r>
              <w:rPr>
                <w:rFonts w:ascii="Times New Roman" w:hAnsi="Times New Roman"/>
                <w:sz w:val="24"/>
                <w:szCs w:val="24"/>
              </w:rPr>
              <w:t>□ а. осуществление примирительных процедур между гражданами;</w:t>
            </w:r>
          </w:p>
          <w:p w14:paraId="4638B35C">
            <w:pPr>
              <w:pStyle w:val="125"/>
              <w:ind w:right="8504"/>
              <w:rPr>
                <w:rFonts w:ascii="Times New Roman" w:hAnsi="Times New Roman"/>
                <w:sz w:val="24"/>
                <w:szCs w:val="24"/>
              </w:rPr>
            </w:pPr>
            <w:r>
              <w:rPr>
                <w:rFonts w:ascii="Times New Roman" w:hAnsi="Times New Roman"/>
                <w:sz w:val="24"/>
                <w:szCs w:val="24"/>
              </w:rPr>
              <w:t>□ Ь. совершение нотариальных действий;</w:t>
            </w:r>
          </w:p>
          <w:p w14:paraId="79A31195">
            <w:pPr>
              <w:pStyle w:val="125"/>
              <w:ind w:right="8504"/>
              <w:rPr>
                <w:rFonts w:ascii="Times New Roman" w:hAnsi="Times New Roman"/>
                <w:sz w:val="24"/>
                <w:szCs w:val="24"/>
              </w:rPr>
            </w:pPr>
            <w:r>
              <w:rPr>
                <w:rFonts w:ascii="Times New Roman" w:hAnsi="Times New Roman"/>
                <w:sz w:val="24"/>
                <w:szCs w:val="24"/>
              </w:rPr>
              <w:t>□ с. разъяснение гражданам их прав и обязанностей перед совершением нотариальных действий</w:t>
            </w:r>
          </w:p>
          <w:p w14:paraId="686270ED">
            <w:pPr>
              <w:pStyle w:val="125"/>
              <w:ind w:right="8504"/>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val="en-US" w:bidi="en-US"/>
              </w:rPr>
              <w:t>d</w:t>
            </w:r>
            <w:r>
              <w:rPr>
                <w:rFonts w:ascii="Times New Roman" w:hAnsi="Times New Roman"/>
                <w:sz w:val="24"/>
                <w:szCs w:val="24"/>
                <w:lang w:bidi="en-US"/>
              </w:rPr>
              <w:t xml:space="preserve">. </w:t>
            </w:r>
            <w:r>
              <w:rPr>
                <w:rFonts w:ascii="Times New Roman" w:hAnsi="Times New Roman"/>
                <w:sz w:val="24"/>
                <w:szCs w:val="24"/>
              </w:rPr>
              <w:t>ведение реестра прав на недвижимое имущество.</w:t>
            </w:r>
          </w:p>
          <w:p w14:paraId="45B53EC3">
            <w:pPr>
              <w:pStyle w:val="125"/>
              <w:ind w:right="8504"/>
              <w:rPr>
                <w:rFonts w:ascii="Times New Roman" w:hAnsi="Times New Roman"/>
                <w:sz w:val="24"/>
                <w:szCs w:val="24"/>
              </w:rPr>
            </w:pPr>
          </w:p>
        </w:tc>
      </w:tr>
      <w:tr w14:paraId="21708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67CBDD15">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2BB8E2BF">
            <w:pPr>
              <w:pStyle w:val="125"/>
              <w:ind w:right="8504"/>
              <w:rPr>
                <w:rFonts w:ascii="Times New Roman" w:hAnsi="Times New Roman"/>
                <w:sz w:val="24"/>
                <w:szCs w:val="24"/>
              </w:rPr>
            </w:pPr>
            <w:r>
              <w:rPr>
                <w:rStyle w:val="20"/>
                <w:rFonts w:ascii="Times New Roman" w:hAnsi="Times New Roman" w:cs="Times New Roman"/>
                <w:color w:val="auto"/>
                <w:sz w:val="24"/>
                <w:szCs w:val="24"/>
              </w:rPr>
              <w:t xml:space="preserve">Не </w:t>
            </w:r>
            <w:r>
              <w:rPr>
                <w:rStyle w:val="19"/>
                <w:rFonts w:ascii="Times New Roman" w:hAnsi="Times New Roman" w:cs="Times New Roman"/>
                <w:color w:val="auto"/>
                <w:sz w:val="24"/>
                <w:szCs w:val="24"/>
              </w:rPr>
              <w:t>являются государственными наградами Российской Федерации</w:t>
            </w:r>
          </w:p>
          <w:p w14:paraId="08E3B582">
            <w:pPr>
              <w:pStyle w:val="125"/>
              <w:ind w:right="8504"/>
              <w:rPr>
                <w:rFonts w:ascii="Times New Roman" w:hAnsi="Times New Roman"/>
                <w:sz w:val="24"/>
                <w:szCs w:val="24"/>
              </w:rPr>
            </w:pPr>
            <w:r>
              <w:rPr>
                <w:rStyle w:val="19"/>
                <w:rFonts w:ascii="Times New Roman" w:hAnsi="Times New Roman" w:cs="Times New Roman"/>
                <w:color w:val="auto"/>
                <w:sz w:val="24"/>
                <w:szCs w:val="24"/>
              </w:rPr>
              <w:t>Выберите один или несколько ответов:</w:t>
            </w:r>
          </w:p>
          <w:p w14:paraId="654DCA2C">
            <w:pPr>
              <w:pStyle w:val="125"/>
              <w:ind w:right="8504"/>
              <w:rPr>
                <w:rFonts w:ascii="Times New Roman" w:hAnsi="Times New Roman"/>
                <w:sz w:val="24"/>
                <w:szCs w:val="24"/>
              </w:rPr>
            </w:pPr>
            <w:r>
              <w:rPr>
                <w:rStyle w:val="53"/>
                <w:rFonts w:ascii="Times New Roman" w:hAnsi="Times New Roman" w:cs="Times New Roman"/>
                <w:bCs/>
                <w:color w:val="auto"/>
              </w:rPr>
              <w:t xml:space="preserve"> а. юбилейные медали Российской Федерации;</w:t>
            </w:r>
          </w:p>
          <w:p w14:paraId="1C6DE70D">
            <w:pPr>
              <w:pStyle w:val="125"/>
              <w:ind w:right="8504"/>
              <w:rPr>
                <w:rFonts w:ascii="Times New Roman" w:hAnsi="Times New Roman"/>
                <w:sz w:val="24"/>
                <w:szCs w:val="24"/>
              </w:rPr>
            </w:pPr>
            <w:r>
              <w:rPr>
                <w:rStyle w:val="53"/>
                <w:rFonts w:ascii="Times New Roman" w:hAnsi="Times New Roman" w:cs="Times New Roman"/>
                <w:bCs/>
                <w:color w:val="auto"/>
              </w:rPr>
              <w:t xml:space="preserve"> Ь. знаки отличия Российской Федерации;</w:t>
            </w:r>
          </w:p>
          <w:p w14:paraId="1AF4E8CE">
            <w:pPr>
              <w:pStyle w:val="125"/>
              <w:ind w:right="8504"/>
              <w:rPr>
                <w:rFonts w:ascii="Times New Roman" w:hAnsi="Times New Roman"/>
                <w:sz w:val="24"/>
                <w:szCs w:val="24"/>
              </w:rPr>
            </w:pPr>
            <w:r>
              <w:rPr>
                <w:rStyle w:val="53"/>
                <w:rFonts w:ascii="Times New Roman" w:hAnsi="Times New Roman" w:cs="Times New Roman"/>
                <w:bCs/>
                <w:color w:val="auto"/>
              </w:rPr>
              <w:t xml:space="preserve"> с. высшие звания Российской Федерации;</w:t>
            </w:r>
          </w:p>
          <w:p w14:paraId="371CBDF2">
            <w:pPr>
              <w:pStyle w:val="125"/>
              <w:ind w:right="8504"/>
              <w:rPr>
                <w:rFonts w:ascii="Times New Roman" w:hAnsi="Times New Roman"/>
                <w:sz w:val="24"/>
                <w:szCs w:val="24"/>
              </w:rPr>
            </w:pPr>
            <w:r>
              <w:rPr>
                <w:rStyle w:val="53"/>
                <w:rFonts w:ascii="Times New Roman" w:hAnsi="Times New Roman" w:cs="Times New Roman"/>
                <w:bCs/>
                <w:color w:val="auto"/>
              </w:rPr>
              <w:t xml:space="preserve"> </w:t>
            </w:r>
            <w:r>
              <w:rPr>
                <w:rStyle w:val="53"/>
                <w:rFonts w:ascii="Times New Roman" w:hAnsi="Times New Roman" w:cs="Times New Roman"/>
                <w:bCs/>
                <w:color w:val="auto"/>
                <w:lang w:val="en-US" w:bidi="en-US"/>
              </w:rPr>
              <w:t>d</w:t>
            </w:r>
            <w:r>
              <w:rPr>
                <w:rStyle w:val="53"/>
                <w:rFonts w:ascii="Times New Roman" w:hAnsi="Times New Roman" w:cs="Times New Roman"/>
                <w:bCs/>
                <w:color w:val="auto"/>
                <w:lang w:bidi="en-US"/>
              </w:rPr>
              <w:t xml:space="preserve">. </w:t>
            </w:r>
            <w:r>
              <w:rPr>
                <w:rStyle w:val="53"/>
                <w:rFonts w:ascii="Times New Roman" w:hAnsi="Times New Roman" w:cs="Times New Roman"/>
                <w:bCs/>
                <w:color w:val="auto"/>
              </w:rPr>
              <w:t>почетные звания Российской Федерации;</w:t>
            </w:r>
          </w:p>
          <w:p w14:paraId="7DC4DC79">
            <w:pPr>
              <w:pStyle w:val="125"/>
              <w:ind w:right="8504"/>
              <w:rPr>
                <w:rStyle w:val="53"/>
                <w:rFonts w:ascii="Times New Roman" w:hAnsi="Times New Roman" w:cs="Times New Roman"/>
                <w:bCs/>
                <w:color w:val="auto"/>
              </w:rPr>
            </w:pPr>
            <w:r>
              <w:rPr>
                <w:rStyle w:val="53"/>
                <w:rFonts w:ascii="Times New Roman" w:hAnsi="Times New Roman" w:cs="Times New Roman"/>
                <w:bCs/>
                <w:color w:val="auto"/>
              </w:rPr>
              <w:t xml:space="preserve"> е. памятные знаки Российской Федерации.</w:t>
            </w:r>
          </w:p>
          <w:p w14:paraId="1474E4A4">
            <w:pPr>
              <w:pStyle w:val="125"/>
              <w:ind w:right="8504"/>
              <w:rPr>
                <w:rStyle w:val="52"/>
                <w:rFonts w:ascii="Times New Roman" w:hAnsi="Times New Roman" w:cs="Times New Roman"/>
                <w:b w:val="0"/>
                <w:color w:val="auto"/>
                <w:sz w:val="24"/>
                <w:szCs w:val="24"/>
              </w:rPr>
            </w:pPr>
            <w:r>
              <w:rPr>
                <w:rStyle w:val="52"/>
                <w:rFonts w:ascii="Times New Roman" w:hAnsi="Times New Roman" w:cs="Times New Roman"/>
                <w:b w:val="0"/>
                <w:color w:val="auto"/>
                <w:sz w:val="24"/>
                <w:szCs w:val="24"/>
              </w:rPr>
              <w:t>СТ 1 УКАЗА ПРЕЗИДЕНТА № 1099</w:t>
            </w:r>
          </w:p>
        </w:tc>
      </w:tr>
      <w:tr w14:paraId="166F8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7DE55A9A">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021ECDCD">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Недействительность завещания…</w:t>
            </w:r>
          </w:p>
          <w:p w14:paraId="288BC97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09D7734D">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лишает лиц, указанных в нем в качестве наследников, права наследовать на основании завещаний, составленных после завещания, признанного недействительным. </w:t>
            </w:r>
          </w:p>
          <w:p w14:paraId="2C07E1F0">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не лишает лиц, указанных в нем в качестве наследников, права наследовать по закону; </w:t>
            </w:r>
          </w:p>
          <w:p w14:paraId="0A4F2397">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лишает лиц, указанных в нем в качестве наследников, права наследовать на основании других завещаний, составленных до завещания, признанного недействительным; </w:t>
            </w:r>
          </w:p>
          <w:p w14:paraId="1C0C9CE0">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d. не лишает лиц, указанных в нем в качестве наследников, права наследовать на основании другого, действительного, завещания; </w:t>
            </w:r>
          </w:p>
          <w:p w14:paraId="1B3F801C">
            <w:pPr>
              <w:pStyle w:val="125"/>
              <w:ind w:right="8504"/>
              <w:rPr>
                <w:rFonts w:ascii="Times New Roman" w:hAnsi="Times New Roman"/>
                <w:sz w:val="24"/>
                <w:szCs w:val="24"/>
              </w:rPr>
            </w:pPr>
            <w:r>
              <w:rPr>
                <w:rFonts w:ascii="Times New Roman" w:hAnsi="Times New Roman"/>
                <w:sz w:val="24"/>
                <w:szCs w:val="24"/>
              </w:rPr>
              <w:t xml:space="preserve">П 5 СТ 1131 ГК РФ </w:t>
            </w:r>
          </w:p>
          <w:p w14:paraId="0585650C">
            <w:pPr>
              <w:pStyle w:val="125"/>
              <w:ind w:right="8504"/>
              <w:rPr>
                <w:rFonts w:ascii="Times New Roman" w:hAnsi="Times New Roman"/>
                <w:sz w:val="24"/>
                <w:szCs w:val="24"/>
              </w:rPr>
            </w:pPr>
          </w:p>
        </w:tc>
      </w:tr>
      <w:tr w14:paraId="0F27E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2BE556D7">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76B172A5">
            <w:pPr>
              <w:pStyle w:val="125"/>
              <w:ind w:right="8504"/>
              <w:rPr>
                <w:rFonts w:ascii="Times New Roman" w:hAnsi="Times New Roman"/>
                <w:sz w:val="24"/>
                <w:szCs w:val="24"/>
              </w:rPr>
            </w:pPr>
            <w:r>
              <w:rPr>
                <w:rFonts w:ascii="Times New Roman" w:hAnsi="Times New Roman"/>
                <w:sz w:val="24"/>
                <w:szCs w:val="24"/>
              </w:rPr>
              <w:t>Недействительность отдельных распоряжений, содержащихся в завещании…</w:t>
            </w:r>
          </w:p>
          <w:p w14:paraId="2AC7BF5F">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24EA39FE">
            <w:pPr>
              <w:pStyle w:val="125"/>
              <w:ind w:right="8504"/>
              <w:rPr>
                <w:rFonts w:ascii="Times New Roman" w:hAnsi="Times New Roman"/>
                <w:sz w:val="24"/>
                <w:szCs w:val="24"/>
              </w:rPr>
            </w:pPr>
            <w:r>
              <w:rPr>
                <w:rFonts w:ascii="Times New Roman" w:hAnsi="Times New Roman"/>
                <w:sz w:val="24"/>
                <w:szCs w:val="24"/>
              </w:rPr>
              <w:t>a. влечет недействительность завещания в целом;</w:t>
            </w:r>
          </w:p>
          <w:p w14:paraId="0E31083A">
            <w:pPr>
              <w:pStyle w:val="125"/>
              <w:ind w:right="8504"/>
              <w:rPr>
                <w:rFonts w:ascii="Times New Roman" w:hAnsi="Times New Roman"/>
                <w:sz w:val="24"/>
                <w:szCs w:val="24"/>
              </w:rPr>
            </w:pPr>
            <w:r>
              <w:rPr>
                <w:rFonts w:ascii="Times New Roman" w:hAnsi="Times New Roman"/>
                <w:sz w:val="24"/>
                <w:szCs w:val="24"/>
              </w:rPr>
              <w:t>b. не затрагивает остальной части завещания, если недействительные распоряжения оспоримы;</w:t>
            </w:r>
          </w:p>
          <w:p w14:paraId="61E5F081">
            <w:pPr>
              <w:pStyle w:val="125"/>
              <w:ind w:right="8504"/>
              <w:rPr>
                <w:rFonts w:ascii="Times New Roman" w:hAnsi="Times New Roman"/>
                <w:sz w:val="24"/>
                <w:szCs w:val="24"/>
              </w:rPr>
            </w:pPr>
            <w:r>
              <w:rPr>
                <w:rFonts w:ascii="Times New Roman" w:hAnsi="Times New Roman"/>
                <w:sz w:val="24"/>
                <w:szCs w:val="24"/>
              </w:rPr>
              <w:t>c. не затрагивает остальной части завещания, если недействительные распоряжения ничтожны;</w:t>
            </w:r>
          </w:p>
          <w:p w14:paraId="56BF65D3">
            <w:pPr>
              <w:pStyle w:val="125"/>
              <w:ind w:right="8504"/>
              <w:rPr>
                <w:rFonts w:ascii="Times New Roman" w:hAnsi="Times New Roman"/>
                <w:sz w:val="24"/>
                <w:szCs w:val="24"/>
              </w:rPr>
            </w:pPr>
            <w:r>
              <w:rPr>
                <w:rFonts w:ascii="Times New Roman" w:hAnsi="Times New Roman"/>
                <w:sz w:val="24"/>
                <w:szCs w:val="24"/>
              </w:rPr>
              <w:t>d. не затрагивает остальной части завещания, если можно предположить, что она была бы включена в завещание и при отсутствии распоряжений, являющихся недействительными</w:t>
            </w:r>
            <w:r>
              <w:rPr>
                <w:rFonts w:ascii="Times New Roman" w:hAnsi="Times New Roman"/>
                <w:sz w:val="24"/>
                <w:szCs w:val="24"/>
              </w:rPr>
              <w:br w:type="textWrapping"/>
            </w:r>
            <w:r>
              <w:rPr>
                <w:rFonts w:ascii="Times New Roman" w:hAnsi="Times New Roman"/>
                <w:sz w:val="24"/>
                <w:szCs w:val="24"/>
              </w:rPr>
              <w:t xml:space="preserve">П 4 СТ 1131 ГК РФ </w:t>
            </w:r>
          </w:p>
          <w:p w14:paraId="624C3BFA">
            <w:pPr>
              <w:pStyle w:val="125"/>
              <w:ind w:right="8504"/>
              <w:rPr>
                <w:rFonts w:ascii="Times New Roman" w:hAnsi="Times New Roman"/>
                <w:sz w:val="24"/>
                <w:szCs w:val="24"/>
              </w:rPr>
            </w:pPr>
          </w:p>
          <w:p w14:paraId="09C9E4EF">
            <w:pPr>
              <w:pStyle w:val="125"/>
              <w:ind w:right="8504"/>
              <w:rPr>
                <w:rFonts w:ascii="Times New Roman" w:hAnsi="Times New Roman"/>
                <w:sz w:val="24"/>
                <w:szCs w:val="24"/>
              </w:rPr>
            </w:pPr>
          </w:p>
        </w:tc>
      </w:tr>
      <w:tr w14:paraId="07D11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792C61C3">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10D74462">
            <w:pPr>
              <w:pStyle w:val="125"/>
              <w:ind w:right="8504"/>
              <w:rPr>
                <w:rFonts w:ascii="Times New Roman" w:hAnsi="Times New Roman" w:eastAsia="Times New Roman"/>
                <w:sz w:val="24"/>
                <w:szCs w:val="24"/>
                <w:lang w:eastAsia="ru-RU"/>
              </w:rPr>
            </w:pPr>
            <w:r>
              <w:rPr>
                <w:rFonts w:ascii="Times New Roman" w:hAnsi="Times New Roman" w:eastAsia="Times New Roman"/>
                <w:bCs/>
                <w:sz w:val="24"/>
                <w:szCs w:val="24"/>
                <w:lang w:eastAsia="ru-RU"/>
              </w:rPr>
              <w:t>Недостойные наследники вправе наследовать...</w:t>
            </w:r>
          </w:p>
          <w:p w14:paraId="280C09C8">
            <w:pPr>
              <w:pStyle w:val="125"/>
              <w:ind w:right="8504"/>
              <w:rPr>
                <w:rFonts w:ascii="Times New Roman" w:hAnsi="Times New Roman" w:eastAsia="Times New Roman"/>
                <w:sz w:val="24"/>
                <w:szCs w:val="24"/>
                <w:lang w:eastAsia="ru-RU"/>
              </w:rPr>
            </w:pPr>
            <w:r>
              <w:rPr>
                <w:rFonts w:ascii="Times New Roman" w:hAnsi="Times New Roman" w:eastAsia="Times New Roman"/>
                <w:bCs/>
                <w:sz w:val="24"/>
                <w:szCs w:val="24"/>
                <w:lang w:eastAsia="ru-RU"/>
              </w:rPr>
              <w:t>Выберите один или несколько ответов:</w:t>
            </w:r>
          </w:p>
          <w:p w14:paraId="4A934C38">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а. по завещанию, если наследодатель завещал им имущество после утраты ими права наследования.</w:t>
            </w:r>
          </w:p>
          <w:p w14:paraId="10B6A9CE">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Ь. по закону;</w:t>
            </w:r>
          </w:p>
          <w:p w14:paraId="64030075">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с. по любому основанию при отказе от принятия наследства всеми остальными наследниками;</w:t>
            </w:r>
          </w:p>
          <w:p w14:paraId="751B1D5A">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val="en-US"/>
              </w:rPr>
              <w:t>d</w:t>
            </w:r>
            <w:r>
              <w:rPr>
                <w:rFonts w:ascii="Times New Roman" w:hAnsi="Times New Roman" w:eastAsia="Times New Roman"/>
                <w:sz w:val="24"/>
                <w:szCs w:val="24"/>
              </w:rPr>
              <w:t xml:space="preserve">. </w:t>
            </w:r>
            <w:r>
              <w:rPr>
                <w:rFonts w:ascii="Times New Roman" w:hAnsi="Times New Roman" w:eastAsia="Times New Roman"/>
                <w:sz w:val="24"/>
                <w:szCs w:val="24"/>
                <w:lang w:eastAsia="ru-RU"/>
              </w:rPr>
              <w:t>по завещанию;</w:t>
            </w:r>
          </w:p>
          <w:p w14:paraId="6CCE8C86">
            <w:pPr>
              <w:pStyle w:val="125"/>
              <w:ind w:right="8504"/>
              <w:rPr>
                <w:rFonts w:ascii="Times New Roman" w:hAnsi="Times New Roman"/>
                <w:sz w:val="24"/>
                <w:szCs w:val="24"/>
              </w:rPr>
            </w:pPr>
            <w:r>
              <w:rPr>
                <w:rFonts w:ascii="Times New Roman" w:hAnsi="Times New Roman"/>
                <w:sz w:val="24"/>
                <w:szCs w:val="24"/>
              </w:rPr>
              <w:t>СТ 1117 ГК РФ П 1</w:t>
            </w:r>
          </w:p>
        </w:tc>
      </w:tr>
      <w:tr w14:paraId="4351A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06C630AA">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7F150F63">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Независимая гарантия…</w:t>
            </w:r>
          </w:p>
          <w:p w14:paraId="409F4C26">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1D27524C">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может быть отозвана гарантом в случае признания обеспечиваемого гарантией обязательства недействительным; </w:t>
            </w:r>
          </w:p>
          <w:p w14:paraId="087AB71F">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может быть отозвана гарантом, если это предусмотрено гарантией; </w:t>
            </w:r>
          </w:p>
          <w:p w14:paraId="5CF69B3F">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не может быть отозвана гарантом; </w:t>
            </w:r>
          </w:p>
          <w:p w14:paraId="659189EC">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d. может быть отозвана гарантом в любом случае; </w:t>
            </w:r>
          </w:p>
          <w:p w14:paraId="520E3DD5">
            <w:pPr>
              <w:pStyle w:val="125"/>
              <w:ind w:right="8504"/>
              <w:rPr>
                <w:rFonts w:ascii="Times New Roman" w:hAnsi="Times New Roman"/>
                <w:sz w:val="24"/>
                <w:szCs w:val="24"/>
              </w:rPr>
            </w:pPr>
            <w:r>
              <w:rPr>
                <w:rFonts w:ascii="Times New Roman" w:hAnsi="Times New Roman"/>
                <w:sz w:val="24"/>
                <w:szCs w:val="24"/>
              </w:rPr>
              <w:t xml:space="preserve">П 1 СТ 371 ГК РФ </w:t>
            </w:r>
          </w:p>
        </w:tc>
      </w:tr>
      <w:tr w14:paraId="3EE1F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286F0215">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75719F02">
            <w:pPr>
              <w:pStyle w:val="125"/>
              <w:ind w:right="8504"/>
              <w:rPr>
                <w:rFonts w:ascii="Times New Roman" w:hAnsi="Times New Roman"/>
                <w:sz w:val="24"/>
                <w:szCs w:val="24"/>
              </w:rPr>
            </w:pPr>
            <w:r>
              <w:rPr>
                <w:rStyle w:val="52"/>
                <w:rFonts w:ascii="Times New Roman" w:hAnsi="Times New Roman" w:cs="Times New Roman"/>
                <w:b w:val="0"/>
                <w:color w:val="auto"/>
                <w:sz w:val="24"/>
                <w:szCs w:val="24"/>
              </w:rPr>
              <w:t>Непосредственное правовое регулирование арендных отношений осуществляется..</w:t>
            </w:r>
          </w:p>
          <w:p w14:paraId="2B6FC4C4">
            <w:pPr>
              <w:pStyle w:val="125"/>
              <w:ind w:right="8504"/>
              <w:rPr>
                <w:rFonts w:ascii="Times New Roman" w:hAnsi="Times New Roman"/>
                <w:sz w:val="24"/>
                <w:szCs w:val="24"/>
              </w:rPr>
            </w:pPr>
            <w:r>
              <w:rPr>
                <w:rStyle w:val="52"/>
                <w:rFonts w:ascii="Times New Roman" w:hAnsi="Times New Roman" w:cs="Times New Roman"/>
                <w:b w:val="0"/>
                <w:color w:val="auto"/>
                <w:sz w:val="24"/>
                <w:szCs w:val="24"/>
              </w:rPr>
              <w:t>Выберите один или несколько ответов:</w:t>
            </w:r>
          </w:p>
          <w:p w14:paraId="15F13818">
            <w:pPr>
              <w:pStyle w:val="125"/>
              <w:ind w:right="8504"/>
              <w:rPr>
                <w:rFonts w:ascii="Times New Roman" w:hAnsi="Times New Roman"/>
                <w:sz w:val="24"/>
                <w:szCs w:val="24"/>
              </w:rPr>
            </w:pPr>
            <w:r>
              <w:rPr>
                <w:rStyle w:val="53"/>
                <w:rFonts w:ascii="Times New Roman" w:hAnsi="Times New Roman" w:cs="Times New Roman"/>
                <w:color w:val="auto"/>
              </w:rPr>
              <w:t xml:space="preserve"> а. Семейным кодексом Российской Федерации.</w:t>
            </w:r>
          </w:p>
          <w:p w14:paraId="59D4C347">
            <w:pPr>
              <w:pStyle w:val="125"/>
              <w:ind w:right="8504"/>
              <w:rPr>
                <w:rFonts w:ascii="Times New Roman" w:hAnsi="Times New Roman"/>
                <w:sz w:val="24"/>
                <w:szCs w:val="24"/>
              </w:rPr>
            </w:pPr>
            <w:r>
              <w:rPr>
                <w:rStyle w:val="53"/>
                <w:rFonts w:ascii="Times New Roman" w:hAnsi="Times New Roman" w:cs="Times New Roman"/>
                <w:color w:val="auto"/>
              </w:rPr>
              <w:t xml:space="preserve"> Ь. Гражданским кодексом Российской Федерации;</w:t>
            </w:r>
          </w:p>
          <w:p w14:paraId="2289F220">
            <w:pPr>
              <w:pStyle w:val="125"/>
              <w:ind w:right="8504"/>
              <w:rPr>
                <w:rFonts w:ascii="Times New Roman" w:hAnsi="Times New Roman"/>
                <w:sz w:val="24"/>
                <w:szCs w:val="24"/>
              </w:rPr>
            </w:pPr>
            <w:r>
              <w:rPr>
                <w:rStyle w:val="53"/>
                <w:rFonts w:ascii="Times New Roman" w:hAnsi="Times New Roman" w:cs="Times New Roman"/>
                <w:color w:val="auto"/>
              </w:rPr>
              <w:t xml:space="preserve"> с Земельным кодексом Российской Федерации;</w:t>
            </w:r>
          </w:p>
          <w:p w14:paraId="69113408">
            <w:pPr>
              <w:pStyle w:val="125"/>
              <w:ind w:right="8504"/>
              <w:rPr>
                <w:rFonts w:ascii="Times New Roman" w:hAnsi="Times New Roman"/>
                <w:sz w:val="24"/>
                <w:szCs w:val="24"/>
              </w:rPr>
            </w:pPr>
            <w:r>
              <w:rPr>
                <w:rStyle w:val="53"/>
                <w:rFonts w:ascii="Times New Roman" w:hAnsi="Times New Roman" w:cs="Times New Roman"/>
                <w:color w:val="auto"/>
              </w:rPr>
              <w:t xml:space="preserve"> </w:t>
            </w:r>
            <w:r>
              <w:rPr>
                <w:rStyle w:val="53"/>
                <w:rFonts w:ascii="Times New Roman" w:hAnsi="Times New Roman" w:cs="Times New Roman"/>
                <w:color w:val="auto"/>
                <w:lang w:val="en-US" w:eastAsia="en-US" w:bidi="en-US"/>
              </w:rPr>
              <w:t>d</w:t>
            </w:r>
            <w:r>
              <w:rPr>
                <w:rStyle w:val="53"/>
                <w:rFonts w:ascii="Times New Roman" w:hAnsi="Times New Roman" w:cs="Times New Roman"/>
                <w:color w:val="auto"/>
                <w:lang w:eastAsia="en-US" w:bidi="en-US"/>
              </w:rPr>
              <w:t xml:space="preserve">. </w:t>
            </w:r>
            <w:r>
              <w:rPr>
                <w:rStyle w:val="53"/>
                <w:rFonts w:ascii="Times New Roman" w:hAnsi="Times New Roman" w:cs="Times New Roman"/>
                <w:color w:val="auto"/>
              </w:rPr>
              <w:t>Жилищным кодексом Российской Федерации;</w:t>
            </w:r>
          </w:p>
          <w:p w14:paraId="4D96F5BD">
            <w:pPr>
              <w:pStyle w:val="125"/>
              <w:ind w:right="8504"/>
              <w:rPr>
                <w:rStyle w:val="18"/>
                <w:rFonts w:ascii="Times New Roman" w:hAnsi="Times New Roman" w:cs="Times New Roman"/>
                <w:color w:val="auto"/>
                <w:sz w:val="24"/>
                <w:szCs w:val="24"/>
              </w:rPr>
            </w:pPr>
          </w:p>
        </w:tc>
      </w:tr>
      <w:tr w14:paraId="00057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FCEEB6F">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1873D1F0">
            <w:pPr>
              <w:pStyle w:val="125"/>
              <w:ind w:right="8504"/>
              <w:rPr>
                <w:rFonts w:ascii="Times New Roman" w:hAnsi="Times New Roman"/>
                <w:sz w:val="24"/>
                <w:szCs w:val="24"/>
              </w:rPr>
            </w:pPr>
            <w:r>
              <w:rPr>
                <w:rFonts w:ascii="Times New Roman" w:hAnsi="Times New Roman"/>
                <w:sz w:val="24"/>
                <w:szCs w:val="24"/>
              </w:rPr>
              <w:t>Несоблюдение нотариальной формы сделки влечет...</w:t>
            </w:r>
          </w:p>
          <w:p w14:paraId="4CE13FD8">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4B4706E2">
            <w:pPr>
              <w:pStyle w:val="125"/>
              <w:ind w:right="8504"/>
              <w:rPr>
                <w:rFonts w:ascii="Times New Roman" w:hAnsi="Times New Roman"/>
                <w:sz w:val="24"/>
                <w:szCs w:val="24"/>
              </w:rPr>
            </w:pPr>
            <w:r>
              <w:rPr>
                <w:rFonts w:ascii="Times New Roman" w:hAnsi="Times New Roman"/>
                <w:sz w:val="24"/>
                <w:szCs w:val="24"/>
              </w:rPr>
              <w:t>□ а. ничтожность сделки;</w:t>
            </w:r>
          </w:p>
          <w:p w14:paraId="59703577">
            <w:pPr>
              <w:pStyle w:val="125"/>
              <w:ind w:right="8504"/>
              <w:rPr>
                <w:rFonts w:ascii="Times New Roman" w:hAnsi="Times New Roman"/>
                <w:sz w:val="24"/>
                <w:szCs w:val="24"/>
              </w:rPr>
            </w:pPr>
            <w:r>
              <w:rPr>
                <w:rFonts w:ascii="Times New Roman" w:hAnsi="Times New Roman"/>
                <w:sz w:val="24"/>
                <w:szCs w:val="24"/>
              </w:rPr>
              <w:t>□ Ь. варианты ответов 2 и I.</w:t>
            </w:r>
          </w:p>
          <w:p w14:paraId="537A52EC">
            <w:pPr>
              <w:pStyle w:val="125"/>
              <w:ind w:right="8504"/>
              <w:rPr>
                <w:rFonts w:ascii="Times New Roman" w:hAnsi="Times New Roman"/>
                <w:sz w:val="24"/>
                <w:szCs w:val="24"/>
              </w:rPr>
            </w:pPr>
            <w:r>
              <w:rPr>
                <w:rFonts w:ascii="Times New Roman" w:hAnsi="Times New Roman"/>
                <w:sz w:val="24"/>
                <w:szCs w:val="24"/>
              </w:rPr>
              <w:t>□ с. лишает стороны возможности ссылаться в подтверждение сделки на свидетельские показания;</w:t>
            </w:r>
          </w:p>
          <w:p w14:paraId="09C8D070">
            <w:pPr>
              <w:pStyle w:val="125"/>
              <w:ind w:right="8504"/>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val="en-US" w:bidi="en-US"/>
              </w:rPr>
              <w:t>d</w:t>
            </w:r>
            <w:r>
              <w:rPr>
                <w:rFonts w:ascii="Times New Roman" w:hAnsi="Times New Roman"/>
                <w:sz w:val="24"/>
                <w:szCs w:val="24"/>
                <w:lang w:bidi="en-US"/>
              </w:rPr>
              <w:t xml:space="preserve">. </w:t>
            </w:r>
            <w:r>
              <w:rPr>
                <w:rFonts w:ascii="Times New Roman" w:hAnsi="Times New Roman"/>
                <w:sz w:val="24"/>
                <w:szCs w:val="24"/>
              </w:rPr>
              <w:t>оспоримость сделки;</w:t>
            </w:r>
          </w:p>
          <w:p w14:paraId="4C0ECD47">
            <w:pPr>
              <w:pStyle w:val="125"/>
              <w:ind w:right="8504"/>
              <w:rPr>
                <w:rFonts w:ascii="Times New Roman" w:hAnsi="Times New Roman"/>
                <w:sz w:val="24"/>
                <w:szCs w:val="24"/>
              </w:rPr>
            </w:pPr>
            <w:r>
              <w:rPr>
                <w:rFonts w:ascii="Times New Roman" w:hAnsi="Times New Roman"/>
                <w:sz w:val="24"/>
                <w:szCs w:val="24"/>
              </w:rPr>
              <w:t xml:space="preserve">П 3 СТ 163 ГК РФ </w:t>
            </w:r>
          </w:p>
        </w:tc>
      </w:tr>
      <w:tr w14:paraId="30283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3B1C891F">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13169AF9">
            <w:pPr>
              <w:pStyle w:val="125"/>
              <w:ind w:right="8504"/>
              <w:rPr>
                <w:rFonts w:ascii="Times New Roman" w:hAnsi="Times New Roman"/>
                <w:sz w:val="24"/>
                <w:szCs w:val="24"/>
              </w:rPr>
            </w:pPr>
            <w:r>
              <w:rPr>
                <w:rFonts w:ascii="Times New Roman" w:hAnsi="Times New Roman"/>
                <w:sz w:val="24"/>
                <w:szCs w:val="24"/>
              </w:rPr>
              <w:t>Несоблюдение нотариусом установленных палатой размера платы за оказание услуг правового и технического характера влечет за собой:</w:t>
            </w:r>
          </w:p>
          <w:p w14:paraId="6F354928">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737C9CFA">
            <w:pPr>
              <w:pStyle w:val="125"/>
              <w:ind w:right="8504"/>
              <w:rPr>
                <w:rFonts w:ascii="Times New Roman" w:hAnsi="Times New Roman"/>
                <w:sz w:val="24"/>
                <w:szCs w:val="24"/>
              </w:rPr>
            </w:pPr>
            <w:r>
              <w:rPr>
                <w:rFonts w:ascii="Times New Roman" w:hAnsi="Times New Roman"/>
                <w:sz w:val="24"/>
                <w:szCs w:val="24"/>
              </w:rPr>
              <w:t>a. ответственность за нарушение законодательства о налогах и сборах;</w:t>
            </w:r>
          </w:p>
          <w:p w14:paraId="162C7D60">
            <w:pPr>
              <w:pStyle w:val="125"/>
              <w:ind w:right="8504"/>
              <w:rPr>
                <w:rFonts w:ascii="Times New Roman" w:hAnsi="Times New Roman"/>
                <w:sz w:val="24"/>
                <w:szCs w:val="24"/>
              </w:rPr>
            </w:pPr>
            <w:r>
              <w:rPr>
                <w:rFonts w:ascii="Times New Roman" w:hAnsi="Times New Roman"/>
                <w:sz w:val="24"/>
                <w:szCs w:val="24"/>
              </w:rPr>
              <w:t>b. уголовную ответственность;</w:t>
            </w:r>
          </w:p>
          <w:p w14:paraId="1A6BF255">
            <w:pPr>
              <w:pStyle w:val="125"/>
              <w:ind w:right="8504"/>
              <w:rPr>
                <w:rFonts w:ascii="Times New Roman" w:hAnsi="Times New Roman"/>
                <w:sz w:val="24"/>
                <w:szCs w:val="24"/>
              </w:rPr>
            </w:pPr>
            <w:r>
              <w:rPr>
                <w:rFonts w:ascii="Times New Roman" w:hAnsi="Times New Roman"/>
                <w:sz w:val="24"/>
                <w:szCs w:val="24"/>
              </w:rPr>
              <w:t>c. гражданско-правовую ответственность;</w:t>
            </w:r>
          </w:p>
          <w:p w14:paraId="29400B11">
            <w:pPr>
              <w:pStyle w:val="125"/>
              <w:ind w:right="8504"/>
              <w:rPr>
                <w:rFonts w:ascii="Times New Roman" w:hAnsi="Times New Roman"/>
                <w:sz w:val="24"/>
                <w:szCs w:val="24"/>
              </w:rPr>
            </w:pPr>
            <w:r>
              <w:rPr>
                <w:rFonts w:ascii="Times New Roman" w:hAnsi="Times New Roman"/>
                <w:sz w:val="24"/>
                <w:szCs w:val="24"/>
              </w:rPr>
              <w:t>d. дисциплинарную ответственность;</w:t>
            </w:r>
          </w:p>
          <w:p w14:paraId="59258A71">
            <w:pPr>
              <w:pStyle w:val="125"/>
              <w:ind w:right="8504"/>
              <w:rPr>
                <w:rFonts w:ascii="Times New Roman" w:hAnsi="Times New Roman"/>
                <w:sz w:val="24"/>
                <w:szCs w:val="24"/>
              </w:rPr>
            </w:pPr>
            <w:r>
              <w:rPr>
                <w:rFonts w:ascii="Times New Roman" w:hAnsi="Times New Roman"/>
                <w:sz w:val="24"/>
                <w:szCs w:val="24"/>
              </w:rPr>
              <w:t>e. имущественную ответственность;</w:t>
            </w:r>
          </w:p>
          <w:p w14:paraId="3F9D412C">
            <w:pPr>
              <w:pStyle w:val="125"/>
              <w:ind w:right="8504"/>
              <w:rPr>
                <w:rFonts w:ascii="Times New Roman" w:hAnsi="Times New Roman"/>
                <w:sz w:val="24"/>
                <w:szCs w:val="24"/>
              </w:rPr>
            </w:pPr>
            <w:r>
              <w:rPr>
                <w:rFonts w:ascii="Times New Roman" w:hAnsi="Times New Roman"/>
                <w:sz w:val="24"/>
                <w:szCs w:val="24"/>
              </w:rPr>
              <w:t>f. административную ответственность.</w:t>
            </w:r>
          </w:p>
          <w:p w14:paraId="21AFD6F4">
            <w:pPr>
              <w:pStyle w:val="125"/>
              <w:ind w:right="8504"/>
              <w:rPr>
                <w:rFonts w:ascii="Times New Roman" w:hAnsi="Times New Roman"/>
                <w:sz w:val="24"/>
                <w:szCs w:val="24"/>
              </w:rPr>
            </w:pPr>
            <w:r>
              <w:rPr>
                <w:rFonts w:ascii="Times New Roman" w:hAnsi="Times New Roman"/>
                <w:sz w:val="24"/>
                <w:szCs w:val="24"/>
              </w:rPr>
              <w:t>9.2.13 КОДЕКСА ПРОФ ЭТИКИ НОТАРИУСА</w:t>
            </w:r>
          </w:p>
        </w:tc>
      </w:tr>
      <w:tr w14:paraId="4A964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00279BEF">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5590C217">
            <w:pPr>
              <w:pStyle w:val="125"/>
              <w:ind w:right="8504"/>
              <w:rPr>
                <w:rFonts w:ascii="Times New Roman" w:hAnsi="Times New Roman"/>
                <w:sz w:val="24"/>
                <w:szCs w:val="24"/>
              </w:rPr>
            </w:pPr>
            <w:r>
              <w:rPr>
                <w:rStyle w:val="18"/>
                <w:rFonts w:ascii="Times New Roman" w:hAnsi="Times New Roman" w:cs="Times New Roman"/>
                <w:color w:val="auto"/>
                <w:sz w:val="24"/>
                <w:szCs w:val="24"/>
              </w:rPr>
              <w:t>Несоблюдение правил о написании и подписании закрытого завещания влечёт</w:t>
            </w:r>
          </w:p>
          <w:p w14:paraId="454ED8D1">
            <w:pPr>
              <w:pStyle w:val="125"/>
              <w:ind w:right="8504"/>
              <w:rPr>
                <w:rFonts w:ascii="Times New Roman" w:hAnsi="Times New Roman"/>
                <w:sz w:val="24"/>
                <w:szCs w:val="24"/>
              </w:rPr>
            </w:pPr>
            <w:r>
              <w:rPr>
                <w:rStyle w:val="18"/>
                <w:rFonts w:ascii="Times New Roman" w:hAnsi="Times New Roman" w:cs="Times New Roman"/>
                <w:color w:val="auto"/>
                <w:sz w:val="24"/>
                <w:szCs w:val="24"/>
              </w:rPr>
              <w:t>Выберите один или несколько ответов:</w:t>
            </w:r>
          </w:p>
          <w:p w14:paraId="348B25C6">
            <w:pPr>
              <w:pStyle w:val="125"/>
              <w:ind w:right="8504"/>
              <w:rPr>
                <w:rFonts w:ascii="Times New Roman" w:hAnsi="Times New Roman"/>
                <w:sz w:val="24"/>
                <w:szCs w:val="24"/>
              </w:rPr>
            </w:pPr>
            <w:r>
              <w:rPr>
                <w:rStyle w:val="19"/>
                <w:rFonts w:ascii="Times New Roman" w:hAnsi="Times New Roman" w:cs="Times New Roman"/>
                <w:color w:val="auto"/>
                <w:sz w:val="24"/>
                <w:szCs w:val="24"/>
              </w:rPr>
              <w:t xml:space="preserve"> </w:t>
            </w:r>
            <w:r>
              <w:rPr>
                <w:rStyle w:val="18"/>
                <w:rFonts w:ascii="Times New Roman" w:hAnsi="Times New Roman" w:cs="Times New Roman"/>
                <w:color w:val="auto"/>
                <w:sz w:val="24"/>
                <w:szCs w:val="24"/>
              </w:rPr>
              <w:t>а. оспоримость завещания;</w:t>
            </w:r>
          </w:p>
          <w:p w14:paraId="08196D3E">
            <w:pPr>
              <w:pStyle w:val="125"/>
              <w:ind w:right="8504"/>
              <w:rPr>
                <w:rFonts w:ascii="Times New Roman" w:hAnsi="Times New Roman"/>
                <w:sz w:val="24"/>
                <w:szCs w:val="24"/>
              </w:rPr>
            </w:pPr>
            <w:r>
              <w:rPr>
                <w:rStyle w:val="19"/>
                <w:rFonts w:ascii="Times New Roman" w:hAnsi="Times New Roman" w:cs="Times New Roman"/>
                <w:color w:val="auto"/>
                <w:sz w:val="24"/>
                <w:szCs w:val="24"/>
              </w:rPr>
              <w:t xml:space="preserve"> </w:t>
            </w:r>
            <w:r>
              <w:rPr>
                <w:rStyle w:val="18"/>
                <w:rFonts w:ascii="Times New Roman" w:hAnsi="Times New Roman" w:cs="Times New Roman"/>
                <w:color w:val="auto"/>
                <w:sz w:val="24"/>
                <w:szCs w:val="24"/>
              </w:rPr>
              <w:t>Ь. ничтожность завещания;</w:t>
            </w:r>
          </w:p>
          <w:p w14:paraId="1DD8584F">
            <w:pPr>
              <w:pStyle w:val="125"/>
              <w:ind w:right="8504"/>
              <w:rPr>
                <w:rFonts w:ascii="Times New Roman" w:hAnsi="Times New Roman"/>
                <w:sz w:val="24"/>
                <w:szCs w:val="24"/>
              </w:rPr>
            </w:pPr>
            <w:r>
              <w:rPr>
                <w:rStyle w:val="19"/>
                <w:rFonts w:ascii="Times New Roman" w:hAnsi="Times New Roman" w:cs="Times New Roman"/>
                <w:color w:val="auto"/>
                <w:sz w:val="24"/>
                <w:szCs w:val="24"/>
              </w:rPr>
              <w:t xml:space="preserve"> </w:t>
            </w:r>
            <w:r>
              <w:rPr>
                <w:rStyle w:val="18"/>
                <w:rFonts w:ascii="Times New Roman" w:hAnsi="Times New Roman" w:cs="Times New Roman"/>
                <w:color w:val="auto"/>
                <w:sz w:val="24"/>
                <w:szCs w:val="24"/>
              </w:rPr>
              <w:t>с. недействительность отдельных завещательных распоряжений;</w:t>
            </w:r>
          </w:p>
          <w:p w14:paraId="1F5A363E">
            <w:pPr>
              <w:pStyle w:val="125"/>
              <w:ind w:right="8504"/>
              <w:rPr>
                <w:rStyle w:val="18"/>
                <w:rFonts w:ascii="Times New Roman" w:hAnsi="Times New Roman" w:cs="Times New Roman"/>
                <w:color w:val="auto"/>
                <w:sz w:val="24"/>
                <w:szCs w:val="24"/>
              </w:rPr>
            </w:pPr>
            <w:r>
              <w:rPr>
                <w:rStyle w:val="19"/>
                <w:rFonts w:ascii="Times New Roman" w:hAnsi="Times New Roman" w:cs="Times New Roman"/>
                <w:color w:val="auto"/>
                <w:sz w:val="24"/>
                <w:szCs w:val="24"/>
              </w:rPr>
              <w:t xml:space="preserve"> </w:t>
            </w:r>
            <w:r>
              <w:rPr>
                <w:rStyle w:val="18"/>
                <w:rFonts w:ascii="Times New Roman" w:hAnsi="Times New Roman" w:cs="Times New Roman"/>
                <w:color w:val="auto"/>
                <w:sz w:val="24"/>
                <w:szCs w:val="24"/>
                <w:lang w:val="en-US" w:bidi="en-US"/>
              </w:rPr>
              <w:t>d</w:t>
            </w:r>
            <w:r>
              <w:rPr>
                <w:rStyle w:val="18"/>
                <w:rFonts w:ascii="Times New Roman" w:hAnsi="Times New Roman" w:cs="Times New Roman"/>
                <w:color w:val="auto"/>
                <w:sz w:val="24"/>
                <w:szCs w:val="24"/>
                <w:lang w:bidi="en-US"/>
              </w:rPr>
              <w:t xml:space="preserve">. </w:t>
            </w:r>
            <w:r>
              <w:rPr>
                <w:rStyle w:val="18"/>
                <w:rFonts w:ascii="Times New Roman" w:hAnsi="Times New Roman" w:cs="Times New Roman"/>
                <w:color w:val="auto"/>
                <w:sz w:val="24"/>
                <w:szCs w:val="24"/>
              </w:rPr>
              <w:t>невозможность наследников ссылаться на свидетельские показания при толковании завещания.</w:t>
            </w:r>
          </w:p>
          <w:p w14:paraId="720F7B77">
            <w:pPr>
              <w:pStyle w:val="125"/>
              <w:ind w:right="8504"/>
              <w:rPr>
                <w:rStyle w:val="18"/>
                <w:rFonts w:ascii="Times New Roman" w:hAnsi="Times New Roman" w:cs="Times New Roman"/>
                <w:color w:val="auto"/>
                <w:sz w:val="24"/>
                <w:szCs w:val="24"/>
              </w:rPr>
            </w:pPr>
            <w:r>
              <w:rPr>
                <w:rStyle w:val="18"/>
                <w:rFonts w:ascii="Times New Roman" w:hAnsi="Times New Roman" w:cs="Times New Roman"/>
                <w:color w:val="auto"/>
                <w:sz w:val="24"/>
                <w:szCs w:val="24"/>
              </w:rPr>
              <w:t>СТ 168+1126 ГК РФ</w:t>
            </w:r>
          </w:p>
        </w:tc>
      </w:tr>
      <w:tr w14:paraId="43FBC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2023D715">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49A21A9D">
            <w:pPr>
              <w:pStyle w:val="125"/>
              <w:ind w:right="8504"/>
              <w:rPr>
                <w:rFonts w:ascii="Times New Roman" w:hAnsi="Times New Roman"/>
                <w:sz w:val="24"/>
                <w:szCs w:val="24"/>
              </w:rPr>
            </w:pPr>
            <w:r>
              <w:rPr>
                <w:rStyle w:val="18"/>
                <w:rFonts w:ascii="Times New Roman" w:hAnsi="Times New Roman" w:cs="Times New Roman"/>
                <w:color w:val="auto"/>
                <w:sz w:val="24"/>
                <w:szCs w:val="24"/>
              </w:rPr>
              <w:t>Несоблюдение правил о форме и удостоверении завещания .</w:t>
            </w:r>
          </w:p>
          <w:p w14:paraId="0BEF64DD">
            <w:pPr>
              <w:pStyle w:val="125"/>
              <w:ind w:right="8504"/>
              <w:rPr>
                <w:rFonts w:ascii="Times New Roman" w:hAnsi="Times New Roman"/>
                <w:sz w:val="24"/>
                <w:szCs w:val="24"/>
              </w:rPr>
            </w:pPr>
            <w:r>
              <w:rPr>
                <w:rStyle w:val="18"/>
                <w:rFonts w:ascii="Times New Roman" w:hAnsi="Times New Roman" w:cs="Times New Roman"/>
                <w:color w:val="auto"/>
                <w:sz w:val="24"/>
                <w:szCs w:val="24"/>
              </w:rPr>
              <w:t>Выберите один или несколько ответов:</w:t>
            </w:r>
          </w:p>
          <w:p w14:paraId="5E6C8F88">
            <w:pPr>
              <w:pStyle w:val="125"/>
              <w:ind w:right="8504"/>
              <w:rPr>
                <w:rFonts w:ascii="Times New Roman" w:hAnsi="Times New Roman"/>
                <w:sz w:val="24"/>
                <w:szCs w:val="24"/>
              </w:rPr>
            </w:pPr>
            <w:r>
              <w:rPr>
                <w:rStyle w:val="19"/>
                <w:rFonts w:ascii="Times New Roman" w:hAnsi="Times New Roman" w:cs="Times New Roman"/>
                <w:color w:val="auto"/>
                <w:sz w:val="24"/>
                <w:szCs w:val="24"/>
              </w:rPr>
              <w:t xml:space="preserve"> </w:t>
            </w:r>
            <w:r>
              <w:rPr>
                <w:rStyle w:val="18"/>
                <w:rFonts w:ascii="Times New Roman" w:hAnsi="Times New Roman" w:cs="Times New Roman"/>
                <w:color w:val="auto"/>
                <w:sz w:val="24"/>
                <w:szCs w:val="24"/>
              </w:rPr>
              <w:t>а. влечет недействительность завещания;</w:t>
            </w:r>
          </w:p>
          <w:p w14:paraId="158A90A1">
            <w:pPr>
              <w:pStyle w:val="125"/>
              <w:ind w:right="8504"/>
              <w:rPr>
                <w:rFonts w:ascii="Times New Roman" w:hAnsi="Times New Roman"/>
                <w:sz w:val="24"/>
                <w:szCs w:val="24"/>
              </w:rPr>
            </w:pPr>
            <w:r>
              <w:rPr>
                <w:rStyle w:val="19"/>
                <w:rFonts w:ascii="Times New Roman" w:hAnsi="Times New Roman" w:cs="Times New Roman"/>
                <w:color w:val="auto"/>
                <w:sz w:val="24"/>
                <w:szCs w:val="24"/>
              </w:rPr>
              <w:t xml:space="preserve"> </w:t>
            </w:r>
            <w:r>
              <w:rPr>
                <w:rStyle w:val="18"/>
                <w:rFonts w:ascii="Times New Roman" w:hAnsi="Times New Roman" w:cs="Times New Roman"/>
                <w:color w:val="auto"/>
                <w:sz w:val="24"/>
                <w:szCs w:val="24"/>
              </w:rPr>
              <w:t>Ь. не влечет его недействительности, если факт удостоверения завещания подтверждается завещателем;</w:t>
            </w:r>
          </w:p>
          <w:p w14:paraId="21B8357F">
            <w:pPr>
              <w:pStyle w:val="125"/>
              <w:ind w:right="8504"/>
              <w:rPr>
                <w:rFonts w:ascii="Times New Roman" w:hAnsi="Times New Roman"/>
                <w:sz w:val="24"/>
                <w:szCs w:val="24"/>
              </w:rPr>
            </w:pPr>
            <w:r>
              <w:rPr>
                <w:rStyle w:val="19"/>
                <w:rFonts w:ascii="Times New Roman" w:hAnsi="Times New Roman" w:cs="Times New Roman"/>
                <w:color w:val="auto"/>
                <w:sz w:val="24"/>
                <w:szCs w:val="24"/>
              </w:rPr>
              <w:t xml:space="preserve"> </w:t>
            </w:r>
            <w:r>
              <w:rPr>
                <w:rStyle w:val="18"/>
                <w:rFonts w:ascii="Times New Roman" w:hAnsi="Times New Roman" w:cs="Times New Roman"/>
                <w:color w:val="auto"/>
                <w:sz w:val="24"/>
                <w:szCs w:val="24"/>
              </w:rPr>
              <w:t>с. не влечет его недействительности, если сведения о завещании внесены нотариусом в единую информационную систему нотариата.</w:t>
            </w:r>
          </w:p>
          <w:p w14:paraId="69AF8FB0">
            <w:pPr>
              <w:pStyle w:val="125"/>
              <w:ind w:right="8504"/>
              <w:rPr>
                <w:rFonts w:ascii="Times New Roman" w:hAnsi="Times New Roman"/>
                <w:sz w:val="24"/>
                <w:szCs w:val="24"/>
              </w:rPr>
            </w:pPr>
            <w:r>
              <w:rPr>
                <w:rStyle w:val="19"/>
                <w:rFonts w:ascii="Times New Roman" w:hAnsi="Times New Roman" w:cs="Times New Roman"/>
                <w:color w:val="auto"/>
                <w:sz w:val="24"/>
                <w:szCs w:val="24"/>
              </w:rPr>
              <w:t xml:space="preserve"> </w:t>
            </w:r>
            <w:r>
              <w:rPr>
                <w:rStyle w:val="18"/>
                <w:rFonts w:ascii="Times New Roman" w:hAnsi="Times New Roman" w:cs="Times New Roman"/>
                <w:color w:val="auto"/>
                <w:sz w:val="24"/>
                <w:szCs w:val="24"/>
                <w:lang w:val="en-US" w:bidi="en-US"/>
              </w:rPr>
              <w:t>d</w:t>
            </w:r>
            <w:r>
              <w:rPr>
                <w:rStyle w:val="18"/>
                <w:rFonts w:ascii="Times New Roman" w:hAnsi="Times New Roman" w:cs="Times New Roman"/>
                <w:color w:val="auto"/>
                <w:sz w:val="24"/>
                <w:szCs w:val="24"/>
                <w:lang w:bidi="en-US"/>
              </w:rPr>
              <w:t xml:space="preserve">. </w:t>
            </w:r>
            <w:r>
              <w:rPr>
                <w:rStyle w:val="18"/>
                <w:rFonts w:ascii="Times New Roman" w:hAnsi="Times New Roman" w:cs="Times New Roman"/>
                <w:color w:val="auto"/>
                <w:sz w:val="24"/>
                <w:szCs w:val="24"/>
              </w:rPr>
              <w:t>влечет оспоримость завещания;</w:t>
            </w:r>
          </w:p>
          <w:p w14:paraId="195F34F7">
            <w:pPr>
              <w:pStyle w:val="125"/>
              <w:ind w:right="8504"/>
              <w:rPr>
                <w:rStyle w:val="18"/>
                <w:rFonts w:ascii="Times New Roman" w:hAnsi="Times New Roman" w:cs="Times New Roman"/>
                <w:color w:val="auto"/>
                <w:sz w:val="24"/>
                <w:szCs w:val="24"/>
              </w:rPr>
            </w:pPr>
            <w:r>
              <w:rPr>
                <w:rStyle w:val="18"/>
                <w:rFonts w:ascii="Times New Roman" w:hAnsi="Times New Roman" w:cs="Times New Roman"/>
                <w:color w:val="auto"/>
                <w:sz w:val="24"/>
                <w:szCs w:val="24"/>
              </w:rPr>
              <w:t>П 1 СТ 1124 ГК РФ</w:t>
            </w:r>
          </w:p>
        </w:tc>
      </w:tr>
      <w:tr w14:paraId="7BDFF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8" w:type="pct"/>
            <w:shd w:val="clear" w:color="auto" w:fill="auto"/>
          </w:tcPr>
          <w:p w14:paraId="189BDD3E">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4D6853BB">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rPr>
              <w:t>Несоблюдение формы договора купли-продажи земельного участка влечет...</w:t>
            </w:r>
          </w:p>
          <w:p w14:paraId="633393F9">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rPr>
              <w:t>Выберите один или несколько ответов:</w:t>
            </w:r>
          </w:p>
          <w:p w14:paraId="1B585B84">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rPr>
              <w:t>а. признание договора купли-продажи земельного участка незаключенным.</w:t>
            </w:r>
          </w:p>
          <w:p w14:paraId="6DDABAF8">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rPr>
              <w:t>b. лишение стороны договора права в случае спора ссылаться в подтверждение договора и его условий на свидетельские показания;</w:t>
            </w:r>
          </w:p>
          <w:p w14:paraId="285EDCB2">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rPr>
              <w:t>с. ничтожность договора купли-продажи земельного участка;</w:t>
            </w:r>
          </w:p>
          <w:p w14:paraId="6EA59C28">
            <w:pPr>
              <w:pStyle w:val="125"/>
              <w:ind w:right="8504"/>
              <w:rPr>
                <w:rFonts w:ascii="Times New Roman" w:hAnsi="Times New Roman" w:eastAsia="Times New Roman"/>
                <w:sz w:val="24"/>
                <w:szCs w:val="24"/>
              </w:rPr>
            </w:pPr>
            <w:r>
              <w:rPr>
                <w:rFonts w:ascii="Times New Roman" w:hAnsi="Times New Roman" w:eastAsia="Times New Roman"/>
                <w:sz w:val="24"/>
                <w:szCs w:val="24"/>
              </w:rPr>
              <w:t>d. оспоримость договора купли-продажи земельного участка;</w:t>
            </w:r>
          </w:p>
          <w:p w14:paraId="12711C9C">
            <w:pPr>
              <w:pStyle w:val="125"/>
              <w:ind w:right="8504"/>
              <w:rPr>
                <w:rStyle w:val="31"/>
                <w:rFonts w:ascii="Times New Roman" w:hAnsi="Times New Roman" w:cs="Times New Roman"/>
                <w:color w:val="auto"/>
                <w:sz w:val="24"/>
                <w:szCs w:val="24"/>
              </w:rPr>
            </w:pPr>
            <w:r>
              <w:rPr>
                <w:rStyle w:val="31"/>
                <w:rFonts w:ascii="Times New Roman" w:hAnsi="Times New Roman" w:cs="Times New Roman"/>
                <w:color w:val="auto"/>
                <w:sz w:val="24"/>
                <w:szCs w:val="24"/>
              </w:rPr>
              <w:t>СТ 162 ГК +550 ГК РФ</w:t>
            </w:r>
          </w:p>
        </w:tc>
      </w:tr>
      <w:tr w14:paraId="3122D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7A52863D">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386FA73A">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Несовершеннолетняя до 18 лет, вступила в брак и его расторгла, утратила ли она в этом случае дееспособность в полном объеме:</w:t>
            </w:r>
          </w:p>
          <w:p w14:paraId="23A7CCAE">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0A36C7A8">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утратила, если решение суда о расторжении брака вступило в законную силу. </w:t>
            </w:r>
          </w:p>
          <w:p w14:paraId="7B43321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не утратила; </w:t>
            </w:r>
          </w:p>
          <w:p w14:paraId="1F823C02">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утратила, так как брак расторгнут; </w:t>
            </w:r>
          </w:p>
          <w:p w14:paraId="65CB8F8C">
            <w:pPr>
              <w:pStyle w:val="125"/>
              <w:ind w:right="8504"/>
              <w:rPr>
                <w:rFonts w:ascii="Times New Roman" w:hAnsi="Times New Roman"/>
                <w:sz w:val="24"/>
                <w:szCs w:val="24"/>
              </w:rPr>
            </w:pPr>
            <w:r>
              <w:rPr>
                <w:rFonts w:ascii="Times New Roman" w:hAnsi="Times New Roman"/>
                <w:sz w:val="24"/>
                <w:szCs w:val="24"/>
              </w:rPr>
              <w:t>П 2 СТ 21 ГК РФ</w:t>
            </w:r>
          </w:p>
        </w:tc>
      </w:tr>
      <w:tr w14:paraId="376C8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3BF617EB">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4B0B27E6">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Несоответствие названия договора его содержанию...</w:t>
            </w:r>
          </w:p>
          <w:p w14:paraId="1941C9F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249ECB0A">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а. приводит к недействительности договора только в части тех условий, которые не соответствуют названию договора;</w:t>
            </w:r>
          </w:p>
          <w:p w14:paraId="676B80BA">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Ь. приводит к недействительности договора в целом;</w:t>
            </w:r>
          </w:p>
          <w:p w14:paraId="50AE375B">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с. договор остается действительным, к нему применяются правила о договоре, который составляет его содержание;</w:t>
            </w:r>
          </w:p>
          <w:p w14:paraId="77D8037E">
            <w:pPr>
              <w:pStyle w:val="125"/>
              <w:ind w:right="8504"/>
              <w:rPr>
                <w:rFonts w:ascii="Times New Roman" w:hAnsi="Times New Roman"/>
                <w:sz w:val="24"/>
                <w:szCs w:val="24"/>
              </w:rPr>
            </w:pPr>
            <w:r>
              <w:rPr>
                <w:rFonts w:ascii="Times New Roman" w:hAnsi="Times New Roman" w:eastAsia="Times New Roman"/>
                <w:sz w:val="24"/>
                <w:szCs w:val="24"/>
                <w:lang w:val="en-US"/>
              </w:rPr>
              <w:t>d</w:t>
            </w:r>
            <w:r>
              <w:rPr>
                <w:rFonts w:ascii="Times New Roman" w:hAnsi="Times New Roman" w:eastAsia="Times New Roman"/>
                <w:sz w:val="24"/>
                <w:szCs w:val="24"/>
              </w:rPr>
              <w:t xml:space="preserve">. </w:t>
            </w:r>
            <w:r>
              <w:rPr>
                <w:rFonts w:ascii="Times New Roman" w:hAnsi="Times New Roman" w:eastAsia="Times New Roman"/>
                <w:sz w:val="24"/>
                <w:szCs w:val="24"/>
                <w:lang w:eastAsia="ru-RU"/>
              </w:rPr>
              <w:t>договор остается действительным, к нему применяются правила о договоре, указанном в его названии.</w:t>
            </w:r>
          </w:p>
        </w:tc>
      </w:tr>
      <w:tr w14:paraId="517C1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B33402E">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24F3264E">
            <w:pPr>
              <w:pStyle w:val="125"/>
              <w:ind w:right="8504"/>
              <w:rPr>
                <w:rFonts w:ascii="Times New Roman" w:hAnsi="Times New Roman"/>
                <w:sz w:val="24"/>
                <w:szCs w:val="24"/>
              </w:rPr>
            </w:pPr>
            <w:r>
              <w:rPr>
                <w:rFonts w:ascii="Times New Roman" w:hAnsi="Times New Roman"/>
                <w:sz w:val="24"/>
                <w:szCs w:val="24"/>
              </w:rPr>
              <w:t xml:space="preserve">Новиков предложил Павлову заключить договор аренды принадлежащего ему земельного участка на неопределенный срок, установив, что Павлов не может немотивированно </w:t>
            </w:r>
            <w:r>
              <w:rPr>
                <w:rFonts w:ascii="Times New Roman" w:hAnsi="Times New Roman"/>
                <w:sz w:val="24"/>
                <w:szCs w:val="24"/>
              </w:rPr>
              <w:br w:type="textWrapping"/>
            </w:r>
            <w:r>
              <w:rPr>
                <w:rFonts w:ascii="Times New Roman" w:hAnsi="Times New Roman"/>
                <w:sz w:val="24"/>
                <w:szCs w:val="24"/>
              </w:rPr>
              <w:t>отказаться от договора. При этом Новиков ссылался на принцип свободы договора и то, что в законе (пункт 2 статьи 610 Гражданского кодекса Российской Федерации –</w:t>
            </w:r>
            <w:r>
              <w:rPr>
                <w:rFonts w:ascii="Times New Roman" w:hAnsi="Times New Roman"/>
                <w:sz w:val="24"/>
                <w:szCs w:val="24"/>
              </w:rPr>
              <w:br w:type="textWrapping"/>
            </w:r>
            <w:r>
              <w:rPr>
                <w:rFonts w:ascii="Times New Roman" w:hAnsi="Times New Roman"/>
                <w:sz w:val="24"/>
                <w:szCs w:val="24"/>
              </w:rPr>
              <w:t>«…каждая из сторон вправе в любое время отказаться от договора…») нет явно выраженного запрета на установление иного. Возможно ли такое условие?</w:t>
            </w:r>
          </w:p>
          <w:p w14:paraId="2E69F306">
            <w:pPr>
              <w:pStyle w:val="125"/>
              <w:ind w:right="8504"/>
              <w:rPr>
                <w:rFonts w:ascii="Times New Roman" w:hAnsi="Times New Roman"/>
                <w:sz w:val="24"/>
                <w:szCs w:val="24"/>
              </w:rPr>
            </w:pPr>
            <w:r>
              <w:rPr>
                <w:rFonts w:ascii="Times New Roman" w:hAnsi="Times New Roman"/>
                <w:sz w:val="24"/>
                <w:szCs w:val="24"/>
              </w:rPr>
              <w:t>Да</w:t>
            </w:r>
          </w:p>
          <w:p w14:paraId="2990713D">
            <w:pPr>
              <w:pStyle w:val="125"/>
              <w:ind w:right="8504"/>
              <w:rPr>
                <w:rFonts w:ascii="Times New Roman" w:hAnsi="Times New Roman"/>
                <w:color w:val="FF0000"/>
                <w:sz w:val="24"/>
                <w:szCs w:val="24"/>
              </w:rPr>
            </w:pPr>
            <w:r>
              <w:rPr>
                <w:rFonts w:ascii="Times New Roman" w:hAnsi="Times New Roman"/>
                <w:color w:val="FF0000"/>
                <w:sz w:val="24"/>
                <w:szCs w:val="24"/>
              </w:rPr>
              <w:t xml:space="preserve">Нет </w:t>
            </w:r>
          </w:p>
          <w:p w14:paraId="6D23B85E">
            <w:pPr>
              <w:pStyle w:val="125"/>
              <w:ind w:right="8504"/>
              <w:rPr>
                <w:rFonts w:ascii="Times New Roman" w:hAnsi="Times New Roman"/>
                <w:color w:val="FF0000"/>
                <w:sz w:val="24"/>
                <w:szCs w:val="24"/>
              </w:rPr>
            </w:pPr>
          </w:p>
          <w:p w14:paraId="061007A6">
            <w:pPr>
              <w:pStyle w:val="125"/>
              <w:ind w:right="8504"/>
              <w:rPr>
                <w:rFonts w:ascii="Times New Roman" w:hAnsi="Times New Roman"/>
                <w:color w:val="FF0000"/>
                <w:sz w:val="24"/>
                <w:szCs w:val="24"/>
              </w:rPr>
            </w:pPr>
            <w:r>
              <w:rPr>
                <w:rFonts w:ascii="Times New Roman" w:hAnsi="Times New Roman"/>
                <w:color w:val="FF0000"/>
                <w:sz w:val="24"/>
                <w:szCs w:val="24"/>
              </w:rPr>
              <w:t>СТ 610 ГК РФ + ОБОСНОВАНИЕ СМ ЗАДАЧИ (?? 406-448)</w:t>
            </w:r>
          </w:p>
        </w:tc>
      </w:tr>
      <w:tr w14:paraId="2D8E2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8" w:type="pct"/>
            <w:shd w:val="clear" w:color="auto" w:fill="auto"/>
          </w:tcPr>
          <w:p w14:paraId="15706EE3">
            <w:pPr>
              <w:pStyle w:val="15"/>
              <w:numPr>
                <w:ilvl w:val="0"/>
                <w:numId w:val="1"/>
              </w:numPr>
              <w:spacing w:after="0" w:line="240" w:lineRule="auto"/>
              <w:ind w:right="8504"/>
              <w:rPr>
                <w:rStyle w:val="52"/>
                <w:rFonts w:ascii="Times New Roman" w:hAnsi="Times New Roman" w:cs="Times New Roman"/>
                <w:b w:val="0"/>
                <w:bCs w:val="0"/>
                <w:color w:val="auto"/>
                <w:sz w:val="24"/>
                <w:szCs w:val="24"/>
              </w:rPr>
            </w:pPr>
          </w:p>
        </w:tc>
        <w:tc>
          <w:tcPr>
            <w:tcW w:w="4862" w:type="pct"/>
            <w:shd w:val="clear" w:color="auto" w:fill="auto"/>
          </w:tcPr>
          <w:p w14:paraId="42AC6CE2">
            <w:pPr>
              <w:pStyle w:val="125"/>
              <w:ind w:right="8504"/>
              <w:rPr>
                <w:rFonts w:ascii="Times New Roman" w:hAnsi="Times New Roman"/>
                <w:sz w:val="24"/>
                <w:szCs w:val="24"/>
              </w:rPr>
            </w:pPr>
            <w:r>
              <w:rPr>
                <w:rFonts w:ascii="Times New Roman" w:hAnsi="Times New Roman"/>
                <w:sz w:val="24"/>
                <w:szCs w:val="24"/>
              </w:rPr>
              <w:t>Нотариальная палата субъекта Российской Федерации…</w:t>
            </w:r>
          </w:p>
          <w:p w14:paraId="4C8DEF11">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4943B0B3">
            <w:pPr>
              <w:pStyle w:val="125"/>
              <w:ind w:right="8504"/>
              <w:rPr>
                <w:rFonts w:ascii="Times New Roman" w:hAnsi="Times New Roman"/>
                <w:sz w:val="24"/>
                <w:szCs w:val="24"/>
              </w:rPr>
            </w:pPr>
            <w:r>
              <w:rPr>
                <w:rFonts w:ascii="Times New Roman" w:hAnsi="Times New Roman"/>
                <w:sz w:val="24"/>
                <w:szCs w:val="24"/>
              </w:rPr>
              <w:t xml:space="preserve"> а. ежегодно устанавливает обязательные для применения нотариусами размеры платы за оказание услуг правового и технического характера;</w:t>
            </w:r>
          </w:p>
          <w:p w14:paraId="2BB6A21E">
            <w:pPr>
              <w:pStyle w:val="125"/>
              <w:ind w:right="8504"/>
              <w:rPr>
                <w:rFonts w:ascii="Times New Roman" w:hAnsi="Times New Roman"/>
                <w:sz w:val="24"/>
                <w:szCs w:val="24"/>
              </w:rPr>
            </w:pPr>
            <w:r>
              <w:rPr>
                <w:rFonts w:ascii="Times New Roman" w:hAnsi="Times New Roman"/>
                <w:sz w:val="24"/>
                <w:szCs w:val="24"/>
              </w:rPr>
              <w:t xml:space="preserve"> b. ежегодно устанавливает рекомендуемые для применения нотариусами размеры платы за оказание услуг правового и технического характера;</w:t>
            </w:r>
          </w:p>
          <w:p w14:paraId="3653DA3A">
            <w:pPr>
              <w:pStyle w:val="125"/>
              <w:ind w:right="8504"/>
              <w:rPr>
                <w:rFonts w:ascii="Times New Roman" w:hAnsi="Times New Roman"/>
                <w:sz w:val="24"/>
                <w:szCs w:val="24"/>
              </w:rPr>
            </w:pPr>
            <w:r>
              <w:rPr>
                <w:rFonts w:ascii="Times New Roman" w:hAnsi="Times New Roman"/>
                <w:sz w:val="24"/>
                <w:szCs w:val="24"/>
              </w:rPr>
              <w:t xml:space="preserve"> с. не имеет полномочий в указанной сфере.</w:t>
            </w:r>
          </w:p>
          <w:p w14:paraId="0217F01C">
            <w:pPr>
              <w:pStyle w:val="125"/>
              <w:ind w:right="8504"/>
              <w:rPr>
                <w:rFonts w:ascii="Times New Roman" w:hAnsi="Times New Roman"/>
                <w:sz w:val="24"/>
                <w:szCs w:val="24"/>
              </w:rPr>
            </w:pPr>
            <w:r>
              <w:rPr>
                <w:rFonts w:ascii="Times New Roman" w:hAnsi="Times New Roman"/>
                <w:sz w:val="24"/>
                <w:szCs w:val="24"/>
              </w:rPr>
              <w:t xml:space="preserve"> d. один раз в три года устанавливает предельные размеры платы за оказание нотариусами услуг правового и технического характера;</w:t>
            </w:r>
          </w:p>
          <w:p w14:paraId="4D749949">
            <w:pPr>
              <w:pStyle w:val="125"/>
              <w:ind w:right="8504"/>
              <w:rPr>
                <w:rStyle w:val="52"/>
                <w:rFonts w:ascii="Times New Roman" w:hAnsi="Times New Roman" w:cs="Times New Roman"/>
                <w:b w:val="0"/>
                <w:bCs w:val="0"/>
                <w:color w:val="auto"/>
                <w:sz w:val="24"/>
                <w:szCs w:val="24"/>
              </w:rPr>
            </w:pPr>
            <w:r>
              <w:rPr>
                <w:rStyle w:val="52"/>
                <w:rFonts w:ascii="Times New Roman" w:hAnsi="Times New Roman" w:cs="Times New Roman"/>
                <w:b w:val="0"/>
                <w:bCs w:val="0"/>
                <w:color w:val="auto"/>
                <w:sz w:val="24"/>
                <w:szCs w:val="24"/>
              </w:rPr>
              <w:t>СТ 25 ОСНОВ</w:t>
            </w:r>
          </w:p>
        </w:tc>
      </w:tr>
      <w:tr w14:paraId="0AE24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8" w:type="pct"/>
            <w:shd w:val="clear" w:color="auto" w:fill="auto"/>
          </w:tcPr>
          <w:p w14:paraId="7C9A85CE">
            <w:pPr>
              <w:pStyle w:val="15"/>
              <w:numPr>
                <w:ilvl w:val="0"/>
                <w:numId w:val="1"/>
              </w:numPr>
              <w:spacing w:after="0" w:line="240" w:lineRule="auto"/>
              <w:ind w:right="8504"/>
              <w:rPr>
                <w:rStyle w:val="51"/>
                <w:rFonts w:ascii="Times New Roman" w:hAnsi="Times New Roman" w:cs="Times New Roman"/>
                <w:color w:val="auto"/>
                <w:sz w:val="24"/>
                <w:szCs w:val="24"/>
              </w:rPr>
            </w:pPr>
          </w:p>
        </w:tc>
        <w:tc>
          <w:tcPr>
            <w:tcW w:w="4862" w:type="pct"/>
            <w:shd w:val="clear" w:color="auto" w:fill="auto"/>
          </w:tcPr>
          <w:p w14:paraId="6506E5D4">
            <w:pPr>
              <w:pStyle w:val="125"/>
              <w:ind w:right="8504"/>
              <w:rPr>
                <w:rFonts w:ascii="Times New Roman" w:hAnsi="Times New Roman"/>
                <w:sz w:val="24"/>
                <w:szCs w:val="24"/>
              </w:rPr>
            </w:pPr>
            <w:r>
              <w:rPr>
                <w:rFonts w:ascii="Times New Roman" w:hAnsi="Times New Roman"/>
                <w:sz w:val="24"/>
                <w:szCs w:val="24"/>
              </w:rPr>
              <w:t>Нотариально удостоверена должна бьть сделка, влекущая возникновение, изменение или прекращение прав на имущество, которое подлежит государственной регистрации..</w:t>
            </w:r>
          </w:p>
          <w:p w14:paraId="54797903">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26A4B346">
            <w:pPr>
              <w:pStyle w:val="125"/>
              <w:ind w:right="8504"/>
              <w:rPr>
                <w:rFonts w:ascii="Times New Roman" w:hAnsi="Times New Roman"/>
                <w:sz w:val="24"/>
                <w:szCs w:val="24"/>
              </w:rPr>
            </w:pPr>
            <w:r>
              <w:rPr>
                <w:rFonts w:ascii="Times New Roman" w:hAnsi="Times New Roman"/>
                <w:sz w:val="24"/>
                <w:szCs w:val="24"/>
              </w:rPr>
              <w:t>любая сделка с недвижимым имуществом.</w:t>
            </w:r>
          </w:p>
          <w:p w14:paraId="6B2312B6">
            <w:pPr>
              <w:pStyle w:val="125"/>
              <w:ind w:right="8504"/>
              <w:rPr>
                <w:rFonts w:ascii="Times New Roman" w:hAnsi="Times New Roman"/>
                <w:sz w:val="24"/>
                <w:szCs w:val="24"/>
              </w:rPr>
            </w:pPr>
            <w:r>
              <w:rPr>
                <w:rFonts w:ascii="Times New Roman" w:hAnsi="Times New Roman"/>
                <w:sz w:val="24"/>
                <w:szCs w:val="24"/>
              </w:rPr>
              <w:t>сделка, в которой стороны пришли к соглашению о необходимости ее нотариального удостоверения;</w:t>
            </w:r>
          </w:p>
          <w:p w14:paraId="08441200">
            <w:pPr>
              <w:pStyle w:val="125"/>
              <w:ind w:right="8504"/>
              <w:rPr>
                <w:rFonts w:ascii="Times New Roman" w:hAnsi="Times New Roman"/>
                <w:sz w:val="24"/>
                <w:szCs w:val="24"/>
              </w:rPr>
            </w:pPr>
            <w:r>
              <w:rPr>
                <w:rFonts w:ascii="Times New Roman" w:hAnsi="Times New Roman"/>
                <w:sz w:val="24"/>
                <w:szCs w:val="24"/>
              </w:rPr>
              <w:t>договор ренты;</w:t>
            </w:r>
          </w:p>
          <w:p w14:paraId="61D0C5A3">
            <w:pPr>
              <w:pStyle w:val="125"/>
              <w:ind w:right="8504"/>
              <w:rPr>
                <w:rStyle w:val="51"/>
                <w:rFonts w:ascii="Times New Roman" w:hAnsi="Times New Roman" w:cs="Times New Roman"/>
                <w:color w:val="auto"/>
                <w:sz w:val="24"/>
                <w:szCs w:val="24"/>
              </w:rPr>
            </w:pPr>
            <w:r>
              <w:rPr>
                <w:rStyle w:val="51"/>
                <w:rFonts w:ascii="Times New Roman" w:hAnsi="Times New Roman" w:cs="Times New Roman"/>
                <w:color w:val="auto"/>
                <w:sz w:val="24"/>
                <w:szCs w:val="24"/>
              </w:rPr>
              <w:t>СТ 13+584 ГК РФ</w:t>
            </w:r>
          </w:p>
        </w:tc>
      </w:tr>
      <w:tr w14:paraId="3B95E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7" w:hRule="atLeast"/>
        </w:trPr>
        <w:tc>
          <w:tcPr>
            <w:tcW w:w="138" w:type="pct"/>
            <w:shd w:val="clear" w:color="auto" w:fill="auto"/>
          </w:tcPr>
          <w:p w14:paraId="61C18A52">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536C1ABA">
            <w:pPr>
              <w:pStyle w:val="125"/>
              <w:ind w:right="8504"/>
              <w:rPr>
                <w:rFonts w:ascii="Times New Roman" w:hAnsi="Times New Roman"/>
                <w:sz w:val="24"/>
                <w:szCs w:val="24"/>
              </w:rPr>
            </w:pPr>
            <w:r>
              <w:rPr>
                <w:rFonts w:ascii="Times New Roman" w:hAnsi="Times New Roman"/>
                <w:sz w:val="24"/>
                <w:szCs w:val="24"/>
              </w:rPr>
              <w:t xml:space="preserve">Нотариальное действие по предоставлению документов на государственную регистрацию юридического лица и индивидуального предпринимателя может быть совершено </w:t>
            </w:r>
            <w:r>
              <w:rPr>
                <w:rFonts w:ascii="Times New Roman" w:hAnsi="Times New Roman"/>
                <w:sz w:val="24"/>
                <w:szCs w:val="24"/>
              </w:rPr>
              <w:br w:type="textWrapping"/>
            </w:r>
            <w:r>
              <w:rPr>
                <w:rFonts w:ascii="Times New Roman" w:hAnsi="Times New Roman"/>
                <w:sz w:val="24"/>
                <w:szCs w:val="24"/>
              </w:rPr>
              <w:t>нотариусом…</w:t>
            </w:r>
          </w:p>
          <w:p w14:paraId="1835AE16">
            <w:pPr>
              <w:pStyle w:val="125"/>
              <w:ind w:right="8504"/>
              <w:rPr>
                <w:rFonts w:ascii="Times New Roman" w:hAnsi="Times New Roman"/>
                <w:sz w:val="24"/>
                <w:szCs w:val="24"/>
              </w:rPr>
            </w:pPr>
            <w:r>
              <w:rPr>
                <w:rFonts w:ascii="Times New Roman" w:hAnsi="Times New Roman"/>
                <w:sz w:val="24"/>
                <w:szCs w:val="24"/>
              </w:rPr>
              <w:t>Удостоверившим договор залога доли или части доли в уставном капитале общества</w:t>
            </w:r>
          </w:p>
          <w:p w14:paraId="644705F4">
            <w:pPr>
              <w:pStyle w:val="125"/>
              <w:ind w:right="8504"/>
              <w:rPr>
                <w:rFonts w:ascii="Times New Roman" w:hAnsi="Times New Roman"/>
                <w:sz w:val="24"/>
                <w:szCs w:val="24"/>
              </w:rPr>
            </w:pPr>
            <w:r>
              <w:rPr>
                <w:rFonts w:ascii="Times New Roman" w:hAnsi="Times New Roman"/>
                <w:sz w:val="24"/>
                <w:szCs w:val="24"/>
              </w:rPr>
              <w:t>Засвидетельствовавшим подлинность подписи на заявлении, уведомлении или сообщении о государственной регистрации юридического лица, индивидуального предпринимателя</w:t>
            </w:r>
          </w:p>
          <w:p w14:paraId="4C82C1E0">
            <w:pPr>
              <w:pStyle w:val="125"/>
              <w:ind w:right="8504"/>
              <w:rPr>
                <w:rFonts w:ascii="Times New Roman" w:hAnsi="Times New Roman"/>
                <w:sz w:val="24"/>
                <w:szCs w:val="24"/>
              </w:rPr>
            </w:pPr>
            <w:r>
              <w:rPr>
                <w:rFonts w:ascii="Times New Roman" w:hAnsi="Times New Roman"/>
                <w:sz w:val="24"/>
                <w:szCs w:val="24"/>
              </w:rPr>
              <w:t>Удостоверившим акцепт безотзывной оферты</w:t>
            </w:r>
          </w:p>
          <w:p w14:paraId="107FAB7F">
            <w:pPr>
              <w:pStyle w:val="125"/>
              <w:ind w:right="8504"/>
              <w:rPr>
                <w:rFonts w:ascii="Times New Roman" w:hAnsi="Times New Roman"/>
                <w:sz w:val="24"/>
                <w:szCs w:val="24"/>
              </w:rPr>
            </w:pPr>
            <w:r>
              <w:rPr>
                <w:rFonts w:ascii="Times New Roman" w:hAnsi="Times New Roman"/>
                <w:sz w:val="24"/>
                <w:szCs w:val="24"/>
              </w:rPr>
              <w:t>Удостоверившим договор об отчуждении доли или части доли в уставном капитале общества</w:t>
            </w:r>
          </w:p>
          <w:p w14:paraId="44949FAF">
            <w:pPr>
              <w:pStyle w:val="125"/>
              <w:ind w:right="8504"/>
              <w:rPr>
                <w:rFonts w:ascii="Times New Roman" w:hAnsi="Times New Roman"/>
                <w:sz w:val="24"/>
                <w:szCs w:val="24"/>
              </w:rPr>
            </w:pPr>
            <w:r>
              <w:rPr>
                <w:rFonts w:ascii="Times New Roman" w:hAnsi="Times New Roman"/>
                <w:sz w:val="24"/>
                <w:szCs w:val="24"/>
              </w:rPr>
              <w:t>СТ 86.3 ОСНОВ</w:t>
            </w:r>
          </w:p>
        </w:tc>
      </w:tr>
      <w:tr w14:paraId="357D4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B7327D1">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61A73C32">
            <w:pPr>
              <w:pStyle w:val="125"/>
              <w:ind w:right="8504"/>
              <w:rPr>
                <w:rFonts w:ascii="Times New Roman" w:hAnsi="Times New Roman"/>
                <w:sz w:val="24"/>
                <w:szCs w:val="24"/>
              </w:rPr>
            </w:pPr>
            <w:r>
              <w:rPr>
                <w:rFonts w:ascii="Times New Roman" w:hAnsi="Times New Roman"/>
                <w:sz w:val="24"/>
                <w:szCs w:val="24"/>
              </w:rPr>
              <w:t>Нотариальное действие по представлению документов на государственную регистрацию юридического лица и индивидуального предпринимателя может быть совершено нотариусом</w:t>
            </w:r>
          </w:p>
          <w:p w14:paraId="167F25AB">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7781A873">
            <w:pPr>
              <w:pStyle w:val="125"/>
              <w:ind w:right="8504"/>
              <w:rPr>
                <w:rFonts w:ascii="Times New Roman" w:hAnsi="Times New Roman"/>
                <w:sz w:val="24"/>
                <w:szCs w:val="24"/>
              </w:rPr>
            </w:pPr>
            <w:r>
              <w:rPr>
                <w:rFonts w:ascii="Times New Roman" w:hAnsi="Times New Roman"/>
                <w:sz w:val="24"/>
                <w:szCs w:val="24"/>
              </w:rPr>
              <w:t>□ а. удостоверившим договор об отчуждении доли или части доли в уставном капитале общества;</w:t>
            </w:r>
          </w:p>
          <w:p w14:paraId="0D1D7BC1">
            <w:pPr>
              <w:pStyle w:val="125"/>
              <w:ind w:right="8504"/>
              <w:rPr>
                <w:rFonts w:ascii="Times New Roman" w:hAnsi="Times New Roman"/>
                <w:sz w:val="24"/>
                <w:szCs w:val="24"/>
              </w:rPr>
            </w:pPr>
            <w:r>
              <w:rPr>
                <w:rFonts w:ascii="Times New Roman" w:hAnsi="Times New Roman"/>
                <w:sz w:val="24"/>
                <w:szCs w:val="24"/>
              </w:rPr>
              <w:t>□ Ь. удостоверившим договор залога доли или части доли в уставном капитале общества.</w:t>
            </w:r>
          </w:p>
          <w:p w14:paraId="0063A01B">
            <w:pPr>
              <w:pStyle w:val="125"/>
              <w:ind w:right="8504"/>
              <w:rPr>
                <w:rFonts w:ascii="Times New Roman" w:hAnsi="Times New Roman"/>
                <w:sz w:val="24"/>
                <w:szCs w:val="24"/>
              </w:rPr>
            </w:pPr>
            <w:r>
              <w:rPr>
                <w:rFonts w:ascii="Times New Roman" w:hAnsi="Times New Roman"/>
                <w:sz w:val="24"/>
                <w:szCs w:val="24"/>
              </w:rPr>
              <w:t xml:space="preserve">□ с. засвидетельствовавшим подлинность подписи на заявлении, уведомлении или сообщении о государственной регистрации юридического лица, индивидуального </w:t>
            </w:r>
          </w:p>
          <w:p w14:paraId="35BA948B">
            <w:pPr>
              <w:pStyle w:val="125"/>
              <w:ind w:right="8504"/>
              <w:rPr>
                <w:rFonts w:ascii="Times New Roman" w:hAnsi="Times New Roman"/>
                <w:sz w:val="24"/>
                <w:szCs w:val="24"/>
              </w:rPr>
            </w:pPr>
            <w:r>
              <w:rPr>
                <w:rFonts w:ascii="Times New Roman" w:hAnsi="Times New Roman"/>
                <w:sz w:val="24"/>
                <w:szCs w:val="24"/>
              </w:rPr>
              <w:t>предпринимателя;</w:t>
            </w:r>
          </w:p>
          <w:p w14:paraId="6D585F17">
            <w:pPr>
              <w:pStyle w:val="125"/>
              <w:ind w:right="8504"/>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val="en-US" w:bidi="en-US"/>
              </w:rPr>
              <w:t>d</w:t>
            </w:r>
            <w:r>
              <w:rPr>
                <w:rFonts w:ascii="Times New Roman" w:hAnsi="Times New Roman"/>
                <w:sz w:val="24"/>
                <w:szCs w:val="24"/>
                <w:lang w:bidi="en-US"/>
              </w:rPr>
              <w:t xml:space="preserve">. </w:t>
            </w:r>
            <w:r>
              <w:rPr>
                <w:rFonts w:ascii="Times New Roman" w:hAnsi="Times New Roman"/>
                <w:sz w:val="24"/>
                <w:szCs w:val="24"/>
              </w:rPr>
              <w:t>удостоверившим акцепт безотзывной оферты;</w:t>
            </w:r>
          </w:p>
          <w:p w14:paraId="658219CF">
            <w:pPr>
              <w:pStyle w:val="125"/>
              <w:ind w:right="8504"/>
              <w:rPr>
                <w:rFonts w:ascii="Times New Roman" w:hAnsi="Times New Roman"/>
                <w:sz w:val="24"/>
                <w:szCs w:val="24"/>
              </w:rPr>
            </w:pPr>
            <w:r>
              <w:rPr>
                <w:rFonts w:ascii="Times New Roman" w:hAnsi="Times New Roman"/>
                <w:sz w:val="24"/>
                <w:szCs w:val="24"/>
              </w:rPr>
              <w:t>СТ 86.3 ОСНОВ</w:t>
            </w:r>
          </w:p>
        </w:tc>
      </w:tr>
      <w:tr w14:paraId="177E7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3E78DD6C">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7E426096">
            <w:pPr>
              <w:pStyle w:val="125"/>
              <w:ind w:right="8504"/>
              <w:rPr>
                <w:rFonts w:ascii="Times New Roman" w:hAnsi="Times New Roman"/>
                <w:sz w:val="24"/>
                <w:szCs w:val="24"/>
              </w:rPr>
            </w:pPr>
            <w:r>
              <w:rPr>
                <w:rFonts w:ascii="Times New Roman" w:hAnsi="Times New Roman"/>
                <w:sz w:val="24"/>
                <w:szCs w:val="24"/>
              </w:rPr>
              <w:t>Нотариальное делопроизводство ведется на языке:</w:t>
            </w:r>
          </w:p>
          <w:p w14:paraId="1E7FE1DE">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1A6C10E1">
            <w:pPr>
              <w:pStyle w:val="125"/>
              <w:ind w:right="8504"/>
              <w:rPr>
                <w:rFonts w:ascii="Times New Roman" w:hAnsi="Times New Roman"/>
                <w:sz w:val="24"/>
                <w:szCs w:val="24"/>
              </w:rPr>
            </w:pPr>
            <w:r>
              <w:rPr>
                <w:rFonts w:ascii="Times New Roman" w:hAnsi="Times New Roman"/>
                <w:sz w:val="24"/>
                <w:szCs w:val="24"/>
              </w:rPr>
              <w:t>□ а. на языке республик в составе Российской Федерации;</w:t>
            </w:r>
          </w:p>
          <w:p w14:paraId="12EDB0C3">
            <w:pPr>
              <w:pStyle w:val="125"/>
              <w:ind w:right="8504"/>
              <w:rPr>
                <w:rFonts w:ascii="Times New Roman" w:hAnsi="Times New Roman"/>
                <w:sz w:val="24"/>
                <w:szCs w:val="24"/>
              </w:rPr>
            </w:pPr>
            <w:r>
              <w:rPr>
                <w:rFonts w:ascii="Times New Roman" w:hAnsi="Times New Roman"/>
                <w:sz w:val="24"/>
                <w:szCs w:val="24"/>
              </w:rPr>
              <w:t>□ Ь. только на русском языке;</w:t>
            </w:r>
          </w:p>
          <w:p w14:paraId="001D29A0">
            <w:pPr>
              <w:pStyle w:val="125"/>
              <w:ind w:right="8504"/>
              <w:rPr>
                <w:rFonts w:ascii="Times New Roman" w:hAnsi="Times New Roman"/>
                <w:sz w:val="24"/>
                <w:szCs w:val="24"/>
              </w:rPr>
            </w:pPr>
            <w:r>
              <w:rPr>
                <w:rFonts w:ascii="Times New Roman" w:hAnsi="Times New Roman"/>
                <w:sz w:val="24"/>
                <w:szCs w:val="24"/>
              </w:rPr>
              <w:t>□ с. на языке, предусмотренном законодательством Российской Федерации, республик в составе</w:t>
            </w:r>
          </w:p>
          <w:p w14:paraId="0BC3D908">
            <w:pPr>
              <w:pStyle w:val="125"/>
              <w:ind w:right="8504"/>
              <w:rPr>
                <w:rFonts w:ascii="Times New Roman" w:hAnsi="Times New Roman"/>
                <w:sz w:val="24"/>
                <w:szCs w:val="24"/>
              </w:rPr>
            </w:pPr>
            <w:r>
              <w:rPr>
                <w:rFonts w:ascii="Times New Roman" w:hAnsi="Times New Roman"/>
                <w:sz w:val="24"/>
                <w:szCs w:val="24"/>
              </w:rPr>
              <w:t>СТ  10 ОСНОВ</w:t>
            </w:r>
          </w:p>
        </w:tc>
      </w:tr>
      <w:tr w14:paraId="14E7F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29F9FF25">
            <w:pPr>
              <w:pStyle w:val="15"/>
              <w:numPr>
                <w:ilvl w:val="0"/>
                <w:numId w:val="1"/>
              </w:numPr>
              <w:spacing w:after="0" w:line="240" w:lineRule="auto"/>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ОСНОВ</w:t>
            </w:r>
          </w:p>
        </w:tc>
        <w:tc>
          <w:tcPr>
            <w:tcW w:w="4862" w:type="pct"/>
            <w:shd w:val="clear" w:color="auto" w:fill="auto"/>
          </w:tcPr>
          <w:p w14:paraId="2AB93909">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Нотариальное удостоверение сделки означает…</w:t>
            </w:r>
          </w:p>
          <w:p w14:paraId="44575F60">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33D392D7">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проверку законности сделки; </w:t>
            </w:r>
          </w:p>
          <w:p w14:paraId="519EE97F">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подтверждение законности сделки; </w:t>
            </w:r>
          </w:p>
          <w:p w14:paraId="3DEEDB6D">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придание законности сделке. </w:t>
            </w:r>
          </w:p>
          <w:p w14:paraId="51C7ECD9">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П 1 СТ 163 ГК РФ </w:t>
            </w:r>
          </w:p>
          <w:p w14:paraId="73736ECE">
            <w:pPr>
              <w:pStyle w:val="125"/>
              <w:ind w:right="8504"/>
              <w:rPr>
                <w:rFonts w:ascii="Times New Roman" w:hAnsi="Times New Roman"/>
                <w:sz w:val="24"/>
                <w:szCs w:val="24"/>
              </w:rPr>
            </w:pPr>
            <w:r>
              <w:rPr>
                <w:rFonts w:ascii="Times New Roman" w:hAnsi="Times New Roman"/>
                <w:sz w:val="24"/>
                <w:szCs w:val="24"/>
              </w:rPr>
              <w:t>.</w:t>
            </w:r>
          </w:p>
        </w:tc>
      </w:tr>
      <w:tr w14:paraId="18544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273547F8">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7F0A3BF8">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Нотариальное удостоверение сделок обязательно в случаях:</w:t>
            </w:r>
          </w:p>
          <w:p w14:paraId="6B11ABD0">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202C409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а. установленных разрешением органов опеки и попечительства;</w:t>
            </w:r>
          </w:p>
          <w:p w14:paraId="7B054065">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Ь. указанных в законе;</w:t>
            </w:r>
          </w:p>
          <w:p w14:paraId="40CD8D25">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с. установленных федеральными органами исполнительной власти;</w:t>
            </w:r>
          </w:p>
          <w:p w14:paraId="42D26554">
            <w:pPr>
              <w:pStyle w:val="125"/>
              <w:ind w:right="8504"/>
              <w:rPr>
                <w:rFonts w:ascii="Times New Roman" w:hAnsi="Times New Roman" w:eastAsia="Times New Roman"/>
                <w:sz w:val="24"/>
                <w:szCs w:val="24"/>
              </w:rPr>
            </w:pPr>
            <w:r>
              <w:rPr>
                <w:rFonts w:ascii="Times New Roman" w:hAnsi="Times New Roman" w:eastAsia="Times New Roman"/>
                <w:sz w:val="24"/>
                <w:szCs w:val="24"/>
                <w:lang w:val="en-US"/>
              </w:rPr>
              <w:t>d</w:t>
            </w:r>
            <w:r>
              <w:rPr>
                <w:rFonts w:ascii="Times New Roman" w:hAnsi="Times New Roman" w:eastAsia="Times New Roman"/>
                <w:sz w:val="24"/>
                <w:szCs w:val="24"/>
              </w:rPr>
              <w:t xml:space="preserve">. </w:t>
            </w:r>
            <w:r>
              <w:rPr>
                <w:rFonts w:ascii="Times New Roman" w:hAnsi="Times New Roman" w:eastAsia="Times New Roman"/>
                <w:sz w:val="24"/>
                <w:szCs w:val="24"/>
                <w:lang w:eastAsia="ru-RU"/>
              </w:rPr>
              <w:t>установленных решением суда;</w:t>
            </w:r>
          </w:p>
          <w:p w14:paraId="41340A67">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е. предусмотренных соглашением сторон.</w:t>
            </w:r>
          </w:p>
          <w:p w14:paraId="1E51D74D">
            <w:pPr>
              <w:pStyle w:val="125"/>
              <w:ind w:right="8504"/>
              <w:rPr>
                <w:rFonts w:ascii="Times New Roman" w:hAnsi="Times New Roman" w:eastAsia="Times New Roman"/>
                <w:sz w:val="24"/>
                <w:szCs w:val="24"/>
                <w:lang w:eastAsia="ru-RU"/>
              </w:rPr>
            </w:pPr>
          </w:p>
          <w:p w14:paraId="01BE091D">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П 2 СТ 163 ГК РФ</w:t>
            </w:r>
          </w:p>
          <w:p w14:paraId="32467D10">
            <w:pPr>
              <w:pStyle w:val="125"/>
              <w:ind w:right="8504"/>
              <w:rPr>
                <w:rFonts w:ascii="Times New Roman" w:hAnsi="Times New Roman" w:eastAsia="Times New Roman"/>
                <w:sz w:val="24"/>
                <w:szCs w:val="24"/>
                <w:lang w:eastAsia="ru-RU"/>
              </w:rPr>
            </w:pPr>
          </w:p>
          <w:p w14:paraId="75A668C0">
            <w:pPr>
              <w:pStyle w:val="125"/>
              <w:ind w:right="8504"/>
              <w:rPr>
                <w:rFonts w:ascii="Times New Roman" w:hAnsi="Times New Roman"/>
                <w:sz w:val="24"/>
                <w:szCs w:val="24"/>
              </w:rPr>
            </w:pPr>
            <w:r>
              <w:rPr>
                <w:rFonts w:ascii="Times New Roman" w:hAnsi="Times New Roman"/>
                <w:sz w:val="24"/>
                <w:szCs w:val="24"/>
                <w:shd w:val="clear" w:color="auto" w:fill="E6E6E6"/>
              </w:rPr>
              <w:t>2. Нотариальное удостоверение сделок обязательно: 1) в случаях, указанных в законе; 2) в случаях, предусмотренных соглашением сторон, хотя бы по закону</w:t>
            </w:r>
            <w:r>
              <w:rPr>
                <w:rFonts w:ascii="Times New Roman" w:hAnsi="Times New Roman"/>
                <w:sz w:val="24"/>
                <w:szCs w:val="24"/>
                <w:shd w:val="clear" w:color="auto" w:fill="E6E6E6"/>
              </w:rPr>
              <w:br w:type="textWrapping"/>
            </w:r>
            <w:r>
              <w:rPr>
                <w:rFonts w:ascii="Times New Roman" w:hAnsi="Times New Roman"/>
                <w:sz w:val="24"/>
                <w:szCs w:val="24"/>
                <w:shd w:val="clear" w:color="auto" w:fill="E6E6E6"/>
              </w:rPr>
              <w:t xml:space="preserve"> для сделок данного вида эта форма не требовалась. 3. Если нотариальное удостоверение сделки в соответствии с пунктом 2 настоящей статьи является </w:t>
            </w:r>
            <w:r>
              <w:rPr>
                <w:rFonts w:ascii="Times New Roman" w:hAnsi="Times New Roman"/>
                <w:sz w:val="24"/>
                <w:szCs w:val="24"/>
                <w:shd w:val="clear" w:color="auto" w:fill="E6E6E6"/>
              </w:rPr>
              <w:br w:type="textWrapping"/>
            </w:r>
            <w:r>
              <w:rPr>
                <w:rFonts w:ascii="Times New Roman" w:hAnsi="Times New Roman"/>
                <w:sz w:val="24"/>
                <w:szCs w:val="24"/>
                <w:shd w:val="clear" w:color="auto" w:fill="E6E6E6"/>
              </w:rPr>
              <w:t>обязательным, несоблюдение нотариальной формы сделки влечет ее ничтожность.</w:t>
            </w:r>
          </w:p>
        </w:tc>
      </w:tr>
      <w:tr w14:paraId="593B6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BC5DB7B">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0905F79E">
            <w:pPr>
              <w:pStyle w:val="125"/>
              <w:ind w:right="8504"/>
              <w:rPr>
                <w:rFonts w:ascii="Times New Roman" w:hAnsi="Times New Roman"/>
                <w:sz w:val="24"/>
                <w:szCs w:val="24"/>
              </w:rPr>
            </w:pPr>
            <w:r>
              <w:rPr>
                <w:rFonts w:ascii="Times New Roman" w:hAnsi="Times New Roman"/>
                <w:sz w:val="24"/>
                <w:szCs w:val="24"/>
              </w:rPr>
              <w:t>Нотариальные действия совершаются любым нотариусом:</w:t>
            </w:r>
          </w:p>
          <w:p w14:paraId="3DAB24F7">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0639D458">
            <w:pPr>
              <w:pStyle w:val="125"/>
              <w:ind w:right="8504"/>
              <w:rPr>
                <w:rFonts w:ascii="Times New Roman" w:hAnsi="Times New Roman"/>
                <w:sz w:val="24"/>
                <w:szCs w:val="24"/>
              </w:rPr>
            </w:pPr>
            <w:r>
              <w:rPr>
                <w:rFonts w:ascii="Times New Roman" w:hAnsi="Times New Roman"/>
                <w:sz w:val="24"/>
                <w:szCs w:val="24"/>
              </w:rPr>
              <w:t>a. принятие в депозит денежных сумм и ценных бумаг (</w:t>
            </w:r>
            <w:r>
              <w:rPr>
                <w:rFonts w:ascii="Times New Roman" w:hAnsi="Times New Roman"/>
                <w:color w:val="FF0000"/>
                <w:sz w:val="24"/>
                <w:szCs w:val="24"/>
              </w:rPr>
              <w:t>по месту исполн. Обязательств, либо место нахожд. Кредитора, банкрота).</w:t>
            </w:r>
          </w:p>
          <w:p w14:paraId="66FEEF85">
            <w:pPr>
              <w:pStyle w:val="125"/>
              <w:ind w:right="8504"/>
              <w:rPr>
                <w:rFonts w:ascii="Times New Roman" w:hAnsi="Times New Roman"/>
                <w:sz w:val="24"/>
                <w:szCs w:val="24"/>
              </w:rPr>
            </w:pPr>
            <w:r>
              <w:rPr>
                <w:rFonts w:ascii="Times New Roman" w:hAnsi="Times New Roman"/>
                <w:sz w:val="24"/>
                <w:szCs w:val="24"/>
              </w:rPr>
              <w:t>b. свидетельствование подлинности подписи на документе;</w:t>
            </w:r>
          </w:p>
          <w:p w14:paraId="00DA655D">
            <w:pPr>
              <w:pStyle w:val="125"/>
              <w:ind w:right="8504"/>
              <w:rPr>
                <w:rFonts w:ascii="Times New Roman" w:hAnsi="Times New Roman"/>
                <w:sz w:val="24"/>
                <w:szCs w:val="24"/>
              </w:rPr>
            </w:pPr>
            <w:r>
              <w:rPr>
                <w:rFonts w:ascii="Times New Roman" w:hAnsi="Times New Roman"/>
                <w:sz w:val="24"/>
                <w:szCs w:val="24"/>
              </w:rPr>
              <w:t>c. выдача свидетельства о праве на наследство;</w:t>
            </w:r>
          </w:p>
        </w:tc>
      </w:tr>
      <w:tr w14:paraId="3CA6D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6474E55E">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4A9ED1F0">
            <w:pPr>
              <w:pStyle w:val="125"/>
              <w:ind w:right="8504"/>
              <w:rPr>
                <w:rFonts w:ascii="Times New Roman" w:hAnsi="Times New Roman"/>
                <w:sz w:val="24"/>
                <w:szCs w:val="24"/>
              </w:rPr>
            </w:pPr>
            <w:r>
              <w:rPr>
                <w:rFonts w:ascii="Times New Roman" w:hAnsi="Times New Roman"/>
                <w:sz w:val="24"/>
                <w:szCs w:val="24"/>
              </w:rPr>
              <w:t>Нотариальные действия, совершаемые нотариусами, устанавливают:</w:t>
            </w:r>
          </w:p>
          <w:p w14:paraId="177193A2">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59A63538">
            <w:pPr>
              <w:pStyle w:val="125"/>
              <w:ind w:right="8504"/>
              <w:rPr>
                <w:rFonts w:ascii="Times New Roman" w:hAnsi="Times New Roman"/>
                <w:sz w:val="24"/>
                <w:szCs w:val="24"/>
              </w:rPr>
            </w:pPr>
            <w:r>
              <w:rPr>
                <w:rFonts w:ascii="Times New Roman" w:hAnsi="Times New Roman"/>
                <w:sz w:val="24"/>
                <w:szCs w:val="24"/>
              </w:rPr>
              <w:t>a. Правила нотариального делопроизводства;</w:t>
            </w:r>
          </w:p>
          <w:p w14:paraId="67E12BCA">
            <w:pPr>
              <w:pStyle w:val="125"/>
              <w:ind w:right="8504"/>
              <w:rPr>
                <w:rFonts w:ascii="Times New Roman" w:hAnsi="Times New Roman"/>
                <w:sz w:val="24"/>
                <w:szCs w:val="24"/>
              </w:rPr>
            </w:pPr>
            <w:r>
              <w:rPr>
                <w:rFonts w:ascii="Times New Roman" w:hAnsi="Times New Roman"/>
                <w:sz w:val="24"/>
                <w:szCs w:val="24"/>
              </w:rPr>
              <w:t>b. Основы законодательства Российской Федерации о нотариате и законодательные акты Российской Федерации.</w:t>
            </w:r>
          </w:p>
          <w:p w14:paraId="11CBF6B5">
            <w:pPr>
              <w:pStyle w:val="125"/>
              <w:ind w:right="8504"/>
              <w:rPr>
                <w:rFonts w:ascii="Times New Roman" w:hAnsi="Times New Roman"/>
                <w:sz w:val="24"/>
                <w:szCs w:val="24"/>
              </w:rPr>
            </w:pPr>
            <w:r>
              <w:rPr>
                <w:rFonts w:ascii="Times New Roman" w:hAnsi="Times New Roman"/>
                <w:sz w:val="24"/>
                <w:szCs w:val="24"/>
              </w:rPr>
              <w:t>c. Основы законодательства Российской Федерации о нотариате;</w:t>
            </w:r>
          </w:p>
          <w:p w14:paraId="032CA6DB">
            <w:pPr>
              <w:pStyle w:val="125"/>
              <w:ind w:right="8504"/>
              <w:rPr>
                <w:rFonts w:ascii="Times New Roman" w:hAnsi="Times New Roman"/>
                <w:sz w:val="24"/>
                <w:szCs w:val="24"/>
              </w:rPr>
            </w:pPr>
            <w:r>
              <w:rPr>
                <w:rFonts w:ascii="Times New Roman" w:hAnsi="Times New Roman"/>
                <w:sz w:val="24"/>
                <w:szCs w:val="24"/>
              </w:rPr>
              <w:t>СТ 35 ОСНОВ</w:t>
            </w:r>
          </w:p>
        </w:tc>
      </w:tr>
      <w:tr w14:paraId="70BB8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8BC1AAF">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450FB797">
            <w:pPr>
              <w:pStyle w:val="125"/>
              <w:ind w:right="8504"/>
              <w:rPr>
                <w:rFonts w:ascii="Times New Roman" w:hAnsi="Times New Roman"/>
                <w:sz w:val="24"/>
                <w:szCs w:val="24"/>
              </w:rPr>
            </w:pPr>
            <w:r>
              <w:rPr>
                <w:rFonts w:ascii="Times New Roman" w:hAnsi="Times New Roman"/>
                <w:sz w:val="24"/>
                <w:szCs w:val="24"/>
              </w:rPr>
              <w:t>Нотариус в обязательном порядке предупреждает свидетеля, а также гражданина, подписывающего завещание вместо завещателя</w:t>
            </w:r>
          </w:p>
          <w:p w14:paraId="6EFE101C">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078BFA45">
            <w:pPr>
              <w:pStyle w:val="125"/>
              <w:ind w:right="8504"/>
              <w:rPr>
                <w:rFonts w:ascii="Times New Roman" w:hAnsi="Times New Roman"/>
                <w:sz w:val="24"/>
                <w:szCs w:val="24"/>
              </w:rPr>
            </w:pPr>
            <w:r>
              <w:rPr>
                <w:rFonts w:ascii="Times New Roman" w:hAnsi="Times New Roman"/>
                <w:sz w:val="24"/>
                <w:szCs w:val="24"/>
              </w:rPr>
              <w:t>□ а. об ответственности за нарушение требований закона, предъявляемых к таким лицам.</w:t>
            </w:r>
          </w:p>
          <w:p w14:paraId="0607FC4E">
            <w:pPr>
              <w:pStyle w:val="125"/>
              <w:ind w:right="8504"/>
              <w:rPr>
                <w:rFonts w:ascii="Times New Roman" w:hAnsi="Times New Roman"/>
                <w:sz w:val="24"/>
                <w:szCs w:val="24"/>
              </w:rPr>
            </w:pPr>
            <w:r>
              <w:rPr>
                <w:rFonts w:ascii="Times New Roman" w:hAnsi="Times New Roman"/>
                <w:sz w:val="24"/>
                <w:szCs w:val="24"/>
              </w:rPr>
              <w:t>□ Ь. о необходимости явки в суд в случае рассмотрения дела о признании завещания недействительным;</w:t>
            </w:r>
          </w:p>
          <w:p w14:paraId="23152D80">
            <w:pPr>
              <w:pStyle w:val="125"/>
              <w:ind w:right="8504"/>
              <w:rPr>
                <w:rFonts w:ascii="Times New Roman" w:hAnsi="Times New Roman"/>
                <w:sz w:val="24"/>
                <w:szCs w:val="24"/>
              </w:rPr>
            </w:pPr>
            <w:r>
              <w:rPr>
                <w:rFonts w:ascii="Times New Roman" w:hAnsi="Times New Roman"/>
                <w:sz w:val="24"/>
                <w:szCs w:val="24"/>
              </w:rPr>
              <w:t>□ с. о необходимости соблюдения тайны завещания;</w:t>
            </w:r>
          </w:p>
          <w:p w14:paraId="26B8F714">
            <w:pPr>
              <w:pStyle w:val="125"/>
              <w:ind w:right="8504"/>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val="en-US" w:bidi="en-US"/>
              </w:rPr>
              <w:t>d</w:t>
            </w:r>
            <w:r>
              <w:rPr>
                <w:rFonts w:ascii="Times New Roman" w:hAnsi="Times New Roman"/>
                <w:sz w:val="24"/>
                <w:szCs w:val="24"/>
                <w:lang w:bidi="en-US"/>
              </w:rPr>
              <w:t xml:space="preserve">. </w:t>
            </w:r>
            <w:r>
              <w:rPr>
                <w:rFonts w:ascii="Times New Roman" w:hAnsi="Times New Roman"/>
                <w:sz w:val="24"/>
                <w:szCs w:val="24"/>
              </w:rPr>
              <w:t>о необходимости содействовать наследникам в исполнении завещания;</w:t>
            </w:r>
          </w:p>
          <w:p w14:paraId="24D42DAE">
            <w:pPr>
              <w:pStyle w:val="125"/>
              <w:ind w:right="8504"/>
              <w:rPr>
                <w:rFonts w:ascii="Times New Roman" w:hAnsi="Times New Roman"/>
                <w:sz w:val="24"/>
                <w:szCs w:val="24"/>
              </w:rPr>
            </w:pPr>
            <w:r>
              <w:rPr>
                <w:rFonts w:ascii="Times New Roman" w:hAnsi="Times New Roman"/>
                <w:sz w:val="24"/>
                <w:szCs w:val="24"/>
              </w:rPr>
              <w:t>П 5 СТ  1125 ГК РФ</w:t>
            </w:r>
          </w:p>
        </w:tc>
      </w:tr>
      <w:tr w14:paraId="5AE89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37C6143A">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0BFEE5C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Нотариус в случаях, предусмотренных законом и соглашением сторон, может принять от должника в депозит для передачи кредитору следующие объекты?</w:t>
            </w:r>
          </w:p>
          <w:p w14:paraId="4995ADD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43751BF2">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ценные бумаги; </w:t>
            </w:r>
          </w:p>
          <w:p w14:paraId="6D577AE3">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деньги; </w:t>
            </w:r>
          </w:p>
          <w:p w14:paraId="1C732589">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недвижимость; </w:t>
            </w:r>
          </w:p>
          <w:p w14:paraId="0EAA5502">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d. произведения живописи. </w:t>
            </w:r>
          </w:p>
          <w:p w14:paraId="06AFBECC">
            <w:pPr>
              <w:pStyle w:val="125"/>
              <w:ind w:right="8504"/>
              <w:rPr>
                <w:rFonts w:ascii="Times New Roman" w:hAnsi="Times New Roman"/>
                <w:sz w:val="24"/>
                <w:szCs w:val="24"/>
              </w:rPr>
            </w:pPr>
            <w:r>
              <w:rPr>
                <w:rFonts w:ascii="Times New Roman" w:hAnsi="Times New Roman"/>
                <w:sz w:val="24"/>
                <w:szCs w:val="24"/>
              </w:rPr>
              <w:t xml:space="preserve">СТ 327 ГК РФ </w:t>
            </w:r>
          </w:p>
        </w:tc>
      </w:tr>
      <w:tr w14:paraId="50E8E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1305E30E">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2C8228DD">
            <w:pPr>
              <w:pStyle w:val="125"/>
              <w:ind w:right="8504"/>
              <w:rPr>
                <w:rFonts w:ascii="Times New Roman" w:hAnsi="Times New Roman"/>
                <w:sz w:val="24"/>
                <w:szCs w:val="24"/>
              </w:rPr>
            </w:pPr>
            <w:r>
              <w:rPr>
                <w:rFonts w:ascii="Times New Roman" w:hAnsi="Times New Roman"/>
                <w:sz w:val="24"/>
                <w:szCs w:val="24"/>
              </w:rPr>
              <w:t>Нотариус возвращает документы, принятые на хранение:</w:t>
            </w:r>
          </w:p>
          <w:p w14:paraId="33535D6F">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395BDC62">
            <w:pPr>
              <w:pStyle w:val="125"/>
              <w:ind w:right="8504"/>
              <w:rPr>
                <w:rFonts w:ascii="Times New Roman" w:hAnsi="Times New Roman"/>
                <w:sz w:val="24"/>
                <w:szCs w:val="24"/>
              </w:rPr>
            </w:pPr>
            <w:r>
              <w:rPr>
                <w:rFonts w:ascii="Times New Roman" w:hAnsi="Times New Roman"/>
                <w:sz w:val="24"/>
                <w:szCs w:val="24"/>
              </w:rPr>
              <w:t>a. другому обратившемуся нотариусу;</w:t>
            </w:r>
          </w:p>
          <w:p w14:paraId="43D9981F">
            <w:pPr>
              <w:pStyle w:val="125"/>
              <w:ind w:right="8504"/>
              <w:rPr>
                <w:rFonts w:ascii="Times New Roman" w:hAnsi="Times New Roman"/>
                <w:sz w:val="24"/>
                <w:szCs w:val="24"/>
              </w:rPr>
            </w:pPr>
            <w:r>
              <w:rPr>
                <w:rFonts w:ascii="Times New Roman" w:hAnsi="Times New Roman"/>
                <w:sz w:val="24"/>
                <w:szCs w:val="24"/>
              </w:rPr>
              <w:t>b. по решению суда.</w:t>
            </w:r>
          </w:p>
          <w:p w14:paraId="7DB13674">
            <w:pPr>
              <w:pStyle w:val="125"/>
              <w:ind w:right="8504"/>
              <w:rPr>
                <w:rFonts w:ascii="Times New Roman" w:hAnsi="Times New Roman"/>
                <w:sz w:val="24"/>
                <w:szCs w:val="24"/>
              </w:rPr>
            </w:pPr>
            <w:r>
              <w:rPr>
                <w:rFonts w:ascii="Times New Roman" w:hAnsi="Times New Roman"/>
                <w:sz w:val="24"/>
                <w:szCs w:val="24"/>
              </w:rPr>
              <w:t>c. лицу, сдавшему документы на хранение по предъявлении свидетельства и описи;</w:t>
            </w:r>
          </w:p>
          <w:p w14:paraId="57871C21">
            <w:pPr>
              <w:pStyle w:val="125"/>
              <w:ind w:right="8504"/>
              <w:rPr>
                <w:rFonts w:ascii="Times New Roman" w:hAnsi="Times New Roman"/>
                <w:sz w:val="24"/>
                <w:szCs w:val="24"/>
              </w:rPr>
            </w:pPr>
            <w:r>
              <w:rPr>
                <w:rFonts w:ascii="Times New Roman" w:hAnsi="Times New Roman"/>
                <w:sz w:val="24"/>
                <w:szCs w:val="24"/>
              </w:rPr>
              <w:t>d. законно уполномоченному лицу по предъявлении свидетельства и описи;</w:t>
            </w:r>
          </w:p>
          <w:p w14:paraId="1BD406AD">
            <w:pPr>
              <w:pStyle w:val="125"/>
              <w:ind w:right="8504"/>
              <w:rPr>
                <w:rFonts w:ascii="Times New Roman" w:hAnsi="Times New Roman"/>
                <w:sz w:val="24"/>
                <w:szCs w:val="24"/>
              </w:rPr>
            </w:pPr>
            <w:r>
              <w:rPr>
                <w:rFonts w:ascii="Times New Roman" w:hAnsi="Times New Roman"/>
                <w:sz w:val="24"/>
                <w:szCs w:val="24"/>
              </w:rPr>
              <w:t xml:space="preserve">СТ 98 ОСНОВ </w:t>
            </w:r>
          </w:p>
        </w:tc>
      </w:tr>
      <w:tr w14:paraId="5F285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0F9E6EC5">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18CE8CA3">
            <w:pPr>
              <w:pStyle w:val="125"/>
              <w:ind w:right="8504"/>
              <w:rPr>
                <w:rFonts w:ascii="Times New Roman" w:hAnsi="Times New Roman"/>
                <w:sz w:val="24"/>
                <w:szCs w:val="24"/>
              </w:rPr>
            </w:pPr>
            <w:r>
              <w:rPr>
                <w:rFonts w:ascii="Times New Roman" w:hAnsi="Times New Roman"/>
                <w:sz w:val="24"/>
                <w:szCs w:val="24"/>
              </w:rPr>
              <w:t>Нотариус вправе…</w:t>
            </w:r>
          </w:p>
          <w:p w14:paraId="2D9C616C">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1D7858EB">
            <w:pPr>
              <w:pStyle w:val="125"/>
              <w:ind w:right="8504"/>
              <w:rPr>
                <w:rFonts w:ascii="Times New Roman" w:hAnsi="Times New Roman"/>
                <w:sz w:val="24"/>
                <w:szCs w:val="24"/>
              </w:rPr>
            </w:pPr>
            <w:r>
              <w:rPr>
                <w:rFonts w:ascii="Times New Roman" w:hAnsi="Times New Roman"/>
                <w:sz w:val="24"/>
                <w:szCs w:val="24"/>
              </w:rPr>
              <w:t>a. заниматься другой оплачиваемой деятельностью, за исключением преподавательской, научной или иной творческой деятельности;</w:t>
            </w:r>
          </w:p>
          <w:p w14:paraId="53815D9E">
            <w:pPr>
              <w:pStyle w:val="125"/>
              <w:ind w:right="8504"/>
              <w:rPr>
                <w:rFonts w:ascii="Times New Roman" w:hAnsi="Times New Roman"/>
                <w:sz w:val="24"/>
                <w:szCs w:val="24"/>
              </w:rPr>
            </w:pPr>
            <w:r>
              <w:rPr>
                <w:rFonts w:ascii="Times New Roman" w:hAnsi="Times New Roman"/>
                <w:sz w:val="24"/>
                <w:szCs w:val="24"/>
              </w:rPr>
              <w:t xml:space="preserve">b. избираться и быть избранным в органы местного самоуправления, занимать выборные должности при осуществлении депутатской деятельности на непостоянной и </w:t>
            </w:r>
            <w:r>
              <w:rPr>
                <w:rFonts w:ascii="Times New Roman" w:hAnsi="Times New Roman"/>
                <w:sz w:val="24"/>
                <w:szCs w:val="24"/>
              </w:rPr>
              <w:br w:type="textWrapping"/>
            </w:r>
            <w:r>
              <w:rPr>
                <w:rFonts w:ascii="Times New Roman" w:hAnsi="Times New Roman"/>
                <w:sz w:val="24"/>
                <w:szCs w:val="24"/>
              </w:rPr>
              <w:t>безвозмездной основе;</w:t>
            </w:r>
          </w:p>
          <w:p w14:paraId="153F12B2">
            <w:pPr>
              <w:pStyle w:val="125"/>
              <w:ind w:right="8504"/>
              <w:rPr>
                <w:rFonts w:ascii="Times New Roman" w:hAnsi="Times New Roman"/>
                <w:sz w:val="24"/>
                <w:szCs w:val="24"/>
              </w:rPr>
            </w:pPr>
            <w:r>
              <w:rPr>
                <w:rFonts w:ascii="Times New Roman" w:hAnsi="Times New Roman"/>
                <w:sz w:val="24"/>
                <w:szCs w:val="24"/>
              </w:rPr>
              <w:t>c. оказывать посреднические услуги при заключении договоров.</w:t>
            </w:r>
          </w:p>
          <w:p w14:paraId="01E7FCDC">
            <w:pPr>
              <w:pStyle w:val="125"/>
              <w:ind w:right="8504"/>
              <w:rPr>
                <w:rFonts w:ascii="Times New Roman" w:hAnsi="Times New Roman"/>
                <w:sz w:val="24"/>
                <w:szCs w:val="24"/>
              </w:rPr>
            </w:pPr>
            <w:r>
              <w:rPr>
                <w:rFonts w:ascii="Times New Roman" w:hAnsi="Times New Roman"/>
                <w:sz w:val="24"/>
                <w:szCs w:val="24"/>
              </w:rPr>
              <w:t>d. заниматься предпринимательской деятельностью;</w:t>
            </w:r>
          </w:p>
        </w:tc>
      </w:tr>
      <w:tr w14:paraId="01F26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4A33792C">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53CC2767">
            <w:pPr>
              <w:pStyle w:val="125"/>
              <w:ind w:right="8504"/>
              <w:rPr>
                <w:rFonts w:ascii="Times New Roman" w:hAnsi="Times New Roman"/>
                <w:sz w:val="24"/>
                <w:szCs w:val="24"/>
              </w:rPr>
            </w:pPr>
            <w:r>
              <w:rPr>
                <w:rFonts w:ascii="Times New Roman" w:hAnsi="Times New Roman"/>
                <w:sz w:val="24"/>
                <w:szCs w:val="24"/>
              </w:rPr>
              <w:t>Нотариус извещает о времени и месте обеспечения доказательств:</w:t>
            </w:r>
          </w:p>
          <w:p w14:paraId="38A99F94">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7E82A634">
            <w:pPr>
              <w:pStyle w:val="125"/>
              <w:ind w:right="8504"/>
              <w:rPr>
                <w:rFonts w:ascii="Times New Roman" w:hAnsi="Times New Roman"/>
                <w:sz w:val="24"/>
                <w:szCs w:val="24"/>
              </w:rPr>
            </w:pPr>
            <w:r>
              <w:rPr>
                <w:rFonts w:ascii="Times New Roman" w:hAnsi="Times New Roman"/>
                <w:sz w:val="24"/>
                <w:szCs w:val="24"/>
              </w:rPr>
              <w:t>a. нотариальную палату;</w:t>
            </w:r>
          </w:p>
          <w:p w14:paraId="4E4AEB92">
            <w:pPr>
              <w:pStyle w:val="125"/>
              <w:ind w:right="8504"/>
              <w:rPr>
                <w:rFonts w:ascii="Times New Roman" w:hAnsi="Times New Roman"/>
                <w:sz w:val="24"/>
                <w:szCs w:val="24"/>
              </w:rPr>
            </w:pPr>
            <w:r>
              <w:rPr>
                <w:rFonts w:ascii="Times New Roman" w:hAnsi="Times New Roman"/>
                <w:sz w:val="24"/>
                <w:szCs w:val="24"/>
              </w:rPr>
              <w:t>b. заинтересованных лиц.</w:t>
            </w:r>
          </w:p>
          <w:p w14:paraId="7FFC3C6F">
            <w:pPr>
              <w:pStyle w:val="125"/>
              <w:ind w:right="8504"/>
              <w:rPr>
                <w:rFonts w:ascii="Times New Roman" w:hAnsi="Times New Roman"/>
                <w:sz w:val="24"/>
                <w:szCs w:val="24"/>
              </w:rPr>
            </w:pPr>
            <w:r>
              <w:rPr>
                <w:rFonts w:ascii="Times New Roman" w:hAnsi="Times New Roman"/>
                <w:sz w:val="24"/>
                <w:szCs w:val="24"/>
              </w:rPr>
              <w:t>c. суд;</w:t>
            </w:r>
          </w:p>
          <w:p w14:paraId="705D9AE9">
            <w:pPr>
              <w:pStyle w:val="125"/>
              <w:ind w:right="8504"/>
              <w:rPr>
                <w:rFonts w:ascii="Times New Roman" w:hAnsi="Times New Roman"/>
                <w:sz w:val="24"/>
                <w:szCs w:val="24"/>
              </w:rPr>
            </w:pPr>
            <w:r>
              <w:rPr>
                <w:rFonts w:ascii="Times New Roman" w:hAnsi="Times New Roman"/>
                <w:sz w:val="24"/>
                <w:szCs w:val="24"/>
              </w:rPr>
              <w:t>d. стороны;</w:t>
            </w:r>
          </w:p>
          <w:p w14:paraId="4181C9C1">
            <w:pPr>
              <w:pStyle w:val="125"/>
              <w:ind w:right="8504"/>
              <w:rPr>
                <w:rFonts w:ascii="Times New Roman" w:hAnsi="Times New Roman"/>
                <w:sz w:val="24"/>
                <w:szCs w:val="24"/>
              </w:rPr>
            </w:pPr>
            <w:r>
              <w:rPr>
                <w:rFonts w:ascii="Times New Roman" w:hAnsi="Times New Roman"/>
                <w:sz w:val="24"/>
                <w:szCs w:val="24"/>
              </w:rPr>
              <w:t>e. административный орган;</w:t>
            </w:r>
          </w:p>
          <w:p w14:paraId="02618359">
            <w:pPr>
              <w:pStyle w:val="125"/>
              <w:ind w:right="8504"/>
              <w:rPr>
                <w:rFonts w:ascii="Times New Roman" w:hAnsi="Times New Roman"/>
                <w:sz w:val="24"/>
                <w:szCs w:val="24"/>
              </w:rPr>
            </w:pPr>
            <w:r>
              <w:rPr>
                <w:rFonts w:ascii="Times New Roman" w:hAnsi="Times New Roman"/>
                <w:sz w:val="24"/>
                <w:szCs w:val="24"/>
              </w:rPr>
              <w:t>СТ 103 ОСНОВ</w:t>
            </w:r>
          </w:p>
        </w:tc>
      </w:tr>
      <w:tr w14:paraId="30398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2821CD58">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655025B2">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Нотариус или помощник нотариуса представляет заявление о погашении регистрационной записи об ипотеке в Едином государственном реестре недвижимости по нотариально </w:t>
            </w:r>
            <w:r>
              <w:rPr>
                <w:rFonts w:ascii="Times New Roman" w:hAnsi="Times New Roman" w:eastAsia="Times New Roman"/>
                <w:sz w:val="24"/>
                <w:szCs w:val="24"/>
                <w:lang w:eastAsia="ru-RU"/>
              </w:rPr>
              <w:br w:type="textWrapping"/>
            </w:r>
            <w:r>
              <w:rPr>
                <w:rFonts w:ascii="Times New Roman" w:hAnsi="Times New Roman" w:eastAsia="Times New Roman"/>
                <w:sz w:val="24"/>
                <w:szCs w:val="24"/>
                <w:lang w:eastAsia="ru-RU"/>
              </w:rPr>
              <w:t>удостоверенному договору об ипотеке в случае…</w:t>
            </w:r>
          </w:p>
          <w:p w14:paraId="2B6A01CE">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3338C3CF">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обращения залогодержателя; </w:t>
            </w:r>
          </w:p>
          <w:p w14:paraId="2A622BEC">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совместного обращения залогодателя и залогодержателя; </w:t>
            </w:r>
          </w:p>
          <w:p w14:paraId="0CBF56C6">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обращения третьих лиц, заинтересованных в снятии обременения при условии предоставления ими документов, установленных законом. </w:t>
            </w:r>
          </w:p>
          <w:p w14:paraId="2DBF4BF3">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d. обращения залогодателя при условии предоставления им документов, установленных законом; </w:t>
            </w:r>
          </w:p>
          <w:p w14:paraId="19025FBF">
            <w:pPr>
              <w:pStyle w:val="125"/>
              <w:ind w:right="8504"/>
              <w:rPr>
                <w:rFonts w:ascii="Times New Roman" w:hAnsi="Times New Roman"/>
                <w:sz w:val="24"/>
                <w:szCs w:val="24"/>
              </w:rPr>
            </w:pPr>
            <w:r>
              <w:rPr>
                <w:rFonts w:ascii="Times New Roman" w:hAnsi="Times New Roman"/>
                <w:sz w:val="24"/>
                <w:szCs w:val="24"/>
              </w:rPr>
              <w:t>СТ 86.1 ОСНОВ</w:t>
            </w:r>
          </w:p>
        </w:tc>
      </w:tr>
      <w:tr w14:paraId="36D6B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197F2C97">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3E38B4F1">
            <w:pPr>
              <w:pStyle w:val="125"/>
              <w:ind w:right="8504"/>
              <w:rPr>
                <w:rFonts w:ascii="Times New Roman" w:hAnsi="Times New Roman"/>
                <w:sz w:val="24"/>
                <w:szCs w:val="24"/>
              </w:rPr>
            </w:pPr>
            <w:r>
              <w:rPr>
                <w:rFonts w:ascii="Times New Roman" w:hAnsi="Times New Roman"/>
                <w:sz w:val="24"/>
                <w:szCs w:val="24"/>
              </w:rPr>
              <w:t>Нотариус может отказать в удостоверении факта принятия решения, если…</w:t>
            </w:r>
          </w:p>
          <w:p w14:paraId="7ECDFCEA">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53BE20C1">
            <w:pPr>
              <w:pStyle w:val="125"/>
              <w:ind w:right="8504"/>
              <w:rPr>
                <w:rFonts w:ascii="Times New Roman" w:hAnsi="Times New Roman"/>
                <w:sz w:val="24"/>
                <w:szCs w:val="24"/>
              </w:rPr>
            </w:pPr>
            <w:r>
              <w:rPr>
                <w:rFonts w:ascii="Times New Roman" w:hAnsi="Times New Roman"/>
                <w:sz w:val="24"/>
                <w:szCs w:val="24"/>
              </w:rPr>
              <w:t>a. допущено существенное нарушение порядка созыва, подготовки и проведения собрания, влияющее на волеизъявление участников собрания;</w:t>
            </w:r>
          </w:p>
          <w:p w14:paraId="7D1CD03C">
            <w:pPr>
              <w:pStyle w:val="125"/>
              <w:ind w:right="8504"/>
              <w:rPr>
                <w:rFonts w:ascii="Times New Roman" w:hAnsi="Times New Roman"/>
                <w:sz w:val="24"/>
                <w:szCs w:val="24"/>
              </w:rPr>
            </w:pPr>
            <w:r>
              <w:rPr>
                <w:rFonts w:ascii="Times New Roman" w:hAnsi="Times New Roman"/>
                <w:sz w:val="24"/>
                <w:szCs w:val="24"/>
              </w:rPr>
              <w:t>b. принято по вопросу, не относящемуся к компетенции собрания.</w:t>
            </w:r>
          </w:p>
          <w:p w14:paraId="6B0842D8">
            <w:pPr>
              <w:pStyle w:val="125"/>
              <w:ind w:right="8504"/>
              <w:rPr>
                <w:rFonts w:ascii="Times New Roman" w:hAnsi="Times New Roman"/>
                <w:sz w:val="24"/>
                <w:szCs w:val="24"/>
              </w:rPr>
            </w:pPr>
            <w:r>
              <w:rPr>
                <w:rFonts w:ascii="Times New Roman" w:hAnsi="Times New Roman"/>
                <w:sz w:val="24"/>
                <w:szCs w:val="24"/>
              </w:rPr>
              <w:t>c. оно принято по вопросу, не включенному в повестку дня, за исключением случая, если в собрании приняли участие все участники соответствующего юридического лица;</w:t>
            </w:r>
          </w:p>
          <w:p w14:paraId="30105D37">
            <w:pPr>
              <w:pStyle w:val="125"/>
              <w:ind w:right="8504"/>
              <w:rPr>
                <w:rFonts w:ascii="Times New Roman" w:hAnsi="Times New Roman"/>
                <w:sz w:val="24"/>
                <w:szCs w:val="24"/>
              </w:rPr>
            </w:pPr>
            <w:r>
              <w:rPr>
                <w:rFonts w:ascii="Times New Roman" w:hAnsi="Times New Roman"/>
                <w:sz w:val="24"/>
                <w:szCs w:val="24"/>
              </w:rPr>
              <w:t>d. принято при отсутствии необходимого кворума;</w:t>
            </w:r>
          </w:p>
          <w:p w14:paraId="6500DA4C">
            <w:pPr>
              <w:pStyle w:val="125"/>
              <w:ind w:right="8504"/>
              <w:rPr>
                <w:rFonts w:ascii="Times New Roman" w:hAnsi="Times New Roman"/>
                <w:sz w:val="24"/>
                <w:szCs w:val="24"/>
              </w:rPr>
            </w:pPr>
            <w:r>
              <w:rPr>
                <w:rFonts w:ascii="Times New Roman" w:hAnsi="Times New Roman"/>
                <w:sz w:val="24"/>
                <w:szCs w:val="24"/>
              </w:rPr>
              <w:t>ПИСЬМО ФПН 2405/0314 ОТ 01/09/2014</w:t>
            </w:r>
          </w:p>
        </w:tc>
      </w:tr>
      <w:tr w14:paraId="23DFE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461AB38E">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210AECD1">
            <w:pPr>
              <w:pStyle w:val="125"/>
              <w:ind w:right="8504"/>
              <w:rPr>
                <w:rFonts w:ascii="Times New Roman" w:hAnsi="Times New Roman"/>
                <w:sz w:val="24"/>
                <w:szCs w:val="24"/>
              </w:rPr>
            </w:pPr>
            <w:r>
              <w:rPr>
                <w:rStyle w:val="18"/>
                <w:rFonts w:ascii="Times New Roman" w:hAnsi="Times New Roman" w:cs="Times New Roman"/>
                <w:color w:val="auto"/>
                <w:sz w:val="24"/>
                <w:szCs w:val="24"/>
              </w:rPr>
              <w:t>Нотариус не вправе протестовать вексель:</w:t>
            </w:r>
          </w:p>
          <w:p w14:paraId="3BA83224">
            <w:pPr>
              <w:pStyle w:val="125"/>
              <w:ind w:right="8504"/>
              <w:rPr>
                <w:rFonts w:ascii="Times New Roman" w:hAnsi="Times New Roman"/>
                <w:sz w:val="24"/>
                <w:szCs w:val="24"/>
              </w:rPr>
            </w:pPr>
            <w:r>
              <w:rPr>
                <w:rStyle w:val="18"/>
                <w:rFonts w:ascii="Times New Roman" w:hAnsi="Times New Roman" w:cs="Times New Roman"/>
                <w:color w:val="auto"/>
                <w:sz w:val="24"/>
                <w:szCs w:val="24"/>
              </w:rPr>
              <w:t>Выберите один или несколько ответов:</w:t>
            </w:r>
          </w:p>
          <w:p w14:paraId="2EB0B3D0">
            <w:pPr>
              <w:pStyle w:val="125"/>
              <w:ind w:right="8504"/>
              <w:rPr>
                <w:rFonts w:ascii="Times New Roman" w:hAnsi="Times New Roman"/>
                <w:sz w:val="24"/>
                <w:szCs w:val="24"/>
              </w:rPr>
            </w:pPr>
            <w:r>
              <w:rPr>
                <w:rStyle w:val="19"/>
                <w:rFonts w:ascii="Times New Roman" w:hAnsi="Times New Roman" w:cs="Times New Roman"/>
                <w:color w:val="auto"/>
                <w:sz w:val="24"/>
                <w:szCs w:val="24"/>
              </w:rPr>
              <w:t xml:space="preserve"> </w:t>
            </w:r>
            <w:r>
              <w:rPr>
                <w:rStyle w:val="18"/>
                <w:rFonts w:ascii="Times New Roman" w:hAnsi="Times New Roman" w:cs="Times New Roman"/>
                <w:color w:val="auto"/>
                <w:sz w:val="24"/>
                <w:szCs w:val="24"/>
              </w:rPr>
              <w:t>а. в неплатеже;</w:t>
            </w:r>
          </w:p>
          <w:p w14:paraId="5CE67D98">
            <w:pPr>
              <w:pStyle w:val="125"/>
              <w:ind w:right="8504"/>
              <w:rPr>
                <w:rFonts w:ascii="Times New Roman" w:hAnsi="Times New Roman"/>
                <w:sz w:val="24"/>
                <w:szCs w:val="24"/>
              </w:rPr>
            </w:pPr>
            <w:r>
              <w:rPr>
                <w:rStyle w:val="19"/>
                <w:rFonts w:ascii="Times New Roman" w:hAnsi="Times New Roman" w:cs="Times New Roman"/>
                <w:color w:val="auto"/>
                <w:sz w:val="24"/>
                <w:szCs w:val="24"/>
              </w:rPr>
              <w:t xml:space="preserve"> </w:t>
            </w:r>
            <w:r>
              <w:rPr>
                <w:rStyle w:val="18"/>
                <w:rFonts w:ascii="Times New Roman" w:hAnsi="Times New Roman" w:cs="Times New Roman"/>
                <w:color w:val="auto"/>
                <w:sz w:val="24"/>
                <w:szCs w:val="24"/>
              </w:rPr>
              <w:t>Ь. в отказе заменить денежное обязательство иным обязательством;</w:t>
            </w:r>
          </w:p>
          <w:p w14:paraId="1000384E">
            <w:pPr>
              <w:pStyle w:val="125"/>
              <w:ind w:right="8504"/>
              <w:rPr>
                <w:rFonts w:ascii="Times New Roman" w:hAnsi="Times New Roman"/>
                <w:sz w:val="24"/>
                <w:szCs w:val="24"/>
              </w:rPr>
            </w:pPr>
            <w:r>
              <w:rPr>
                <w:rStyle w:val="19"/>
                <w:rFonts w:ascii="Times New Roman" w:hAnsi="Times New Roman" w:cs="Times New Roman"/>
                <w:color w:val="auto"/>
                <w:sz w:val="24"/>
                <w:szCs w:val="24"/>
              </w:rPr>
              <w:t xml:space="preserve"> </w:t>
            </w:r>
            <w:r>
              <w:rPr>
                <w:rStyle w:val="18"/>
                <w:rFonts w:ascii="Times New Roman" w:hAnsi="Times New Roman" w:cs="Times New Roman"/>
                <w:color w:val="auto"/>
                <w:sz w:val="24"/>
                <w:szCs w:val="24"/>
              </w:rPr>
              <w:t>с. в недатировании акцепта.</w:t>
            </w:r>
          </w:p>
          <w:p w14:paraId="4683F0F8">
            <w:pPr>
              <w:pStyle w:val="125"/>
              <w:ind w:right="8504"/>
              <w:rPr>
                <w:rFonts w:ascii="Times New Roman" w:hAnsi="Times New Roman"/>
                <w:sz w:val="24"/>
                <w:szCs w:val="24"/>
              </w:rPr>
            </w:pPr>
            <w:r>
              <w:rPr>
                <w:rStyle w:val="19"/>
                <w:rFonts w:ascii="Times New Roman" w:hAnsi="Times New Roman" w:cs="Times New Roman"/>
                <w:color w:val="auto"/>
                <w:sz w:val="24"/>
                <w:szCs w:val="24"/>
              </w:rPr>
              <w:t xml:space="preserve"> </w:t>
            </w:r>
            <w:r>
              <w:rPr>
                <w:rStyle w:val="18"/>
                <w:rFonts w:ascii="Times New Roman" w:hAnsi="Times New Roman" w:cs="Times New Roman"/>
                <w:color w:val="auto"/>
                <w:sz w:val="24"/>
                <w:szCs w:val="24"/>
                <w:lang w:val="en-US" w:bidi="en-US"/>
              </w:rPr>
              <w:t>d</w:t>
            </w:r>
            <w:r>
              <w:rPr>
                <w:rStyle w:val="18"/>
                <w:rFonts w:ascii="Times New Roman" w:hAnsi="Times New Roman" w:cs="Times New Roman"/>
                <w:color w:val="auto"/>
                <w:sz w:val="24"/>
                <w:szCs w:val="24"/>
                <w:lang w:bidi="en-US"/>
              </w:rPr>
              <w:t xml:space="preserve">. </w:t>
            </w:r>
            <w:r>
              <w:rPr>
                <w:rStyle w:val="18"/>
                <w:rFonts w:ascii="Times New Roman" w:hAnsi="Times New Roman" w:cs="Times New Roman"/>
                <w:color w:val="auto"/>
                <w:sz w:val="24"/>
                <w:szCs w:val="24"/>
              </w:rPr>
              <w:t>в неакцепте;</w:t>
            </w:r>
          </w:p>
          <w:p w14:paraId="0EE530A7">
            <w:pPr>
              <w:pStyle w:val="125"/>
              <w:ind w:right="8504"/>
              <w:rPr>
                <w:rStyle w:val="18"/>
                <w:rFonts w:ascii="Times New Roman" w:hAnsi="Times New Roman" w:cs="Times New Roman"/>
                <w:color w:val="auto"/>
                <w:sz w:val="24"/>
                <w:szCs w:val="24"/>
              </w:rPr>
            </w:pPr>
            <w:r>
              <w:rPr>
                <w:rStyle w:val="18"/>
                <w:rFonts w:ascii="Times New Roman" w:hAnsi="Times New Roman" w:cs="Times New Roman"/>
                <w:color w:val="auto"/>
                <w:sz w:val="24"/>
                <w:szCs w:val="24"/>
              </w:rPr>
              <w:t>СТ 95 ОСНОВ</w:t>
            </w:r>
          </w:p>
        </w:tc>
      </w:tr>
      <w:tr w14:paraId="7D96E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8" w:type="pct"/>
            <w:shd w:val="clear" w:color="auto" w:fill="auto"/>
          </w:tcPr>
          <w:p w14:paraId="3D87833A">
            <w:pPr>
              <w:pStyle w:val="15"/>
              <w:numPr>
                <w:ilvl w:val="0"/>
                <w:numId w:val="1"/>
              </w:numPr>
              <w:spacing w:after="0" w:line="240" w:lineRule="auto"/>
              <w:ind w:right="8504"/>
              <w:rPr>
                <w:rStyle w:val="51"/>
                <w:rFonts w:ascii="Times New Roman" w:hAnsi="Times New Roman" w:cs="Times New Roman"/>
                <w:color w:val="auto"/>
                <w:sz w:val="24"/>
                <w:szCs w:val="24"/>
              </w:rPr>
            </w:pPr>
          </w:p>
        </w:tc>
        <w:tc>
          <w:tcPr>
            <w:tcW w:w="4862" w:type="pct"/>
            <w:shd w:val="clear" w:color="auto" w:fill="auto"/>
          </w:tcPr>
          <w:p w14:paraId="01E22563">
            <w:pPr>
              <w:pStyle w:val="125"/>
              <w:ind w:right="8504"/>
              <w:rPr>
                <w:rFonts w:ascii="Times New Roman" w:hAnsi="Times New Roman"/>
                <w:sz w:val="24"/>
                <w:szCs w:val="24"/>
              </w:rPr>
            </w:pPr>
            <w:r>
              <w:rPr>
                <w:rFonts w:ascii="Times New Roman" w:hAnsi="Times New Roman"/>
                <w:sz w:val="24"/>
                <w:szCs w:val="24"/>
              </w:rPr>
              <w:t>Нотариус не вправе совершать нотариальные действия.</w:t>
            </w:r>
          </w:p>
          <w:p w14:paraId="382E0D7A">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5BE94C87">
            <w:pPr>
              <w:pStyle w:val="125"/>
              <w:ind w:right="8504"/>
              <w:rPr>
                <w:rFonts w:ascii="Times New Roman" w:hAnsi="Times New Roman"/>
                <w:sz w:val="24"/>
                <w:szCs w:val="24"/>
              </w:rPr>
            </w:pPr>
            <w:r>
              <w:rPr>
                <w:rFonts w:ascii="Times New Roman" w:hAnsi="Times New Roman"/>
                <w:sz w:val="24"/>
                <w:szCs w:val="24"/>
              </w:rPr>
              <w:t>от имени и на имя нотариуса, работающего в том же нотариальном округе; на свое имя и от своего имени;</w:t>
            </w:r>
          </w:p>
          <w:p w14:paraId="5F30F4B5">
            <w:pPr>
              <w:pStyle w:val="125"/>
              <w:ind w:right="8504"/>
              <w:rPr>
                <w:rFonts w:ascii="Times New Roman" w:hAnsi="Times New Roman"/>
                <w:sz w:val="24"/>
                <w:szCs w:val="24"/>
              </w:rPr>
            </w:pPr>
            <w:r>
              <w:rPr>
                <w:rFonts w:ascii="Times New Roman" w:hAnsi="Times New Roman"/>
                <w:sz w:val="24"/>
                <w:szCs w:val="24"/>
              </w:rPr>
              <w:t>от имени сотрудника.</w:t>
            </w:r>
          </w:p>
          <w:p w14:paraId="7C08D750">
            <w:pPr>
              <w:pStyle w:val="125"/>
              <w:ind w:right="8504"/>
              <w:rPr>
                <w:rFonts w:ascii="Times New Roman" w:hAnsi="Times New Roman"/>
                <w:sz w:val="24"/>
                <w:szCs w:val="24"/>
              </w:rPr>
            </w:pPr>
            <w:r>
              <w:rPr>
                <w:rFonts w:ascii="Times New Roman" w:hAnsi="Times New Roman"/>
                <w:sz w:val="24"/>
                <w:szCs w:val="24"/>
              </w:rPr>
              <w:t>от имени сотрудника нотариальной конторы;</w:t>
            </w:r>
          </w:p>
          <w:p w14:paraId="09D44EAA">
            <w:pPr>
              <w:pStyle w:val="125"/>
              <w:ind w:right="8504"/>
              <w:rPr>
                <w:rFonts w:ascii="Times New Roman" w:hAnsi="Times New Roman"/>
                <w:sz w:val="24"/>
                <w:szCs w:val="24"/>
              </w:rPr>
            </w:pPr>
            <w:r>
              <w:rPr>
                <w:rFonts w:ascii="Times New Roman" w:hAnsi="Times New Roman"/>
                <w:sz w:val="24"/>
                <w:szCs w:val="24"/>
              </w:rPr>
              <w:t>на свое имя и от своего имени;</w:t>
            </w:r>
          </w:p>
          <w:p w14:paraId="52107B73">
            <w:pPr>
              <w:pStyle w:val="125"/>
              <w:ind w:right="8504"/>
              <w:rPr>
                <w:rStyle w:val="51"/>
                <w:rFonts w:ascii="Times New Roman" w:hAnsi="Times New Roman" w:cs="Times New Roman"/>
                <w:color w:val="auto"/>
                <w:sz w:val="24"/>
                <w:szCs w:val="24"/>
              </w:rPr>
            </w:pPr>
            <w:r>
              <w:rPr>
                <w:rStyle w:val="51"/>
                <w:rFonts w:ascii="Times New Roman" w:hAnsi="Times New Roman" w:cs="Times New Roman"/>
                <w:color w:val="auto"/>
                <w:sz w:val="24"/>
                <w:szCs w:val="24"/>
              </w:rPr>
              <w:t>СТ 47 ОСНОВ</w:t>
            </w:r>
          </w:p>
        </w:tc>
      </w:tr>
      <w:tr w14:paraId="0C953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75727899">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2B675464">
            <w:pPr>
              <w:pStyle w:val="125"/>
              <w:ind w:right="8504"/>
              <w:rPr>
                <w:rFonts w:ascii="Times New Roman" w:hAnsi="Times New Roman"/>
                <w:sz w:val="24"/>
                <w:szCs w:val="24"/>
              </w:rPr>
            </w:pPr>
            <w:r>
              <w:rPr>
                <w:rFonts w:ascii="Times New Roman" w:hAnsi="Times New Roman"/>
                <w:sz w:val="24"/>
                <w:szCs w:val="24"/>
              </w:rPr>
              <w:t>Нотариус не вправе совершать нотариальные действия:</w:t>
            </w:r>
          </w:p>
          <w:p w14:paraId="25B7A24E">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687FA2BD">
            <w:pPr>
              <w:pStyle w:val="125"/>
              <w:ind w:right="8504"/>
              <w:rPr>
                <w:rFonts w:ascii="Times New Roman" w:hAnsi="Times New Roman"/>
                <w:sz w:val="24"/>
                <w:szCs w:val="24"/>
              </w:rPr>
            </w:pPr>
            <w:r>
              <w:rPr>
                <w:rFonts w:ascii="Times New Roman" w:hAnsi="Times New Roman"/>
                <w:sz w:val="24"/>
                <w:szCs w:val="24"/>
              </w:rPr>
              <w:t>a. от имени сотрудника нотариальной конторы;</w:t>
            </w:r>
          </w:p>
          <w:p w14:paraId="478F751E">
            <w:pPr>
              <w:pStyle w:val="125"/>
              <w:ind w:right="8504"/>
              <w:rPr>
                <w:rFonts w:ascii="Times New Roman" w:hAnsi="Times New Roman"/>
                <w:sz w:val="24"/>
                <w:szCs w:val="24"/>
              </w:rPr>
            </w:pPr>
            <w:r>
              <w:rPr>
                <w:rFonts w:ascii="Times New Roman" w:hAnsi="Times New Roman"/>
                <w:sz w:val="24"/>
                <w:szCs w:val="24"/>
              </w:rPr>
              <w:t>b. от имени сотрудников нотариальной палаты субъекта Российской Федерации, членом которой является.</w:t>
            </w:r>
          </w:p>
          <w:p w14:paraId="55DA3DD7">
            <w:pPr>
              <w:pStyle w:val="125"/>
              <w:ind w:right="8504"/>
              <w:rPr>
                <w:rFonts w:ascii="Times New Roman" w:hAnsi="Times New Roman"/>
                <w:sz w:val="24"/>
                <w:szCs w:val="24"/>
              </w:rPr>
            </w:pPr>
            <w:r>
              <w:rPr>
                <w:rFonts w:ascii="Times New Roman" w:hAnsi="Times New Roman"/>
                <w:sz w:val="24"/>
                <w:szCs w:val="24"/>
              </w:rPr>
              <w:t>c. от имени родственников сотрудника нотариальной конторы;</w:t>
            </w:r>
          </w:p>
          <w:p w14:paraId="15F4E780">
            <w:pPr>
              <w:pStyle w:val="125"/>
              <w:ind w:right="8504"/>
              <w:rPr>
                <w:rFonts w:ascii="Times New Roman" w:hAnsi="Times New Roman"/>
                <w:sz w:val="24"/>
                <w:szCs w:val="24"/>
              </w:rPr>
            </w:pPr>
            <w:r>
              <w:rPr>
                <w:rFonts w:ascii="Times New Roman" w:hAnsi="Times New Roman"/>
                <w:sz w:val="24"/>
                <w:szCs w:val="24"/>
              </w:rPr>
              <w:t>d. на свое имя и от своего имени, на имя и от имени своих супругов, их и своих родственников (родителей, детей, внуков);</w:t>
            </w:r>
          </w:p>
          <w:p w14:paraId="0077B5EB">
            <w:pPr>
              <w:pStyle w:val="125"/>
              <w:ind w:right="8504"/>
              <w:rPr>
                <w:rFonts w:ascii="Times New Roman" w:hAnsi="Times New Roman"/>
                <w:sz w:val="24"/>
                <w:szCs w:val="24"/>
              </w:rPr>
            </w:pPr>
            <w:r>
              <w:rPr>
                <w:rFonts w:ascii="Times New Roman" w:hAnsi="Times New Roman"/>
                <w:sz w:val="24"/>
                <w:szCs w:val="24"/>
              </w:rPr>
              <w:t>СТ 47 ОСНОВ</w:t>
            </w:r>
          </w:p>
        </w:tc>
      </w:tr>
      <w:tr w14:paraId="4589B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00CE1E09">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37535F05">
            <w:pPr>
              <w:pStyle w:val="125"/>
              <w:ind w:right="8504"/>
              <w:rPr>
                <w:rFonts w:ascii="Times New Roman" w:hAnsi="Times New Roman"/>
                <w:sz w:val="24"/>
                <w:szCs w:val="24"/>
              </w:rPr>
            </w:pPr>
            <w:r>
              <w:rPr>
                <w:rFonts w:ascii="Times New Roman" w:hAnsi="Times New Roman"/>
                <w:sz w:val="24"/>
                <w:szCs w:val="24"/>
              </w:rPr>
              <w:t>Нотариус не вправе совершить исполнительную надпись о взыскании задолженности или истребовании имущества от должника, если документом, по которому нарушены</w:t>
            </w:r>
            <w:r>
              <w:rPr>
                <w:rFonts w:ascii="Times New Roman" w:hAnsi="Times New Roman"/>
                <w:sz w:val="24"/>
                <w:szCs w:val="24"/>
              </w:rPr>
              <w:br w:type="textWrapping"/>
            </w:r>
            <w:r>
              <w:rPr>
                <w:rFonts w:ascii="Times New Roman" w:hAnsi="Times New Roman"/>
                <w:sz w:val="24"/>
                <w:szCs w:val="24"/>
              </w:rPr>
              <w:t xml:space="preserve"> обязательства является:</w:t>
            </w:r>
          </w:p>
          <w:p w14:paraId="2C3CCB0C">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4BBAE5C6">
            <w:pPr>
              <w:pStyle w:val="125"/>
              <w:ind w:right="8504"/>
              <w:rPr>
                <w:rFonts w:ascii="Times New Roman" w:hAnsi="Times New Roman"/>
                <w:sz w:val="24"/>
                <w:szCs w:val="24"/>
              </w:rPr>
            </w:pPr>
            <w:r>
              <w:rPr>
                <w:rFonts w:ascii="Times New Roman" w:hAnsi="Times New Roman"/>
                <w:sz w:val="24"/>
                <w:szCs w:val="24"/>
              </w:rPr>
              <w:t>□ а. договор займа, заключенный с микрофинансовой организацией, при наличии условия о возможности взыскания задолженности по исполнительной надписи нотариуса:</w:t>
            </w:r>
          </w:p>
          <w:p w14:paraId="7D1F9C68">
            <w:pPr>
              <w:pStyle w:val="125"/>
              <w:ind w:right="8504"/>
              <w:rPr>
                <w:rFonts w:ascii="Times New Roman" w:hAnsi="Times New Roman"/>
                <w:sz w:val="24"/>
                <w:szCs w:val="24"/>
              </w:rPr>
            </w:pPr>
            <w:r>
              <w:rPr>
                <w:rFonts w:ascii="Times New Roman" w:hAnsi="Times New Roman"/>
                <w:sz w:val="24"/>
                <w:szCs w:val="24"/>
              </w:rPr>
              <w:t>□ ь. нотариально удостоверенный договор:</w:t>
            </w:r>
          </w:p>
          <w:p w14:paraId="69528C93">
            <w:pPr>
              <w:pStyle w:val="125"/>
              <w:ind w:right="8504"/>
              <w:rPr>
                <w:rFonts w:ascii="Times New Roman" w:hAnsi="Times New Roman"/>
                <w:sz w:val="24"/>
                <w:szCs w:val="24"/>
              </w:rPr>
            </w:pPr>
            <w:r>
              <w:rPr>
                <w:rFonts w:ascii="Times New Roman" w:hAnsi="Times New Roman"/>
                <w:sz w:val="24"/>
                <w:szCs w:val="24"/>
              </w:rPr>
              <w:t>□ с. договор проката.</w:t>
            </w:r>
          </w:p>
          <w:p w14:paraId="31FC40A3">
            <w:pPr>
              <w:pStyle w:val="125"/>
              <w:ind w:right="8504"/>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val="en-US" w:bidi="en-US"/>
              </w:rPr>
              <w:t>d</w:t>
            </w:r>
            <w:r>
              <w:rPr>
                <w:rFonts w:ascii="Times New Roman" w:hAnsi="Times New Roman"/>
                <w:sz w:val="24"/>
                <w:szCs w:val="24"/>
                <w:lang w:bidi="en-US"/>
              </w:rPr>
              <w:t xml:space="preserve">. </w:t>
            </w:r>
            <w:r>
              <w:rPr>
                <w:rFonts w:ascii="Times New Roman" w:hAnsi="Times New Roman"/>
                <w:sz w:val="24"/>
                <w:szCs w:val="24"/>
              </w:rPr>
              <w:t>кредитный договор, при наличии условия о возможности взыскания задолженности по исполнительной надписи нотариуса:</w:t>
            </w:r>
          </w:p>
          <w:p w14:paraId="2982A44F">
            <w:pPr>
              <w:pStyle w:val="125"/>
              <w:ind w:right="8504"/>
              <w:rPr>
                <w:rFonts w:ascii="Times New Roman" w:hAnsi="Times New Roman"/>
                <w:sz w:val="24"/>
                <w:szCs w:val="24"/>
              </w:rPr>
            </w:pPr>
            <w:r>
              <w:rPr>
                <w:rFonts w:ascii="Times New Roman" w:hAnsi="Times New Roman"/>
                <w:sz w:val="24"/>
                <w:szCs w:val="24"/>
              </w:rPr>
              <w:t>СТ 90 ОСНОВ</w:t>
            </w:r>
          </w:p>
        </w:tc>
      </w:tr>
      <w:tr w14:paraId="41111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66E7A6AF">
            <w:pPr>
              <w:pStyle w:val="15"/>
              <w:numPr>
                <w:ilvl w:val="0"/>
                <w:numId w:val="1"/>
              </w:numPr>
              <w:spacing w:after="0" w:line="240" w:lineRule="auto"/>
              <w:ind w:right="8504"/>
              <w:rPr>
                <w:rFonts w:ascii="Times New Roman" w:hAnsi="Times New Roman"/>
                <w:sz w:val="24"/>
                <w:szCs w:val="24"/>
              </w:rPr>
            </w:pPr>
            <w:r>
              <w:rPr>
                <w:rFonts w:ascii="Times New Roman" w:hAnsi="Times New Roman"/>
                <w:sz w:val="24"/>
                <w:szCs w:val="24"/>
              </w:rPr>
              <w:t xml:space="preserve"> </w:t>
            </w:r>
          </w:p>
        </w:tc>
        <w:tc>
          <w:tcPr>
            <w:tcW w:w="4862" w:type="pct"/>
            <w:shd w:val="clear" w:color="auto" w:fill="auto"/>
          </w:tcPr>
          <w:p w14:paraId="7C54A4E1">
            <w:pPr>
              <w:pStyle w:val="125"/>
              <w:ind w:right="8504"/>
              <w:rPr>
                <w:rFonts w:ascii="Times New Roman" w:hAnsi="Times New Roman"/>
                <w:sz w:val="24"/>
                <w:szCs w:val="24"/>
              </w:rPr>
            </w:pPr>
            <w:r>
              <w:rPr>
                <w:rFonts w:ascii="Times New Roman" w:hAnsi="Times New Roman"/>
                <w:sz w:val="24"/>
                <w:szCs w:val="24"/>
              </w:rPr>
              <w:t>Нотариус не вправе совершить исполнительную надпись об обращении взыскания на заложенное имущество, если предметом ипотеки является:</w:t>
            </w:r>
          </w:p>
          <w:p w14:paraId="29CD1176">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476C22E0">
            <w:pPr>
              <w:pStyle w:val="125"/>
              <w:ind w:right="8504"/>
              <w:rPr>
                <w:rFonts w:ascii="Times New Roman" w:hAnsi="Times New Roman"/>
                <w:sz w:val="24"/>
                <w:szCs w:val="24"/>
              </w:rPr>
            </w:pPr>
            <w:r>
              <w:rPr>
                <w:rFonts w:ascii="Times New Roman" w:hAnsi="Times New Roman"/>
                <w:sz w:val="24"/>
                <w:szCs w:val="24"/>
              </w:rPr>
              <w:t>a. нежилое здание;</w:t>
            </w:r>
          </w:p>
          <w:p w14:paraId="1F545336">
            <w:pPr>
              <w:pStyle w:val="125"/>
              <w:ind w:right="8504"/>
              <w:rPr>
                <w:rFonts w:ascii="Times New Roman" w:hAnsi="Times New Roman"/>
                <w:sz w:val="24"/>
                <w:szCs w:val="24"/>
              </w:rPr>
            </w:pPr>
            <w:r>
              <w:rPr>
                <w:rFonts w:ascii="Times New Roman" w:hAnsi="Times New Roman"/>
                <w:sz w:val="24"/>
                <w:szCs w:val="24"/>
              </w:rPr>
              <w:t>b. квартира, принадлежащая на праве собственности юридическому лицу;</w:t>
            </w:r>
          </w:p>
          <w:p w14:paraId="2DAFC586">
            <w:pPr>
              <w:pStyle w:val="125"/>
              <w:ind w:right="8504"/>
              <w:rPr>
                <w:rFonts w:ascii="Times New Roman" w:hAnsi="Times New Roman"/>
                <w:sz w:val="24"/>
                <w:szCs w:val="24"/>
              </w:rPr>
            </w:pPr>
            <w:r>
              <w:rPr>
                <w:rFonts w:ascii="Times New Roman" w:hAnsi="Times New Roman"/>
                <w:sz w:val="24"/>
                <w:szCs w:val="24"/>
              </w:rPr>
              <w:t>c. Машино-место.</w:t>
            </w:r>
          </w:p>
          <w:p w14:paraId="23C698CB">
            <w:pPr>
              <w:pStyle w:val="125"/>
              <w:ind w:right="8504"/>
              <w:rPr>
                <w:rFonts w:ascii="Times New Roman" w:hAnsi="Times New Roman"/>
                <w:sz w:val="24"/>
                <w:szCs w:val="24"/>
              </w:rPr>
            </w:pPr>
            <w:r>
              <w:rPr>
                <w:rFonts w:ascii="Times New Roman" w:hAnsi="Times New Roman"/>
                <w:sz w:val="24"/>
                <w:szCs w:val="24"/>
              </w:rPr>
              <w:t>d. земельный участок из состава земель сельскохозяйственного назначения, на который распространяется действие Федерального закона от 24.07.2002 года № 101-ФЗ</w:t>
            </w:r>
            <w:r>
              <w:rPr>
                <w:rFonts w:ascii="Times New Roman" w:hAnsi="Times New Roman"/>
                <w:sz w:val="24"/>
                <w:szCs w:val="24"/>
              </w:rPr>
              <w:br w:type="textWrapping"/>
            </w:r>
            <w:r>
              <w:rPr>
                <w:rFonts w:ascii="Times New Roman" w:hAnsi="Times New Roman"/>
                <w:sz w:val="24"/>
                <w:szCs w:val="24"/>
              </w:rPr>
              <w:t xml:space="preserve"> «Об обороте земель сельскохозяйственного назначения» и на котором отсутствуют здание, строение, сооружение;</w:t>
            </w:r>
          </w:p>
          <w:p w14:paraId="04A17042">
            <w:pPr>
              <w:pStyle w:val="125"/>
              <w:ind w:right="8504"/>
              <w:rPr>
                <w:rFonts w:ascii="Times New Roman" w:hAnsi="Times New Roman"/>
                <w:sz w:val="24"/>
                <w:szCs w:val="24"/>
              </w:rPr>
            </w:pPr>
            <w:r>
              <w:rPr>
                <w:rFonts w:ascii="Times New Roman" w:hAnsi="Times New Roman"/>
                <w:sz w:val="24"/>
                <w:szCs w:val="24"/>
              </w:rPr>
              <w:t>П5 ПП5 СТ 55 ФЗ 102 О ИПОТЕКЕ</w:t>
            </w:r>
          </w:p>
        </w:tc>
      </w:tr>
      <w:tr w14:paraId="17F6E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6B569591">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0AC00088">
            <w:pPr>
              <w:pStyle w:val="125"/>
              <w:ind w:right="8504"/>
              <w:rPr>
                <w:rFonts w:ascii="Times New Roman" w:hAnsi="Times New Roman"/>
                <w:sz w:val="24"/>
                <w:szCs w:val="24"/>
              </w:rPr>
            </w:pPr>
            <w:r>
              <w:rPr>
                <w:rFonts w:ascii="Times New Roman" w:hAnsi="Times New Roman"/>
                <w:sz w:val="24"/>
                <w:szCs w:val="24"/>
              </w:rPr>
              <w:t>Нотариус не вправе совершить исполнительную надпись об обращении взыскания на заложенное имущество, если залогодержателем представлен:</w:t>
            </w:r>
          </w:p>
          <w:p w14:paraId="6A8101B9">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51639EC2">
            <w:pPr>
              <w:pStyle w:val="125"/>
              <w:ind w:right="8504"/>
              <w:rPr>
                <w:rFonts w:ascii="Times New Roman" w:hAnsi="Times New Roman"/>
                <w:sz w:val="24"/>
                <w:szCs w:val="24"/>
              </w:rPr>
            </w:pPr>
            <w:r>
              <w:rPr>
                <w:rFonts w:ascii="Times New Roman" w:hAnsi="Times New Roman"/>
                <w:sz w:val="24"/>
                <w:szCs w:val="24"/>
              </w:rPr>
              <w:t xml:space="preserve"> а. нотариально удостоверенный договор, влекущий за собой возникновение залога в силу закона.</w:t>
            </w:r>
          </w:p>
          <w:p w14:paraId="2497E923">
            <w:pPr>
              <w:pStyle w:val="125"/>
              <w:ind w:right="8504"/>
              <w:rPr>
                <w:rFonts w:ascii="Times New Roman" w:hAnsi="Times New Roman"/>
                <w:sz w:val="24"/>
                <w:szCs w:val="24"/>
              </w:rPr>
            </w:pPr>
            <w:r>
              <w:rPr>
                <w:rFonts w:ascii="Times New Roman" w:hAnsi="Times New Roman"/>
                <w:sz w:val="24"/>
                <w:szCs w:val="24"/>
              </w:rPr>
              <w:t xml:space="preserve"> Ь. закладная и заверенная органом регистрации прав копия нотариально удостоверенного договора об ипотеке;</w:t>
            </w:r>
          </w:p>
          <w:p w14:paraId="1D971AEE">
            <w:pPr>
              <w:pStyle w:val="125"/>
              <w:ind w:right="8504"/>
              <w:rPr>
                <w:rFonts w:ascii="Times New Roman" w:hAnsi="Times New Roman"/>
                <w:sz w:val="24"/>
                <w:szCs w:val="24"/>
              </w:rPr>
            </w:pPr>
            <w:r>
              <w:rPr>
                <w:rFonts w:ascii="Times New Roman" w:hAnsi="Times New Roman"/>
                <w:sz w:val="24"/>
                <w:szCs w:val="24"/>
              </w:rPr>
              <w:t xml:space="preserve"> с нотариально удостоверенный договор залога с условием о внесудебном порядке обращения взыскания на заложенное имущество;</w:t>
            </w:r>
          </w:p>
          <w:p w14:paraId="61AA80FA">
            <w:pPr>
              <w:pStyle w:val="125"/>
              <w:ind w:right="8504"/>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val="en-US" w:bidi="en-US"/>
              </w:rPr>
              <w:t>d</w:t>
            </w:r>
            <w:r>
              <w:rPr>
                <w:rFonts w:ascii="Times New Roman" w:hAnsi="Times New Roman"/>
                <w:sz w:val="24"/>
                <w:szCs w:val="24"/>
                <w:lang w:bidi="en-US"/>
              </w:rPr>
              <w:t xml:space="preserve">. </w:t>
            </w:r>
            <w:r>
              <w:rPr>
                <w:rFonts w:ascii="Times New Roman" w:hAnsi="Times New Roman"/>
                <w:sz w:val="24"/>
                <w:szCs w:val="24"/>
              </w:rPr>
              <w:t>договор залога с условием о внесудебном порядке обращения взыскания на заложенное имущество, заключенный в простой письменной форме;</w:t>
            </w:r>
          </w:p>
          <w:p w14:paraId="575A98BC">
            <w:pPr>
              <w:pStyle w:val="125"/>
              <w:ind w:right="8504"/>
              <w:rPr>
                <w:rStyle w:val="18"/>
                <w:rFonts w:ascii="Times New Roman" w:hAnsi="Times New Roman" w:cs="Times New Roman"/>
                <w:color w:val="auto"/>
                <w:sz w:val="24"/>
                <w:szCs w:val="24"/>
              </w:rPr>
            </w:pPr>
            <w:r>
              <w:rPr>
                <w:rStyle w:val="18"/>
                <w:rFonts w:ascii="Times New Roman" w:hAnsi="Times New Roman" w:cs="Times New Roman"/>
                <w:color w:val="auto"/>
                <w:sz w:val="24"/>
                <w:szCs w:val="24"/>
              </w:rPr>
              <w:t>СТ 90+94.1 ОСНОВ</w:t>
            </w:r>
          </w:p>
        </w:tc>
      </w:tr>
      <w:tr w14:paraId="2B056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7A293F18">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503B7ADD">
            <w:pPr>
              <w:pStyle w:val="125"/>
              <w:ind w:right="8504"/>
              <w:rPr>
                <w:rFonts w:ascii="Times New Roman" w:hAnsi="Times New Roman"/>
                <w:sz w:val="24"/>
                <w:szCs w:val="24"/>
              </w:rPr>
            </w:pPr>
            <w:r>
              <w:rPr>
                <w:rFonts w:ascii="Times New Roman" w:hAnsi="Times New Roman"/>
                <w:sz w:val="24"/>
                <w:szCs w:val="24"/>
              </w:rPr>
              <w:t>Нотариус не вправе совершить исполнительную надпись об обращении взыскания на заложенное имущество, если предметом ипотеки является:</w:t>
            </w:r>
          </w:p>
          <w:p w14:paraId="51861B28">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72F21541">
            <w:pPr>
              <w:pStyle w:val="125"/>
              <w:ind w:right="8504"/>
              <w:rPr>
                <w:rFonts w:ascii="Times New Roman" w:hAnsi="Times New Roman"/>
                <w:sz w:val="24"/>
                <w:szCs w:val="24"/>
              </w:rPr>
            </w:pPr>
            <w:r>
              <w:rPr>
                <w:rFonts w:ascii="Times New Roman" w:hAnsi="Times New Roman"/>
                <w:sz w:val="24"/>
                <w:szCs w:val="24"/>
              </w:rPr>
              <w:t>□ а. машино-место;</w:t>
            </w:r>
          </w:p>
          <w:p w14:paraId="7F9C3F02">
            <w:pPr>
              <w:pStyle w:val="125"/>
              <w:ind w:right="8504"/>
              <w:rPr>
                <w:rFonts w:ascii="Times New Roman" w:hAnsi="Times New Roman"/>
                <w:sz w:val="24"/>
                <w:szCs w:val="24"/>
              </w:rPr>
            </w:pPr>
            <w:r>
              <w:rPr>
                <w:rFonts w:ascii="Times New Roman" w:hAnsi="Times New Roman"/>
                <w:sz w:val="24"/>
                <w:szCs w:val="24"/>
              </w:rPr>
              <w:t xml:space="preserve">□ Ь. земельный участок из состава земель сельскохозяйственного назначения, предоставленный гражданину для индивидуального жилищного строительства, ведения личного </w:t>
            </w:r>
            <w:r>
              <w:rPr>
                <w:rFonts w:ascii="Times New Roman" w:hAnsi="Times New Roman"/>
                <w:sz w:val="24"/>
                <w:szCs w:val="24"/>
              </w:rPr>
              <w:br w:type="textWrapping"/>
            </w:r>
            <w:r>
              <w:rPr>
                <w:rFonts w:ascii="Times New Roman" w:hAnsi="Times New Roman"/>
                <w:sz w:val="24"/>
                <w:szCs w:val="24"/>
              </w:rPr>
              <w:t>подсобного хозяйства, дачного хозяйства, садоводства, животноводства или огородничества, а также здания, строения, сооружения, находящиеся на данном земельном участке.</w:t>
            </w:r>
          </w:p>
          <w:p w14:paraId="191CE45B">
            <w:pPr>
              <w:pStyle w:val="125"/>
              <w:ind w:right="8504"/>
              <w:rPr>
                <w:rFonts w:ascii="Times New Roman" w:hAnsi="Times New Roman"/>
                <w:sz w:val="24"/>
                <w:szCs w:val="24"/>
              </w:rPr>
            </w:pPr>
            <w:r>
              <w:rPr>
                <w:rFonts w:ascii="Times New Roman" w:hAnsi="Times New Roman"/>
                <w:sz w:val="24"/>
                <w:szCs w:val="24"/>
              </w:rPr>
              <w:t>□ с. нежилое здание;</w:t>
            </w:r>
          </w:p>
          <w:p w14:paraId="0F205E07">
            <w:pPr>
              <w:pStyle w:val="125"/>
              <w:ind w:right="8504"/>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val="en-US" w:bidi="en-US"/>
              </w:rPr>
              <w:t>d</w:t>
            </w:r>
            <w:r>
              <w:rPr>
                <w:rFonts w:ascii="Times New Roman" w:hAnsi="Times New Roman"/>
                <w:sz w:val="24"/>
                <w:szCs w:val="24"/>
                <w:lang w:bidi="en-US"/>
              </w:rPr>
              <w:t xml:space="preserve">. </w:t>
            </w:r>
            <w:r>
              <w:rPr>
                <w:rFonts w:ascii="Times New Roman" w:hAnsi="Times New Roman"/>
                <w:sz w:val="24"/>
                <w:szCs w:val="24"/>
              </w:rPr>
              <w:t>квартира, принадлежащая на праве собственности юридическому лицу;</w:t>
            </w:r>
          </w:p>
          <w:p w14:paraId="64909B54">
            <w:pPr>
              <w:pStyle w:val="125"/>
              <w:ind w:right="8504"/>
              <w:rPr>
                <w:rFonts w:ascii="Times New Roman" w:hAnsi="Times New Roman"/>
                <w:sz w:val="24"/>
                <w:szCs w:val="24"/>
              </w:rPr>
            </w:pPr>
            <w:r>
              <w:rPr>
                <w:rFonts w:ascii="Times New Roman" w:hAnsi="Times New Roman"/>
                <w:sz w:val="24"/>
                <w:szCs w:val="24"/>
              </w:rPr>
              <w:t>СТ 55 П 5 ПП6 ФЗ 102 ОБ ИПОТЕКЕ</w:t>
            </w:r>
          </w:p>
        </w:tc>
      </w:tr>
      <w:tr w14:paraId="04C13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8" w:type="pct"/>
            <w:shd w:val="clear" w:color="auto" w:fill="auto"/>
          </w:tcPr>
          <w:p w14:paraId="12D5DABC">
            <w:pPr>
              <w:pStyle w:val="15"/>
              <w:numPr>
                <w:ilvl w:val="0"/>
                <w:numId w:val="1"/>
              </w:numPr>
              <w:spacing w:after="0" w:line="240" w:lineRule="auto"/>
              <w:ind w:right="8504"/>
              <w:rPr>
                <w:rStyle w:val="52"/>
                <w:rFonts w:ascii="Times New Roman" w:hAnsi="Times New Roman" w:cs="Times New Roman"/>
                <w:b w:val="0"/>
                <w:bCs w:val="0"/>
                <w:color w:val="auto"/>
                <w:sz w:val="24"/>
                <w:szCs w:val="24"/>
              </w:rPr>
            </w:pPr>
          </w:p>
        </w:tc>
        <w:tc>
          <w:tcPr>
            <w:tcW w:w="4862" w:type="pct"/>
            <w:shd w:val="clear" w:color="auto" w:fill="auto"/>
          </w:tcPr>
          <w:p w14:paraId="4C21F0EE">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rPr>
              <w:t>Нотариус обеспечивает доказательства если:</w:t>
            </w:r>
          </w:p>
          <w:p w14:paraId="6D95A35D">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rPr>
              <w:t>Выберите один или несколько ответов:</w:t>
            </w:r>
          </w:p>
          <w:p w14:paraId="4214FF09">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rPr>
              <w:t xml:space="preserve"> а. заявителем представлены доказательства нарушения его прав;</w:t>
            </w:r>
          </w:p>
          <w:p w14:paraId="66808C9F">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rPr>
              <w:t xml:space="preserve"> Ь. дело рассматривается в суде;</w:t>
            </w:r>
          </w:p>
          <w:p w14:paraId="1CFDC88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rPr>
              <w:t xml:space="preserve"> с. не прошел срок исковой давности;</w:t>
            </w:r>
          </w:p>
          <w:p w14:paraId="179BAE89">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rPr>
              <w:t xml:space="preserve"> </w:t>
            </w:r>
            <w:r>
              <w:rPr>
                <w:rFonts w:ascii="Times New Roman" w:hAnsi="Times New Roman" w:eastAsia="Times New Roman"/>
                <w:sz w:val="24"/>
                <w:szCs w:val="24"/>
                <w:lang w:eastAsia="ru-RU"/>
              </w:rPr>
              <w:t xml:space="preserve">d. </w:t>
            </w:r>
            <w:r>
              <w:rPr>
                <w:rFonts w:ascii="Times New Roman" w:hAnsi="Times New Roman" w:eastAsia="Times New Roman"/>
                <w:sz w:val="24"/>
                <w:szCs w:val="24"/>
              </w:rPr>
              <w:t>дело рассматривается в административном органе.</w:t>
            </w:r>
          </w:p>
          <w:p w14:paraId="59251230">
            <w:pPr>
              <w:pStyle w:val="125"/>
              <w:ind w:right="8504"/>
              <w:rPr>
                <w:rFonts w:ascii="Times New Roman" w:hAnsi="Times New Roman" w:eastAsia="Times New Roman"/>
                <w:sz w:val="24"/>
                <w:szCs w:val="24"/>
              </w:rPr>
            </w:pPr>
            <w:r>
              <w:rPr>
                <w:rFonts w:ascii="Times New Roman" w:hAnsi="Times New Roman" w:eastAsia="Times New Roman"/>
                <w:sz w:val="24"/>
                <w:szCs w:val="24"/>
              </w:rPr>
              <w:t xml:space="preserve"> е. имеются основания полагать, что представление доказательств впоследствии станет невозможным или затруднительным;</w:t>
            </w:r>
          </w:p>
          <w:p w14:paraId="5FCDCA4A">
            <w:pPr>
              <w:pStyle w:val="125"/>
              <w:ind w:right="8504"/>
              <w:rPr>
                <w:rStyle w:val="52"/>
                <w:rFonts w:ascii="Times New Roman" w:hAnsi="Times New Roman" w:cs="Times New Roman"/>
                <w:b w:val="0"/>
                <w:bCs w:val="0"/>
                <w:color w:val="auto"/>
                <w:sz w:val="24"/>
                <w:szCs w:val="24"/>
              </w:rPr>
            </w:pPr>
            <w:r>
              <w:rPr>
                <w:rStyle w:val="52"/>
                <w:rFonts w:ascii="Times New Roman" w:hAnsi="Times New Roman" w:cs="Times New Roman"/>
                <w:b w:val="0"/>
                <w:bCs w:val="0"/>
                <w:color w:val="auto"/>
                <w:sz w:val="24"/>
                <w:szCs w:val="24"/>
              </w:rPr>
              <w:t>СТ 102 ОСНОВ</w:t>
            </w:r>
          </w:p>
        </w:tc>
      </w:tr>
      <w:tr w14:paraId="24E65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0CE475A8">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0F12135F">
            <w:pPr>
              <w:pStyle w:val="125"/>
              <w:ind w:right="8504"/>
              <w:rPr>
                <w:rFonts w:ascii="Times New Roman" w:hAnsi="Times New Roman"/>
                <w:sz w:val="24"/>
                <w:szCs w:val="24"/>
              </w:rPr>
            </w:pPr>
            <w:r>
              <w:rPr>
                <w:rFonts w:ascii="Times New Roman" w:hAnsi="Times New Roman"/>
                <w:sz w:val="24"/>
                <w:szCs w:val="24"/>
              </w:rPr>
              <w:t>Нотариус обеспечивает доказательства если:</w:t>
            </w:r>
          </w:p>
          <w:p w14:paraId="4326791F">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416FB697">
            <w:pPr>
              <w:pStyle w:val="125"/>
              <w:ind w:right="8504"/>
              <w:rPr>
                <w:rFonts w:ascii="Times New Roman" w:hAnsi="Times New Roman"/>
                <w:sz w:val="24"/>
                <w:szCs w:val="24"/>
              </w:rPr>
            </w:pPr>
            <w:r>
              <w:rPr>
                <w:rFonts w:ascii="Times New Roman" w:hAnsi="Times New Roman"/>
                <w:sz w:val="24"/>
                <w:szCs w:val="24"/>
              </w:rPr>
              <w:t>□ а. имеются основания полагать, что представление доказательств впоследствии станет невозможным или затруднительным:</w:t>
            </w:r>
          </w:p>
          <w:p w14:paraId="5ADB1E80">
            <w:pPr>
              <w:pStyle w:val="125"/>
              <w:ind w:right="8504"/>
              <w:rPr>
                <w:rFonts w:ascii="Times New Roman" w:hAnsi="Times New Roman"/>
                <w:sz w:val="24"/>
                <w:szCs w:val="24"/>
              </w:rPr>
            </w:pPr>
            <w:r>
              <w:rPr>
                <w:rFonts w:ascii="Times New Roman" w:hAnsi="Times New Roman"/>
                <w:sz w:val="24"/>
                <w:szCs w:val="24"/>
              </w:rPr>
              <w:t>□ Ь. не прошел срок исковой давности;</w:t>
            </w:r>
          </w:p>
          <w:p w14:paraId="086B9D6F">
            <w:pPr>
              <w:pStyle w:val="125"/>
              <w:ind w:right="8504"/>
              <w:rPr>
                <w:rFonts w:ascii="Times New Roman" w:hAnsi="Times New Roman"/>
                <w:sz w:val="24"/>
                <w:szCs w:val="24"/>
              </w:rPr>
            </w:pPr>
            <w:r>
              <w:rPr>
                <w:rFonts w:ascii="Times New Roman" w:hAnsi="Times New Roman"/>
                <w:sz w:val="24"/>
                <w:szCs w:val="24"/>
              </w:rPr>
              <w:t>□ с. заявителем представлены доказательства нарушения его прав;</w:t>
            </w:r>
          </w:p>
          <w:p w14:paraId="04E8CF2B">
            <w:pPr>
              <w:pStyle w:val="125"/>
              <w:ind w:right="8504"/>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val="en-US" w:bidi="en-US"/>
              </w:rPr>
              <w:t>d</w:t>
            </w:r>
            <w:r>
              <w:rPr>
                <w:rFonts w:ascii="Times New Roman" w:hAnsi="Times New Roman"/>
                <w:sz w:val="24"/>
                <w:szCs w:val="24"/>
                <w:lang w:bidi="en-US"/>
              </w:rPr>
              <w:t xml:space="preserve">. </w:t>
            </w:r>
            <w:r>
              <w:rPr>
                <w:rFonts w:ascii="Times New Roman" w:hAnsi="Times New Roman"/>
                <w:sz w:val="24"/>
                <w:szCs w:val="24"/>
              </w:rPr>
              <w:t>дело рассматривается в суде;</w:t>
            </w:r>
          </w:p>
          <w:p w14:paraId="2714389D">
            <w:pPr>
              <w:pStyle w:val="125"/>
              <w:ind w:right="8504"/>
              <w:rPr>
                <w:rFonts w:ascii="Times New Roman" w:hAnsi="Times New Roman"/>
                <w:sz w:val="24"/>
                <w:szCs w:val="24"/>
              </w:rPr>
            </w:pPr>
            <w:r>
              <w:rPr>
                <w:rFonts w:ascii="Times New Roman" w:hAnsi="Times New Roman"/>
                <w:sz w:val="24"/>
                <w:szCs w:val="24"/>
              </w:rPr>
              <w:t>□ е. дело рассматривается в административном органе.</w:t>
            </w:r>
          </w:p>
          <w:p w14:paraId="4966CD43">
            <w:pPr>
              <w:pStyle w:val="125"/>
              <w:ind w:right="8504"/>
              <w:rPr>
                <w:rFonts w:ascii="Times New Roman" w:hAnsi="Times New Roman"/>
                <w:sz w:val="24"/>
                <w:szCs w:val="24"/>
              </w:rPr>
            </w:pPr>
            <w:r>
              <w:rPr>
                <w:rFonts w:ascii="Times New Roman" w:hAnsi="Times New Roman"/>
                <w:sz w:val="24"/>
                <w:szCs w:val="24"/>
              </w:rPr>
              <w:t>СТ 102 ОСНОВ</w:t>
            </w:r>
          </w:p>
        </w:tc>
      </w:tr>
      <w:tr w14:paraId="66654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7384BD3D">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0DDD59BC">
            <w:pPr>
              <w:pStyle w:val="125"/>
              <w:ind w:right="8504"/>
              <w:rPr>
                <w:rFonts w:ascii="Times New Roman" w:hAnsi="Times New Roman"/>
                <w:sz w:val="24"/>
                <w:szCs w:val="24"/>
              </w:rPr>
            </w:pPr>
            <w:r>
              <w:rPr>
                <w:rFonts w:ascii="Times New Roman" w:hAnsi="Times New Roman"/>
                <w:sz w:val="24"/>
                <w:szCs w:val="24"/>
              </w:rPr>
              <w:t>Нотариус обеспечивает доказательства на основании:</w:t>
            </w:r>
          </w:p>
          <w:p w14:paraId="4D951E36">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7C91B27C">
            <w:pPr>
              <w:pStyle w:val="125"/>
              <w:ind w:right="8504"/>
              <w:rPr>
                <w:rFonts w:ascii="Times New Roman" w:hAnsi="Times New Roman"/>
                <w:sz w:val="24"/>
                <w:szCs w:val="24"/>
              </w:rPr>
            </w:pPr>
            <w:r>
              <w:rPr>
                <w:rFonts w:ascii="Times New Roman" w:hAnsi="Times New Roman"/>
                <w:sz w:val="24"/>
                <w:szCs w:val="24"/>
              </w:rPr>
              <w:t>□ а. поручения нотариуса другого нотариального округа;</w:t>
            </w:r>
          </w:p>
          <w:p w14:paraId="1AE5B453">
            <w:pPr>
              <w:pStyle w:val="125"/>
              <w:ind w:right="8504"/>
              <w:rPr>
                <w:rFonts w:ascii="Times New Roman" w:hAnsi="Times New Roman"/>
                <w:sz w:val="24"/>
                <w:szCs w:val="24"/>
              </w:rPr>
            </w:pPr>
            <w:r>
              <w:rPr>
                <w:rFonts w:ascii="Times New Roman" w:hAnsi="Times New Roman"/>
                <w:sz w:val="24"/>
                <w:szCs w:val="24"/>
              </w:rPr>
              <w:t>□ Ь. заявления об обеспечении доказательств, поступившего от заинтересованных лиц.</w:t>
            </w:r>
          </w:p>
          <w:p w14:paraId="12319F05">
            <w:pPr>
              <w:pStyle w:val="125"/>
              <w:ind w:right="8504"/>
              <w:rPr>
                <w:rFonts w:ascii="Times New Roman" w:hAnsi="Times New Roman"/>
                <w:sz w:val="24"/>
                <w:szCs w:val="24"/>
              </w:rPr>
            </w:pPr>
            <w:r>
              <w:rPr>
                <w:rFonts w:ascii="Times New Roman" w:hAnsi="Times New Roman"/>
                <w:sz w:val="24"/>
                <w:szCs w:val="24"/>
              </w:rPr>
              <w:t>□ с. определения суда об обеспечении доказательств, поступившего нотариусу;</w:t>
            </w:r>
          </w:p>
          <w:p w14:paraId="4D47BE72">
            <w:pPr>
              <w:pStyle w:val="125"/>
              <w:ind w:right="8504"/>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val="en-US" w:bidi="en-US"/>
              </w:rPr>
              <w:t>d</w:t>
            </w:r>
            <w:r>
              <w:rPr>
                <w:rFonts w:ascii="Times New Roman" w:hAnsi="Times New Roman"/>
                <w:sz w:val="24"/>
                <w:szCs w:val="24"/>
                <w:lang w:bidi="en-US"/>
              </w:rPr>
              <w:t xml:space="preserve">. </w:t>
            </w:r>
            <w:r>
              <w:rPr>
                <w:rFonts w:ascii="Times New Roman" w:hAnsi="Times New Roman"/>
                <w:sz w:val="24"/>
                <w:szCs w:val="24"/>
              </w:rPr>
              <w:t>поручения нотариальной палаты субъекта Российской Федерации;</w:t>
            </w:r>
          </w:p>
          <w:p w14:paraId="60786F0D">
            <w:pPr>
              <w:pStyle w:val="125"/>
              <w:ind w:right="8504"/>
              <w:rPr>
                <w:rFonts w:ascii="Times New Roman" w:hAnsi="Times New Roman"/>
                <w:sz w:val="24"/>
                <w:szCs w:val="24"/>
              </w:rPr>
            </w:pPr>
            <w:r>
              <w:rPr>
                <w:rFonts w:ascii="Times New Roman" w:hAnsi="Times New Roman"/>
                <w:sz w:val="24"/>
                <w:szCs w:val="24"/>
              </w:rPr>
              <w:t>СТ 102 ОСНОВ</w:t>
            </w:r>
          </w:p>
        </w:tc>
      </w:tr>
      <w:tr w14:paraId="5D246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0DB75648">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58CCEC43">
            <w:pPr>
              <w:pStyle w:val="125"/>
              <w:ind w:right="8504"/>
              <w:rPr>
                <w:rFonts w:ascii="Times New Roman" w:hAnsi="Times New Roman"/>
                <w:sz w:val="24"/>
                <w:szCs w:val="24"/>
              </w:rPr>
            </w:pPr>
            <w:r>
              <w:rPr>
                <w:rFonts w:ascii="Times New Roman" w:hAnsi="Times New Roman"/>
                <w:sz w:val="24"/>
                <w:szCs w:val="24"/>
              </w:rPr>
              <w:t>-</w:t>
            </w:r>
          </w:p>
        </w:tc>
      </w:tr>
      <w:tr w14:paraId="1B067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A1A2F9A">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31296373">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Нотариус обязан производить опись наследственного имущества в присутствии…</w:t>
            </w:r>
          </w:p>
          <w:p w14:paraId="51DE76CB">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26AA0364">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исполнителя завещания; </w:t>
            </w:r>
          </w:p>
          <w:p w14:paraId="7535E824">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двух свидетелей; </w:t>
            </w:r>
          </w:p>
          <w:p w14:paraId="0317137F">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наследников; </w:t>
            </w:r>
          </w:p>
          <w:p w14:paraId="62A9787B">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d. представителей органа опеки и попечительства; </w:t>
            </w:r>
          </w:p>
          <w:p w14:paraId="0B35114A">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e. всех указанных выше лиц.</w:t>
            </w:r>
          </w:p>
          <w:p w14:paraId="77C3BC86">
            <w:pPr>
              <w:pStyle w:val="125"/>
              <w:ind w:right="8504"/>
              <w:rPr>
                <w:rFonts w:ascii="Times New Roman" w:hAnsi="Times New Roman"/>
                <w:sz w:val="24"/>
                <w:szCs w:val="24"/>
              </w:rPr>
            </w:pPr>
            <w:r>
              <w:rPr>
                <w:rFonts w:ascii="Times New Roman" w:hAnsi="Times New Roman"/>
                <w:sz w:val="24"/>
                <w:szCs w:val="24"/>
                <w:shd w:val="clear" w:color="auto" w:fill="E6E6E6"/>
              </w:rPr>
              <w:t>П 2 СТ 1172 ГК РФ</w:t>
            </w:r>
          </w:p>
        </w:tc>
      </w:tr>
      <w:tr w14:paraId="29D6D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1E579D55">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365AAC2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Нотариус осуществляет проверку дееспособности граждан при:</w:t>
            </w:r>
          </w:p>
          <w:p w14:paraId="115920F5">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43E9D46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совершении любых нотариальных действий; </w:t>
            </w:r>
          </w:p>
          <w:p w14:paraId="3E6EA84C">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удостоверении любых сделок. </w:t>
            </w:r>
          </w:p>
          <w:p w14:paraId="3A288222">
            <w:pPr>
              <w:pStyle w:val="125"/>
              <w:ind w:right="8504"/>
              <w:rPr>
                <w:rFonts w:ascii="Times New Roman" w:hAnsi="Times New Roman" w:eastAsia="Times New Roman"/>
                <w:sz w:val="24"/>
                <w:szCs w:val="24"/>
                <w:lang w:eastAsia="ru-RU"/>
              </w:rPr>
            </w:pPr>
          </w:p>
          <w:p w14:paraId="198F4039">
            <w:pPr>
              <w:pStyle w:val="125"/>
              <w:ind w:right="8504"/>
              <w:rPr>
                <w:rFonts w:ascii="Times New Roman" w:hAnsi="Times New Roman" w:eastAsia="Times New Roman"/>
                <w:sz w:val="24"/>
                <w:szCs w:val="24"/>
                <w:lang w:eastAsia="ru-RU"/>
              </w:rPr>
            </w:pPr>
          </w:p>
          <w:p w14:paraId="2476DBC6">
            <w:pPr>
              <w:pStyle w:val="125"/>
              <w:ind w:right="8504"/>
              <w:rPr>
                <w:rFonts w:ascii="Times New Roman" w:hAnsi="Times New Roman"/>
                <w:color w:val="333333"/>
                <w:sz w:val="24"/>
                <w:szCs w:val="24"/>
                <w:shd w:val="clear" w:color="auto" w:fill="FFFFFF"/>
              </w:rPr>
            </w:pPr>
            <w:r>
              <w:rPr>
                <w:rFonts w:ascii="Times New Roman" w:hAnsi="Times New Roman"/>
                <w:color w:val="FF0000"/>
                <w:sz w:val="24"/>
                <w:szCs w:val="24"/>
              </w:rPr>
              <w:t>При удостоверении сделок осуществляется проверка дееспособности граждан и правоспособности юридических лиц</w:t>
            </w:r>
            <w:r>
              <w:rPr>
                <w:rFonts w:ascii="Times New Roman" w:hAnsi="Times New Roman"/>
                <w:sz w:val="24"/>
                <w:szCs w:val="24"/>
              </w:rPr>
              <w:t>, обратившихся</w:t>
            </w:r>
            <w:r>
              <w:rPr>
                <w:rFonts w:ascii="Times New Roman" w:hAnsi="Times New Roman"/>
                <w:color w:val="333333"/>
                <w:sz w:val="24"/>
                <w:szCs w:val="24"/>
                <w:shd w:val="clear" w:color="auto" w:fill="FFFFFF"/>
              </w:rPr>
              <w:t xml:space="preserve"> </w:t>
            </w:r>
          </w:p>
          <w:p w14:paraId="610C9F9E">
            <w:pPr>
              <w:pStyle w:val="125"/>
              <w:ind w:right="8504"/>
              <w:rPr>
                <w:rFonts w:ascii="Times New Roman" w:hAnsi="Times New Roman"/>
                <w:sz w:val="24"/>
                <w:szCs w:val="24"/>
              </w:rPr>
            </w:pPr>
            <w:r>
              <w:rPr>
                <w:rFonts w:ascii="Times New Roman" w:hAnsi="Times New Roman"/>
                <w:color w:val="333333"/>
                <w:sz w:val="24"/>
                <w:szCs w:val="24"/>
                <w:shd w:val="clear" w:color="auto" w:fill="FFFFFF"/>
              </w:rPr>
              <w:t>за совершением нотариального действия.</w:t>
            </w:r>
          </w:p>
        </w:tc>
      </w:tr>
      <w:tr w14:paraId="01215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8" w:type="pct"/>
            <w:shd w:val="clear" w:color="auto" w:fill="auto"/>
          </w:tcPr>
          <w:p w14:paraId="29772F96">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349B98B6">
            <w:pPr>
              <w:pStyle w:val="125"/>
              <w:ind w:right="8504"/>
              <w:rPr>
                <w:rFonts w:ascii="Times New Roman" w:hAnsi="Times New Roman"/>
                <w:sz w:val="24"/>
                <w:szCs w:val="24"/>
              </w:rPr>
            </w:pPr>
            <w:r>
              <w:rPr>
                <w:rFonts w:ascii="Times New Roman" w:hAnsi="Times New Roman"/>
                <w:sz w:val="24"/>
                <w:szCs w:val="24"/>
              </w:rPr>
              <w:t>Нотариус отказывает в совершении нотариального действия, если:</w:t>
            </w:r>
          </w:p>
          <w:p w14:paraId="19A30A29">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5A2F3DA1">
            <w:pPr>
              <w:pStyle w:val="125"/>
              <w:ind w:right="8504"/>
              <w:rPr>
                <w:rFonts w:ascii="Times New Roman" w:hAnsi="Times New Roman"/>
                <w:sz w:val="24"/>
                <w:szCs w:val="24"/>
              </w:rPr>
            </w:pPr>
            <w:r>
              <w:rPr>
                <w:rFonts w:ascii="Times New Roman" w:hAnsi="Times New Roman"/>
                <w:sz w:val="24"/>
                <w:szCs w:val="24"/>
              </w:rPr>
              <w:t xml:space="preserve"> а. факты, изложенные в документах, представленных для совершения нотариального действия, не подтверждены в установленном законодательством Российской Федерации </w:t>
            </w:r>
          </w:p>
          <w:p w14:paraId="79772E45">
            <w:pPr>
              <w:pStyle w:val="125"/>
              <w:ind w:right="8504"/>
              <w:rPr>
                <w:rFonts w:ascii="Times New Roman" w:hAnsi="Times New Roman"/>
                <w:sz w:val="24"/>
                <w:szCs w:val="24"/>
              </w:rPr>
            </w:pPr>
            <w:r>
              <w:rPr>
                <w:rFonts w:ascii="Times New Roman" w:hAnsi="Times New Roman"/>
                <w:sz w:val="24"/>
                <w:szCs w:val="24"/>
              </w:rPr>
              <w:t>порядке при условии, что подтверждение требуется в соответствии с законодательством Российской Федерации;</w:t>
            </w:r>
          </w:p>
          <w:p w14:paraId="1AE986CA">
            <w:pPr>
              <w:pStyle w:val="125"/>
              <w:ind w:right="8504"/>
              <w:rPr>
                <w:rFonts w:ascii="Times New Roman" w:hAnsi="Times New Roman"/>
                <w:sz w:val="24"/>
                <w:szCs w:val="24"/>
              </w:rPr>
            </w:pPr>
            <w:r>
              <w:rPr>
                <w:rFonts w:ascii="Times New Roman" w:hAnsi="Times New Roman"/>
                <w:sz w:val="24"/>
                <w:szCs w:val="24"/>
              </w:rPr>
              <w:t xml:space="preserve"> Ь. документы, представленные для совершения нотариального действия, не</w:t>
            </w:r>
            <w:r>
              <w:rPr>
                <w:rStyle w:val="18"/>
                <w:rFonts w:ascii="Times New Roman" w:hAnsi="Times New Roman" w:cs="Times New Roman"/>
                <w:color w:val="auto"/>
                <w:sz w:val="24"/>
                <w:szCs w:val="24"/>
              </w:rPr>
              <w:t xml:space="preserve"> </w:t>
            </w:r>
            <w:r>
              <w:rPr>
                <w:rFonts w:ascii="Times New Roman" w:hAnsi="Times New Roman"/>
                <w:sz w:val="24"/>
                <w:szCs w:val="24"/>
              </w:rPr>
              <w:t>соответствуют требованиям законодательства;</w:t>
            </w:r>
          </w:p>
          <w:p w14:paraId="0354BB5F">
            <w:pPr>
              <w:pStyle w:val="125"/>
              <w:ind w:right="8504"/>
              <w:rPr>
                <w:rFonts w:ascii="Times New Roman" w:hAnsi="Times New Roman"/>
                <w:sz w:val="24"/>
                <w:szCs w:val="24"/>
              </w:rPr>
            </w:pPr>
            <w:r>
              <w:rPr>
                <w:rFonts w:ascii="Times New Roman" w:hAnsi="Times New Roman"/>
                <w:sz w:val="24"/>
                <w:szCs w:val="24"/>
              </w:rPr>
              <w:t xml:space="preserve"> с. сделка, совершаемая от имени юридического лица, противоречит целям, указанным в его уставе или положении;</w:t>
            </w:r>
          </w:p>
          <w:p w14:paraId="35D2FE25">
            <w:pPr>
              <w:pStyle w:val="125"/>
              <w:ind w:right="8504"/>
              <w:rPr>
                <w:rFonts w:ascii="Times New Roman" w:hAnsi="Times New Roman"/>
                <w:sz w:val="24"/>
                <w:szCs w:val="24"/>
              </w:rPr>
            </w:pPr>
            <w:r>
              <w:rPr>
                <w:rFonts w:ascii="Times New Roman" w:hAnsi="Times New Roman"/>
                <w:sz w:val="24"/>
                <w:szCs w:val="24"/>
              </w:rPr>
              <w:t xml:space="preserve"> d. действие подлежит совершению другим нотариусом;</w:t>
            </w:r>
          </w:p>
          <w:p w14:paraId="22F324D5">
            <w:pPr>
              <w:pStyle w:val="125"/>
              <w:ind w:right="8504"/>
              <w:rPr>
                <w:rFonts w:ascii="Times New Roman" w:hAnsi="Times New Roman"/>
                <w:sz w:val="24"/>
                <w:szCs w:val="24"/>
              </w:rPr>
            </w:pPr>
            <w:r>
              <w:rPr>
                <w:rFonts w:ascii="Times New Roman" w:hAnsi="Times New Roman"/>
                <w:sz w:val="24"/>
                <w:szCs w:val="24"/>
              </w:rPr>
              <w:t xml:space="preserve"> е. с просьбой о совершении нотариального действия обратился недееспособный гражданин либо представитель, не имеющий необходимых полномочий;</w:t>
            </w:r>
          </w:p>
          <w:p w14:paraId="4962F979">
            <w:pPr>
              <w:pStyle w:val="125"/>
              <w:ind w:right="8504"/>
              <w:rPr>
                <w:rFonts w:ascii="Times New Roman" w:hAnsi="Times New Roman"/>
                <w:sz w:val="24"/>
                <w:szCs w:val="24"/>
              </w:rPr>
            </w:pPr>
            <w:r>
              <w:rPr>
                <w:rFonts w:ascii="Times New Roman" w:hAnsi="Times New Roman"/>
                <w:sz w:val="24"/>
                <w:szCs w:val="24"/>
              </w:rPr>
              <w:t xml:space="preserve"> f. от имени малолетнего обратился его родитель.</w:t>
            </w:r>
          </w:p>
          <w:p w14:paraId="598816BE">
            <w:pPr>
              <w:pStyle w:val="125"/>
              <w:ind w:right="8504"/>
              <w:rPr>
                <w:rFonts w:ascii="Times New Roman" w:hAnsi="Times New Roman"/>
                <w:sz w:val="24"/>
                <w:szCs w:val="24"/>
              </w:rPr>
            </w:pPr>
            <w:r>
              <w:rPr>
                <w:rFonts w:ascii="Times New Roman" w:hAnsi="Times New Roman"/>
                <w:sz w:val="24"/>
                <w:szCs w:val="24"/>
              </w:rPr>
              <w:t>g. совершение такого действия противоречит закону;</w:t>
            </w:r>
          </w:p>
          <w:p w14:paraId="59D21DD9">
            <w:pPr>
              <w:pStyle w:val="125"/>
              <w:ind w:right="8504"/>
              <w:rPr>
                <w:rFonts w:ascii="Times New Roman" w:hAnsi="Times New Roman"/>
                <w:sz w:val="24"/>
                <w:szCs w:val="24"/>
              </w:rPr>
            </w:pPr>
            <w:r>
              <w:rPr>
                <w:rFonts w:ascii="Times New Roman" w:hAnsi="Times New Roman"/>
                <w:sz w:val="24"/>
                <w:szCs w:val="24"/>
              </w:rPr>
              <w:t xml:space="preserve"> h. сделка не соответствует требованиям закона;</w:t>
            </w:r>
          </w:p>
          <w:p w14:paraId="4B2FE383">
            <w:pPr>
              <w:pStyle w:val="125"/>
              <w:ind w:right="8504"/>
              <w:rPr>
                <w:rFonts w:ascii="Times New Roman" w:hAnsi="Times New Roman"/>
                <w:sz w:val="24"/>
                <w:szCs w:val="24"/>
              </w:rPr>
            </w:pPr>
            <w:r>
              <w:rPr>
                <w:rFonts w:ascii="Times New Roman" w:hAnsi="Times New Roman"/>
                <w:sz w:val="24"/>
                <w:szCs w:val="24"/>
              </w:rPr>
              <w:t xml:space="preserve"> i. представленный договор совершен в простой письменной форме;</w:t>
            </w:r>
          </w:p>
          <w:p w14:paraId="5B4D68BF">
            <w:pPr>
              <w:pStyle w:val="125"/>
              <w:ind w:right="8504"/>
              <w:rPr>
                <w:rStyle w:val="20"/>
                <w:rFonts w:ascii="Times New Roman" w:hAnsi="Times New Roman" w:cs="Times New Roman"/>
                <w:color w:val="auto"/>
                <w:sz w:val="24"/>
                <w:szCs w:val="24"/>
              </w:rPr>
            </w:pPr>
            <w:r>
              <w:rPr>
                <w:rStyle w:val="20"/>
                <w:rFonts w:ascii="Times New Roman" w:hAnsi="Times New Roman" w:cs="Times New Roman"/>
                <w:color w:val="auto"/>
                <w:sz w:val="24"/>
                <w:szCs w:val="24"/>
              </w:rPr>
              <w:t>СТ 48 ОСНОВ</w:t>
            </w:r>
          </w:p>
        </w:tc>
      </w:tr>
      <w:tr w14:paraId="1266D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16093D0F">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525A5A0B">
            <w:pPr>
              <w:pStyle w:val="125"/>
              <w:ind w:right="8504"/>
              <w:rPr>
                <w:rFonts w:ascii="Times New Roman" w:hAnsi="Times New Roman"/>
                <w:sz w:val="24"/>
                <w:szCs w:val="24"/>
              </w:rPr>
            </w:pPr>
            <w:r>
              <w:rPr>
                <w:rFonts w:ascii="Times New Roman" w:hAnsi="Times New Roman"/>
                <w:sz w:val="24"/>
                <w:szCs w:val="24"/>
              </w:rPr>
              <w:t xml:space="preserve">Нотариус подает заявление о погашении регистрационной записи об ипотеке в Едином государственном реестре недвижимости в случае непредставления залогодержателем </w:t>
            </w:r>
          </w:p>
          <w:p w14:paraId="56840518">
            <w:pPr>
              <w:pStyle w:val="125"/>
              <w:ind w:right="8504"/>
              <w:rPr>
                <w:rFonts w:ascii="Times New Roman" w:hAnsi="Times New Roman"/>
                <w:sz w:val="24"/>
                <w:szCs w:val="24"/>
              </w:rPr>
            </w:pPr>
            <w:r>
              <w:rPr>
                <w:rFonts w:ascii="Times New Roman" w:hAnsi="Times New Roman"/>
                <w:sz w:val="24"/>
                <w:szCs w:val="24"/>
              </w:rPr>
              <w:t>возражений по истечении...</w:t>
            </w:r>
          </w:p>
          <w:p w14:paraId="5D3A662F">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5BA7D6AC">
            <w:pPr>
              <w:pStyle w:val="125"/>
              <w:ind w:right="8504"/>
              <w:rPr>
                <w:rFonts w:ascii="Times New Roman" w:hAnsi="Times New Roman"/>
                <w:sz w:val="24"/>
                <w:szCs w:val="24"/>
              </w:rPr>
            </w:pPr>
            <w:r>
              <w:rPr>
                <w:rFonts w:ascii="Times New Roman" w:hAnsi="Times New Roman"/>
                <w:sz w:val="24"/>
                <w:szCs w:val="24"/>
              </w:rPr>
              <w:t>□ а. семи дней со дня получения им уведомления;</w:t>
            </w:r>
          </w:p>
          <w:p w14:paraId="6589D685">
            <w:pPr>
              <w:pStyle w:val="125"/>
              <w:ind w:right="8504"/>
              <w:rPr>
                <w:rFonts w:ascii="Times New Roman" w:hAnsi="Times New Roman"/>
                <w:sz w:val="24"/>
                <w:szCs w:val="24"/>
              </w:rPr>
            </w:pPr>
            <w:r>
              <w:rPr>
                <w:rFonts w:ascii="Times New Roman" w:hAnsi="Times New Roman"/>
                <w:sz w:val="24"/>
                <w:szCs w:val="24"/>
              </w:rPr>
              <w:t>□ Ь. пятнадцати дней со дня получения им уведомления.</w:t>
            </w:r>
          </w:p>
          <w:p w14:paraId="5D46115C">
            <w:pPr>
              <w:pStyle w:val="125"/>
              <w:ind w:right="8504"/>
              <w:rPr>
                <w:rFonts w:ascii="Times New Roman" w:hAnsi="Times New Roman"/>
                <w:sz w:val="24"/>
                <w:szCs w:val="24"/>
              </w:rPr>
            </w:pPr>
            <w:r>
              <w:rPr>
                <w:rFonts w:ascii="Times New Roman" w:hAnsi="Times New Roman"/>
                <w:sz w:val="24"/>
                <w:szCs w:val="24"/>
              </w:rPr>
              <w:t>□ с. четырнадцати дней со дня получения им уведомления;</w:t>
            </w:r>
          </w:p>
          <w:p w14:paraId="05F30C50">
            <w:pPr>
              <w:pStyle w:val="125"/>
              <w:ind w:right="8504"/>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val="en-US" w:bidi="en-US"/>
              </w:rPr>
              <w:t>d</w:t>
            </w:r>
            <w:r>
              <w:rPr>
                <w:rFonts w:ascii="Times New Roman" w:hAnsi="Times New Roman"/>
                <w:sz w:val="24"/>
                <w:szCs w:val="24"/>
                <w:lang w:bidi="en-US"/>
              </w:rPr>
              <w:t xml:space="preserve">. </w:t>
            </w:r>
            <w:r>
              <w:rPr>
                <w:rFonts w:ascii="Times New Roman" w:hAnsi="Times New Roman"/>
                <w:sz w:val="24"/>
                <w:szCs w:val="24"/>
              </w:rPr>
              <w:t>десяти дней со дня получения им уведомления;</w:t>
            </w:r>
          </w:p>
          <w:p w14:paraId="5A21B67C">
            <w:pPr>
              <w:pStyle w:val="125"/>
              <w:ind w:right="8504"/>
              <w:rPr>
                <w:rFonts w:ascii="Times New Roman" w:hAnsi="Times New Roman"/>
                <w:sz w:val="24"/>
                <w:szCs w:val="24"/>
              </w:rPr>
            </w:pPr>
            <w:r>
              <w:rPr>
                <w:rFonts w:ascii="Times New Roman" w:hAnsi="Times New Roman"/>
                <w:sz w:val="24"/>
                <w:szCs w:val="24"/>
              </w:rPr>
              <w:t>СТ 86.1. ОСНОВ</w:t>
            </w:r>
          </w:p>
          <w:p w14:paraId="0AFD5096">
            <w:pPr>
              <w:pStyle w:val="125"/>
              <w:ind w:right="8504"/>
              <w:rPr>
                <w:rFonts w:ascii="Times New Roman" w:hAnsi="Times New Roman"/>
                <w:sz w:val="24"/>
                <w:szCs w:val="24"/>
              </w:rPr>
            </w:pPr>
          </w:p>
        </w:tc>
      </w:tr>
      <w:tr w14:paraId="6C26D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68B3034A">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4FB69E45">
            <w:pPr>
              <w:pStyle w:val="125"/>
              <w:ind w:right="8504"/>
              <w:rPr>
                <w:rFonts w:ascii="Times New Roman" w:hAnsi="Times New Roman"/>
                <w:sz w:val="24"/>
                <w:szCs w:val="24"/>
              </w:rPr>
            </w:pPr>
            <w:r>
              <w:rPr>
                <w:rFonts w:ascii="Times New Roman" w:hAnsi="Times New Roman"/>
                <w:sz w:val="24"/>
                <w:szCs w:val="24"/>
              </w:rPr>
              <w:t>Нотариус при принятии закрытого завещания совершает на конверте надпись, содержащую…</w:t>
            </w:r>
          </w:p>
          <w:p w14:paraId="5B1FF3FB">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076A5DF4">
            <w:pPr>
              <w:pStyle w:val="125"/>
              <w:ind w:right="8504"/>
              <w:rPr>
                <w:rFonts w:ascii="Times New Roman" w:hAnsi="Times New Roman"/>
                <w:sz w:val="24"/>
                <w:szCs w:val="24"/>
              </w:rPr>
            </w:pPr>
            <w:r>
              <w:rPr>
                <w:rFonts w:ascii="Times New Roman" w:hAnsi="Times New Roman"/>
                <w:sz w:val="24"/>
                <w:szCs w:val="24"/>
              </w:rPr>
              <w:t>a. сведения о завещателе, от которого нотариусом принято закрытое завещание, месте и дате его составления и принятия, фамилии, об имени, отчестве каждого свидетеля;</w:t>
            </w:r>
          </w:p>
          <w:p w14:paraId="36C50A60">
            <w:pPr>
              <w:pStyle w:val="125"/>
              <w:ind w:right="8504"/>
              <w:rPr>
                <w:rFonts w:ascii="Times New Roman" w:hAnsi="Times New Roman"/>
                <w:sz w:val="24"/>
                <w:szCs w:val="24"/>
              </w:rPr>
            </w:pPr>
            <w:r>
              <w:rPr>
                <w:rFonts w:ascii="Times New Roman" w:hAnsi="Times New Roman"/>
                <w:sz w:val="24"/>
                <w:szCs w:val="24"/>
              </w:rPr>
              <w:t xml:space="preserve">b. сведения о завещателе, от которого нотариусом принято закрытое завещание, месте и дате его принятия, фамилии, об имени, отчестве и о месте жительства каждого свидетеля, </w:t>
            </w:r>
            <w:r>
              <w:rPr>
                <w:rFonts w:ascii="Times New Roman" w:hAnsi="Times New Roman"/>
                <w:sz w:val="24"/>
                <w:szCs w:val="24"/>
              </w:rPr>
              <w:br w:type="textWrapping"/>
            </w:r>
            <w:r>
              <w:rPr>
                <w:rFonts w:ascii="Times New Roman" w:hAnsi="Times New Roman"/>
                <w:sz w:val="24"/>
                <w:szCs w:val="24"/>
              </w:rPr>
              <w:t>и их подписи.</w:t>
            </w:r>
          </w:p>
          <w:p w14:paraId="2B7528EA">
            <w:pPr>
              <w:pStyle w:val="125"/>
              <w:ind w:right="8504"/>
              <w:rPr>
                <w:rFonts w:ascii="Times New Roman" w:hAnsi="Times New Roman"/>
                <w:sz w:val="24"/>
                <w:szCs w:val="24"/>
              </w:rPr>
            </w:pPr>
            <w:r>
              <w:rPr>
                <w:rFonts w:ascii="Times New Roman" w:hAnsi="Times New Roman"/>
                <w:sz w:val="24"/>
                <w:szCs w:val="24"/>
              </w:rPr>
              <w:t>c. сведения о завещателе, от которого нотариусом принято закрытое завещание, о месте и дате его принятия, фамилии, имени, отчестве и о месте жительства каждого свидетеля;</w:t>
            </w:r>
          </w:p>
          <w:p w14:paraId="48BA912E">
            <w:pPr>
              <w:pStyle w:val="125"/>
              <w:ind w:right="8504"/>
              <w:rPr>
                <w:rFonts w:ascii="Times New Roman" w:hAnsi="Times New Roman"/>
                <w:sz w:val="24"/>
                <w:szCs w:val="24"/>
              </w:rPr>
            </w:pPr>
            <w:r>
              <w:rPr>
                <w:rFonts w:ascii="Times New Roman" w:hAnsi="Times New Roman"/>
                <w:sz w:val="24"/>
                <w:szCs w:val="24"/>
              </w:rPr>
              <w:t>СТ 1126 ГК РФ</w:t>
            </w:r>
          </w:p>
        </w:tc>
      </w:tr>
      <w:tr w14:paraId="4BB92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8" w:type="pct"/>
            <w:shd w:val="clear" w:color="auto" w:fill="auto"/>
          </w:tcPr>
          <w:p w14:paraId="28A62B5D">
            <w:pPr>
              <w:pStyle w:val="15"/>
              <w:numPr>
                <w:ilvl w:val="0"/>
                <w:numId w:val="1"/>
              </w:numPr>
              <w:spacing w:after="0" w:line="240" w:lineRule="auto"/>
              <w:ind w:right="8504"/>
              <w:rPr>
                <w:rStyle w:val="51"/>
                <w:rFonts w:ascii="Times New Roman" w:hAnsi="Times New Roman" w:cs="Times New Roman"/>
                <w:color w:val="auto"/>
                <w:sz w:val="24"/>
                <w:szCs w:val="24"/>
              </w:rPr>
            </w:pPr>
          </w:p>
        </w:tc>
        <w:tc>
          <w:tcPr>
            <w:tcW w:w="4862" w:type="pct"/>
            <w:shd w:val="clear" w:color="auto" w:fill="auto"/>
          </w:tcPr>
          <w:p w14:paraId="2B1B7D14">
            <w:pPr>
              <w:pStyle w:val="125"/>
              <w:ind w:right="8504"/>
              <w:rPr>
                <w:rFonts w:ascii="Times New Roman" w:hAnsi="Times New Roman"/>
                <w:sz w:val="24"/>
                <w:szCs w:val="24"/>
              </w:rPr>
            </w:pPr>
            <w:r>
              <w:rPr>
                <w:rFonts w:ascii="Times New Roman" w:hAnsi="Times New Roman"/>
                <w:sz w:val="24"/>
                <w:szCs w:val="24"/>
              </w:rPr>
              <w:t>Нотариус принимает меры по охране наследства и управлению им по заявлению...</w:t>
            </w:r>
          </w:p>
          <w:p w14:paraId="24FF04AB">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538C5B66">
            <w:pPr>
              <w:pStyle w:val="125"/>
              <w:ind w:right="8504"/>
              <w:rPr>
                <w:rFonts w:ascii="Times New Roman" w:hAnsi="Times New Roman"/>
                <w:sz w:val="24"/>
                <w:szCs w:val="24"/>
              </w:rPr>
            </w:pPr>
            <w:r>
              <w:rPr>
                <w:rFonts w:ascii="Times New Roman" w:hAnsi="Times New Roman"/>
                <w:sz w:val="24"/>
                <w:szCs w:val="24"/>
              </w:rPr>
              <w:t>любых лиц, действующих в интересах сохранения наследственного имущества</w:t>
            </w:r>
          </w:p>
          <w:p w14:paraId="33F8F65A">
            <w:pPr>
              <w:pStyle w:val="125"/>
              <w:ind w:right="8504"/>
              <w:rPr>
                <w:rFonts w:ascii="Times New Roman" w:hAnsi="Times New Roman"/>
                <w:sz w:val="24"/>
                <w:szCs w:val="24"/>
              </w:rPr>
            </w:pPr>
            <w:r>
              <w:rPr>
                <w:rFonts w:ascii="Times New Roman" w:hAnsi="Times New Roman"/>
                <w:sz w:val="24"/>
                <w:szCs w:val="24"/>
              </w:rPr>
              <w:t>исполнителя завещания и органа опеки и попечительства;</w:t>
            </w:r>
          </w:p>
          <w:p w14:paraId="0BEB81DD">
            <w:pPr>
              <w:pStyle w:val="125"/>
              <w:ind w:right="8504"/>
              <w:rPr>
                <w:rFonts w:ascii="Times New Roman" w:hAnsi="Times New Roman"/>
                <w:sz w:val="24"/>
                <w:szCs w:val="24"/>
              </w:rPr>
            </w:pPr>
            <w:r>
              <w:rPr>
                <w:rFonts w:ascii="Times New Roman" w:hAnsi="Times New Roman"/>
                <w:sz w:val="24"/>
                <w:szCs w:val="24"/>
              </w:rPr>
              <w:t>всех наследников и исполнителя завещания;</w:t>
            </w:r>
          </w:p>
          <w:p w14:paraId="55DD8D28">
            <w:pPr>
              <w:pStyle w:val="125"/>
              <w:ind w:right="8504"/>
              <w:rPr>
                <w:rFonts w:ascii="Times New Roman" w:hAnsi="Times New Roman"/>
                <w:sz w:val="24"/>
                <w:szCs w:val="24"/>
              </w:rPr>
            </w:pPr>
            <w:r>
              <w:rPr>
                <w:rFonts w:ascii="Times New Roman" w:hAnsi="Times New Roman"/>
                <w:sz w:val="24"/>
                <w:szCs w:val="24"/>
              </w:rPr>
              <w:t xml:space="preserve">одного или нескольких наследников, исполнителя завещания, органа местного самоуправления, органа опеки и попечительства или других лиц действующих в интересах </w:t>
            </w:r>
            <w:r>
              <w:rPr>
                <w:rFonts w:ascii="Times New Roman" w:hAnsi="Times New Roman"/>
                <w:sz w:val="24"/>
                <w:szCs w:val="24"/>
              </w:rPr>
              <w:br w:type="textWrapping"/>
            </w:r>
            <w:r>
              <w:rPr>
                <w:rFonts w:ascii="Times New Roman" w:hAnsi="Times New Roman"/>
                <w:sz w:val="24"/>
                <w:szCs w:val="24"/>
              </w:rPr>
              <w:t>сохранения наследственного имущества;</w:t>
            </w:r>
          </w:p>
          <w:p w14:paraId="655E66F2">
            <w:pPr>
              <w:pStyle w:val="125"/>
              <w:ind w:right="8504"/>
              <w:rPr>
                <w:rStyle w:val="19"/>
                <w:rFonts w:ascii="Times New Roman" w:hAnsi="Times New Roman" w:cs="Times New Roman"/>
                <w:color w:val="auto"/>
                <w:sz w:val="24"/>
                <w:szCs w:val="24"/>
              </w:rPr>
            </w:pPr>
            <w:r>
              <w:rPr>
                <w:rStyle w:val="19"/>
                <w:rFonts w:ascii="Times New Roman" w:hAnsi="Times New Roman" w:cs="Times New Roman"/>
                <w:color w:val="auto"/>
                <w:sz w:val="24"/>
                <w:szCs w:val="24"/>
              </w:rPr>
              <w:t>СТ 1171 ГК РФ</w:t>
            </w:r>
          </w:p>
        </w:tc>
      </w:tr>
      <w:tr w14:paraId="736C6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138" w:type="pct"/>
            <w:shd w:val="clear" w:color="auto" w:fill="auto"/>
          </w:tcPr>
          <w:p w14:paraId="55F59B8E">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50307846">
            <w:pPr>
              <w:pStyle w:val="125"/>
              <w:ind w:right="8504"/>
              <w:rPr>
                <w:rFonts w:ascii="Times New Roman" w:hAnsi="Times New Roman"/>
                <w:sz w:val="24"/>
                <w:szCs w:val="24"/>
              </w:rPr>
            </w:pPr>
            <w:r>
              <w:rPr>
                <w:rFonts w:ascii="Times New Roman" w:hAnsi="Times New Roman"/>
                <w:sz w:val="24"/>
                <w:szCs w:val="24"/>
              </w:rPr>
              <w:t>Нотариус принимает меры по охране наследства и управлению им по заявлению…</w:t>
            </w:r>
          </w:p>
          <w:p w14:paraId="40E821BA">
            <w:pPr>
              <w:pStyle w:val="125"/>
              <w:ind w:right="8504"/>
              <w:rPr>
                <w:rFonts w:ascii="Times New Roman" w:hAnsi="Times New Roman"/>
                <w:sz w:val="24"/>
                <w:szCs w:val="24"/>
              </w:rPr>
            </w:pPr>
            <w:r>
              <w:rPr>
                <w:rFonts w:ascii="Times New Roman" w:hAnsi="Times New Roman"/>
                <w:sz w:val="24"/>
                <w:szCs w:val="24"/>
              </w:rPr>
              <w:t>Исполнителя завещания и органа опеки и попечительства</w:t>
            </w:r>
          </w:p>
          <w:p w14:paraId="6D18AABB">
            <w:pPr>
              <w:pStyle w:val="125"/>
              <w:ind w:right="8504"/>
              <w:rPr>
                <w:rFonts w:ascii="Times New Roman" w:hAnsi="Times New Roman"/>
                <w:sz w:val="24"/>
                <w:szCs w:val="24"/>
              </w:rPr>
            </w:pPr>
            <w:r>
              <w:rPr>
                <w:rFonts w:ascii="Times New Roman" w:hAnsi="Times New Roman"/>
                <w:sz w:val="24"/>
                <w:szCs w:val="24"/>
              </w:rPr>
              <w:t>Всех наследников и исполнителя завещания</w:t>
            </w:r>
          </w:p>
          <w:p w14:paraId="5BA5A300">
            <w:pPr>
              <w:pStyle w:val="125"/>
              <w:ind w:right="8504"/>
              <w:rPr>
                <w:rFonts w:ascii="Times New Roman" w:hAnsi="Times New Roman"/>
                <w:sz w:val="24"/>
                <w:szCs w:val="24"/>
              </w:rPr>
            </w:pPr>
            <w:r>
              <w:rPr>
                <w:rFonts w:ascii="Times New Roman" w:hAnsi="Times New Roman"/>
                <w:sz w:val="24"/>
                <w:szCs w:val="24"/>
              </w:rPr>
              <w:t>Одного или нескольких наследников, исполнителя завещания, органа местного самоуправления, органа опеки и попечительства или других лиц, действующих в интересах сохранения наследственного имущества</w:t>
            </w:r>
          </w:p>
          <w:p w14:paraId="32AFC53A">
            <w:pPr>
              <w:pStyle w:val="125"/>
              <w:ind w:right="8504"/>
              <w:rPr>
                <w:rFonts w:ascii="Times New Roman" w:hAnsi="Times New Roman"/>
                <w:sz w:val="24"/>
                <w:szCs w:val="24"/>
              </w:rPr>
            </w:pPr>
            <w:r>
              <w:rPr>
                <w:rFonts w:ascii="Times New Roman" w:hAnsi="Times New Roman"/>
                <w:sz w:val="24"/>
                <w:szCs w:val="24"/>
              </w:rPr>
              <w:t>Любых лиц, действующих в интересах сохранения наследственного имущества</w:t>
            </w:r>
          </w:p>
          <w:p w14:paraId="37A05C77">
            <w:pPr>
              <w:pStyle w:val="125"/>
              <w:ind w:right="8504"/>
              <w:rPr>
                <w:rFonts w:ascii="Times New Roman" w:hAnsi="Times New Roman"/>
                <w:sz w:val="24"/>
                <w:szCs w:val="24"/>
              </w:rPr>
            </w:pPr>
            <w:r>
              <w:rPr>
                <w:rStyle w:val="19"/>
                <w:rFonts w:ascii="Times New Roman" w:hAnsi="Times New Roman" w:cs="Times New Roman"/>
                <w:color w:val="auto"/>
                <w:sz w:val="24"/>
                <w:szCs w:val="24"/>
              </w:rPr>
              <w:t>СТ 1171 ГК РФ</w:t>
            </w:r>
          </w:p>
        </w:tc>
      </w:tr>
      <w:tr w14:paraId="6FB88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0FBFBD3E">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6D4AC3C8">
            <w:pPr>
              <w:pStyle w:val="125"/>
              <w:ind w:right="8504"/>
              <w:rPr>
                <w:rFonts w:ascii="Times New Roman" w:hAnsi="Times New Roman"/>
                <w:sz w:val="24"/>
                <w:szCs w:val="24"/>
              </w:rPr>
            </w:pPr>
            <w:r>
              <w:rPr>
                <w:rFonts w:ascii="Times New Roman" w:hAnsi="Times New Roman"/>
                <w:sz w:val="24"/>
                <w:szCs w:val="24"/>
              </w:rPr>
              <w:t>Нотариус удостоверил договор купли-продажи доли в уставном капитале ООО, заключенный в нарушение заключенного продавцом корпоративного договора. Может ли такой договор</w:t>
            </w:r>
            <w:r>
              <w:rPr>
                <w:rFonts w:ascii="Times New Roman" w:hAnsi="Times New Roman"/>
                <w:sz w:val="24"/>
                <w:szCs w:val="24"/>
              </w:rPr>
              <w:br w:type="textWrapping"/>
            </w:r>
            <w:r>
              <w:rPr>
                <w:rFonts w:ascii="Times New Roman" w:hAnsi="Times New Roman"/>
                <w:sz w:val="24"/>
                <w:szCs w:val="24"/>
              </w:rPr>
              <w:t xml:space="preserve"> купли-продажи быть признан недействительным?</w:t>
            </w:r>
          </w:p>
          <w:p w14:paraId="44B5950F">
            <w:pPr>
              <w:pStyle w:val="125"/>
              <w:ind w:right="8504"/>
              <w:rPr>
                <w:rFonts w:ascii="Times New Roman" w:hAnsi="Times New Roman"/>
                <w:sz w:val="24"/>
                <w:szCs w:val="24"/>
              </w:rPr>
            </w:pPr>
            <w:r>
              <w:rPr>
                <w:rFonts w:ascii="Times New Roman" w:hAnsi="Times New Roman"/>
                <w:sz w:val="24"/>
                <w:szCs w:val="24"/>
              </w:rPr>
              <w:t>- Может, если нотариус был уведомлен о заключении корпоративного договора</w:t>
            </w:r>
          </w:p>
          <w:p w14:paraId="21DDB72B">
            <w:pPr>
              <w:pStyle w:val="125"/>
              <w:ind w:right="8504"/>
              <w:rPr>
                <w:rFonts w:ascii="Times New Roman" w:hAnsi="Times New Roman"/>
                <w:sz w:val="24"/>
                <w:szCs w:val="24"/>
              </w:rPr>
            </w:pPr>
            <w:r>
              <w:rPr>
                <w:rFonts w:ascii="Times New Roman" w:hAnsi="Times New Roman"/>
                <w:sz w:val="24"/>
                <w:szCs w:val="24"/>
              </w:rPr>
              <w:t>- Может, если общество было уведомлено о заключении корпоративного договора</w:t>
            </w:r>
          </w:p>
          <w:p w14:paraId="63C1044F">
            <w:pPr>
              <w:pStyle w:val="125"/>
              <w:ind w:right="8504"/>
              <w:rPr>
                <w:rFonts w:ascii="Times New Roman" w:hAnsi="Times New Roman"/>
                <w:sz w:val="24"/>
                <w:szCs w:val="24"/>
              </w:rPr>
            </w:pPr>
            <w:r>
              <w:rPr>
                <w:rFonts w:ascii="Times New Roman" w:hAnsi="Times New Roman"/>
                <w:sz w:val="24"/>
                <w:szCs w:val="24"/>
              </w:rPr>
              <w:t>- Не может. Пострадавшие стороны корпоративного договора вправе предъявить претензии и требования только к стороне корпоративного договора</w:t>
            </w:r>
          </w:p>
          <w:p w14:paraId="1B42546C">
            <w:pPr>
              <w:pStyle w:val="125"/>
              <w:ind w:right="8504"/>
              <w:rPr>
                <w:rFonts w:ascii="Times New Roman" w:hAnsi="Times New Roman"/>
                <w:sz w:val="24"/>
                <w:szCs w:val="24"/>
              </w:rPr>
            </w:pPr>
            <w:r>
              <w:rPr>
                <w:rFonts w:ascii="Times New Roman" w:hAnsi="Times New Roman"/>
                <w:sz w:val="24"/>
                <w:szCs w:val="24"/>
              </w:rPr>
              <w:t>- Может, если покупатель знал или должен был знать о противоречии договора купли-продажи корпоративному договору</w:t>
            </w:r>
          </w:p>
          <w:p w14:paraId="3DAEEB99">
            <w:pPr>
              <w:pStyle w:val="125"/>
              <w:ind w:right="8504"/>
              <w:rPr>
                <w:rFonts w:ascii="Times New Roman" w:hAnsi="Times New Roman"/>
                <w:sz w:val="24"/>
                <w:szCs w:val="24"/>
              </w:rPr>
            </w:pPr>
            <w:r>
              <w:rPr>
                <w:rFonts w:ascii="Times New Roman" w:hAnsi="Times New Roman"/>
                <w:sz w:val="24"/>
                <w:szCs w:val="24"/>
              </w:rPr>
              <w:t xml:space="preserve">П 6 СТ 67.2 ГК РФ </w:t>
            </w:r>
          </w:p>
        </w:tc>
      </w:tr>
      <w:tr w14:paraId="09D6E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288E867F">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73572731">
            <w:pPr>
              <w:pStyle w:val="125"/>
              <w:ind w:right="8504"/>
              <w:rPr>
                <w:rFonts w:ascii="Times New Roman" w:hAnsi="Times New Roman"/>
                <w:sz w:val="24"/>
                <w:szCs w:val="24"/>
              </w:rPr>
            </w:pPr>
            <w:r>
              <w:rPr>
                <w:rFonts w:ascii="Times New Roman" w:hAnsi="Times New Roman"/>
                <w:sz w:val="24"/>
                <w:szCs w:val="24"/>
              </w:rPr>
              <w:t xml:space="preserve">Нотариус устанавливает личность гражданина, обратившегося за совершением нотариального действия: </w:t>
            </w:r>
          </w:p>
          <w:p w14:paraId="79CA6BDC">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49D505C7">
            <w:pPr>
              <w:pStyle w:val="125"/>
              <w:ind w:right="8504"/>
              <w:rPr>
                <w:rFonts w:ascii="Times New Roman" w:hAnsi="Times New Roman"/>
                <w:sz w:val="24"/>
                <w:szCs w:val="24"/>
              </w:rPr>
            </w:pPr>
            <w:r>
              <w:rPr>
                <w:rFonts w:ascii="Times New Roman" w:hAnsi="Times New Roman"/>
                <w:sz w:val="24"/>
                <w:szCs w:val="24"/>
              </w:rPr>
              <w:t>a. при совершении любого нотариального действия, независимо от того, действует ли он своих интересах или представляет интересы другого гражданина или юридического лица либо выступает в качестве свидетеля, рукоприкладчика, переводчика, сурдопереводчика или тифлосурдопереводчика; за исключением направления нотариусу в электронной форме для регистрации уведомлений о залоге движимого имущества</w:t>
            </w:r>
          </w:p>
          <w:p w14:paraId="368F9EA4">
            <w:pPr>
              <w:pStyle w:val="125"/>
              <w:ind w:right="8504"/>
              <w:rPr>
                <w:rFonts w:ascii="Times New Roman" w:hAnsi="Times New Roman"/>
                <w:sz w:val="24"/>
                <w:szCs w:val="24"/>
              </w:rPr>
            </w:pPr>
            <w:r>
              <w:rPr>
                <w:rFonts w:ascii="Times New Roman" w:hAnsi="Times New Roman"/>
                <w:sz w:val="24"/>
                <w:szCs w:val="24"/>
              </w:rPr>
              <w:t>b. при удостоверении сделок.</w:t>
            </w:r>
          </w:p>
          <w:p w14:paraId="730CB4BF">
            <w:pPr>
              <w:pStyle w:val="125"/>
              <w:ind w:right="8504"/>
              <w:rPr>
                <w:rFonts w:ascii="Times New Roman" w:hAnsi="Times New Roman"/>
                <w:sz w:val="24"/>
                <w:szCs w:val="24"/>
              </w:rPr>
            </w:pPr>
            <w:r>
              <w:rPr>
                <w:rFonts w:ascii="Times New Roman" w:hAnsi="Times New Roman"/>
                <w:sz w:val="24"/>
                <w:szCs w:val="24"/>
              </w:rPr>
              <w:t>c. при совершении любого нотариального действия, независимо от того, действует ли он своих интересах или представляет интересы другого гражданина или юридического лица либо выступает в качестве свидетеля, рукоприкладчика, переводчика, сурдопереводчика или тифлосурдопереводчика;</w:t>
            </w:r>
          </w:p>
          <w:p w14:paraId="6519B4A3">
            <w:pPr>
              <w:pStyle w:val="125"/>
              <w:ind w:right="8504"/>
              <w:rPr>
                <w:rFonts w:ascii="Times New Roman" w:hAnsi="Times New Roman"/>
                <w:sz w:val="24"/>
                <w:szCs w:val="24"/>
              </w:rPr>
            </w:pPr>
          </w:p>
          <w:p w14:paraId="7B8EF1FB">
            <w:pPr>
              <w:pStyle w:val="125"/>
              <w:ind w:right="8504"/>
              <w:rPr>
                <w:rFonts w:ascii="Times New Roman" w:hAnsi="Times New Roman"/>
                <w:sz w:val="24"/>
                <w:szCs w:val="24"/>
              </w:rPr>
            </w:pPr>
            <w:r>
              <w:rPr>
                <w:rFonts w:ascii="Times New Roman" w:hAnsi="Times New Roman"/>
                <w:sz w:val="24"/>
                <w:szCs w:val="24"/>
              </w:rPr>
              <w:t>???????????</w:t>
            </w:r>
          </w:p>
        </w:tc>
      </w:tr>
      <w:tr w14:paraId="3891C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7C984E43">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44C8CE9D">
            <w:pPr>
              <w:pStyle w:val="125"/>
              <w:ind w:right="8504"/>
              <w:rPr>
                <w:rFonts w:ascii="Times New Roman" w:hAnsi="Times New Roman"/>
                <w:sz w:val="24"/>
                <w:szCs w:val="24"/>
              </w:rPr>
            </w:pPr>
            <w:r>
              <w:rPr>
                <w:rFonts w:ascii="Times New Roman" w:hAnsi="Times New Roman"/>
                <w:sz w:val="24"/>
                <w:szCs w:val="24"/>
              </w:rPr>
              <w:t>Нотариус устанавливает личность гражданина, обратившегося за совершением нотариального действия: (выберете наиболее полный ответ)</w:t>
            </w:r>
          </w:p>
          <w:p w14:paraId="61509CED">
            <w:pPr>
              <w:pStyle w:val="125"/>
              <w:ind w:right="8504"/>
              <w:rPr>
                <w:rFonts w:ascii="Times New Roman" w:hAnsi="Times New Roman"/>
                <w:sz w:val="24"/>
                <w:szCs w:val="24"/>
              </w:rPr>
            </w:pPr>
            <w:r>
              <w:rPr>
                <w:rFonts w:ascii="Times New Roman" w:hAnsi="Times New Roman"/>
                <w:sz w:val="24"/>
                <w:szCs w:val="24"/>
              </w:rPr>
              <w:t>При совершении любого нотариального действия, независимого от того, действует ли он своих интересах или представляет интересы другого гражданина или юридического</w:t>
            </w:r>
            <w:r>
              <w:rPr>
                <w:rFonts w:ascii="Times New Roman" w:hAnsi="Times New Roman"/>
                <w:sz w:val="24"/>
                <w:szCs w:val="24"/>
              </w:rPr>
              <w:br w:type="textWrapping"/>
            </w:r>
            <w:r>
              <w:rPr>
                <w:rFonts w:ascii="Times New Roman" w:hAnsi="Times New Roman"/>
                <w:sz w:val="24"/>
                <w:szCs w:val="24"/>
              </w:rPr>
              <w:t>лица либо выступает в качестве свидетеля, рукоприкладчика, переводчика, сурдопереводчика или тифлосурдопереводчика; за исключением направления нотариусу в электронной</w:t>
            </w:r>
            <w:r>
              <w:rPr>
                <w:rFonts w:ascii="Times New Roman" w:hAnsi="Times New Roman"/>
                <w:sz w:val="24"/>
                <w:szCs w:val="24"/>
              </w:rPr>
              <w:br w:type="textWrapping"/>
            </w:r>
            <w:r>
              <w:rPr>
                <w:rFonts w:ascii="Times New Roman" w:hAnsi="Times New Roman"/>
                <w:sz w:val="24"/>
                <w:szCs w:val="24"/>
              </w:rPr>
              <w:t xml:space="preserve"> форме для регистрации уведомлений о залоге движимого имущества</w:t>
            </w:r>
          </w:p>
          <w:p w14:paraId="00192AAD">
            <w:pPr>
              <w:pStyle w:val="125"/>
              <w:ind w:right="8504"/>
              <w:rPr>
                <w:rFonts w:ascii="Times New Roman" w:hAnsi="Times New Roman"/>
                <w:sz w:val="24"/>
                <w:szCs w:val="24"/>
              </w:rPr>
            </w:pPr>
            <w:r>
              <w:rPr>
                <w:rFonts w:ascii="Times New Roman" w:hAnsi="Times New Roman"/>
                <w:sz w:val="24"/>
                <w:szCs w:val="24"/>
              </w:rPr>
              <w:t xml:space="preserve">При совершении любого нотариального действия, независимо от того, действует ли он в своих интересах или предтвавляет интересы другого гражданина или юридического лица </w:t>
            </w:r>
            <w:r>
              <w:rPr>
                <w:rFonts w:ascii="Times New Roman" w:hAnsi="Times New Roman"/>
                <w:sz w:val="24"/>
                <w:szCs w:val="24"/>
              </w:rPr>
              <w:br w:type="textWrapping"/>
            </w:r>
            <w:r>
              <w:rPr>
                <w:rFonts w:ascii="Times New Roman" w:hAnsi="Times New Roman"/>
                <w:sz w:val="24"/>
                <w:szCs w:val="24"/>
              </w:rPr>
              <w:t>либо выступает в качестве свидетеля, рукоприкладчика, переводчика, сурдопереводчика или тифлосурдопереводчика</w:t>
            </w:r>
          </w:p>
          <w:p w14:paraId="3965FED5">
            <w:pPr>
              <w:pStyle w:val="125"/>
              <w:ind w:right="8504"/>
              <w:rPr>
                <w:rFonts w:ascii="Times New Roman" w:hAnsi="Times New Roman"/>
                <w:sz w:val="24"/>
                <w:szCs w:val="24"/>
                <w:lang w:val="en-US"/>
              </w:rPr>
            </w:pPr>
            <w:r>
              <w:rPr>
                <w:rFonts w:ascii="Times New Roman" w:hAnsi="Times New Roman"/>
                <w:sz w:val="24"/>
                <w:szCs w:val="24"/>
                <w:lang w:val="en-US"/>
              </w:rPr>
              <w:t>При удостоверении сделок</w:t>
            </w:r>
          </w:p>
        </w:tc>
      </w:tr>
      <w:tr w14:paraId="2457D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14DD296">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20A5DDDB">
            <w:pPr>
              <w:pStyle w:val="125"/>
              <w:ind w:right="8504"/>
              <w:rPr>
                <w:rFonts w:ascii="Times New Roman" w:hAnsi="Times New Roman"/>
                <w:sz w:val="24"/>
                <w:szCs w:val="24"/>
              </w:rPr>
            </w:pPr>
            <w:r>
              <w:rPr>
                <w:rFonts w:ascii="Times New Roman" w:hAnsi="Times New Roman"/>
                <w:sz w:val="24"/>
                <w:szCs w:val="24"/>
              </w:rPr>
              <w:t>Нотариус, занимающийся частной практикой, освобождается от полномочий на основании решения суда о лишении его права нотариальной деятельности в случаях.</w:t>
            </w:r>
          </w:p>
          <w:p w14:paraId="18DDD6CE">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0D1F3504">
            <w:pPr>
              <w:pStyle w:val="125"/>
              <w:ind w:right="8504"/>
              <w:rPr>
                <w:rFonts w:ascii="Times New Roman" w:hAnsi="Times New Roman"/>
                <w:sz w:val="24"/>
                <w:szCs w:val="24"/>
              </w:rPr>
            </w:pPr>
            <w:r>
              <w:rPr>
                <w:rFonts w:ascii="Times New Roman" w:hAnsi="Times New Roman"/>
                <w:sz w:val="24"/>
                <w:szCs w:val="24"/>
              </w:rPr>
              <w:t>□ а. ограничения дееспособности или признания недееспособным в установленном законом порядке;</w:t>
            </w:r>
          </w:p>
          <w:p w14:paraId="0D354149">
            <w:pPr>
              <w:pStyle w:val="125"/>
              <w:ind w:right="8504"/>
              <w:rPr>
                <w:rFonts w:ascii="Times New Roman" w:hAnsi="Times New Roman"/>
                <w:sz w:val="24"/>
                <w:szCs w:val="24"/>
              </w:rPr>
            </w:pPr>
            <w:r>
              <w:rPr>
                <w:rFonts w:ascii="Times New Roman" w:hAnsi="Times New Roman"/>
                <w:sz w:val="24"/>
                <w:szCs w:val="24"/>
              </w:rPr>
              <w:t>□ Ь. по ходатайству нотариальной палаты за неоднократное совершение дисциплинарных проступков, нарушение законодательства, а также в случае невозможности исполнять профессиональные обязанности по состоянию здоровья (при наличии медицинского заключения) и в других случаях, предусмотренных законодательными актами Российской Федерации;</w:t>
            </w:r>
          </w:p>
          <w:p w14:paraId="5BCFF5D6">
            <w:pPr>
              <w:pStyle w:val="125"/>
              <w:ind w:right="8504"/>
              <w:rPr>
                <w:rFonts w:ascii="Times New Roman" w:hAnsi="Times New Roman"/>
                <w:sz w:val="24"/>
                <w:szCs w:val="24"/>
              </w:rPr>
            </w:pPr>
            <w:r>
              <w:rPr>
                <w:rFonts w:ascii="Times New Roman" w:hAnsi="Times New Roman"/>
                <w:sz w:val="24"/>
                <w:szCs w:val="24"/>
              </w:rPr>
              <w:t>□ с по ходатайству территориального органа юстиции за нарушение Правил нотариального делопроизводства.</w:t>
            </w:r>
          </w:p>
          <w:p w14:paraId="3D6E25E4">
            <w:pPr>
              <w:pStyle w:val="125"/>
              <w:ind w:right="8504"/>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val="en-US" w:bidi="en-US"/>
              </w:rPr>
              <w:t>d</w:t>
            </w:r>
            <w:r>
              <w:rPr>
                <w:rFonts w:ascii="Times New Roman" w:hAnsi="Times New Roman"/>
                <w:sz w:val="24"/>
                <w:szCs w:val="24"/>
                <w:lang w:bidi="en-US"/>
              </w:rPr>
              <w:t xml:space="preserve">. </w:t>
            </w:r>
            <w:r>
              <w:rPr>
                <w:rFonts w:ascii="Times New Roman" w:hAnsi="Times New Roman"/>
                <w:sz w:val="24"/>
                <w:szCs w:val="24"/>
              </w:rPr>
              <w:t>осуждения его за совершение умышленного преступления - после вступления приговора в законную силу;</w:t>
            </w:r>
          </w:p>
          <w:p w14:paraId="5D6C3B2A">
            <w:pPr>
              <w:pStyle w:val="125"/>
              <w:ind w:right="8504"/>
              <w:rPr>
                <w:rFonts w:ascii="Times New Roman" w:hAnsi="Times New Roman"/>
                <w:sz w:val="24"/>
                <w:szCs w:val="24"/>
              </w:rPr>
            </w:pPr>
            <w:r>
              <w:rPr>
                <w:rFonts w:ascii="Times New Roman" w:hAnsi="Times New Roman"/>
                <w:sz w:val="24"/>
                <w:szCs w:val="24"/>
              </w:rPr>
              <w:t>СТ 12 ОСНОВ</w:t>
            </w:r>
          </w:p>
        </w:tc>
      </w:tr>
      <w:tr w14:paraId="228CB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76758D79">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4AAB3516">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Нотариусы, имеющие доступ к сведениям, содержащимся в единой информационной системе нотариата, вправе предоставить находящиеся в ней сведения:</w:t>
            </w:r>
          </w:p>
          <w:p w14:paraId="7B462BE4">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62D4847C">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а. по требованию судебных приставов -исполнителей в связи с находящимися в их производстве материалами по исполнению исполнительных документов.</w:t>
            </w:r>
          </w:p>
          <w:p w14:paraId="341DAC5B">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Ь. по требованию суда, в связи с находящимся в его производстве делом;</w:t>
            </w:r>
          </w:p>
          <w:p w14:paraId="63F377E5">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с. по запросам финансовых конкурсных управляющих;</w:t>
            </w:r>
          </w:p>
          <w:p w14:paraId="13FAE1C3">
            <w:pPr>
              <w:pStyle w:val="125"/>
              <w:ind w:right="8504"/>
              <w:rPr>
                <w:rFonts w:ascii="Times New Roman" w:hAnsi="Times New Roman"/>
                <w:sz w:val="24"/>
                <w:szCs w:val="24"/>
              </w:rPr>
            </w:pPr>
            <w:r>
              <w:rPr>
                <w:rFonts w:ascii="Times New Roman" w:hAnsi="Times New Roman"/>
                <w:sz w:val="24"/>
                <w:szCs w:val="24"/>
              </w:rPr>
              <w:t>П 57 ПРИКАЗА МИНЮСТ 129 + СТ 5 ОСНОВ</w:t>
            </w:r>
          </w:p>
        </w:tc>
      </w:tr>
      <w:tr w14:paraId="367C7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683E8C5A">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331FBB1A">
            <w:pPr>
              <w:pStyle w:val="125"/>
              <w:ind w:right="8504"/>
              <w:rPr>
                <w:rFonts w:ascii="Times New Roman" w:hAnsi="Times New Roman"/>
                <w:sz w:val="24"/>
                <w:szCs w:val="24"/>
              </w:rPr>
            </w:pPr>
            <w:r>
              <w:rPr>
                <w:rStyle w:val="19"/>
                <w:rFonts w:ascii="Times New Roman" w:hAnsi="Times New Roman" w:cs="Times New Roman"/>
                <w:color w:val="auto"/>
                <w:sz w:val="24"/>
                <w:szCs w:val="24"/>
              </w:rPr>
              <w:t xml:space="preserve">Нуждается </w:t>
            </w:r>
            <w:r>
              <w:rPr>
                <w:rStyle w:val="18"/>
                <w:rFonts w:ascii="Times New Roman" w:hAnsi="Times New Roman" w:cs="Times New Roman"/>
                <w:color w:val="auto"/>
                <w:sz w:val="24"/>
                <w:szCs w:val="24"/>
              </w:rPr>
              <w:t xml:space="preserve">ли </w:t>
            </w:r>
            <w:r>
              <w:rPr>
                <w:rStyle w:val="19"/>
                <w:rFonts w:ascii="Times New Roman" w:hAnsi="Times New Roman" w:cs="Times New Roman"/>
                <w:color w:val="auto"/>
                <w:sz w:val="24"/>
                <w:szCs w:val="24"/>
              </w:rPr>
              <w:t xml:space="preserve">по общему </w:t>
            </w:r>
            <w:r>
              <w:rPr>
                <w:rStyle w:val="18"/>
                <w:rFonts w:ascii="Times New Roman" w:hAnsi="Times New Roman" w:cs="Times New Roman"/>
                <w:color w:val="auto"/>
                <w:sz w:val="24"/>
                <w:szCs w:val="24"/>
              </w:rPr>
              <w:t xml:space="preserve">правилу </w:t>
            </w:r>
            <w:r>
              <w:rPr>
                <w:rStyle w:val="20"/>
                <w:rFonts w:ascii="Times New Roman" w:hAnsi="Times New Roman" w:cs="Times New Roman"/>
                <w:color w:val="auto"/>
                <w:sz w:val="24"/>
                <w:szCs w:val="24"/>
              </w:rPr>
              <w:t xml:space="preserve">в </w:t>
            </w:r>
            <w:r>
              <w:rPr>
                <w:rStyle w:val="18"/>
                <w:rFonts w:ascii="Times New Roman" w:hAnsi="Times New Roman" w:cs="Times New Roman"/>
                <w:color w:val="auto"/>
                <w:sz w:val="24"/>
                <w:szCs w:val="24"/>
              </w:rPr>
              <w:t xml:space="preserve">одобрении </w:t>
            </w:r>
            <w:r>
              <w:rPr>
                <w:rStyle w:val="19"/>
                <w:rFonts w:ascii="Times New Roman" w:hAnsi="Times New Roman" w:cs="Times New Roman"/>
                <w:color w:val="auto"/>
                <w:sz w:val="24"/>
                <w:szCs w:val="24"/>
              </w:rPr>
              <w:t xml:space="preserve">общего собрания акционеров публичного акционерного общества </w:t>
            </w:r>
            <w:r>
              <w:rPr>
                <w:rStyle w:val="18"/>
                <w:rFonts w:ascii="Times New Roman" w:hAnsi="Times New Roman" w:cs="Times New Roman"/>
                <w:color w:val="auto"/>
                <w:sz w:val="24"/>
                <w:szCs w:val="24"/>
              </w:rPr>
              <w:t xml:space="preserve">сделка, </w:t>
            </w:r>
            <w:r>
              <w:rPr>
                <w:rStyle w:val="19"/>
                <w:rFonts w:ascii="Times New Roman" w:hAnsi="Times New Roman" w:cs="Times New Roman"/>
                <w:color w:val="auto"/>
                <w:sz w:val="24"/>
                <w:szCs w:val="24"/>
              </w:rPr>
              <w:t xml:space="preserve">предусматривающая обязанность </w:t>
            </w:r>
            <w:r>
              <w:rPr>
                <w:rStyle w:val="20"/>
                <w:rFonts w:ascii="Times New Roman" w:hAnsi="Times New Roman" w:cs="Times New Roman"/>
                <w:color w:val="auto"/>
                <w:sz w:val="24"/>
                <w:szCs w:val="24"/>
              </w:rPr>
              <w:t xml:space="preserve">общества </w:t>
            </w:r>
            <w:r>
              <w:rPr>
                <w:rStyle w:val="19"/>
                <w:rFonts w:ascii="Times New Roman" w:hAnsi="Times New Roman" w:cs="Times New Roman"/>
                <w:color w:val="auto"/>
                <w:sz w:val="24"/>
                <w:szCs w:val="24"/>
              </w:rPr>
              <w:t xml:space="preserve">передать </w:t>
            </w:r>
            <w:r>
              <w:rPr>
                <w:rStyle w:val="19"/>
                <w:rFonts w:ascii="Times New Roman" w:hAnsi="Times New Roman" w:cs="Times New Roman"/>
                <w:color w:val="auto"/>
                <w:sz w:val="24"/>
                <w:szCs w:val="24"/>
              </w:rPr>
              <w:br w:type="textWrapping"/>
            </w:r>
            <w:r>
              <w:rPr>
                <w:rStyle w:val="19"/>
                <w:rFonts w:ascii="Times New Roman" w:hAnsi="Times New Roman" w:cs="Times New Roman"/>
                <w:color w:val="auto"/>
                <w:sz w:val="24"/>
                <w:szCs w:val="24"/>
              </w:rPr>
              <w:t xml:space="preserve">имущество </w:t>
            </w:r>
            <w:r>
              <w:rPr>
                <w:rStyle w:val="20"/>
                <w:rFonts w:ascii="Times New Roman" w:hAnsi="Times New Roman" w:cs="Times New Roman"/>
                <w:color w:val="auto"/>
                <w:sz w:val="24"/>
                <w:szCs w:val="24"/>
              </w:rPr>
              <w:t xml:space="preserve">во временное </w:t>
            </w:r>
            <w:r>
              <w:rPr>
                <w:rStyle w:val="19"/>
                <w:rFonts w:ascii="Times New Roman" w:hAnsi="Times New Roman" w:cs="Times New Roman"/>
                <w:color w:val="auto"/>
                <w:sz w:val="24"/>
                <w:szCs w:val="24"/>
              </w:rPr>
              <w:t xml:space="preserve">владение и </w:t>
            </w:r>
            <w:r>
              <w:rPr>
                <w:rStyle w:val="18"/>
                <w:rFonts w:ascii="Times New Roman" w:hAnsi="Times New Roman" w:cs="Times New Roman"/>
                <w:color w:val="auto"/>
                <w:sz w:val="24"/>
                <w:szCs w:val="24"/>
              </w:rPr>
              <w:t xml:space="preserve">(или) </w:t>
            </w:r>
            <w:r>
              <w:rPr>
                <w:rStyle w:val="20"/>
                <w:rFonts w:ascii="Times New Roman" w:hAnsi="Times New Roman" w:cs="Times New Roman"/>
                <w:color w:val="auto"/>
                <w:sz w:val="24"/>
                <w:szCs w:val="24"/>
              </w:rPr>
              <w:t xml:space="preserve">пользование </w:t>
            </w:r>
            <w:r>
              <w:rPr>
                <w:rStyle w:val="18"/>
                <w:rFonts w:ascii="Times New Roman" w:hAnsi="Times New Roman" w:cs="Times New Roman"/>
                <w:color w:val="auto"/>
                <w:sz w:val="24"/>
                <w:szCs w:val="24"/>
              </w:rPr>
              <w:t xml:space="preserve">и, </w:t>
            </w:r>
            <w:r>
              <w:rPr>
                <w:rStyle w:val="19"/>
                <w:rFonts w:ascii="Times New Roman" w:hAnsi="Times New Roman" w:cs="Times New Roman"/>
                <w:color w:val="auto"/>
                <w:sz w:val="24"/>
                <w:szCs w:val="24"/>
              </w:rPr>
              <w:t xml:space="preserve">если его балансовая стоимость </w:t>
            </w:r>
            <w:r>
              <w:rPr>
                <w:rStyle w:val="20"/>
                <w:rFonts w:ascii="Times New Roman" w:hAnsi="Times New Roman" w:cs="Times New Roman"/>
                <w:color w:val="auto"/>
                <w:sz w:val="24"/>
                <w:szCs w:val="24"/>
              </w:rPr>
              <w:t xml:space="preserve">составляет 30 </w:t>
            </w:r>
            <w:r>
              <w:rPr>
                <w:rStyle w:val="19"/>
                <w:rFonts w:ascii="Times New Roman" w:hAnsi="Times New Roman" w:cs="Times New Roman"/>
                <w:color w:val="auto"/>
                <w:sz w:val="24"/>
                <w:szCs w:val="24"/>
              </w:rPr>
              <w:t xml:space="preserve">процентов балансовой стоимости активов общества, определенной </w:t>
            </w:r>
            <w:r>
              <w:rPr>
                <w:rStyle w:val="18"/>
                <w:rFonts w:ascii="Times New Roman" w:hAnsi="Times New Roman" w:cs="Times New Roman"/>
                <w:color w:val="auto"/>
                <w:sz w:val="24"/>
                <w:szCs w:val="24"/>
              </w:rPr>
              <w:t>по</w:t>
            </w:r>
            <w:r>
              <w:rPr>
                <w:rStyle w:val="18"/>
                <w:rFonts w:ascii="Times New Roman" w:hAnsi="Times New Roman" w:cs="Times New Roman"/>
                <w:color w:val="auto"/>
                <w:sz w:val="24"/>
                <w:szCs w:val="24"/>
              </w:rPr>
              <w:br w:type="textWrapping"/>
            </w:r>
            <w:r>
              <w:rPr>
                <w:rStyle w:val="18"/>
                <w:rFonts w:ascii="Times New Roman" w:hAnsi="Times New Roman" w:cs="Times New Roman"/>
                <w:color w:val="auto"/>
                <w:sz w:val="24"/>
                <w:szCs w:val="24"/>
              </w:rPr>
              <w:t xml:space="preserve"> </w:t>
            </w:r>
            <w:r>
              <w:rPr>
                <w:rStyle w:val="19"/>
                <w:rFonts w:ascii="Times New Roman" w:hAnsi="Times New Roman" w:cs="Times New Roman"/>
                <w:color w:val="auto"/>
                <w:sz w:val="24"/>
                <w:szCs w:val="24"/>
              </w:rPr>
              <w:t xml:space="preserve">данным его бухгалтерской (финансовой) отчетности на последнюю </w:t>
            </w:r>
            <w:r>
              <w:rPr>
                <w:rStyle w:val="18"/>
                <w:rFonts w:ascii="Times New Roman" w:hAnsi="Times New Roman" w:cs="Times New Roman"/>
                <w:color w:val="auto"/>
                <w:sz w:val="24"/>
                <w:szCs w:val="24"/>
              </w:rPr>
              <w:t xml:space="preserve">отчетную </w:t>
            </w:r>
            <w:r>
              <w:rPr>
                <w:rStyle w:val="19"/>
                <w:rFonts w:ascii="Times New Roman" w:hAnsi="Times New Roman" w:cs="Times New Roman"/>
                <w:color w:val="auto"/>
                <w:sz w:val="24"/>
                <w:szCs w:val="24"/>
              </w:rPr>
              <w:t>дату?</w:t>
            </w:r>
          </w:p>
          <w:p w14:paraId="33283A58">
            <w:pPr>
              <w:pStyle w:val="125"/>
              <w:ind w:right="8504"/>
              <w:rPr>
                <w:rFonts w:ascii="Times New Roman" w:hAnsi="Times New Roman"/>
                <w:sz w:val="24"/>
                <w:szCs w:val="24"/>
              </w:rPr>
            </w:pPr>
            <w:r>
              <w:rPr>
                <w:rStyle w:val="19"/>
                <w:rFonts w:ascii="Times New Roman" w:hAnsi="Times New Roman" w:cs="Times New Roman"/>
                <w:color w:val="auto"/>
                <w:sz w:val="24"/>
                <w:szCs w:val="24"/>
              </w:rPr>
              <w:t xml:space="preserve">Выберите один или несколько </w:t>
            </w:r>
            <w:r>
              <w:rPr>
                <w:rStyle w:val="20"/>
                <w:rFonts w:ascii="Times New Roman" w:hAnsi="Times New Roman" w:cs="Times New Roman"/>
                <w:color w:val="auto"/>
                <w:sz w:val="24"/>
                <w:szCs w:val="24"/>
              </w:rPr>
              <w:t>ответов:</w:t>
            </w:r>
          </w:p>
          <w:p w14:paraId="27074546">
            <w:pPr>
              <w:pStyle w:val="125"/>
              <w:ind w:right="8504"/>
              <w:rPr>
                <w:rFonts w:ascii="Times New Roman" w:hAnsi="Times New Roman"/>
                <w:sz w:val="24"/>
                <w:szCs w:val="24"/>
              </w:rPr>
            </w:pPr>
            <w:r>
              <w:rPr>
                <w:rStyle w:val="18"/>
                <w:rFonts w:ascii="Times New Roman" w:hAnsi="Times New Roman" w:cs="Times New Roman"/>
                <w:color w:val="auto"/>
                <w:sz w:val="24"/>
                <w:szCs w:val="24"/>
              </w:rPr>
              <w:t xml:space="preserve"> </w:t>
            </w:r>
            <w:r>
              <w:rPr>
                <w:rStyle w:val="19"/>
                <w:rFonts w:ascii="Times New Roman" w:hAnsi="Times New Roman" w:cs="Times New Roman"/>
                <w:color w:val="auto"/>
                <w:sz w:val="24"/>
                <w:szCs w:val="24"/>
              </w:rPr>
              <w:t xml:space="preserve">а, </w:t>
            </w:r>
            <w:r>
              <w:rPr>
                <w:rStyle w:val="20"/>
                <w:rFonts w:ascii="Times New Roman" w:hAnsi="Times New Roman" w:cs="Times New Roman"/>
                <w:color w:val="auto"/>
                <w:sz w:val="24"/>
                <w:szCs w:val="24"/>
              </w:rPr>
              <w:t>да, ну вдается;</w:t>
            </w:r>
          </w:p>
          <w:p w14:paraId="06C1BB59">
            <w:pPr>
              <w:pStyle w:val="125"/>
              <w:ind w:right="8504"/>
              <w:rPr>
                <w:rStyle w:val="20"/>
                <w:rFonts w:ascii="Times New Roman" w:hAnsi="Times New Roman" w:cs="Times New Roman"/>
                <w:color w:val="auto"/>
                <w:sz w:val="24"/>
                <w:szCs w:val="24"/>
              </w:rPr>
            </w:pPr>
            <w:r>
              <w:rPr>
                <w:rStyle w:val="18"/>
                <w:rFonts w:ascii="Times New Roman" w:hAnsi="Times New Roman" w:cs="Times New Roman"/>
                <w:color w:val="auto"/>
                <w:sz w:val="24"/>
                <w:szCs w:val="24"/>
              </w:rPr>
              <w:t xml:space="preserve"> </w:t>
            </w:r>
            <w:r>
              <w:rPr>
                <w:rStyle w:val="20"/>
                <w:rFonts w:ascii="Times New Roman" w:hAnsi="Times New Roman" w:cs="Times New Roman"/>
                <w:color w:val="auto"/>
                <w:sz w:val="24"/>
                <w:szCs w:val="24"/>
              </w:rPr>
              <w:t>Ь. нет, не нуждается.</w:t>
            </w:r>
          </w:p>
          <w:p w14:paraId="39E5918E">
            <w:pPr>
              <w:pStyle w:val="125"/>
              <w:ind w:right="8504"/>
              <w:rPr>
                <w:rStyle w:val="52"/>
                <w:rFonts w:ascii="Times New Roman" w:hAnsi="Times New Roman" w:cs="Times New Roman"/>
                <w:b w:val="0"/>
                <w:color w:val="auto"/>
                <w:sz w:val="24"/>
                <w:szCs w:val="24"/>
              </w:rPr>
            </w:pPr>
            <w:r>
              <w:rPr>
                <w:rStyle w:val="52"/>
                <w:rFonts w:ascii="Times New Roman" w:hAnsi="Times New Roman" w:cs="Times New Roman"/>
                <w:b w:val="0"/>
                <w:color w:val="auto"/>
                <w:sz w:val="24"/>
                <w:szCs w:val="24"/>
              </w:rPr>
              <w:t>СТ 78 ФЗ ОБ АО</w:t>
            </w:r>
          </w:p>
        </w:tc>
      </w:tr>
      <w:tr w14:paraId="1EEC3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A6724F3">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2A7A5BBB">
            <w:pPr>
              <w:pStyle w:val="125"/>
              <w:ind w:right="8504"/>
              <w:rPr>
                <w:rFonts w:ascii="Times New Roman" w:hAnsi="Times New Roman"/>
                <w:sz w:val="24"/>
                <w:szCs w:val="24"/>
              </w:rPr>
            </w:pPr>
            <w:r>
              <w:rPr>
                <w:rFonts w:ascii="Times New Roman" w:hAnsi="Times New Roman"/>
                <w:sz w:val="24"/>
                <w:szCs w:val="24"/>
              </w:rPr>
              <w:t>Нуждается ли по общему правилу в одобрении общего собрания участников общества с ограниченной ответственностью сделка, связанная с отчуждением имущества, цена или</w:t>
            </w:r>
            <w:r>
              <w:rPr>
                <w:rFonts w:ascii="Times New Roman" w:hAnsi="Times New Roman"/>
                <w:sz w:val="24"/>
                <w:szCs w:val="24"/>
              </w:rPr>
              <w:br w:type="textWrapping"/>
            </w:r>
            <w:r>
              <w:rPr>
                <w:rFonts w:ascii="Times New Roman" w:hAnsi="Times New Roman"/>
                <w:sz w:val="24"/>
                <w:szCs w:val="24"/>
              </w:rPr>
              <w:t xml:space="preserve"> балансовая стоимость которого составляет 21 процент балансовой стоимости активов общества, определенной по данным его бухгалтерской (финансовой) отчетности на </w:t>
            </w:r>
            <w:r>
              <w:rPr>
                <w:rFonts w:ascii="Times New Roman" w:hAnsi="Times New Roman"/>
                <w:sz w:val="24"/>
                <w:szCs w:val="24"/>
              </w:rPr>
              <w:br w:type="textWrapping"/>
            </w:r>
            <w:r>
              <w:rPr>
                <w:rFonts w:ascii="Times New Roman" w:hAnsi="Times New Roman"/>
                <w:sz w:val="24"/>
                <w:szCs w:val="24"/>
              </w:rPr>
              <w:t>последнюю отчетную дату?</w:t>
            </w:r>
          </w:p>
          <w:p w14:paraId="29AD284D">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735FD51D">
            <w:pPr>
              <w:pStyle w:val="125"/>
              <w:ind w:right="8504"/>
              <w:rPr>
                <w:rFonts w:ascii="Times New Roman" w:hAnsi="Times New Roman"/>
                <w:sz w:val="24"/>
                <w:szCs w:val="24"/>
              </w:rPr>
            </w:pPr>
            <w:r>
              <w:rPr>
                <w:rFonts w:ascii="Times New Roman" w:hAnsi="Times New Roman"/>
                <w:sz w:val="24"/>
                <w:szCs w:val="24"/>
              </w:rPr>
              <w:t>□ а. да, нуждается;</w:t>
            </w:r>
          </w:p>
          <w:p w14:paraId="23A78EA1">
            <w:pPr>
              <w:pStyle w:val="125"/>
              <w:ind w:right="8504"/>
              <w:rPr>
                <w:rFonts w:ascii="Times New Roman" w:hAnsi="Times New Roman"/>
                <w:sz w:val="24"/>
                <w:szCs w:val="24"/>
              </w:rPr>
            </w:pPr>
            <w:r>
              <w:rPr>
                <w:rFonts w:ascii="Times New Roman" w:hAnsi="Times New Roman"/>
                <w:sz w:val="24"/>
                <w:szCs w:val="24"/>
              </w:rPr>
              <w:t>□ Ь. нет, не нуждается.</w:t>
            </w:r>
          </w:p>
          <w:p w14:paraId="289F9088">
            <w:pPr>
              <w:pStyle w:val="125"/>
              <w:ind w:right="8504"/>
              <w:rPr>
                <w:rFonts w:ascii="Times New Roman" w:hAnsi="Times New Roman"/>
                <w:sz w:val="24"/>
                <w:szCs w:val="24"/>
              </w:rPr>
            </w:pPr>
            <w:r>
              <w:rPr>
                <w:rFonts w:ascii="Times New Roman" w:hAnsi="Times New Roman"/>
                <w:sz w:val="24"/>
                <w:szCs w:val="24"/>
              </w:rPr>
              <w:t>СТ 46 ФЗ ОБ ООО</w:t>
            </w:r>
          </w:p>
        </w:tc>
      </w:tr>
      <w:tr w14:paraId="507D0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67ACF737">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65068800">
            <w:pPr>
              <w:pStyle w:val="125"/>
              <w:ind w:right="8504"/>
              <w:rPr>
                <w:rFonts w:ascii="Times New Roman" w:hAnsi="Times New Roman"/>
                <w:sz w:val="24"/>
                <w:szCs w:val="24"/>
              </w:rPr>
            </w:pPr>
            <w:r>
              <w:rPr>
                <w:rFonts w:ascii="Times New Roman" w:hAnsi="Times New Roman"/>
                <w:sz w:val="24"/>
                <w:szCs w:val="24"/>
              </w:rPr>
              <w:t>О своем отсутствии на срок более пяти рабочих дней нотариус обязан известить:</w:t>
            </w:r>
          </w:p>
          <w:p w14:paraId="7A1D6006">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7BD0FBAB">
            <w:pPr>
              <w:pStyle w:val="125"/>
              <w:ind w:right="8504"/>
              <w:rPr>
                <w:rFonts w:ascii="Times New Roman" w:hAnsi="Times New Roman"/>
                <w:sz w:val="24"/>
                <w:szCs w:val="24"/>
              </w:rPr>
            </w:pPr>
            <w:r>
              <w:rPr>
                <w:rFonts w:ascii="Times New Roman" w:hAnsi="Times New Roman"/>
                <w:sz w:val="24"/>
                <w:szCs w:val="24"/>
              </w:rPr>
              <w:t>□ а. нотариальную палату субъекта Российской Федерации.</w:t>
            </w:r>
          </w:p>
          <w:p w14:paraId="6161808D">
            <w:pPr>
              <w:pStyle w:val="125"/>
              <w:ind w:right="8504"/>
              <w:rPr>
                <w:rFonts w:ascii="Times New Roman" w:hAnsi="Times New Roman"/>
                <w:sz w:val="24"/>
                <w:szCs w:val="24"/>
              </w:rPr>
            </w:pPr>
            <w:r>
              <w:rPr>
                <w:rFonts w:ascii="Times New Roman" w:hAnsi="Times New Roman"/>
                <w:sz w:val="24"/>
                <w:szCs w:val="24"/>
              </w:rPr>
              <w:t>□ Ь. другого нотариуса того же нотариального округа;</w:t>
            </w:r>
          </w:p>
          <w:p w14:paraId="3EC347A1">
            <w:pPr>
              <w:pStyle w:val="125"/>
              <w:ind w:right="8504"/>
              <w:rPr>
                <w:rFonts w:ascii="Times New Roman" w:hAnsi="Times New Roman"/>
                <w:sz w:val="24"/>
                <w:szCs w:val="24"/>
              </w:rPr>
            </w:pPr>
            <w:r>
              <w:rPr>
                <w:rFonts w:ascii="Times New Roman" w:hAnsi="Times New Roman"/>
                <w:sz w:val="24"/>
                <w:szCs w:val="24"/>
              </w:rPr>
              <w:t>□ с. территориальный орган Министерства юстиции Российской Федерации;</w:t>
            </w:r>
          </w:p>
          <w:p w14:paraId="1513015B">
            <w:pPr>
              <w:pStyle w:val="125"/>
              <w:ind w:right="8504"/>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val="en-US" w:bidi="en-US"/>
              </w:rPr>
              <w:t>d</w:t>
            </w:r>
            <w:r>
              <w:rPr>
                <w:rFonts w:ascii="Times New Roman" w:hAnsi="Times New Roman"/>
                <w:sz w:val="24"/>
                <w:szCs w:val="24"/>
                <w:lang w:bidi="en-US"/>
              </w:rPr>
              <w:t xml:space="preserve">. </w:t>
            </w:r>
            <w:r>
              <w:rPr>
                <w:rFonts w:ascii="Times New Roman" w:hAnsi="Times New Roman"/>
                <w:sz w:val="24"/>
                <w:szCs w:val="24"/>
              </w:rPr>
              <w:t>территориальный орган Министерства юстиции Российской Федерации и нотариальную палату субъекта Российской Федерации;</w:t>
            </w:r>
          </w:p>
          <w:p w14:paraId="39EF0A85">
            <w:pPr>
              <w:pStyle w:val="125"/>
              <w:ind w:right="8504"/>
              <w:rPr>
                <w:rFonts w:ascii="Times New Roman" w:hAnsi="Times New Roman"/>
                <w:sz w:val="24"/>
                <w:szCs w:val="24"/>
              </w:rPr>
            </w:pPr>
            <w:r>
              <w:rPr>
                <w:rFonts w:ascii="Times New Roman" w:hAnsi="Times New Roman"/>
                <w:sz w:val="24"/>
                <w:szCs w:val="24"/>
              </w:rPr>
              <w:t>СТ 20 ОСНОВ</w:t>
            </w:r>
          </w:p>
        </w:tc>
      </w:tr>
      <w:tr w14:paraId="6E6E0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3FA6C661">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000E72DF">
            <w:pPr>
              <w:pStyle w:val="125"/>
              <w:ind w:right="8504"/>
              <w:rPr>
                <w:rFonts w:ascii="Times New Roman" w:hAnsi="Times New Roman"/>
                <w:sz w:val="24"/>
                <w:szCs w:val="24"/>
              </w:rPr>
            </w:pPr>
            <w:r>
              <w:rPr>
                <w:rFonts w:ascii="Times New Roman" w:hAnsi="Times New Roman"/>
                <w:sz w:val="24"/>
                <w:szCs w:val="24"/>
                <w:lang w:eastAsia="ru-RU" w:bidi="ru-RU"/>
              </w:rPr>
              <w:t>О совершении исполнительной надписи о взыскании задолженности или истребовании имущества от должника нотариус извещает должника в течение:</w:t>
            </w:r>
          </w:p>
          <w:p w14:paraId="2A6F9120">
            <w:pPr>
              <w:pStyle w:val="125"/>
              <w:ind w:right="8504"/>
              <w:rPr>
                <w:rFonts w:ascii="Times New Roman" w:hAnsi="Times New Roman"/>
                <w:sz w:val="24"/>
                <w:szCs w:val="24"/>
              </w:rPr>
            </w:pPr>
            <w:r>
              <w:rPr>
                <w:rFonts w:ascii="Times New Roman" w:hAnsi="Times New Roman"/>
                <w:sz w:val="24"/>
                <w:szCs w:val="24"/>
                <w:lang w:eastAsia="ru-RU" w:bidi="ru-RU"/>
              </w:rPr>
              <w:t>Выберите один или несколько ответов:</w:t>
            </w:r>
          </w:p>
          <w:p w14:paraId="7468A4A6">
            <w:pPr>
              <w:pStyle w:val="125"/>
              <w:ind w:right="8504"/>
              <w:rPr>
                <w:rFonts w:ascii="Times New Roman" w:hAnsi="Times New Roman"/>
                <w:sz w:val="24"/>
                <w:szCs w:val="24"/>
              </w:rPr>
            </w:pPr>
            <w:bookmarkStart w:id="147" w:name="bookmark16"/>
            <w:r>
              <w:rPr>
                <w:rStyle w:val="135"/>
                <w:rFonts w:ascii="Times New Roman" w:hAnsi="Times New Roman" w:cs="Times New Roman"/>
                <w:color w:val="auto"/>
                <w:sz w:val="24"/>
                <w:szCs w:val="24"/>
              </w:rPr>
              <w:t xml:space="preserve"> а. </w:t>
            </w:r>
            <w:r>
              <w:rPr>
                <w:rFonts w:ascii="Times New Roman" w:hAnsi="Times New Roman"/>
                <w:sz w:val="24"/>
                <w:szCs w:val="24"/>
                <w:lang w:eastAsia="ru-RU" w:bidi="ru-RU"/>
              </w:rPr>
              <w:t>трех рабочих дней после совершения исполнительной надписи;</w:t>
            </w:r>
            <w:bookmarkEnd w:id="147"/>
          </w:p>
          <w:p w14:paraId="1B8B3967">
            <w:pPr>
              <w:pStyle w:val="125"/>
              <w:ind w:right="8504"/>
              <w:rPr>
                <w:rFonts w:ascii="Times New Roman" w:hAnsi="Times New Roman"/>
                <w:sz w:val="24"/>
                <w:szCs w:val="24"/>
              </w:rPr>
            </w:pPr>
            <w:r>
              <w:rPr>
                <w:rFonts w:ascii="Times New Roman" w:hAnsi="Times New Roman"/>
                <w:sz w:val="24"/>
                <w:szCs w:val="24"/>
                <w:lang w:eastAsia="ru-RU" w:bidi="ru-RU"/>
              </w:rPr>
              <w:t xml:space="preserve"> Ь. десяти рабочих дней после совершения исполнительной надписи;</w:t>
            </w:r>
          </w:p>
          <w:p w14:paraId="4C17355A">
            <w:pPr>
              <w:pStyle w:val="125"/>
              <w:ind w:right="8504"/>
              <w:rPr>
                <w:rFonts w:ascii="Times New Roman" w:hAnsi="Times New Roman"/>
                <w:sz w:val="24"/>
                <w:szCs w:val="24"/>
              </w:rPr>
            </w:pPr>
            <w:r>
              <w:rPr>
                <w:rFonts w:ascii="Times New Roman" w:hAnsi="Times New Roman"/>
                <w:sz w:val="24"/>
                <w:szCs w:val="24"/>
                <w:lang w:eastAsia="ru-RU" w:bidi="ru-RU"/>
              </w:rPr>
              <w:t xml:space="preserve"> с пяти рабочих дней после совершения исполнительной надписи;</w:t>
            </w:r>
          </w:p>
          <w:p w14:paraId="58C98892">
            <w:pPr>
              <w:pStyle w:val="125"/>
              <w:ind w:right="8504"/>
              <w:rPr>
                <w:rFonts w:ascii="Times New Roman" w:hAnsi="Times New Roman"/>
                <w:sz w:val="24"/>
                <w:szCs w:val="24"/>
              </w:rPr>
            </w:pPr>
            <w:r>
              <w:rPr>
                <w:rFonts w:ascii="Times New Roman" w:hAnsi="Times New Roman"/>
                <w:sz w:val="24"/>
                <w:szCs w:val="24"/>
                <w:lang w:eastAsia="ru-RU" w:bidi="ru-RU"/>
              </w:rPr>
              <w:t xml:space="preserve"> </w:t>
            </w:r>
            <w:r>
              <w:rPr>
                <w:rFonts w:ascii="Times New Roman" w:hAnsi="Times New Roman"/>
                <w:sz w:val="24"/>
                <w:szCs w:val="24"/>
                <w:lang w:val="en-US" w:bidi="en-US"/>
              </w:rPr>
              <w:t>d</w:t>
            </w:r>
            <w:r>
              <w:rPr>
                <w:rFonts w:ascii="Times New Roman" w:hAnsi="Times New Roman"/>
                <w:sz w:val="24"/>
                <w:szCs w:val="24"/>
                <w:lang w:bidi="en-US"/>
              </w:rPr>
              <w:t xml:space="preserve">. </w:t>
            </w:r>
            <w:r>
              <w:rPr>
                <w:rFonts w:ascii="Times New Roman" w:hAnsi="Times New Roman"/>
                <w:sz w:val="24"/>
                <w:szCs w:val="24"/>
                <w:lang w:eastAsia="ru-RU" w:bidi="ru-RU"/>
              </w:rPr>
              <w:t>семи рабочих дней после возбуждения исполнительного производства;</w:t>
            </w:r>
          </w:p>
          <w:p w14:paraId="6D68EE19">
            <w:pPr>
              <w:pStyle w:val="125"/>
              <w:ind w:right="8504"/>
              <w:rPr>
                <w:rFonts w:ascii="Times New Roman" w:hAnsi="Times New Roman"/>
                <w:sz w:val="24"/>
                <w:szCs w:val="24"/>
                <w:lang w:eastAsia="ru-RU" w:bidi="ru-RU"/>
              </w:rPr>
            </w:pPr>
            <w:r>
              <w:rPr>
                <w:rFonts w:ascii="Times New Roman" w:hAnsi="Times New Roman"/>
                <w:sz w:val="24"/>
                <w:szCs w:val="24"/>
                <w:lang w:eastAsia="ru-RU" w:bidi="ru-RU"/>
              </w:rPr>
              <w:t>СТ 91.2 ОСНОВ</w:t>
            </w:r>
          </w:p>
        </w:tc>
      </w:tr>
      <w:tr w14:paraId="2487A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199C8104">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66AFBC8C">
            <w:pPr>
              <w:pStyle w:val="125"/>
              <w:ind w:right="8504"/>
              <w:rPr>
                <w:rFonts w:ascii="Times New Roman" w:hAnsi="Times New Roman"/>
                <w:sz w:val="24"/>
                <w:szCs w:val="24"/>
              </w:rPr>
            </w:pPr>
            <w:r>
              <w:rPr>
                <w:rFonts w:ascii="Times New Roman" w:hAnsi="Times New Roman"/>
                <w:sz w:val="24"/>
                <w:szCs w:val="24"/>
              </w:rPr>
              <w:t>О чем предупреждает нотариус свидетеля и эксперта при обеспечении доказательств?</w:t>
            </w:r>
          </w:p>
          <w:p w14:paraId="3956F659">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15BBBEAA">
            <w:pPr>
              <w:pStyle w:val="125"/>
              <w:ind w:right="8504"/>
              <w:rPr>
                <w:rFonts w:ascii="Times New Roman" w:hAnsi="Times New Roman"/>
                <w:sz w:val="24"/>
                <w:szCs w:val="24"/>
              </w:rPr>
            </w:pPr>
            <w:r>
              <w:rPr>
                <w:rFonts w:ascii="Times New Roman" w:hAnsi="Times New Roman"/>
                <w:sz w:val="24"/>
                <w:szCs w:val="24"/>
              </w:rPr>
              <w:t>a. о конфиденциальности информации;</w:t>
            </w:r>
          </w:p>
          <w:p w14:paraId="278EA36A">
            <w:pPr>
              <w:pStyle w:val="125"/>
              <w:ind w:right="8504"/>
              <w:rPr>
                <w:rFonts w:ascii="Times New Roman" w:hAnsi="Times New Roman"/>
                <w:sz w:val="24"/>
                <w:szCs w:val="24"/>
              </w:rPr>
            </w:pPr>
            <w:r>
              <w:rPr>
                <w:rFonts w:ascii="Times New Roman" w:hAnsi="Times New Roman"/>
                <w:sz w:val="24"/>
                <w:szCs w:val="24"/>
              </w:rPr>
              <w:t>b. о передаче персональных данных на обработку;</w:t>
            </w:r>
          </w:p>
          <w:p w14:paraId="2897BDBC">
            <w:pPr>
              <w:pStyle w:val="125"/>
              <w:ind w:right="8504"/>
              <w:rPr>
                <w:rFonts w:ascii="Times New Roman" w:hAnsi="Times New Roman"/>
                <w:sz w:val="24"/>
                <w:szCs w:val="24"/>
              </w:rPr>
            </w:pPr>
            <w:r>
              <w:rPr>
                <w:rFonts w:ascii="Times New Roman" w:hAnsi="Times New Roman"/>
                <w:sz w:val="24"/>
                <w:szCs w:val="24"/>
              </w:rPr>
              <w:t>c. об ответственности за дачу заведомо ложного показания или заключения и за отказ или уклонение от дачи показания или заключения;</w:t>
            </w:r>
          </w:p>
          <w:p w14:paraId="21592090">
            <w:pPr>
              <w:pStyle w:val="125"/>
              <w:ind w:right="8504"/>
              <w:rPr>
                <w:rFonts w:ascii="Times New Roman" w:hAnsi="Times New Roman"/>
                <w:sz w:val="24"/>
                <w:szCs w:val="24"/>
              </w:rPr>
            </w:pPr>
            <w:r>
              <w:rPr>
                <w:rFonts w:ascii="Times New Roman" w:hAnsi="Times New Roman"/>
                <w:sz w:val="24"/>
                <w:szCs w:val="24"/>
              </w:rPr>
              <w:t>d. об оплате нотариального тарифа.</w:t>
            </w:r>
          </w:p>
          <w:p w14:paraId="71A4BE38">
            <w:pPr>
              <w:pStyle w:val="125"/>
              <w:ind w:right="8504"/>
              <w:rPr>
                <w:rFonts w:ascii="Times New Roman" w:hAnsi="Times New Roman"/>
                <w:sz w:val="24"/>
                <w:szCs w:val="24"/>
              </w:rPr>
            </w:pPr>
            <w:r>
              <w:rPr>
                <w:rFonts w:ascii="Times New Roman" w:hAnsi="Times New Roman"/>
                <w:sz w:val="24"/>
                <w:szCs w:val="24"/>
              </w:rPr>
              <w:t>e. о тайне совершения нотариального действия;</w:t>
            </w:r>
          </w:p>
          <w:p w14:paraId="581591C0">
            <w:pPr>
              <w:pStyle w:val="125"/>
              <w:ind w:right="8504"/>
              <w:rPr>
                <w:rFonts w:ascii="Times New Roman" w:hAnsi="Times New Roman"/>
                <w:sz w:val="24"/>
                <w:szCs w:val="24"/>
              </w:rPr>
            </w:pPr>
            <w:r>
              <w:rPr>
                <w:rFonts w:ascii="Times New Roman" w:hAnsi="Times New Roman"/>
                <w:sz w:val="24"/>
                <w:szCs w:val="24"/>
              </w:rPr>
              <w:t>СТ 103 ОСНОВ</w:t>
            </w:r>
          </w:p>
        </w:tc>
      </w:tr>
      <w:tr w14:paraId="2A207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ECF4C92">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646DAC37">
            <w:pPr>
              <w:pStyle w:val="125"/>
              <w:ind w:right="8504"/>
              <w:rPr>
                <w:rFonts w:ascii="Times New Roman" w:hAnsi="Times New Roman"/>
                <w:sz w:val="24"/>
                <w:szCs w:val="24"/>
              </w:rPr>
            </w:pPr>
            <w:r>
              <w:rPr>
                <w:rFonts w:ascii="Times New Roman" w:hAnsi="Times New Roman"/>
                <w:sz w:val="24"/>
                <w:szCs w:val="24"/>
              </w:rPr>
              <w:t>Об отказе в совершении нотариального действия и его причинах нотариус:</w:t>
            </w:r>
          </w:p>
          <w:p w14:paraId="03B63D79">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00D6B710">
            <w:pPr>
              <w:pStyle w:val="125"/>
              <w:ind w:right="8504"/>
              <w:rPr>
                <w:rFonts w:ascii="Times New Roman" w:hAnsi="Times New Roman"/>
                <w:sz w:val="24"/>
                <w:szCs w:val="24"/>
              </w:rPr>
            </w:pPr>
            <w:r>
              <w:rPr>
                <w:rFonts w:ascii="Times New Roman" w:hAnsi="Times New Roman"/>
                <w:sz w:val="24"/>
                <w:szCs w:val="24"/>
              </w:rPr>
              <w:t>a. не сообщает лицу, которому отказано в совершении нотариального действия;</w:t>
            </w:r>
          </w:p>
          <w:p w14:paraId="6A001EC5">
            <w:pPr>
              <w:pStyle w:val="125"/>
              <w:ind w:right="8504"/>
              <w:rPr>
                <w:rFonts w:ascii="Times New Roman" w:hAnsi="Times New Roman"/>
                <w:sz w:val="24"/>
                <w:szCs w:val="24"/>
              </w:rPr>
            </w:pPr>
            <w:r>
              <w:rPr>
                <w:rFonts w:ascii="Times New Roman" w:hAnsi="Times New Roman"/>
                <w:sz w:val="24"/>
                <w:szCs w:val="24"/>
              </w:rPr>
              <w:t>b. сообщает только в устной форме лицу, которому отказано в совершении нотариального действия.</w:t>
            </w:r>
          </w:p>
          <w:p w14:paraId="790FD19A">
            <w:pPr>
              <w:pStyle w:val="125"/>
              <w:ind w:right="8504"/>
              <w:rPr>
                <w:rFonts w:ascii="Times New Roman" w:hAnsi="Times New Roman"/>
                <w:sz w:val="24"/>
                <w:szCs w:val="24"/>
              </w:rPr>
            </w:pPr>
            <w:r>
              <w:rPr>
                <w:rFonts w:ascii="Times New Roman" w:hAnsi="Times New Roman"/>
                <w:sz w:val="24"/>
                <w:szCs w:val="24"/>
              </w:rPr>
              <w:t>c. по просьбе лица, которому отказано в совершении нотариального действия, должен изложить причины отказа в письменной форме и разъяснить порядок его обжалования;</w:t>
            </w:r>
          </w:p>
          <w:p w14:paraId="1E4DD769">
            <w:pPr>
              <w:pStyle w:val="125"/>
              <w:ind w:right="8504"/>
              <w:rPr>
                <w:rFonts w:ascii="Times New Roman" w:hAnsi="Times New Roman"/>
                <w:sz w:val="24"/>
                <w:szCs w:val="24"/>
              </w:rPr>
            </w:pPr>
          </w:p>
          <w:p w14:paraId="297C90F5">
            <w:pPr>
              <w:pStyle w:val="125"/>
              <w:ind w:right="8504"/>
              <w:rPr>
                <w:rFonts w:ascii="Times New Roman" w:hAnsi="Times New Roman"/>
                <w:sz w:val="24"/>
                <w:szCs w:val="24"/>
              </w:rPr>
            </w:pPr>
            <w:r>
              <w:rPr>
                <w:rFonts w:ascii="Times New Roman" w:hAnsi="Times New Roman"/>
                <w:sz w:val="24"/>
                <w:szCs w:val="24"/>
              </w:rPr>
              <w:t>СТ 48 ОСНОВ</w:t>
            </w:r>
          </w:p>
        </w:tc>
      </w:tr>
      <w:tr w14:paraId="52C00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31F91846">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63E7AC04">
            <w:pPr>
              <w:pStyle w:val="125"/>
              <w:ind w:right="8504"/>
              <w:rPr>
                <w:rFonts w:ascii="Times New Roman" w:hAnsi="Times New Roman"/>
                <w:sz w:val="24"/>
                <w:szCs w:val="24"/>
              </w:rPr>
            </w:pPr>
            <w:r>
              <w:rPr>
                <w:rFonts w:ascii="Times New Roman" w:hAnsi="Times New Roman"/>
                <w:sz w:val="24"/>
                <w:szCs w:val="24"/>
              </w:rPr>
              <w:t xml:space="preserve">Обоснование (пояснение) выбранного варианта ответа на задачу: Предприятие - это имущественный комплекс (в составе которого имеются такие объекты как здания и сооружения) </w:t>
            </w:r>
            <w:r>
              <w:rPr>
                <w:rFonts w:ascii="Times New Roman" w:hAnsi="Times New Roman"/>
                <w:sz w:val="24"/>
                <w:szCs w:val="24"/>
              </w:rPr>
              <w:br w:type="textWrapping"/>
            </w:r>
            <w:r>
              <w:rPr>
                <w:rFonts w:ascii="Times New Roman" w:hAnsi="Times New Roman"/>
                <w:sz w:val="24"/>
                <w:szCs w:val="24"/>
              </w:rPr>
              <w:t>В силу ГК и ЗК при отчуждении земельного участка вместе с земельным подлежат отчуждению ("следуют" судьбе земельного участка) находящиеся на нем здания и</w:t>
            </w:r>
          </w:p>
          <w:p w14:paraId="6D47197B">
            <w:pPr>
              <w:pStyle w:val="125"/>
              <w:ind w:right="8504"/>
              <w:rPr>
                <w:rFonts w:ascii="Times New Roman" w:hAnsi="Times New Roman"/>
                <w:sz w:val="24"/>
                <w:szCs w:val="24"/>
              </w:rPr>
            </w:pPr>
            <w:r>
              <w:rPr>
                <w:rFonts w:ascii="Times New Roman" w:hAnsi="Times New Roman"/>
                <w:sz w:val="24"/>
                <w:szCs w:val="24"/>
              </w:rPr>
              <w:t>Сооружения</w:t>
            </w:r>
          </w:p>
          <w:p w14:paraId="58C190BE">
            <w:pPr>
              <w:pStyle w:val="125"/>
              <w:ind w:right="8504"/>
              <w:rPr>
                <w:rStyle w:val="52"/>
                <w:rFonts w:ascii="Times New Roman" w:hAnsi="Times New Roman" w:cs="Times New Roman"/>
                <w:b w:val="0"/>
                <w:bCs w:val="0"/>
                <w:color w:val="auto"/>
                <w:sz w:val="24"/>
                <w:szCs w:val="24"/>
              </w:rPr>
            </w:pPr>
          </w:p>
          <w:p w14:paraId="6653A018">
            <w:pPr>
              <w:pStyle w:val="125"/>
              <w:ind w:right="8504"/>
              <w:rPr>
                <w:rStyle w:val="52"/>
                <w:rFonts w:ascii="Times New Roman" w:hAnsi="Times New Roman" w:cs="Times New Roman"/>
                <w:b w:val="0"/>
                <w:bCs w:val="0"/>
                <w:color w:val="auto"/>
                <w:sz w:val="24"/>
                <w:szCs w:val="24"/>
              </w:rPr>
            </w:pPr>
            <w:r>
              <w:rPr>
                <w:rStyle w:val="52"/>
                <w:rFonts w:ascii="Times New Roman" w:hAnsi="Times New Roman" w:cs="Times New Roman"/>
                <w:b w:val="0"/>
                <w:bCs w:val="0"/>
                <w:color w:val="auto"/>
                <w:sz w:val="24"/>
                <w:szCs w:val="24"/>
              </w:rPr>
              <w:t xml:space="preserve">ДА </w:t>
            </w:r>
          </w:p>
          <w:p w14:paraId="2D220235">
            <w:pPr>
              <w:pStyle w:val="125"/>
              <w:ind w:right="8504"/>
              <w:rPr>
                <w:rStyle w:val="52"/>
                <w:rFonts w:ascii="Times New Roman" w:hAnsi="Times New Roman" w:cs="Times New Roman"/>
                <w:b w:val="0"/>
                <w:bCs w:val="0"/>
                <w:color w:val="auto"/>
                <w:sz w:val="24"/>
                <w:szCs w:val="24"/>
              </w:rPr>
            </w:pPr>
            <w:r>
              <w:rPr>
                <w:rStyle w:val="52"/>
                <w:rFonts w:ascii="Times New Roman" w:hAnsi="Times New Roman" w:cs="Times New Roman"/>
                <w:b w:val="0"/>
                <w:bCs w:val="0"/>
                <w:color w:val="auto"/>
                <w:sz w:val="24"/>
                <w:szCs w:val="24"/>
              </w:rPr>
              <w:t xml:space="preserve">НЕТ </w:t>
            </w:r>
          </w:p>
        </w:tc>
      </w:tr>
      <w:tr w14:paraId="60984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06F0C00">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63CD122C">
            <w:pPr>
              <w:pStyle w:val="125"/>
              <w:ind w:right="8504"/>
              <w:rPr>
                <w:rFonts w:ascii="Times New Roman" w:hAnsi="Times New Roman"/>
                <w:sz w:val="24"/>
                <w:szCs w:val="24"/>
              </w:rPr>
            </w:pPr>
            <w:r>
              <w:rPr>
                <w:rFonts w:ascii="Times New Roman" w:hAnsi="Times New Roman"/>
                <w:sz w:val="24"/>
                <w:szCs w:val="24"/>
              </w:rPr>
              <w:t>Обращение взыскания на заложенное имущество может быть:</w:t>
            </w:r>
          </w:p>
          <w:p w14:paraId="58736C0F">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74B0993C">
            <w:pPr>
              <w:pStyle w:val="125"/>
              <w:ind w:right="8504"/>
              <w:rPr>
                <w:rFonts w:ascii="Times New Roman" w:hAnsi="Times New Roman"/>
                <w:sz w:val="24"/>
                <w:szCs w:val="24"/>
              </w:rPr>
            </w:pPr>
            <w:r>
              <w:rPr>
                <w:rFonts w:ascii="Times New Roman" w:hAnsi="Times New Roman"/>
                <w:sz w:val="24"/>
                <w:szCs w:val="24"/>
              </w:rPr>
              <w:t>a. сумма неисполненного обязательства составляет менее чем пять процентов от размера стоимости заложенного имущества.</w:t>
            </w:r>
          </w:p>
          <w:p w14:paraId="2145A705">
            <w:pPr>
              <w:pStyle w:val="125"/>
              <w:ind w:right="8504"/>
              <w:rPr>
                <w:rFonts w:ascii="Times New Roman" w:hAnsi="Times New Roman"/>
                <w:sz w:val="24"/>
                <w:szCs w:val="24"/>
              </w:rPr>
            </w:pPr>
            <w:r>
              <w:rPr>
                <w:rFonts w:ascii="Times New Roman" w:hAnsi="Times New Roman"/>
                <w:sz w:val="24"/>
                <w:szCs w:val="24"/>
              </w:rPr>
              <w:t>b. в случае неисполнения или ненадлежащего исполнения должником обеспеченного залогом обязательства;</w:t>
            </w:r>
          </w:p>
          <w:p w14:paraId="012591CA">
            <w:pPr>
              <w:pStyle w:val="125"/>
              <w:ind w:right="8504"/>
              <w:rPr>
                <w:rFonts w:ascii="Times New Roman" w:hAnsi="Times New Roman"/>
                <w:sz w:val="24"/>
                <w:szCs w:val="24"/>
              </w:rPr>
            </w:pPr>
            <w:r>
              <w:rPr>
                <w:rFonts w:ascii="Times New Roman" w:hAnsi="Times New Roman"/>
                <w:sz w:val="24"/>
                <w:szCs w:val="24"/>
              </w:rPr>
              <w:t xml:space="preserve">c. допущенное должником нарушение обеспеченного залогом обязательства незначительно и размер требований залогодержателя вследствие этого явно несоразмерен стоимости </w:t>
            </w:r>
            <w:r>
              <w:rPr>
                <w:rFonts w:ascii="Times New Roman" w:hAnsi="Times New Roman"/>
                <w:sz w:val="24"/>
                <w:szCs w:val="24"/>
              </w:rPr>
              <w:br w:type="textWrapping"/>
            </w:r>
            <w:r>
              <w:rPr>
                <w:rFonts w:ascii="Times New Roman" w:hAnsi="Times New Roman"/>
                <w:sz w:val="24"/>
                <w:szCs w:val="24"/>
              </w:rPr>
              <w:t>заложенного имущества;</w:t>
            </w:r>
          </w:p>
          <w:p w14:paraId="360B134C">
            <w:pPr>
              <w:pStyle w:val="125"/>
              <w:ind w:right="8504"/>
              <w:rPr>
                <w:rFonts w:ascii="Times New Roman" w:hAnsi="Times New Roman"/>
                <w:sz w:val="24"/>
                <w:szCs w:val="24"/>
              </w:rPr>
            </w:pPr>
          </w:p>
          <w:p w14:paraId="5169E681">
            <w:pPr>
              <w:pStyle w:val="125"/>
              <w:ind w:right="8504"/>
              <w:rPr>
                <w:rFonts w:ascii="Times New Roman" w:hAnsi="Times New Roman"/>
                <w:sz w:val="24"/>
                <w:szCs w:val="24"/>
              </w:rPr>
            </w:pPr>
            <w:r>
              <w:rPr>
                <w:rFonts w:ascii="Times New Roman" w:hAnsi="Times New Roman"/>
                <w:sz w:val="24"/>
                <w:szCs w:val="24"/>
              </w:rPr>
              <w:t>П 1 СТ 348 ГК РФ</w:t>
            </w:r>
          </w:p>
        </w:tc>
      </w:tr>
      <w:tr w14:paraId="12FD1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8306700">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57127F70">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Обращение взыскания на имущество крестьянского (фермерского) хозяйства по долгам его члена…</w:t>
            </w:r>
          </w:p>
          <w:p w14:paraId="35B3668D">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059F6BB2">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возможно в любом случае; </w:t>
            </w:r>
          </w:p>
          <w:p w14:paraId="612E2543">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невозможно, так как имущество принадлежит членам хозяйства на праве общей собственности, но обратить взыскание можно на выделенную в имуществе долю такого члена; </w:t>
            </w:r>
          </w:p>
          <w:p w14:paraId="172881A8">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возможно, только если на это имущество установлена долевая собственность. </w:t>
            </w:r>
          </w:p>
          <w:p w14:paraId="5A61A70B">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СТ 74 ФЗ 229</w:t>
            </w:r>
          </w:p>
        </w:tc>
      </w:tr>
      <w:tr w14:paraId="14150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086ECEBB">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638902FF">
            <w:pPr>
              <w:pStyle w:val="125"/>
              <w:ind w:right="8504"/>
              <w:rPr>
                <w:rFonts w:ascii="Times New Roman" w:hAnsi="Times New Roman"/>
                <w:sz w:val="24"/>
                <w:szCs w:val="24"/>
              </w:rPr>
            </w:pPr>
            <w:r>
              <w:rPr>
                <w:rFonts w:ascii="Times New Roman" w:hAnsi="Times New Roman"/>
                <w:sz w:val="24"/>
                <w:szCs w:val="24"/>
              </w:rPr>
              <w:t>Обстоятельством, препятствующим заключению брака, является:</w:t>
            </w:r>
          </w:p>
          <w:p w14:paraId="56FF3C16">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102B0554">
            <w:pPr>
              <w:pStyle w:val="125"/>
              <w:ind w:right="8504"/>
              <w:rPr>
                <w:rFonts w:ascii="Times New Roman" w:hAnsi="Times New Roman"/>
                <w:sz w:val="24"/>
                <w:szCs w:val="24"/>
              </w:rPr>
            </w:pPr>
            <w:r>
              <w:rPr>
                <w:rFonts w:ascii="Times New Roman" w:hAnsi="Times New Roman"/>
                <w:sz w:val="24"/>
                <w:szCs w:val="24"/>
              </w:rPr>
              <w:t>□ а. наличие зарегистрированного брака хотя бы у одного лица, вступающего в брак:</w:t>
            </w:r>
          </w:p>
          <w:p w14:paraId="7385074B">
            <w:pPr>
              <w:pStyle w:val="125"/>
              <w:ind w:right="8504"/>
              <w:rPr>
                <w:rFonts w:ascii="Times New Roman" w:hAnsi="Times New Roman"/>
                <w:sz w:val="24"/>
                <w:szCs w:val="24"/>
              </w:rPr>
            </w:pPr>
            <w:r>
              <w:rPr>
                <w:rFonts w:ascii="Times New Roman" w:hAnsi="Times New Roman"/>
                <w:sz w:val="24"/>
                <w:szCs w:val="24"/>
              </w:rPr>
              <w:t>□ Ь. отсутствие медицинского заключения о дееспособности лиц. вступающих в брак;</w:t>
            </w:r>
          </w:p>
          <w:p w14:paraId="6041EAD0">
            <w:pPr>
              <w:pStyle w:val="125"/>
              <w:ind w:right="8504"/>
              <w:rPr>
                <w:rFonts w:ascii="Times New Roman" w:hAnsi="Times New Roman"/>
                <w:sz w:val="24"/>
                <w:szCs w:val="24"/>
              </w:rPr>
            </w:pPr>
            <w:r>
              <w:rPr>
                <w:rFonts w:ascii="Times New Roman" w:hAnsi="Times New Roman"/>
                <w:sz w:val="24"/>
                <w:szCs w:val="24"/>
              </w:rPr>
              <w:t>□ с. наличие алиментных обязательств.</w:t>
            </w:r>
          </w:p>
          <w:p w14:paraId="65AE0FF2">
            <w:pPr>
              <w:pStyle w:val="125"/>
              <w:ind w:right="8504"/>
              <w:rPr>
                <w:rFonts w:ascii="Times New Roman" w:hAnsi="Times New Roman"/>
                <w:sz w:val="24"/>
                <w:szCs w:val="24"/>
              </w:rPr>
            </w:pPr>
            <w:r>
              <w:rPr>
                <w:rFonts w:ascii="Times New Roman" w:hAnsi="Times New Roman"/>
                <w:sz w:val="24"/>
                <w:szCs w:val="24"/>
              </w:rPr>
              <w:t>СТ 14 СК РФ</w:t>
            </w:r>
          </w:p>
          <w:p w14:paraId="470E7E4F">
            <w:pPr>
              <w:pStyle w:val="125"/>
              <w:ind w:right="8504"/>
              <w:rPr>
                <w:rFonts w:ascii="Times New Roman" w:hAnsi="Times New Roman"/>
                <w:sz w:val="24"/>
                <w:szCs w:val="24"/>
              </w:rPr>
            </w:pPr>
          </w:p>
        </w:tc>
      </w:tr>
      <w:tr w14:paraId="7464F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70B008FE">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1D7A119E">
            <w:pPr>
              <w:pStyle w:val="125"/>
              <w:ind w:right="8504"/>
              <w:rPr>
                <w:rFonts w:ascii="Times New Roman" w:hAnsi="Times New Roman"/>
                <w:sz w:val="24"/>
                <w:szCs w:val="24"/>
              </w:rPr>
            </w:pPr>
            <w:r>
              <w:rPr>
                <w:rFonts w:ascii="Times New Roman" w:hAnsi="Times New Roman"/>
                <w:sz w:val="24"/>
                <w:szCs w:val="24"/>
              </w:rPr>
              <w:t>Общественные организации инвалидов освобождаются от уплаты государственной пошлины:</w:t>
            </w:r>
          </w:p>
          <w:p w14:paraId="2D6DA5FF">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35914ED6">
            <w:pPr>
              <w:pStyle w:val="125"/>
              <w:ind w:right="8504"/>
              <w:rPr>
                <w:rFonts w:ascii="Times New Roman" w:hAnsi="Times New Roman"/>
                <w:sz w:val="24"/>
                <w:szCs w:val="24"/>
              </w:rPr>
            </w:pPr>
            <w:r>
              <w:rPr>
                <w:rFonts w:ascii="Times New Roman" w:hAnsi="Times New Roman"/>
                <w:sz w:val="24"/>
                <w:szCs w:val="24"/>
              </w:rPr>
              <w:t>a. за свидетельствование копий учредительных документов организации;</w:t>
            </w:r>
          </w:p>
          <w:p w14:paraId="3D72675D">
            <w:pPr>
              <w:pStyle w:val="125"/>
              <w:ind w:right="8504"/>
              <w:rPr>
                <w:rFonts w:ascii="Times New Roman" w:hAnsi="Times New Roman"/>
                <w:sz w:val="24"/>
                <w:szCs w:val="24"/>
              </w:rPr>
            </w:pPr>
            <w:r>
              <w:rPr>
                <w:rFonts w:ascii="Times New Roman" w:hAnsi="Times New Roman"/>
                <w:sz w:val="24"/>
                <w:szCs w:val="24"/>
              </w:rPr>
              <w:t>b. в случаях, установленных законом.</w:t>
            </w:r>
          </w:p>
          <w:p w14:paraId="15042446">
            <w:pPr>
              <w:pStyle w:val="125"/>
              <w:ind w:right="8504"/>
              <w:rPr>
                <w:rFonts w:ascii="Times New Roman" w:hAnsi="Times New Roman"/>
                <w:sz w:val="24"/>
                <w:szCs w:val="24"/>
              </w:rPr>
            </w:pPr>
            <w:r>
              <w:rPr>
                <w:rFonts w:ascii="Times New Roman" w:hAnsi="Times New Roman"/>
                <w:sz w:val="24"/>
                <w:szCs w:val="24"/>
              </w:rPr>
              <w:t>c. за выдачу свидетельств о праве на наследство по завещанию в пользу организации;</w:t>
            </w:r>
          </w:p>
          <w:p w14:paraId="724AA17F">
            <w:pPr>
              <w:pStyle w:val="125"/>
              <w:ind w:right="8504"/>
              <w:rPr>
                <w:rFonts w:ascii="Times New Roman" w:hAnsi="Times New Roman"/>
                <w:sz w:val="24"/>
                <w:szCs w:val="24"/>
              </w:rPr>
            </w:pPr>
            <w:r>
              <w:rPr>
                <w:rFonts w:ascii="Times New Roman" w:hAnsi="Times New Roman"/>
                <w:sz w:val="24"/>
                <w:szCs w:val="24"/>
              </w:rPr>
              <w:t>d. по всем видам нотариальных действий;</w:t>
            </w:r>
          </w:p>
          <w:p w14:paraId="15C6ED9D">
            <w:pPr>
              <w:pStyle w:val="125"/>
              <w:ind w:right="8504"/>
              <w:rPr>
                <w:rFonts w:ascii="Times New Roman" w:hAnsi="Times New Roman"/>
                <w:sz w:val="24"/>
                <w:szCs w:val="24"/>
              </w:rPr>
            </w:pPr>
            <w:r>
              <w:rPr>
                <w:rFonts w:ascii="Times New Roman" w:hAnsi="Times New Roman"/>
                <w:sz w:val="24"/>
                <w:szCs w:val="24"/>
              </w:rPr>
              <w:t>СТ 333.37 НК РФ</w:t>
            </w:r>
          </w:p>
        </w:tc>
      </w:tr>
      <w:tr w14:paraId="1A788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6D8ADBEE">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3DC0F436">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Объектами доверительного управления по общему правилу не могут быть…</w:t>
            </w:r>
          </w:p>
          <w:p w14:paraId="66012578">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2C4CE173">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деньги; </w:t>
            </w:r>
          </w:p>
          <w:p w14:paraId="0E9ECEE0">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исключительные права. </w:t>
            </w:r>
          </w:p>
          <w:p w14:paraId="578A968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ценные бумаги; </w:t>
            </w:r>
          </w:p>
          <w:p w14:paraId="242510D7">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СТ 1013 ГК РФ</w:t>
            </w:r>
          </w:p>
        </w:tc>
      </w:tr>
      <w:tr w14:paraId="78B6C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40CEC12F">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5FC4EB57">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Обязан ли главный врач больницы по просьбе находящегося на излечении гражданина пригласить нотариуса для удостоверения завещания, если имеется разумная возможность </w:t>
            </w:r>
            <w:r>
              <w:rPr>
                <w:rFonts w:ascii="Times New Roman" w:hAnsi="Times New Roman" w:eastAsia="Times New Roman"/>
                <w:sz w:val="24"/>
                <w:szCs w:val="24"/>
                <w:lang w:eastAsia="ru-RU"/>
              </w:rPr>
              <w:br w:type="textWrapping"/>
            </w:r>
            <w:r>
              <w:rPr>
                <w:rFonts w:ascii="Times New Roman" w:hAnsi="Times New Roman" w:eastAsia="Times New Roman"/>
                <w:sz w:val="24"/>
                <w:szCs w:val="24"/>
                <w:lang w:eastAsia="ru-RU"/>
              </w:rPr>
              <w:t>это сделать?</w:t>
            </w:r>
          </w:p>
          <w:p w14:paraId="210B2A32">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63FE3770">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нет. </w:t>
            </w:r>
          </w:p>
          <w:p w14:paraId="4032676D">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да; </w:t>
            </w:r>
          </w:p>
          <w:p w14:paraId="4B427061">
            <w:pPr>
              <w:pStyle w:val="125"/>
              <w:ind w:right="8504"/>
              <w:rPr>
                <w:rFonts w:ascii="Times New Roman" w:hAnsi="Times New Roman"/>
                <w:sz w:val="24"/>
                <w:szCs w:val="24"/>
              </w:rPr>
            </w:pPr>
          </w:p>
          <w:p w14:paraId="60FCA0B8">
            <w:pPr>
              <w:pStyle w:val="125"/>
              <w:ind w:right="8504"/>
              <w:rPr>
                <w:rFonts w:ascii="Times New Roman" w:hAnsi="Times New Roman"/>
                <w:sz w:val="24"/>
                <w:szCs w:val="24"/>
              </w:rPr>
            </w:pPr>
            <w:r>
              <w:rPr>
                <w:rFonts w:ascii="Times New Roman" w:hAnsi="Times New Roman"/>
                <w:sz w:val="24"/>
                <w:szCs w:val="24"/>
              </w:rPr>
              <w:t>П 4 СТ 1127 ГК РФ</w:t>
            </w:r>
          </w:p>
        </w:tc>
      </w:tr>
      <w:tr w14:paraId="19478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7BC6A41D">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500FE216">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Обязан ли продавец при продаже земельного участка по цене ниже ранее заявленной цены или с изменениями других существенных условий договора, направить новое извещение </w:t>
            </w:r>
            <w:r>
              <w:rPr>
                <w:rFonts w:ascii="Times New Roman" w:hAnsi="Times New Roman" w:eastAsia="Times New Roman"/>
                <w:sz w:val="24"/>
                <w:szCs w:val="24"/>
                <w:lang w:eastAsia="ru-RU"/>
              </w:rPr>
              <w:br w:type="textWrapping"/>
            </w:r>
            <w:r>
              <w:rPr>
                <w:rFonts w:ascii="Times New Roman" w:hAnsi="Times New Roman" w:eastAsia="Times New Roman"/>
                <w:sz w:val="24"/>
                <w:szCs w:val="24"/>
                <w:lang w:eastAsia="ru-RU"/>
              </w:rPr>
              <w:t>лицам, имеющим преимущественное право покупки?</w:t>
            </w:r>
          </w:p>
          <w:p w14:paraId="157A30DB">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4F11FB27">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да; </w:t>
            </w:r>
          </w:p>
          <w:p w14:paraId="13A8D75F">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нет. </w:t>
            </w:r>
          </w:p>
          <w:p w14:paraId="0DC32646">
            <w:pPr>
              <w:pStyle w:val="125"/>
              <w:ind w:right="8504"/>
              <w:rPr>
                <w:rFonts w:ascii="Times New Roman" w:hAnsi="Times New Roman"/>
                <w:sz w:val="24"/>
                <w:szCs w:val="24"/>
              </w:rPr>
            </w:pPr>
            <w:r>
              <w:rPr>
                <w:rFonts w:ascii="Times New Roman" w:hAnsi="Times New Roman"/>
                <w:sz w:val="24"/>
                <w:szCs w:val="24"/>
              </w:rPr>
              <w:t>СТ 250 ГК РФ + СТ 8 ФЗ 101 ОБ ОБОРОТЕ СЕЛЬХОЗ ЗУ</w:t>
            </w:r>
          </w:p>
        </w:tc>
      </w:tr>
      <w:tr w14:paraId="21433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703A79EC">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0F3BD632">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Обязанное по закладной лицо вправе отказать предъявителю закладной в осуществлении им прав по закладной в случаях, если…</w:t>
            </w:r>
          </w:p>
          <w:p w14:paraId="1E56FC95">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01276F5A">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судом принят к рассмотрению иск о признании недействительной передачи прав на данную закладную; </w:t>
            </w:r>
          </w:p>
          <w:p w14:paraId="68B90295">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предъявленная закладная недействительна в связи с ее утратой законным владельцем и выдачей дубликата закладной. </w:t>
            </w:r>
          </w:p>
          <w:p w14:paraId="6B0272CA">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должник не был уведомлен о намерении предъявить ему закладную; </w:t>
            </w:r>
          </w:p>
          <w:p w14:paraId="3C47C86B">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d. должник не был уведомлен о передаче прав по закладной; </w:t>
            </w:r>
          </w:p>
          <w:p w14:paraId="34CB9CFB">
            <w:pPr>
              <w:pStyle w:val="125"/>
              <w:ind w:right="8504"/>
              <w:rPr>
                <w:rFonts w:ascii="Times New Roman" w:hAnsi="Times New Roman"/>
                <w:sz w:val="24"/>
                <w:szCs w:val="24"/>
              </w:rPr>
            </w:pPr>
            <w:r>
              <w:rPr>
                <w:rFonts w:ascii="Times New Roman" w:hAnsi="Times New Roman"/>
                <w:sz w:val="24"/>
                <w:szCs w:val="24"/>
              </w:rPr>
              <w:t>П 6 СТ 17 ФЗ 102 ОБ ИПОТЕКЕ</w:t>
            </w:r>
          </w:p>
        </w:tc>
      </w:tr>
      <w:tr w14:paraId="61870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1603F6D4">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5779331F">
            <w:pPr>
              <w:pStyle w:val="125"/>
              <w:ind w:right="8504"/>
              <w:rPr>
                <w:rFonts w:ascii="Times New Roman" w:hAnsi="Times New Roman"/>
                <w:sz w:val="24"/>
                <w:szCs w:val="24"/>
              </w:rPr>
            </w:pPr>
            <w:r>
              <w:rPr>
                <w:rFonts w:ascii="Times New Roman" w:hAnsi="Times New Roman"/>
                <w:sz w:val="24"/>
                <w:szCs w:val="24"/>
              </w:rPr>
              <w:t>Обязанность исполнить завещательный отказ или завещательное возложение</w:t>
            </w:r>
          </w:p>
          <w:p w14:paraId="3D2CD2DA">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0779781A">
            <w:pPr>
              <w:pStyle w:val="125"/>
              <w:ind w:right="8504"/>
              <w:rPr>
                <w:rFonts w:ascii="Times New Roman" w:hAnsi="Times New Roman"/>
                <w:sz w:val="24"/>
                <w:szCs w:val="24"/>
              </w:rPr>
            </w:pPr>
            <w:r>
              <w:rPr>
                <w:rFonts w:ascii="Times New Roman" w:hAnsi="Times New Roman"/>
                <w:sz w:val="24"/>
                <w:szCs w:val="24"/>
              </w:rPr>
              <w:t>□ а. не переходит к другим наследникам;</w:t>
            </w:r>
          </w:p>
          <w:p w14:paraId="40EC1F75">
            <w:pPr>
              <w:pStyle w:val="125"/>
              <w:ind w:right="8504"/>
              <w:rPr>
                <w:rFonts w:ascii="Times New Roman" w:hAnsi="Times New Roman"/>
                <w:sz w:val="24"/>
                <w:szCs w:val="24"/>
              </w:rPr>
            </w:pPr>
            <w:r>
              <w:rPr>
                <w:rFonts w:ascii="Times New Roman" w:hAnsi="Times New Roman"/>
                <w:sz w:val="24"/>
                <w:szCs w:val="24"/>
              </w:rPr>
              <w:t>□ Ь. переходит к другим наследникам, если иное не</w:t>
            </w:r>
            <w:r>
              <w:rPr>
                <w:rFonts w:ascii="Times New Roman" w:hAnsi="Times New Roman"/>
                <w:sz w:val="24"/>
                <w:szCs w:val="24"/>
              </w:rPr>
              <w:tab/>
            </w:r>
            <w:r>
              <w:rPr>
                <w:rFonts w:ascii="Times New Roman" w:hAnsi="Times New Roman"/>
                <w:sz w:val="24"/>
                <w:szCs w:val="24"/>
              </w:rPr>
              <w:t>предусмотрено завещанием;</w:t>
            </w:r>
          </w:p>
          <w:p w14:paraId="4F5531FB">
            <w:pPr>
              <w:pStyle w:val="125"/>
              <w:ind w:right="8504"/>
              <w:rPr>
                <w:rFonts w:ascii="Times New Roman" w:hAnsi="Times New Roman"/>
                <w:sz w:val="24"/>
                <w:szCs w:val="24"/>
              </w:rPr>
            </w:pPr>
            <w:r>
              <w:rPr>
                <w:rFonts w:ascii="Times New Roman" w:hAnsi="Times New Roman"/>
                <w:sz w:val="24"/>
                <w:szCs w:val="24"/>
              </w:rPr>
              <w:t>□ с. переходит к другим наследникам;</w:t>
            </w:r>
          </w:p>
          <w:p w14:paraId="7AD9A214">
            <w:pPr>
              <w:pStyle w:val="125"/>
              <w:ind w:right="8504"/>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val="en-US" w:bidi="en-US"/>
              </w:rPr>
              <w:t>d</w:t>
            </w:r>
            <w:r>
              <w:rPr>
                <w:rFonts w:ascii="Times New Roman" w:hAnsi="Times New Roman"/>
                <w:sz w:val="24"/>
                <w:szCs w:val="24"/>
                <w:lang w:bidi="en-US"/>
              </w:rPr>
              <w:t xml:space="preserve">. </w:t>
            </w:r>
            <w:r>
              <w:rPr>
                <w:rFonts w:ascii="Times New Roman" w:hAnsi="Times New Roman"/>
                <w:sz w:val="24"/>
                <w:szCs w:val="24"/>
              </w:rPr>
              <w:t>переходит к другим наследникам, если иное не предусмотрено завещанием или законом.</w:t>
            </w:r>
          </w:p>
          <w:p w14:paraId="57354029">
            <w:pPr>
              <w:pStyle w:val="125"/>
              <w:ind w:right="8504"/>
              <w:rPr>
                <w:rFonts w:ascii="Times New Roman" w:hAnsi="Times New Roman"/>
                <w:sz w:val="24"/>
                <w:szCs w:val="24"/>
              </w:rPr>
            </w:pPr>
            <w:r>
              <w:rPr>
                <w:rFonts w:ascii="Times New Roman" w:hAnsi="Times New Roman"/>
                <w:sz w:val="24"/>
                <w:szCs w:val="24"/>
              </w:rPr>
              <w:t>СТ 1140 ГК РФ</w:t>
            </w:r>
          </w:p>
        </w:tc>
      </w:tr>
      <w:tr w14:paraId="19ACE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7C77D6E0">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23D662AC">
            <w:pPr>
              <w:pStyle w:val="125"/>
              <w:ind w:right="8504"/>
              <w:rPr>
                <w:rFonts w:ascii="Times New Roman" w:hAnsi="Times New Roman"/>
                <w:sz w:val="24"/>
                <w:szCs w:val="24"/>
              </w:rPr>
            </w:pPr>
            <w:r>
              <w:rPr>
                <w:rFonts w:ascii="Times New Roman" w:hAnsi="Times New Roman"/>
                <w:sz w:val="24"/>
                <w:szCs w:val="24"/>
              </w:rPr>
              <w:t>Обязанность контролировать соответствие причины (причин) замещения временно отсутствующего нотариуса возложена на: Выберите один или несколько ответов:</w:t>
            </w:r>
          </w:p>
          <w:p w14:paraId="546F8265">
            <w:pPr>
              <w:pStyle w:val="125"/>
              <w:ind w:right="8504"/>
              <w:rPr>
                <w:rFonts w:ascii="Times New Roman" w:hAnsi="Times New Roman"/>
                <w:sz w:val="24"/>
                <w:szCs w:val="24"/>
              </w:rPr>
            </w:pPr>
            <w:r>
              <w:rPr>
                <w:rFonts w:ascii="Times New Roman" w:hAnsi="Times New Roman"/>
                <w:sz w:val="24"/>
                <w:szCs w:val="24"/>
              </w:rPr>
              <w:t>□ а. территориальный орган Министерства юстиции совместно с нотариальной палатой субъекта Российской Федерации:</w:t>
            </w:r>
          </w:p>
          <w:p w14:paraId="427055F3">
            <w:pPr>
              <w:pStyle w:val="125"/>
              <w:ind w:right="8504"/>
              <w:rPr>
                <w:rFonts w:ascii="Times New Roman" w:hAnsi="Times New Roman"/>
                <w:sz w:val="24"/>
                <w:szCs w:val="24"/>
              </w:rPr>
            </w:pPr>
            <w:r>
              <w:rPr>
                <w:rFonts w:ascii="Times New Roman" w:hAnsi="Times New Roman"/>
                <w:sz w:val="24"/>
                <w:szCs w:val="24"/>
              </w:rPr>
              <w:t>□ Ь. Федеральную нотариальную палату;</w:t>
            </w:r>
          </w:p>
          <w:p w14:paraId="1704EB9D">
            <w:pPr>
              <w:pStyle w:val="125"/>
              <w:ind w:right="8504"/>
              <w:rPr>
                <w:rFonts w:ascii="Times New Roman" w:hAnsi="Times New Roman"/>
                <w:sz w:val="24"/>
                <w:szCs w:val="24"/>
              </w:rPr>
            </w:pPr>
            <w:r>
              <w:rPr>
                <w:rFonts w:ascii="Times New Roman" w:hAnsi="Times New Roman"/>
                <w:sz w:val="24"/>
                <w:szCs w:val="24"/>
              </w:rPr>
              <w:t>□ с. нотариальную палату субъекта Российской Федерации.</w:t>
            </w:r>
          </w:p>
          <w:p w14:paraId="389AFCC9">
            <w:pPr>
              <w:pStyle w:val="125"/>
              <w:ind w:right="8504"/>
              <w:rPr>
                <w:rFonts w:ascii="Times New Roman" w:hAnsi="Times New Roman"/>
                <w:sz w:val="24"/>
                <w:szCs w:val="24"/>
              </w:rPr>
            </w:pPr>
            <w:r>
              <w:rPr>
                <w:rFonts w:ascii="Times New Roman" w:hAnsi="Times New Roman"/>
                <w:sz w:val="24"/>
                <w:szCs w:val="24"/>
              </w:rPr>
              <w:t>П 1.3 ПРИКАЗ МИНЮСТ № 148 О ПОРЯДКЕ ЗАМЕЩЕНИЯ  НОТАРИУСА</w:t>
            </w:r>
          </w:p>
        </w:tc>
      </w:tr>
      <w:tr w14:paraId="0C93F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2FAF8225">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4E77A20F">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Обязанность плательщика ренты по предоставлению содержания с иждивением может ли включать уход за гражданином, если этого требует состояние его здоровья?</w:t>
            </w:r>
          </w:p>
          <w:p w14:paraId="487001A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6D371D7E">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да; </w:t>
            </w:r>
          </w:p>
          <w:p w14:paraId="4CEF0680">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нет. </w:t>
            </w:r>
          </w:p>
          <w:p w14:paraId="325C70AE">
            <w:pPr>
              <w:pStyle w:val="125"/>
              <w:ind w:right="8504"/>
              <w:rPr>
                <w:rFonts w:ascii="Times New Roman" w:hAnsi="Times New Roman"/>
                <w:sz w:val="24"/>
                <w:szCs w:val="24"/>
              </w:rPr>
            </w:pPr>
            <w:r>
              <w:rPr>
                <w:rFonts w:ascii="Times New Roman" w:hAnsi="Times New Roman"/>
                <w:sz w:val="24"/>
                <w:szCs w:val="24"/>
              </w:rPr>
              <w:t>СТ 602 П 1 ГК РФ</w:t>
            </w:r>
          </w:p>
        </w:tc>
      </w:tr>
      <w:tr w14:paraId="2454E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4" w:hRule="atLeast"/>
        </w:trPr>
        <w:tc>
          <w:tcPr>
            <w:tcW w:w="138" w:type="pct"/>
            <w:shd w:val="clear" w:color="auto" w:fill="auto"/>
          </w:tcPr>
          <w:p w14:paraId="671E809C">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24AC4DA4">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Обязанность плательщика ренты по предоставлению содержания с иждивением может ли включать оплату ритуальных услуг?</w:t>
            </w:r>
          </w:p>
          <w:p w14:paraId="245357E6">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Нет</w:t>
            </w:r>
          </w:p>
          <w:p w14:paraId="17EDAF95">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Да</w:t>
            </w:r>
          </w:p>
          <w:p w14:paraId="4D73901A">
            <w:pPr>
              <w:pStyle w:val="125"/>
              <w:ind w:right="8504"/>
              <w:rPr>
                <w:rFonts w:ascii="Times New Roman" w:hAnsi="Times New Roman"/>
                <w:sz w:val="24"/>
                <w:szCs w:val="24"/>
              </w:rPr>
            </w:pPr>
            <w:r>
              <w:rPr>
                <w:rFonts w:ascii="Times New Roman" w:hAnsi="Times New Roman"/>
                <w:sz w:val="24"/>
                <w:szCs w:val="24"/>
              </w:rPr>
              <w:t>П 1 СТ 602 ГК РФ</w:t>
            </w:r>
          </w:p>
        </w:tc>
      </w:tr>
      <w:tr w14:paraId="1EECE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345CD69F">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7D15CA11">
            <w:pPr>
              <w:pStyle w:val="125"/>
              <w:ind w:right="8504"/>
              <w:rPr>
                <w:rFonts w:ascii="Times New Roman" w:hAnsi="Times New Roman"/>
                <w:sz w:val="24"/>
                <w:szCs w:val="24"/>
              </w:rPr>
            </w:pPr>
            <w:r>
              <w:rPr>
                <w:rFonts w:ascii="Times New Roman" w:hAnsi="Times New Roman"/>
                <w:sz w:val="24"/>
                <w:szCs w:val="24"/>
              </w:rPr>
              <w:t>Обязанность плательщика ренты по предоставлению содержания с иждивением может ли включать уход за гражданином, если этого требует состояние его здоровья?</w:t>
            </w:r>
          </w:p>
          <w:p w14:paraId="42298F68">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01782BC8">
            <w:pPr>
              <w:pStyle w:val="125"/>
              <w:ind w:right="8504"/>
              <w:rPr>
                <w:rFonts w:ascii="Times New Roman" w:hAnsi="Times New Roman"/>
                <w:sz w:val="24"/>
                <w:szCs w:val="24"/>
              </w:rPr>
            </w:pPr>
            <w:r>
              <w:rPr>
                <w:rFonts w:ascii="Times New Roman" w:hAnsi="Times New Roman"/>
                <w:sz w:val="24"/>
                <w:szCs w:val="24"/>
              </w:rPr>
              <w:t>□ а. нет.</w:t>
            </w:r>
          </w:p>
          <w:p w14:paraId="13F91C42">
            <w:pPr>
              <w:pStyle w:val="125"/>
              <w:ind w:right="8504"/>
              <w:rPr>
                <w:rFonts w:ascii="Times New Roman" w:hAnsi="Times New Roman"/>
                <w:sz w:val="24"/>
                <w:szCs w:val="24"/>
              </w:rPr>
            </w:pPr>
            <w:r>
              <w:rPr>
                <w:rFonts w:ascii="Times New Roman" w:hAnsi="Times New Roman"/>
                <w:sz w:val="24"/>
                <w:szCs w:val="24"/>
              </w:rPr>
              <w:t>□ Ь. да;</w:t>
            </w:r>
          </w:p>
          <w:p w14:paraId="537486A3">
            <w:pPr>
              <w:pStyle w:val="125"/>
              <w:ind w:right="8504"/>
              <w:rPr>
                <w:rFonts w:ascii="Times New Roman" w:hAnsi="Times New Roman"/>
                <w:sz w:val="24"/>
                <w:szCs w:val="24"/>
              </w:rPr>
            </w:pPr>
            <w:r>
              <w:rPr>
                <w:rFonts w:ascii="Times New Roman" w:hAnsi="Times New Roman"/>
                <w:sz w:val="24"/>
                <w:szCs w:val="24"/>
              </w:rPr>
              <w:t xml:space="preserve">СТ 602 ГК РФ </w:t>
            </w:r>
          </w:p>
        </w:tc>
      </w:tr>
      <w:tr w14:paraId="1C226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6F0A872A">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7BA1BBC4">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Обязанность по опеке и попечительству по общему правилу исполняется…</w:t>
            </w:r>
          </w:p>
          <w:p w14:paraId="545730B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0FF93005">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возмездно; </w:t>
            </w:r>
          </w:p>
          <w:p w14:paraId="19C1F57D">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безвозмездно. </w:t>
            </w:r>
          </w:p>
          <w:p w14:paraId="1096F36A">
            <w:pPr>
              <w:pStyle w:val="125"/>
              <w:ind w:right="8504"/>
              <w:rPr>
                <w:rFonts w:ascii="Times New Roman" w:hAnsi="Times New Roman"/>
                <w:sz w:val="24"/>
                <w:szCs w:val="24"/>
              </w:rPr>
            </w:pPr>
            <w:r>
              <w:rPr>
                <w:rFonts w:ascii="Times New Roman" w:hAnsi="Times New Roman"/>
                <w:sz w:val="24"/>
                <w:szCs w:val="24"/>
              </w:rPr>
              <w:t>СТ 16 ФЗ 48 ОБ ОПЕКЕ</w:t>
            </w:r>
          </w:p>
        </w:tc>
      </w:tr>
      <w:tr w14:paraId="7B65A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D1A1025">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0E207F12">
            <w:pPr>
              <w:pStyle w:val="125"/>
              <w:ind w:right="8504"/>
              <w:rPr>
                <w:rFonts w:ascii="Times New Roman" w:hAnsi="Times New Roman"/>
                <w:sz w:val="24"/>
                <w:szCs w:val="24"/>
              </w:rPr>
            </w:pPr>
            <w:r>
              <w:rPr>
                <w:rFonts w:ascii="Times New Roman" w:hAnsi="Times New Roman"/>
                <w:sz w:val="24"/>
                <w:szCs w:val="24"/>
              </w:rPr>
              <w:t>Обязательная нотариальная форма установлена для…</w:t>
            </w:r>
          </w:p>
          <w:p w14:paraId="6817FC6A">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529ADB9D">
            <w:pPr>
              <w:pStyle w:val="125"/>
              <w:ind w:right="8504"/>
              <w:rPr>
                <w:rFonts w:ascii="Times New Roman" w:hAnsi="Times New Roman"/>
                <w:sz w:val="24"/>
                <w:szCs w:val="24"/>
              </w:rPr>
            </w:pPr>
            <w:r>
              <w:rPr>
                <w:rFonts w:ascii="Times New Roman" w:hAnsi="Times New Roman"/>
                <w:sz w:val="24"/>
                <w:szCs w:val="24"/>
              </w:rPr>
              <w:t>a. договоров купли-продажи жилых помещений;</w:t>
            </w:r>
          </w:p>
          <w:p w14:paraId="41161A20">
            <w:pPr>
              <w:pStyle w:val="125"/>
              <w:ind w:right="8504"/>
              <w:rPr>
                <w:rFonts w:ascii="Times New Roman" w:hAnsi="Times New Roman"/>
                <w:sz w:val="24"/>
                <w:szCs w:val="24"/>
              </w:rPr>
            </w:pPr>
            <w:r>
              <w:rPr>
                <w:rFonts w:ascii="Times New Roman" w:hAnsi="Times New Roman"/>
                <w:sz w:val="24"/>
                <w:szCs w:val="24"/>
              </w:rPr>
              <w:t>b. всех договоров купли-продажи недвижимости;</w:t>
            </w:r>
          </w:p>
          <w:p w14:paraId="76BA19A7">
            <w:pPr>
              <w:pStyle w:val="125"/>
              <w:ind w:right="8504"/>
              <w:rPr>
                <w:rFonts w:ascii="Times New Roman" w:hAnsi="Times New Roman"/>
                <w:sz w:val="24"/>
                <w:szCs w:val="24"/>
              </w:rPr>
            </w:pPr>
            <w:r>
              <w:rPr>
                <w:rFonts w:ascii="Times New Roman" w:hAnsi="Times New Roman"/>
                <w:sz w:val="24"/>
                <w:szCs w:val="24"/>
              </w:rPr>
              <w:t xml:space="preserve">c. договоров по продаже доли в праве общей собственности на недвижимость постороннему лицу. </w:t>
            </w:r>
          </w:p>
          <w:p w14:paraId="00333A4F">
            <w:pPr>
              <w:pStyle w:val="125"/>
              <w:ind w:right="8504"/>
              <w:rPr>
                <w:rFonts w:ascii="Times New Roman" w:hAnsi="Times New Roman"/>
                <w:sz w:val="24"/>
                <w:szCs w:val="24"/>
              </w:rPr>
            </w:pPr>
            <w:r>
              <w:rPr>
                <w:rFonts w:ascii="Times New Roman" w:hAnsi="Times New Roman"/>
                <w:sz w:val="24"/>
                <w:szCs w:val="24"/>
                <w:lang w:val="en-US"/>
              </w:rPr>
              <w:t>d</w:t>
            </w:r>
            <w:r>
              <w:rPr>
                <w:rFonts w:ascii="Times New Roman" w:hAnsi="Times New Roman"/>
                <w:sz w:val="24"/>
                <w:szCs w:val="24"/>
              </w:rPr>
              <w:t xml:space="preserve"> договор ренты</w:t>
            </w:r>
          </w:p>
          <w:p w14:paraId="23E33A8D">
            <w:pPr>
              <w:pStyle w:val="125"/>
              <w:ind w:right="8504"/>
              <w:rPr>
                <w:rFonts w:ascii="Times New Roman" w:hAnsi="Times New Roman"/>
                <w:sz w:val="24"/>
                <w:szCs w:val="24"/>
              </w:rPr>
            </w:pPr>
          </w:p>
          <w:p w14:paraId="1AD7464F">
            <w:pPr>
              <w:pStyle w:val="125"/>
              <w:ind w:right="8504"/>
              <w:rPr>
                <w:rFonts w:ascii="Times New Roman" w:hAnsi="Times New Roman"/>
                <w:sz w:val="24"/>
                <w:szCs w:val="24"/>
              </w:rPr>
            </w:pPr>
            <w:r>
              <w:rPr>
                <w:rFonts w:ascii="Times New Roman" w:hAnsi="Times New Roman"/>
                <w:sz w:val="24"/>
                <w:szCs w:val="24"/>
              </w:rPr>
              <w:t>СТ 48 ФЗ 218 ЕГРН + 584 ГК РФ</w:t>
            </w:r>
          </w:p>
        </w:tc>
      </w:tr>
      <w:tr w14:paraId="29E08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318B45D4">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7A6B67DC">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Обязательному нотариальному удостоверению подлежат ….</w:t>
            </w:r>
          </w:p>
          <w:p w14:paraId="35AD25E9">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6DE029AF">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соглашения о разделе общего имущества супругов, нажитого в период брака, заключенные после 29.12.2015г., а также брачные договоры. </w:t>
            </w:r>
          </w:p>
          <w:p w14:paraId="58690C6B">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брачные договоры и соглашения о разделе общего имущества супругов, нажитого в период брака, заключенные до 29.12.2015г.; </w:t>
            </w:r>
          </w:p>
          <w:p w14:paraId="6A125755">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соглашения о разделе общего имущества супругов, нажитого в период брака, заключенные после 29.12.2014г., а также брачные договоры; </w:t>
            </w:r>
          </w:p>
          <w:p w14:paraId="0111CBDA">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d. соглашения о разделе общего имущества супругов, нажитого в период брака, брачные договоры; </w:t>
            </w:r>
          </w:p>
          <w:p w14:paraId="5948E9E0">
            <w:pPr>
              <w:pStyle w:val="125"/>
              <w:ind w:right="8504"/>
              <w:rPr>
                <w:rFonts w:ascii="Times New Roman" w:hAnsi="Times New Roman"/>
                <w:sz w:val="24"/>
                <w:szCs w:val="24"/>
              </w:rPr>
            </w:pPr>
            <w:r>
              <w:rPr>
                <w:rFonts w:ascii="Times New Roman" w:hAnsi="Times New Roman"/>
                <w:sz w:val="24"/>
                <w:szCs w:val="24"/>
              </w:rPr>
              <w:t>СТ  41+38 СК РФ</w:t>
            </w:r>
          </w:p>
        </w:tc>
      </w:tr>
      <w:tr w14:paraId="5557B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203C9B04">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6FE212B1">
            <w:pPr>
              <w:pStyle w:val="125"/>
              <w:ind w:right="8504"/>
              <w:rPr>
                <w:rFonts w:ascii="Times New Roman" w:hAnsi="Times New Roman"/>
                <w:sz w:val="24"/>
                <w:szCs w:val="24"/>
              </w:rPr>
            </w:pPr>
            <w:r>
              <w:rPr>
                <w:rFonts w:ascii="Times New Roman" w:hAnsi="Times New Roman"/>
                <w:sz w:val="24"/>
                <w:szCs w:val="24"/>
              </w:rPr>
              <w:t>Обязательному нотариальному удостоверению подлежат, если иное не предусмотрено законом,</w:t>
            </w:r>
          </w:p>
          <w:p w14:paraId="21DC500E">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2B800916">
            <w:pPr>
              <w:pStyle w:val="125"/>
              <w:ind w:right="8504"/>
              <w:rPr>
                <w:rFonts w:ascii="Times New Roman" w:hAnsi="Times New Roman"/>
                <w:sz w:val="24"/>
                <w:szCs w:val="24"/>
              </w:rPr>
            </w:pPr>
            <w:r>
              <w:rPr>
                <w:rFonts w:ascii="Times New Roman" w:hAnsi="Times New Roman"/>
                <w:sz w:val="24"/>
                <w:szCs w:val="24"/>
              </w:rPr>
              <w:t>□ а. договоры отчуждения и залога долей в уставном капитале непубличных акционерных обществ.</w:t>
            </w:r>
          </w:p>
          <w:p w14:paraId="0FCFC3E6">
            <w:pPr>
              <w:pStyle w:val="125"/>
              <w:ind w:right="8504"/>
              <w:rPr>
                <w:rFonts w:ascii="Times New Roman" w:hAnsi="Times New Roman"/>
                <w:sz w:val="24"/>
                <w:szCs w:val="24"/>
              </w:rPr>
            </w:pPr>
            <w:r>
              <w:rPr>
                <w:rFonts w:ascii="Times New Roman" w:hAnsi="Times New Roman"/>
                <w:sz w:val="24"/>
                <w:szCs w:val="24"/>
              </w:rPr>
              <w:t>П Ь. договоры отчуждения и залога долей в уставном капитале акционерных обществ;</w:t>
            </w:r>
          </w:p>
          <w:p w14:paraId="6C92FB72">
            <w:pPr>
              <w:pStyle w:val="125"/>
              <w:ind w:right="8504"/>
              <w:rPr>
                <w:rFonts w:ascii="Times New Roman" w:hAnsi="Times New Roman"/>
                <w:sz w:val="24"/>
                <w:szCs w:val="24"/>
              </w:rPr>
            </w:pPr>
            <w:r>
              <w:rPr>
                <w:rFonts w:ascii="Times New Roman" w:hAnsi="Times New Roman"/>
                <w:sz w:val="24"/>
                <w:szCs w:val="24"/>
              </w:rPr>
              <w:t>□ с. договоры отчуждения и залога долей в уставном капитале хозяйственных обществ</w:t>
            </w:r>
          </w:p>
          <w:p w14:paraId="38147999">
            <w:pPr>
              <w:pStyle w:val="125"/>
              <w:ind w:right="8504"/>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val="en-US" w:bidi="en-US"/>
              </w:rPr>
              <w:t>d</w:t>
            </w:r>
            <w:r>
              <w:rPr>
                <w:rFonts w:ascii="Times New Roman" w:hAnsi="Times New Roman"/>
                <w:sz w:val="24"/>
                <w:szCs w:val="24"/>
                <w:lang w:bidi="en-US"/>
              </w:rPr>
              <w:t xml:space="preserve">. </w:t>
            </w:r>
            <w:r>
              <w:rPr>
                <w:rFonts w:ascii="Times New Roman" w:hAnsi="Times New Roman"/>
                <w:sz w:val="24"/>
                <w:szCs w:val="24"/>
              </w:rPr>
              <w:t>договоры отчуждения и залога долей в уставном капитале обществ с ограниченной ответственностью;</w:t>
            </w:r>
          </w:p>
          <w:p w14:paraId="1E22F35B">
            <w:pPr>
              <w:pStyle w:val="125"/>
              <w:ind w:right="8504"/>
              <w:rPr>
                <w:rFonts w:ascii="Times New Roman" w:hAnsi="Times New Roman"/>
                <w:sz w:val="24"/>
                <w:szCs w:val="24"/>
              </w:rPr>
            </w:pPr>
            <w:r>
              <w:rPr>
                <w:rFonts w:ascii="Times New Roman" w:hAnsi="Times New Roman"/>
                <w:sz w:val="24"/>
                <w:szCs w:val="24"/>
              </w:rPr>
              <w:t>□ е. договоры отчуждения долей в уставном капитале хозяйственных обществ;</w:t>
            </w:r>
          </w:p>
          <w:p w14:paraId="68F58817">
            <w:pPr>
              <w:pStyle w:val="125"/>
              <w:ind w:right="8504"/>
              <w:rPr>
                <w:rFonts w:ascii="Times New Roman" w:hAnsi="Times New Roman"/>
                <w:sz w:val="24"/>
                <w:szCs w:val="24"/>
              </w:rPr>
            </w:pPr>
            <w:r>
              <w:rPr>
                <w:rFonts w:ascii="Times New Roman" w:hAnsi="Times New Roman"/>
                <w:sz w:val="24"/>
                <w:szCs w:val="24"/>
              </w:rPr>
              <w:t>СТ 21+22 ФЗ ОБ ООО</w:t>
            </w:r>
          </w:p>
        </w:tc>
      </w:tr>
      <w:tr w14:paraId="4CF2A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2EC57AE0">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25E13E77">
            <w:pPr>
              <w:pStyle w:val="125"/>
              <w:ind w:right="8504"/>
              <w:rPr>
                <w:rFonts w:ascii="Times New Roman" w:hAnsi="Times New Roman"/>
                <w:sz w:val="24"/>
                <w:szCs w:val="24"/>
              </w:rPr>
            </w:pPr>
            <w:r>
              <w:rPr>
                <w:rFonts w:ascii="Times New Roman" w:hAnsi="Times New Roman"/>
                <w:sz w:val="24"/>
                <w:szCs w:val="24"/>
              </w:rPr>
              <w:t>Обязательному нотариальному удостоверению подлежат...</w:t>
            </w:r>
          </w:p>
          <w:p w14:paraId="0013B915">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2839F188">
            <w:pPr>
              <w:pStyle w:val="125"/>
              <w:ind w:right="8504"/>
              <w:rPr>
                <w:rFonts w:ascii="Times New Roman" w:hAnsi="Times New Roman"/>
                <w:sz w:val="24"/>
                <w:szCs w:val="24"/>
              </w:rPr>
            </w:pPr>
            <w:r>
              <w:rPr>
                <w:rFonts w:ascii="Times New Roman" w:hAnsi="Times New Roman"/>
                <w:sz w:val="24"/>
                <w:szCs w:val="24"/>
              </w:rPr>
              <w:t>□ а. договоры отчуждения недвижимого имущества на условиях опеки или доверительного управления;</w:t>
            </w:r>
          </w:p>
          <w:p w14:paraId="523A1C15">
            <w:pPr>
              <w:pStyle w:val="125"/>
              <w:ind w:right="8504"/>
              <w:rPr>
                <w:rFonts w:ascii="Times New Roman" w:hAnsi="Times New Roman"/>
                <w:sz w:val="24"/>
                <w:szCs w:val="24"/>
              </w:rPr>
            </w:pPr>
            <w:r>
              <w:rPr>
                <w:rFonts w:ascii="Times New Roman" w:hAnsi="Times New Roman"/>
                <w:sz w:val="24"/>
                <w:szCs w:val="24"/>
              </w:rPr>
              <w:t>□ Ь. сделки по распоряжению имуществом, принадлежащим несовершеннолетнему гражданину или гражданину, признанному ограниченно дееспособным, а также на условиях опеки;</w:t>
            </w:r>
          </w:p>
          <w:p w14:paraId="5265C8DF">
            <w:pPr>
              <w:pStyle w:val="125"/>
              <w:ind w:right="8504"/>
              <w:rPr>
                <w:rFonts w:ascii="Times New Roman" w:hAnsi="Times New Roman"/>
                <w:sz w:val="24"/>
                <w:szCs w:val="24"/>
              </w:rPr>
            </w:pPr>
            <w:r>
              <w:rPr>
                <w:rFonts w:ascii="Times New Roman" w:hAnsi="Times New Roman"/>
                <w:sz w:val="24"/>
                <w:szCs w:val="24"/>
              </w:rPr>
              <w:t>□ с. сделки по отчуждению недвижимого имущества, принадлежащего несовершеннолетнему гражданину или гражданину, признанному ограниченно дееспособным;</w:t>
            </w:r>
          </w:p>
          <w:p w14:paraId="00F56E2F">
            <w:pPr>
              <w:pStyle w:val="125"/>
              <w:ind w:right="8504"/>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val="en-US" w:bidi="en-US"/>
              </w:rPr>
              <w:t>d</w:t>
            </w:r>
            <w:r>
              <w:rPr>
                <w:rFonts w:ascii="Times New Roman" w:hAnsi="Times New Roman"/>
                <w:sz w:val="24"/>
                <w:szCs w:val="24"/>
                <w:lang w:bidi="en-US"/>
              </w:rPr>
              <w:t xml:space="preserve">. </w:t>
            </w:r>
            <w:r>
              <w:rPr>
                <w:rFonts w:ascii="Times New Roman" w:hAnsi="Times New Roman"/>
                <w:sz w:val="24"/>
                <w:szCs w:val="24"/>
              </w:rPr>
              <w:t>сделки по распоряжению недвижимым имуществом на условиях опеки.</w:t>
            </w:r>
          </w:p>
          <w:p w14:paraId="46E1237B">
            <w:pPr>
              <w:pStyle w:val="125"/>
              <w:ind w:right="8504"/>
              <w:rPr>
                <w:rFonts w:ascii="Times New Roman" w:hAnsi="Times New Roman"/>
                <w:sz w:val="24"/>
                <w:szCs w:val="24"/>
              </w:rPr>
            </w:pPr>
            <w:r>
              <w:rPr>
                <w:rFonts w:ascii="Times New Roman" w:hAnsi="Times New Roman"/>
                <w:sz w:val="24"/>
                <w:szCs w:val="24"/>
              </w:rPr>
              <w:t>П 2 СТ 54 ФЗ 218 ЕГРН</w:t>
            </w:r>
          </w:p>
        </w:tc>
      </w:tr>
      <w:tr w14:paraId="01E10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1EB89C91">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59E974FD">
            <w:pPr>
              <w:pStyle w:val="125"/>
              <w:ind w:right="8504"/>
              <w:rPr>
                <w:rFonts w:ascii="Times New Roman" w:hAnsi="Times New Roman"/>
                <w:sz w:val="24"/>
                <w:szCs w:val="24"/>
              </w:rPr>
            </w:pPr>
            <w:r>
              <w:rPr>
                <w:rStyle w:val="18"/>
                <w:rFonts w:ascii="Times New Roman" w:hAnsi="Times New Roman" w:cs="Times New Roman"/>
                <w:color w:val="auto"/>
                <w:sz w:val="24"/>
                <w:szCs w:val="24"/>
              </w:rPr>
              <w:t>Обязательному нотариальному удостоверению подлежат....</w:t>
            </w:r>
          </w:p>
          <w:p w14:paraId="0594CD58">
            <w:pPr>
              <w:pStyle w:val="125"/>
              <w:ind w:right="8504"/>
              <w:rPr>
                <w:rFonts w:ascii="Times New Roman" w:hAnsi="Times New Roman"/>
                <w:sz w:val="24"/>
                <w:szCs w:val="24"/>
              </w:rPr>
            </w:pPr>
            <w:r>
              <w:rPr>
                <w:rStyle w:val="18"/>
                <w:rFonts w:ascii="Times New Roman" w:hAnsi="Times New Roman" w:cs="Times New Roman"/>
                <w:color w:val="auto"/>
                <w:sz w:val="24"/>
                <w:szCs w:val="24"/>
              </w:rPr>
              <w:t>Выберите один или несколько ответов:</w:t>
            </w:r>
          </w:p>
          <w:p w14:paraId="0E56B15B">
            <w:pPr>
              <w:pStyle w:val="125"/>
              <w:ind w:right="8504"/>
              <w:rPr>
                <w:rFonts w:ascii="Times New Roman" w:hAnsi="Times New Roman"/>
                <w:sz w:val="24"/>
                <w:szCs w:val="24"/>
              </w:rPr>
            </w:pPr>
            <w:r>
              <w:rPr>
                <w:rStyle w:val="19"/>
                <w:rFonts w:ascii="Times New Roman" w:hAnsi="Times New Roman" w:cs="Times New Roman"/>
                <w:color w:val="auto"/>
                <w:sz w:val="24"/>
                <w:szCs w:val="24"/>
              </w:rPr>
              <w:t xml:space="preserve"> </w:t>
            </w:r>
            <w:r>
              <w:rPr>
                <w:rStyle w:val="18"/>
                <w:rFonts w:ascii="Times New Roman" w:hAnsi="Times New Roman" w:cs="Times New Roman"/>
                <w:color w:val="auto"/>
                <w:sz w:val="24"/>
                <w:szCs w:val="24"/>
              </w:rPr>
              <w:t>а. соглашения о разделе общего имущества супругов, нажитого в период брака, заключенные после 29.122014г., а также брачные договоры;</w:t>
            </w:r>
          </w:p>
          <w:p w14:paraId="04C8F012">
            <w:pPr>
              <w:pStyle w:val="125"/>
              <w:ind w:right="8504"/>
              <w:rPr>
                <w:rFonts w:ascii="Times New Roman" w:hAnsi="Times New Roman"/>
                <w:sz w:val="24"/>
                <w:szCs w:val="24"/>
              </w:rPr>
            </w:pPr>
            <w:r>
              <w:rPr>
                <w:rStyle w:val="19"/>
                <w:rFonts w:ascii="Times New Roman" w:hAnsi="Times New Roman" w:cs="Times New Roman"/>
                <w:color w:val="auto"/>
                <w:sz w:val="24"/>
                <w:szCs w:val="24"/>
              </w:rPr>
              <w:t xml:space="preserve"> </w:t>
            </w:r>
            <w:r>
              <w:rPr>
                <w:rStyle w:val="18"/>
                <w:rFonts w:ascii="Times New Roman" w:hAnsi="Times New Roman" w:cs="Times New Roman"/>
                <w:color w:val="auto"/>
                <w:sz w:val="24"/>
                <w:szCs w:val="24"/>
              </w:rPr>
              <w:t>Ь. брачные договоры и соглашения о разделе общего имущества супругов, нажитого в период брака заключенные до 29.12.2015г.;</w:t>
            </w:r>
          </w:p>
          <w:p w14:paraId="4276C464">
            <w:pPr>
              <w:pStyle w:val="125"/>
              <w:ind w:right="8504"/>
              <w:rPr>
                <w:rFonts w:ascii="Times New Roman" w:hAnsi="Times New Roman"/>
                <w:sz w:val="24"/>
                <w:szCs w:val="24"/>
              </w:rPr>
            </w:pPr>
            <w:r>
              <w:rPr>
                <w:rStyle w:val="19"/>
                <w:rFonts w:ascii="Times New Roman" w:hAnsi="Times New Roman" w:cs="Times New Roman"/>
                <w:color w:val="auto"/>
                <w:sz w:val="24"/>
                <w:szCs w:val="24"/>
              </w:rPr>
              <w:t xml:space="preserve"> </w:t>
            </w:r>
            <w:r>
              <w:rPr>
                <w:rStyle w:val="18"/>
                <w:rFonts w:ascii="Times New Roman" w:hAnsi="Times New Roman" w:cs="Times New Roman"/>
                <w:color w:val="auto"/>
                <w:sz w:val="24"/>
                <w:szCs w:val="24"/>
              </w:rPr>
              <w:t>с соглашения о разделе общего имущества супругов, нажитого в период брака, брачные договоры;</w:t>
            </w:r>
          </w:p>
          <w:p w14:paraId="1E8713BA">
            <w:pPr>
              <w:pStyle w:val="125"/>
              <w:ind w:right="8504"/>
              <w:rPr>
                <w:rStyle w:val="18"/>
                <w:rFonts w:ascii="Times New Roman" w:hAnsi="Times New Roman" w:cs="Times New Roman"/>
                <w:color w:val="auto"/>
                <w:sz w:val="24"/>
                <w:szCs w:val="24"/>
              </w:rPr>
            </w:pPr>
            <w:r>
              <w:rPr>
                <w:rStyle w:val="19"/>
                <w:rFonts w:ascii="Times New Roman" w:hAnsi="Times New Roman" w:cs="Times New Roman"/>
                <w:color w:val="auto"/>
                <w:sz w:val="24"/>
                <w:szCs w:val="24"/>
              </w:rPr>
              <w:t xml:space="preserve"> </w:t>
            </w:r>
            <w:r>
              <w:rPr>
                <w:rStyle w:val="18"/>
                <w:rFonts w:ascii="Times New Roman" w:hAnsi="Times New Roman" w:cs="Times New Roman"/>
                <w:color w:val="auto"/>
                <w:sz w:val="24"/>
                <w:szCs w:val="24"/>
                <w:lang w:val="en-US" w:bidi="en-US"/>
              </w:rPr>
              <w:t>d</w:t>
            </w:r>
            <w:r>
              <w:rPr>
                <w:rStyle w:val="18"/>
                <w:rFonts w:ascii="Times New Roman" w:hAnsi="Times New Roman" w:cs="Times New Roman"/>
                <w:color w:val="auto"/>
                <w:sz w:val="24"/>
                <w:szCs w:val="24"/>
                <w:lang w:bidi="en-US"/>
              </w:rPr>
              <w:t xml:space="preserve">. </w:t>
            </w:r>
            <w:r>
              <w:rPr>
                <w:rStyle w:val="18"/>
                <w:rFonts w:ascii="Times New Roman" w:hAnsi="Times New Roman" w:cs="Times New Roman"/>
                <w:color w:val="auto"/>
                <w:sz w:val="24"/>
                <w:szCs w:val="24"/>
              </w:rPr>
              <w:t>соглашения о разделе общего имущества супругов, нажитого в период брака, заключенные после 29.12.2015г., а также брачные договоры.</w:t>
            </w:r>
          </w:p>
          <w:p w14:paraId="7D4E6F25">
            <w:pPr>
              <w:pStyle w:val="125"/>
              <w:ind w:right="8504"/>
              <w:rPr>
                <w:rStyle w:val="18"/>
                <w:rFonts w:ascii="Times New Roman" w:hAnsi="Times New Roman" w:cs="Times New Roman"/>
                <w:color w:val="auto"/>
                <w:sz w:val="24"/>
                <w:szCs w:val="24"/>
              </w:rPr>
            </w:pPr>
            <w:r>
              <w:rPr>
                <w:rStyle w:val="18"/>
                <w:rFonts w:ascii="Times New Roman" w:hAnsi="Times New Roman" w:cs="Times New Roman"/>
                <w:color w:val="auto"/>
                <w:sz w:val="24"/>
                <w:szCs w:val="24"/>
              </w:rPr>
              <w:t xml:space="preserve">СТ 41+38 СК РФ </w:t>
            </w:r>
          </w:p>
        </w:tc>
      </w:tr>
      <w:tr w14:paraId="7004D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014E0C9">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231E327A">
            <w:pPr>
              <w:pStyle w:val="125"/>
              <w:ind w:right="8504"/>
              <w:rPr>
                <w:rFonts w:ascii="Times New Roman" w:hAnsi="Times New Roman"/>
                <w:sz w:val="24"/>
                <w:szCs w:val="24"/>
              </w:rPr>
            </w:pPr>
            <w:r>
              <w:rPr>
                <w:rFonts w:ascii="Times New Roman" w:hAnsi="Times New Roman"/>
                <w:sz w:val="24"/>
                <w:szCs w:val="24"/>
              </w:rPr>
              <w:t>Обязательному нотариальному удостоверению подлежат…</w:t>
            </w:r>
          </w:p>
          <w:p w14:paraId="78B42895">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21325B3E">
            <w:pPr>
              <w:pStyle w:val="125"/>
              <w:ind w:right="8504"/>
              <w:rPr>
                <w:rFonts w:ascii="Times New Roman" w:hAnsi="Times New Roman"/>
                <w:sz w:val="24"/>
                <w:szCs w:val="24"/>
              </w:rPr>
            </w:pPr>
            <w:r>
              <w:rPr>
                <w:rFonts w:ascii="Times New Roman" w:hAnsi="Times New Roman"/>
                <w:sz w:val="24"/>
                <w:szCs w:val="24"/>
              </w:rPr>
              <w:t>a. сделки по распоряжению недвижимым имуществом на условиях опеки.</w:t>
            </w:r>
          </w:p>
          <w:p w14:paraId="0CE28378">
            <w:pPr>
              <w:pStyle w:val="125"/>
              <w:ind w:right="8504"/>
              <w:rPr>
                <w:rFonts w:ascii="Times New Roman" w:hAnsi="Times New Roman"/>
                <w:sz w:val="24"/>
                <w:szCs w:val="24"/>
              </w:rPr>
            </w:pPr>
            <w:r>
              <w:rPr>
                <w:rFonts w:ascii="Times New Roman" w:hAnsi="Times New Roman"/>
                <w:sz w:val="24"/>
                <w:szCs w:val="24"/>
              </w:rPr>
              <w:t>b. договоры отчуждения недвижимого имущества на условиях опеки или доверительного управления;</w:t>
            </w:r>
          </w:p>
          <w:p w14:paraId="66FA714A">
            <w:pPr>
              <w:pStyle w:val="125"/>
              <w:ind w:right="8504"/>
              <w:rPr>
                <w:rFonts w:ascii="Times New Roman" w:hAnsi="Times New Roman"/>
                <w:sz w:val="24"/>
                <w:szCs w:val="24"/>
              </w:rPr>
            </w:pPr>
            <w:r>
              <w:rPr>
                <w:rFonts w:ascii="Times New Roman" w:hAnsi="Times New Roman"/>
                <w:sz w:val="24"/>
                <w:szCs w:val="24"/>
              </w:rPr>
              <w:t>c. сделки по распоряжению имуществом, принадлежащим несовершеннолетнему гражданину или гражданину, признанному ограниченно дееспособным, а также на условиях опеки;</w:t>
            </w:r>
          </w:p>
          <w:p w14:paraId="4673FE16">
            <w:pPr>
              <w:pStyle w:val="125"/>
              <w:ind w:right="8504"/>
              <w:rPr>
                <w:rFonts w:ascii="Times New Roman" w:hAnsi="Times New Roman"/>
                <w:sz w:val="24"/>
                <w:szCs w:val="24"/>
              </w:rPr>
            </w:pPr>
            <w:r>
              <w:rPr>
                <w:rFonts w:ascii="Times New Roman" w:hAnsi="Times New Roman"/>
                <w:sz w:val="24"/>
                <w:szCs w:val="24"/>
              </w:rPr>
              <w:t>. сделки по отчуждению недвижимого имущества, принадлежащего несовершеннолетнему гражданину или гражданину, признанному ограниченно дееспособным;</w:t>
            </w:r>
          </w:p>
          <w:p w14:paraId="78130554">
            <w:pPr>
              <w:pStyle w:val="125"/>
              <w:ind w:right="8504"/>
              <w:rPr>
                <w:rFonts w:ascii="Times New Roman" w:hAnsi="Times New Roman"/>
                <w:sz w:val="24"/>
                <w:szCs w:val="24"/>
              </w:rPr>
            </w:pPr>
            <w:r>
              <w:rPr>
                <w:rFonts w:ascii="Times New Roman" w:hAnsi="Times New Roman"/>
                <w:sz w:val="24"/>
                <w:szCs w:val="24"/>
              </w:rPr>
              <w:t>СТ 54 ФЗ 218 ЕГРН</w:t>
            </w:r>
          </w:p>
        </w:tc>
      </w:tr>
      <w:tr w14:paraId="66A99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1856122E">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57032080">
            <w:pPr>
              <w:pStyle w:val="125"/>
              <w:ind w:right="8504"/>
              <w:rPr>
                <w:rFonts w:ascii="Times New Roman" w:hAnsi="Times New Roman" w:eastAsia="Times New Roman"/>
                <w:sz w:val="24"/>
                <w:szCs w:val="24"/>
                <w:lang w:eastAsia="ru-RU"/>
              </w:rPr>
            </w:pPr>
            <w:r>
              <w:rPr>
                <w:rFonts w:ascii="Times New Roman" w:hAnsi="Times New Roman" w:eastAsia="Times New Roman"/>
                <w:bCs/>
                <w:sz w:val="24"/>
                <w:szCs w:val="24"/>
                <w:lang w:eastAsia="ru-RU"/>
              </w:rPr>
              <w:t>Обязательному нотариальному удостоверению подлежит согласие супруга на...</w:t>
            </w:r>
          </w:p>
          <w:p w14:paraId="4C8957E6">
            <w:pPr>
              <w:pStyle w:val="125"/>
              <w:ind w:right="8504"/>
              <w:rPr>
                <w:rFonts w:ascii="Times New Roman" w:hAnsi="Times New Roman" w:eastAsia="Times New Roman"/>
                <w:sz w:val="24"/>
                <w:szCs w:val="24"/>
                <w:lang w:eastAsia="ru-RU"/>
              </w:rPr>
            </w:pPr>
            <w:r>
              <w:rPr>
                <w:rFonts w:ascii="Times New Roman" w:hAnsi="Times New Roman" w:eastAsia="Times New Roman"/>
                <w:bCs/>
                <w:sz w:val="24"/>
                <w:szCs w:val="24"/>
                <w:lang w:eastAsia="ru-RU"/>
              </w:rPr>
              <w:t>Выберите один или несколько ответов:</w:t>
            </w:r>
          </w:p>
          <w:p w14:paraId="4602A7BD">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а. принятие в дар доли в праве собственности на квартиру;</w:t>
            </w:r>
          </w:p>
          <w:p w14:paraId="116149D5">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Ь. заключение договора аренды нежилого помещения, приобретенного во время брака, на стороне арендодателя на 5 лет;</w:t>
            </w:r>
          </w:p>
          <w:p w14:paraId="2E55A928">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с. заключение договора участия в долевом строительстве многоквартирного дома;</w:t>
            </w:r>
          </w:p>
          <w:p w14:paraId="7025DCA5">
            <w:pPr>
              <w:pStyle w:val="125"/>
              <w:ind w:right="8504"/>
              <w:rPr>
                <w:rFonts w:ascii="Times New Roman" w:hAnsi="Times New Roman" w:eastAsia="Times New Roman"/>
                <w:sz w:val="24"/>
                <w:szCs w:val="24"/>
              </w:rPr>
            </w:pPr>
            <w:r>
              <w:rPr>
                <w:rFonts w:ascii="Times New Roman" w:hAnsi="Times New Roman" w:eastAsia="Times New Roman"/>
                <w:sz w:val="24"/>
                <w:szCs w:val="24"/>
                <w:lang w:val="en-US"/>
              </w:rPr>
              <w:t>d</w:t>
            </w:r>
            <w:r>
              <w:rPr>
                <w:rFonts w:ascii="Times New Roman" w:hAnsi="Times New Roman" w:eastAsia="Times New Roman"/>
                <w:sz w:val="24"/>
                <w:szCs w:val="24"/>
              </w:rPr>
              <w:t xml:space="preserve">. </w:t>
            </w:r>
            <w:r>
              <w:rPr>
                <w:rFonts w:ascii="Times New Roman" w:hAnsi="Times New Roman" w:eastAsia="Times New Roman"/>
                <w:sz w:val="24"/>
                <w:szCs w:val="24"/>
                <w:lang w:eastAsia="ru-RU"/>
              </w:rPr>
              <w:t>продажу доли в праве собственности на квартиру, приобретенную в порядке приватизации.</w:t>
            </w:r>
          </w:p>
          <w:p w14:paraId="6FC35E49">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е. продажу судна внутреннего плавания, права на которое зарегистрированы в Государственном судовом реестре, приобретенного во время брака;</w:t>
            </w:r>
          </w:p>
          <w:p w14:paraId="58F031DE">
            <w:pPr>
              <w:pStyle w:val="125"/>
              <w:ind w:right="8504"/>
              <w:rPr>
                <w:rFonts w:ascii="Times New Roman" w:hAnsi="Times New Roman"/>
                <w:sz w:val="24"/>
                <w:szCs w:val="24"/>
              </w:rPr>
            </w:pPr>
            <w:r>
              <w:rPr>
                <w:rFonts w:ascii="Times New Roman" w:hAnsi="Times New Roman"/>
                <w:sz w:val="24"/>
                <w:szCs w:val="24"/>
              </w:rPr>
              <w:t xml:space="preserve"> СТ 35 СК РФ</w:t>
            </w:r>
          </w:p>
        </w:tc>
      </w:tr>
      <w:tr w14:paraId="6841A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61960A5">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291098F0">
            <w:pPr>
              <w:pStyle w:val="125"/>
              <w:ind w:right="8504"/>
              <w:rPr>
                <w:rFonts w:ascii="Times New Roman" w:hAnsi="Times New Roman"/>
                <w:sz w:val="24"/>
                <w:szCs w:val="24"/>
              </w:rPr>
            </w:pPr>
            <w:r>
              <w:rPr>
                <w:rStyle w:val="18"/>
                <w:rFonts w:ascii="Times New Roman" w:hAnsi="Times New Roman" w:cs="Times New Roman"/>
                <w:color w:val="auto"/>
                <w:sz w:val="24"/>
                <w:szCs w:val="24"/>
              </w:rPr>
              <w:t>Обязательным действием при составлении акта о морском протесте является:</w:t>
            </w:r>
          </w:p>
          <w:p w14:paraId="5BF9C567">
            <w:pPr>
              <w:pStyle w:val="125"/>
              <w:ind w:right="8504"/>
              <w:rPr>
                <w:rFonts w:ascii="Times New Roman" w:hAnsi="Times New Roman"/>
                <w:sz w:val="24"/>
                <w:szCs w:val="24"/>
              </w:rPr>
            </w:pPr>
            <w:r>
              <w:rPr>
                <w:rStyle w:val="18"/>
                <w:rFonts w:ascii="Times New Roman" w:hAnsi="Times New Roman" w:cs="Times New Roman"/>
                <w:color w:val="auto"/>
                <w:sz w:val="24"/>
                <w:szCs w:val="24"/>
              </w:rPr>
              <w:t>Выберите один или несколько ответов:</w:t>
            </w:r>
          </w:p>
          <w:p w14:paraId="2F0DB25F">
            <w:pPr>
              <w:pStyle w:val="125"/>
              <w:ind w:right="8504"/>
              <w:rPr>
                <w:rFonts w:ascii="Times New Roman" w:hAnsi="Times New Roman"/>
                <w:sz w:val="24"/>
                <w:szCs w:val="24"/>
              </w:rPr>
            </w:pPr>
            <w:r>
              <w:rPr>
                <w:rStyle w:val="19"/>
                <w:rFonts w:ascii="Times New Roman" w:hAnsi="Times New Roman" w:cs="Times New Roman"/>
                <w:color w:val="auto"/>
                <w:sz w:val="24"/>
                <w:szCs w:val="24"/>
              </w:rPr>
              <w:t xml:space="preserve"> </w:t>
            </w:r>
            <w:r>
              <w:rPr>
                <w:rStyle w:val="18"/>
                <w:rFonts w:ascii="Times New Roman" w:hAnsi="Times New Roman" w:cs="Times New Roman"/>
                <w:color w:val="auto"/>
                <w:sz w:val="24"/>
                <w:szCs w:val="24"/>
              </w:rPr>
              <w:t>а. осмотр груза;</w:t>
            </w:r>
          </w:p>
          <w:p w14:paraId="3F255CD9">
            <w:pPr>
              <w:pStyle w:val="125"/>
              <w:ind w:right="8504"/>
              <w:rPr>
                <w:rFonts w:ascii="Times New Roman" w:hAnsi="Times New Roman"/>
                <w:sz w:val="24"/>
                <w:szCs w:val="24"/>
              </w:rPr>
            </w:pPr>
            <w:r>
              <w:rPr>
                <w:rStyle w:val="19"/>
                <w:rFonts w:ascii="Times New Roman" w:hAnsi="Times New Roman" w:cs="Times New Roman"/>
                <w:color w:val="auto"/>
                <w:sz w:val="24"/>
                <w:szCs w:val="24"/>
              </w:rPr>
              <w:t xml:space="preserve"> </w:t>
            </w:r>
            <w:r>
              <w:rPr>
                <w:rStyle w:val="18"/>
                <w:rFonts w:ascii="Times New Roman" w:hAnsi="Times New Roman" w:cs="Times New Roman"/>
                <w:color w:val="auto"/>
                <w:sz w:val="24"/>
                <w:szCs w:val="24"/>
              </w:rPr>
              <w:t>Ь. опрос не менее двух свидетелей из числа командного состава судна и двух свидетелей из судовой команды;</w:t>
            </w:r>
          </w:p>
          <w:p w14:paraId="2B81BA48">
            <w:pPr>
              <w:pStyle w:val="125"/>
              <w:ind w:right="8504"/>
              <w:rPr>
                <w:rFonts w:ascii="Times New Roman" w:hAnsi="Times New Roman"/>
                <w:sz w:val="24"/>
                <w:szCs w:val="24"/>
              </w:rPr>
            </w:pPr>
            <w:r>
              <w:rPr>
                <w:rStyle w:val="19"/>
                <w:rFonts w:ascii="Times New Roman" w:hAnsi="Times New Roman" w:cs="Times New Roman"/>
                <w:color w:val="auto"/>
                <w:sz w:val="24"/>
                <w:szCs w:val="24"/>
              </w:rPr>
              <w:t xml:space="preserve"> </w:t>
            </w:r>
            <w:r>
              <w:rPr>
                <w:rStyle w:val="18"/>
                <w:rFonts w:ascii="Times New Roman" w:hAnsi="Times New Roman" w:cs="Times New Roman"/>
                <w:color w:val="auto"/>
                <w:sz w:val="24"/>
                <w:szCs w:val="24"/>
              </w:rPr>
              <w:t>с осмотра судна.</w:t>
            </w:r>
          </w:p>
          <w:p w14:paraId="5A1DB53E">
            <w:pPr>
              <w:pStyle w:val="125"/>
              <w:ind w:right="8504"/>
              <w:rPr>
                <w:rStyle w:val="18"/>
                <w:rFonts w:ascii="Times New Roman" w:hAnsi="Times New Roman" w:cs="Times New Roman"/>
                <w:color w:val="auto"/>
                <w:sz w:val="24"/>
                <w:szCs w:val="24"/>
              </w:rPr>
            </w:pPr>
            <w:r>
              <w:rPr>
                <w:rStyle w:val="19"/>
                <w:rFonts w:ascii="Times New Roman" w:hAnsi="Times New Roman" w:cs="Times New Roman"/>
                <w:color w:val="auto"/>
                <w:sz w:val="24"/>
                <w:szCs w:val="24"/>
              </w:rPr>
              <w:t xml:space="preserve"> </w:t>
            </w:r>
            <w:r>
              <w:rPr>
                <w:rStyle w:val="18"/>
                <w:rFonts w:ascii="Times New Roman" w:hAnsi="Times New Roman" w:cs="Times New Roman"/>
                <w:color w:val="auto"/>
                <w:sz w:val="24"/>
                <w:szCs w:val="24"/>
                <w:lang w:val="en-US" w:bidi="en-US"/>
              </w:rPr>
              <w:t>d</w:t>
            </w:r>
            <w:r>
              <w:rPr>
                <w:rStyle w:val="18"/>
                <w:rFonts w:ascii="Times New Roman" w:hAnsi="Times New Roman" w:cs="Times New Roman"/>
                <w:color w:val="auto"/>
                <w:sz w:val="24"/>
                <w:szCs w:val="24"/>
                <w:lang w:bidi="en-US"/>
              </w:rPr>
              <w:t xml:space="preserve">. </w:t>
            </w:r>
            <w:r>
              <w:rPr>
                <w:rStyle w:val="18"/>
                <w:rFonts w:ascii="Times New Roman" w:hAnsi="Times New Roman" w:cs="Times New Roman"/>
                <w:color w:val="auto"/>
                <w:sz w:val="24"/>
                <w:szCs w:val="24"/>
              </w:rPr>
              <w:t>опрос капитана;</w:t>
            </w:r>
          </w:p>
          <w:p w14:paraId="0D49A4A9">
            <w:pPr>
              <w:pStyle w:val="125"/>
              <w:ind w:right="8504"/>
              <w:rPr>
                <w:rStyle w:val="18"/>
                <w:rFonts w:ascii="Times New Roman" w:hAnsi="Times New Roman" w:cs="Times New Roman"/>
                <w:color w:val="auto"/>
                <w:sz w:val="24"/>
                <w:szCs w:val="24"/>
              </w:rPr>
            </w:pPr>
            <w:r>
              <w:rPr>
                <w:rStyle w:val="18"/>
                <w:rFonts w:ascii="Times New Roman" w:hAnsi="Times New Roman" w:cs="Times New Roman"/>
                <w:color w:val="auto"/>
                <w:sz w:val="24"/>
                <w:szCs w:val="24"/>
              </w:rPr>
              <w:t>СТ 101 ОСНОВ</w:t>
            </w:r>
          </w:p>
        </w:tc>
      </w:tr>
      <w:tr w14:paraId="5A78B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3ED67396">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5FF72038">
            <w:pPr>
              <w:pStyle w:val="125"/>
              <w:ind w:right="8504"/>
              <w:rPr>
                <w:rFonts w:ascii="Times New Roman" w:hAnsi="Times New Roman"/>
                <w:sz w:val="24"/>
                <w:szCs w:val="24"/>
              </w:rPr>
            </w:pPr>
            <w:r>
              <w:rPr>
                <w:rFonts w:ascii="Times New Roman" w:hAnsi="Times New Roman"/>
                <w:sz w:val="24"/>
                <w:szCs w:val="24"/>
              </w:rPr>
              <w:t>Обязательным реквизитом переводного векселя является:</w:t>
            </w:r>
          </w:p>
          <w:p w14:paraId="4DAED0B6">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470A707F">
            <w:pPr>
              <w:pStyle w:val="125"/>
              <w:ind w:right="8504"/>
              <w:rPr>
                <w:rFonts w:ascii="Times New Roman" w:hAnsi="Times New Roman"/>
                <w:sz w:val="24"/>
                <w:szCs w:val="24"/>
              </w:rPr>
            </w:pPr>
            <w:r>
              <w:rPr>
                <w:rFonts w:ascii="Times New Roman" w:hAnsi="Times New Roman"/>
                <w:sz w:val="24"/>
                <w:szCs w:val="24"/>
              </w:rPr>
              <w:t>a. наименование того, кому или приказу кого платеж должен быть совершен;</w:t>
            </w:r>
          </w:p>
          <w:p w14:paraId="0473BF53">
            <w:pPr>
              <w:pStyle w:val="125"/>
              <w:ind w:right="8504"/>
              <w:rPr>
                <w:rFonts w:ascii="Times New Roman" w:hAnsi="Times New Roman"/>
                <w:sz w:val="24"/>
                <w:szCs w:val="24"/>
              </w:rPr>
            </w:pPr>
            <w:r>
              <w:rPr>
                <w:rFonts w:ascii="Times New Roman" w:hAnsi="Times New Roman"/>
                <w:sz w:val="24"/>
                <w:szCs w:val="24"/>
              </w:rPr>
              <w:t>b. место платежа;</w:t>
            </w:r>
          </w:p>
          <w:p w14:paraId="36E00E2E">
            <w:pPr>
              <w:pStyle w:val="125"/>
              <w:ind w:right="8504"/>
              <w:rPr>
                <w:rFonts w:ascii="Times New Roman" w:hAnsi="Times New Roman"/>
                <w:sz w:val="24"/>
                <w:szCs w:val="24"/>
              </w:rPr>
            </w:pPr>
            <w:r>
              <w:rPr>
                <w:rFonts w:ascii="Times New Roman" w:hAnsi="Times New Roman"/>
                <w:sz w:val="24"/>
                <w:szCs w:val="24"/>
              </w:rPr>
              <w:t>c. срок платежа;</w:t>
            </w:r>
          </w:p>
          <w:p w14:paraId="74EDCE81">
            <w:pPr>
              <w:pStyle w:val="125"/>
              <w:ind w:right="8504"/>
              <w:rPr>
                <w:rFonts w:ascii="Times New Roman" w:hAnsi="Times New Roman"/>
                <w:sz w:val="24"/>
                <w:szCs w:val="24"/>
              </w:rPr>
            </w:pPr>
            <w:r>
              <w:rPr>
                <w:rFonts w:ascii="Times New Roman" w:hAnsi="Times New Roman"/>
                <w:sz w:val="24"/>
                <w:szCs w:val="24"/>
              </w:rPr>
              <w:t>d. место составления.</w:t>
            </w:r>
          </w:p>
          <w:p w14:paraId="5B8CFC45">
            <w:pPr>
              <w:pStyle w:val="125"/>
              <w:ind w:right="8504"/>
              <w:rPr>
                <w:rFonts w:ascii="Times New Roman" w:hAnsi="Times New Roman"/>
                <w:sz w:val="24"/>
                <w:szCs w:val="24"/>
              </w:rPr>
            </w:pPr>
            <w:r>
              <w:rPr>
                <w:rFonts w:ascii="Times New Roman" w:hAnsi="Times New Roman"/>
                <w:sz w:val="24"/>
                <w:szCs w:val="24"/>
              </w:rPr>
              <w:t>СТ 1 ПОСТАНОВЛЕНИЯ 104/1341</w:t>
            </w:r>
          </w:p>
        </w:tc>
      </w:tr>
      <w:tr w14:paraId="1FCCE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E58209E">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3E28118D">
            <w:pPr>
              <w:pStyle w:val="125"/>
              <w:ind w:right="8504"/>
              <w:rPr>
                <w:rFonts w:ascii="Times New Roman" w:hAnsi="Times New Roman"/>
                <w:sz w:val="24"/>
                <w:szCs w:val="24"/>
              </w:rPr>
            </w:pPr>
            <w:r>
              <w:rPr>
                <w:rFonts w:ascii="Times New Roman" w:hAnsi="Times New Roman"/>
                <w:sz w:val="24"/>
                <w:szCs w:val="24"/>
              </w:rPr>
              <w:t>Ограничивают ли свободу завещания правила о завещательном вложении?</w:t>
            </w:r>
          </w:p>
          <w:p w14:paraId="3E534D72">
            <w:pPr>
              <w:pStyle w:val="125"/>
              <w:ind w:right="8504"/>
              <w:rPr>
                <w:rFonts w:ascii="Times New Roman" w:hAnsi="Times New Roman"/>
                <w:sz w:val="24"/>
                <w:szCs w:val="24"/>
              </w:rPr>
            </w:pPr>
            <w:r>
              <w:rPr>
                <w:rFonts w:ascii="Times New Roman" w:hAnsi="Times New Roman"/>
                <w:sz w:val="24"/>
                <w:szCs w:val="24"/>
              </w:rPr>
              <w:t>Нет</w:t>
            </w:r>
          </w:p>
          <w:p w14:paraId="2CDA660C">
            <w:pPr>
              <w:pStyle w:val="125"/>
              <w:ind w:right="8504"/>
              <w:rPr>
                <w:rFonts w:ascii="Times New Roman" w:hAnsi="Times New Roman"/>
                <w:sz w:val="24"/>
                <w:szCs w:val="24"/>
              </w:rPr>
            </w:pPr>
            <w:r>
              <w:rPr>
                <w:rFonts w:ascii="Times New Roman" w:hAnsi="Times New Roman"/>
                <w:sz w:val="24"/>
                <w:szCs w:val="24"/>
              </w:rPr>
              <w:t>да</w:t>
            </w:r>
          </w:p>
        </w:tc>
      </w:tr>
      <w:tr w14:paraId="5105D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148A622">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76A8DB2D">
            <w:pPr>
              <w:pStyle w:val="125"/>
              <w:ind w:right="8504"/>
              <w:rPr>
                <w:rFonts w:ascii="Times New Roman" w:hAnsi="Times New Roman"/>
                <w:sz w:val="24"/>
                <w:szCs w:val="24"/>
              </w:rPr>
            </w:pPr>
            <w:r>
              <w:rPr>
                <w:rFonts w:ascii="Times New Roman" w:hAnsi="Times New Roman"/>
                <w:sz w:val="24"/>
                <w:szCs w:val="24"/>
              </w:rPr>
              <w:t>Ограничивают ли свободу завещания правила о завещательном возложении?</w:t>
            </w:r>
          </w:p>
          <w:p w14:paraId="434CA8D3">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076CF8E8">
            <w:pPr>
              <w:pStyle w:val="125"/>
              <w:ind w:right="8504"/>
              <w:rPr>
                <w:rFonts w:ascii="Times New Roman" w:hAnsi="Times New Roman"/>
                <w:sz w:val="24"/>
                <w:szCs w:val="24"/>
              </w:rPr>
            </w:pPr>
            <w:r>
              <w:rPr>
                <w:rFonts w:ascii="Times New Roman" w:hAnsi="Times New Roman"/>
                <w:sz w:val="24"/>
                <w:szCs w:val="24"/>
              </w:rPr>
              <w:t>□ а. нет.</w:t>
            </w:r>
          </w:p>
          <w:p w14:paraId="344B8B83">
            <w:pPr>
              <w:pStyle w:val="125"/>
              <w:ind w:right="8504"/>
              <w:rPr>
                <w:rFonts w:ascii="Times New Roman" w:hAnsi="Times New Roman"/>
                <w:sz w:val="24"/>
                <w:szCs w:val="24"/>
              </w:rPr>
            </w:pPr>
            <w:r>
              <w:rPr>
                <w:rFonts w:ascii="Times New Roman" w:hAnsi="Times New Roman"/>
                <w:sz w:val="24"/>
                <w:szCs w:val="24"/>
              </w:rPr>
              <w:t>□ Ь. да;</w:t>
            </w:r>
          </w:p>
        </w:tc>
      </w:tr>
      <w:tr w14:paraId="23277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624ECDAD">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52CA61EF">
            <w:pPr>
              <w:pStyle w:val="125"/>
              <w:ind w:right="8504"/>
              <w:rPr>
                <w:rFonts w:ascii="Times New Roman" w:hAnsi="Times New Roman"/>
                <w:sz w:val="24"/>
                <w:szCs w:val="24"/>
              </w:rPr>
            </w:pPr>
            <w:r>
              <w:rPr>
                <w:rFonts w:ascii="Times New Roman" w:hAnsi="Times New Roman"/>
                <w:sz w:val="24"/>
                <w:szCs w:val="24"/>
              </w:rPr>
              <w:t>Один из наследников по завещанию, по которому все имущество завещано, умер до открытия наследства. Кто из наследников получит свидетельство о праве на наследство на</w:t>
            </w:r>
            <w:r>
              <w:rPr>
                <w:rFonts w:ascii="Times New Roman" w:hAnsi="Times New Roman"/>
                <w:sz w:val="24"/>
                <w:szCs w:val="24"/>
              </w:rPr>
              <w:br w:type="textWrapping"/>
            </w:r>
            <w:r>
              <w:rPr>
                <w:rFonts w:ascii="Times New Roman" w:hAnsi="Times New Roman"/>
                <w:sz w:val="24"/>
                <w:szCs w:val="24"/>
              </w:rPr>
              <w:t xml:space="preserve"> причитавшуюся такому наследнику долю наследства?</w:t>
            </w:r>
          </w:p>
          <w:p w14:paraId="004F1CFE">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0B185646">
            <w:pPr>
              <w:pStyle w:val="125"/>
              <w:ind w:right="8504"/>
              <w:rPr>
                <w:rFonts w:ascii="Times New Roman" w:hAnsi="Times New Roman"/>
                <w:sz w:val="24"/>
                <w:szCs w:val="24"/>
              </w:rPr>
            </w:pPr>
            <w:r>
              <w:rPr>
                <w:rFonts w:ascii="Times New Roman" w:hAnsi="Times New Roman"/>
                <w:sz w:val="24"/>
                <w:szCs w:val="24"/>
              </w:rPr>
              <w:t>□ а. наследники умершего наследника.</w:t>
            </w:r>
          </w:p>
          <w:p w14:paraId="75A231AB">
            <w:pPr>
              <w:pStyle w:val="125"/>
              <w:ind w:right="8504"/>
              <w:rPr>
                <w:rFonts w:ascii="Times New Roman" w:hAnsi="Times New Roman"/>
                <w:sz w:val="24"/>
                <w:szCs w:val="24"/>
              </w:rPr>
            </w:pPr>
            <w:r>
              <w:rPr>
                <w:rFonts w:ascii="Times New Roman" w:hAnsi="Times New Roman"/>
                <w:sz w:val="24"/>
                <w:szCs w:val="24"/>
              </w:rPr>
              <w:t>□ Ь. имущество будет считаться выморочным;</w:t>
            </w:r>
          </w:p>
          <w:p w14:paraId="3E555F98">
            <w:pPr>
              <w:pStyle w:val="125"/>
              <w:ind w:right="8504"/>
              <w:rPr>
                <w:rFonts w:ascii="Times New Roman" w:hAnsi="Times New Roman"/>
                <w:sz w:val="24"/>
                <w:szCs w:val="24"/>
              </w:rPr>
            </w:pPr>
            <w:r>
              <w:rPr>
                <w:rFonts w:ascii="Times New Roman" w:hAnsi="Times New Roman"/>
                <w:sz w:val="24"/>
                <w:szCs w:val="24"/>
              </w:rPr>
              <w:t>□ с. наследники по закону;</w:t>
            </w:r>
          </w:p>
          <w:p w14:paraId="57969E20">
            <w:pPr>
              <w:pStyle w:val="125"/>
              <w:ind w:right="8504"/>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val="en-US" w:bidi="en-US"/>
              </w:rPr>
              <w:t>d</w:t>
            </w:r>
            <w:r>
              <w:rPr>
                <w:rFonts w:ascii="Times New Roman" w:hAnsi="Times New Roman"/>
                <w:sz w:val="24"/>
                <w:szCs w:val="24"/>
                <w:lang w:bidi="en-US"/>
              </w:rPr>
              <w:t xml:space="preserve">. </w:t>
            </w:r>
            <w:r>
              <w:rPr>
                <w:rFonts w:ascii="Times New Roman" w:hAnsi="Times New Roman"/>
                <w:sz w:val="24"/>
                <w:szCs w:val="24"/>
              </w:rPr>
              <w:t>оставшиеся наследники по завещанию;</w:t>
            </w:r>
          </w:p>
          <w:p w14:paraId="1AF1061B">
            <w:pPr>
              <w:pStyle w:val="125"/>
              <w:ind w:right="8504"/>
              <w:rPr>
                <w:rFonts w:ascii="Times New Roman" w:hAnsi="Times New Roman"/>
                <w:sz w:val="24"/>
                <w:szCs w:val="24"/>
              </w:rPr>
            </w:pPr>
          </w:p>
        </w:tc>
      </w:tr>
      <w:tr w14:paraId="438D2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6E712ADB">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060C76B0">
            <w:pPr>
              <w:pStyle w:val="125"/>
              <w:ind w:right="8504"/>
              <w:rPr>
                <w:rFonts w:ascii="Times New Roman" w:hAnsi="Times New Roman"/>
                <w:sz w:val="24"/>
                <w:szCs w:val="24"/>
              </w:rPr>
            </w:pPr>
            <w:r>
              <w:rPr>
                <w:rFonts w:ascii="Times New Roman" w:hAnsi="Times New Roman"/>
                <w:sz w:val="24"/>
                <w:szCs w:val="24"/>
              </w:rPr>
              <w:t>Одинаковые ли по своей правовой природе договор аренды и договор имущественного найма?</w:t>
            </w:r>
          </w:p>
          <w:p w14:paraId="460113CE">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15220258">
            <w:pPr>
              <w:pStyle w:val="125"/>
              <w:ind w:right="8504"/>
              <w:rPr>
                <w:rFonts w:ascii="Times New Roman" w:hAnsi="Times New Roman"/>
                <w:sz w:val="24"/>
                <w:szCs w:val="24"/>
              </w:rPr>
            </w:pPr>
            <w:r>
              <w:rPr>
                <w:rFonts w:ascii="Times New Roman" w:hAnsi="Times New Roman"/>
                <w:sz w:val="24"/>
                <w:szCs w:val="24"/>
              </w:rPr>
              <w:t>a. нет.</w:t>
            </w:r>
          </w:p>
          <w:p w14:paraId="2ADDF9A6">
            <w:pPr>
              <w:pStyle w:val="125"/>
              <w:ind w:right="8504"/>
              <w:rPr>
                <w:rFonts w:ascii="Times New Roman" w:hAnsi="Times New Roman"/>
                <w:sz w:val="24"/>
                <w:szCs w:val="24"/>
              </w:rPr>
            </w:pPr>
            <w:r>
              <w:rPr>
                <w:rFonts w:ascii="Times New Roman" w:hAnsi="Times New Roman"/>
                <w:sz w:val="24"/>
                <w:szCs w:val="24"/>
              </w:rPr>
              <w:t>b. да;</w:t>
            </w:r>
          </w:p>
        </w:tc>
      </w:tr>
      <w:tr w14:paraId="30DA6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25462E88">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582F315A">
            <w:pPr>
              <w:pStyle w:val="125"/>
              <w:ind w:right="8504"/>
              <w:rPr>
                <w:rFonts w:ascii="Times New Roman" w:hAnsi="Times New Roman"/>
                <w:sz w:val="24"/>
                <w:szCs w:val="24"/>
              </w:rPr>
            </w:pPr>
            <w:r>
              <w:rPr>
                <w:rFonts w:ascii="Times New Roman" w:hAnsi="Times New Roman"/>
                <w:sz w:val="24"/>
                <w:szCs w:val="24"/>
              </w:rPr>
              <w:t>Одним из реестров, в который нотариус вправе вносить сведения путем переноса этих сведений из заявлений физических и юридических лиц является…</w:t>
            </w:r>
          </w:p>
          <w:p w14:paraId="4735013B">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2763A95E">
            <w:pPr>
              <w:pStyle w:val="125"/>
              <w:ind w:right="8504"/>
              <w:rPr>
                <w:rFonts w:ascii="Times New Roman" w:hAnsi="Times New Roman"/>
                <w:sz w:val="24"/>
                <w:szCs w:val="24"/>
              </w:rPr>
            </w:pPr>
            <w:r>
              <w:rPr>
                <w:rFonts w:ascii="Times New Roman" w:hAnsi="Times New Roman"/>
                <w:sz w:val="24"/>
                <w:szCs w:val="24"/>
              </w:rPr>
              <w:t>a. Реестр нотариусов и лиц, сдавших квалификационный экзамен;</w:t>
            </w:r>
          </w:p>
          <w:p w14:paraId="2C7B1363">
            <w:pPr>
              <w:pStyle w:val="125"/>
              <w:ind w:right="8504"/>
              <w:rPr>
                <w:rFonts w:ascii="Times New Roman" w:hAnsi="Times New Roman"/>
                <w:sz w:val="24"/>
                <w:szCs w:val="24"/>
              </w:rPr>
            </w:pPr>
            <w:r>
              <w:rPr>
                <w:rFonts w:ascii="Times New Roman" w:hAnsi="Times New Roman"/>
                <w:sz w:val="24"/>
                <w:szCs w:val="24"/>
              </w:rPr>
              <w:t>b. Единый федеральный реестр туроператоров;</w:t>
            </w:r>
          </w:p>
          <w:p w14:paraId="0F564C8F">
            <w:pPr>
              <w:pStyle w:val="125"/>
              <w:ind w:right="8504"/>
              <w:rPr>
                <w:rFonts w:ascii="Times New Roman" w:hAnsi="Times New Roman"/>
                <w:sz w:val="24"/>
                <w:szCs w:val="24"/>
              </w:rPr>
            </w:pPr>
            <w:r>
              <w:rPr>
                <w:rFonts w:ascii="Times New Roman" w:hAnsi="Times New Roman"/>
                <w:sz w:val="24"/>
                <w:szCs w:val="24"/>
              </w:rPr>
              <w:t>c. Единый государственный реестр объектов культурного наследия.</w:t>
            </w:r>
          </w:p>
          <w:p w14:paraId="1D9F57E6">
            <w:pPr>
              <w:pStyle w:val="125"/>
              <w:ind w:right="8504"/>
              <w:rPr>
                <w:rFonts w:ascii="Times New Roman" w:hAnsi="Times New Roman"/>
                <w:sz w:val="24"/>
                <w:szCs w:val="24"/>
              </w:rPr>
            </w:pPr>
            <w:r>
              <w:rPr>
                <w:rFonts w:ascii="Times New Roman" w:hAnsi="Times New Roman"/>
                <w:sz w:val="24"/>
                <w:szCs w:val="24"/>
              </w:rPr>
              <w:t>d. Единый федеральный реестр сведений о банкротстве;</w:t>
            </w:r>
          </w:p>
        </w:tc>
      </w:tr>
      <w:tr w14:paraId="1076B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843A461">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101C963B">
            <w:pPr>
              <w:pStyle w:val="125"/>
              <w:ind w:right="8504"/>
              <w:rPr>
                <w:rFonts w:ascii="Times New Roman" w:hAnsi="Times New Roman"/>
                <w:sz w:val="24"/>
                <w:szCs w:val="24"/>
              </w:rPr>
            </w:pPr>
            <w:r>
              <w:rPr>
                <w:rFonts w:ascii="Times New Roman" w:hAnsi="Times New Roman"/>
                <w:sz w:val="24"/>
                <w:szCs w:val="24"/>
              </w:rPr>
              <w:t>Одним из реестров, в который нотариус вправе вносить сведения путем переноса этих сведений из заявлений физических и юридических лиц является…</w:t>
            </w:r>
          </w:p>
          <w:p w14:paraId="736C76AB">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51532B81">
            <w:pPr>
              <w:pStyle w:val="125"/>
              <w:ind w:right="8504"/>
              <w:rPr>
                <w:rFonts w:ascii="Times New Roman" w:hAnsi="Times New Roman"/>
                <w:sz w:val="24"/>
                <w:szCs w:val="24"/>
              </w:rPr>
            </w:pPr>
            <w:r>
              <w:rPr>
                <w:rFonts w:ascii="Times New Roman" w:hAnsi="Times New Roman"/>
                <w:sz w:val="24"/>
                <w:szCs w:val="24"/>
              </w:rPr>
              <w:t>a. Реестр нотариусов и лиц, сдавших квалификационный экзамен;</w:t>
            </w:r>
          </w:p>
          <w:p w14:paraId="2C094BF7">
            <w:pPr>
              <w:pStyle w:val="125"/>
              <w:ind w:right="8504"/>
              <w:rPr>
                <w:rFonts w:ascii="Times New Roman" w:hAnsi="Times New Roman"/>
                <w:sz w:val="24"/>
                <w:szCs w:val="24"/>
              </w:rPr>
            </w:pPr>
            <w:r>
              <w:rPr>
                <w:rFonts w:ascii="Times New Roman" w:hAnsi="Times New Roman"/>
                <w:sz w:val="24"/>
                <w:szCs w:val="24"/>
              </w:rPr>
              <w:t>b. Единый федеральный реестр сведений о банкротстве;</w:t>
            </w:r>
          </w:p>
          <w:p w14:paraId="1D9F6C7B">
            <w:pPr>
              <w:pStyle w:val="125"/>
              <w:ind w:right="8504"/>
              <w:rPr>
                <w:rFonts w:ascii="Times New Roman" w:hAnsi="Times New Roman"/>
                <w:sz w:val="24"/>
                <w:szCs w:val="24"/>
              </w:rPr>
            </w:pPr>
            <w:r>
              <w:rPr>
                <w:rFonts w:ascii="Times New Roman" w:hAnsi="Times New Roman"/>
                <w:sz w:val="24"/>
                <w:szCs w:val="24"/>
              </w:rPr>
              <w:t>c. Единый федеральный реестр туроператоров;</w:t>
            </w:r>
          </w:p>
          <w:p w14:paraId="66F1F892">
            <w:pPr>
              <w:pStyle w:val="125"/>
              <w:ind w:right="8504"/>
              <w:rPr>
                <w:rFonts w:ascii="Times New Roman" w:hAnsi="Times New Roman"/>
                <w:sz w:val="24"/>
                <w:szCs w:val="24"/>
              </w:rPr>
            </w:pPr>
            <w:r>
              <w:rPr>
                <w:rFonts w:ascii="Times New Roman" w:hAnsi="Times New Roman"/>
                <w:sz w:val="24"/>
                <w:szCs w:val="24"/>
              </w:rPr>
              <w:t>d. Единый государственный реестр объектов культурного наследия.</w:t>
            </w:r>
          </w:p>
        </w:tc>
      </w:tr>
      <w:tr w14:paraId="42794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6EDBBAE5">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75E517FF">
            <w:pPr>
              <w:pStyle w:val="125"/>
              <w:ind w:right="8504"/>
              <w:rPr>
                <w:rFonts w:ascii="Times New Roman" w:hAnsi="Times New Roman"/>
                <w:sz w:val="24"/>
                <w:szCs w:val="24"/>
              </w:rPr>
            </w:pPr>
            <w:r>
              <w:rPr>
                <w:rFonts w:ascii="Times New Roman" w:hAnsi="Times New Roman"/>
                <w:sz w:val="24"/>
                <w:szCs w:val="24"/>
              </w:rPr>
              <w:t>Одновременно нотариус может вести: &lt;Выберете наиболее полный ответ&gt;</w:t>
            </w:r>
          </w:p>
          <w:p w14:paraId="08D84ED1">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326B9CFA">
            <w:pPr>
              <w:pStyle w:val="125"/>
              <w:ind w:right="8504"/>
              <w:rPr>
                <w:rFonts w:ascii="Times New Roman" w:hAnsi="Times New Roman"/>
                <w:sz w:val="24"/>
                <w:szCs w:val="24"/>
              </w:rPr>
            </w:pPr>
            <w:r>
              <w:rPr>
                <w:rFonts w:ascii="Times New Roman" w:hAnsi="Times New Roman"/>
                <w:sz w:val="24"/>
                <w:szCs w:val="24"/>
              </w:rPr>
              <w:t>a. один общий реестр;</w:t>
            </w:r>
          </w:p>
          <w:p w14:paraId="3E0F8C6A">
            <w:pPr>
              <w:pStyle w:val="125"/>
              <w:ind w:right="8504"/>
              <w:rPr>
                <w:rFonts w:ascii="Times New Roman" w:hAnsi="Times New Roman"/>
                <w:sz w:val="24"/>
                <w:szCs w:val="24"/>
              </w:rPr>
            </w:pPr>
            <w:r>
              <w:rPr>
                <w:rFonts w:ascii="Times New Roman" w:hAnsi="Times New Roman"/>
                <w:sz w:val="24"/>
                <w:szCs w:val="24"/>
              </w:rPr>
              <w:t xml:space="preserve">b. один общий реестр и несколько специальных реестров; </w:t>
            </w:r>
          </w:p>
          <w:p w14:paraId="719A9E37">
            <w:pPr>
              <w:pStyle w:val="125"/>
              <w:ind w:right="8504"/>
              <w:rPr>
                <w:rFonts w:ascii="Times New Roman" w:hAnsi="Times New Roman"/>
                <w:sz w:val="24"/>
                <w:szCs w:val="24"/>
              </w:rPr>
            </w:pPr>
            <w:r>
              <w:rPr>
                <w:rFonts w:ascii="Times New Roman" w:hAnsi="Times New Roman"/>
                <w:sz w:val="24"/>
                <w:szCs w:val="24"/>
              </w:rPr>
              <w:t xml:space="preserve">c. НЕСКОЛЬКО ТОМОВ РЕЕСТРА </w:t>
            </w:r>
          </w:p>
          <w:p w14:paraId="4235FEA5">
            <w:pPr>
              <w:pStyle w:val="125"/>
              <w:ind w:right="8504"/>
              <w:rPr>
                <w:rFonts w:ascii="Times New Roman" w:hAnsi="Times New Roman"/>
                <w:sz w:val="24"/>
                <w:szCs w:val="24"/>
              </w:rPr>
            </w:pPr>
            <w:r>
              <w:rPr>
                <w:rFonts w:ascii="Times New Roman" w:hAnsi="Times New Roman"/>
                <w:sz w:val="24"/>
                <w:szCs w:val="24"/>
              </w:rPr>
              <w:t>П 167 ПНД</w:t>
            </w:r>
          </w:p>
        </w:tc>
      </w:tr>
      <w:tr w14:paraId="5D12B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767845BA">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3EF68DA2">
            <w:pPr>
              <w:pStyle w:val="125"/>
              <w:ind w:right="8504"/>
              <w:rPr>
                <w:rFonts w:ascii="Times New Roman" w:hAnsi="Times New Roman"/>
                <w:sz w:val="24"/>
                <w:szCs w:val="24"/>
              </w:rPr>
            </w:pPr>
            <w:r>
              <w:rPr>
                <w:rFonts w:ascii="Times New Roman" w:hAnsi="Times New Roman"/>
                <w:sz w:val="24"/>
                <w:szCs w:val="24"/>
              </w:rPr>
              <w:t>Односторонняя сделка создает обязанности…</w:t>
            </w:r>
          </w:p>
          <w:p w14:paraId="4E1B7465">
            <w:pPr>
              <w:pStyle w:val="125"/>
              <w:ind w:right="8504"/>
              <w:rPr>
                <w:rFonts w:ascii="Times New Roman" w:hAnsi="Times New Roman"/>
                <w:sz w:val="24"/>
                <w:szCs w:val="24"/>
              </w:rPr>
            </w:pPr>
            <w:r>
              <w:rPr>
                <w:rFonts w:ascii="Times New Roman" w:hAnsi="Times New Roman"/>
                <w:sz w:val="24"/>
                <w:szCs w:val="24"/>
              </w:rPr>
              <w:t>Для лица, совершившего сделку</w:t>
            </w:r>
          </w:p>
          <w:p w14:paraId="6298AA34">
            <w:pPr>
              <w:pStyle w:val="125"/>
              <w:ind w:right="8504"/>
              <w:rPr>
                <w:rFonts w:ascii="Times New Roman" w:hAnsi="Times New Roman"/>
                <w:sz w:val="24"/>
                <w:szCs w:val="24"/>
              </w:rPr>
            </w:pPr>
            <w:r>
              <w:rPr>
                <w:rFonts w:ascii="Times New Roman" w:hAnsi="Times New Roman"/>
                <w:sz w:val="24"/>
                <w:szCs w:val="24"/>
              </w:rPr>
              <w:t>Для других лиц в случаях, установленных законом</w:t>
            </w:r>
          </w:p>
          <w:p w14:paraId="436BB3A5">
            <w:pPr>
              <w:pStyle w:val="125"/>
              <w:ind w:right="8504"/>
              <w:rPr>
                <w:rFonts w:ascii="Times New Roman" w:hAnsi="Times New Roman"/>
                <w:sz w:val="24"/>
                <w:szCs w:val="24"/>
              </w:rPr>
            </w:pPr>
            <w:r>
              <w:rPr>
                <w:rFonts w:ascii="Times New Roman" w:hAnsi="Times New Roman"/>
                <w:sz w:val="24"/>
                <w:szCs w:val="24"/>
              </w:rPr>
              <w:t>Для других лиц в случаях, указанных в самой сделке</w:t>
            </w:r>
          </w:p>
          <w:p w14:paraId="4F6EA15B">
            <w:pPr>
              <w:pStyle w:val="125"/>
              <w:ind w:right="8504"/>
              <w:rPr>
                <w:rFonts w:ascii="Times New Roman" w:hAnsi="Times New Roman"/>
                <w:sz w:val="24"/>
                <w:szCs w:val="24"/>
              </w:rPr>
            </w:pPr>
            <w:r>
              <w:rPr>
                <w:rFonts w:ascii="Times New Roman" w:hAnsi="Times New Roman"/>
                <w:sz w:val="24"/>
                <w:szCs w:val="24"/>
              </w:rPr>
              <w:t>Для других лиц в случаях, установленных соглашением с этими лицами</w:t>
            </w:r>
          </w:p>
          <w:p w14:paraId="1498DA98">
            <w:pPr>
              <w:pStyle w:val="125"/>
              <w:ind w:right="8504"/>
              <w:rPr>
                <w:rFonts w:ascii="Times New Roman" w:hAnsi="Times New Roman"/>
                <w:sz w:val="24"/>
                <w:szCs w:val="24"/>
              </w:rPr>
            </w:pPr>
          </w:p>
          <w:p w14:paraId="21AAF3BA">
            <w:pPr>
              <w:pStyle w:val="125"/>
              <w:ind w:right="8504"/>
              <w:rPr>
                <w:rFonts w:ascii="Times New Roman" w:hAnsi="Times New Roman"/>
                <w:sz w:val="24"/>
                <w:szCs w:val="24"/>
              </w:rPr>
            </w:pPr>
            <w:r>
              <w:rPr>
                <w:rFonts w:ascii="Times New Roman" w:hAnsi="Times New Roman"/>
                <w:sz w:val="24"/>
                <w:szCs w:val="24"/>
              </w:rPr>
              <w:t xml:space="preserve">СТ 155 ГК РФ </w:t>
            </w:r>
          </w:p>
          <w:p w14:paraId="15A1C4FA">
            <w:pPr>
              <w:pStyle w:val="125"/>
              <w:ind w:right="8504"/>
              <w:rPr>
                <w:rFonts w:ascii="Times New Roman" w:hAnsi="Times New Roman"/>
                <w:sz w:val="24"/>
                <w:szCs w:val="24"/>
                <w:shd w:val="clear" w:color="auto" w:fill="E6E6E6"/>
              </w:rPr>
            </w:pPr>
          </w:p>
        </w:tc>
      </w:tr>
      <w:tr w14:paraId="4B073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2D069882">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6BA0A363">
            <w:pPr>
              <w:pStyle w:val="125"/>
              <w:ind w:right="8504"/>
              <w:rPr>
                <w:rFonts w:ascii="Times New Roman" w:hAnsi="Times New Roman"/>
                <w:sz w:val="24"/>
                <w:szCs w:val="24"/>
              </w:rPr>
            </w:pPr>
            <w:r>
              <w:rPr>
                <w:rFonts w:ascii="Times New Roman" w:hAnsi="Times New Roman"/>
                <w:sz w:val="24"/>
                <w:szCs w:val="24"/>
              </w:rPr>
              <w:t>Опека может быть установлена над детьми, не достигшими возраста четырнадцати лет …</w:t>
            </w:r>
          </w:p>
          <w:p w14:paraId="183DA725">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7A74DA77">
            <w:pPr>
              <w:pStyle w:val="125"/>
              <w:ind w:right="8504"/>
              <w:rPr>
                <w:rFonts w:ascii="Times New Roman" w:hAnsi="Times New Roman"/>
                <w:sz w:val="24"/>
                <w:szCs w:val="24"/>
              </w:rPr>
            </w:pPr>
            <w:r>
              <w:rPr>
                <w:rFonts w:ascii="Times New Roman" w:hAnsi="Times New Roman"/>
                <w:sz w:val="24"/>
                <w:szCs w:val="24"/>
              </w:rPr>
              <w:t>a. нет.</w:t>
            </w:r>
          </w:p>
          <w:p w14:paraId="2BC6ADCB">
            <w:pPr>
              <w:pStyle w:val="125"/>
              <w:ind w:right="8504"/>
              <w:rPr>
                <w:rFonts w:ascii="Times New Roman" w:hAnsi="Times New Roman"/>
                <w:sz w:val="24"/>
                <w:szCs w:val="24"/>
              </w:rPr>
            </w:pPr>
            <w:r>
              <w:rPr>
                <w:rFonts w:ascii="Times New Roman" w:hAnsi="Times New Roman"/>
                <w:sz w:val="24"/>
                <w:szCs w:val="24"/>
              </w:rPr>
              <w:t>b. да</w:t>
            </w:r>
          </w:p>
          <w:p w14:paraId="313BA66A">
            <w:pPr>
              <w:pStyle w:val="125"/>
              <w:ind w:right="8504"/>
              <w:rPr>
                <w:rFonts w:ascii="Times New Roman" w:hAnsi="Times New Roman"/>
                <w:sz w:val="24"/>
                <w:szCs w:val="24"/>
              </w:rPr>
            </w:pPr>
            <w:r>
              <w:rPr>
                <w:rFonts w:ascii="Times New Roman" w:hAnsi="Times New Roman"/>
                <w:sz w:val="24"/>
                <w:szCs w:val="24"/>
              </w:rPr>
              <w:t>;СТ 32 ГК РФ</w:t>
            </w:r>
          </w:p>
        </w:tc>
      </w:tr>
      <w:tr w14:paraId="2FF67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1D605E50">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53D294E3">
            <w:pPr>
              <w:pStyle w:val="125"/>
              <w:ind w:right="8504"/>
              <w:rPr>
                <w:rFonts w:ascii="Times New Roman" w:hAnsi="Times New Roman" w:eastAsia="Times New Roman"/>
                <w:sz w:val="24"/>
                <w:szCs w:val="24"/>
                <w:lang w:eastAsia="ru-RU"/>
              </w:rPr>
            </w:pPr>
            <w:r>
              <w:rPr>
                <w:rFonts w:ascii="Times New Roman" w:hAnsi="Times New Roman" w:eastAsia="Times New Roman"/>
                <w:bCs/>
                <w:sz w:val="24"/>
                <w:szCs w:val="24"/>
                <w:lang w:eastAsia="ru-RU"/>
              </w:rPr>
              <w:t>Органами нотариальной палаты являются...</w:t>
            </w:r>
          </w:p>
          <w:p w14:paraId="0EC116AB">
            <w:pPr>
              <w:pStyle w:val="125"/>
              <w:ind w:right="8504"/>
              <w:rPr>
                <w:rFonts w:ascii="Times New Roman" w:hAnsi="Times New Roman" w:eastAsia="Times New Roman"/>
                <w:sz w:val="24"/>
                <w:szCs w:val="24"/>
                <w:lang w:eastAsia="ru-RU"/>
              </w:rPr>
            </w:pPr>
            <w:r>
              <w:rPr>
                <w:rFonts w:ascii="Times New Roman" w:hAnsi="Times New Roman" w:eastAsia="Times New Roman"/>
                <w:bCs/>
                <w:sz w:val="24"/>
                <w:szCs w:val="24"/>
                <w:lang w:eastAsia="ru-RU"/>
              </w:rPr>
              <w:t>Выберите один или несколько ответов:</w:t>
            </w:r>
          </w:p>
          <w:p w14:paraId="419FC199">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а. нотариус - член нотариальной палаты;</w:t>
            </w:r>
          </w:p>
          <w:p w14:paraId="7BB5509C">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Ь. общее собрание членов нотариальной палаты;</w:t>
            </w:r>
          </w:p>
          <w:p w14:paraId="651F84D4">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с. структурные отделы нотариальной палаты;</w:t>
            </w:r>
          </w:p>
          <w:p w14:paraId="5449B564">
            <w:pPr>
              <w:pStyle w:val="125"/>
              <w:ind w:right="8504"/>
              <w:rPr>
                <w:rFonts w:ascii="Times New Roman" w:hAnsi="Times New Roman" w:eastAsia="Times New Roman"/>
                <w:sz w:val="24"/>
                <w:szCs w:val="24"/>
              </w:rPr>
            </w:pPr>
            <w:r>
              <w:rPr>
                <w:rFonts w:ascii="Times New Roman" w:hAnsi="Times New Roman" w:eastAsia="Times New Roman"/>
                <w:sz w:val="24"/>
                <w:szCs w:val="24"/>
                <w:lang w:val="en-US"/>
              </w:rPr>
              <w:t>d</w:t>
            </w:r>
            <w:r>
              <w:rPr>
                <w:rFonts w:ascii="Times New Roman" w:hAnsi="Times New Roman" w:eastAsia="Times New Roman"/>
                <w:sz w:val="24"/>
                <w:szCs w:val="24"/>
              </w:rPr>
              <w:t xml:space="preserve">. </w:t>
            </w:r>
            <w:r>
              <w:rPr>
                <w:rFonts w:ascii="Times New Roman" w:hAnsi="Times New Roman" w:eastAsia="Times New Roman"/>
                <w:sz w:val="24"/>
                <w:szCs w:val="24"/>
                <w:lang w:eastAsia="ru-RU"/>
              </w:rPr>
              <w:t>ревизионная комиссия нотариальной палаты;</w:t>
            </w:r>
          </w:p>
          <w:p w14:paraId="038F978D">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е. президент нотариальной палаты;</w:t>
            </w:r>
          </w:p>
          <w:p w14:paraId="035158A2">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val="en-US"/>
              </w:rPr>
              <w:t>f</w:t>
            </w:r>
            <w:r>
              <w:rPr>
                <w:rFonts w:ascii="Times New Roman" w:hAnsi="Times New Roman" w:eastAsia="Times New Roman"/>
                <w:sz w:val="24"/>
                <w:szCs w:val="24"/>
              </w:rPr>
              <w:t xml:space="preserve">. </w:t>
            </w:r>
            <w:r>
              <w:rPr>
                <w:rFonts w:ascii="Times New Roman" w:hAnsi="Times New Roman" w:eastAsia="Times New Roman"/>
                <w:sz w:val="24"/>
                <w:szCs w:val="24"/>
                <w:lang w:eastAsia="ru-RU"/>
              </w:rPr>
              <w:t>правление нотариальной палаты.</w:t>
            </w:r>
          </w:p>
          <w:p w14:paraId="13AB88B9">
            <w:pPr>
              <w:pStyle w:val="125"/>
              <w:ind w:right="8504"/>
              <w:rPr>
                <w:rFonts w:ascii="Times New Roman" w:hAnsi="Times New Roman"/>
                <w:sz w:val="24"/>
                <w:szCs w:val="24"/>
              </w:rPr>
            </w:pPr>
          </w:p>
          <w:p w14:paraId="163CFEBE">
            <w:pPr>
              <w:pStyle w:val="125"/>
              <w:ind w:right="8504"/>
              <w:rPr>
                <w:rFonts w:ascii="Times New Roman" w:hAnsi="Times New Roman"/>
                <w:sz w:val="24"/>
                <w:szCs w:val="24"/>
              </w:rPr>
            </w:pPr>
            <w:r>
              <w:rPr>
                <w:rFonts w:ascii="Times New Roman" w:hAnsi="Times New Roman"/>
                <w:sz w:val="24"/>
                <w:szCs w:val="24"/>
              </w:rPr>
              <w:t>СТ 26 ОСНОВ</w:t>
            </w:r>
          </w:p>
        </w:tc>
      </w:tr>
      <w:tr w14:paraId="556F8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2A83CA65">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5F7A1D58">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Организацию и правильное ведение делопроизводства обеспечивает:</w:t>
            </w:r>
          </w:p>
          <w:p w14:paraId="2EEA24A0">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691AC58F">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нотариус; </w:t>
            </w:r>
          </w:p>
          <w:p w14:paraId="2BF8A707">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лицо, на которое возложено ведение нотариального делопроизводства. </w:t>
            </w:r>
          </w:p>
          <w:p w14:paraId="2E36CE0E">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нотариальная палата субъекта Российской Федерации; </w:t>
            </w:r>
          </w:p>
          <w:p w14:paraId="7BCD8552">
            <w:pPr>
              <w:pStyle w:val="125"/>
              <w:ind w:right="8504"/>
              <w:rPr>
                <w:rFonts w:ascii="Times New Roman" w:hAnsi="Times New Roman"/>
                <w:sz w:val="24"/>
                <w:szCs w:val="24"/>
              </w:rPr>
            </w:pPr>
            <w:r>
              <w:rPr>
                <w:rFonts w:ascii="Times New Roman" w:hAnsi="Times New Roman"/>
                <w:sz w:val="24"/>
                <w:szCs w:val="24"/>
              </w:rPr>
              <w:t>П 3 ПНД</w:t>
            </w:r>
          </w:p>
        </w:tc>
      </w:tr>
      <w:tr w14:paraId="172BA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0C2F6670">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00CD2915">
            <w:pPr>
              <w:pStyle w:val="125"/>
              <w:ind w:right="8504"/>
              <w:rPr>
                <w:rFonts w:ascii="Times New Roman" w:hAnsi="Times New Roman"/>
                <w:sz w:val="24"/>
                <w:szCs w:val="24"/>
              </w:rPr>
            </w:pPr>
            <w:r>
              <w:rPr>
                <w:rFonts w:ascii="Times New Roman" w:hAnsi="Times New Roman"/>
                <w:sz w:val="24"/>
                <w:szCs w:val="24"/>
              </w:rPr>
              <w:t>Органы управления юридического лица формируются в соответствии с...</w:t>
            </w:r>
          </w:p>
          <w:p w14:paraId="6BBE3300">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6BF20398">
            <w:pPr>
              <w:pStyle w:val="125"/>
              <w:ind w:right="8504"/>
              <w:rPr>
                <w:rFonts w:ascii="Times New Roman" w:hAnsi="Times New Roman"/>
                <w:sz w:val="24"/>
                <w:szCs w:val="24"/>
              </w:rPr>
            </w:pPr>
            <w:r>
              <w:rPr>
                <w:rFonts w:ascii="Times New Roman" w:hAnsi="Times New Roman"/>
                <w:sz w:val="24"/>
                <w:szCs w:val="24"/>
              </w:rPr>
              <w:t>а. Гражданским кодексом Российской Федерации;</w:t>
            </w:r>
          </w:p>
          <w:p w14:paraId="7E4A1901">
            <w:pPr>
              <w:pStyle w:val="125"/>
              <w:ind w:right="8504"/>
              <w:rPr>
                <w:rFonts w:ascii="Times New Roman" w:hAnsi="Times New Roman"/>
                <w:sz w:val="24"/>
                <w:szCs w:val="24"/>
              </w:rPr>
            </w:pPr>
            <w:r>
              <w:rPr>
                <w:rFonts w:ascii="Times New Roman" w:hAnsi="Times New Roman"/>
                <w:sz w:val="24"/>
                <w:szCs w:val="24"/>
                <w:lang w:val="en-US"/>
              </w:rPr>
              <w:t>b</w:t>
            </w:r>
            <w:r>
              <w:rPr>
                <w:rFonts w:ascii="Times New Roman" w:hAnsi="Times New Roman"/>
                <w:sz w:val="24"/>
                <w:szCs w:val="24"/>
              </w:rPr>
              <w:t>. учредительными документами;</w:t>
            </w:r>
          </w:p>
          <w:p w14:paraId="41204793">
            <w:pPr>
              <w:pStyle w:val="125"/>
              <w:ind w:right="8504"/>
              <w:rPr>
                <w:rFonts w:ascii="Times New Roman" w:hAnsi="Times New Roman"/>
                <w:sz w:val="24"/>
                <w:szCs w:val="24"/>
              </w:rPr>
            </w:pPr>
            <w:r>
              <w:rPr>
                <w:rFonts w:ascii="Times New Roman" w:hAnsi="Times New Roman"/>
                <w:sz w:val="24"/>
                <w:szCs w:val="24"/>
              </w:rPr>
              <w:t>с. федеральными законами.</w:t>
            </w:r>
          </w:p>
          <w:p w14:paraId="7F286EF4">
            <w:pPr>
              <w:pStyle w:val="125"/>
              <w:ind w:right="8504"/>
              <w:rPr>
                <w:rFonts w:ascii="Times New Roman" w:hAnsi="Times New Roman"/>
                <w:sz w:val="24"/>
                <w:szCs w:val="24"/>
              </w:rPr>
            </w:pPr>
            <w:r>
              <w:rPr>
                <w:rFonts w:ascii="Times New Roman" w:hAnsi="Times New Roman"/>
                <w:sz w:val="24"/>
                <w:szCs w:val="24"/>
              </w:rPr>
              <w:t>d. законами субъектов Российской Федерации;</w:t>
            </w:r>
          </w:p>
          <w:p w14:paraId="772C6BC1">
            <w:pPr>
              <w:pStyle w:val="125"/>
              <w:ind w:right="8504"/>
              <w:rPr>
                <w:rFonts w:ascii="Times New Roman" w:hAnsi="Times New Roman"/>
                <w:sz w:val="24"/>
                <w:szCs w:val="24"/>
              </w:rPr>
            </w:pPr>
            <w:r>
              <w:rPr>
                <w:rFonts w:ascii="Times New Roman" w:hAnsi="Times New Roman"/>
                <w:color w:val="444444"/>
                <w:sz w:val="24"/>
                <w:szCs w:val="24"/>
                <w:shd w:val="clear" w:color="auto" w:fill="E6E6E6"/>
              </w:rPr>
              <w:t>П 1 СТ 53 ГК РФ</w:t>
            </w:r>
          </w:p>
        </w:tc>
      </w:tr>
      <w:tr w14:paraId="50985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8" w:type="pct"/>
            <w:shd w:val="clear" w:color="auto" w:fill="auto"/>
          </w:tcPr>
          <w:p w14:paraId="32FD4C62">
            <w:pPr>
              <w:pStyle w:val="15"/>
              <w:numPr>
                <w:ilvl w:val="0"/>
                <w:numId w:val="1"/>
              </w:numPr>
              <w:spacing w:after="0" w:line="240" w:lineRule="auto"/>
              <w:ind w:right="8504"/>
              <w:rPr>
                <w:rStyle w:val="51"/>
                <w:rFonts w:ascii="Times New Roman" w:hAnsi="Times New Roman" w:cs="Times New Roman"/>
                <w:color w:val="auto"/>
                <w:sz w:val="24"/>
                <w:szCs w:val="24"/>
              </w:rPr>
            </w:pPr>
          </w:p>
        </w:tc>
        <w:tc>
          <w:tcPr>
            <w:tcW w:w="4862" w:type="pct"/>
            <w:shd w:val="clear" w:color="auto" w:fill="auto"/>
          </w:tcPr>
          <w:p w14:paraId="5F46D037">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rPr>
              <w:t>Ордерный (именной) индоссамент это:</w:t>
            </w:r>
          </w:p>
          <w:p w14:paraId="7211281F">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rPr>
              <w:t>Выберите один или несколько ответов:</w:t>
            </w:r>
          </w:p>
          <w:p w14:paraId="71C8041C">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rPr>
              <w:t>передаточная надпись индоссанта на векселе с указанием конфетного лица (индоссата), которому' или приказу которого должно бьггь произведено исполнение по векселю;</w:t>
            </w:r>
          </w:p>
          <w:p w14:paraId="097BE170">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rPr>
              <w:t>передаточная надпись излагается только на специальном вексельном бланке-ордере;</w:t>
            </w:r>
          </w:p>
          <w:p w14:paraId="2F874373">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rPr>
              <w:t>передаточная надпись, состоящая только из подписи индоссанта на векселе;</w:t>
            </w:r>
          </w:p>
          <w:p w14:paraId="6F950FB8">
            <w:pPr>
              <w:pStyle w:val="125"/>
              <w:ind w:right="8504"/>
              <w:rPr>
                <w:rFonts w:ascii="Times New Roman" w:hAnsi="Times New Roman" w:eastAsia="Times New Roman"/>
                <w:sz w:val="24"/>
                <w:szCs w:val="24"/>
              </w:rPr>
            </w:pPr>
            <w:r>
              <w:rPr>
                <w:rFonts w:ascii="Times New Roman" w:hAnsi="Times New Roman" w:eastAsia="Times New Roman"/>
                <w:sz w:val="24"/>
                <w:szCs w:val="24"/>
              </w:rPr>
              <w:t>передаточная надпись индоссанта на векселе, удостоверяющая переход всех прав векселедержателя к неопределенному кругу лиц (индоссатам) на ограниченный срок.</w:t>
            </w:r>
          </w:p>
          <w:p w14:paraId="47497D95">
            <w:pPr>
              <w:pStyle w:val="125"/>
              <w:ind w:right="8504"/>
              <w:rPr>
                <w:rStyle w:val="19"/>
                <w:rFonts w:ascii="Times New Roman" w:hAnsi="Times New Roman" w:cs="Times New Roman"/>
                <w:color w:val="auto"/>
                <w:sz w:val="24"/>
                <w:szCs w:val="24"/>
              </w:rPr>
            </w:pPr>
          </w:p>
          <w:p w14:paraId="346E5DAD">
            <w:pPr>
              <w:pStyle w:val="125"/>
              <w:ind w:right="8504"/>
              <w:rPr>
                <w:rStyle w:val="19"/>
                <w:rFonts w:ascii="Times New Roman" w:hAnsi="Times New Roman" w:cs="Times New Roman"/>
                <w:color w:val="auto"/>
                <w:sz w:val="24"/>
                <w:szCs w:val="24"/>
              </w:rPr>
            </w:pPr>
            <w:r>
              <w:rPr>
                <w:rStyle w:val="19"/>
                <w:rFonts w:ascii="Times New Roman" w:hAnsi="Times New Roman" w:cs="Times New Roman"/>
                <w:color w:val="auto"/>
                <w:sz w:val="24"/>
                <w:szCs w:val="24"/>
              </w:rPr>
              <w:t xml:space="preserve">КОНВЕНЦИЯ  ОТ 07/06/1930 + ПОСТАНОВЛЕНИЕ 104/1341 </w:t>
            </w:r>
          </w:p>
        </w:tc>
      </w:tr>
      <w:tr w14:paraId="5B70F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655148FC">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4D9E898B">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Основанием для восстановления прав на утраченную закладную может быть…</w:t>
            </w:r>
          </w:p>
          <w:p w14:paraId="0152752F">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110E8F3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решение суда; </w:t>
            </w:r>
          </w:p>
          <w:p w14:paraId="7D76906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заявление лица, означенного в Едином государственном реестре недвижимости в качестве залогодержателя; </w:t>
            </w:r>
          </w:p>
          <w:p w14:paraId="4ED059E9">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справка органа внутренних дел об утере закладной; </w:t>
            </w:r>
          </w:p>
          <w:p w14:paraId="5BCAAB73">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d. заявление лица, утратившего закладную и не означенного в Едином государственном реестре недвижимости в качестве залогодержателя, если возможно установить законность</w:t>
            </w:r>
            <w:r>
              <w:rPr>
                <w:rFonts w:ascii="Times New Roman" w:hAnsi="Times New Roman" w:eastAsia="Times New Roman"/>
                <w:sz w:val="24"/>
                <w:szCs w:val="24"/>
                <w:lang w:eastAsia="ru-RU"/>
              </w:rPr>
              <w:br w:type="textWrapping"/>
            </w:r>
            <w:r>
              <w:rPr>
                <w:rFonts w:ascii="Times New Roman" w:hAnsi="Times New Roman" w:eastAsia="Times New Roman"/>
                <w:sz w:val="24"/>
                <w:szCs w:val="24"/>
                <w:lang w:eastAsia="ru-RU"/>
              </w:rPr>
              <w:t xml:space="preserve"> прав данного лица. </w:t>
            </w:r>
          </w:p>
          <w:p w14:paraId="314FD4E7">
            <w:pPr>
              <w:pStyle w:val="125"/>
              <w:ind w:right="8504"/>
              <w:rPr>
                <w:rFonts w:ascii="Times New Roman" w:hAnsi="Times New Roman"/>
                <w:sz w:val="24"/>
                <w:szCs w:val="24"/>
              </w:rPr>
            </w:pPr>
            <w:r>
              <w:rPr>
                <w:rFonts w:ascii="Times New Roman" w:hAnsi="Times New Roman"/>
                <w:sz w:val="24"/>
                <w:szCs w:val="24"/>
              </w:rPr>
              <w:t>СТ 18 ФЗ 102 ОБ ИПОТЕКЕ</w:t>
            </w:r>
          </w:p>
        </w:tc>
      </w:tr>
      <w:tr w14:paraId="65507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391606F9">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22E00D9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Основанием для предоставления льготы ветеранам Великой Отечественной войны является:</w:t>
            </w:r>
          </w:p>
          <w:p w14:paraId="1C3F602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11374D7B">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документ, выданный организацией ветеранов; </w:t>
            </w:r>
          </w:p>
          <w:p w14:paraId="5F90742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прямая норма Федерального закона Российской Федерации «О ветеранах»; </w:t>
            </w:r>
          </w:p>
          <w:p w14:paraId="487FF570">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заявление по установленной форме, поданное ветераном нотариусу; </w:t>
            </w:r>
          </w:p>
          <w:p w14:paraId="7534C022">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d. удостоверение установленного образца; </w:t>
            </w:r>
          </w:p>
          <w:p w14:paraId="0E959E37">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e. справка налогового органа о праве на льготу. </w:t>
            </w:r>
          </w:p>
          <w:p w14:paraId="4BEC9403">
            <w:pPr>
              <w:pStyle w:val="125"/>
              <w:ind w:right="8504"/>
              <w:rPr>
                <w:rFonts w:ascii="Times New Roman" w:hAnsi="Times New Roman"/>
                <w:sz w:val="24"/>
                <w:szCs w:val="24"/>
              </w:rPr>
            </w:pPr>
            <w:r>
              <w:rPr>
                <w:rFonts w:ascii="Times New Roman" w:hAnsi="Times New Roman"/>
                <w:sz w:val="24"/>
                <w:szCs w:val="24"/>
              </w:rPr>
              <w:t>СТ 1 ИНСТРУКЦИЯ О ВЕТЕРАНАХ</w:t>
            </w:r>
          </w:p>
        </w:tc>
      </w:tr>
      <w:tr w14:paraId="0BE6C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4F41021B">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627D84A5">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Основанием перехода выморочного имущества в собственность Российской Федерации является:</w:t>
            </w:r>
          </w:p>
          <w:p w14:paraId="0FC11CEA">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3616684D">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факт, при котором отсутствуют наследники как по закону, так и по завещанию, либо никто из наследников не имеет права наследовать или все наследники отстранены от </w:t>
            </w:r>
            <w:r>
              <w:rPr>
                <w:rFonts w:ascii="Times New Roman" w:hAnsi="Times New Roman" w:eastAsia="Times New Roman"/>
                <w:sz w:val="24"/>
                <w:szCs w:val="24"/>
                <w:lang w:eastAsia="ru-RU"/>
              </w:rPr>
              <w:br w:type="textWrapping"/>
            </w:r>
            <w:r>
              <w:rPr>
                <w:rFonts w:ascii="Times New Roman" w:hAnsi="Times New Roman" w:eastAsia="Times New Roman"/>
                <w:sz w:val="24"/>
                <w:szCs w:val="24"/>
                <w:lang w:eastAsia="ru-RU"/>
              </w:rPr>
              <w:t>наследования, либо никто из наследников не принял наследства, либо все наследники отказались от наследства и при этом никто из них не указал, что отказывается в пользу</w:t>
            </w:r>
            <w:r>
              <w:rPr>
                <w:rFonts w:ascii="Times New Roman" w:hAnsi="Times New Roman" w:eastAsia="Times New Roman"/>
                <w:sz w:val="24"/>
                <w:szCs w:val="24"/>
                <w:lang w:eastAsia="ru-RU"/>
              </w:rPr>
              <w:br w:type="textWrapping"/>
            </w:r>
            <w:r>
              <w:rPr>
                <w:rFonts w:ascii="Times New Roman" w:hAnsi="Times New Roman" w:eastAsia="Times New Roman"/>
                <w:sz w:val="24"/>
                <w:szCs w:val="24"/>
                <w:lang w:eastAsia="ru-RU"/>
              </w:rPr>
              <w:t xml:space="preserve"> другого наследника. </w:t>
            </w:r>
          </w:p>
          <w:p w14:paraId="1F966F44">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подача заявления о принятии наследства, являющегося выморочным; </w:t>
            </w:r>
          </w:p>
          <w:p w14:paraId="352B714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вынесение судебного решения о признании имущества выморочным; </w:t>
            </w:r>
          </w:p>
          <w:p w14:paraId="44D39FE4">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d. получение свидетельства о праве на наследство на выморочное имущество; </w:t>
            </w:r>
          </w:p>
          <w:p w14:paraId="65BE6D48">
            <w:pPr>
              <w:pStyle w:val="125"/>
              <w:ind w:right="8504"/>
              <w:rPr>
                <w:rFonts w:ascii="Times New Roman" w:hAnsi="Times New Roman"/>
                <w:sz w:val="24"/>
                <w:szCs w:val="24"/>
              </w:rPr>
            </w:pPr>
            <w:r>
              <w:rPr>
                <w:rFonts w:ascii="Times New Roman" w:hAnsi="Times New Roman"/>
                <w:sz w:val="24"/>
                <w:szCs w:val="24"/>
              </w:rPr>
              <w:t>П 1 СТ 1151 ГК РФ</w:t>
            </w:r>
          </w:p>
        </w:tc>
      </w:tr>
      <w:tr w14:paraId="60A6D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0680BF91">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62721EDC">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Основания приостановления и перерыва течения сроков исковой давности устанавливаются…</w:t>
            </w:r>
          </w:p>
          <w:p w14:paraId="096CAA16">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41EC43B5">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Гражданским кодексом Российской Федерации, иными законами и правовыми актами, а также соглашением сторон. </w:t>
            </w:r>
          </w:p>
          <w:p w14:paraId="4FD4367A">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Гражданским кодексом Российской Федерации, иными законами и правовыми актами; </w:t>
            </w:r>
          </w:p>
          <w:p w14:paraId="170020F9">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Гражданским кодексом Российской Федерации и иными законами; </w:t>
            </w:r>
          </w:p>
          <w:p w14:paraId="16C4ABDB">
            <w:pPr>
              <w:pStyle w:val="125"/>
              <w:ind w:right="8504"/>
              <w:rPr>
                <w:rFonts w:ascii="Times New Roman" w:hAnsi="Times New Roman"/>
                <w:sz w:val="24"/>
                <w:szCs w:val="24"/>
              </w:rPr>
            </w:pPr>
            <w:r>
              <w:rPr>
                <w:rFonts w:ascii="Times New Roman" w:hAnsi="Times New Roman" w:eastAsia="Times New Roman"/>
                <w:sz w:val="24"/>
                <w:szCs w:val="24"/>
                <w:lang w:eastAsia="ru-RU"/>
              </w:rPr>
              <w:t xml:space="preserve"> d. Гражданским кодексом Российской Федерации; </w:t>
            </w:r>
          </w:p>
        </w:tc>
      </w:tr>
      <w:tr w14:paraId="1A811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78DA2C46">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7DE1B32A">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Основаниями для осуществления государственного кадастрового учета и государственной регистрации прав на искусственно созданный земельный участок соответственно являются…</w:t>
            </w:r>
          </w:p>
          <w:p w14:paraId="332381A8">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60684586">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разрешение на ввод в эксплуатацию искусственно созданного земельного участка; </w:t>
            </w:r>
          </w:p>
          <w:p w14:paraId="66ADBC80">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договор о создании искусственного земельного участка в случае, если на искусственно созданный земельный участок возникает право общей долевой собственности; </w:t>
            </w:r>
          </w:p>
          <w:p w14:paraId="0034ECBF">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документация по планировке территории в планируемых границах искусственного земельного участка; </w:t>
            </w:r>
          </w:p>
          <w:p w14:paraId="47542974">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d. декларация об искусственно созданном земельном участке. </w:t>
            </w:r>
          </w:p>
          <w:p w14:paraId="7C0A413C">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e. разрешение на создание искусственного земельного участка; </w:t>
            </w:r>
          </w:p>
          <w:p w14:paraId="339CBBB8">
            <w:pPr>
              <w:pStyle w:val="125"/>
              <w:ind w:right="8504"/>
              <w:rPr>
                <w:rFonts w:ascii="Times New Roman" w:hAnsi="Times New Roman"/>
                <w:sz w:val="24"/>
                <w:szCs w:val="24"/>
              </w:rPr>
            </w:pPr>
            <w:r>
              <w:rPr>
                <w:rFonts w:ascii="Times New Roman" w:hAnsi="Times New Roman" w:eastAsia="Times New Roman"/>
                <w:sz w:val="24"/>
                <w:szCs w:val="24"/>
                <w:lang w:eastAsia="ru-RU"/>
              </w:rPr>
              <w:t>СТ 45 ФЗ 218 ЕРГН</w:t>
            </w:r>
            <w:r>
              <w:rPr>
                <w:rFonts w:ascii="Times New Roman" w:hAnsi="Times New Roman" w:eastAsia="Times New Roman"/>
                <w:sz w:val="24"/>
                <w:szCs w:val="24"/>
                <w:lang w:eastAsia="ru-RU"/>
              </w:rPr>
              <w:br w:type="textWrapping"/>
            </w:r>
          </w:p>
          <w:p w14:paraId="5797BAB4">
            <w:pPr>
              <w:pStyle w:val="125"/>
              <w:ind w:right="8504"/>
              <w:rPr>
                <w:rFonts w:ascii="Times New Roman" w:hAnsi="Times New Roman"/>
                <w:sz w:val="24"/>
                <w:szCs w:val="24"/>
              </w:rPr>
            </w:pPr>
            <w:r>
              <w:rPr>
                <w:rFonts w:ascii="Times New Roman" w:hAnsi="Times New Roman"/>
                <w:sz w:val="24"/>
                <w:szCs w:val="24"/>
              </w:rPr>
              <w:t xml:space="preserve"> Основаниями для осуществления государственного кадастрового учета и государственной регистрации прав на искусственно созданный земельный участок </w:t>
            </w:r>
            <w:r>
              <w:rPr>
                <w:rFonts w:ascii="Times New Roman" w:hAnsi="Times New Roman"/>
                <w:sz w:val="24"/>
                <w:szCs w:val="24"/>
              </w:rPr>
              <w:br w:type="textWrapping"/>
            </w:r>
            <w:r>
              <w:rPr>
                <w:rFonts w:ascii="Times New Roman" w:hAnsi="Times New Roman"/>
                <w:sz w:val="24"/>
                <w:szCs w:val="24"/>
              </w:rPr>
              <w:t>соответственно являются:</w:t>
            </w:r>
          </w:p>
          <w:p w14:paraId="2891E3A2">
            <w:pPr>
              <w:pStyle w:val="125"/>
              <w:ind w:right="8504"/>
              <w:rPr>
                <w:rFonts w:ascii="Times New Roman" w:hAnsi="Times New Roman"/>
                <w:sz w:val="24"/>
                <w:szCs w:val="24"/>
              </w:rPr>
            </w:pPr>
            <w:r>
              <w:rPr>
                <w:rFonts w:ascii="Times New Roman" w:hAnsi="Times New Roman"/>
                <w:sz w:val="24"/>
                <w:szCs w:val="24"/>
              </w:rPr>
              <w:t>1) разрешение на ввод в эксплуатацию искусственно созданного земельного участка;</w:t>
            </w:r>
          </w:p>
          <w:p w14:paraId="5E85359D">
            <w:pPr>
              <w:pStyle w:val="125"/>
              <w:ind w:right="8504"/>
              <w:rPr>
                <w:rFonts w:ascii="Times New Roman" w:hAnsi="Times New Roman"/>
                <w:sz w:val="24"/>
                <w:szCs w:val="24"/>
              </w:rPr>
            </w:pPr>
            <w:r>
              <w:rPr>
                <w:rFonts w:ascii="Times New Roman" w:hAnsi="Times New Roman"/>
                <w:sz w:val="24"/>
                <w:szCs w:val="24"/>
              </w:rPr>
              <w:t>2) документация по планировке территории в планируемых границах искусственного земельного участка;</w:t>
            </w:r>
          </w:p>
          <w:p w14:paraId="5D68EB88">
            <w:pPr>
              <w:pStyle w:val="125"/>
              <w:ind w:right="8504"/>
              <w:rPr>
                <w:rFonts w:ascii="Times New Roman" w:hAnsi="Times New Roman"/>
                <w:sz w:val="24"/>
                <w:szCs w:val="24"/>
              </w:rPr>
            </w:pPr>
            <w:r>
              <w:rPr>
                <w:rFonts w:ascii="Times New Roman" w:hAnsi="Times New Roman"/>
                <w:sz w:val="24"/>
                <w:szCs w:val="24"/>
              </w:rPr>
              <w:t>3) разрешение на создание искусственного земельного участка;</w:t>
            </w:r>
          </w:p>
          <w:p w14:paraId="68D88988">
            <w:pPr>
              <w:pStyle w:val="125"/>
              <w:ind w:right="8504"/>
              <w:rPr>
                <w:rFonts w:ascii="Times New Roman" w:hAnsi="Times New Roman"/>
                <w:sz w:val="24"/>
                <w:szCs w:val="24"/>
              </w:rPr>
            </w:pPr>
            <w:r>
              <w:rPr>
                <w:rFonts w:ascii="Times New Roman" w:hAnsi="Times New Roman"/>
                <w:sz w:val="24"/>
                <w:szCs w:val="24"/>
              </w:rPr>
              <w:t xml:space="preserve">4) договор о создании искусственного земельного участка в случае, если на искусственно созданный земельный участок возникает право общей долевой </w:t>
            </w:r>
            <w:r>
              <w:rPr>
                <w:rFonts w:ascii="Times New Roman" w:hAnsi="Times New Roman"/>
                <w:sz w:val="24"/>
                <w:szCs w:val="24"/>
              </w:rPr>
              <w:br w:type="textWrapping"/>
            </w:r>
            <w:r>
              <w:rPr>
                <w:rFonts w:ascii="Times New Roman" w:hAnsi="Times New Roman"/>
                <w:sz w:val="24"/>
                <w:szCs w:val="24"/>
              </w:rPr>
              <w:t>собственности.</w:t>
            </w:r>
          </w:p>
        </w:tc>
      </w:tr>
      <w:tr w14:paraId="02A65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018C03F1">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0B972A87">
            <w:pPr>
              <w:pStyle w:val="125"/>
              <w:ind w:right="8504"/>
              <w:rPr>
                <w:rFonts w:ascii="Times New Roman" w:hAnsi="Times New Roman"/>
                <w:sz w:val="24"/>
                <w:szCs w:val="24"/>
              </w:rPr>
            </w:pPr>
            <w:r>
              <w:rPr>
                <w:rFonts w:ascii="Times New Roman" w:hAnsi="Times New Roman"/>
                <w:sz w:val="24"/>
                <w:szCs w:val="24"/>
              </w:rPr>
              <w:t>Основаниями приобретения права собственности являются…</w:t>
            </w:r>
          </w:p>
          <w:p w14:paraId="1DE51EF6">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1BAE5764">
            <w:pPr>
              <w:pStyle w:val="125"/>
              <w:ind w:right="8504"/>
              <w:rPr>
                <w:rFonts w:ascii="Times New Roman" w:hAnsi="Times New Roman"/>
                <w:sz w:val="24"/>
                <w:szCs w:val="24"/>
              </w:rPr>
            </w:pPr>
            <w:r>
              <w:rPr>
                <w:rFonts w:ascii="Times New Roman" w:hAnsi="Times New Roman"/>
                <w:sz w:val="24"/>
                <w:szCs w:val="24"/>
              </w:rPr>
              <w:t>a. проведение текущего ремонта недвижимой вещи</w:t>
            </w:r>
          </w:p>
          <w:p w14:paraId="6E5B72E5">
            <w:pPr>
              <w:pStyle w:val="125"/>
              <w:ind w:right="8504"/>
              <w:rPr>
                <w:rFonts w:ascii="Times New Roman" w:hAnsi="Times New Roman"/>
                <w:sz w:val="24"/>
                <w:szCs w:val="24"/>
              </w:rPr>
            </w:pPr>
            <w:r>
              <w:rPr>
                <w:rFonts w:ascii="Times New Roman" w:hAnsi="Times New Roman"/>
                <w:sz w:val="24"/>
                <w:szCs w:val="24"/>
              </w:rPr>
              <w:t>b. создание или изготовление новой вещи для себя;</w:t>
            </w:r>
          </w:p>
          <w:p w14:paraId="0E25BB64">
            <w:pPr>
              <w:pStyle w:val="125"/>
              <w:ind w:right="8504"/>
              <w:rPr>
                <w:rFonts w:ascii="Times New Roman" w:hAnsi="Times New Roman"/>
                <w:sz w:val="24"/>
                <w:szCs w:val="24"/>
              </w:rPr>
            </w:pPr>
            <w:r>
              <w:rPr>
                <w:rFonts w:ascii="Times New Roman" w:hAnsi="Times New Roman"/>
                <w:sz w:val="24"/>
                <w:szCs w:val="24"/>
              </w:rPr>
              <w:t>c. приобретение права собственности на плоды, продукцию, доходы, полученные в результате использования имущества;</w:t>
            </w:r>
          </w:p>
          <w:p w14:paraId="5D4DFD4A">
            <w:pPr>
              <w:pStyle w:val="125"/>
              <w:ind w:right="8504"/>
              <w:rPr>
                <w:rFonts w:ascii="Times New Roman" w:hAnsi="Times New Roman"/>
                <w:sz w:val="24"/>
                <w:szCs w:val="24"/>
              </w:rPr>
            </w:pPr>
            <w:r>
              <w:rPr>
                <w:rFonts w:ascii="Times New Roman" w:hAnsi="Times New Roman"/>
                <w:sz w:val="24"/>
                <w:szCs w:val="24"/>
              </w:rPr>
              <w:t>d. наследование по закону либо завещанию;</w:t>
            </w:r>
          </w:p>
          <w:p w14:paraId="0CF45930">
            <w:pPr>
              <w:pStyle w:val="125"/>
              <w:ind w:right="8504"/>
              <w:rPr>
                <w:rFonts w:ascii="Times New Roman" w:hAnsi="Times New Roman"/>
                <w:sz w:val="24"/>
                <w:szCs w:val="24"/>
              </w:rPr>
            </w:pPr>
            <w:r>
              <w:rPr>
                <w:rFonts w:ascii="Times New Roman" w:hAnsi="Times New Roman"/>
                <w:sz w:val="24"/>
                <w:szCs w:val="24"/>
              </w:rPr>
              <w:t>e. заключение гражданско-правовой сделки, связанной с отчуждением имущества;</w:t>
            </w:r>
          </w:p>
          <w:p w14:paraId="1CBE34B8">
            <w:pPr>
              <w:pStyle w:val="125"/>
              <w:ind w:right="8504"/>
              <w:rPr>
                <w:rFonts w:ascii="Times New Roman" w:hAnsi="Times New Roman"/>
                <w:sz w:val="24"/>
                <w:szCs w:val="24"/>
              </w:rPr>
            </w:pPr>
            <w:r>
              <w:rPr>
                <w:rFonts w:ascii="Times New Roman" w:hAnsi="Times New Roman"/>
                <w:sz w:val="24"/>
                <w:szCs w:val="24"/>
              </w:rPr>
              <w:t>СТ 218 ГК РФ</w:t>
            </w:r>
          </w:p>
        </w:tc>
      </w:tr>
      <w:tr w14:paraId="4A9B8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0746D4A6">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0E26F9CE">
            <w:pPr>
              <w:pStyle w:val="125"/>
              <w:ind w:right="8504"/>
              <w:rPr>
                <w:rFonts w:ascii="Times New Roman" w:hAnsi="Times New Roman"/>
                <w:sz w:val="24"/>
                <w:szCs w:val="24"/>
              </w:rPr>
            </w:pPr>
            <w:r>
              <w:rPr>
                <w:rFonts w:ascii="Times New Roman" w:hAnsi="Times New Roman"/>
                <w:sz w:val="24"/>
                <w:szCs w:val="24"/>
              </w:rPr>
              <w:t>Оспаривание завещания допускается…</w:t>
            </w:r>
          </w:p>
          <w:p w14:paraId="2F5C01CE">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700E5A00">
            <w:pPr>
              <w:pStyle w:val="125"/>
              <w:ind w:right="8504"/>
              <w:rPr>
                <w:rFonts w:ascii="Times New Roman" w:hAnsi="Times New Roman"/>
                <w:sz w:val="24"/>
                <w:szCs w:val="24"/>
              </w:rPr>
            </w:pPr>
            <w:r>
              <w:rPr>
                <w:rFonts w:ascii="Times New Roman" w:hAnsi="Times New Roman"/>
                <w:sz w:val="24"/>
                <w:szCs w:val="24"/>
              </w:rPr>
              <w:t>a. в течение 6 месяцев с момента открытия наследства.</w:t>
            </w:r>
          </w:p>
          <w:p w14:paraId="6AF22F1A">
            <w:pPr>
              <w:pStyle w:val="125"/>
              <w:ind w:right="8504"/>
              <w:rPr>
                <w:rFonts w:ascii="Times New Roman" w:hAnsi="Times New Roman"/>
                <w:sz w:val="24"/>
                <w:szCs w:val="24"/>
              </w:rPr>
            </w:pPr>
            <w:r>
              <w:rPr>
                <w:rFonts w:ascii="Times New Roman" w:hAnsi="Times New Roman"/>
                <w:sz w:val="24"/>
                <w:szCs w:val="24"/>
              </w:rPr>
              <w:t>b. с момента открытия наследства;</w:t>
            </w:r>
          </w:p>
          <w:p w14:paraId="4F1BC3C0">
            <w:pPr>
              <w:pStyle w:val="125"/>
              <w:ind w:right="8504"/>
              <w:rPr>
                <w:rFonts w:ascii="Times New Roman" w:hAnsi="Times New Roman"/>
                <w:sz w:val="24"/>
                <w:szCs w:val="24"/>
              </w:rPr>
            </w:pPr>
            <w:r>
              <w:rPr>
                <w:rFonts w:ascii="Times New Roman" w:hAnsi="Times New Roman"/>
                <w:sz w:val="24"/>
                <w:szCs w:val="24"/>
              </w:rPr>
              <w:t>c. до открытия наследства при выявлении нарушений прав завещателя;</w:t>
            </w:r>
          </w:p>
          <w:p w14:paraId="4C3F21F8">
            <w:pPr>
              <w:pStyle w:val="125"/>
              <w:ind w:right="8504"/>
              <w:rPr>
                <w:rFonts w:ascii="Times New Roman" w:hAnsi="Times New Roman"/>
                <w:sz w:val="24"/>
                <w:szCs w:val="24"/>
              </w:rPr>
            </w:pPr>
            <w:r>
              <w:rPr>
                <w:rFonts w:ascii="Times New Roman" w:hAnsi="Times New Roman"/>
                <w:sz w:val="24"/>
                <w:szCs w:val="24"/>
              </w:rPr>
              <w:t>d. в течение 6 месяцев со дня, когда заинтересованное лицо узнало о его совершении;</w:t>
            </w:r>
          </w:p>
          <w:p w14:paraId="6E312E01">
            <w:pPr>
              <w:pStyle w:val="125"/>
              <w:ind w:right="8504"/>
              <w:rPr>
                <w:rFonts w:ascii="Times New Roman" w:hAnsi="Times New Roman"/>
                <w:sz w:val="24"/>
                <w:szCs w:val="24"/>
              </w:rPr>
            </w:pPr>
            <w:r>
              <w:rPr>
                <w:rFonts w:ascii="Times New Roman" w:hAnsi="Times New Roman"/>
                <w:sz w:val="24"/>
                <w:szCs w:val="24"/>
              </w:rPr>
              <w:t>СТ 1113 ГК РФ  + 1114 ГК РФ</w:t>
            </w:r>
          </w:p>
        </w:tc>
      </w:tr>
      <w:tr w14:paraId="15B1C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20BEB284">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1A456542">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Оспоримыми являются следующие сделки…</w:t>
            </w:r>
          </w:p>
          <w:p w14:paraId="59626869">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26B03FEC">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сделка, нарушающая требования закона или иного правового акта и при этом посягающая на публичные интересы либо права и охраняемые законом интересы третьих лиц, </w:t>
            </w:r>
            <w:r>
              <w:rPr>
                <w:rFonts w:ascii="Times New Roman" w:hAnsi="Times New Roman" w:eastAsia="Times New Roman"/>
                <w:sz w:val="24"/>
                <w:szCs w:val="24"/>
                <w:lang w:eastAsia="ru-RU"/>
              </w:rPr>
              <w:br w:type="textWrapping"/>
            </w:r>
            <w:r>
              <w:rPr>
                <w:rFonts w:ascii="Times New Roman" w:hAnsi="Times New Roman" w:eastAsia="Times New Roman"/>
                <w:sz w:val="24"/>
                <w:szCs w:val="24"/>
                <w:lang w:eastAsia="ru-RU"/>
              </w:rPr>
              <w:t xml:space="preserve">ничтожна, если из закона не следует, что такая сделка оспорима или должны применяться другие последствия нарушения, не связанные с недействительностью сделки; сделка, </w:t>
            </w:r>
            <w:r>
              <w:rPr>
                <w:rFonts w:ascii="Times New Roman" w:hAnsi="Times New Roman" w:eastAsia="Times New Roman"/>
                <w:sz w:val="24"/>
                <w:szCs w:val="24"/>
                <w:lang w:eastAsia="ru-RU"/>
              </w:rPr>
              <w:br w:type="textWrapping"/>
            </w:r>
            <w:r>
              <w:rPr>
                <w:rFonts w:ascii="Times New Roman" w:hAnsi="Times New Roman" w:eastAsia="Times New Roman"/>
                <w:sz w:val="24"/>
                <w:szCs w:val="24"/>
                <w:lang w:eastAsia="ru-RU"/>
              </w:rPr>
              <w:t xml:space="preserve">совершенная с нарушением запрета или ограничения распоряжения имуществом, вытекающих из закона; </w:t>
            </w:r>
          </w:p>
          <w:p w14:paraId="09ACDF12">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сделка, совершенная юридическим лицом в противоречии с целями деятельности; </w:t>
            </w:r>
          </w:p>
          <w:p w14:paraId="18899C04">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сделка, совершенная несовершеннолетним, не достигшим возраста 14 лет; </w:t>
            </w:r>
          </w:p>
          <w:p w14:paraId="7E7AD09F">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d. сделка, совершенная несовершеннолетним в возрасте от 14 до 18 лет без согласия его родителей, усыновителей или попечителя, в случаях, когда такое согласие требуется </w:t>
            </w:r>
            <w:r>
              <w:rPr>
                <w:rFonts w:ascii="Times New Roman" w:hAnsi="Times New Roman" w:eastAsia="Times New Roman"/>
                <w:sz w:val="24"/>
                <w:szCs w:val="24"/>
                <w:lang w:eastAsia="ru-RU"/>
              </w:rPr>
              <w:br w:type="textWrapping"/>
            </w:r>
            <w:r>
              <w:rPr>
                <w:rFonts w:ascii="Times New Roman" w:hAnsi="Times New Roman" w:eastAsia="Times New Roman"/>
                <w:sz w:val="24"/>
                <w:szCs w:val="24"/>
                <w:lang w:eastAsia="ru-RU"/>
              </w:rPr>
              <w:t xml:space="preserve">оответствии со статьей 26 Гражданского кодекса Российской Федерации </w:t>
            </w:r>
          </w:p>
          <w:p w14:paraId="35E2B8FB">
            <w:pPr>
              <w:pStyle w:val="125"/>
              <w:ind w:right="8504"/>
              <w:rPr>
                <w:rFonts w:ascii="Times New Roman" w:hAnsi="Times New Roman" w:eastAsia="Times New Roman"/>
                <w:sz w:val="24"/>
                <w:szCs w:val="24"/>
                <w:lang w:eastAsia="ru-RU"/>
              </w:rPr>
            </w:pPr>
          </w:p>
          <w:p w14:paraId="276D0186">
            <w:pPr>
              <w:pStyle w:val="125"/>
              <w:ind w:right="8504"/>
              <w:rPr>
                <w:rFonts w:ascii="Times New Roman" w:hAnsi="Times New Roman"/>
                <w:sz w:val="24"/>
                <w:szCs w:val="24"/>
              </w:rPr>
            </w:pPr>
            <w:r>
              <w:rPr>
                <w:rFonts w:ascii="Times New Roman" w:hAnsi="Times New Roman" w:eastAsia="Times New Roman"/>
                <w:sz w:val="24"/>
                <w:szCs w:val="24"/>
                <w:lang w:eastAsia="ru-RU"/>
              </w:rPr>
              <w:t xml:space="preserve"> </w:t>
            </w:r>
          </w:p>
        </w:tc>
      </w:tr>
      <w:tr w14:paraId="42FD4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66A851B3">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2F248457">
            <w:pPr>
              <w:pStyle w:val="125"/>
              <w:ind w:right="8504"/>
              <w:rPr>
                <w:rFonts w:ascii="Times New Roman" w:hAnsi="Times New Roman"/>
                <w:sz w:val="24"/>
                <w:szCs w:val="24"/>
              </w:rPr>
            </w:pPr>
            <w:r>
              <w:rPr>
                <w:rFonts w:ascii="Times New Roman" w:hAnsi="Times New Roman"/>
                <w:sz w:val="24"/>
                <w:szCs w:val="24"/>
              </w:rPr>
              <w:t>От уплаты государственной пошлины за совершение нотариальных действий полностью освобождаются:</w:t>
            </w:r>
          </w:p>
          <w:p w14:paraId="137C40FF">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77DFA8B3">
            <w:pPr>
              <w:pStyle w:val="125"/>
              <w:ind w:right="8504"/>
              <w:rPr>
                <w:rFonts w:ascii="Times New Roman" w:hAnsi="Times New Roman"/>
                <w:sz w:val="24"/>
                <w:szCs w:val="24"/>
              </w:rPr>
            </w:pPr>
            <w:r>
              <w:rPr>
                <w:rFonts w:ascii="Times New Roman" w:hAnsi="Times New Roman"/>
                <w:sz w:val="24"/>
                <w:szCs w:val="24"/>
              </w:rPr>
              <w:t xml:space="preserve">a. Верховный Суд Российской Федерации; </w:t>
            </w:r>
          </w:p>
          <w:p w14:paraId="245B54BD">
            <w:pPr>
              <w:pStyle w:val="125"/>
              <w:ind w:right="8504"/>
              <w:rPr>
                <w:rFonts w:ascii="Times New Roman" w:hAnsi="Times New Roman"/>
                <w:sz w:val="24"/>
                <w:szCs w:val="24"/>
              </w:rPr>
            </w:pPr>
            <w:r>
              <w:rPr>
                <w:rFonts w:ascii="Times New Roman" w:hAnsi="Times New Roman"/>
                <w:sz w:val="24"/>
                <w:szCs w:val="24"/>
              </w:rPr>
              <w:t xml:space="preserve">b. физические лица – инвалиды 1 группы; </w:t>
            </w:r>
          </w:p>
          <w:p w14:paraId="01970B0A">
            <w:pPr>
              <w:pStyle w:val="125"/>
              <w:ind w:right="8504"/>
              <w:rPr>
                <w:rFonts w:ascii="Times New Roman" w:hAnsi="Times New Roman"/>
                <w:sz w:val="24"/>
                <w:szCs w:val="24"/>
              </w:rPr>
            </w:pPr>
            <w:r>
              <w:rPr>
                <w:rFonts w:ascii="Times New Roman" w:hAnsi="Times New Roman"/>
                <w:sz w:val="24"/>
                <w:szCs w:val="24"/>
              </w:rPr>
              <w:t xml:space="preserve">c. физические лица, признаваемые малоимущими в соответствии с Жилищным кодексом Российской Федерации. </w:t>
            </w:r>
          </w:p>
          <w:p w14:paraId="4731D7B9">
            <w:pPr>
              <w:pStyle w:val="125"/>
              <w:ind w:right="8504"/>
              <w:rPr>
                <w:rFonts w:ascii="Times New Roman" w:hAnsi="Times New Roman"/>
                <w:sz w:val="24"/>
                <w:szCs w:val="24"/>
              </w:rPr>
            </w:pPr>
            <w:r>
              <w:rPr>
                <w:rFonts w:ascii="Times New Roman" w:hAnsi="Times New Roman"/>
                <w:sz w:val="24"/>
                <w:szCs w:val="24"/>
              </w:rPr>
              <w:t xml:space="preserve">d. физические лица – бывшие узники фашистских концлагерей, гетто и других мест принудительного содержания, созданных немецкими фашистами и их союзниками в период </w:t>
            </w:r>
            <w:r>
              <w:rPr>
                <w:rFonts w:ascii="Times New Roman" w:hAnsi="Times New Roman"/>
                <w:sz w:val="24"/>
                <w:szCs w:val="24"/>
              </w:rPr>
              <w:br w:type="textWrapping"/>
            </w:r>
            <w:r>
              <w:rPr>
                <w:rFonts w:ascii="Times New Roman" w:hAnsi="Times New Roman"/>
                <w:sz w:val="24"/>
                <w:szCs w:val="24"/>
              </w:rPr>
              <w:t xml:space="preserve">Второй мировой войны; </w:t>
            </w:r>
          </w:p>
          <w:p w14:paraId="3E4DA31E">
            <w:pPr>
              <w:pStyle w:val="125"/>
              <w:ind w:right="8504"/>
              <w:rPr>
                <w:rFonts w:ascii="Times New Roman" w:hAnsi="Times New Roman"/>
                <w:sz w:val="24"/>
                <w:szCs w:val="24"/>
              </w:rPr>
            </w:pPr>
            <w:r>
              <w:rPr>
                <w:rFonts w:ascii="Times New Roman" w:hAnsi="Times New Roman"/>
                <w:sz w:val="24"/>
                <w:szCs w:val="24"/>
              </w:rPr>
              <w:t xml:space="preserve">e. физические лица – полные кавалеры ордена Славы; </w:t>
            </w:r>
          </w:p>
          <w:p w14:paraId="34AB5BA1">
            <w:pPr>
              <w:pStyle w:val="125"/>
              <w:ind w:right="8504"/>
              <w:rPr>
                <w:rFonts w:ascii="Times New Roman" w:hAnsi="Times New Roman"/>
                <w:sz w:val="24"/>
                <w:szCs w:val="24"/>
              </w:rPr>
            </w:pPr>
            <w:r>
              <w:rPr>
                <w:rFonts w:ascii="Times New Roman" w:hAnsi="Times New Roman"/>
                <w:sz w:val="24"/>
                <w:szCs w:val="24"/>
              </w:rPr>
              <w:t>f. физические лица - за удостоверение доверенности на получение пособий;</w:t>
            </w:r>
          </w:p>
          <w:p w14:paraId="0128A682">
            <w:pPr>
              <w:pStyle w:val="125"/>
              <w:ind w:right="8504"/>
              <w:rPr>
                <w:rFonts w:ascii="Times New Roman" w:hAnsi="Times New Roman"/>
                <w:sz w:val="24"/>
                <w:szCs w:val="24"/>
              </w:rPr>
            </w:pPr>
          </w:p>
          <w:p w14:paraId="2D34211E">
            <w:pPr>
              <w:pStyle w:val="125"/>
              <w:ind w:right="8504"/>
              <w:rPr>
                <w:rFonts w:ascii="Times New Roman" w:hAnsi="Times New Roman"/>
                <w:sz w:val="24"/>
                <w:szCs w:val="24"/>
              </w:rPr>
            </w:pPr>
            <w:r>
              <w:rPr>
                <w:rFonts w:ascii="Times New Roman" w:hAnsi="Times New Roman"/>
                <w:sz w:val="24"/>
                <w:szCs w:val="24"/>
              </w:rPr>
              <w:t>СТ 333.38 НК РФ П</w:t>
            </w:r>
          </w:p>
        </w:tc>
      </w:tr>
      <w:tr w14:paraId="53397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8" w:type="pct"/>
            <w:shd w:val="clear" w:color="auto" w:fill="auto"/>
          </w:tcPr>
          <w:p w14:paraId="6D0FED9F">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42F79B20">
            <w:pPr>
              <w:pStyle w:val="125"/>
              <w:ind w:right="8504"/>
              <w:rPr>
                <w:rFonts w:ascii="Times New Roman" w:hAnsi="Times New Roman" w:eastAsia="Times New Roman"/>
                <w:bCs/>
                <w:sz w:val="24"/>
                <w:szCs w:val="24"/>
                <w:lang w:eastAsia="ru-RU"/>
              </w:rPr>
            </w:pPr>
            <w:r>
              <w:rPr>
                <w:rFonts w:ascii="Times New Roman" w:hAnsi="Times New Roman" w:eastAsia="Times New Roman"/>
                <w:bCs/>
                <w:sz w:val="24"/>
                <w:szCs w:val="24"/>
              </w:rPr>
              <w:t>Отвечает ли наследник, принявший наследство в порядке наследственной трансмиссии по долгам наследодателя, в пределах стоимости этого наследственного имущества?</w:t>
            </w:r>
          </w:p>
          <w:p w14:paraId="107A9128">
            <w:pPr>
              <w:pStyle w:val="125"/>
              <w:ind w:right="8504"/>
              <w:rPr>
                <w:rFonts w:ascii="Times New Roman" w:hAnsi="Times New Roman" w:eastAsia="Times New Roman"/>
                <w:bCs/>
                <w:sz w:val="24"/>
                <w:szCs w:val="24"/>
              </w:rPr>
            </w:pPr>
            <w:r>
              <w:rPr>
                <w:rFonts w:ascii="Times New Roman" w:hAnsi="Times New Roman" w:eastAsia="Times New Roman"/>
                <w:bCs/>
                <w:sz w:val="24"/>
                <w:szCs w:val="24"/>
              </w:rPr>
              <w:t>Выберите один или несколько ответов:</w:t>
            </w:r>
          </w:p>
          <w:p w14:paraId="5FE8FD53">
            <w:pPr>
              <w:pStyle w:val="125"/>
              <w:ind w:right="8504"/>
              <w:rPr>
                <w:rFonts w:ascii="Times New Roman" w:hAnsi="Times New Roman" w:eastAsia="Times New Roman"/>
                <w:bCs/>
                <w:sz w:val="24"/>
                <w:szCs w:val="24"/>
              </w:rPr>
            </w:pPr>
            <w:r>
              <w:rPr>
                <w:rFonts w:ascii="Times New Roman" w:hAnsi="Times New Roman" w:eastAsia="Times New Roman"/>
                <w:bCs/>
                <w:sz w:val="24"/>
                <w:szCs w:val="24"/>
              </w:rPr>
              <w:t>Не отвечает;</w:t>
            </w:r>
          </w:p>
          <w:p w14:paraId="7DB3CFFF">
            <w:pPr>
              <w:pStyle w:val="125"/>
              <w:ind w:right="8504"/>
              <w:rPr>
                <w:rFonts w:ascii="Times New Roman" w:hAnsi="Times New Roman" w:eastAsia="Times New Roman"/>
                <w:bCs/>
                <w:sz w:val="24"/>
                <w:szCs w:val="24"/>
              </w:rPr>
            </w:pPr>
            <w:r>
              <w:rPr>
                <w:rFonts w:ascii="Times New Roman" w:hAnsi="Times New Roman" w:eastAsia="Times New Roman"/>
                <w:bCs/>
                <w:sz w:val="24"/>
                <w:szCs w:val="24"/>
              </w:rPr>
              <w:t>Отвечает.</w:t>
            </w:r>
          </w:p>
          <w:p w14:paraId="22D1FCB4">
            <w:pPr>
              <w:pStyle w:val="125"/>
              <w:ind w:right="8504"/>
              <w:rPr>
                <w:rStyle w:val="18"/>
                <w:rFonts w:ascii="Times New Roman" w:hAnsi="Times New Roman" w:cs="Times New Roman"/>
                <w:color w:val="auto"/>
                <w:sz w:val="24"/>
                <w:szCs w:val="24"/>
              </w:rPr>
            </w:pPr>
            <w:r>
              <w:rPr>
                <w:rStyle w:val="18"/>
                <w:rFonts w:ascii="Times New Roman" w:hAnsi="Times New Roman" w:cs="Times New Roman"/>
                <w:color w:val="auto"/>
                <w:sz w:val="24"/>
                <w:szCs w:val="24"/>
              </w:rPr>
              <w:t xml:space="preserve">СТ 1175 ГК РФ </w:t>
            </w:r>
          </w:p>
        </w:tc>
      </w:tr>
      <w:tr w14:paraId="182A3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2" w:hRule="atLeast"/>
        </w:trPr>
        <w:tc>
          <w:tcPr>
            <w:tcW w:w="138" w:type="pct"/>
            <w:shd w:val="clear" w:color="auto" w:fill="auto"/>
          </w:tcPr>
          <w:p w14:paraId="043FAD9F">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70D19612">
            <w:pPr>
              <w:pStyle w:val="125"/>
              <w:ind w:right="8504"/>
              <w:rPr>
                <w:rFonts w:ascii="Times New Roman" w:hAnsi="Times New Roman" w:eastAsia="Times New Roman"/>
                <w:bCs/>
                <w:sz w:val="24"/>
                <w:szCs w:val="24"/>
              </w:rPr>
            </w:pPr>
            <w:r>
              <w:rPr>
                <w:rFonts w:ascii="Times New Roman" w:hAnsi="Times New Roman" w:eastAsia="Times New Roman"/>
                <w:bCs/>
                <w:sz w:val="24"/>
                <w:szCs w:val="24"/>
              </w:rPr>
              <w:t>Отвечает ли наследник, принявший наследство в порядке наследственной трансмиссии по долгам наследника, от которого к нему перешло право на принятие наследства?</w:t>
            </w:r>
          </w:p>
          <w:p w14:paraId="5898F5EC">
            <w:pPr>
              <w:pStyle w:val="125"/>
              <w:ind w:right="8504"/>
              <w:rPr>
                <w:rFonts w:ascii="Times New Roman" w:hAnsi="Times New Roman" w:eastAsia="Times New Roman"/>
                <w:bCs/>
                <w:sz w:val="24"/>
                <w:szCs w:val="24"/>
              </w:rPr>
            </w:pPr>
            <w:r>
              <w:rPr>
                <w:rFonts w:ascii="Times New Roman" w:hAnsi="Times New Roman" w:eastAsia="Times New Roman"/>
                <w:bCs/>
                <w:sz w:val="24"/>
                <w:szCs w:val="24"/>
              </w:rPr>
              <w:t>Отвечает</w:t>
            </w:r>
          </w:p>
          <w:p w14:paraId="076F0356">
            <w:pPr>
              <w:pStyle w:val="125"/>
              <w:ind w:right="8504"/>
              <w:rPr>
                <w:rFonts w:ascii="Times New Roman" w:hAnsi="Times New Roman" w:eastAsia="Times New Roman"/>
                <w:bCs/>
                <w:sz w:val="24"/>
                <w:szCs w:val="24"/>
              </w:rPr>
            </w:pPr>
            <w:r>
              <w:rPr>
                <w:rFonts w:ascii="Times New Roman" w:hAnsi="Times New Roman" w:eastAsia="Times New Roman"/>
                <w:bCs/>
                <w:sz w:val="24"/>
                <w:szCs w:val="24"/>
              </w:rPr>
              <w:t>Не отвечает</w:t>
            </w:r>
          </w:p>
          <w:p w14:paraId="1BA4332D">
            <w:pPr>
              <w:pStyle w:val="125"/>
              <w:ind w:right="8504"/>
              <w:rPr>
                <w:rFonts w:ascii="Times New Roman" w:hAnsi="Times New Roman"/>
                <w:sz w:val="24"/>
                <w:szCs w:val="24"/>
              </w:rPr>
            </w:pPr>
            <w:r>
              <w:rPr>
                <w:rFonts w:ascii="Times New Roman" w:hAnsi="Times New Roman"/>
                <w:sz w:val="24"/>
                <w:szCs w:val="24"/>
              </w:rPr>
              <w:t xml:space="preserve">СТ 1175  ГК РФ </w:t>
            </w:r>
          </w:p>
        </w:tc>
      </w:tr>
      <w:tr w14:paraId="5A0E0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330F3095">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357914E7">
            <w:pPr>
              <w:pStyle w:val="125"/>
              <w:ind w:right="8504"/>
              <w:rPr>
                <w:rFonts w:ascii="Times New Roman" w:hAnsi="Times New Roman"/>
                <w:sz w:val="24"/>
                <w:szCs w:val="24"/>
              </w:rPr>
            </w:pPr>
            <w:r>
              <w:rPr>
                <w:rStyle w:val="18"/>
                <w:rFonts w:ascii="Times New Roman" w:hAnsi="Times New Roman" w:cs="Times New Roman"/>
                <w:color w:val="auto"/>
                <w:sz w:val="24"/>
                <w:szCs w:val="24"/>
              </w:rPr>
              <w:t>Отвечает ли наследник, принявший наследство в порядке наследственной трансмиссии по долгам наследодателя, в пределах стоимости этого наследственного имущества?</w:t>
            </w:r>
          </w:p>
          <w:p w14:paraId="0D480547">
            <w:pPr>
              <w:pStyle w:val="125"/>
              <w:ind w:right="8504"/>
              <w:rPr>
                <w:rStyle w:val="18"/>
                <w:rFonts w:ascii="Times New Roman" w:hAnsi="Times New Roman" w:cs="Times New Roman"/>
                <w:color w:val="auto"/>
                <w:sz w:val="24"/>
                <w:szCs w:val="24"/>
              </w:rPr>
            </w:pPr>
            <w:r>
              <w:rPr>
                <w:rStyle w:val="18"/>
                <w:rFonts w:ascii="Times New Roman" w:hAnsi="Times New Roman" w:cs="Times New Roman"/>
                <w:color w:val="auto"/>
                <w:sz w:val="24"/>
                <w:szCs w:val="24"/>
              </w:rPr>
              <w:t>Выберите один или несколько ответов:</w:t>
            </w:r>
          </w:p>
          <w:p w14:paraId="6847D198">
            <w:pPr>
              <w:pStyle w:val="125"/>
              <w:ind w:right="8504"/>
              <w:rPr>
                <w:rStyle w:val="18"/>
                <w:rFonts w:ascii="Times New Roman" w:hAnsi="Times New Roman" w:cs="Times New Roman"/>
                <w:color w:val="auto"/>
                <w:sz w:val="24"/>
                <w:szCs w:val="24"/>
              </w:rPr>
            </w:pPr>
            <w:r>
              <w:rPr>
                <w:rStyle w:val="18"/>
                <w:rFonts w:ascii="Times New Roman" w:hAnsi="Times New Roman" w:cs="Times New Roman"/>
                <w:color w:val="auto"/>
                <w:sz w:val="24"/>
                <w:szCs w:val="24"/>
              </w:rPr>
              <w:t>Не отвечает;</w:t>
            </w:r>
          </w:p>
          <w:p w14:paraId="2E268871">
            <w:pPr>
              <w:pStyle w:val="125"/>
              <w:ind w:right="8504"/>
              <w:rPr>
                <w:rStyle w:val="18"/>
                <w:rFonts w:ascii="Times New Roman" w:hAnsi="Times New Roman" w:cs="Times New Roman"/>
                <w:color w:val="auto"/>
                <w:sz w:val="24"/>
                <w:szCs w:val="24"/>
              </w:rPr>
            </w:pPr>
            <w:r>
              <w:rPr>
                <w:rStyle w:val="18"/>
                <w:rFonts w:ascii="Times New Roman" w:hAnsi="Times New Roman" w:cs="Times New Roman"/>
                <w:color w:val="auto"/>
                <w:sz w:val="24"/>
                <w:szCs w:val="24"/>
              </w:rPr>
              <w:t>Отвечает.</w:t>
            </w:r>
          </w:p>
          <w:p w14:paraId="196178A9">
            <w:pPr>
              <w:pStyle w:val="125"/>
              <w:ind w:right="8504"/>
              <w:rPr>
                <w:rStyle w:val="18"/>
                <w:rFonts w:ascii="Times New Roman" w:hAnsi="Times New Roman" w:cs="Times New Roman"/>
                <w:color w:val="auto"/>
                <w:sz w:val="24"/>
                <w:szCs w:val="24"/>
              </w:rPr>
            </w:pPr>
            <w:r>
              <w:rPr>
                <w:rStyle w:val="18"/>
                <w:rFonts w:ascii="Times New Roman" w:hAnsi="Times New Roman" w:cs="Times New Roman"/>
                <w:color w:val="auto"/>
                <w:sz w:val="24"/>
                <w:szCs w:val="24"/>
              </w:rPr>
              <w:t>П 2 СТ 1175  ГК РФ</w:t>
            </w:r>
          </w:p>
        </w:tc>
      </w:tr>
      <w:tr w14:paraId="3D565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CE45467">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63ADBE9B">
            <w:pPr>
              <w:pStyle w:val="125"/>
              <w:ind w:right="8504"/>
              <w:rPr>
                <w:rFonts w:ascii="Times New Roman" w:hAnsi="Times New Roman"/>
                <w:sz w:val="24"/>
                <w:szCs w:val="24"/>
              </w:rPr>
            </w:pPr>
            <w:r>
              <w:rPr>
                <w:rFonts w:ascii="Times New Roman" w:hAnsi="Times New Roman"/>
                <w:sz w:val="24"/>
                <w:szCs w:val="24"/>
              </w:rPr>
              <w:t>Отвечает ли наследник, принявший наследство в порядке наследственной трансмиссии по долгам наследодателя, в пределах стоимости этого наследственного имущества?</w:t>
            </w:r>
          </w:p>
          <w:p w14:paraId="5D5110A7">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052F3F2E">
            <w:pPr>
              <w:pStyle w:val="125"/>
              <w:ind w:right="8504"/>
              <w:rPr>
                <w:rFonts w:ascii="Times New Roman" w:hAnsi="Times New Roman"/>
                <w:sz w:val="24"/>
                <w:szCs w:val="24"/>
              </w:rPr>
            </w:pPr>
            <w:r>
              <w:rPr>
                <w:rFonts w:ascii="Times New Roman" w:hAnsi="Times New Roman"/>
                <w:sz w:val="24"/>
                <w:szCs w:val="24"/>
              </w:rPr>
              <w:t>□ а. не отвечает.</w:t>
            </w:r>
          </w:p>
          <w:p w14:paraId="5106585D">
            <w:pPr>
              <w:pStyle w:val="125"/>
              <w:ind w:right="8504"/>
              <w:rPr>
                <w:rFonts w:ascii="Times New Roman" w:hAnsi="Times New Roman"/>
                <w:sz w:val="24"/>
                <w:szCs w:val="24"/>
              </w:rPr>
            </w:pPr>
            <w:r>
              <w:rPr>
                <w:rFonts w:ascii="Times New Roman" w:hAnsi="Times New Roman"/>
                <w:sz w:val="24"/>
                <w:szCs w:val="24"/>
              </w:rPr>
              <w:t>□ Ь. отвечает;</w:t>
            </w:r>
          </w:p>
          <w:p w14:paraId="05B16CD0">
            <w:pPr>
              <w:pStyle w:val="125"/>
              <w:ind w:right="8504"/>
              <w:rPr>
                <w:rFonts w:ascii="Times New Roman" w:hAnsi="Times New Roman"/>
                <w:sz w:val="24"/>
                <w:szCs w:val="24"/>
              </w:rPr>
            </w:pPr>
            <w:r>
              <w:rPr>
                <w:rFonts w:ascii="Times New Roman" w:hAnsi="Times New Roman"/>
                <w:sz w:val="24"/>
                <w:szCs w:val="24"/>
              </w:rPr>
              <w:t>СТ 1175  ГК РФ</w:t>
            </w:r>
          </w:p>
        </w:tc>
      </w:tr>
      <w:tr w14:paraId="55855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492C8B3D">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335E7CD1">
            <w:pPr>
              <w:pStyle w:val="125"/>
              <w:ind w:right="8504"/>
              <w:rPr>
                <w:rFonts w:ascii="Times New Roman" w:hAnsi="Times New Roman"/>
                <w:sz w:val="24"/>
                <w:szCs w:val="24"/>
              </w:rPr>
            </w:pPr>
            <w:r>
              <w:rPr>
                <w:rFonts w:ascii="Times New Roman" w:hAnsi="Times New Roman"/>
                <w:sz w:val="24"/>
                <w:szCs w:val="24"/>
              </w:rPr>
              <w:t>Отказ в государственной регистрации прав или уклонение соответствующего органа от регистрации могут быть обжалованы:</w:t>
            </w:r>
          </w:p>
          <w:p w14:paraId="0E76EA91">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2D824718">
            <w:pPr>
              <w:pStyle w:val="125"/>
              <w:ind w:right="8504"/>
              <w:rPr>
                <w:rFonts w:ascii="Times New Roman" w:hAnsi="Times New Roman"/>
                <w:sz w:val="24"/>
                <w:szCs w:val="24"/>
              </w:rPr>
            </w:pPr>
            <w:r>
              <w:rPr>
                <w:rFonts w:ascii="Times New Roman" w:hAnsi="Times New Roman"/>
                <w:sz w:val="24"/>
                <w:szCs w:val="24"/>
              </w:rPr>
              <w:t xml:space="preserve">a. в суде; </w:t>
            </w:r>
          </w:p>
          <w:p w14:paraId="2CAED395">
            <w:pPr>
              <w:pStyle w:val="125"/>
              <w:ind w:right="8504"/>
              <w:rPr>
                <w:rFonts w:ascii="Times New Roman" w:hAnsi="Times New Roman"/>
                <w:sz w:val="24"/>
                <w:szCs w:val="24"/>
              </w:rPr>
            </w:pPr>
            <w:r>
              <w:rPr>
                <w:rFonts w:ascii="Times New Roman" w:hAnsi="Times New Roman"/>
                <w:sz w:val="24"/>
                <w:szCs w:val="24"/>
              </w:rPr>
              <w:t xml:space="preserve">b. в вышестоящем органе государственной регистрации; </w:t>
            </w:r>
          </w:p>
          <w:p w14:paraId="573F0E2B">
            <w:pPr>
              <w:pStyle w:val="125"/>
              <w:ind w:right="8504"/>
              <w:rPr>
                <w:rFonts w:ascii="Times New Roman" w:hAnsi="Times New Roman"/>
                <w:sz w:val="24"/>
                <w:szCs w:val="24"/>
              </w:rPr>
            </w:pPr>
            <w:r>
              <w:rPr>
                <w:rFonts w:ascii="Times New Roman" w:hAnsi="Times New Roman"/>
                <w:sz w:val="24"/>
                <w:szCs w:val="24"/>
              </w:rPr>
              <w:t>c. в арбитражном суде.</w:t>
            </w:r>
          </w:p>
        </w:tc>
      </w:tr>
      <w:tr w14:paraId="5C041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1" w:hRule="atLeast"/>
        </w:trPr>
        <w:tc>
          <w:tcPr>
            <w:tcW w:w="138" w:type="pct"/>
            <w:shd w:val="clear" w:color="auto" w:fill="auto"/>
          </w:tcPr>
          <w:p w14:paraId="55F1D495">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548CD6D2">
            <w:pPr>
              <w:pStyle w:val="125"/>
              <w:ind w:right="8504"/>
              <w:rPr>
                <w:rFonts w:ascii="Times New Roman" w:hAnsi="Times New Roman" w:eastAsia="Times New Roman"/>
                <w:bCs/>
                <w:sz w:val="24"/>
                <w:szCs w:val="24"/>
              </w:rPr>
            </w:pPr>
            <w:r>
              <w:rPr>
                <w:rFonts w:ascii="Times New Roman" w:hAnsi="Times New Roman" w:eastAsia="Times New Roman"/>
                <w:bCs/>
                <w:sz w:val="24"/>
                <w:szCs w:val="24"/>
              </w:rPr>
              <w:t>Отказ в совершении нотариального действия обжалуется:</w:t>
            </w:r>
          </w:p>
          <w:p w14:paraId="0BE2249B">
            <w:pPr>
              <w:pStyle w:val="125"/>
              <w:ind w:right="8504"/>
              <w:rPr>
                <w:rFonts w:ascii="Times New Roman" w:hAnsi="Times New Roman" w:eastAsia="Times New Roman"/>
                <w:bCs/>
                <w:sz w:val="24"/>
                <w:szCs w:val="24"/>
              </w:rPr>
            </w:pPr>
            <w:r>
              <w:rPr>
                <w:rFonts w:ascii="Times New Roman" w:hAnsi="Times New Roman" w:eastAsia="Times New Roman"/>
                <w:bCs/>
                <w:sz w:val="24"/>
                <w:szCs w:val="24"/>
              </w:rPr>
              <w:t>В территориальный орган Министерства юстиции Российской Федерации</w:t>
            </w:r>
          </w:p>
          <w:p w14:paraId="0A9C4DD8">
            <w:pPr>
              <w:pStyle w:val="125"/>
              <w:ind w:right="8504"/>
              <w:rPr>
                <w:rFonts w:ascii="Times New Roman" w:hAnsi="Times New Roman" w:eastAsia="Times New Roman"/>
                <w:bCs/>
                <w:sz w:val="24"/>
                <w:szCs w:val="24"/>
              </w:rPr>
            </w:pPr>
            <w:r>
              <w:rPr>
                <w:rFonts w:ascii="Times New Roman" w:hAnsi="Times New Roman" w:eastAsia="Times New Roman"/>
                <w:bCs/>
                <w:sz w:val="24"/>
                <w:szCs w:val="24"/>
              </w:rPr>
              <w:t>В суд общей юрисдикции</w:t>
            </w:r>
          </w:p>
          <w:p w14:paraId="17693DA2">
            <w:pPr>
              <w:pStyle w:val="125"/>
              <w:ind w:right="8504"/>
              <w:rPr>
                <w:rFonts w:ascii="Times New Roman" w:hAnsi="Times New Roman" w:eastAsia="Times New Roman"/>
                <w:bCs/>
                <w:sz w:val="24"/>
                <w:szCs w:val="24"/>
              </w:rPr>
            </w:pPr>
            <w:r>
              <w:rPr>
                <w:rFonts w:ascii="Times New Roman" w:hAnsi="Times New Roman" w:eastAsia="Times New Roman"/>
                <w:bCs/>
                <w:sz w:val="24"/>
                <w:szCs w:val="24"/>
              </w:rPr>
              <w:t>В нотариальную палату субъекта Российской Федерации</w:t>
            </w:r>
          </w:p>
          <w:p w14:paraId="7EF1A944">
            <w:pPr>
              <w:pStyle w:val="125"/>
              <w:ind w:right="8504"/>
              <w:rPr>
                <w:rFonts w:ascii="Times New Roman" w:hAnsi="Times New Roman"/>
                <w:sz w:val="24"/>
                <w:szCs w:val="24"/>
              </w:rPr>
            </w:pPr>
            <w:r>
              <w:rPr>
                <w:rFonts w:ascii="Times New Roman" w:hAnsi="Times New Roman"/>
                <w:sz w:val="24"/>
                <w:szCs w:val="24"/>
              </w:rPr>
              <w:t>СТ 49 ОСНОВ</w:t>
            </w:r>
          </w:p>
        </w:tc>
      </w:tr>
      <w:tr w14:paraId="7770F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41437F72">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5E38AE87">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Отказ в совершении нотариального действия оспаривается:</w:t>
            </w:r>
          </w:p>
          <w:p w14:paraId="575C623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47457AEE">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а. в порядке особого производства;</w:t>
            </w:r>
          </w:p>
          <w:p w14:paraId="1E6E2376">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Ь. в порядке искового производства;</w:t>
            </w:r>
          </w:p>
          <w:p w14:paraId="7A8C0633">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с. в порядке исполнительного производства;</w:t>
            </w:r>
          </w:p>
          <w:p w14:paraId="4D380367">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val="en-US"/>
              </w:rPr>
              <w:t>d</w:t>
            </w:r>
            <w:r>
              <w:rPr>
                <w:rFonts w:ascii="Times New Roman" w:hAnsi="Times New Roman" w:eastAsia="Times New Roman"/>
                <w:sz w:val="24"/>
                <w:szCs w:val="24"/>
              </w:rPr>
              <w:t xml:space="preserve">. </w:t>
            </w:r>
            <w:r>
              <w:rPr>
                <w:rFonts w:ascii="Times New Roman" w:hAnsi="Times New Roman" w:eastAsia="Times New Roman"/>
                <w:sz w:val="24"/>
                <w:szCs w:val="24"/>
                <w:lang w:eastAsia="ru-RU"/>
              </w:rPr>
              <w:t>в административном порядке.</w:t>
            </w:r>
          </w:p>
          <w:p w14:paraId="654C07BC">
            <w:pPr>
              <w:pStyle w:val="125"/>
              <w:ind w:right="8504"/>
              <w:rPr>
                <w:rFonts w:ascii="Times New Roman" w:hAnsi="Times New Roman"/>
                <w:sz w:val="24"/>
                <w:szCs w:val="24"/>
              </w:rPr>
            </w:pPr>
            <w:r>
              <w:rPr>
                <w:rFonts w:ascii="Times New Roman" w:hAnsi="Times New Roman"/>
                <w:sz w:val="24"/>
                <w:szCs w:val="24"/>
              </w:rPr>
              <w:t>СТ 49 ОСНОВ</w:t>
            </w:r>
          </w:p>
        </w:tc>
      </w:tr>
      <w:tr w14:paraId="6EA3A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3" w:hRule="atLeast"/>
        </w:trPr>
        <w:tc>
          <w:tcPr>
            <w:tcW w:w="138" w:type="pct"/>
            <w:shd w:val="clear" w:color="auto" w:fill="auto"/>
          </w:tcPr>
          <w:p w14:paraId="0E13CD3B">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382F63A3">
            <w:pPr>
              <w:pStyle w:val="125"/>
              <w:ind w:right="8504"/>
              <w:rPr>
                <w:rFonts w:ascii="Times New Roman" w:hAnsi="Times New Roman" w:eastAsia="Times New Roman"/>
                <w:bCs/>
                <w:sz w:val="24"/>
                <w:szCs w:val="24"/>
              </w:rPr>
            </w:pPr>
            <w:r>
              <w:rPr>
                <w:rFonts w:ascii="Times New Roman" w:hAnsi="Times New Roman" w:eastAsia="Times New Roman"/>
                <w:bCs/>
                <w:sz w:val="24"/>
                <w:szCs w:val="24"/>
              </w:rPr>
              <w:t>Отказ гражданина от права собственности на принадлежащее ему имущество автоматически влечет прекращение права собственности на него</w:t>
            </w:r>
          </w:p>
          <w:p w14:paraId="78024C74">
            <w:pPr>
              <w:pStyle w:val="125"/>
              <w:ind w:right="8504"/>
              <w:rPr>
                <w:rFonts w:ascii="Times New Roman" w:hAnsi="Times New Roman" w:eastAsia="Times New Roman"/>
                <w:bCs/>
                <w:sz w:val="24"/>
                <w:szCs w:val="24"/>
              </w:rPr>
            </w:pPr>
            <w:r>
              <w:rPr>
                <w:rFonts w:ascii="Times New Roman" w:hAnsi="Times New Roman" w:eastAsia="Times New Roman"/>
                <w:bCs/>
                <w:sz w:val="24"/>
                <w:szCs w:val="24"/>
              </w:rPr>
              <w:t>Нет</w:t>
            </w:r>
          </w:p>
          <w:p w14:paraId="18116C10">
            <w:pPr>
              <w:pStyle w:val="125"/>
              <w:ind w:right="8504"/>
              <w:rPr>
                <w:rFonts w:ascii="Times New Roman" w:hAnsi="Times New Roman" w:eastAsia="Times New Roman"/>
                <w:bCs/>
                <w:sz w:val="24"/>
                <w:szCs w:val="24"/>
              </w:rPr>
            </w:pPr>
            <w:r>
              <w:rPr>
                <w:rFonts w:ascii="Times New Roman" w:hAnsi="Times New Roman" w:eastAsia="Times New Roman"/>
                <w:bCs/>
                <w:sz w:val="24"/>
                <w:szCs w:val="24"/>
              </w:rPr>
              <w:t>Да</w:t>
            </w:r>
          </w:p>
          <w:p w14:paraId="290BCCD3">
            <w:pPr>
              <w:pStyle w:val="125"/>
              <w:ind w:right="8504"/>
              <w:rPr>
                <w:rFonts w:ascii="Times New Roman" w:hAnsi="Times New Roman"/>
                <w:sz w:val="24"/>
                <w:szCs w:val="24"/>
              </w:rPr>
            </w:pPr>
            <w:r>
              <w:rPr>
                <w:rFonts w:ascii="Times New Roman" w:hAnsi="Times New Roman"/>
                <w:sz w:val="24"/>
                <w:szCs w:val="24"/>
              </w:rPr>
              <w:t xml:space="preserve">СТ 236 ГК РФ </w:t>
            </w:r>
          </w:p>
        </w:tc>
      </w:tr>
      <w:tr w14:paraId="57B9F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8" w:type="pct"/>
            <w:shd w:val="clear" w:color="auto" w:fill="auto"/>
          </w:tcPr>
          <w:p w14:paraId="09E9EC2E">
            <w:pPr>
              <w:pStyle w:val="15"/>
              <w:numPr>
                <w:ilvl w:val="0"/>
                <w:numId w:val="1"/>
              </w:numPr>
              <w:spacing w:after="0" w:line="240" w:lineRule="auto"/>
              <w:ind w:right="8504"/>
              <w:rPr>
                <w:rStyle w:val="52"/>
                <w:rFonts w:ascii="Times New Roman" w:hAnsi="Times New Roman" w:cs="Times New Roman"/>
                <w:b w:val="0"/>
                <w:bCs w:val="0"/>
                <w:color w:val="auto"/>
                <w:sz w:val="24"/>
                <w:szCs w:val="24"/>
              </w:rPr>
            </w:pPr>
          </w:p>
        </w:tc>
        <w:tc>
          <w:tcPr>
            <w:tcW w:w="4862" w:type="pct"/>
            <w:shd w:val="clear" w:color="auto" w:fill="auto"/>
          </w:tcPr>
          <w:p w14:paraId="16FE594D">
            <w:pPr>
              <w:pStyle w:val="125"/>
              <w:ind w:right="8504"/>
              <w:rPr>
                <w:rFonts w:ascii="Times New Roman" w:hAnsi="Times New Roman"/>
                <w:sz w:val="24"/>
                <w:szCs w:val="24"/>
              </w:rPr>
            </w:pPr>
            <w:r>
              <w:rPr>
                <w:rFonts w:ascii="Times New Roman" w:hAnsi="Times New Roman"/>
                <w:sz w:val="24"/>
                <w:szCs w:val="24"/>
              </w:rPr>
              <w:t>Отказ нотариуса в выдаче свидетельства о праве на наследство в связи с ничтожностью завещания подлежит рассмотрению в порядке:</w:t>
            </w:r>
          </w:p>
          <w:p w14:paraId="07316A1F">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50C76281">
            <w:pPr>
              <w:pStyle w:val="125"/>
              <w:ind w:right="8504"/>
              <w:rPr>
                <w:rFonts w:ascii="Times New Roman" w:hAnsi="Times New Roman"/>
                <w:sz w:val="24"/>
                <w:szCs w:val="24"/>
              </w:rPr>
            </w:pPr>
            <w:r>
              <w:rPr>
                <w:rFonts w:ascii="Times New Roman" w:hAnsi="Times New Roman"/>
                <w:sz w:val="24"/>
                <w:szCs w:val="24"/>
              </w:rPr>
              <w:t xml:space="preserve"> а. административного производства;</w:t>
            </w:r>
          </w:p>
          <w:p w14:paraId="097B8305">
            <w:pPr>
              <w:pStyle w:val="125"/>
              <w:ind w:right="8504"/>
              <w:rPr>
                <w:rFonts w:ascii="Times New Roman" w:hAnsi="Times New Roman"/>
                <w:sz w:val="24"/>
                <w:szCs w:val="24"/>
              </w:rPr>
            </w:pPr>
            <w:r>
              <w:rPr>
                <w:rFonts w:ascii="Times New Roman" w:hAnsi="Times New Roman"/>
                <w:sz w:val="24"/>
                <w:szCs w:val="24"/>
              </w:rPr>
              <w:t xml:space="preserve"> Ь. особого производства.</w:t>
            </w:r>
          </w:p>
          <w:p w14:paraId="39D92811">
            <w:pPr>
              <w:pStyle w:val="125"/>
              <w:ind w:right="8504"/>
              <w:rPr>
                <w:rFonts w:ascii="Times New Roman" w:hAnsi="Times New Roman"/>
                <w:sz w:val="24"/>
                <w:szCs w:val="24"/>
              </w:rPr>
            </w:pPr>
            <w:r>
              <w:rPr>
                <w:rFonts w:ascii="Times New Roman" w:hAnsi="Times New Roman"/>
                <w:sz w:val="24"/>
                <w:szCs w:val="24"/>
              </w:rPr>
              <w:t xml:space="preserve"> с искового производства;</w:t>
            </w:r>
          </w:p>
          <w:p w14:paraId="17F4581A">
            <w:pPr>
              <w:pStyle w:val="125"/>
              <w:ind w:right="8504"/>
              <w:rPr>
                <w:rFonts w:ascii="Times New Roman" w:hAnsi="Times New Roman"/>
                <w:sz w:val="24"/>
                <w:szCs w:val="24"/>
              </w:rPr>
            </w:pPr>
            <w:r>
              <w:rPr>
                <w:rFonts w:ascii="Times New Roman" w:hAnsi="Times New Roman"/>
                <w:sz w:val="24"/>
                <w:szCs w:val="24"/>
              </w:rPr>
              <w:t xml:space="preserve"> d. исполнительного производства;</w:t>
            </w:r>
          </w:p>
          <w:p w14:paraId="0E77FE33">
            <w:pPr>
              <w:pStyle w:val="125"/>
              <w:ind w:right="8504"/>
              <w:rPr>
                <w:rStyle w:val="46"/>
                <w:rFonts w:ascii="Times New Roman" w:hAnsi="Times New Roman" w:cs="Times New Roman"/>
                <w:color w:val="auto"/>
                <w:sz w:val="24"/>
                <w:szCs w:val="24"/>
              </w:rPr>
            </w:pPr>
            <w:r>
              <w:rPr>
                <w:rStyle w:val="46"/>
                <w:rFonts w:ascii="Times New Roman" w:hAnsi="Times New Roman" w:cs="Times New Roman"/>
                <w:color w:val="auto"/>
                <w:sz w:val="24"/>
                <w:szCs w:val="24"/>
              </w:rPr>
              <w:t xml:space="preserve">СТ 262 ГПК + 1163 ГК РФ </w:t>
            </w:r>
          </w:p>
        </w:tc>
      </w:tr>
      <w:tr w14:paraId="6AABD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13E2D939">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0B2437C6">
            <w:pPr>
              <w:pStyle w:val="125"/>
              <w:ind w:right="8504"/>
              <w:rPr>
                <w:rFonts w:ascii="Times New Roman" w:hAnsi="Times New Roman"/>
                <w:sz w:val="24"/>
                <w:szCs w:val="24"/>
              </w:rPr>
            </w:pPr>
            <w:r>
              <w:rPr>
                <w:rFonts w:ascii="Times New Roman" w:hAnsi="Times New Roman"/>
                <w:sz w:val="24"/>
                <w:szCs w:val="24"/>
              </w:rPr>
              <w:t>Отказ нотариуса в совершении нотариального действия или неправильное совершение нотариального действия обжалуется:</w:t>
            </w:r>
          </w:p>
          <w:p w14:paraId="1DB45466">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0134E69F">
            <w:pPr>
              <w:pStyle w:val="125"/>
              <w:ind w:right="8504"/>
              <w:rPr>
                <w:rFonts w:ascii="Times New Roman" w:hAnsi="Times New Roman"/>
                <w:sz w:val="24"/>
                <w:szCs w:val="24"/>
              </w:rPr>
            </w:pPr>
            <w:r>
              <w:rPr>
                <w:rFonts w:ascii="Times New Roman" w:hAnsi="Times New Roman"/>
                <w:sz w:val="24"/>
                <w:szCs w:val="24"/>
              </w:rPr>
              <w:t>a. в арбитражный суд по месту нахождения нотариальной палаты субъекта;</w:t>
            </w:r>
          </w:p>
          <w:p w14:paraId="3C56D792">
            <w:pPr>
              <w:pStyle w:val="125"/>
              <w:ind w:right="8504"/>
              <w:rPr>
                <w:rFonts w:ascii="Times New Roman" w:hAnsi="Times New Roman"/>
                <w:sz w:val="24"/>
                <w:szCs w:val="24"/>
              </w:rPr>
            </w:pPr>
            <w:r>
              <w:rPr>
                <w:rFonts w:ascii="Times New Roman" w:hAnsi="Times New Roman"/>
                <w:sz w:val="24"/>
                <w:szCs w:val="24"/>
              </w:rPr>
              <w:t>b. в районный суд по месту нахождения нотариальной палаты субъекта;</w:t>
            </w:r>
          </w:p>
          <w:p w14:paraId="2AB64EEF">
            <w:pPr>
              <w:pStyle w:val="125"/>
              <w:ind w:right="8504"/>
              <w:rPr>
                <w:rFonts w:ascii="Times New Roman" w:hAnsi="Times New Roman"/>
                <w:sz w:val="24"/>
                <w:szCs w:val="24"/>
              </w:rPr>
            </w:pPr>
            <w:r>
              <w:rPr>
                <w:rFonts w:ascii="Times New Roman" w:hAnsi="Times New Roman"/>
                <w:sz w:val="24"/>
                <w:szCs w:val="24"/>
              </w:rPr>
              <w:t>c. в районный суд по месту нахождения нотариуса, занимающегося частной практикой.</w:t>
            </w:r>
          </w:p>
          <w:p w14:paraId="1CD21A0C">
            <w:pPr>
              <w:pStyle w:val="125"/>
              <w:ind w:right="8504"/>
              <w:rPr>
                <w:rFonts w:ascii="Times New Roman" w:hAnsi="Times New Roman"/>
                <w:sz w:val="24"/>
                <w:szCs w:val="24"/>
              </w:rPr>
            </w:pPr>
            <w:r>
              <w:rPr>
                <w:rFonts w:ascii="Times New Roman" w:hAnsi="Times New Roman"/>
                <w:sz w:val="24"/>
                <w:szCs w:val="24"/>
              </w:rPr>
              <w:t>СТ 49 ОСНОВ</w:t>
            </w:r>
          </w:p>
        </w:tc>
      </w:tr>
      <w:tr w14:paraId="36317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8" w:type="pct"/>
            <w:shd w:val="clear" w:color="auto" w:fill="auto"/>
          </w:tcPr>
          <w:p w14:paraId="30DAA91A">
            <w:pPr>
              <w:pStyle w:val="15"/>
              <w:numPr>
                <w:ilvl w:val="0"/>
                <w:numId w:val="1"/>
              </w:numPr>
              <w:spacing w:after="0" w:line="240" w:lineRule="auto"/>
              <w:ind w:right="8504"/>
              <w:rPr>
                <w:rStyle w:val="52"/>
                <w:rFonts w:ascii="Times New Roman" w:hAnsi="Times New Roman" w:cs="Times New Roman"/>
                <w:b w:val="0"/>
                <w:bCs w:val="0"/>
                <w:color w:val="auto"/>
                <w:sz w:val="24"/>
                <w:szCs w:val="24"/>
              </w:rPr>
            </w:pPr>
          </w:p>
        </w:tc>
        <w:tc>
          <w:tcPr>
            <w:tcW w:w="4862" w:type="pct"/>
            <w:shd w:val="clear" w:color="auto" w:fill="auto"/>
          </w:tcPr>
          <w:p w14:paraId="1AA9B427">
            <w:pPr>
              <w:pStyle w:val="125"/>
              <w:ind w:right="8504"/>
              <w:rPr>
                <w:rFonts w:ascii="Times New Roman" w:hAnsi="Times New Roman"/>
                <w:sz w:val="24"/>
                <w:szCs w:val="24"/>
              </w:rPr>
            </w:pPr>
            <w:r>
              <w:rPr>
                <w:rFonts w:ascii="Times New Roman" w:hAnsi="Times New Roman"/>
                <w:sz w:val="24"/>
                <w:szCs w:val="24"/>
              </w:rPr>
              <w:t>Отказ от наследства</w:t>
            </w:r>
          </w:p>
          <w:p w14:paraId="4214625A">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40D875FE">
            <w:pPr>
              <w:pStyle w:val="125"/>
              <w:ind w:right="8504"/>
              <w:rPr>
                <w:rFonts w:ascii="Times New Roman" w:hAnsi="Times New Roman"/>
                <w:sz w:val="24"/>
                <w:szCs w:val="24"/>
              </w:rPr>
            </w:pPr>
            <w:r>
              <w:rPr>
                <w:rFonts w:ascii="Times New Roman" w:hAnsi="Times New Roman"/>
                <w:sz w:val="24"/>
                <w:szCs w:val="24"/>
              </w:rPr>
              <w:t xml:space="preserve"> а. возможен после принятия наследства;</w:t>
            </w:r>
          </w:p>
          <w:p w14:paraId="6088A601">
            <w:pPr>
              <w:pStyle w:val="125"/>
              <w:ind w:right="8504"/>
              <w:rPr>
                <w:rFonts w:ascii="Times New Roman" w:hAnsi="Times New Roman"/>
                <w:sz w:val="24"/>
                <w:szCs w:val="24"/>
              </w:rPr>
            </w:pPr>
            <w:r>
              <w:rPr>
                <w:rFonts w:ascii="Times New Roman" w:hAnsi="Times New Roman"/>
                <w:sz w:val="24"/>
                <w:szCs w:val="24"/>
              </w:rPr>
              <w:t xml:space="preserve"> Ь. невозможен никогда;</w:t>
            </w:r>
          </w:p>
          <w:p w14:paraId="08008E04">
            <w:pPr>
              <w:pStyle w:val="125"/>
              <w:ind w:right="8504"/>
              <w:rPr>
                <w:rFonts w:ascii="Times New Roman" w:hAnsi="Times New Roman"/>
                <w:sz w:val="24"/>
                <w:szCs w:val="24"/>
              </w:rPr>
            </w:pPr>
            <w:r>
              <w:rPr>
                <w:rFonts w:ascii="Times New Roman" w:hAnsi="Times New Roman"/>
                <w:sz w:val="24"/>
                <w:szCs w:val="24"/>
              </w:rPr>
              <w:t xml:space="preserve"> с. возможен всегда.</w:t>
            </w:r>
          </w:p>
          <w:p w14:paraId="6F7D446C">
            <w:pPr>
              <w:pStyle w:val="125"/>
              <w:ind w:right="8504"/>
              <w:rPr>
                <w:rFonts w:ascii="Times New Roman" w:hAnsi="Times New Roman"/>
                <w:sz w:val="24"/>
                <w:szCs w:val="24"/>
              </w:rPr>
            </w:pPr>
            <w:r>
              <w:rPr>
                <w:rFonts w:ascii="Times New Roman" w:hAnsi="Times New Roman"/>
                <w:sz w:val="24"/>
                <w:szCs w:val="24"/>
              </w:rPr>
              <w:t xml:space="preserve"> d. возможен до принятия наследства;</w:t>
            </w:r>
          </w:p>
          <w:p w14:paraId="3087D1BC">
            <w:pPr>
              <w:pStyle w:val="125"/>
              <w:ind w:right="8504"/>
              <w:rPr>
                <w:rStyle w:val="52"/>
                <w:rFonts w:ascii="Times New Roman" w:hAnsi="Times New Roman" w:cs="Times New Roman"/>
                <w:b w:val="0"/>
                <w:bCs w:val="0"/>
                <w:color w:val="auto"/>
                <w:sz w:val="24"/>
                <w:szCs w:val="24"/>
              </w:rPr>
            </w:pPr>
            <w:r>
              <w:rPr>
                <w:rStyle w:val="52"/>
                <w:rFonts w:ascii="Times New Roman" w:hAnsi="Times New Roman" w:cs="Times New Roman"/>
                <w:b w:val="0"/>
                <w:bCs w:val="0"/>
                <w:color w:val="auto"/>
                <w:sz w:val="24"/>
                <w:szCs w:val="24"/>
              </w:rPr>
              <w:t xml:space="preserve"> СТ 1157 ГК РФ </w:t>
            </w:r>
          </w:p>
        </w:tc>
      </w:tr>
      <w:tr w14:paraId="02C99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03654075">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58A5C076">
            <w:pPr>
              <w:pStyle w:val="125"/>
              <w:ind w:right="8504"/>
              <w:rPr>
                <w:rFonts w:ascii="Times New Roman" w:hAnsi="Times New Roman"/>
                <w:sz w:val="24"/>
                <w:szCs w:val="24"/>
              </w:rPr>
            </w:pPr>
            <w:r>
              <w:rPr>
                <w:rFonts w:ascii="Times New Roman" w:hAnsi="Times New Roman"/>
                <w:sz w:val="24"/>
                <w:szCs w:val="24"/>
              </w:rPr>
              <w:t>Отказ от наследства в пользу лица, призванного к наследованию в порядке наследственной трансмиссии...</w:t>
            </w:r>
          </w:p>
          <w:p w14:paraId="79E60E82">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4C10B793">
            <w:pPr>
              <w:pStyle w:val="125"/>
              <w:ind w:right="8504"/>
              <w:rPr>
                <w:rFonts w:ascii="Times New Roman" w:hAnsi="Times New Roman"/>
                <w:sz w:val="24"/>
                <w:szCs w:val="24"/>
              </w:rPr>
            </w:pPr>
            <w:r>
              <w:rPr>
                <w:rFonts w:ascii="Times New Roman" w:hAnsi="Times New Roman"/>
                <w:sz w:val="24"/>
                <w:szCs w:val="24"/>
              </w:rPr>
              <w:t>□ а. возможен;</w:t>
            </w:r>
          </w:p>
          <w:p w14:paraId="6F40C3A4">
            <w:pPr>
              <w:pStyle w:val="125"/>
              <w:ind w:right="8504"/>
              <w:rPr>
                <w:rFonts w:ascii="Times New Roman" w:hAnsi="Times New Roman"/>
                <w:sz w:val="24"/>
                <w:szCs w:val="24"/>
              </w:rPr>
            </w:pPr>
            <w:r>
              <w:rPr>
                <w:rFonts w:ascii="Times New Roman" w:hAnsi="Times New Roman"/>
                <w:sz w:val="24"/>
                <w:szCs w:val="24"/>
              </w:rPr>
              <w:t>□ Ь. возможен только при наследовании по закону;</w:t>
            </w:r>
          </w:p>
          <w:p w14:paraId="3C65F648">
            <w:pPr>
              <w:pStyle w:val="125"/>
              <w:ind w:right="8504"/>
              <w:rPr>
                <w:rFonts w:ascii="Times New Roman" w:hAnsi="Times New Roman"/>
                <w:sz w:val="24"/>
                <w:szCs w:val="24"/>
              </w:rPr>
            </w:pPr>
            <w:r>
              <w:rPr>
                <w:rFonts w:ascii="Times New Roman" w:hAnsi="Times New Roman"/>
                <w:sz w:val="24"/>
                <w:szCs w:val="24"/>
              </w:rPr>
              <w:t>□ с. не допускается;</w:t>
            </w:r>
          </w:p>
          <w:p w14:paraId="21C22C94">
            <w:pPr>
              <w:pStyle w:val="125"/>
              <w:ind w:right="8504"/>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val="en-US" w:bidi="en-US"/>
              </w:rPr>
              <w:t>d</w:t>
            </w:r>
            <w:r>
              <w:rPr>
                <w:rFonts w:ascii="Times New Roman" w:hAnsi="Times New Roman"/>
                <w:sz w:val="24"/>
                <w:szCs w:val="24"/>
                <w:lang w:bidi="en-US"/>
              </w:rPr>
              <w:t xml:space="preserve">. </w:t>
            </w:r>
            <w:r>
              <w:rPr>
                <w:rFonts w:ascii="Times New Roman" w:hAnsi="Times New Roman"/>
                <w:sz w:val="24"/>
                <w:szCs w:val="24"/>
              </w:rPr>
              <w:t>возможен только при наследовании по завещанию.</w:t>
            </w:r>
          </w:p>
          <w:p w14:paraId="001DF780">
            <w:pPr>
              <w:pStyle w:val="125"/>
              <w:ind w:right="8504"/>
              <w:rPr>
                <w:rFonts w:ascii="Times New Roman" w:hAnsi="Times New Roman"/>
                <w:sz w:val="24"/>
                <w:szCs w:val="24"/>
              </w:rPr>
            </w:pPr>
          </w:p>
          <w:p w14:paraId="21FEF8D3">
            <w:pPr>
              <w:pStyle w:val="125"/>
              <w:ind w:right="8504"/>
              <w:rPr>
                <w:rFonts w:ascii="Times New Roman" w:hAnsi="Times New Roman"/>
                <w:sz w:val="24"/>
                <w:szCs w:val="24"/>
              </w:rPr>
            </w:pPr>
            <w:r>
              <w:rPr>
                <w:rFonts w:ascii="Times New Roman" w:hAnsi="Times New Roman"/>
                <w:sz w:val="24"/>
                <w:szCs w:val="24"/>
              </w:rPr>
              <w:t xml:space="preserve">СТ 1158 ГК РФ </w:t>
            </w:r>
          </w:p>
        </w:tc>
      </w:tr>
      <w:tr w14:paraId="2D1D8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08A83A2">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50AEEA20">
            <w:pPr>
              <w:pStyle w:val="125"/>
              <w:ind w:right="8504"/>
              <w:rPr>
                <w:rFonts w:ascii="Times New Roman" w:hAnsi="Times New Roman"/>
                <w:sz w:val="24"/>
                <w:szCs w:val="24"/>
              </w:rPr>
            </w:pPr>
            <w:r>
              <w:rPr>
                <w:rFonts w:ascii="Times New Roman" w:hAnsi="Times New Roman"/>
                <w:sz w:val="24"/>
                <w:szCs w:val="24"/>
              </w:rPr>
              <w:t>Отказ от наследства в пользу наследника, призванного к наследованию по праву представления...</w:t>
            </w:r>
          </w:p>
          <w:p w14:paraId="4A597D8B">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651DC8AA">
            <w:pPr>
              <w:pStyle w:val="125"/>
              <w:ind w:right="8504"/>
              <w:rPr>
                <w:rFonts w:ascii="Times New Roman" w:hAnsi="Times New Roman"/>
                <w:sz w:val="24"/>
                <w:szCs w:val="24"/>
              </w:rPr>
            </w:pPr>
            <w:r>
              <w:rPr>
                <w:rFonts w:ascii="Times New Roman" w:hAnsi="Times New Roman"/>
                <w:sz w:val="24"/>
                <w:szCs w:val="24"/>
              </w:rPr>
              <w:t>□ а. невозможен;</w:t>
            </w:r>
          </w:p>
          <w:p w14:paraId="44405950">
            <w:pPr>
              <w:pStyle w:val="125"/>
              <w:ind w:right="8504"/>
              <w:rPr>
                <w:rFonts w:ascii="Times New Roman" w:hAnsi="Times New Roman"/>
                <w:sz w:val="24"/>
                <w:szCs w:val="24"/>
              </w:rPr>
            </w:pPr>
            <w:r>
              <w:rPr>
                <w:rFonts w:ascii="Times New Roman" w:hAnsi="Times New Roman"/>
                <w:sz w:val="24"/>
                <w:szCs w:val="24"/>
              </w:rPr>
              <w:t>□ Ь. возможен, если наследник по праву представления являлся нетрудоспособным иждивенцем наследодателя.</w:t>
            </w:r>
          </w:p>
          <w:p w14:paraId="274BC162">
            <w:pPr>
              <w:pStyle w:val="125"/>
              <w:ind w:right="8504"/>
              <w:rPr>
                <w:rFonts w:ascii="Times New Roman" w:hAnsi="Times New Roman"/>
                <w:sz w:val="24"/>
                <w:szCs w:val="24"/>
              </w:rPr>
            </w:pPr>
            <w:r>
              <w:rPr>
                <w:rFonts w:ascii="Times New Roman" w:hAnsi="Times New Roman"/>
                <w:sz w:val="24"/>
                <w:szCs w:val="24"/>
              </w:rPr>
              <w:t>□ с. возможен только с согласия других наследников;</w:t>
            </w:r>
          </w:p>
          <w:p w14:paraId="5A5B630B">
            <w:pPr>
              <w:pStyle w:val="125"/>
              <w:ind w:right="8504"/>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val="en-US" w:bidi="en-US"/>
              </w:rPr>
              <w:t>d</w:t>
            </w:r>
            <w:r>
              <w:rPr>
                <w:rFonts w:ascii="Times New Roman" w:hAnsi="Times New Roman"/>
                <w:sz w:val="24"/>
                <w:szCs w:val="24"/>
                <w:lang w:bidi="en-US"/>
              </w:rPr>
              <w:t xml:space="preserve">. </w:t>
            </w:r>
            <w:r>
              <w:rPr>
                <w:rFonts w:ascii="Times New Roman" w:hAnsi="Times New Roman"/>
                <w:sz w:val="24"/>
                <w:szCs w:val="24"/>
              </w:rPr>
              <w:t>возможен;</w:t>
            </w:r>
          </w:p>
          <w:p w14:paraId="1D811235">
            <w:pPr>
              <w:pStyle w:val="125"/>
              <w:ind w:right="8504"/>
              <w:rPr>
                <w:rFonts w:ascii="Times New Roman" w:hAnsi="Times New Roman"/>
                <w:sz w:val="24"/>
                <w:szCs w:val="24"/>
              </w:rPr>
            </w:pPr>
            <w:r>
              <w:rPr>
                <w:rFonts w:ascii="Times New Roman" w:hAnsi="Times New Roman"/>
                <w:sz w:val="24"/>
                <w:szCs w:val="24"/>
              </w:rPr>
              <w:t xml:space="preserve">СТ 1158 ГК РФ </w:t>
            </w:r>
          </w:p>
        </w:tc>
      </w:tr>
      <w:tr w14:paraId="48E0A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293D48B6">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4137019A">
            <w:pPr>
              <w:pStyle w:val="125"/>
              <w:ind w:right="8504"/>
              <w:rPr>
                <w:rFonts w:ascii="Times New Roman" w:hAnsi="Times New Roman"/>
                <w:sz w:val="24"/>
                <w:szCs w:val="24"/>
              </w:rPr>
            </w:pPr>
            <w:r>
              <w:rPr>
                <w:rFonts w:ascii="Times New Roman" w:hAnsi="Times New Roman"/>
                <w:sz w:val="24"/>
                <w:szCs w:val="24"/>
              </w:rPr>
              <w:t>-</w:t>
            </w:r>
          </w:p>
        </w:tc>
      </w:tr>
      <w:tr w14:paraId="3B29C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25AF5CFD">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44513F38">
            <w:pPr>
              <w:pStyle w:val="125"/>
              <w:ind w:right="8504"/>
              <w:rPr>
                <w:rFonts w:ascii="Times New Roman" w:hAnsi="Times New Roman"/>
                <w:sz w:val="24"/>
                <w:szCs w:val="24"/>
              </w:rPr>
            </w:pPr>
            <w:r>
              <w:rPr>
                <w:rFonts w:ascii="Times New Roman" w:hAnsi="Times New Roman"/>
                <w:sz w:val="24"/>
                <w:szCs w:val="24"/>
              </w:rPr>
              <w:t>Отказать наследнику на обязательную долю в наследстве в ее получении вправе...</w:t>
            </w:r>
          </w:p>
          <w:p w14:paraId="3F009838">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72195097">
            <w:pPr>
              <w:pStyle w:val="125"/>
              <w:ind w:right="8504"/>
              <w:rPr>
                <w:rFonts w:ascii="Times New Roman" w:hAnsi="Times New Roman"/>
                <w:sz w:val="24"/>
                <w:szCs w:val="24"/>
              </w:rPr>
            </w:pPr>
            <w:r>
              <w:rPr>
                <w:rFonts w:ascii="Times New Roman" w:hAnsi="Times New Roman"/>
                <w:sz w:val="24"/>
                <w:szCs w:val="24"/>
              </w:rPr>
              <w:t>a. нотариус, если в право такого наследника удовлетворяется за счет всего завещанного; имущества;</w:t>
            </w:r>
          </w:p>
          <w:p w14:paraId="57783597">
            <w:pPr>
              <w:pStyle w:val="125"/>
              <w:ind w:right="8504"/>
              <w:rPr>
                <w:rFonts w:ascii="Times New Roman" w:hAnsi="Times New Roman"/>
                <w:sz w:val="24"/>
                <w:szCs w:val="24"/>
              </w:rPr>
            </w:pPr>
            <w:r>
              <w:rPr>
                <w:rFonts w:ascii="Times New Roman" w:hAnsi="Times New Roman"/>
                <w:sz w:val="24"/>
                <w:szCs w:val="24"/>
              </w:rPr>
              <w:t>b. наследник по завещанию, которому завещано все имущество.</w:t>
            </w:r>
          </w:p>
          <w:p w14:paraId="63F97069">
            <w:pPr>
              <w:pStyle w:val="125"/>
              <w:ind w:right="8504"/>
              <w:rPr>
                <w:rFonts w:ascii="Times New Roman" w:hAnsi="Times New Roman"/>
                <w:sz w:val="24"/>
                <w:szCs w:val="24"/>
              </w:rPr>
            </w:pPr>
            <w:r>
              <w:rPr>
                <w:rFonts w:ascii="Times New Roman" w:hAnsi="Times New Roman"/>
                <w:sz w:val="24"/>
                <w:szCs w:val="24"/>
              </w:rPr>
              <w:t>c. нотариус, если удовлетворение права такого наследника повлечет за собой невозможность передать наследнику по завещанию имущество, которым наследник, имеющий право на обязательную долю, при жизни наследодателя не пользовался, а наследник по завещанию пользовался для проживания;</w:t>
            </w:r>
          </w:p>
          <w:p w14:paraId="19197EAE">
            <w:pPr>
              <w:pStyle w:val="125"/>
              <w:ind w:right="8504"/>
              <w:rPr>
                <w:rFonts w:ascii="Times New Roman" w:hAnsi="Times New Roman"/>
                <w:sz w:val="24"/>
                <w:szCs w:val="24"/>
              </w:rPr>
            </w:pPr>
            <w:r>
              <w:rPr>
                <w:rFonts w:ascii="Times New Roman" w:hAnsi="Times New Roman"/>
                <w:sz w:val="24"/>
                <w:szCs w:val="24"/>
              </w:rPr>
              <w:t>d. суд, если удовлетворение права такого наследника повлечет за собой невозможность передать наследнику по завещанию имущество, которым наследник, имеющий право на обязательную долю, при жизни наследодателя не пользовался, а наследник по завещанию пользовался для проживания;</w:t>
            </w:r>
          </w:p>
        </w:tc>
      </w:tr>
      <w:tr w14:paraId="0A7BD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8" w:type="pct"/>
            <w:shd w:val="clear" w:color="auto" w:fill="auto"/>
          </w:tcPr>
          <w:p w14:paraId="5926A535">
            <w:pPr>
              <w:pStyle w:val="15"/>
              <w:numPr>
                <w:ilvl w:val="0"/>
                <w:numId w:val="1"/>
              </w:numPr>
              <w:spacing w:after="0" w:line="240" w:lineRule="auto"/>
              <w:ind w:right="8504"/>
              <w:rPr>
                <w:rStyle w:val="52"/>
                <w:rFonts w:ascii="Times New Roman" w:hAnsi="Times New Roman" w:cs="Times New Roman"/>
                <w:b w:val="0"/>
                <w:bCs w:val="0"/>
                <w:color w:val="auto"/>
                <w:sz w:val="24"/>
                <w:szCs w:val="24"/>
              </w:rPr>
            </w:pPr>
          </w:p>
        </w:tc>
        <w:tc>
          <w:tcPr>
            <w:tcW w:w="4862" w:type="pct"/>
            <w:shd w:val="clear" w:color="auto" w:fill="auto"/>
          </w:tcPr>
          <w:p w14:paraId="0B1AC928">
            <w:pPr>
              <w:pStyle w:val="125"/>
              <w:ind w:right="8504"/>
              <w:rPr>
                <w:rFonts w:ascii="Times New Roman" w:hAnsi="Times New Roman"/>
                <w:sz w:val="24"/>
                <w:szCs w:val="24"/>
              </w:rPr>
            </w:pPr>
            <w:r>
              <w:rPr>
                <w:rFonts w:ascii="Times New Roman" w:hAnsi="Times New Roman"/>
                <w:sz w:val="24"/>
                <w:szCs w:val="24"/>
              </w:rPr>
              <w:t>Относятся ли к общему имуществу супругов полученные супругами пенсии, если брачный договор супруги не заключали?</w:t>
            </w:r>
          </w:p>
          <w:p w14:paraId="6BF8E2C5">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799F54E9">
            <w:pPr>
              <w:pStyle w:val="125"/>
              <w:ind w:right="8504"/>
              <w:rPr>
                <w:rFonts w:ascii="Times New Roman" w:hAnsi="Times New Roman"/>
                <w:sz w:val="24"/>
                <w:szCs w:val="24"/>
              </w:rPr>
            </w:pPr>
            <w:r>
              <w:rPr>
                <w:rFonts w:ascii="Times New Roman" w:hAnsi="Times New Roman"/>
                <w:sz w:val="24"/>
                <w:szCs w:val="24"/>
              </w:rPr>
              <w:t xml:space="preserve"> а. нет.</w:t>
            </w:r>
          </w:p>
          <w:p w14:paraId="2D0A516B">
            <w:pPr>
              <w:pStyle w:val="125"/>
              <w:ind w:right="8504"/>
              <w:rPr>
                <w:rFonts w:ascii="Times New Roman" w:hAnsi="Times New Roman"/>
                <w:sz w:val="24"/>
                <w:szCs w:val="24"/>
              </w:rPr>
            </w:pPr>
            <w:r>
              <w:rPr>
                <w:rFonts w:ascii="Times New Roman" w:hAnsi="Times New Roman"/>
                <w:sz w:val="24"/>
                <w:szCs w:val="24"/>
              </w:rPr>
              <w:t xml:space="preserve"> Ь. да;</w:t>
            </w:r>
          </w:p>
          <w:p w14:paraId="1502FB95">
            <w:pPr>
              <w:pStyle w:val="125"/>
              <w:ind w:right="8504"/>
              <w:rPr>
                <w:rStyle w:val="52"/>
                <w:rFonts w:ascii="Times New Roman" w:hAnsi="Times New Roman" w:cs="Times New Roman"/>
                <w:b w:val="0"/>
                <w:bCs w:val="0"/>
                <w:color w:val="auto"/>
                <w:sz w:val="24"/>
                <w:szCs w:val="24"/>
              </w:rPr>
            </w:pPr>
            <w:r>
              <w:rPr>
                <w:rStyle w:val="52"/>
                <w:rFonts w:ascii="Times New Roman" w:hAnsi="Times New Roman" w:cs="Times New Roman"/>
                <w:b w:val="0"/>
                <w:bCs w:val="0"/>
                <w:color w:val="auto"/>
                <w:sz w:val="24"/>
                <w:szCs w:val="24"/>
              </w:rPr>
              <w:t xml:space="preserve">СТ 34 ГК РФ </w:t>
            </w:r>
          </w:p>
        </w:tc>
      </w:tr>
      <w:tr w14:paraId="7C0FE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4D74246D">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63C65EE5">
            <w:pPr>
              <w:pStyle w:val="125"/>
              <w:ind w:right="8504"/>
              <w:rPr>
                <w:rFonts w:ascii="Times New Roman" w:hAnsi="Times New Roman"/>
                <w:sz w:val="24"/>
                <w:szCs w:val="24"/>
              </w:rPr>
            </w:pPr>
            <w:r>
              <w:rPr>
                <w:rFonts w:ascii="Times New Roman" w:hAnsi="Times New Roman"/>
                <w:sz w:val="24"/>
                <w:szCs w:val="24"/>
              </w:rPr>
              <w:t>Относятся ли к общему имуществу супругов приобретенные в период брака за счет общих доходов супругов ценные бумаги, если брачный договор супруги не заключали?</w:t>
            </w:r>
          </w:p>
          <w:p w14:paraId="658A050C">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18F3DF7F">
            <w:pPr>
              <w:pStyle w:val="125"/>
              <w:ind w:right="8504"/>
              <w:rPr>
                <w:rFonts w:ascii="Times New Roman" w:hAnsi="Times New Roman"/>
                <w:sz w:val="24"/>
                <w:szCs w:val="24"/>
              </w:rPr>
            </w:pPr>
            <w:r>
              <w:rPr>
                <w:rFonts w:ascii="Times New Roman" w:hAnsi="Times New Roman"/>
                <w:sz w:val="24"/>
                <w:szCs w:val="24"/>
              </w:rPr>
              <w:t xml:space="preserve"> а. нет.</w:t>
            </w:r>
          </w:p>
          <w:p w14:paraId="2DCB0432">
            <w:pPr>
              <w:pStyle w:val="125"/>
              <w:ind w:right="8504"/>
              <w:rPr>
                <w:rFonts w:ascii="Times New Roman" w:hAnsi="Times New Roman"/>
                <w:sz w:val="24"/>
                <w:szCs w:val="24"/>
              </w:rPr>
            </w:pPr>
            <w:r>
              <w:rPr>
                <w:rFonts w:ascii="Times New Roman" w:hAnsi="Times New Roman"/>
                <w:sz w:val="24"/>
                <w:szCs w:val="24"/>
              </w:rPr>
              <w:t xml:space="preserve"> ь.да;</w:t>
            </w:r>
          </w:p>
          <w:p w14:paraId="3F56C66D">
            <w:pPr>
              <w:pStyle w:val="125"/>
              <w:ind w:right="8504"/>
              <w:rPr>
                <w:rFonts w:ascii="Times New Roman" w:hAnsi="Times New Roman"/>
                <w:sz w:val="24"/>
                <w:szCs w:val="24"/>
              </w:rPr>
            </w:pPr>
            <w:r>
              <w:rPr>
                <w:rFonts w:ascii="Times New Roman" w:hAnsi="Times New Roman"/>
                <w:sz w:val="24"/>
                <w:szCs w:val="24"/>
              </w:rPr>
              <w:t xml:space="preserve">СТ 34 ГК РФ </w:t>
            </w:r>
          </w:p>
        </w:tc>
      </w:tr>
      <w:tr w14:paraId="67995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219F7D18">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35DE31CC">
            <w:pPr>
              <w:pStyle w:val="125"/>
              <w:ind w:right="8504"/>
              <w:rPr>
                <w:rFonts w:ascii="Times New Roman" w:hAnsi="Times New Roman"/>
                <w:sz w:val="24"/>
                <w:szCs w:val="24"/>
              </w:rPr>
            </w:pPr>
            <w:r>
              <w:rPr>
                <w:rFonts w:ascii="Times New Roman" w:hAnsi="Times New Roman"/>
                <w:sz w:val="24"/>
                <w:szCs w:val="24"/>
              </w:rPr>
              <w:t>Отношения по поводу имущества крестьянского (фермерского) хозяйства регулируются.</w:t>
            </w:r>
          </w:p>
          <w:p w14:paraId="7C7652D1">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20A64AFA">
            <w:pPr>
              <w:pStyle w:val="125"/>
              <w:ind w:right="8504"/>
              <w:rPr>
                <w:rFonts w:ascii="Times New Roman" w:hAnsi="Times New Roman"/>
                <w:sz w:val="24"/>
                <w:szCs w:val="24"/>
              </w:rPr>
            </w:pPr>
            <w:r>
              <w:rPr>
                <w:rFonts w:ascii="Times New Roman" w:hAnsi="Times New Roman"/>
                <w:sz w:val="24"/>
                <w:szCs w:val="24"/>
              </w:rPr>
              <w:t>□ а. нормами Гражданского кодекса Российской Федерации и специального закона о крестьянском (фермерском) хозяйстве;</w:t>
            </w:r>
          </w:p>
          <w:p w14:paraId="3FFB9C77">
            <w:pPr>
              <w:pStyle w:val="125"/>
              <w:ind w:right="8504"/>
              <w:rPr>
                <w:rFonts w:ascii="Times New Roman" w:hAnsi="Times New Roman"/>
                <w:sz w:val="24"/>
                <w:szCs w:val="24"/>
              </w:rPr>
            </w:pPr>
            <w:r>
              <w:rPr>
                <w:rFonts w:ascii="Times New Roman" w:hAnsi="Times New Roman"/>
                <w:sz w:val="24"/>
                <w:szCs w:val="24"/>
              </w:rPr>
              <w:t>□ Ь. только нормами Гражданского кодекса Российской Федерации;</w:t>
            </w:r>
          </w:p>
          <w:p w14:paraId="691957E6">
            <w:pPr>
              <w:pStyle w:val="125"/>
              <w:ind w:right="8504"/>
              <w:rPr>
                <w:rFonts w:ascii="Times New Roman" w:hAnsi="Times New Roman"/>
                <w:sz w:val="24"/>
                <w:szCs w:val="24"/>
              </w:rPr>
            </w:pPr>
            <w:r>
              <w:rPr>
                <w:rFonts w:ascii="Times New Roman" w:hAnsi="Times New Roman"/>
                <w:sz w:val="24"/>
                <w:szCs w:val="24"/>
              </w:rPr>
              <w:t>□ с. только нормами специального закона о крестьянском (фермерском) хозяйстве.</w:t>
            </w:r>
          </w:p>
          <w:p w14:paraId="0888C144">
            <w:pPr>
              <w:pStyle w:val="125"/>
              <w:ind w:right="8504"/>
              <w:rPr>
                <w:rFonts w:ascii="Times New Roman" w:hAnsi="Times New Roman"/>
                <w:sz w:val="24"/>
                <w:szCs w:val="24"/>
              </w:rPr>
            </w:pPr>
            <w:r>
              <w:rPr>
                <w:rFonts w:ascii="Times New Roman" w:hAnsi="Times New Roman"/>
                <w:sz w:val="24"/>
                <w:szCs w:val="24"/>
              </w:rPr>
              <w:t xml:space="preserve">НЕ НАШЛА ОБОСНОВАНИЯ </w:t>
            </w:r>
          </w:p>
        </w:tc>
      </w:tr>
      <w:tr w14:paraId="38C93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35166D9B">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7D3A0E2F">
            <w:pPr>
              <w:pStyle w:val="125"/>
              <w:ind w:right="8504"/>
              <w:rPr>
                <w:rFonts w:ascii="Times New Roman" w:hAnsi="Times New Roman"/>
                <w:sz w:val="24"/>
                <w:szCs w:val="24"/>
              </w:rPr>
            </w:pPr>
            <w:r>
              <w:rPr>
                <w:rFonts w:ascii="Times New Roman" w:hAnsi="Times New Roman"/>
                <w:sz w:val="24"/>
                <w:szCs w:val="24"/>
              </w:rPr>
              <w:t>Отчуждение материального носителя произведения по общему правилу…</w:t>
            </w:r>
          </w:p>
          <w:p w14:paraId="064794AD">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531EDFEB">
            <w:pPr>
              <w:pStyle w:val="125"/>
              <w:ind w:right="8504"/>
              <w:rPr>
                <w:rFonts w:ascii="Times New Roman" w:hAnsi="Times New Roman"/>
                <w:sz w:val="24"/>
                <w:szCs w:val="24"/>
              </w:rPr>
            </w:pPr>
            <w:r>
              <w:rPr>
                <w:rFonts w:ascii="Times New Roman" w:hAnsi="Times New Roman"/>
                <w:sz w:val="24"/>
                <w:szCs w:val="24"/>
              </w:rPr>
              <w:t>a. не влечет перехода исключительного права на произведение к приобретателю.</w:t>
            </w:r>
          </w:p>
          <w:p w14:paraId="09D64A18">
            <w:pPr>
              <w:pStyle w:val="125"/>
              <w:ind w:right="8504"/>
              <w:rPr>
                <w:rFonts w:ascii="Times New Roman" w:hAnsi="Times New Roman"/>
                <w:sz w:val="24"/>
                <w:szCs w:val="24"/>
              </w:rPr>
            </w:pPr>
            <w:r>
              <w:rPr>
                <w:rFonts w:ascii="Times New Roman" w:hAnsi="Times New Roman"/>
                <w:sz w:val="24"/>
                <w:szCs w:val="24"/>
              </w:rPr>
              <w:t>b. влечет переход исключительного права на произведение к приобретателю;</w:t>
            </w:r>
          </w:p>
          <w:p w14:paraId="1C6629BF">
            <w:pPr>
              <w:pStyle w:val="125"/>
              <w:ind w:right="8504"/>
              <w:rPr>
                <w:rFonts w:ascii="Times New Roman" w:hAnsi="Times New Roman"/>
                <w:sz w:val="24"/>
                <w:szCs w:val="24"/>
              </w:rPr>
            </w:pPr>
          </w:p>
          <w:p w14:paraId="6AF3366B">
            <w:pPr>
              <w:pStyle w:val="125"/>
              <w:ind w:right="8504"/>
              <w:rPr>
                <w:rFonts w:ascii="Times New Roman" w:hAnsi="Times New Roman"/>
                <w:sz w:val="24"/>
                <w:szCs w:val="24"/>
              </w:rPr>
            </w:pPr>
            <w:r>
              <w:rPr>
                <w:rFonts w:ascii="Times New Roman" w:hAnsi="Times New Roman"/>
                <w:sz w:val="24"/>
                <w:szCs w:val="24"/>
              </w:rPr>
              <w:t xml:space="preserve">СТ 1291 ГК РФ </w:t>
            </w:r>
          </w:p>
        </w:tc>
      </w:tr>
      <w:tr w14:paraId="7DE2E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76172BD2">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6D0FAC79">
            <w:pPr>
              <w:pStyle w:val="125"/>
              <w:ind w:right="8504"/>
              <w:rPr>
                <w:rFonts w:ascii="Times New Roman" w:hAnsi="Times New Roman" w:eastAsia="Times New Roman"/>
                <w:sz w:val="24"/>
                <w:szCs w:val="24"/>
                <w:lang w:eastAsia="ru-RU"/>
              </w:rPr>
            </w:pPr>
            <w:r>
              <w:rPr>
                <w:rFonts w:ascii="Times New Roman" w:hAnsi="Times New Roman" w:eastAsia="Times New Roman"/>
                <w:bCs/>
                <w:sz w:val="24"/>
                <w:szCs w:val="24"/>
                <w:lang w:eastAsia="ru-RU"/>
              </w:rPr>
              <w:t>Оценка стоимости наследственного имущества производится исходя из стоимости наследуемого имущества:</w:t>
            </w:r>
          </w:p>
          <w:p w14:paraId="4F86D64C">
            <w:pPr>
              <w:pStyle w:val="125"/>
              <w:ind w:right="8504"/>
              <w:rPr>
                <w:rFonts w:ascii="Times New Roman" w:hAnsi="Times New Roman" w:eastAsia="Times New Roman"/>
                <w:sz w:val="24"/>
                <w:szCs w:val="24"/>
                <w:lang w:eastAsia="ru-RU"/>
              </w:rPr>
            </w:pPr>
            <w:r>
              <w:rPr>
                <w:rFonts w:ascii="Times New Roman" w:hAnsi="Times New Roman" w:eastAsia="Times New Roman"/>
                <w:bCs/>
                <w:sz w:val="24"/>
                <w:szCs w:val="24"/>
                <w:lang w:eastAsia="ru-RU"/>
              </w:rPr>
              <w:t>Выберите один или несколько ответов:</w:t>
            </w:r>
          </w:p>
          <w:p w14:paraId="028CD4E7">
            <w:pPr>
              <w:pStyle w:val="125"/>
              <w:ind w:right="8504"/>
              <w:rPr>
                <w:rFonts w:ascii="Times New Roman" w:hAnsi="Times New Roman" w:eastAsia="Times New Roman"/>
                <w:color w:val="FF0000"/>
                <w:sz w:val="24"/>
                <w:szCs w:val="24"/>
                <w:lang w:eastAsia="ru-RU"/>
              </w:rPr>
            </w:pPr>
            <w:r>
              <w:rPr>
                <w:rFonts w:ascii="Times New Roman" w:hAnsi="Times New Roman" w:eastAsia="Times New Roman"/>
                <w:sz w:val="24"/>
                <w:szCs w:val="24"/>
                <w:lang w:eastAsia="ru-RU"/>
              </w:rPr>
              <w:t xml:space="preserve">а. На день открытия наследства </w:t>
            </w:r>
            <w:r>
              <w:rPr>
                <w:rFonts w:ascii="Times New Roman" w:hAnsi="Times New Roman" w:eastAsia="Times New Roman"/>
                <w:color w:val="FF0000"/>
                <w:sz w:val="24"/>
                <w:szCs w:val="24"/>
                <w:lang w:eastAsia="ru-RU"/>
              </w:rPr>
              <w:t>ТОЧНО</w:t>
            </w:r>
          </w:p>
          <w:p w14:paraId="3A04933B">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Ь. На день принятия наследства</w:t>
            </w:r>
          </w:p>
          <w:p w14:paraId="194F70EE">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с. На день установления кадастровой стоимости.</w:t>
            </w:r>
          </w:p>
          <w:p w14:paraId="5C9E41F5">
            <w:pPr>
              <w:pStyle w:val="125"/>
              <w:ind w:right="8504"/>
              <w:rPr>
                <w:rFonts w:ascii="Times New Roman" w:hAnsi="Times New Roman" w:eastAsia="Times New Roman"/>
                <w:sz w:val="24"/>
                <w:szCs w:val="24"/>
              </w:rPr>
            </w:pPr>
            <w:r>
              <w:rPr>
                <w:rFonts w:ascii="Times New Roman" w:hAnsi="Times New Roman" w:eastAsia="Times New Roman"/>
                <w:sz w:val="24"/>
                <w:szCs w:val="24"/>
                <w:lang w:val="en-US"/>
              </w:rPr>
              <w:t>d</w:t>
            </w:r>
            <w:r>
              <w:rPr>
                <w:rFonts w:ascii="Times New Roman" w:hAnsi="Times New Roman" w:eastAsia="Times New Roman"/>
                <w:sz w:val="24"/>
                <w:szCs w:val="24"/>
              </w:rPr>
              <w:t xml:space="preserve">. </w:t>
            </w:r>
            <w:r>
              <w:rPr>
                <w:rFonts w:ascii="Times New Roman" w:hAnsi="Times New Roman" w:eastAsia="Times New Roman"/>
                <w:sz w:val="24"/>
                <w:szCs w:val="24"/>
                <w:lang w:eastAsia="ru-RU"/>
              </w:rPr>
              <w:t>На день выдачи свидетельства о праве на наследство;</w:t>
            </w:r>
          </w:p>
          <w:p w14:paraId="57D7F4DF">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е. На день проведения оценки.</w:t>
            </w:r>
          </w:p>
          <w:p w14:paraId="584BF893">
            <w:pPr>
              <w:pStyle w:val="125"/>
              <w:ind w:right="8504"/>
              <w:rPr>
                <w:rFonts w:ascii="Times New Roman" w:hAnsi="Times New Roman"/>
                <w:sz w:val="24"/>
                <w:szCs w:val="24"/>
              </w:rPr>
            </w:pPr>
            <w:r>
              <w:rPr>
                <w:rFonts w:ascii="Times New Roman" w:hAnsi="Times New Roman"/>
                <w:sz w:val="24"/>
                <w:szCs w:val="24"/>
              </w:rPr>
              <w:t>СТ 333.25 НК П 1 ПП 6</w:t>
            </w:r>
          </w:p>
        </w:tc>
      </w:tr>
      <w:tr w14:paraId="3A1C5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079FE201">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2BB7AE27">
            <w:pPr>
              <w:pStyle w:val="125"/>
              <w:ind w:right="8504"/>
              <w:rPr>
                <w:rFonts w:ascii="Times New Roman" w:hAnsi="Times New Roman"/>
                <w:sz w:val="24"/>
                <w:szCs w:val="24"/>
              </w:rPr>
            </w:pPr>
            <w:r>
              <w:rPr>
                <w:rFonts w:ascii="Times New Roman" w:hAnsi="Times New Roman"/>
                <w:sz w:val="24"/>
                <w:szCs w:val="24"/>
              </w:rPr>
              <w:t>Переводной вексель (тратта) это:</w:t>
            </w:r>
          </w:p>
          <w:p w14:paraId="64EC6DD6">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3C1AB416">
            <w:pPr>
              <w:pStyle w:val="125"/>
              <w:ind w:right="8504"/>
              <w:rPr>
                <w:rFonts w:ascii="Times New Roman" w:hAnsi="Times New Roman"/>
                <w:sz w:val="24"/>
                <w:szCs w:val="24"/>
              </w:rPr>
            </w:pPr>
            <w:r>
              <w:rPr>
                <w:rFonts w:ascii="Times New Roman" w:hAnsi="Times New Roman"/>
                <w:sz w:val="24"/>
                <w:szCs w:val="24"/>
              </w:rPr>
              <w:t xml:space="preserve">□ а. ценная бумага, содержащая безусловный приказ векселедателя плательщику уплатить определенную сумму денег в определенный срок и в определенном месте </w:t>
            </w:r>
            <w:r>
              <w:rPr>
                <w:rFonts w:ascii="Times New Roman" w:hAnsi="Times New Roman"/>
                <w:sz w:val="24"/>
                <w:szCs w:val="24"/>
              </w:rPr>
              <w:br w:type="textWrapping"/>
            </w:r>
            <w:r>
              <w:rPr>
                <w:rFonts w:ascii="Times New Roman" w:hAnsi="Times New Roman"/>
                <w:sz w:val="24"/>
                <w:szCs w:val="24"/>
              </w:rPr>
              <w:t>векселедержателю или его приказу;</w:t>
            </w:r>
          </w:p>
          <w:p w14:paraId="279C5F1E">
            <w:pPr>
              <w:pStyle w:val="125"/>
              <w:ind w:right="8504"/>
              <w:rPr>
                <w:rFonts w:ascii="Times New Roman" w:hAnsi="Times New Roman"/>
                <w:sz w:val="24"/>
                <w:szCs w:val="24"/>
              </w:rPr>
            </w:pPr>
            <w:r>
              <w:rPr>
                <w:rFonts w:ascii="Times New Roman" w:hAnsi="Times New Roman"/>
                <w:sz w:val="24"/>
                <w:szCs w:val="24"/>
              </w:rPr>
              <w:t xml:space="preserve">□ Ь. ценная бумага, подтверждающая безусловное денежное обязательство векселедателя уплатить в установленный срок указанную сумму денег векселедержателю или по его </w:t>
            </w:r>
            <w:r>
              <w:rPr>
                <w:rFonts w:ascii="Times New Roman" w:hAnsi="Times New Roman"/>
                <w:sz w:val="24"/>
                <w:szCs w:val="24"/>
              </w:rPr>
              <w:br w:type="textWrapping"/>
            </w:r>
            <w:r>
              <w:rPr>
                <w:rFonts w:ascii="Times New Roman" w:hAnsi="Times New Roman"/>
                <w:sz w:val="24"/>
                <w:szCs w:val="24"/>
              </w:rPr>
              <w:t>приказу третьемулицу;</w:t>
            </w:r>
          </w:p>
          <w:p w14:paraId="4CE6C62B">
            <w:pPr>
              <w:pStyle w:val="125"/>
              <w:ind w:right="8504"/>
              <w:rPr>
                <w:rFonts w:ascii="Times New Roman" w:hAnsi="Times New Roman"/>
                <w:sz w:val="24"/>
                <w:szCs w:val="24"/>
              </w:rPr>
            </w:pPr>
            <w:r>
              <w:rPr>
                <w:rFonts w:ascii="Times New Roman" w:hAnsi="Times New Roman"/>
                <w:sz w:val="24"/>
                <w:szCs w:val="24"/>
              </w:rPr>
              <w:t>□ с. ценная бумага, содержащая безусловный приказ векселедателя плательщику уплатить определенную сумму денег в определенный срок и в определенном месте векселедателю.</w:t>
            </w:r>
          </w:p>
          <w:p w14:paraId="670B4260">
            <w:pPr>
              <w:pStyle w:val="125"/>
              <w:ind w:right="8504"/>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val="en-US" w:bidi="en-US"/>
              </w:rPr>
              <w:t>d</w:t>
            </w:r>
            <w:r>
              <w:rPr>
                <w:rFonts w:ascii="Times New Roman" w:hAnsi="Times New Roman"/>
                <w:sz w:val="24"/>
                <w:szCs w:val="24"/>
                <w:lang w:bidi="en-US"/>
              </w:rPr>
              <w:t xml:space="preserve">. </w:t>
            </w:r>
            <w:r>
              <w:rPr>
                <w:rFonts w:ascii="Times New Roman" w:hAnsi="Times New Roman"/>
                <w:sz w:val="24"/>
                <w:szCs w:val="24"/>
              </w:rPr>
              <w:t xml:space="preserve">ценная бумага, содержащая безусловную обязанность векселедержателя требовать оплаты определенной суммы денег в определенный срок и в определенном месте у </w:t>
            </w:r>
            <w:r>
              <w:rPr>
                <w:rFonts w:ascii="Times New Roman" w:hAnsi="Times New Roman"/>
                <w:sz w:val="24"/>
                <w:szCs w:val="24"/>
              </w:rPr>
              <w:br w:type="textWrapping"/>
            </w:r>
            <w:r>
              <w:rPr>
                <w:rFonts w:ascii="Times New Roman" w:hAnsi="Times New Roman"/>
                <w:sz w:val="24"/>
                <w:szCs w:val="24"/>
              </w:rPr>
              <w:t>определенного плательщика;</w:t>
            </w:r>
          </w:p>
        </w:tc>
      </w:tr>
      <w:tr w14:paraId="59C67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355549B1">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7FC807FA">
            <w:pPr>
              <w:pStyle w:val="125"/>
              <w:ind w:right="8504"/>
              <w:rPr>
                <w:rFonts w:ascii="Times New Roman" w:hAnsi="Times New Roman"/>
                <w:sz w:val="24"/>
                <w:szCs w:val="24"/>
              </w:rPr>
            </w:pPr>
            <w:r>
              <w:rPr>
                <w:rFonts w:ascii="Times New Roman" w:hAnsi="Times New Roman"/>
                <w:sz w:val="24"/>
                <w:szCs w:val="24"/>
              </w:rPr>
              <w:t>Перед заключением договора продажи предприятия стороны должны...</w:t>
            </w:r>
          </w:p>
          <w:p w14:paraId="608412BC">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6060D222">
            <w:pPr>
              <w:pStyle w:val="125"/>
              <w:ind w:right="8504"/>
              <w:rPr>
                <w:rFonts w:ascii="Times New Roman" w:hAnsi="Times New Roman"/>
                <w:sz w:val="24"/>
                <w:szCs w:val="24"/>
              </w:rPr>
            </w:pPr>
            <w:r>
              <w:rPr>
                <w:rFonts w:ascii="Times New Roman" w:hAnsi="Times New Roman"/>
                <w:sz w:val="24"/>
                <w:szCs w:val="24"/>
              </w:rPr>
              <w:t>а. провести инвентаризацию (определить состав предприятия) и аудиторскую проверку его деятельности;</w:t>
            </w:r>
          </w:p>
          <w:p w14:paraId="098DF300">
            <w:pPr>
              <w:pStyle w:val="125"/>
              <w:ind w:right="8504"/>
              <w:rPr>
                <w:rFonts w:ascii="Times New Roman" w:hAnsi="Times New Roman"/>
                <w:sz w:val="24"/>
                <w:szCs w:val="24"/>
              </w:rPr>
            </w:pPr>
            <w:r>
              <w:rPr>
                <w:rFonts w:ascii="Times New Roman" w:hAnsi="Times New Roman"/>
                <w:sz w:val="24"/>
                <w:szCs w:val="24"/>
                <w:lang w:val="en-US"/>
              </w:rPr>
              <w:t>b</w:t>
            </w:r>
            <w:r>
              <w:rPr>
                <w:rFonts w:ascii="Times New Roman" w:hAnsi="Times New Roman"/>
                <w:sz w:val="24"/>
                <w:szCs w:val="24"/>
              </w:rPr>
              <w:t>. провести инвентаризацию либо аудиторскую проверку его деятельности.</w:t>
            </w:r>
          </w:p>
          <w:p w14:paraId="61237095">
            <w:pPr>
              <w:pStyle w:val="125"/>
              <w:ind w:right="8504"/>
              <w:rPr>
                <w:rFonts w:ascii="Times New Roman" w:hAnsi="Times New Roman"/>
                <w:sz w:val="24"/>
                <w:szCs w:val="24"/>
              </w:rPr>
            </w:pPr>
            <w:r>
              <w:rPr>
                <w:rFonts w:ascii="Times New Roman" w:hAnsi="Times New Roman"/>
                <w:sz w:val="24"/>
                <w:szCs w:val="24"/>
              </w:rPr>
              <w:t xml:space="preserve">СТ 561 П 2 ГК РФ </w:t>
            </w:r>
          </w:p>
        </w:tc>
      </w:tr>
      <w:tr w14:paraId="4C4FE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F8156E2">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77166B94">
            <w:pPr>
              <w:pStyle w:val="125"/>
              <w:ind w:right="8504"/>
              <w:rPr>
                <w:rFonts w:ascii="Times New Roman" w:hAnsi="Times New Roman"/>
                <w:sz w:val="24"/>
                <w:szCs w:val="24"/>
              </w:rPr>
            </w:pPr>
            <w:r>
              <w:rPr>
                <w:rFonts w:ascii="Times New Roman" w:hAnsi="Times New Roman"/>
                <w:sz w:val="24"/>
                <w:szCs w:val="24"/>
              </w:rPr>
              <w:t>Передача государственных наград на постоянное хранение и для экспонирования в государственные или муниципальные музеи осуществляется, как правило, на основании…</w:t>
            </w:r>
          </w:p>
          <w:p w14:paraId="25233203">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321CC335">
            <w:pPr>
              <w:pStyle w:val="125"/>
              <w:ind w:right="8504"/>
              <w:rPr>
                <w:rFonts w:ascii="Times New Roman" w:hAnsi="Times New Roman"/>
                <w:sz w:val="24"/>
                <w:szCs w:val="24"/>
              </w:rPr>
            </w:pPr>
            <w:r>
              <w:rPr>
                <w:rFonts w:ascii="Times New Roman" w:hAnsi="Times New Roman"/>
                <w:sz w:val="24"/>
                <w:szCs w:val="24"/>
              </w:rPr>
              <w:t>a. договора дарения;</w:t>
            </w:r>
          </w:p>
          <w:p w14:paraId="7E2EC66C">
            <w:pPr>
              <w:pStyle w:val="125"/>
              <w:ind w:right="8504"/>
              <w:rPr>
                <w:rFonts w:ascii="Times New Roman" w:hAnsi="Times New Roman"/>
                <w:sz w:val="24"/>
                <w:szCs w:val="24"/>
              </w:rPr>
            </w:pPr>
            <w:r>
              <w:rPr>
                <w:rFonts w:ascii="Times New Roman" w:hAnsi="Times New Roman"/>
                <w:sz w:val="24"/>
                <w:szCs w:val="24"/>
              </w:rPr>
              <w:t>b. Договора о передаче исторических и культурных ценностей.</w:t>
            </w:r>
          </w:p>
          <w:p w14:paraId="316D1A69">
            <w:pPr>
              <w:pStyle w:val="125"/>
              <w:ind w:right="8504"/>
              <w:rPr>
                <w:rFonts w:ascii="Times New Roman" w:hAnsi="Times New Roman"/>
                <w:sz w:val="24"/>
                <w:szCs w:val="24"/>
              </w:rPr>
            </w:pPr>
            <w:r>
              <w:rPr>
                <w:rFonts w:ascii="Times New Roman" w:hAnsi="Times New Roman"/>
                <w:sz w:val="24"/>
                <w:szCs w:val="24"/>
              </w:rPr>
              <w:t>c. договора хранения;</w:t>
            </w:r>
          </w:p>
          <w:p w14:paraId="3752EF67">
            <w:pPr>
              <w:pStyle w:val="125"/>
              <w:ind w:right="8504"/>
              <w:rPr>
                <w:rFonts w:ascii="Times New Roman" w:hAnsi="Times New Roman"/>
                <w:sz w:val="24"/>
                <w:szCs w:val="24"/>
              </w:rPr>
            </w:pPr>
            <w:r>
              <w:rPr>
                <w:rFonts w:ascii="Times New Roman" w:hAnsi="Times New Roman"/>
                <w:sz w:val="24"/>
                <w:szCs w:val="24"/>
              </w:rPr>
              <w:t>d. договора о безвозмездном оказании услуг;</w:t>
            </w:r>
          </w:p>
          <w:p w14:paraId="1041C25D">
            <w:pPr>
              <w:pStyle w:val="125"/>
              <w:ind w:right="8504"/>
              <w:rPr>
                <w:rFonts w:ascii="Times New Roman" w:hAnsi="Times New Roman"/>
                <w:sz w:val="24"/>
                <w:szCs w:val="24"/>
              </w:rPr>
            </w:pPr>
            <w:r>
              <w:rPr>
                <w:rFonts w:ascii="Times New Roman" w:hAnsi="Times New Roman"/>
                <w:sz w:val="24"/>
                <w:szCs w:val="24"/>
              </w:rPr>
              <w:t>П 49 УКАЗА ПРЕЗИДЕНТА 1099</w:t>
            </w:r>
          </w:p>
        </w:tc>
      </w:tr>
      <w:tr w14:paraId="1B85D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89A0F94">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213DA199">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Передача государственных наград после смерти награжденного другим лицам осуществляется в порядке, установленном…</w:t>
            </w:r>
          </w:p>
          <w:p w14:paraId="69F6D236">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1C11D485">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Законодательством о наследовании; </w:t>
            </w:r>
          </w:p>
          <w:p w14:paraId="11E1D68F">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Законодательством о государственных наградах Российской Федерации; </w:t>
            </w:r>
          </w:p>
          <w:p w14:paraId="2F74BBF7">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Гражданским законодательством Российской Федерации; </w:t>
            </w:r>
          </w:p>
          <w:p w14:paraId="35E6FF4A">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d. Административным законодательством Российской Федерации.</w:t>
            </w:r>
          </w:p>
          <w:p w14:paraId="22F8B0CE">
            <w:pPr>
              <w:pStyle w:val="125"/>
              <w:ind w:right="8504"/>
              <w:rPr>
                <w:rFonts w:ascii="Times New Roman" w:hAnsi="Times New Roman"/>
                <w:sz w:val="24"/>
                <w:szCs w:val="24"/>
              </w:rPr>
            </w:pPr>
            <w:r>
              <w:rPr>
                <w:rFonts w:ascii="Times New Roman" w:hAnsi="Times New Roman" w:eastAsia="Times New Roman"/>
                <w:sz w:val="24"/>
                <w:szCs w:val="24"/>
                <w:lang w:eastAsia="ru-RU"/>
              </w:rPr>
              <w:t xml:space="preserve">П 1 СТ 1185  ГК РФ  </w:t>
            </w:r>
          </w:p>
        </w:tc>
      </w:tr>
      <w:tr w14:paraId="02CED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12F720F">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1BACB12E">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Передача имущества в доверительное управление…</w:t>
            </w:r>
          </w:p>
          <w:p w14:paraId="65848CF7">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6A8CB739">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влечет переход права собственности на него к доверительному управляющему за исключением случая передачи в доверительное управление наследственного имущества. </w:t>
            </w:r>
          </w:p>
          <w:p w14:paraId="40BA12C3">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влечет переход права собственности на него к доверительному управляющему только в случае передачи в доверительное управление наследственного имущества; </w:t>
            </w:r>
          </w:p>
          <w:p w14:paraId="3F32747A">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не влечет перехода права собственности на него к доверительному управляющему; </w:t>
            </w:r>
          </w:p>
          <w:p w14:paraId="6EB6B350">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d. влечет переход права собственности на него к доверительному управляющему; </w:t>
            </w:r>
          </w:p>
          <w:p w14:paraId="64C47C54">
            <w:pPr>
              <w:pStyle w:val="125"/>
              <w:ind w:right="8504"/>
              <w:rPr>
                <w:rFonts w:ascii="Times New Roman" w:hAnsi="Times New Roman"/>
                <w:sz w:val="24"/>
                <w:szCs w:val="24"/>
              </w:rPr>
            </w:pPr>
            <w:r>
              <w:rPr>
                <w:rFonts w:ascii="Times New Roman" w:hAnsi="Times New Roman"/>
                <w:sz w:val="24"/>
                <w:szCs w:val="24"/>
              </w:rPr>
              <w:t xml:space="preserve">П 1 Ч 2 СТ 1012 ГК РФ </w:t>
            </w:r>
          </w:p>
        </w:tc>
      </w:tr>
      <w:tr w14:paraId="1E423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3939E5BF">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72D45A5C">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Передоверие не допускается в случае:</w:t>
            </w:r>
          </w:p>
          <w:p w14:paraId="799467A3">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3AC08E96">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а. если доверенность выдана на получение корреспонденции, за исключением специальной корреспонденции.</w:t>
            </w:r>
          </w:p>
          <w:p w14:paraId="1827288C">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Ь. если доверенность выдана на совершение действий по отчуждению недвижимого имущества; </w:t>
            </w:r>
            <w:r>
              <w:rPr>
                <w:rFonts w:ascii="Times New Roman" w:hAnsi="Times New Roman" w:eastAsia="Times New Roman"/>
                <w:sz w:val="24"/>
                <w:szCs w:val="24"/>
                <w:lang w:eastAsia="ru-RU"/>
              </w:rPr>
              <w:br w:type="textWrapping"/>
            </w:r>
            <w:r>
              <w:rPr>
                <w:rFonts w:ascii="Times New Roman" w:hAnsi="Times New Roman" w:eastAsia="Times New Roman"/>
                <w:sz w:val="24"/>
                <w:szCs w:val="24"/>
                <w:lang w:eastAsia="ru-RU"/>
              </w:rPr>
              <w:t>с. если доверенность выдана на получение вознаграждения авторов и изобретателей;</w:t>
            </w:r>
          </w:p>
          <w:p w14:paraId="1E0D37C5">
            <w:pPr>
              <w:pStyle w:val="125"/>
              <w:ind w:right="8504"/>
              <w:rPr>
                <w:rFonts w:ascii="Times New Roman" w:hAnsi="Times New Roman" w:eastAsia="Times New Roman"/>
                <w:sz w:val="24"/>
                <w:szCs w:val="24"/>
              </w:rPr>
            </w:pPr>
            <w:r>
              <w:rPr>
                <w:rFonts w:ascii="Times New Roman" w:hAnsi="Times New Roman" w:eastAsia="Times New Roman"/>
                <w:sz w:val="24"/>
                <w:szCs w:val="24"/>
                <w:lang w:val="en-US"/>
              </w:rPr>
              <w:t>d</w:t>
            </w:r>
            <w:r>
              <w:rPr>
                <w:rFonts w:ascii="Times New Roman" w:hAnsi="Times New Roman" w:eastAsia="Times New Roman"/>
                <w:sz w:val="24"/>
                <w:szCs w:val="24"/>
              </w:rPr>
              <w:t xml:space="preserve">. </w:t>
            </w:r>
            <w:r>
              <w:rPr>
                <w:rFonts w:ascii="Times New Roman" w:hAnsi="Times New Roman" w:eastAsia="Times New Roman"/>
                <w:sz w:val="24"/>
                <w:szCs w:val="24"/>
                <w:lang w:eastAsia="ru-RU"/>
              </w:rPr>
              <w:t>если доверенность выдана на получение заработной платы и иных платежей, связанных с трудовыми отношениями;</w:t>
            </w:r>
          </w:p>
          <w:p w14:paraId="48307812">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е. если доверенность выдана на совершение действий от имени несовершеннолетнего;</w:t>
            </w:r>
          </w:p>
          <w:p w14:paraId="77E809A7">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val="en-US"/>
              </w:rPr>
              <w:t>f</w:t>
            </w:r>
            <w:r>
              <w:rPr>
                <w:rFonts w:ascii="Times New Roman" w:hAnsi="Times New Roman" w:eastAsia="Times New Roman"/>
                <w:sz w:val="24"/>
                <w:szCs w:val="24"/>
              </w:rPr>
              <w:t xml:space="preserve">. </w:t>
            </w:r>
            <w:r>
              <w:rPr>
                <w:rFonts w:ascii="Times New Roman" w:hAnsi="Times New Roman" w:eastAsia="Times New Roman"/>
                <w:sz w:val="24"/>
                <w:szCs w:val="24"/>
                <w:lang w:eastAsia="ru-RU"/>
              </w:rPr>
              <w:t>если доверенность выдана на получение, пособий или стипендий;</w:t>
            </w:r>
          </w:p>
          <w:p w14:paraId="767B6B49">
            <w:pPr>
              <w:pStyle w:val="125"/>
              <w:ind w:right="8504"/>
              <w:rPr>
                <w:rFonts w:ascii="Times New Roman" w:hAnsi="Times New Roman"/>
                <w:sz w:val="24"/>
                <w:szCs w:val="24"/>
              </w:rPr>
            </w:pPr>
            <w:r>
              <w:rPr>
                <w:rFonts w:ascii="Times New Roman" w:hAnsi="Times New Roman"/>
                <w:sz w:val="24"/>
                <w:szCs w:val="24"/>
              </w:rPr>
              <w:t>СТ 187 + 185.1 ГК РФ</w:t>
            </w:r>
          </w:p>
        </w:tc>
      </w:tr>
      <w:tr w14:paraId="590E6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8" w:type="pct"/>
            <w:shd w:val="clear" w:color="auto" w:fill="auto"/>
          </w:tcPr>
          <w:p w14:paraId="7D221A79">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2743C650">
            <w:pPr>
              <w:pStyle w:val="125"/>
              <w:ind w:right="8504"/>
              <w:rPr>
                <w:rFonts w:ascii="Times New Roman" w:hAnsi="Times New Roman"/>
                <w:sz w:val="24"/>
                <w:szCs w:val="24"/>
              </w:rPr>
            </w:pPr>
            <w:r>
              <w:rPr>
                <w:rFonts w:ascii="Times New Roman" w:hAnsi="Times New Roman"/>
                <w:sz w:val="24"/>
                <w:szCs w:val="24"/>
              </w:rPr>
              <w:t>Переход прав при наследовании на ордерные или именные ценные бумаги подтверждается. ..</w:t>
            </w:r>
          </w:p>
          <w:p w14:paraId="5A7CDD80">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2229E883">
            <w:pPr>
              <w:pStyle w:val="125"/>
              <w:ind w:right="8504"/>
              <w:rPr>
                <w:rFonts w:ascii="Times New Roman" w:hAnsi="Times New Roman"/>
                <w:sz w:val="24"/>
                <w:szCs w:val="24"/>
              </w:rPr>
            </w:pPr>
            <w:r>
              <w:rPr>
                <w:rFonts w:ascii="Times New Roman" w:hAnsi="Times New Roman"/>
                <w:sz w:val="24"/>
                <w:szCs w:val="24"/>
              </w:rPr>
              <w:t>а. выдачей свидетельства о праве на наследство.</w:t>
            </w:r>
          </w:p>
          <w:p w14:paraId="324CDD8F">
            <w:pPr>
              <w:pStyle w:val="125"/>
              <w:ind w:right="8504"/>
              <w:rPr>
                <w:rFonts w:ascii="Times New Roman" w:hAnsi="Times New Roman"/>
                <w:sz w:val="24"/>
                <w:szCs w:val="24"/>
              </w:rPr>
            </w:pPr>
            <w:r>
              <w:rPr>
                <w:rFonts w:ascii="Times New Roman" w:hAnsi="Times New Roman"/>
                <w:sz w:val="24"/>
                <w:szCs w:val="24"/>
              </w:rPr>
              <w:t>b. отметкой нотариуса на самой ценной бумаге;</w:t>
            </w:r>
          </w:p>
          <w:p w14:paraId="77BEB5A1">
            <w:pPr>
              <w:pStyle w:val="125"/>
              <w:ind w:right="8504"/>
              <w:rPr>
                <w:rFonts w:ascii="Times New Roman" w:hAnsi="Times New Roman"/>
                <w:sz w:val="24"/>
                <w:szCs w:val="24"/>
              </w:rPr>
            </w:pPr>
            <w:r>
              <w:rPr>
                <w:rFonts w:ascii="Times New Roman" w:hAnsi="Times New Roman"/>
                <w:sz w:val="24"/>
                <w:szCs w:val="24"/>
              </w:rPr>
              <w:t xml:space="preserve">П 8 СТ 146 ГК РФ </w:t>
            </w:r>
          </w:p>
          <w:p w14:paraId="354A3C0E">
            <w:pPr>
              <w:pStyle w:val="125"/>
              <w:ind w:right="8504"/>
              <w:rPr>
                <w:rFonts w:ascii="Times New Roman" w:hAnsi="Times New Roman"/>
                <w:sz w:val="24"/>
                <w:szCs w:val="24"/>
              </w:rPr>
            </w:pPr>
          </w:p>
          <w:p w14:paraId="09682691">
            <w:pPr>
              <w:pStyle w:val="125"/>
              <w:ind w:right="8504"/>
              <w:rPr>
                <w:rFonts w:ascii="Times New Roman" w:hAnsi="Times New Roman"/>
                <w:sz w:val="24"/>
                <w:szCs w:val="24"/>
                <w:lang w:eastAsia="ru-RU"/>
              </w:rPr>
            </w:pPr>
            <w:r>
              <w:rPr>
                <w:rFonts w:ascii="Times New Roman" w:hAnsi="Times New Roman"/>
                <w:sz w:val="24"/>
                <w:szCs w:val="24"/>
              </w:rPr>
              <w:br w:type="textWrapping"/>
            </w:r>
            <w:r>
              <w:rPr>
                <w:rFonts w:ascii="Times New Roman" w:hAnsi="Times New Roman"/>
                <w:sz w:val="24"/>
                <w:szCs w:val="24"/>
                <w:lang w:eastAsia="ru-RU"/>
              </w:rPr>
              <w:t xml:space="preserve"> Переход прав на ордерные или именные ценные бумаги подтверждается:</w:t>
            </w:r>
          </w:p>
          <w:p w14:paraId="6120FDCE">
            <w:pPr>
              <w:pStyle w:val="125"/>
              <w:ind w:right="8504"/>
              <w:rPr>
                <w:rFonts w:ascii="Times New Roman" w:hAnsi="Times New Roman"/>
                <w:sz w:val="24"/>
                <w:szCs w:val="24"/>
                <w:lang w:eastAsia="ru-RU"/>
              </w:rPr>
            </w:pPr>
            <w:bookmarkStart w:id="148" w:name="dst614"/>
            <w:bookmarkEnd w:id="148"/>
            <w:r>
              <w:rPr>
                <w:rFonts w:ascii="Times New Roman" w:hAnsi="Times New Roman"/>
                <w:sz w:val="24"/>
                <w:szCs w:val="24"/>
                <w:lang w:eastAsia="ru-RU"/>
              </w:rPr>
              <w:t xml:space="preserve">1) при наследовании - </w:t>
            </w:r>
            <w:r>
              <w:rPr>
                <w:rFonts w:ascii="Times New Roman" w:hAnsi="Times New Roman"/>
                <w:color w:val="FF0000"/>
                <w:sz w:val="24"/>
                <w:szCs w:val="24"/>
                <w:lang w:eastAsia="ru-RU"/>
              </w:rPr>
              <w:t>отметкой нотариуса на самой ценной бумаге</w:t>
            </w:r>
            <w:r>
              <w:rPr>
                <w:rFonts w:ascii="Times New Roman" w:hAnsi="Times New Roman"/>
                <w:sz w:val="24"/>
                <w:szCs w:val="24"/>
                <w:lang w:eastAsia="ru-RU"/>
              </w:rPr>
              <w:t>, которая имеет силу индоссамента или передаточной надписи предшествующего правообладателя;</w:t>
            </w:r>
          </w:p>
          <w:p w14:paraId="70B3DAF9">
            <w:pPr>
              <w:pStyle w:val="125"/>
              <w:ind w:right="8504"/>
              <w:jc w:val="both"/>
              <w:rPr>
                <w:rStyle w:val="31"/>
                <w:rFonts w:ascii="Times New Roman" w:hAnsi="Times New Roman" w:cs="Times New Roman"/>
                <w:color w:val="auto"/>
                <w:sz w:val="24"/>
                <w:szCs w:val="24"/>
              </w:rPr>
            </w:pPr>
          </w:p>
        </w:tc>
      </w:tr>
      <w:tr w14:paraId="25CCD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49" w:hRule="atLeast"/>
        </w:trPr>
        <w:tc>
          <w:tcPr>
            <w:tcW w:w="138" w:type="pct"/>
            <w:shd w:val="clear" w:color="auto" w:fill="auto"/>
          </w:tcPr>
          <w:p w14:paraId="568D262D">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538ABA25">
            <w:pPr>
              <w:pStyle w:val="125"/>
              <w:ind w:right="8504"/>
              <w:rPr>
                <w:rFonts w:ascii="Times New Roman" w:hAnsi="Times New Roman"/>
                <w:sz w:val="24"/>
                <w:szCs w:val="24"/>
              </w:rPr>
            </w:pPr>
            <w:r>
              <w:rPr>
                <w:rFonts w:ascii="Times New Roman" w:hAnsi="Times New Roman"/>
                <w:sz w:val="24"/>
                <w:szCs w:val="24"/>
              </w:rPr>
              <w:t>Переход права на принятие наследства в порядке наследственной трансмиссии возможен, если…</w:t>
            </w:r>
          </w:p>
          <w:p w14:paraId="26F07FE7">
            <w:pPr>
              <w:pStyle w:val="125"/>
              <w:ind w:right="8504"/>
              <w:rPr>
                <w:rFonts w:ascii="Times New Roman" w:hAnsi="Times New Roman"/>
                <w:sz w:val="24"/>
                <w:szCs w:val="24"/>
              </w:rPr>
            </w:pPr>
            <w:r>
              <w:rPr>
                <w:rFonts w:ascii="Times New Roman" w:hAnsi="Times New Roman"/>
                <w:sz w:val="24"/>
                <w:szCs w:val="24"/>
              </w:rPr>
              <w:t>Наследник, призванный к наследованию по закону, умер до открытия наследства</w:t>
            </w:r>
          </w:p>
          <w:p w14:paraId="3339D763">
            <w:pPr>
              <w:pStyle w:val="125"/>
              <w:ind w:right="8504"/>
              <w:rPr>
                <w:rFonts w:ascii="Times New Roman" w:hAnsi="Times New Roman"/>
                <w:sz w:val="24"/>
                <w:szCs w:val="24"/>
              </w:rPr>
            </w:pPr>
            <w:r>
              <w:rPr>
                <w:rFonts w:ascii="Times New Roman" w:hAnsi="Times New Roman"/>
                <w:sz w:val="24"/>
                <w:szCs w:val="24"/>
              </w:rPr>
              <w:t>Наследник, призванный к наследованию по завещанию, умер до открытия наследства</w:t>
            </w:r>
          </w:p>
          <w:p w14:paraId="745A5157">
            <w:pPr>
              <w:pStyle w:val="125"/>
              <w:ind w:right="8504"/>
              <w:rPr>
                <w:rFonts w:ascii="Times New Roman" w:hAnsi="Times New Roman"/>
                <w:sz w:val="24"/>
                <w:szCs w:val="24"/>
              </w:rPr>
            </w:pPr>
            <w:r>
              <w:rPr>
                <w:rFonts w:ascii="Times New Roman" w:hAnsi="Times New Roman"/>
                <w:sz w:val="24"/>
                <w:szCs w:val="24"/>
              </w:rPr>
              <w:t>Наследник, призванный к наследованию по завещанию или по закону, умер после открытия наследства, не успев его принять</w:t>
            </w:r>
          </w:p>
          <w:p w14:paraId="4E6CBB87">
            <w:pPr>
              <w:pStyle w:val="125"/>
              <w:ind w:right="8504"/>
              <w:rPr>
                <w:rFonts w:ascii="Times New Roman" w:hAnsi="Times New Roman"/>
                <w:sz w:val="24"/>
                <w:szCs w:val="24"/>
              </w:rPr>
            </w:pPr>
            <w:r>
              <w:rPr>
                <w:rFonts w:ascii="Times New Roman" w:hAnsi="Times New Roman"/>
                <w:sz w:val="24"/>
                <w:szCs w:val="24"/>
              </w:rPr>
              <w:t>Наследник, призванный к наследованию, призван недостойным наследником в установленном законом порядке</w:t>
            </w:r>
          </w:p>
          <w:p w14:paraId="06905C67">
            <w:pPr>
              <w:pStyle w:val="125"/>
              <w:ind w:right="8504"/>
              <w:rPr>
                <w:rFonts w:ascii="Times New Roman" w:hAnsi="Times New Roman"/>
                <w:sz w:val="24"/>
                <w:szCs w:val="24"/>
              </w:rPr>
            </w:pPr>
            <w:r>
              <w:rPr>
                <w:rFonts w:ascii="Times New Roman" w:hAnsi="Times New Roman"/>
                <w:sz w:val="24"/>
                <w:szCs w:val="24"/>
              </w:rPr>
              <w:t>СТ 1156 ГК РФ</w:t>
            </w:r>
          </w:p>
        </w:tc>
      </w:tr>
      <w:tr w14:paraId="201AC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368FCBF4">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3ACFE412">
            <w:pPr>
              <w:pStyle w:val="125"/>
              <w:ind w:right="8504"/>
              <w:rPr>
                <w:rFonts w:ascii="Times New Roman" w:hAnsi="Times New Roman"/>
                <w:sz w:val="24"/>
                <w:szCs w:val="24"/>
              </w:rPr>
            </w:pPr>
            <w:r>
              <w:rPr>
                <w:rFonts w:ascii="Times New Roman" w:hAnsi="Times New Roman"/>
                <w:sz w:val="24"/>
                <w:szCs w:val="24"/>
              </w:rPr>
              <w:t xml:space="preserve">Переходят ли интеллектуальные права при переходе права собственности и иных вещных прав на материальный носитель (рукописи, оригинала произведения живописи, </w:t>
            </w:r>
            <w:r>
              <w:rPr>
                <w:rFonts w:ascii="Times New Roman" w:hAnsi="Times New Roman"/>
                <w:sz w:val="24"/>
                <w:szCs w:val="24"/>
              </w:rPr>
              <w:br w:type="textWrapping"/>
            </w:r>
            <w:r>
              <w:rPr>
                <w:rFonts w:ascii="Times New Roman" w:hAnsi="Times New Roman"/>
                <w:sz w:val="24"/>
                <w:szCs w:val="24"/>
              </w:rPr>
              <w:t>скульптуры и тому подобного)?</w:t>
            </w:r>
          </w:p>
          <w:p w14:paraId="395C0F55">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7A0D493C">
            <w:pPr>
              <w:pStyle w:val="125"/>
              <w:ind w:right="8504"/>
              <w:rPr>
                <w:rFonts w:ascii="Times New Roman" w:hAnsi="Times New Roman"/>
                <w:sz w:val="24"/>
                <w:szCs w:val="24"/>
              </w:rPr>
            </w:pPr>
            <w:r>
              <w:rPr>
                <w:rFonts w:ascii="Times New Roman" w:hAnsi="Times New Roman"/>
                <w:sz w:val="24"/>
                <w:szCs w:val="24"/>
              </w:rPr>
              <w:t>a. не переходят, кроме случая отчуждения оригинала произведения его собственником, обладающим исключительным правом на произведение, но не являющимся автором</w:t>
            </w:r>
            <w:r>
              <w:rPr>
                <w:rFonts w:ascii="Times New Roman" w:hAnsi="Times New Roman"/>
                <w:sz w:val="24"/>
                <w:szCs w:val="24"/>
              </w:rPr>
              <w:br w:type="textWrapping"/>
            </w:r>
            <w:r>
              <w:rPr>
                <w:rFonts w:ascii="Times New Roman" w:hAnsi="Times New Roman"/>
                <w:sz w:val="24"/>
                <w:szCs w:val="24"/>
              </w:rPr>
              <w:t xml:space="preserve"> произведения.</w:t>
            </w:r>
          </w:p>
          <w:p w14:paraId="14512288">
            <w:pPr>
              <w:pStyle w:val="125"/>
              <w:ind w:right="8504"/>
              <w:rPr>
                <w:rFonts w:ascii="Times New Roman" w:hAnsi="Times New Roman"/>
                <w:sz w:val="24"/>
                <w:szCs w:val="24"/>
              </w:rPr>
            </w:pPr>
            <w:r>
              <w:rPr>
                <w:rFonts w:ascii="Times New Roman" w:hAnsi="Times New Roman"/>
                <w:sz w:val="24"/>
                <w:szCs w:val="24"/>
              </w:rPr>
              <w:t>b. переходят;</w:t>
            </w:r>
          </w:p>
          <w:p w14:paraId="3AB299AF">
            <w:pPr>
              <w:pStyle w:val="125"/>
              <w:ind w:right="8504"/>
              <w:rPr>
                <w:rFonts w:ascii="Times New Roman" w:hAnsi="Times New Roman"/>
                <w:sz w:val="24"/>
                <w:szCs w:val="24"/>
              </w:rPr>
            </w:pPr>
            <w:r>
              <w:rPr>
                <w:rFonts w:ascii="Times New Roman" w:hAnsi="Times New Roman"/>
                <w:sz w:val="24"/>
                <w:szCs w:val="24"/>
              </w:rPr>
              <w:t>c. не переходят;</w:t>
            </w:r>
          </w:p>
          <w:p w14:paraId="26AB953E">
            <w:pPr>
              <w:pStyle w:val="125"/>
              <w:ind w:right="8504"/>
              <w:rPr>
                <w:rFonts w:ascii="Times New Roman" w:hAnsi="Times New Roman"/>
                <w:sz w:val="24"/>
                <w:szCs w:val="24"/>
              </w:rPr>
            </w:pPr>
            <w:r>
              <w:rPr>
                <w:rFonts w:ascii="Times New Roman" w:hAnsi="Times New Roman"/>
                <w:sz w:val="24"/>
                <w:szCs w:val="24"/>
              </w:rPr>
              <w:t xml:space="preserve"> СТ 1291 ГК РФ</w:t>
            </w:r>
          </w:p>
        </w:tc>
      </w:tr>
      <w:tr w14:paraId="1DAA8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1432B7F8">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26E276B2">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Переходят ли интеллектуальные права при переходе права собственности и иных вещных прав на материальный носитель</w:t>
            </w:r>
            <w:r>
              <w:rPr>
                <w:rFonts w:ascii="Times New Roman" w:hAnsi="Times New Roman" w:eastAsia="Times New Roman"/>
                <w:sz w:val="24"/>
                <w:szCs w:val="24"/>
                <w:lang w:eastAsia="ru-RU"/>
              </w:rPr>
              <w:br w:type="textWrapping"/>
            </w:r>
            <w:r>
              <w:rPr>
                <w:rFonts w:ascii="Times New Roman" w:hAnsi="Times New Roman" w:eastAsia="Times New Roman"/>
                <w:sz w:val="24"/>
                <w:szCs w:val="24"/>
                <w:lang w:eastAsia="ru-RU"/>
              </w:rPr>
              <w:t xml:space="preserve"> (рукописи, оригинала произведения живописи, скульптуры и тому подобного)?</w:t>
            </w:r>
          </w:p>
          <w:p w14:paraId="721C294D">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781B34C3">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а. переходят;</w:t>
            </w:r>
          </w:p>
          <w:p w14:paraId="5D295994">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Ь. не переходят;</w:t>
            </w:r>
          </w:p>
          <w:p w14:paraId="4708C1F4">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с. не переходят, кроме случая отчуждения оригинала произведения его собственником, обладающим исключительным правом на произведение, но не являющимся автором </w:t>
            </w:r>
          </w:p>
          <w:p w14:paraId="766EF4F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произведения.</w:t>
            </w:r>
          </w:p>
          <w:p w14:paraId="4BE6F4CB">
            <w:pPr>
              <w:pStyle w:val="125"/>
              <w:ind w:right="8504"/>
              <w:rPr>
                <w:rFonts w:ascii="Times New Roman" w:hAnsi="Times New Roman"/>
                <w:sz w:val="24"/>
                <w:szCs w:val="24"/>
              </w:rPr>
            </w:pPr>
          </w:p>
          <w:p w14:paraId="44E1F1E2">
            <w:pPr>
              <w:pStyle w:val="125"/>
              <w:ind w:right="8504"/>
              <w:rPr>
                <w:rFonts w:ascii="Times New Roman" w:hAnsi="Times New Roman"/>
                <w:sz w:val="24"/>
                <w:szCs w:val="24"/>
              </w:rPr>
            </w:pPr>
            <w:r>
              <w:rPr>
                <w:rFonts w:ascii="Times New Roman" w:hAnsi="Times New Roman"/>
                <w:sz w:val="24"/>
                <w:szCs w:val="24"/>
              </w:rPr>
              <w:t>СТ 1291 ГК РФ</w:t>
            </w:r>
          </w:p>
        </w:tc>
      </w:tr>
      <w:tr w14:paraId="11FC0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1C6FC581">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4409FECB">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Перечень мер, принимаемых исполнителем завещания для исполнения завещания, установленный Гражданским кодексом Российской Федерации, является…</w:t>
            </w:r>
          </w:p>
          <w:p w14:paraId="3B00DD74">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356E101C">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открытым; </w:t>
            </w:r>
          </w:p>
          <w:p w14:paraId="011613B9">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закрытым; </w:t>
            </w:r>
          </w:p>
          <w:p w14:paraId="53D00848">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закрытым, кроме случаев, когда законом установлено иное. </w:t>
            </w:r>
          </w:p>
          <w:p w14:paraId="1BCF26CE">
            <w:pPr>
              <w:pStyle w:val="125"/>
              <w:ind w:right="8504"/>
              <w:rPr>
                <w:rFonts w:ascii="Times New Roman" w:hAnsi="Times New Roman"/>
                <w:sz w:val="24"/>
                <w:szCs w:val="24"/>
              </w:rPr>
            </w:pPr>
            <w:r>
              <w:rPr>
                <w:rFonts w:ascii="Times New Roman" w:hAnsi="Times New Roman"/>
                <w:sz w:val="24"/>
                <w:szCs w:val="24"/>
              </w:rPr>
              <w:t>СТ 1135 ГК РФ</w:t>
            </w:r>
          </w:p>
        </w:tc>
      </w:tr>
      <w:tr w14:paraId="7E548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1D1CB9BA">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02C691FA">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Перечень оснований для отказа в государственной регистрации юридического лица при создании является…</w:t>
            </w:r>
          </w:p>
          <w:p w14:paraId="021038E3">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2B188980">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закрытым. </w:t>
            </w:r>
          </w:p>
          <w:p w14:paraId="40847359">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открытым; </w:t>
            </w:r>
          </w:p>
          <w:p w14:paraId="6C6AA44F">
            <w:pPr>
              <w:pStyle w:val="125"/>
              <w:ind w:right="8504"/>
              <w:rPr>
                <w:rFonts w:ascii="Times New Roman" w:hAnsi="Times New Roman"/>
                <w:sz w:val="24"/>
                <w:szCs w:val="24"/>
              </w:rPr>
            </w:pPr>
            <w:r>
              <w:rPr>
                <w:rFonts w:ascii="Times New Roman" w:hAnsi="Times New Roman"/>
                <w:sz w:val="24"/>
                <w:szCs w:val="24"/>
              </w:rPr>
              <w:t>СТ 23 ФЗ 129 О РЕГИСТРАЦИИ ЮР ЛИЦ ИП</w:t>
            </w:r>
          </w:p>
        </w:tc>
      </w:tr>
      <w:tr w14:paraId="37722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85BF612">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446B5B3B">
            <w:pPr>
              <w:pStyle w:val="125"/>
              <w:ind w:right="8504"/>
              <w:rPr>
                <w:rFonts w:ascii="Times New Roman" w:hAnsi="Times New Roman"/>
                <w:sz w:val="24"/>
                <w:szCs w:val="24"/>
              </w:rPr>
            </w:pPr>
            <w:r>
              <w:rPr>
                <w:rFonts w:ascii="Times New Roman" w:hAnsi="Times New Roman"/>
                <w:sz w:val="24"/>
                <w:szCs w:val="24"/>
              </w:rPr>
              <w:t>Период замещения временно отсутствующего нотариуса исчисляется:</w:t>
            </w:r>
          </w:p>
          <w:p w14:paraId="058AA05F">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721252FE">
            <w:pPr>
              <w:pStyle w:val="125"/>
              <w:ind w:right="8504"/>
              <w:rPr>
                <w:rFonts w:ascii="Times New Roman" w:hAnsi="Times New Roman"/>
                <w:sz w:val="24"/>
                <w:szCs w:val="24"/>
              </w:rPr>
            </w:pPr>
            <w:r>
              <w:rPr>
                <w:rFonts w:ascii="Times New Roman" w:hAnsi="Times New Roman"/>
                <w:sz w:val="24"/>
                <w:szCs w:val="24"/>
              </w:rPr>
              <w:t>a. кварталами;</w:t>
            </w:r>
          </w:p>
          <w:p w14:paraId="291F9CC6">
            <w:pPr>
              <w:pStyle w:val="125"/>
              <w:ind w:right="8504"/>
              <w:rPr>
                <w:rFonts w:ascii="Times New Roman" w:hAnsi="Times New Roman"/>
                <w:sz w:val="24"/>
                <w:szCs w:val="24"/>
              </w:rPr>
            </w:pPr>
            <w:r>
              <w:rPr>
                <w:rFonts w:ascii="Times New Roman" w:hAnsi="Times New Roman"/>
                <w:sz w:val="24"/>
                <w:szCs w:val="24"/>
              </w:rPr>
              <w:t>b. днями или часами.</w:t>
            </w:r>
          </w:p>
          <w:p w14:paraId="2311EDE9">
            <w:pPr>
              <w:pStyle w:val="125"/>
              <w:ind w:right="8504"/>
              <w:rPr>
                <w:rFonts w:ascii="Times New Roman" w:hAnsi="Times New Roman"/>
                <w:sz w:val="24"/>
                <w:szCs w:val="24"/>
              </w:rPr>
            </w:pPr>
            <w:r>
              <w:rPr>
                <w:rFonts w:ascii="Times New Roman" w:hAnsi="Times New Roman"/>
                <w:sz w:val="24"/>
                <w:szCs w:val="24"/>
              </w:rPr>
              <w:t>c. месяцами;</w:t>
            </w:r>
          </w:p>
          <w:p w14:paraId="593D9F2C">
            <w:pPr>
              <w:pStyle w:val="125"/>
              <w:ind w:right="8504"/>
              <w:rPr>
                <w:rFonts w:ascii="Times New Roman" w:hAnsi="Times New Roman"/>
                <w:sz w:val="24"/>
                <w:szCs w:val="24"/>
              </w:rPr>
            </w:pPr>
            <w:r>
              <w:rPr>
                <w:rFonts w:ascii="Times New Roman" w:hAnsi="Times New Roman"/>
                <w:sz w:val="24"/>
                <w:szCs w:val="24"/>
              </w:rPr>
              <w:t>СТ 20 ОСНОВ</w:t>
            </w:r>
          </w:p>
        </w:tc>
      </w:tr>
      <w:tr w14:paraId="19A35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17EAEC8D">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60D157E4">
            <w:pPr>
              <w:pStyle w:val="125"/>
              <w:ind w:right="8504"/>
              <w:rPr>
                <w:rFonts w:ascii="Times New Roman" w:hAnsi="Times New Roman"/>
                <w:sz w:val="24"/>
                <w:szCs w:val="24"/>
              </w:rPr>
            </w:pPr>
            <w:r>
              <w:rPr>
                <w:rFonts w:ascii="Times New Roman" w:hAnsi="Times New Roman"/>
                <w:sz w:val="24"/>
                <w:szCs w:val="24"/>
              </w:rPr>
              <w:t>Плоды, продукция и доходы, полученные в результате деятельности крестьянского (фермерского) хозяйства...</w:t>
            </w:r>
          </w:p>
          <w:p w14:paraId="16578E4A">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69E0E286">
            <w:pPr>
              <w:pStyle w:val="125"/>
              <w:ind w:right="8504"/>
              <w:rPr>
                <w:rFonts w:ascii="Times New Roman" w:hAnsi="Times New Roman"/>
                <w:sz w:val="24"/>
                <w:szCs w:val="24"/>
              </w:rPr>
            </w:pPr>
            <w:r>
              <w:rPr>
                <w:rFonts w:ascii="Times New Roman" w:hAnsi="Times New Roman"/>
                <w:sz w:val="24"/>
                <w:szCs w:val="24"/>
              </w:rPr>
              <w:t>□ а. являются общим имуществом членов хозяйства и используются по соглашению между ними:</w:t>
            </w:r>
          </w:p>
          <w:p w14:paraId="2FA1A2BA">
            <w:pPr>
              <w:pStyle w:val="125"/>
              <w:ind w:right="8504"/>
              <w:rPr>
                <w:rFonts w:ascii="Times New Roman" w:hAnsi="Times New Roman"/>
                <w:sz w:val="24"/>
                <w:szCs w:val="24"/>
              </w:rPr>
            </w:pPr>
            <w:r>
              <w:rPr>
                <w:rFonts w:ascii="Times New Roman" w:hAnsi="Times New Roman"/>
                <w:sz w:val="24"/>
                <w:szCs w:val="24"/>
              </w:rPr>
              <w:t>□ Ь. не являются общим имуществом членов хозяйства и подлежат распределению между ними пропорционально их трудовому вкладу в деятельность хозяйства:</w:t>
            </w:r>
          </w:p>
          <w:p w14:paraId="5994CDFD">
            <w:pPr>
              <w:pStyle w:val="125"/>
              <w:ind w:right="8504"/>
              <w:rPr>
                <w:rFonts w:ascii="Times New Roman" w:hAnsi="Times New Roman"/>
                <w:sz w:val="24"/>
                <w:szCs w:val="24"/>
              </w:rPr>
            </w:pPr>
            <w:r>
              <w:rPr>
                <w:rFonts w:ascii="Times New Roman" w:hAnsi="Times New Roman"/>
                <w:sz w:val="24"/>
                <w:szCs w:val="24"/>
              </w:rPr>
              <w:t>□ с. являются общим имуществом членов хозяйства и используются в порядке, определенном решением общего собрания членов хозяйства.</w:t>
            </w:r>
          </w:p>
          <w:p w14:paraId="27B6F718">
            <w:pPr>
              <w:pStyle w:val="125"/>
              <w:ind w:right="8504"/>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val="en-US" w:bidi="en-US"/>
              </w:rPr>
              <w:t>d</w:t>
            </w:r>
            <w:r>
              <w:rPr>
                <w:rFonts w:ascii="Times New Roman" w:hAnsi="Times New Roman"/>
                <w:sz w:val="24"/>
                <w:szCs w:val="24"/>
                <w:lang w:bidi="en-US"/>
              </w:rPr>
              <w:t xml:space="preserve">. </w:t>
            </w:r>
            <w:r>
              <w:rPr>
                <w:rFonts w:ascii="Times New Roman" w:hAnsi="Times New Roman"/>
                <w:sz w:val="24"/>
                <w:szCs w:val="24"/>
              </w:rPr>
              <w:t>являются общим имуществом членов хозяйства и подлежат распределению между ними пропорционально их трудовому вкладу в деятельность хозяйства;</w:t>
            </w:r>
          </w:p>
          <w:p w14:paraId="00B70095">
            <w:pPr>
              <w:pStyle w:val="125"/>
              <w:ind w:right="8504"/>
              <w:rPr>
                <w:rFonts w:ascii="Times New Roman" w:hAnsi="Times New Roman"/>
                <w:sz w:val="24"/>
                <w:szCs w:val="24"/>
              </w:rPr>
            </w:pPr>
            <w:r>
              <w:rPr>
                <w:rFonts w:ascii="Times New Roman" w:hAnsi="Times New Roman"/>
                <w:sz w:val="24"/>
                <w:szCs w:val="24"/>
              </w:rPr>
              <w:t>СТ 6 ФЗ 74 КФХ</w:t>
            </w:r>
          </w:p>
        </w:tc>
      </w:tr>
      <w:tr w14:paraId="2DB31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22E34CC1">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4A162C8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По договору авторского заказа было создано произведение искусства — картина, которая и была передана заказчику. Что унаследуют наследники автора картины?</w:t>
            </w:r>
          </w:p>
          <w:p w14:paraId="64DEC412">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63EF2494">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картину; </w:t>
            </w:r>
          </w:p>
          <w:p w14:paraId="560FCD7B">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исключительное право на картину; </w:t>
            </w:r>
          </w:p>
          <w:p w14:paraId="1D28EB85">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исключительное право на картину, если договором авторского заказа не был предусмотрен переход этого права к заказчику; </w:t>
            </w:r>
          </w:p>
          <w:p w14:paraId="0AE4BAB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d. к наследникам не перейдут права ни на произведение, ни на материальный носитель. </w:t>
            </w:r>
          </w:p>
          <w:p w14:paraId="36E53460">
            <w:pPr>
              <w:pStyle w:val="125"/>
              <w:ind w:right="8504"/>
              <w:rPr>
                <w:rFonts w:ascii="Times New Roman" w:hAnsi="Times New Roman"/>
                <w:sz w:val="24"/>
                <w:szCs w:val="24"/>
              </w:rPr>
            </w:pPr>
            <w:r>
              <w:rPr>
                <w:rFonts w:ascii="Times New Roman" w:hAnsi="Times New Roman"/>
                <w:sz w:val="24"/>
                <w:szCs w:val="24"/>
              </w:rPr>
              <w:t>СТ 1291 ГК Рф</w:t>
            </w:r>
          </w:p>
        </w:tc>
      </w:tr>
      <w:tr w14:paraId="2F75E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2BD01984">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4D0FBD41">
            <w:pPr>
              <w:pStyle w:val="125"/>
              <w:ind w:right="8504"/>
              <w:rPr>
                <w:rFonts w:ascii="Times New Roman" w:hAnsi="Times New Roman"/>
                <w:sz w:val="24"/>
                <w:szCs w:val="24"/>
              </w:rPr>
            </w:pPr>
            <w:r>
              <w:rPr>
                <w:rFonts w:ascii="Times New Roman" w:hAnsi="Times New Roman"/>
                <w:sz w:val="24"/>
                <w:szCs w:val="24"/>
              </w:rPr>
              <w:t xml:space="preserve">По договору купли-продажи вещь была передана покупателю. Покупатель передал вещь в залог третьему лицу, уведомление было зарегистрировано в установленном порядке. </w:t>
            </w:r>
            <w:r>
              <w:rPr>
                <w:rFonts w:ascii="Times New Roman" w:hAnsi="Times New Roman"/>
                <w:sz w:val="24"/>
                <w:szCs w:val="24"/>
              </w:rPr>
              <w:br w:type="textWrapping"/>
            </w:r>
            <w:r>
              <w:rPr>
                <w:rFonts w:ascii="Times New Roman" w:hAnsi="Times New Roman"/>
                <w:sz w:val="24"/>
                <w:szCs w:val="24"/>
              </w:rPr>
              <w:t>В последующем договор купли-продажи был расторгнут, вещь возвращена продавцу. Сохранится ли залог?</w:t>
            </w:r>
          </w:p>
          <w:p w14:paraId="16A00D76">
            <w:pPr>
              <w:pStyle w:val="125"/>
              <w:ind w:right="8504"/>
              <w:rPr>
                <w:rFonts w:ascii="Times New Roman" w:hAnsi="Times New Roman"/>
                <w:sz w:val="24"/>
                <w:szCs w:val="24"/>
              </w:rPr>
            </w:pPr>
            <w:r>
              <w:rPr>
                <w:rFonts w:ascii="Times New Roman" w:hAnsi="Times New Roman"/>
                <w:sz w:val="24"/>
                <w:szCs w:val="24"/>
              </w:rPr>
              <w:t>О Да</w:t>
            </w:r>
          </w:p>
          <w:p w14:paraId="40040863">
            <w:pPr>
              <w:pStyle w:val="125"/>
              <w:ind w:right="8504"/>
              <w:rPr>
                <w:rFonts w:ascii="Times New Roman" w:hAnsi="Times New Roman"/>
                <w:sz w:val="24"/>
                <w:szCs w:val="24"/>
              </w:rPr>
            </w:pPr>
            <w:r>
              <w:rPr>
                <w:rFonts w:ascii="Times New Roman" w:hAnsi="Times New Roman"/>
                <w:sz w:val="24"/>
                <w:szCs w:val="24"/>
              </w:rPr>
              <w:t>О Нет</w:t>
            </w:r>
          </w:p>
          <w:p w14:paraId="0E0DCB3C">
            <w:pPr>
              <w:pStyle w:val="125"/>
              <w:ind w:right="8504"/>
              <w:rPr>
                <w:rFonts w:ascii="Times New Roman" w:hAnsi="Times New Roman"/>
                <w:sz w:val="24"/>
                <w:szCs w:val="24"/>
              </w:rPr>
            </w:pPr>
            <w:r>
              <w:rPr>
                <w:rFonts w:ascii="Times New Roman" w:hAnsi="Times New Roman"/>
                <w:sz w:val="24"/>
                <w:szCs w:val="24"/>
              </w:rPr>
              <w:t>Ст 352+339.1 ГК РФ</w:t>
            </w:r>
          </w:p>
        </w:tc>
      </w:tr>
      <w:tr w14:paraId="5EE8F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1F4C4D28">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15E19DE2">
            <w:pPr>
              <w:pStyle w:val="125"/>
              <w:ind w:right="8504"/>
              <w:rPr>
                <w:rFonts w:ascii="Times New Roman" w:hAnsi="Times New Roman"/>
                <w:sz w:val="24"/>
                <w:szCs w:val="24"/>
              </w:rPr>
            </w:pPr>
            <w:r>
              <w:rPr>
                <w:rFonts w:ascii="Times New Roman" w:hAnsi="Times New Roman"/>
                <w:sz w:val="24"/>
                <w:szCs w:val="24"/>
              </w:rPr>
              <w:t>По договору пожизненной ренты плательщик ренты приобретает право собственности на движимое имущество, передаваемое под выплату ренты, в следующих случаях.</w:t>
            </w:r>
          </w:p>
          <w:p w14:paraId="10B0AFAC">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3987C64B">
            <w:pPr>
              <w:pStyle w:val="125"/>
              <w:ind w:right="8504"/>
              <w:rPr>
                <w:rFonts w:ascii="Times New Roman" w:hAnsi="Times New Roman"/>
                <w:sz w:val="24"/>
                <w:szCs w:val="24"/>
              </w:rPr>
            </w:pPr>
            <w:r>
              <w:rPr>
                <w:rFonts w:ascii="Times New Roman" w:hAnsi="Times New Roman"/>
                <w:sz w:val="24"/>
                <w:szCs w:val="24"/>
              </w:rPr>
              <w:t>□ а. с момента передачи движимой вещи, если иное не предусмотрено законом или договором;</w:t>
            </w:r>
          </w:p>
          <w:p w14:paraId="183C6F70">
            <w:pPr>
              <w:pStyle w:val="125"/>
              <w:ind w:right="8504"/>
              <w:rPr>
                <w:rFonts w:ascii="Times New Roman" w:hAnsi="Times New Roman"/>
                <w:sz w:val="24"/>
                <w:szCs w:val="24"/>
              </w:rPr>
            </w:pPr>
            <w:r>
              <w:rPr>
                <w:rFonts w:ascii="Times New Roman" w:hAnsi="Times New Roman"/>
                <w:sz w:val="24"/>
                <w:szCs w:val="24"/>
              </w:rPr>
              <w:t>□ Ь. с момента окончания выплаты пожизненной ренты.</w:t>
            </w:r>
          </w:p>
          <w:p w14:paraId="749F386B">
            <w:pPr>
              <w:pStyle w:val="125"/>
              <w:ind w:right="8504"/>
              <w:rPr>
                <w:rFonts w:ascii="Times New Roman" w:hAnsi="Times New Roman"/>
                <w:sz w:val="24"/>
                <w:szCs w:val="24"/>
              </w:rPr>
            </w:pPr>
            <w:r>
              <w:rPr>
                <w:rFonts w:ascii="Times New Roman" w:hAnsi="Times New Roman"/>
                <w:sz w:val="24"/>
                <w:szCs w:val="24"/>
              </w:rPr>
              <w:t>□ с. в момент государственной регистрации перехода права собственности, если права на движимое имущество подлежат государственной регистрации;</w:t>
            </w:r>
          </w:p>
          <w:p w14:paraId="2CF9B378">
            <w:pPr>
              <w:pStyle w:val="125"/>
              <w:ind w:right="8504"/>
              <w:rPr>
                <w:rFonts w:ascii="Times New Roman" w:hAnsi="Times New Roman"/>
                <w:sz w:val="24"/>
                <w:szCs w:val="24"/>
              </w:rPr>
            </w:pPr>
            <w:r>
              <w:rPr>
                <w:rFonts w:ascii="Times New Roman" w:hAnsi="Times New Roman"/>
                <w:sz w:val="24"/>
                <w:szCs w:val="24"/>
              </w:rPr>
              <w:t>????</w:t>
            </w:r>
          </w:p>
        </w:tc>
      </w:tr>
      <w:tr w14:paraId="09277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1B75C718">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5F1EA06F">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По истечении какого срока после публикации в официальном издании, в котором опубликовываются сведения о банкротстве, третьи лица считаются извещенными об отмене </w:t>
            </w:r>
            <w:r>
              <w:rPr>
                <w:rFonts w:ascii="Times New Roman" w:hAnsi="Times New Roman" w:eastAsia="Times New Roman"/>
                <w:sz w:val="24"/>
                <w:szCs w:val="24"/>
                <w:lang w:eastAsia="ru-RU"/>
              </w:rPr>
              <w:br w:type="textWrapping"/>
            </w:r>
            <w:r>
              <w:rPr>
                <w:rFonts w:ascii="Times New Roman" w:hAnsi="Times New Roman" w:eastAsia="Times New Roman"/>
                <w:sz w:val="24"/>
                <w:szCs w:val="24"/>
                <w:lang w:eastAsia="ru-RU"/>
              </w:rPr>
              <w:t>доверенности?</w:t>
            </w:r>
          </w:p>
          <w:p w14:paraId="17FDAF03">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6E9B54B5">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по истечении месяца; </w:t>
            </w:r>
          </w:p>
          <w:p w14:paraId="37B1E349">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по истечении тридцати дней. </w:t>
            </w:r>
          </w:p>
          <w:p w14:paraId="178E9200">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по истечении десяти дней; </w:t>
            </w:r>
          </w:p>
          <w:p w14:paraId="2546100C">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d. по истечении двух недель; </w:t>
            </w:r>
          </w:p>
          <w:p w14:paraId="58464613">
            <w:pPr>
              <w:pStyle w:val="125"/>
              <w:ind w:right="8504"/>
              <w:rPr>
                <w:rFonts w:ascii="Times New Roman" w:hAnsi="Times New Roman"/>
                <w:sz w:val="24"/>
                <w:szCs w:val="24"/>
              </w:rPr>
            </w:pPr>
            <w:r>
              <w:rPr>
                <w:rFonts w:ascii="Times New Roman" w:hAnsi="Times New Roman"/>
                <w:sz w:val="24"/>
                <w:szCs w:val="24"/>
              </w:rPr>
              <w:t>СТ 189 ГК РФ</w:t>
            </w:r>
          </w:p>
        </w:tc>
      </w:tr>
      <w:tr w14:paraId="718E5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439DF82D">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23DD80C5">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По моменту возникновения правоотношения сделки делятся на...</w:t>
            </w:r>
          </w:p>
          <w:p w14:paraId="428601ED">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65CAFCA0">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а. основные и предварительные;</w:t>
            </w:r>
          </w:p>
          <w:p w14:paraId="3CA1CF19">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Ь. односторонние и двусторонние. </w:t>
            </w:r>
          </w:p>
          <w:p w14:paraId="44214EBF">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с. реальные и консенсуальные;  </w:t>
            </w:r>
          </w:p>
          <w:p w14:paraId="390D553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val="en-US" w:eastAsia="ru-RU"/>
              </w:rPr>
              <w:t>d</w:t>
            </w:r>
            <w:r>
              <w:rPr>
                <w:rFonts w:ascii="Times New Roman" w:hAnsi="Times New Roman" w:eastAsia="Times New Roman"/>
                <w:sz w:val="24"/>
                <w:szCs w:val="24"/>
                <w:lang w:eastAsia="ru-RU"/>
              </w:rPr>
              <w:t>. возмездные и безвозмездные;</w:t>
            </w:r>
          </w:p>
          <w:p w14:paraId="467B3891">
            <w:pPr>
              <w:pStyle w:val="125"/>
              <w:ind w:right="8504"/>
              <w:rPr>
                <w:rFonts w:ascii="Times New Roman" w:hAnsi="Times New Roman"/>
                <w:sz w:val="24"/>
                <w:szCs w:val="24"/>
              </w:rPr>
            </w:pPr>
            <w:r>
              <w:rPr>
                <w:rFonts w:ascii="Times New Roman" w:hAnsi="Times New Roman"/>
                <w:sz w:val="24"/>
                <w:szCs w:val="24"/>
              </w:rPr>
              <w:t xml:space="preserve"> ГК РФ </w:t>
            </w:r>
          </w:p>
        </w:tc>
      </w:tr>
      <w:tr w14:paraId="17E78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4DF9FCCC">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12843499">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По общему правилу восстановление прав на утраченную закладную, депозитарный учет которой осуществляется, производится на основании…</w:t>
            </w:r>
          </w:p>
          <w:p w14:paraId="0D64F3EB">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38A96E43">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решения суда; </w:t>
            </w:r>
          </w:p>
          <w:p w14:paraId="08335969">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выписки по счету депо по состоянию на дату, предшествующую дате утраты; </w:t>
            </w:r>
          </w:p>
          <w:p w14:paraId="7F957F2E">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заявления нотариуса. </w:t>
            </w:r>
          </w:p>
          <w:p w14:paraId="4FD3A956">
            <w:pPr>
              <w:pStyle w:val="125"/>
              <w:ind w:right="8504"/>
              <w:rPr>
                <w:rFonts w:ascii="Times New Roman" w:hAnsi="Times New Roman" w:eastAsia="Times New Roman"/>
                <w:color w:val="FF0000"/>
                <w:sz w:val="24"/>
                <w:szCs w:val="24"/>
                <w:lang w:eastAsia="ru-RU"/>
              </w:rPr>
            </w:pPr>
            <w:r>
              <w:rPr>
                <w:rFonts w:ascii="Times New Roman" w:hAnsi="Times New Roman" w:eastAsia="Times New Roman"/>
                <w:sz w:val="24"/>
                <w:szCs w:val="24"/>
                <w:lang w:eastAsia="ru-RU"/>
              </w:rPr>
              <w:t xml:space="preserve"> d. справки депозитария; </w:t>
            </w:r>
          </w:p>
          <w:p w14:paraId="54EDD5FA">
            <w:pPr>
              <w:pStyle w:val="125"/>
              <w:ind w:right="8504"/>
              <w:rPr>
                <w:rFonts w:ascii="Times New Roman" w:hAnsi="Times New Roman"/>
                <w:sz w:val="24"/>
                <w:szCs w:val="24"/>
              </w:rPr>
            </w:pPr>
          </w:p>
          <w:p w14:paraId="3B85EE4D">
            <w:pPr>
              <w:pStyle w:val="125"/>
              <w:ind w:right="8504"/>
              <w:rPr>
                <w:rFonts w:ascii="Times New Roman" w:hAnsi="Times New Roman"/>
                <w:sz w:val="24"/>
                <w:szCs w:val="24"/>
              </w:rPr>
            </w:pPr>
            <w:r>
              <w:rPr>
                <w:rFonts w:ascii="Times New Roman" w:hAnsi="Times New Roman"/>
                <w:sz w:val="24"/>
                <w:szCs w:val="24"/>
              </w:rPr>
              <w:t>СТ 18 ФЗ 102 ОБ ИПОТЕКЕ</w:t>
            </w:r>
          </w:p>
        </w:tc>
      </w:tr>
      <w:tr w14:paraId="5453E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18F95643">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05809BAD">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По общему правилу восстановление прав по утраченной закладной возможно на основании постановления суда, принятого в порядке…</w:t>
            </w:r>
          </w:p>
          <w:p w14:paraId="2F10A54D">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152E27C5">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приказного производства; </w:t>
            </w:r>
          </w:p>
          <w:p w14:paraId="37A134A2">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искового производства; </w:t>
            </w:r>
          </w:p>
          <w:p w14:paraId="6A8257AF">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особого производства по делам об установлении фактов, имеющих юридическое значение; </w:t>
            </w:r>
          </w:p>
          <w:p w14:paraId="254217C5">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d. вызывного производства. </w:t>
            </w:r>
          </w:p>
          <w:p w14:paraId="21708A76">
            <w:pPr>
              <w:pStyle w:val="125"/>
              <w:ind w:right="8504"/>
              <w:rPr>
                <w:rFonts w:ascii="Times New Roman" w:hAnsi="Times New Roman"/>
                <w:sz w:val="24"/>
                <w:szCs w:val="24"/>
              </w:rPr>
            </w:pPr>
            <w:r>
              <w:rPr>
                <w:rFonts w:ascii="Times New Roman" w:hAnsi="Times New Roman"/>
                <w:sz w:val="24"/>
                <w:szCs w:val="24"/>
              </w:rPr>
              <w:t xml:space="preserve">П 1 СТ 18 ФЗ 102 ОБ ИПОТЕКЕ </w:t>
            </w:r>
          </w:p>
        </w:tc>
      </w:tr>
      <w:tr w14:paraId="3984B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3AB2FEBA">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593B850C">
            <w:pPr>
              <w:pStyle w:val="125"/>
              <w:ind w:right="8504"/>
              <w:rPr>
                <w:rFonts w:ascii="Times New Roman" w:hAnsi="Times New Roman"/>
                <w:sz w:val="24"/>
                <w:szCs w:val="24"/>
              </w:rPr>
            </w:pPr>
            <w:r>
              <w:rPr>
                <w:rStyle w:val="18"/>
                <w:rFonts w:ascii="Times New Roman" w:hAnsi="Times New Roman" w:cs="Times New Roman"/>
                <w:color w:val="auto"/>
                <w:sz w:val="24"/>
                <w:szCs w:val="24"/>
              </w:rPr>
              <w:t>По общему правилу денежные средства, находящиеся на вкладе или счете в банке, права на которые завещаны, выдаются наследникам.</w:t>
            </w:r>
          </w:p>
          <w:p w14:paraId="41537784">
            <w:pPr>
              <w:pStyle w:val="125"/>
              <w:ind w:right="8504"/>
              <w:rPr>
                <w:rFonts w:ascii="Times New Roman" w:hAnsi="Times New Roman"/>
                <w:sz w:val="24"/>
                <w:szCs w:val="24"/>
              </w:rPr>
            </w:pPr>
            <w:r>
              <w:rPr>
                <w:rStyle w:val="18"/>
                <w:rFonts w:ascii="Times New Roman" w:hAnsi="Times New Roman" w:cs="Times New Roman"/>
                <w:color w:val="auto"/>
                <w:sz w:val="24"/>
                <w:szCs w:val="24"/>
              </w:rPr>
              <w:t>Выберите один или несколько ответов:</w:t>
            </w:r>
          </w:p>
          <w:p w14:paraId="01DB6938">
            <w:pPr>
              <w:pStyle w:val="125"/>
              <w:ind w:right="8504"/>
              <w:rPr>
                <w:rFonts w:ascii="Times New Roman" w:hAnsi="Times New Roman"/>
                <w:sz w:val="24"/>
                <w:szCs w:val="24"/>
              </w:rPr>
            </w:pPr>
            <w:r>
              <w:rPr>
                <w:rStyle w:val="19"/>
                <w:rFonts w:ascii="Times New Roman" w:hAnsi="Times New Roman" w:cs="Times New Roman"/>
                <w:color w:val="auto"/>
                <w:sz w:val="24"/>
                <w:szCs w:val="24"/>
              </w:rPr>
              <w:t xml:space="preserve"> </w:t>
            </w:r>
            <w:r>
              <w:rPr>
                <w:rStyle w:val="18"/>
                <w:rFonts w:ascii="Times New Roman" w:hAnsi="Times New Roman" w:cs="Times New Roman"/>
                <w:color w:val="auto"/>
                <w:sz w:val="24"/>
                <w:szCs w:val="24"/>
              </w:rPr>
              <w:t>а. в любое время в течение шести месяцев со дня открытия наследства при предъявлении свидетельства о смерти;</w:t>
            </w:r>
          </w:p>
          <w:p w14:paraId="7448E2B6">
            <w:pPr>
              <w:pStyle w:val="125"/>
              <w:ind w:right="8504"/>
              <w:rPr>
                <w:rFonts w:ascii="Times New Roman" w:hAnsi="Times New Roman"/>
                <w:sz w:val="24"/>
                <w:szCs w:val="24"/>
              </w:rPr>
            </w:pPr>
            <w:r>
              <w:rPr>
                <w:rStyle w:val="19"/>
                <w:rFonts w:ascii="Times New Roman" w:hAnsi="Times New Roman" w:cs="Times New Roman"/>
                <w:color w:val="auto"/>
                <w:sz w:val="24"/>
                <w:szCs w:val="24"/>
              </w:rPr>
              <w:t xml:space="preserve"> </w:t>
            </w:r>
            <w:r>
              <w:rPr>
                <w:rStyle w:val="18"/>
                <w:rFonts w:ascii="Times New Roman" w:hAnsi="Times New Roman" w:cs="Times New Roman"/>
                <w:color w:val="auto"/>
                <w:sz w:val="24"/>
                <w:szCs w:val="24"/>
              </w:rPr>
              <w:t>Ь. при предъявлении свидетельства о праве на наследство;</w:t>
            </w:r>
          </w:p>
          <w:p w14:paraId="444E3E0B">
            <w:pPr>
              <w:pStyle w:val="125"/>
              <w:ind w:right="8504"/>
              <w:rPr>
                <w:rFonts w:ascii="Times New Roman" w:hAnsi="Times New Roman"/>
                <w:sz w:val="24"/>
                <w:szCs w:val="24"/>
              </w:rPr>
            </w:pPr>
            <w:r>
              <w:rPr>
                <w:rStyle w:val="19"/>
                <w:rFonts w:ascii="Times New Roman" w:hAnsi="Times New Roman" w:cs="Times New Roman"/>
                <w:color w:val="auto"/>
                <w:sz w:val="24"/>
                <w:szCs w:val="24"/>
              </w:rPr>
              <w:t xml:space="preserve"> </w:t>
            </w:r>
            <w:r>
              <w:rPr>
                <w:rStyle w:val="18"/>
                <w:rFonts w:ascii="Times New Roman" w:hAnsi="Times New Roman" w:cs="Times New Roman"/>
                <w:color w:val="auto"/>
                <w:sz w:val="24"/>
                <w:szCs w:val="24"/>
              </w:rPr>
              <w:t>с. право наследования денежных средств на денежные вклады по завещательному распоряжению удовлетворяется только в судебном порядке.</w:t>
            </w:r>
          </w:p>
          <w:p w14:paraId="790F1AE5">
            <w:pPr>
              <w:pStyle w:val="125"/>
              <w:ind w:right="8504"/>
              <w:rPr>
                <w:rFonts w:ascii="Times New Roman" w:hAnsi="Times New Roman"/>
                <w:sz w:val="24"/>
                <w:szCs w:val="24"/>
              </w:rPr>
            </w:pPr>
            <w:r>
              <w:rPr>
                <w:rStyle w:val="19"/>
                <w:rFonts w:ascii="Times New Roman" w:hAnsi="Times New Roman" w:cs="Times New Roman"/>
                <w:color w:val="auto"/>
                <w:sz w:val="24"/>
                <w:szCs w:val="24"/>
              </w:rPr>
              <w:t xml:space="preserve"> </w:t>
            </w:r>
            <w:r>
              <w:rPr>
                <w:rStyle w:val="18"/>
                <w:rFonts w:ascii="Times New Roman" w:hAnsi="Times New Roman" w:cs="Times New Roman"/>
                <w:color w:val="auto"/>
                <w:sz w:val="24"/>
                <w:szCs w:val="24"/>
                <w:lang w:val="en-US" w:bidi="en-US"/>
              </w:rPr>
              <w:t>d</w:t>
            </w:r>
            <w:r>
              <w:rPr>
                <w:rStyle w:val="18"/>
                <w:rFonts w:ascii="Times New Roman" w:hAnsi="Times New Roman" w:cs="Times New Roman"/>
                <w:color w:val="auto"/>
                <w:sz w:val="24"/>
                <w:szCs w:val="24"/>
                <w:lang w:bidi="en-US"/>
              </w:rPr>
              <w:t xml:space="preserve">. </w:t>
            </w:r>
            <w:r>
              <w:rPr>
                <w:rStyle w:val="18"/>
                <w:rFonts w:ascii="Times New Roman" w:hAnsi="Times New Roman" w:cs="Times New Roman"/>
                <w:color w:val="auto"/>
                <w:sz w:val="24"/>
                <w:szCs w:val="24"/>
              </w:rPr>
              <w:t>удостоверяющего его личность и копии свидетельства о смерти завещателя в течение трех месяцем со дня истечения срока, установленного для принятия наследства;</w:t>
            </w:r>
          </w:p>
          <w:p w14:paraId="265A316D">
            <w:pPr>
              <w:pStyle w:val="125"/>
              <w:ind w:right="8504"/>
              <w:rPr>
                <w:rStyle w:val="18"/>
                <w:rFonts w:ascii="Times New Roman" w:hAnsi="Times New Roman" w:cs="Times New Roman"/>
                <w:color w:val="auto"/>
                <w:sz w:val="24"/>
                <w:szCs w:val="24"/>
              </w:rPr>
            </w:pPr>
            <w:r>
              <w:rPr>
                <w:rStyle w:val="18"/>
                <w:rFonts w:ascii="Times New Roman" w:hAnsi="Times New Roman" w:cs="Times New Roman"/>
                <w:color w:val="auto"/>
                <w:sz w:val="24"/>
                <w:szCs w:val="24"/>
              </w:rPr>
              <w:t>П 3 СТ 1128 ГК РФ</w:t>
            </w:r>
          </w:p>
        </w:tc>
      </w:tr>
      <w:tr w14:paraId="68D47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13B144CC">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3FAF1E37">
            <w:pPr>
              <w:pStyle w:val="125"/>
              <w:ind w:right="8504"/>
              <w:rPr>
                <w:rFonts w:ascii="Times New Roman" w:hAnsi="Times New Roman"/>
                <w:sz w:val="24"/>
                <w:szCs w:val="24"/>
              </w:rPr>
            </w:pPr>
            <w:r>
              <w:rPr>
                <w:rFonts w:ascii="Times New Roman" w:hAnsi="Times New Roman"/>
                <w:sz w:val="24"/>
                <w:szCs w:val="24"/>
              </w:rPr>
              <w:t>По общему правилу для перехода прав кредитора другому лицу в обязательном порядке…</w:t>
            </w:r>
          </w:p>
          <w:p w14:paraId="1954D838">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228C5A80">
            <w:pPr>
              <w:pStyle w:val="125"/>
              <w:ind w:right="8504"/>
              <w:rPr>
                <w:rFonts w:ascii="Times New Roman" w:hAnsi="Times New Roman"/>
                <w:sz w:val="24"/>
                <w:szCs w:val="24"/>
              </w:rPr>
            </w:pPr>
            <w:r>
              <w:rPr>
                <w:rFonts w:ascii="Times New Roman" w:hAnsi="Times New Roman"/>
                <w:sz w:val="24"/>
                <w:szCs w:val="24"/>
              </w:rPr>
              <w:t>a. требуется последующее уведомление должника.</w:t>
            </w:r>
          </w:p>
          <w:p w14:paraId="5130CD51">
            <w:pPr>
              <w:pStyle w:val="125"/>
              <w:ind w:right="8504"/>
              <w:rPr>
                <w:rFonts w:ascii="Times New Roman" w:hAnsi="Times New Roman"/>
                <w:sz w:val="24"/>
                <w:szCs w:val="24"/>
              </w:rPr>
            </w:pPr>
            <w:r>
              <w:rPr>
                <w:rFonts w:ascii="Times New Roman" w:hAnsi="Times New Roman"/>
                <w:sz w:val="24"/>
                <w:szCs w:val="24"/>
              </w:rPr>
              <w:t>b. требуется согласие должника;</w:t>
            </w:r>
          </w:p>
          <w:p w14:paraId="5F0A905A">
            <w:pPr>
              <w:pStyle w:val="125"/>
              <w:ind w:right="8504"/>
              <w:rPr>
                <w:rFonts w:ascii="Times New Roman" w:hAnsi="Times New Roman"/>
                <w:sz w:val="24"/>
                <w:szCs w:val="24"/>
              </w:rPr>
            </w:pPr>
            <w:r>
              <w:rPr>
                <w:rFonts w:ascii="Times New Roman" w:hAnsi="Times New Roman"/>
                <w:sz w:val="24"/>
                <w:szCs w:val="24"/>
              </w:rPr>
              <w:t>c. согласие должника не требуется;</w:t>
            </w:r>
          </w:p>
          <w:p w14:paraId="598E9FF5">
            <w:pPr>
              <w:pStyle w:val="125"/>
              <w:ind w:right="8504"/>
              <w:rPr>
                <w:rFonts w:ascii="Times New Roman" w:hAnsi="Times New Roman"/>
                <w:sz w:val="24"/>
                <w:szCs w:val="24"/>
              </w:rPr>
            </w:pPr>
            <w:r>
              <w:rPr>
                <w:rFonts w:ascii="Times New Roman" w:hAnsi="Times New Roman"/>
                <w:sz w:val="24"/>
                <w:szCs w:val="24"/>
              </w:rPr>
              <w:t>d. требуется предварительное уведомление должника;</w:t>
            </w:r>
          </w:p>
          <w:p w14:paraId="2E73E9AF">
            <w:pPr>
              <w:pStyle w:val="125"/>
              <w:ind w:right="8504"/>
              <w:rPr>
                <w:rFonts w:ascii="Times New Roman" w:hAnsi="Times New Roman"/>
                <w:sz w:val="24"/>
                <w:szCs w:val="24"/>
              </w:rPr>
            </w:pPr>
            <w:r>
              <w:rPr>
                <w:rFonts w:ascii="Times New Roman" w:hAnsi="Times New Roman"/>
                <w:sz w:val="24"/>
                <w:szCs w:val="24"/>
              </w:rPr>
              <w:t>Т 382 ГК РФ</w:t>
            </w:r>
          </w:p>
        </w:tc>
      </w:tr>
      <w:tr w14:paraId="69CB1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8" w:type="pct"/>
            <w:shd w:val="clear" w:color="auto" w:fill="auto"/>
          </w:tcPr>
          <w:p w14:paraId="79592393">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235FCB9C">
            <w:pPr>
              <w:pStyle w:val="125"/>
              <w:ind w:right="8504"/>
              <w:rPr>
                <w:rFonts w:ascii="Times New Roman" w:hAnsi="Times New Roman"/>
                <w:sz w:val="24"/>
                <w:szCs w:val="24"/>
              </w:rPr>
            </w:pPr>
            <w:r>
              <w:rPr>
                <w:rFonts w:ascii="Times New Roman" w:hAnsi="Times New Roman"/>
                <w:sz w:val="24"/>
                <w:szCs w:val="24"/>
              </w:rPr>
              <w:t>По общему правилу имуществом общества с ограниченной ответственностью распоряжается</w:t>
            </w:r>
          </w:p>
          <w:p w14:paraId="154B7BE1">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2F5DDDA3">
            <w:pPr>
              <w:pStyle w:val="125"/>
              <w:ind w:right="8504"/>
              <w:rPr>
                <w:rFonts w:ascii="Times New Roman" w:hAnsi="Times New Roman"/>
                <w:sz w:val="24"/>
                <w:szCs w:val="24"/>
              </w:rPr>
            </w:pPr>
            <w:r>
              <w:rPr>
                <w:rFonts w:ascii="Times New Roman" w:hAnsi="Times New Roman"/>
                <w:sz w:val="24"/>
                <w:szCs w:val="24"/>
              </w:rPr>
              <w:t>единоличный исполнительный орган</w:t>
            </w:r>
          </w:p>
          <w:p w14:paraId="2E46C137">
            <w:pPr>
              <w:pStyle w:val="125"/>
              <w:ind w:right="8504"/>
              <w:rPr>
                <w:rFonts w:ascii="Times New Roman" w:hAnsi="Times New Roman"/>
                <w:sz w:val="24"/>
                <w:szCs w:val="24"/>
              </w:rPr>
            </w:pPr>
            <w:r>
              <w:rPr>
                <w:rFonts w:ascii="Times New Roman" w:hAnsi="Times New Roman"/>
                <w:sz w:val="24"/>
                <w:szCs w:val="24"/>
              </w:rPr>
              <w:t>ревизионная комиссия</w:t>
            </w:r>
          </w:p>
          <w:p w14:paraId="77DFE33B">
            <w:pPr>
              <w:pStyle w:val="125"/>
              <w:ind w:right="8504"/>
              <w:rPr>
                <w:rFonts w:ascii="Times New Roman" w:hAnsi="Times New Roman"/>
                <w:sz w:val="24"/>
                <w:szCs w:val="24"/>
              </w:rPr>
            </w:pPr>
            <w:r>
              <w:rPr>
                <w:rFonts w:ascii="Times New Roman" w:hAnsi="Times New Roman"/>
                <w:sz w:val="24"/>
                <w:szCs w:val="24"/>
              </w:rPr>
              <w:t>общее собрание участников</w:t>
            </w:r>
          </w:p>
          <w:p w14:paraId="3AB16486">
            <w:pPr>
              <w:pStyle w:val="125"/>
              <w:ind w:right="8504"/>
              <w:rPr>
                <w:rFonts w:ascii="Times New Roman" w:hAnsi="Times New Roman"/>
                <w:sz w:val="24"/>
                <w:szCs w:val="24"/>
              </w:rPr>
            </w:pPr>
            <w:r>
              <w:rPr>
                <w:rFonts w:ascii="Times New Roman" w:hAnsi="Times New Roman"/>
                <w:sz w:val="24"/>
                <w:szCs w:val="24"/>
              </w:rPr>
              <w:t>коллегиальный исполнительный орган</w:t>
            </w:r>
          </w:p>
          <w:p w14:paraId="7A814AAD">
            <w:pPr>
              <w:pStyle w:val="125"/>
              <w:ind w:right="8504"/>
              <w:rPr>
                <w:rStyle w:val="18"/>
                <w:rFonts w:ascii="Times New Roman" w:hAnsi="Times New Roman" w:cs="Times New Roman"/>
                <w:color w:val="auto"/>
                <w:sz w:val="24"/>
                <w:szCs w:val="24"/>
              </w:rPr>
            </w:pPr>
          </w:p>
          <w:p w14:paraId="08294C42">
            <w:pPr>
              <w:pStyle w:val="125"/>
              <w:ind w:right="8504"/>
              <w:rPr>
                <w:rStyle w:val="18"/>
                <w:rFonts w:ascii="Times New Roman" w:hAnsi="Times New Roman" w:cs="Times New Roman"/>
                <w:color w:val="auto"/>
                <w:sz w:val="24"/>
                <w:szCs w:val="24"/>
              </w:rPr>
            </w:pPr>
            <w:r>
              <w:rPr>
                <w:rStyle w:val="18"/>
                <w:rFonts w:ascii="Times New Roman" w:hAnsi="Times New Roman" w:cs="Times New Roman"/>
                <w:color w:val="auto"/>
                <w:sz w:val="24"/>
                <w:szCs w:val="24"/>
              </w:rPr>
              <w:t>СТ 46 П 3 ФЗ ОБ ООО</w:t>
            </w:r>
          </w:p>
        </w:tc>
      </w:tr>
      <w:tr w14:paraId="735F7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701A1F48">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2B93AF71">
            <w:pPr>
              <w:pStyle w:val="125"/>
              <w:ind w:right="8504"/>
              <w:rPr>
                <w:rFonts w:ascii="Times New Roman" w:hAnsi="Times New Roman"/>
                <w:sz w:val="24"/>
                <w:szCs w:val="24"/>
              </w:rPr>
            </w:pPr>
            <w:r>
              <w:rPr>
                <w:rFonts w:ascii="Times New Roman" w:hAnsi="Times New Roman"/>
                <w:sz w:val="24"/>
                <w:szCs w:val="24"/>
              </w:rPr>
              <w:t>По общему правилу к исключительной компетенции высшего органа управления корпорации не относится:</w:t>
            </w:r>
          </w:p>
          <w:p w14:paraId="52747A05">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61A63BB3">
            <w:pPr>
              <w:pStyle w:val="125"/>
              <w:ind w:right="8504"/>
              <w:rPr>
                <w:rFonts w:ascii="Times New Roman" w:hAnsi="Times New Roman"/>
                <w:sz w:val="24"/>
                <w:szCs w:val="24"/>
              </w:rPr>
            </w:pPr>
            <w:r>
              <w:rPr>
                <w:rFonts w:ascii="Times New Roman" w:hAnsi="Times New Roman"/>
                <w:sz w:val="24"/>
                <w:szCs w:val="24"/>
              </w:rPr>
              <w:t>a. принятие решений о создании корпорацией других юридических лиц;</w:t>
            </w:r>
          </w:p>
          <w:p w14:paraId="134585F4">
            <w:pPr>
              <w:pStyle w:val="125"/>
              <w:ind w:right="8504"/>
              <w:rPr>
                <w:rFonts w:ascii="Times New Roman" w:hAnsi="Times New Roman"/>
                <w:sz w:val="24"/>
                <w:szCs w:val="24"/>
              </w:rPr>
            </w:pPr>
            <w:r>
              <w:rPr>
                <w:rFonts w:ascii="Times New Roman" w:hAnsi="Times New Roman"/>
                <w:sz w:val="24"/>
                <w:szCs w:val="24"/>
              </w:rPr>
              <w:t>b. принятие решений о реорганизации и ликвидации корпорации;</w:t>
            </w:r>
          </w:p>
          <w:p w14:paraId="3C873071">
            <w:pPr>
              <w:pStyle w:val="125"/>
              <w:ind w:right="8504"/>
              <w:rPr>
                <w:rFonts w:ascii="Times New Roman" w:hAnsi="Times New Roman"/>
                <w:sz w:val="24"/>
                <w:szCs w:val="24"/>
              </w:rPr>
            </w:pPr>
            <w:r>
              <w:rPr>
                <w:rFonts w:ascii="Times New Roman" w:hAnsi="Times New Roman"/>
                <w:sz w:val="24"/>
                <w:szCs w:val="24"/>
              </w:rPr>
              <w:t>c. избрание ревизионной комиссии (ревизора).</w:t>
            </w:r>
          </w:p>
          <w:p w14:paraId="75835948">
            <w:pPr>
              <w:pStyle w:val="125"/>
              <w:ind w:right="8504"/>
              <w:rPr>
                <w:rFonts w:ascii="Times New Roman" w:hAnsi="Times New Roman"/>
                <w:sz w:val="24"/>
                <w:szCs w:val="24"/>
              </w:rPr>
            </w:pPr>
            <w:r>
              <w:rPr>
                <w:rFonts w:ascii="Times New Roman" w:hAnsi="Times New Roman"/>
                <w:sz w:val="24"/>
                <w:szCs w:val="24"/>
              </w:rPr>
              <w:t>d. издание приказов о назначении на должности работников общества, об их переводе и увольнении;</w:t>
            </w:r>
          </w:p>
          <w:p w14:paraId="56CA9BDB">
            <w:pPr>
              <w:pStyle w:val="125"/>
              <w:ind w:right="8504"/>
              <w:rPr>
                <w:rFonts w:ascii="Times New Roman" w:hAnsi="Times New Roman"/>
                <w:sz w:val="24"/>
                <w:szCs w:val="24"/>
              </w:rPr>
            </w:pPr>
            <w:r>
              <w:rPr>
                <w:rFonts w:ascii="Times New Roman" w:hAnsi="Times New Roman"/>
                <w:sz w:val="24"/>
                <w:szCs w:val="24"/>
              </w:rPr>
              <w:t>e. определение приоритетных направлений деятельности корпорации, принципов образования и использования ее имущества;</w:t>
            </w:r>
          </w:p>
          <w:p w14:paraId="4AFB6CCD">
            <w:pPr>
              <w:pStyle w:val="125"/>
              <w:ind w:right="8504"/>
              <w:rPr>
                <w:rFonts w:ascii="Times New Roman" w:hAnsi="Times New Roman"/>
                <w:sz w:val="24"/>
                <w:szCs w:val="24"/>
              </w:rPr>
            </w:pPr>
            <w:r>
              <w:rPr>
                <w:rFonts w:ascii="Times New Roman" w:hAnsi="Times New Roman"/>
                <w:sz w:val="24"/>
                <w:szCs w:val="24"/>
              </w:rPr>
              <w:t>f. выдача доверенностей на право представления интересов юридического лица;</w:t>
            </w:r>
          </w:p>
          <w:p w14:paraId="42C4FBC8">
            <w:pPr>
              <w:pStyle w:val="125"/>
              <w:ind w:right="8504"/>
              <w:rPr>
                <w:rFonts w:ascii="Times New Roman" w:hAnsi="Times New Roman"/>
                <w:sz w:val="24"/>
                <w:szCs w:val="24"/>
              </w:rPr>
            </w:pPr>
            <w:r>
              <w:rPr>
                <w:rFonts w:ascii="Times New Roman" w:hAnsi="Times New Roman"/>
                <w:sz w:val="24"/>
                <w:szCs w:val="24"/>
              </w:rPr>
              <w:t>g. созыв общего собрания участников;</w:t>
            </w:r>
          </w:p>
          <w:p w14:paraId="47F7469E">
            <w:pPr>
              <w:pStyle w:val="125"/>
              <w:ind w:right="8504"/>
              <w:rPr>
                <w:rFonts w:ascii="Times New Roman" w:hAnsi="Times New Roman"/>
                <w:sz w:val="24"/>
                <w:szCs w:val="24"/>
              </w:rPr>
            </w:pPr>
          </w:p>
          <w:p w14:paraId="293E787D">
            <w:pPr>
              <w:pStyle w:val="125"/>
              <w:ind w:right="8504"/>
              <w:rPr>
                <w:rFonts w:ascii="Times New Roman" w:hAnsi="Times New Roman"/>
                <w:sz w:val="24"/>
                <w:szCs w:val="24"/>
              </w:rPr>
            </w:pPr>
            <w:r>
              <w:rPr>
                <w:rFonts w:ascii="Times New Roman" w:hAnsi="Times New Roman"/>
                <w:sz w:val="24"/>
                <w:szCs w:val="24"/>
              </w:rPr>
              <w:t xml:space="preserve">СТ 65.3 ГК РФ </w:t>
            </w:r>
          </w:p>
        </w:tc>
      </w:tr>
      <w:tr w14:paraId="2D4EF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0CC96265">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7732805F">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По общему правилу нахождение закладной у залогодержателя свидетельствует, если не доказано иное, что обеспеченное ипотекой обязательство…</w:t>
            </w:r>
          </w:p>
          <w:p w14:paraId="464EBFE7">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5CAEB5DA">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полностью исполнено; </w:t>
            </w:r>
          </w:p>
          <w:p w14:paraId="25713F78">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полностью не исполнено; </w:t>
            </w:r>
          </w:p>
          <w:p w14:paraId="6BA2F4C8">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прекращено до начала его исполнения; </w:t>
            </w:r>
          </w:p>
          <w:p w14:paraId="4FC6CEB0">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d. прекращено вследствие невозможности исполнения. </w:t>
            </w:r>
          </w:p>
          <w:p w14:paraId="4A73930B">
            <w:pPr>
              <w:pStyle w:val="125"/>
              <w:ind w:right="8504"/>
              <w:rPr>
                <w:rFonts w:ascii="Times New Roman" w:hAnsi="Times New Roman"/>
                <w:sz w:val="24"/>
                <w:szCs w:val="24"/>
              </w:rPr>
            </w:pPr>
            <w:r>
              <w:rPr>
                <w:rFonts w:ascii="Times New Roman" w:hAnsi="Times New Roman"/>
                <w:sz w:val="24"/>
                <w:szCs w:val="24"/>
              </w:rPr>
              <w:t>П 3 СТ 17 ФЗ 102 ОБ ИПОТЕКЕ</w:t>
            </w:r>
          </w:p>
        </w:tc>
      </w:tr>
      <w:tr w14:paraId="0EFD0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8" w:type="pct"/>
            <w:shd w:val="clear" w:color="auto" w:fill="auto"/>
          </w:tcPr>
          <w:p w14:paraId="1AAB124B">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2CB2B9F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rPr>
              <w:t xml:space="preserve">По общему правилу нахождение закладной у любого из обязанных по ней лиц или в органе регистрации прав свидетельствует, если иное не доказано, </w:t>
            </w:r>
            <w:r>
              <w:rPr>
                <w:rFonts w:ascii="Times New Roman" w:hAnsi="Times New Roman" w:eastAsia="Times New Roman"/>
                <w:sz w:val="24"/>
                <w:szCs w:val="24"/>
              </w:rPr>
              <w:br w:type="textWrapping"/>
            </w:r>
            <w:r>
              <w:rPr>
                <w:rFonts w:ascii="Times New Roman" w:hAnsi="Times New Roman" w:eastAsia="Times New Roman"/>
                <w:sz w:val="24"/>
                <w:szCs w:val="24"/>
              </w:rPr>
              <w:t>что обеспеченное ипотекой обязательство...</w:t>
            </w:r>
          </w:p>
          <w:p w14:paraId="4CEFAE65">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rPr>
              <w:t>Выберите один или несколько ответов:</w:t>
            </w:r>
          </w:p>
          <w:p w14:paraId="2E82084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rPr>
              <w:t>а. прекращено вследствие невозможности исполнения.</w:t>
            </w:r>
          </w:p>
          <w:p w14:paraId="4BE75CD9">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rPr>
              <w:t>b. полностью исполнено;</w:t>
            </w:r>
          </w:p>
          <w:p w14:paraId="73635694">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rPr>
              <w:t>с. полностью не исполнено;</w:t>
            </w:r>
          </w:p>
          <w:p w14:paraId="76084291">
            <w:pPr>
              <w:pStyle w:val="125"/>
              <w:ind w:right="8504"/>
              <w:rPr>
                <w:rFonts w:ascii="Times New Roman" w:hAnsi="Times New Roman" w:eastAsia="Times New Roman"/>
                <w:sz w:val="24"/>
                <w:szCs w:val="24"/>
              </w:rPr>
            </w:pPr>
            <w:r>
              <w:rPr>
                <w:rFonts w:ascii="Times New Roman" w:hAnsi="Times New Roman" w:eastAsia="Times New Roman"/>
                <w:sz w:val="24"/>
                <w:szCs w:val="24"/>
              </w:rPr>
              <w:t>d. прекращено до начала его исполнения;</w:t>
            </w:r>
          </w:p>
          <w:p w14:paraId="1C6CF71E">
            <w:pPr>
              <w:pStyle w:val="125"/>
              <w:ind w:right="8504"/>
              <w:rPr>
                <w:rStyle w:val="18"/>
                <w:rFonts w:ascii="Times New Roman" w:hAnsi="Times New Roman" w:cs="Times New Roman"/>
                <w:color w:val="auto"/>
                <w:sz w:val="24"/>
                <w:szCs w:val="24"/>
              </w:rPr>
            </w:pPr>
            <w:r>
              <w:rPr>
                <w:rStyle w:val="18"/>
                <w:rFonts w:ascii="Times New Roman" w:hAnsi="Times New Roman" w:cs="Times New Roman"/>
                <w:color w:val="auto"/>
                <w:sz w:val="24"/>
                <w:szCs w:val="24"/>
              </w:rPr>
              <w:t>П 7 СТ 17 ФЗ 102 ОБ ИПОТЕКЕ</w:t>
            </w:r>
          </w:p>
        </w:tc>
      </w:tr>
      <w:tr w14:paraId="39A03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16F46BC5">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2A9CB7FD">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По общему правилу нотариусом подтверждаются решения высшего органа управления:</w:t>
            </w:r>
          </w:p>
          <w:p w14:paraId="3A29F990">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51644698">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казачьего общества; </w:t>
            </w:r>
          </w:p>
          <w:p w14:paraId="3A0F15E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непубличного акционерного общества; </w:t>
            </w:r>
          </w:p>
          <w:p w14:paraId="03D44268">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потребительского кооператива. </w:t>
            </w:r>
          </w:p>
          <w:p w14:paraId="6811576D">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d. публичного акционерного общества; </w:t>
            </w:r>
          </w:p>
          <w:p w14:paraId="287ABCEE">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e. общества; с ограниченной ответственностью</w:t>
            </w:r>
          </w:p>
          <w:p w14:paraId="307F428D">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f. публично-правовой компании; </w:t>
            </w:r>
          </w:p>
          <w:p w14:paraId="7BBAC356">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g. хозяйственного партнерства; </w:t>
            </w:r>
          </w:p>
          <w:p w14:paraId="2E0101AF">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h. полного товарищества; </w:t>
            </w:r>
          </w:p>
          <w:p w14:paraId="0FC0C3B2">
            <w:pPr>
              <w:pStyle w:val="125"/>
              <w:ind w:right="8504"/>
              <w:rPr>
                <w:rFonts w:ascii="Times New Roman" w:hAnsi="Times New Roman"/>
                <w:sz w:val="24"/>
                <w:szCs w:val="24"/>
              </w:rPr>
            </w:pPr>
            <w:r>
              <w:rPr>
                <w:rFonts w:ascii="Times New Roman" w:hAnsi="Times New Roman"/>
                <w:sz w:val="24"/>
                <w:szCs w:val="24"/>
              </w:rPr>
              <w:t xml:space="preserve">СТ 67.1 ГК РФ </w:t>
            </w:r>
          </w:p>
        </w:tc>
      </w:tr>
      <w:tr w14:paraId="43A4A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096D3600">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35A4D4CB">
            <w:pPr>
              <w:pStyle w:val="125"/>
              <w:ind w:right="8504"/>
              <w:rPr>
                <w:rFonts w:ascii="Times New Roman" w:hAnsi="Times New Roman" w:eastAsia="Times New Roman"/>
                <w:sz w:val="24"/>
                <w:szCs w:val="24"/>
                <w:lang w:eastAsia="ru-RU"/>
              </w:rPr>
            </w:pPr>
            <w:r>
              <w:rPr>
                <w:rFonts w:ascii="Times New Roman" w:hAnsi="Times New Roman" w:eastAsia="Times New Roman"/>
                <w:bCs/>
                <w:sz w:val="24"/>
                <w:szCs w:val="24"/>
                <w:lang w:eastAsia="ru-RU"/>
              </w:rPr>
              <w:t>По общему правилу объявление гражданина умершим судом осуществляется в порядке...</w:t>
            </w:r>
          </w:p>
          <w:p w14:paraId="70701D07">
            <w:pPr>
              <w:pStyle w:val="125"/>
              <w:ind w:right="8504"/>
              <w:rPr>
                <w:rFonts w:ascii="Times New Roman" w:hAnsi="Times New Roman" w:eastAsia="Times New Roman"/>
                <w:sz w:val="24"/>
                <w:szCs w:val="24"/>
                <w:lang w:eastAsia="ru-RU"/>
              </w:rPr>
            </w:pPr>
            <w:r>
              <w:rPr>
                <w:rFonts w:ascii="Times New Roman" w:hAnsi="Times New Roman" w:eastAsia="Times New Roman"/>
                <w:bCs/>
                <w:sz w:val="24"/>
                <w:szCs w:val="24"/>
                <w:lang w:eastAsia="ru-RU"/>
              </w:rPr>
              <w:t>Выберите один или несколько ответов:</w:t>
            </w:r>
          </w:p>
          <w:p w14:paraId="441D1077">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а. вызывного производства.</w:t>
            </w:r>
          </w:p>
          <w:p w14:paraId="310CF923">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Ь. приказного производства;</w:t>
            </w:r>
          </w:p>
          <w:p w14:paraId="5999E327">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с. искового производства;</w:t>
            </w:r>
          </w:p>
          <w:p w14:paraId="7CA592F6">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val="en-US"/>
              </w:rPr>
              <w:t>d</w:t>
            </w:r>
            <w:r>
              <w:rPr>
                <w:rFonts w:ascii="Times New Roman" w:hAnsi="Times New Roman" w:eastAsia="Times New Roman"/>
                <w:sz w:val="24"/>
                <w:szCs w:val="24"/>
              </w:rPr>
              <w:t xml:space="preserve">. </w:t>
            </w:r>
            <w:r>
              <w:rPr>
                <w:rFonts w:ascii="Times New Roman" w:hAnsi="Times New Roman" w:eastAsia="Times New Roman"/>
                <w:sz w:val="24"/>
                <w:szCs w:val="24"/>
                <w:lang w:eastAsia="ru-RU"/>
              </w:rPr>
              <w:t>особого производства;</w:t>
            </w:r>
          </w:p>
          <w:p w14:paraId="533B8AC0">
            <w:pPr>
              <w:pStyle w:val="125"/>
              <w:ind w:right="8504"/>
              <w:rPr>
                <w:rFonts w:ascii="Times New Roman" w:hAnsi="Times New Roman"/>
                <w:sz w:val="24"/>
                <w:szCs w:val="24"/>
              </w:rPr>
            </w:pPr>
            <w:r>
              <w:rPr>
                <w:rFonts w:ascii="Times New Roman" w:hAnsi="Times New Roman"/>
                <w:sz w:val="24"/>
                <w:szCs w:val="24"/>
              </w:rPr>
              <w:t>СТ 262 ГПК</w:t>
            </w:r>
          </w:p>
        </w:tc>
      </w:tr>
      <w:tr w14:paraId="45812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233009C">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61D2AD0D">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По общему правилу при осуществлении прав по закладной владелец закладной:</w:t>
            </w:r>
          </w:p>
          <w:p w14:paraId="7667C8AC">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408010CD">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обязан предъявлять нотариально засвидетельствованную копию закладной соответствующему обязанному лицу по его требованию; </w:t>
            </w:r>
          </w:p>
          <w:p w14:paraId="5775FFE5">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вправе осуществлять права по закладной без предъявления закладной соответствующему обязанному лицу; </w:t>
            </w:r>
          </w:p>
          <w:p w14:paraId="47674DB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обязан предъявлять подлинную закладную соответствующему обязанному лицу по его требованию; </w:t>
            </w:r>
          </w:p>
          <w:p w14:paraId="6748651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d. вправе вместо закладной предъявлять соответствующему обязанному лицу договор об ипотеке. </w:t>
            </w:r>
          </w:p>
          <w:p w14:paraId="01FA7992">
            <w:pPr>
              <w:pStyle w:val="125"/>
              <w:ind w:right="8504"/>
              <w:rPr>
                <w:rFonts w:ascii="Times New Roman" w:hAnsi="Times New Roman"/>
                <w:sz w:val="24"/>
                <w:szCs w:val="24"/>
              </w:rPr>
            </w:pPr>
            <w:r>
              <w:rPr>
                <w:rFonts w:ascii="Times New Roman" w:hAnsi="Times New Roman"/>
                <w:sz w:val="24"/>
                <w:szCs w:val="24"/>
              </w:rPr>
              <w:t>П 1 СТ 17 ФЗ 102 ОБ ИПОТЕКЕ</w:t>
            </w:r>
          </w:p>
        </w:tc>
      </w:tr>
      <w:tr w14:paraId="0BDA5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7FC1241A">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56F54721">
            <w:pPr>
              <w:pStyle w:val="125"/>
              <w:ind w:right="8504"/>
              <w:rPr>
                <w:rFonts w:ascii="Times New Roman" w:hAnsi="Times New Roman"/>
                <w:sz w:val="24"/>
                <w:szCs w:val="24"/>
              </w:rPr>
            </w:pPr>
            <w:r>
              <w:rPr>
                <w:rFonts w:ascii="Times New Roman" w:hAnsi="Times New Roman"/>
                <w:sz w:val="24"/>
                <w:szCs w:val="24"/>
              </w:rPr>
              <w:t>По общему правилу свидетельство о праве на наследство выдается:</w:t>
            </w:r>
          </w:p>
          <w:p w14:paraId="35BEC7A9">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239566DD">
            <w:pPr>
              <w:pStyle w:val="125"/>
              <w:ind w:right="8504"/>
              <w:rPr>
                <w:rFonts w:ascii="Times New Roman" w:hAnsi="Times New Roman"/>
                <w:sz w:val="24"/>
                <w:szCs w:val="24"/>
              </w:rPr>
            </w:pPr>
            <w:r>
              <w:rPr>
                <w:rFonts w:ascii="Times New Roman" w:hAnsi="Times New Roman"/>
                <w:sz w:val="24"/>
                <w:szCs w:val="24"/>
              </w:rPr>
              <w:t>a. в любое время в течение шести месяцев со дня открытия наследства;</w:t>
            </w:r>
          </w:p>
          <w:p w14:paraId="0AD93287">
            <w:pPr>
              <w:pStyle w:val="125"/>
              <w:ind w:right="8504"/>
              <w:rPr>
                <w:rFonts w:ascii="Times New Roman" w:hAnsi="Times New Roman"/>
                <w:sz w:val="24"/>
                <w:szCs w:val="24"/>
              </w:rPr>
            </w:pPr>
            <w:r>
              <w:rPr>
                <w:rFonts w:ascii="Times New Roman" w:hAnsi="Times New Roman"/>
                <w:sz w:val="24"/>
                <w:szCs w:val="24"/>
              </w:rPr>
              <w:t>b. в любое время по истечении шести месяцев со дня открытия наследства;</w:t>
            </w:r>
          </w:p>
          <w:p w14:paraId="796B433A">
            <w:pPr>
              <w:pStyle w:val="125"/>
              <w:ind w:right="8504"/>
              <w:rPr>
                <w:rFonts w:ascii="Times New Roman" w:hAnsi="Times New Roman"/>
                <w:sz w:val="24"/>
                <w:szCs w:val="24"/>
              </w:rPr>
            </w:pPr>
            <w:r>
              <w:rPr>
                <w:rFonts w:ascii="Times New Roman" w:hAnsi="Times New Roman"/>
                <w:sz w:val="24"/>
                <w:szCs w:val="24"/>
              </w:rPr>
              <w:t>c. в любое время по истечении года со дня открытия наследства;</w:t>
            </w:r>
          </w:p>
          <w:p w14:paraId="5CC2EC32">
            <w:pPr>
              <w:pStyle w:val="125"/>
              <w:ind w:right="8504"/>
              <w:rPr>
                <w:rFonts w:ascii="Times New Roman" w:hAnsi="Times New Roman"/>
                <w:sz w:val="24"/>
                <w:szCs w:val="24"/>
              </w:rPr>
            </w:pPr>
            <w:r>
              <w:rPr>
                <w:rFonts w:ascii="Times New Roman" w:hAnsi="Times New Roman"/>
                <w:sz w:val="24"/>
                <w:szCs w:val="24"/>
              </w:rPr>
              <w:t>d. в любое время в течение пяти лет со дня открытия наследства.</w:t>
            </w:r>
          </w:p>
          <w:p w14:paraId="01C2E782">
            <w:pPr>
              <w:pStyle w:val="125"/>
              <w:ind w:right="8504"/>
              <w:rPr>
                <w:rFonts w:ascii="Times New Roman" w:hAnsi="Times New Roman"/>
                <w:sz w:val="24"/>
                <w:szCs w:val="24"/>
              </w:rPr>
            </w:pPr>
            <w:r>
              <w:rPr>
                <w:rFonts w:ascii="Times New Roman" w:hAnsi="Times New Roman"/>
                <w:sz w:val="24"/>
                <w:szCs w:val="24"/>
              </w:rPr>
              <w:t xml:space="preserve">СТ  1163 ГК РФ </w:t>
            </w:r>
          </w:p>
        </w:tc>
      </w:tr>
      <w:tr w14:paraId="59C1E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197DAAD1">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4D69D54E">
            <w:pPr>
              <w:pStyle w:val="125"/>
              <w:ind w:right="8504"/>
              <w:rPr>
                <w:rFonts w:ascii="Times New Roman" w:hAnsi="Times New Roman"/>
                <w:sz w:val="24"/>
                <w:szCs w:val="24"/>
              </w:rPr>
            </w:pPr>
            <w:r>
              <w:rPr>
                <w:rFonts w:ascii="Times New Roman" w:hAnsi="Times New Roman"/>
                <w:sz w:val="24"/>
                <w:szCs w:val="24"/>
              </w:rPr>
              <w:t>По общему правилу юридическое лицо вправе осуществлять...</w:t>
            </w:r>
          </w:p>
          <w:p w14:paraId="012131E3">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76D2A47C">
            <w:pPr>
              <w:pStyle w:val="125"/>
              <w:ind w:right="8504"/>
              <w:rPr>
                <w:rFonts w:ascii="Times New Roman" w:hAnsi="Times New Roman"/>
                <w:sz w:val="24"/>
                <w:szCs w:val="24"/>
              </w:rPr>
            </w:pPr>
            <w:r>
              <w:rPr>
                <w:rFonts w:ascii="Times New Roman" w:hAnsi="Times New Roman"/>
                <w:sz w:val="24"/>
                <w:szCs w:val="24"/>
              </w:rPr>
              <w:t>□ а. любые виды деятельности, не запрещенные законом;</w:t>
            </w:r>
          </w:p>
          <w:p w14:paraId="2FFD56E8">
            <w:pPr>
              <w:pStyle w:val="125"/>
              <w:ind w:right="8504"/>
              <w:rPr>
                <w:rFonts w:ascii="Times New Roman" w:hAnsi="Times New Roman"/>
                <w:sz w:val="24"/>
                <w:szCs w:val="24"/>
              </w:rPr>
            </w:pPr>
            <w:r>
              <w:rPr>
                <w:rFonts w:ascii="Times New Roman" w:hAnsi="Times New Roman"/>
                <w:sz w:val="24"/>
                <w:szCs w:val="24"/>
              </w:rPr>
              <w:t>□ Ь. любые виды деятельности, кроме запрещенных законом и (или) противоречащих целям деятельности юридического лица.</w:t>
            </w:r>
          </w:p>
          <w:p w14:paraId="711C715C">
            <w:pPr>
              <w:pStyle w:val="125"/>
              <w:ind w:right="8504"/>
              <w:rPr>
                <w:rFonts w:ascii="Times New Roman" w:hAnsi="Times New Roman"/>
                <w:sz w:val="24"/>
                <w:szCs w:val="24"/>
              </w:rPr>
            </w:pPr>
            <w:r>
              <w:rPr>
                <w:rFonts w:ascii="Times New Roman" w:hAnsi="Times New Roman"/>
                <w:sz w:val="24"/>
                <w:szCs w:val="24"/>
              </w:rPr>
              <w:t>□ с. виды деятельности, прямо указанные в учредительных документах;</w:t>
            </w:r>
          </w:p>
          <w:p w14:paraId="05D47CD8">
            <w:pPr>
              <w:pStyle w:val="125"/>
              <w:ind w:right="8504"/>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val="en-US" w:bidi="en-US"/>
              </w:rPr>
              <w:t>d</w:t>
            </w:r>
            <w:r>
              <w:rPr>
                <w:rFonts w:ascii="Times New Roman" w:hAnsi="Times New Roman"/>
                <w:sz w:val="24"/>
                <w:szCs w:val="24"/>
                <w:lang w:bidi="en-US"/>
              </w:rPr>
              <w:t xml:space="preserve">. </w:t>
            </w:r>
            <w:r>
              <w:rPr>
                <w:rFonts w:ascii="Times New Roman" w:hAnsi="Times New Roman"/>
                <w:sz w:val="24"/>
                <w:szCs w:val="24"/>
              </w:rPr>
              <w:t>виды деятельности, прямо указанные в законе;</w:t>
            </w:r>
          </w:p>
          <w:p w14:paraId="66686E3D">
            <w:pPr>
              <w:pStyle w:val="125"/>
              <w:ind w:right="8504"/>
              <w:rPr>
                <w:rFonts w:ascii="Times New Roman" w:hAnsi="Times New Roman"/>
                <w:sz w:val="24"/>
                <w:szCs w:val="24"/>
              </w:rPr>
            </w:pPr>
            <w:r>
              <w:rPr>
                <w:rFonts w:ascii="Times New Roman" w:hAnsi="Times New Roman"/>
                <w:sz w:val="24"/>
                <w:szCs w:val="24"/>
              </w:rPr>
              <w:t xml:space="preserve">ГК РФ </w:t>
            </w:r>
          </w:p>
        </w:tc>
      </w:tr>
      <w:tr w14:paraId="437F4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3" w:hRule="atLeast"/>
        </w:trPr>
        <w:tc>
          <w:tcPr>
            <w:tcW w:w="138" w:type="pct"/>
            <w:shd w:val="clear" w:color="auto" w:fill="auto"/>
          </w:tcPr>
          <w:p w14:paraId="40A45DBF">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263D70C4">
            <w:pPr>
              <w:pStyle w:val="125"/>
              <w:ind w:right="8504"/>
              <w:rPr>
                <w:rFonts w:ascii="Times New Roman" w:hAnsi="Times New Roman"/>
                <w:sz w:val="24"/>
                <w:szCs w:val="24"/>
              </w:rPr>
            </w:pPr>
            <w:r>
              <w:rPr>
                <w:rFonts w:ascii="Times New Roman" w:hAnsi="Times New Roman"/>
                <w:sz w:val="24"/>
                <w:szCs w:val="24"/>
              </w:rPr>
              <w:t>По общему правилу, право собственности на движимую вещь, подлежащую передаче по возмездному договору, прекращается с момента</w:t>
            </w:r>
          </w:p>
          <w:p w14:paraId="21BF6295">
            <w:pPr>
              <w:pStyle w:val="125"/>
              <w:ind w:right="8504"/>
              <w:rPr>
                <w:rFonts w:ascii="Times New Roman" w:hAnsi="Times New Roman"/>
                <w:sz w:val="24"/>
                <w:szCs w:val="24"/>
              </w:rPr>
            </w:pPr>
            <w:r>
              <w:rPr>
                <w:rFonts w:ascii="Times New Roman" w:hAnsi="Times New Roman"/>
                <w:sz w:val="24"/>
                <w:szCs w:val="24"/>
              </w:rPr>
              <w:t>Уплаты цены за эту вещь</w:t>
            </w:r>
          </w:p>
          <w:p w14:paraId="3C369CEF">
            <w:pPr>
              <w:pStyle w:val="125"/>
              <w:ind w:right="8504"/>
              <w:rPr>
                <w:rFonts w:ascii="Times New Roman" w:hAnsi="Times New Roman"/>
                <w:sz w:val="24"/>
                <w:szCs w:val="24"/>
              </w:rPr>
            </w:pPr>
            <w:r>
              <w:rPr>
                <w:rFonts w:ascii="Times New Roman" w:hAnsi="Times New Roman"/>
                <w:sz w:val="24"/>
                <w:szCs w:val="24"/>
              </w:rPr>
              <w:t>Заключения договора о передаче этой вещи</w:t>
            </w:r>
          </w:p>
          <w:p w14:paraId="2512C448">
            <w:pPr>
              <w:pStyle w:val="125"/>
              <w:ind w:right="8504"/>
              <w:rPr>
                <w:rFonts w:ascii="Times New Roman" w:hAnsi="Times New Roman"/>
                <w:sz w:val="24"/>
                <w:szCs w:val="24"/>
              </w:rPr>
            </w:pPr>
            <w:r>
              <w:rPr>
                <w:rFonts w:ascii="Times New Roman" w:hAnsi="Times New Roman"/>
                <w:sz w:val="24"/>
                <w:szCs w:val="24"/>
              </w:rPr>
              <w:t>Передачи этой вещи</w:t>
            </w:r>
          </w:p>
          <w:p w14:paraId="1E52383B">
            <w:pPr>
              <w:pStyle w:val="125"/>
              <w:ind w:right="8504"/>
              <w:rPr>
                <w:rFonts w:ascii="Times New Roman" w:hAnsi="Times New Roman"/>
                <w:sz w:val="24"/>
                <w:szCs w:val="24"/>
              </w:rPr>
            </w:pPr>
            <w:r>
              <w:rPr>
                <w:rFonts w:ascii="Times New Roman" w:hAnsi="Times New Roman"/>
                <w:sz w:val="24"/>
                <w:szCs w:val="24"/>
              </w:rPr>
              <w:t xml:space="preserve">СТ 223 ГК РФ </w:t>
            </w:r>
          </w:p>
        </w:tc>
      </w:tr>
      <w:tr w14:paraId="0DE0F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3CB7EC31">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5E35F424">
            <w:pPr>
              <w:pStyle w:val="125"/>
              <w:ind w:right="8504"/>
              <w:rPr>
                <w:rFonts w:ascii="Times New Roman" w:hAnsi="Times New Roman"/>
                <w:sz w:val="24"/>
                <w:szCs w:val="24"/>
              </w:rPr>
            </w:pPr>
            <w:r>
              <w:rPr>
                <w:rFonts w:ascii="Times New Roman" w:hAnsi="Times New Roman"/>
                <w:sz w:val="24"/>
                <w:szCs w:val="24"/>
              </w:rPr>
              <w:t>По праву представления могут наследовать…</w:t>
            </w:r>
          </w:p>
          <w:p w14:paraId="7055AF39">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2ECB171B">
            <w:pPr>
              <w:pStyle w:val="125"/>
              <w:ind w:right="8504"/>
              <w:rPr>
                <w:rFonts w:ascii="Times New Roman" w:hAnsi="Times New Roman"/>
                <w:sz w:val="24"/>
                <w:szCs w:val="24"/>
              </w:rPr>
            </w:pPr>
            <w:r>
              <w:rPr>
                <w:rFonts w:ascii="Times New Roman" w:hAnsi="Times New Roman"/>
                <w:sz w:val="24"/>
                <w:szCs w:val="24"/>
              </w:rPr>
              <w:t>□ а. Российская Федерация.</w:t>
            </w:r>
          </w:p>
          <w:p w14:paraId="0342B0DC">
            <w:pPr>
              <w:pStyle w:val="125"/>
              <w:ind w:right="8504"/>
              <w:rPr>
                <w:rFonts w:ascii="Times New Roman" w:hAnsi="Times New Roman"/>
                <w:sz w:val="24"/>
                <w:szCs w:val="24"/>
              </w:rPr>
            </w:pPr>
            <w:r>
              <w:rPr>
                <w:rFonts w:ascii="Times New Roman" w:hAnsi="Times New Roman"/>
                <w:sz w:val="24"/>
                <w:szCs w:val="24"/>
              </w:rPr>
              <w:t>□ Ь. потомки, в случаях, предусмотренных Гражданским кодексом Российской Федерации;</w:t>
            </w:r>
          </w:p>
          <w:p w14:paraId="37860505">
            <w:pPr>
              <w:pStyle w:val="125"/>
              <w:ind w:right="8504"/>
              <w:rPr>
                <w:rFonts w:ascii="Times New Roman" w:hAnsi="Times New Roman"/>
                <w:sz w:val="24"/>
                <w:szCs w:val="24"/>
              </w:rPr>
            </w:pPr>
            <w:r>
              <w:rPr>
                <w:rFonts w:ascii="Times New Roman" w:hAnsi="Times New Roman"/>
                <w:sz w:val="24"/>
                <w:szCs w:val="24"/>
              </w:rPr>
              <w:t>□ с. наследники, принявшие наследство;</w:t>
            </w:r>
          </w:p>
          <w:p w14:paraId="0806B5BE">
            <w:pPr>
              <w:pStyle w:val="125"/>
              <w:ind w:right="8504"/>
              <w:rPr>
                <w:rFonts w:ascii="Times New Roman" w:hAnsi="Times New Roman"/>
                <w:sz w:val="24"/>
                <w:szCs w:val="24"/>
              </w:rPr>
            </w:pPr>
            <w:r>
              <w:rPr>
                <w:rFonts w:ascii="Times New Roman" w:hAnsi="Times New Roman"/>
                <w:sz w:val="24"/>
                <w:szCs w:val="24"/>
              </w:rPr>
              <w:t xml:space="preserve">С 1146 ГК РФ </w:t>
            </w:r>
          </w:p>
        </w:tc>
      </w:tr>
      <w:tr w14:paraId="191DD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1C1730EB">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6D26827C">
            <w:pPr>
              <w:pStyle w:val="125"/>
              <w:ind w:right="8504"/>
              <w:rPr>
                <w:rFonts w:ascii="Times New Roman" w:hAnsi="Times New Roman"/>
                <w:sz w:val="24"/>
                <w:szCs w:val="24"/>
              </w:rPr>
            </w:pPr>
            <w:r>
              <w:rPr>
                <w:rFonts w:ascii="Times New Roman" w:hAnsi="Times New Roman"/>
                <w:sz w:val="24"/>
                <w:szCs w:val="24"/>
              </w:rPr>
              <w:t>По праву представления не наследуют…</w:t>
            </w:r>
          </w:p>
          <w:p w14:paraId="495C8E5E">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0B4CE026">
            <w:pPr>
              <w:pStyle w:val="125"/>
              <w:ind w:right="8504"/>
              <w:rPr>
                <w:rFonts w:ascii="Times New Roman" w:hAnsi="Times New Roman"/>
                <w:sz w:val="24"/>
                <w:szCs w:val="24"/>
              </w:rPr>
            </w:pPr>
            <w:r>
              <w:rPr>
                <w:rFonts w:ascii="Times New Roman" w:hAnsi="Times New Roman"/>
                <w:sz w:val="24"/>
                <w:szCs w:val="24"/>
              </w:rPr>
              <w:t>a. потомки наследника по закону, умершего до открытия наследства, лишенного наследодателем наследства.</w:t>
            </w:r>
          </w:p>
          <w:p w14:paraId="38BBD271">
            <w:pPr>
              <w:pStyle w:val="125"/>
              <w:ind w:right="8504"/>
              <w:rPr>
                <w:rFonts w:ascii="Times New Roman" w:hAnsi="Times New Roman"/>
                <w:sz w:val="24"/>
                <w:szCs w:val="24"/>
              </w:rPr>
            </w:pPr>
            <w:r>
              <w:rPr>
                <w:rFonts w:ascii="Times New Roman" w:hAnsi="Times New Roman"/>
                <w:sz w:val="24"/>
                <w:szCs w:val="24"/>
              </w:rPr>
              <w:t>b. потомки наследника, умершего до открытия наследства или одновременно с наследодателем;</w:t>
            </w:r>
          </w:p>
          <w:p w14:paraId="21C80606">
            <w:pPr>
              <w:pStyle w:val="125"/>
              <w:ind w:right="8504"/>
              <w:rPr>
                <w:rFonts w:ascii="Times New Roman" w:hAnsi="Times New Roman"/>
                <w:sz w:val="24"/>
                <w:szCs w:val="24"/>
              </w:rPr>
            </w:pPr>
            <w:r>
              <w:rPr>
                <w:rFonts w:ascii="Times New Roman" w:hAnsi="Times New Roman"/>
                <w:sz w:val="24"/>
                <w:szCs w:val="24"/>
              </w:rPr>
              <w:t>c. потомки наследника, умершего после открытия наследства, не успевшего его принять;</w:t>
            </w:r>
          </w:p>
          <w:p w14:paraId="58712715">
            <w:pPr>
              <w:pStyle w:val="125"/>
              <w:ind w:right="8504"/>
              <w:rPr>
                <w:rFonts w:ascii="Times New Roman" w:hAnsi="Times New Roman"/>
                <w:sz w:val="24"/>
                <w:szCs w:val="24"/>
              </w:rPr>
            </w:pPr>
            <w:r>
              <w:rPr>
                <w:rFonts w:ascii="Times New Roman" w:hAnsi="Times New Roman"/>
                <w:sz w:val="24"/>
                <w:szCs w:val="24"/>
              </w:rPr>
              <w:t>d. потомки наследника, умершего до открытия наследства или одновременно с наследодателем, в случае признания его недостойным наследником;</w:t>
            </w:r>
          </w:p>
          <w:p w14:paraId="48D8F047">
            <w:pPr>
              <w:pStyle w:val="125"/>
              <w:ind w:right="8504"/>
              <w:rPr>
                <w:rFonts w:ascii="Times New Roman" w:hAnsi="Times New Roman"/>
                <w:sz w:val="24"/>
                <w:szCs w:val="24"/>
              </w:rPr>
            </w:pPr>
          </w:p>
          <w:p w14:paraId="6CB5ECB3">
            <w:pPr>
              <w:pStyle w:val="125"/>
              <w:ind w:right="8504"/>
              <w:rPr>
                <w:rFonts w:ascii="Times New Roman" w:hAnsi="Times New Roman"/>
                <w:sz w:val="24"/>
                <w:szCs w:val="24"/>
              </w:rPr>
            </w:pPr>
            <w:r>
              <w:rPr>
                <w:rFonts w:ascii="Times New Roman" w:hAnsi="Times New Roman"/>
                <w:sz w:val="24"/>
                <w:szCs w:val="24"/>
              </w:rPr>
              <w:t>СТ 1146 ГК РФ</w:t>
            </w:r>
          </w:p>
        </w:tc>
      </w:tr>
      <w:tr w14:paraId="26666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6C7B5522">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7E74C977">
            <w:pPr>
              <w:pStyle w:val="125"/>
              <w:ind w:right="8504"/>
              <w:rPr>
                <w:rFonts w:ascii="Times New Roman" w:hAnsi="Times New Roman"/>
                <w:sz w:val="24"/>
                <w:szCs w:val="24"/>
              </w:rPr>
            </w:pPr>
            <w:r>
              <w:rPr>
                <w:rFonts w:ascii="Times New Roman" w:hAnsi="Times New Roman"/>
                <w:sz w:val="24"/>
                <w:szCs w:val="24"/>
              </w:rPr>
              <w:t>По сделке, совершенной в интересах фермерского хозяйства, отвечает …</w:t>
            </w:r>
          </w:p>
          <w:p w14:paraId="006A55E2">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7B0B4B9D">
            <w:pPr>
              <w:pStyle w:val="125"/>
              <w:ind w:right="8504"/>
              <w:rPr>
                <w:rFonts w:ascii="Times New Roman" w:hAnsi="Times New Roman"/>
                <w:sz w:val="24"/>
                <w:szCs w:val="24"/>
              </w:rPr>
            </w:pPr>
            <w:r>
              <w:rPr>
                <w:rFonts w:ascii="Times New Roman" w:hAnsi="Times New Roman"/>
                <w:sz w:val="24"/>
                <w:szCs w:val="24"/>
              </w:rPr>
              <w:t>a. фермерское хозяйство своим имуществом;</w:t>
            </w:r>
          </w:p>
          <w:p w14:paraId="7A82475A">
            <w:pPr>
              <w:pStyle w:val="125"/>
              <w:ind w:right="8504"/>
              <w:rPr>
                <w:rFonts w:ascii="Times New Roman" w:hAnsi="Times New Roman"/>
                <w:sz w:val="24"/>
                <w:szCs w:val="24"/>
              </w:rPr>
            </w:pPr>
            <w:r>
              <w:rPr>
                <w:rFonts w:ascii="Times New Roman" w:hAnsi="Times New Roman"/>
                <w:sz w:val="24"/>
                <w:szCs w:val="24"/>
              </w:rPr>
              <w:t>b. фермерское хозяйство своим имуществом, и субсидиарно члены хозяйства своим имуществом.</w:t>
            </w:r>
          </w:p>
          <w:p w14:paraId="198AB0BA">
            <w:pPr>
              <w:pStyle w:val="125"/>
              <w:ind w:right="8504"/>
              <w:rPr>
                <w:rFonts w:ascii="Times New Roman" w:hAnsi="Times New Roman"/>
                <w:sz w:val="24"/>
                <w:szCs w:val="24"/>
              </w:rPr>
            </w:pPr>
            <w:r>
              <w:rPr>
                <w:rFonts w:ascii="Times New Roman" w:hAnsi="Times New Roman"/>
                <w:sz w:val="24"/>
                <w:szCs w:val="24"/>
              </w:rPr>
              <w:t>c. фермерское хозяйство своим имуществом, и субсидиарно глава хозяйства своим имуществом;</w:t>
            </w:r>
          </w:p>
          <w:p w14:paraId="420ADEC8">
            <w:pPr>
              <w:pStyle w:val="125"/>
              <w:ind w:right="8504"/>
              <w:rPr>
                <w:rFonts w:ascii="Times New Roman" w:hAnsi="Times New Roman"/>
                <w:sz w:val="24"/>
                <w:szCs w:val="24"/>
              </w:rPr>
            </w:pPr>
            <w:r>
              <w:rPr>
                <w:rFonts w:ascii="Times New Roman" w:hAnsi="Times New Roman"/>
                <w:sz w:val="24"/>
                <w:szCs w:val="24"/>
              </w:rPr>
              <w:t>СТ 8 ФЗ 74 КФХ+257 ГК РФ</w:t>
            </w:r>
          </w:p>
        </w:tc>
      </w:tr>
      <w:tr w14:paraId="62993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42F21686">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381F54F8">
            <w:pPr>
              <w:pStyle w:val="125"/>
              <w:ind w:right="8504"/>
              <w:rPr>
                <w:rFonts w:ascii="Times New Roman" w:hAnsi="Times New Roman"/>
                <w:sz w:val="24"/>
                <w:szCs w:val="24"/>
              </w:rPr>
            </w:pPr>
            <w:r>
              <w:rPr>
                <w:rFonts w:ascii="Times New Roman" w:hAnsi="Times New Roman"/>
                <w:sz w:val="24"/>
                <w:szCs w:val="24"/>
              </w:rPr>
              <w:t xml:space="preserve">По соглашению сторон договор заключен в нотариальной форме (подпункт 2 пункта 2 статьи 163 Гражданского кодекса Российской Федерации). Соглашение о прекращении </w:t>
            </w:r>
            <w:r>
              <w:rPr>
                <w:rFonts w:ascii="Times New Roman" w:hAnsi="Times New Roman"/>
                <w:sz w:val="24"/>
                <w:szCs w:val="24"/>
              </w:rPr>
              <w:br w:type="textWrapping"/>
            </w:r>
            <w:r>
              <w:rPr>
                <w:rFonts w:ascii="Times New Roman" w:hAnsi="Times New Roman"/>
                <w:sz w:val="24"/>
                <w:szCs w:val="24"/>
              </w:rPr>
              <w:t>такого договора должно быть совершено…</w:t>
            </w:r>
          </w:p>
          <w:p w14:paraId="26C4EBE7">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4A05DE31">
            <w:pPr>
              <w:pStyle w:val="125"/>
              <w:ind w:right="8504"/>
              <w:rPr>
                <w:rFonts w:ascii="Times New Roman" w:hAnsi="Times New Roman"/>
                <w:sz w:val="24"/>
                <w:szCs w:val="24"/>
              </w:rPr>
            </w:pPr>
            <w:r>
              <w:rPr>
                <w:rFonts w:ascii="Times New Roman" w:hAnsi="Times New Roman"/>
                <w:sz w:val="24"/>
                <w:szCs w:val="24"/>
              </w:rPr>
              <w:t>a. в любой форме, предусмотренной для заключения сделок;</w:t>
            </w:r>
          </w:p>
          <w:p w14:paraId="691DE23E">
            <w:pPr>
              <w:pStyle w:val="125"/>
              <w:ind w:right="8504"/>
              <w:rPr>
                <w:rFonts w:ascii="Times New Roman" w:hAnsi="Times New Roman"/>
                <w:sz w:val="24"/>
                <w:szCs w:val="24"/>
              </w:rPr>
            </w:pPr>
            <w:r>
              <w:rPr>
                <w:rFonts w:ascii="Times New Roman" w:hAnsi="Times New Roman"/>
                <w:sz w:val="24"/>
                <w:szCs w:val="24"/>
              </w:rPr>
              <w:t>b. в письменной форме;</w:t>
            </w:r>
          </w:p>
          <w:p w14:paraId="23CED715">
            <w:pPr>
              <w:pStyle w:val="125"/>
              <w:ind w:right="8504"/>
              <w:rPr>
                <w:rFonts w:ascii="Times New Roman" w:hAnsi="Times New Roman"/>
                <w:sz w:val="24"/>
                <w:szCs w:val="24"/>
              </w:rPr>
            </w:pPr>
            <w:r>
              <w:rPr>
                <w:rFonts w:ascii="Times New Roman" w:hAnsi="Times New Roman"/>
                <w:sz w:val="24"/>
                <w:szCs w:val="24"/>
              </w:rPr>
              <w:t>c. в нотариальной форме.</w:t>
            </w:r>
          </w:p>
          <w:p w14:paraId="4FA6A3D4">
            <w:pPr>
              <w:pStyle w:val="125"/>
              <w:ind w:right="8504"/>
              <w:rPr>
                <w:rFonts w:ascii="Times New Roman" w:hAnsi="Times New Roman"/>
                <w:sz w:val="24"/>
                <w:szCs w:val="24"/>
              </w:rPr>
            </w:pPr>
            <w:r>
              <w:rPr>
                <w:rFonts w:ascii="Times New Roman" w:hAnsi="Times New Roman"/>
                <w:sz w:val="24"/>
                <w:szCs w:val="24"/>
              </w:rPr>
              <w:t xml:space="preserve">СТ 163 ГК РФ </w:t>
            </w:r>
          </w:p>
        </w:tc>
      </w:tr>
      <w:tr w14:paraId="218EF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1BAF1AF7">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651BF3F1">
            <w:pPr>
              <w:pStyle w:val="125"/>
              <w:ind w:right="8504"/>
              <w:rPr>
                <w:rFonts w:ascii="Times New Roman" w:hAnsi="Times New Roman"/>
                <w:sz w:val="24"/>
                <w:szCs w:val="24"/>
              </w:rPr>
            </w:pPr>
            <w:r>
              <w:rPr>
                <w:rFonts w:ascii="Times New Roman" w:hAnsi="Times New Roman"/>
                <w:sz w:val="24"/>
                <w:szCs w:val="24"/>
              </w:rPr>
              <w:t>По требованию об уплате неустойки кредитор…</w:t>
            </w:r>
          </w:p>
          <w:p w14:paraId="6F1DDE09">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24316C83">
            <w:pPr>
              <w:pStyle w:val="125"/>
              <w:ind w:right="8504"/>
              <w:rPr>
                <w:rFonts w:ascii="Times New Roman" w:hAnsi="Times New Roman"/>
                <w:sz w:val="24"/>
                <w:szCs w:val="24"/>
              </w:rPr>
            </w:pPr>
            <w:r>
              <w:rPr>
                <w:rFonts w:ascii="Times New Roman" w:hAnsi="Times New Roman"/>
                <w:sz w:val="24"/>
                <w:szCs w:val="24"/>
              </w:rPr>
              <w:t>a. обязан доказывать причинение ему убытков, если соглашение о неустойке было заключено в письменной форме;</w:t>
            </w:r>
          </w:p>
          <w:p w14:paraId="1CC32748">
            <w:pPr>
              <w:pStyle w:val="125"/>
              <w:ind w:right="8504"/>
              <w:rPr>
                <w:rFonts w:ascii="Times New Roman" w:hAnsi="Times New Roman"/>
                <w:sz w:val="24"/>
                <w:szCs w:val="24"/>
              </w:rPr>
            </w:pPr>
            <w:r>
              <w:rPr>
                <w:rFonts w:ascii="Times New Roman" w:hAnsi="Times New Roman"/>
                <w:sz w:val="24"/>
                <w:szCs w:val="24"/>
              </w:rPr>
              <w:t>b. обязан доказывать причинение ему убытков;</w:t>
            </w:r>
          </w:p>
          <w:p w14:paraId="22E9965D">
            <w:pPr>
              <w:pStyle w:val="125"/>
              <w:ind w:right="8504"/>
              <w:rPr>
                <w:rFonts w:ascii="Times New Roman" w:hAnsi="Times New Roman"/>
                <w:sz w:val="24"/>
                <w:szCs w:val="24"/>
              </w:rPr>
            </w:pPr>
            <w:r>
              <w:rPr>
                <w:rFonts w:ascii="Times New Roman" w:hAnsi="Times New Roman"/>
                <w:sz w:val="24"/>
                <w:szCs w:val="24"/>
              </w:rPr>
              <w:t>c. обязан доказывать причинение ему убытков, если соглашение о неустойке было заключено в устной форме;</w:t>
            </w:r>
          </w:p>
          <w:p w14:paraId="613A0F50">
            <w:pPr>
              <w:pStyle w:val="125"/>
              <w:ind w:right="8504"/>
              <w:rPr>
                <w:rFonts w:ascii="Times New Roman" w:hAnsi="Times New Roman"/>
                <w:sz w:val="24"/>
                <w:szCs w:val="24"/>
              </w:rPr>
            </w:pPr>
            <w:r>
              <w:rPr>
                <w:rFonts w:ascii="Times New Roman" w:hAnsi="Times New Roman"/>
                <w:sz w:val="24"/>
                <w:szCs w:val="24"/>
              </w:rPr>
              <w:t xml:space="preserve">d. не обязан доказывать причинение ему убытков. </w:t>
            </w:r>
          </w:p>
          <w:p w14:paraId="120F8CD7">
            <w:pPr>
              <w:pStyle w:val="125"/>
              <w:ind w:right="8504"/>
              <w:rPr>
                <w:rFonts w:ascii="Times New Roman" w:hAnsi="Times New Roman"/>
                <w:sz w:val="24"/>
                <w:szCs w:val="24"/>
              </w:rPr>
            </w:pPr>
            <w:r>
              <w:rPr>
                <w:rFonts w:ascii="Times New Roman" w:hAnsi="Times New Roman"/>
                <w:sz w:val="24"/>
                <w:szCs w:val="24"/>
              </w:rPr>
              <w:t>СТ 330 ГК РФ</w:t>
            </w:r>
          </w:p>
        </w:tc>
      </w:tr>
      <w:tr w14:paraId="19390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950E842">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48222332">
            <w:pPr>
              <w:pStyle w:val="125"/>
              <w:ind w:right="8504"/>
              <w:rPr>
                <w:rFonts w:ascii="Times New Roman" w:hAnsi="Times New Roman"/>
                <w:sz w:val="24"/>
                <w:szCs w:val="24"/>
              </w:rPr>
            </w:pPr>
            <w:r>
              <w:rPr>
                <w:rFonts w:ascii="Times New Roman" w:hAnsi="Times New Roman"/>
                <w:sz w:val="24"/>
                <w:szCs w:val="24"/>
              </w:rPr>
              <w:t>По чьей просьбе может быть засвидетельствован факт нахождения в определенном месте несовершеннолетнего гражданина?</w:t>
            </w:r>
          </w:p>
          <w:p w14:paraId="3554B682">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5AC849FE">
            <w:pPr>
              <w:pStyle w:val="125"/>
              <w:ind w:right="8504"/>
              <w:rPr>
                <w:rFonts w:ascii="Times New Roman" w:hAnsi="Times New Roman"/>
                <w:sz w:val="24"/>
                <w:szCs w:val="24"/>
              </w:rPr>
            </w:pPr>
            <w:r>
              <w:rPr>
                <w:rFonts w:ascii="Times New Roman" w:hAnsi="Times New Roman"/>
                <w:sz w:val="24"/>
                <w:szCs w:val="24"/>
              </w:rPr>
              <w:t>a. только по просьбе законных представителей несовершеннолетнего.</w:t>
            </w:r>
          </w:p>
          <w:p w14:paraId="30D4C541">
            <w:pPr>
              <w:pStyle w:val="125"/>
              <w:ind w:right="8504"/>
              <w:rPr>
                <w:rFonts w:ascii="Times New Roman" w:hAnsi="Times New Roman"/>
                <w:sz w:val="24"/>
                <w:szCs w:val="24"/>
              </w:rPr>
            </w:pPr>
            <w:r>
              <w:rPr>
                <w:rFonts w:ascii="Times New Roman" w:hAnsi="Times New Roman"/>
                <w:sz w:val="24"/>
                <w:szCs w:val="24"/>
              </w:rPr>
              <w:t>b. только по просьбе одного из родителей;</w:t>
            </w:r>
          </w:p>
          <w:p w14:paraId="6497707F">
            <w:pPr>
              <w:pStyle w:val="125"/>
              <w:ind w:right="8504"/>
              <w:rPr>
                <w:rFonts w:ascii="Times New Roman" w:hAnsi="Times New Roman"/>
                <w:sz w:val="24"/>
                <w:szCs w:val="24"/>
              </w:rPr>
            </w:pPr>
            <w:r>
              <w:rPr>
                <w:rFonts w:ascii="Times New Roman" w:hAnsi="Times New Roman"/>
                <w:sz w:val="24"/>
                <w:szCs w:val="24"/>
              </w:rPr>
              <w:t>c. по просьбе законных представителей несовершеннолетнего, а также учреждений и организаций, на попечении которых он находится;</w:t>
            </w:r>
          </w:p>
          <w:p w14:paraId="76664788">
            <w:pPr>
              <w:pStyle w:val="125"/>
              <w:ind w:right="8504"/>
              <w:rPr>
                <w:rFonts w:ascii="Times New Roman" w:hAnsi="Times New Roman"/>
                <w:sz w:val="24"/>
                <w:szCs w:val="24"/>
              </w:rPr>
            </w:pPr>
            <w:r>
              <w:rPr>
                <w:rFonts w:ascii="Times New Roman" w:hAnsi="Times New Roman"/>
                <w:sz w:val="24"/>
                <w:szCs w:val="24"/>
              </w:rPr>
              <w:t>СТ 82 ОСНОВ</w:t>
            </w:r>
          </w:p>
        </w:tc>
      </w:tr>
      <w:tr w14:paraId="425E1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224EEA6A">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418663A0">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Под передачей вещи понимается…</w:t>
            </w:r>
          </w:p>
          <w:p w14:paraId="63BAB1CF">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24C2843C">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ее фактическое поступление во владение приобретателя либо иного лица; </w:t>
            </w:r>
          </w:p>
          <w:p w14:paraId="47DA83E8">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ее непосредственное вручение приобретателю или перевозчику в целях ее дальнейшего вручения приобретателю либо вручение ее представителям организации связи в </w:t>
            </w:r>
            <w:r>
              <w:rPr>
                <w:rFonts w:ascii="Times New Roman" w:hAnsi="Times New Roman" w:eastAsia="Times New Roman"/>
                <w:sz w:val="24"/>
                <w:szCs w:val="24"/>
                <w:lang w:eastAsia="ru-RU"/>
              </w:rPr>
              <w:br w:type="textWrapping"/>
            </w:r>
            <w:r>
              <w:rPr>
                <w:rFonts w:ascii="Times New Roman" w:hAnsi="Times New Roman" w:eastAsia="Times New Roman"/>
                <w:sz w:val="24"/>
                <w:szCs w:val="24"/>
                <w:lang w:eastAsia="ru-RU"/>
              </w:rPr>
              <w:t xml:space="preserve">указанных целях; </w:t>
            </w:r>
          </w:p>
          <w:p w14:paraId="0EDF8F5F">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упаковка вещи для отправки с указанием получателя. </w:t>
            </w:r>
          </w:p>
          <w:p w14:paraId="3500ABE5">
            <w:pPr>
              <w:pStyle w:val="125"/>
              <w:ind w:right="8504"/>
              <w:rPr>
                <w:rStyle w:val="146"/>
                <w:rFonts w:ascii="Times New Roman" w:hAnsi="Times New Roman"/>
                <w:color w:val="333333"/>
                <w:sz w:val="24"/>
                <w:szCs w:val="24"/>
              </w:rPr>
            </w:pPr>
            <w:r>
              <w:rPr>
                <w:rStyle w:val="146"/>
                <w:rFonts w:ascii="Times New Roman" w:hAnsi="Times New Roman"/>
                <w:color w:val="333333"/>
                <w:sz w:val="24"/>
                <w:szCs w:val="24"/>
              </w:rPr>
              <w:t>Статья 224</w:t>
            </w:r>
            <w:bookmarkStart w:id="149" w:name="dst101198"/>
            <w:bookmarkEnd w:id="149"/>
            <w:r>
              <w:rPr>
                <w:rStyle w:val="146"/>
                <w:rFonts w:ascii="Times New Roman" w:hAnsi="Times New Roman"/>
                <w:color w:val="333333"/>
                <w:sz w:val="24"/>
                <w:szCs w:val="24"/>
              </w:rPr>
              <w:t xml:space="preserve"> гк рф</w:t>
            </w:r>
          </w:p>
          <w:p w14:paraId="0E68911A">
            <w:pPr>
              <w:pStyle w:val="125"/>
              <w:ind w:right="8504"/>
              <w:rPr>
                <w:rStyle w:val="142"/>
                <w:rFonts w:ascii="Times New Roman" w:hAnsi="Times New Roman"/>
                <w:color w:val="333333"/>
                <w:sz w:val="24"/>
                <w:szCs w:val="24"/>
              </w:rPr>
            </w:pPr>
          </w:p>
          <w:p w14:paraId="42093EB5">
            <w:pPr>
              <w:pStyle w:val="125"/>
              <w:ind w:right="8504"/>
              <w:rPr>
                <w:rFonts w:ascii="Times New Roman" w:hAnsi="Times New Roman"/>
                <w:color w:val="FF0000"/>
                <w:sz w:val="24"/>
                <w:szCs w:val="24"/>
              </w:rPr>
            </w:pPr>
            <w:r>
              <w:rPr>
                <w:rStyle w:val="142"/>
                <w:rFonts w:ascii="Times New Roman" w:hAnsi="Times New Roman"/>
                <w:color w:val="333333"/>
                <w:sz w:val="24"/>
                <w:szCs w:val="24"/>
              </w:rPr>
              <w:t xml:space="preserve"> </w:t>
            </w:r>
            <w:r>
              <w:rPr>
                <w:rStyle w:val="142"/>
                <w:rFonts w:ascii="Times New Roman" w:hAnsi="Times New Roman"/>
                <w:color w:val="FF0000"/>
                <w:sz w:val="24"/>
                <w:szCs w:val="24"/>
              </w:rPr>
              <w:t xml:space="preserve">Передачей признается вручение вещи приобретателю, а равно сдача перевозчику для отправки приобретателю или сдача в организацию связи для пересылки </w:t>
            </w:r>
            <w:r>
              <w:rPr>
                <w:rStyle w:val="142"/>
                <w:rFonts w:ascii="Times New Roman" w:hAnsi="Times New Roman"/>
                <w:color w:val="FF0000"/>
                <w:sz w:val="24"/>
                <w:szCs w:val="24"/>
              </w:rPr>
              <w:br w:type="textWrapping"/>
            </w:r>
            <w:r>
              <w:rPr>
                <w:rStyle w:val="142"/>
                <w:rFonts w:ascii="Times New Roman" w:hAnsi="Times New Roman"/>
                <w:color w:val="FF0000"/>
                <w:sz w:val="24"/>
                <w:szCs w:val="24"/>
              </w:rPr>
              <w:t>приобретателю вещей, отчужденных без обязательства доставки.</w:t>
            </w:r>
          </w:p>
          <w:p w14:paraId="7DBCB0E2">
            <w:pPr>
              <w:pStyle w:val="125"/>
              <w:ind w:right="8504"/>
              <w:rPr>
                <w:rFonts w:ascii="Times New Roman" w:hAnsi="Times New Roman"/>
                <w:sz w:val="24"/>
                <w:szCs w:val="24"/>
              </w:rPr>
            </w:pPr>
            <w:bookmarkStart w:id="150" w:name="dst101199"/>
            <w:bookmarkEnd w:id="150"/>
            <w:r>
              <w:rPr>
                <w:rStyle w:val="142"/>
                <w:rFonts w:ascii="Times New Roman" w:hAnsi="Times New Roman"/>
                <w:color w:val="333333"/>
                <w:sz w:val="24"/>
                <w:szCs w:val="24"/>
              </w:rPr>
              <w:t>Вещь считается врученной приобретателю с момента ее фактического поступления во владение приобретателя или указанного им лица.</w:t>
            </w:r>
          </w:p>
          <w:p w14:paraId="5DC1C4DD">
            <w:pPr>
              <w:pStyle w:val="125"/>
              <w:ind w:right="8504"/>
              <w:rPr>
                <w:rFonts w:ascii="Times New Roman" w:hAnsi="Times New Roman"/>
                <w:sz w:val="24"/>
                <w:szCs w:val="24"/>
              </w:rPr>
            </w:pPr>
            <w:bookmarkStart w:id="151" w:name="dst101200"/>
            <w:bookmarkEnd w:id="151"/>
            <w:r>
              <w:rPr>
                <w:rStyle w:val="142"/>
                <w:rFonts w:ascii="Times New Roman" w:hAnsi="Times New Roman"/>
                <w:color w:val="333333"/>
                <w:sz w:val="24"/>
                <w:szCs w:val="24"/>
              </w:rPr>
              <w:t>2. Если к моменту заключения договора об отчуждении вещи она уже находится во владении приобретателя, вещь признается переданной ему с этого момента.</w:t>
            </w:r>
          </w:p>
          <w:p w14:paraId="0FC21920">
            <w:pPr>
              <w:pStyle w:val="125"/>
              <w:ind w:right="8504"/>
              <w:rPr>
                <w:rFonts w:ascii="Times New Roman" w:hAnsi="Times New Roman"/>
                <w:sz w:val="24"/>
                <w:szCs w:val="24"/>
              </w:rPr>
            </w:pPr>
            <w:bookmarkStart w:id="152" w:name="dst101201"/>
            <w:bookmarkEnd w:id="152"/>
            <w:r>
              <w:rPr>
                <w:rStyle w:val="142"/>
                <w:rFonts w:ascii="Times New Roman" w:hAnsi="Times New Roman"/>
                <w:color w:val="333333"/>
                <w:sz w:val="24"/>
                <w:szCs w:val="24"/>
              </w:rPr>
              <w:t>3. К передаче вещи приравнивается передача </w:t>
            </w:r>
            <w:r>
              <w:fldChar w:fldCharType="begin"/>
            </w:r>
            <w:r>
              <w:instrText xml:space="preserve"> HYPERLINK "http://www.consultant.ru/document/cons_doc_LAW_286919/2b3258f3d57be4d183014cbc6f07b9b164953e2a/" \l "dst100663" </w:instrText>
            </w:r>
            <w:r>
              <w:fldChar w:fldCharType="separate"/>
            </w:r>
            <w:r>
              <w:rPr>
                <w:rStyle w:val="8"/>
                <w:rFonts w:ascii="Times New Roman" w:hAnsi="Times New Roman"/>
                <w:color w:val="666699"/>
                <w:sz w:val="24"/>
                <w:szCs w:val="24"/>
              </w:rPr>
              <w:t>коносамента</w:t>
            </w:r>
            <w:r>
              <w:rPr>
                <w:rStyle w:val="8"/>
                <w:rFonts w:ascii="Times New Roman" w:hAnsi="Times New Roman"/>
                <w:color w:val="666699"/>
                <w:sz w:val="24"/>
                <w:szCs w:val="24"/>
              </w:rPr>
              <w:fldChar w:fldCharType="end"/>
            </w:r>
            <w:r>
              <w:rPr>
                <w:rStyle w:val="142"/>
                <w:rFonts w:ascii="Times New Roman" w:hAnsi="Times New Roman"/>
                <w:color w:val="333333"/>
                <w:sz w:val="24"/>
                <w:szCs w:val="24"/>
              </w:rPr>
              <w:t> или иного товарораспорядительного документа на нее.</w:t>
            </w:r>
          </w:p>
          <w:p w14:paraId="43238DF1">
            <w:pPr>
              <w:pStyle w:val="125"/>
              <w:ind w:right="8504"/>
              <w:rPr>
                <w:rFonts w:ascii="Times New Roman" w:hAnsi="Times New Roman"/>
                <w:sz w:val="24"/>
                <w:szCs w:val="24"/>
              </w:rPr>
            </w:pPr>
          </w:p>
        </w:tc>
      </w:tr>
      <w:tr w14:paraId="355CB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8" w:type="pct"/>
            <w:shd w:val="clear" w:color="auto" w:fill="auto"/>
          </w:tcPr>
          <w:p w14:paraId="3A311A2C">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635E06A7">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rPr>
              <w:t>Под реквизицией как основанием прекращения права собственности в Гражданском кодексе Российской Федерации понимается:</w:t>
            </w:r>
          </w:p>
          <w:p w14:paraId="6E4583C0">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rPr>
              <w:t>Выберите один или несколько ответов:</w:t>
            </w:r>
          </w:p>
          <w:p w14:paraId="5B477BAB">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rPr>
              <w:t>а. обращение взыскания на имущество собственника по его долгам при банкротстве собственника;</w:t>
            </w:r>
          </w:p>
          <w:p w14:paraId="63BB0AE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rPr>
              <w:t>b. выкуп имущества у собственника при бесхозяйном с ним обращении;</w:t>
            </w:r>
          </w:p>
          <w:p w14:paraId="3A7C15C2">
            <w:pPr>
              <w:pStyle w:val="125"/>
              <w:ind w:right="8504"/>
              <w:rPr>
                <w:rFonts w:ascii="Times New Roman" w:hAnsi="Times New Roman" w:eastAsia="Times New Roman"/>
                <w:sz w:val="24"/>
                <w:szCs w:val="24"/>
              </w:rPr>
            </w:pPr>
            <w:r>
              <w:rPr>
                <w:rFonts w:ascii="Times New Roman" w:hAnsi="Times New Roman" w:eastAsia="Times New Roman"/>
                <w:sz w:val="24"/>
                <w:szCs w:val="24"/>
              </w:rPr>
              <w:t>с. изъятие у собственника имущества в случае стихийного бедствия.</w:t>
            </w:r>
          </w:p>
          <w:p w14:paraId="60727465">
            <w:pPr>
              <w:pStyle w:val="125"/>
              <w:ind w:right="8504"/>
              <w:rPr>
                <w:rStyle w:val="31"/>
                <w:rFonts w:ascii="Times New Roman" w:hAnsi="Times New Roman" w:cs="Times New Roman"/>
                <w:color w:val="auto"/>
                <w:sz w:val="24"/>
                <w:szCs w:val="24"/>
              </w:rPr>
            </w:pPr>
            <w:r>
              <w:rPr>
                <w:rStyle w:val="31"/>
                <w:rFonts w:ascii="Times New Roman" w:hAnsi="Times New Roman" w:cs="Times New Roman"/>
                <w:color w:val="auto"/>
                <w:sz w:val="24"/>
                <w:szCs w:val="24"/>
              </w:rPr>
              <w:t>Ст 242 ГК РФ</w:t>
            </w:r>
          </w:p>
        </w:tc>
      </w:tr>
      <w:tr w14:paraId="70120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77915372">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07EFC0B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Подготовка предприятия к передаче, включая составление и представление на подписание передаточного акта, по общему правилу является обязанностью продавца?</w:t>
            </w:r>
          </w:p>
          <w:p w14:paraId="09D22564">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2C88CDDE">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да; </w:t>
            </w:r>
          </w:p>
          <w:p w14:paraId="4E6F5795">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нет. </w:t>
            </w:r>
          </w:p>
          <w:p w14:paraId="57088532">
            <w:pPr>
              <w:pStyle w:val="125"/>
              <w:ind w:right="8504"/>
              <w:rPr>
                <w:rFonts w:ascii="Times New Roman" w:hAnsi="Times New Roman"/>
                <w:sz w:val="24"/>
                <w:szCs w:val="24"/>
              </w:rPr>
            </w:pPr>
            <w:r>
              <w:rPr>
                <w:rFonts w:ascii="Times New Roman" w:hAnsi="Times New Roman"/>
                <w:sz w:val="24"/>
                <w:szCs w:val="24"/>
              </w:rPr>
              <w:t xml:space="preserve">СТ 563 ГК РФ </w:t>
            </w:r>
          </w:p>
        </w:tc>
      </w:tr>
      <w:tr w14:paraId="3B785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696D4997">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1C8952B0">
            <w:pPr>
              <w:pStyle w:val="125"/>
              <w:ind w:right="8504"/>
              <w:rPr>
                <w:rFonts w:ascii="Times New Roman" w:hAnsi="Times New Roman"/>
                <w:sz w:val="24"/>
                <w:szCs w:val="24"/>
              </w:rPr>
            </w:pPr>
            <w:r>
              <w:rPr>
                <w:rFonts w:ascii="Times New Roman" w:hAnsi="Times New Roman"/>
                <w:sz w:val="24"/>
                <w:szCs w:val="24"/>
              </w:rPr>
              <w:t>Подлежат ли применению к договору мены правила о встречном исполнении обязательств, предусмотренные статьей 328 Гражданского кодекса Российской Федерации?</w:t>
            </w:r>
          </w:p>
          <w:p w14:paraId="395C6346">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0758422C">
            <w:pPr>
              <w:pStyle w:val="125"/>
              <w:ind w:right="8504"/>
              <w:rPr>
                <w:rFonts w:ascii="Times New Roman" w:hAnsi="Times New Roman"/>
                <w:sz w:val="24"/>
                <w:szCs w:val="24"/>
              </w:rPr>
            </w:pPr>
            <w:r>
              <w:rPr>
                <w:rFonts w:ascii="Times New Roman" w:hAnsi="Times New Roman"/>
                <w:sz w:val="24"/>
                <w:szCs w:val="24"/>
              </w:rPr>
              <w:t>a. не подлежат ни при каких обстоятельствах;</w:t>
            </w:r>
          </w:p>
          <w:p w14:paraId="5DD270C2">
            <w:pPr>
              <w:pStyle w:val="125"/>
              <w:ind w:right="8504"/>
              <w:rPr>
                <w:rFonts w:ascii="Times New Roman" w:hAnsi="Times New Roman"/>
                <w:sz w:val="24"/>
                <w:szCs w:val="24"/>
              </w:rPr>
            </w:pPr>
            <w:r>
              <w:rPr>
                <w:rFonts w:ascii="Times New Roman" w:hAnsi="Times New Roman"/>
                <w:sz w:val="24"/>
                <w:szCs w:val="24"/>
              </w:rPr>
              <w:t>b. если сроки передачи обмениваемых товаров не совпадают, подлежат применению к исполнению обязательства передать товар стороной, которая должна передать товар после</w:t>
            </w:r>
            <w:r>
              <w:rPr>
                <w:rFonts w:ascii="Times New Roman" w:hAnsi="Times New Roman"/>
                <w:sz w:val="24"/>
                <w:szCs w:val="24"/>
              </w:rPr>
              <w:br w:type="textWrapping"/>
            </w:r>
            <w:r>
              <w:rPr>
                <w:rFonts w:ascii="Times New Roman" w:hAnsi="Times New Roman"/>
                <w:sz w:val="24"/>
                <w:szCs w:val="24"/>
              </w:rPr>
              <w:t xml:space="preserve"> передачи товара другой стороной;</w:t>
            </w:r>
          </w:p>
          <w:p w14:paraId="5DF61842">
            <w:pPr>
              <w:pStyle w:val="125"/>
              <w:ind w:right="8504"/>
              <w:rPr>
                <w:rFonts w:ascii="Times New Roman" w:hAnsi="Times New Roman"/>
                <w:sz w:val="24"/>
                <w:szCs w:val="24"/>
              </w:rPr>
            </w:pPr>
            <w:r>
              <w:rPr>
                <w:rFonts w:ascii="Times New Roman" w:hAnsi="Times New Roman"/>
                <w:sz w:val="24"/>
                <w:szCs w:val="24"/>
              </w:rPr>
              <w:t>c. подлежат применению во всех случаях.</w:t>
            </w:r>
          </w:p>
          <w:p w14:paraId="4454D064">
            <w:pPr>
              <w:pStyle w:val="125"/>
              <w:ind w:right="8504"/>
              <w:rPr>
                <w:rFonts w:ascii="Times New Roman" w:hAnsi="Times New Roman"/>
                <w:sz w:val="24"/>
                <w:szCs w:val="24"/>
              </w:rPr>
            </w:pPr>
            <w:r>
              <w:rPr>
                <w:rFonts w:ascii="Times New Roman" w:hAnsi="Times New Roman"/>
                <w:sz w:val="24"/>
                <w:szCs w:val="24"/>
              </w:rPr>
              <w:t>СТ 328 ГК + ПЛЕНУМ ВАС № 69 + 569 ГК РФ</w:t>
            </w:r>
          </w:p>
        </w:tc>
      </w:tr>
      <w:tr w14:paraId="0B06A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8" w:type="pct"/>
            <w:shd w:val="clear" w:color="auto" w:fill="auto"/>
          </w:tcPr>
          <w:p w14:paraId="4DC9F702">
            <w:pPr>
              <w:pStyle w:val="15"/>
              <w:numPr>
                <w:ilvl w:val="0"/>
                <w:numId w:val="1"/>
              </w:numPr>
              <w:spacing w:after="0" w:line="240" w:lineRule="auto"/>
              <w:ind w:right="8504"/>
              <w:rPr>
                <w:rStyle w:val="51"/>
                <w:rFonts w:ascii="Times New Roman" w:hAnsi="Times New Roman" w:cs="Times New Roman"/>
                <w:color w:val="auto"/>
                <w:sz w:val="24"/>
                <w:szCs w:val="24"/>
              </w:rPr>
            </w:pPr>
          </w:p>
        </w:tc>
        <w:tc>
          <w:tcPr>
            <w:tcW w:w="4862" w:type="pct"/>
            <w:shd w:val="clear" w:color="auto" w:fill="auto"/>
          </w:tcPr>
          <w:p w14:paraId="2961BA09">
            <w:pPr>
              <w:pStyle w:val="125"/>
              <w:ind w:right="8504"/>
              <w:rPr>
                <w:rFonts w:ascii="Times New Roman" w:hAnsi="Times New Roman"/>
                <w:sz w:val="24"/>
                <w:szCs w:val="24"/>
              </w:rPr>
            </w:pPr>
            <w:r>
              <w:rPr>
                <w:rFonts w:ascii="Times New Roman" w:hAnsi="Times New Roman"/>
                <w:sz w:val="24"/>
                <w:szCs w:val="24"/>
              </w:rPr>
              <w:t>Подлежат ли удержанию алименты на несовершеннолетних детей с вознаграждения родителя по работе по совместительству, полученного в натуральной (не денежной) форме?</w:t>
            </w:r>
          </w:p>
          <w:p w14:paraId="73CA95CC">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78725E29">
            <w:pPr>
              <w:pStyle w:val="125"/>
              <w:ind w:right="8504"/>
              <w:rPr>
                <w:rFonts w:ascii="Times New Roman" w:hAnsi="Times New Roman"/>
                <w:sz w:val="24"/>
                <w:szCs w:val="24"/>
              </w:rPr>
            </w:pPr>
            <w:r>
              <w:rPr>
                <w:rFonts w:ascii="Times New Roman" w:hAnsi="Times New Roman"/>
                <w:sz w:val="24"/>
                <w:szCs w:val="24"/>
              </w:rPr>
              <w:t>да;</w:t>
            </w:r>
          </w:p>
          <w:p w14:paraId="2E694D1D">
            <w:pPr>
              <w:pStyle w:val="125"/>
              <w:ind w:right="8504"/>
              <w:rPr>
                <w:rFonts w:ascii="Times New Roman" w:hAnsi="Times New Roman"/>
                <w:sz w:val="24"/>
                <w:szCs w:val="24"/>
              </w:rPr>
            </w:pPr>
            <w:r>
              <w:rPr>
                <w:rFonts w:ascii="Times New Roman" w:hAnsi="Times New Roman"/>
                <w:sz w:val="24"/>
                <w:szCs w:val="24"/>
              </w:rPr>
              <w:t>нет.</w:t>
            </w:r>
          </w:p>
          <w:p w14:paraId="7692272C">
            <w:pPr>
              <w:pStyle w:val="2"/>
              <w:shd w:val="clear" w:color="auto" w:fill="FFFFFF"/>
              <w:spacing w:before="0" w:beforeAutospacing="0" w:after="144" w:afterAutospacing="0" w:line="242" w:lineRule="atLeast"/>
              <w:ind w:right="8504"/>
              <w:rPr>
                <w:rStyle w:val="19"/>
                <w:rFonts w:ascii="Times New Roman" w:hAnsi="Times New Roman" w:eastAsia="Times New Roman" w:cs="Times New Roman"/>
                <w:color w:val="333333"/>
                <w:sz w:val="24"/>
                <w:szCs w:val="24"/>
                <w:shd w:val="clear" w:color="auto" w:fill="auto"/>
                <w:lang w:bidi="ar-SA"/>
              </w:rPr>
            </w:pPr>
            <w:r>
              <w:rPr>
                <w:color w:val="333333"/>
                <w:sz w:val="24"/>
                <w:szCs w:val="24"/>
              </w:rPr>
              <w:t>Постановление Правительства РФ от 18.07.1996 N 841</w:t>
            </w:r>
          </w:p>
        </w:tc>
      </w:tr>
      <w:tr w14:paraId="2D990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12E5395D">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44E44E32">
            <w:pPr>
              <w:pStyle w:val="125"/>
              <w:ind w:right="8504"/>
              <w:rPr>
                <w:rFonts w:ascii="Times New Roman" w:hAnsi="Times New Roman" w:eastAsia="Times New Roman"/>
                <w:sz w:val="24"/>
                <w:szCs w:val="24"/>
                <w:lang w:eastAsia="ru-RU"/>
              </w:rPr>
            </w:pPr>
            <w:r>
              <w:rPr>
                <w:rFonts w:ascii="Times New Roman" w:hAnsi="Times New Roman" w:eastAsia="Times New Roman"/>
                <w:bCs/>
                <w:sz w:val="24"/>
                <w:szCs w:val="24"/>
                <w:lang w:eastAsia="ru-RU"/>
              </w:rPr>
              <w:t>Подлежит ли возмещению стоимость неотделимых улучшений имущества по договору безвозмездного пользования, произведенных без согласия ссудодателя?</w:t>
            </w:r>
          </w:p>
          <w:p w14:paraId="26D33476">
            <w:pPr>
              <w:pStyle w:val="125"/>
              <w:ind w:right="8504"/>
              <w:rPr>
                <w:rFonts w:ascii="Times New Roman" w:hAnsi="Times New Roman" w:eastAsia="Times New Roman"/>
                <w:sz w:val="24"/>
                <w:szCs w:val="24"/>
                <w:lang w:eastAsia="ru-RU"/>
              </w:rPr>
            </w:pPr>
            <w:r>
              <w:rPr>
                <w:rFonts w:ascii="Times New Roman" w:hAnsi="Times New Roman" w:eastAsia="Times New Roman"/>
                <w:bCs/>
                <w:sz w:val="24"/>
                <w:szCs w:val="24"/>
                <w:lang w:eastAsia="ru-RU"/>
              </w:rPr>
              <w:t>Выберите один или несколько ответов:</w:t>
            </w:r>
          </w:p>
          <w:p w14:paraId="3F24F9EA">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а. нет.</w:t>
            </w:r>
          </w:p>
          <w:p w14:paraId="2213BB87">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Ь. да;</w:t>
            </w:r>
          </w:p>
          <w:p w14:paraId="79FB37FC">
            <w:pPr>
              <w:pStyle w:val="125"/>
              <w:ind w:right="8504"/>
              <w:rPr>
                <w:rFonts w:ascii="Times New Roman" w:hAnsi="Times New Roman"/>
                <w:sz w:val="24"/>
                <w:szCs w:val="24"/>
              </w:rPr>
            </w:pPr>
            <w:r>
              <w:rPr>
                <w:rFonts w:ascii="Times New Roman" w:hAnsi="Times New Roman"/>
                <w:sz w:val="24"/>
                <w:szCs w:val="24"/>
              </w:rPr>
              <w:t xml:space="preserve">Ст 623 П 3 ГК РФ </w:t>
            </w:r>
          </w:p>
        </w:tc>
      </w:tr>
      <w:tr w14:paraId="29BEC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6F4DC30D">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13362D4B">
            <w:pPr>
              <w:pStyle w:val="125"/>
              <w:ind w:right="8504"/>
              <w:rPr>
                <w:rFonts w:ascii="Times New Roman" w:hAnsi="Times New Roman" w:eastAsia="Times New Roman"/>
                <w:bCs/>
                <w:sz w:val="24"/>
                <w:szCs w:val="24"/>
                <w:lang w:eastAsia="ru-RU"/>
              </w:rPr>
            </w:pPr>
            <w:r>
              <w:rPr>
                <w:rFonts w:ascii="Times New Roman" w:hAnsi="Times New Roman" w:eastAsia="Times New Roman"/>
                <w:bCs/>
                <w:sz w:val="24"/>
                <w:szCs w:val="24"/>
                <w:lang w:eastAsia="ru-RU"/>
              </w:rPr>
              <w:t>Подлежит ли государственной регистрации в качестве ограничения (обременения) права собственности на жилое помещение, право найма указанного жилого помещения,</w:t>
            </w:r>
            <w:r>
              <w:rPr>
                <w:rFonts w:ascii="Times New Roman" w:hAnsi="Times New Roman" w:eastAsia="Times New Roman"/>
                <w:bCs/>
                <w:sz w:val="24"/>
                <w:szCs w:val="24"/>
                <w:lang w:eastAsia="ru-RU"/>
              </w:rPr>
              <w:br w:type="textWrapping"/>
            </w:r>
            <w:r>
              <w:rPr>
                <w:rFonts w:ascii="Times New Roman" w:hAnsi="Times New Roman" w:eastAsia="Times New Roman"/>
                <w:bCs/>
                <w:sz w:val="24"/>
                <w:szCs w:val="24"/>
                <w:lang w:eastAsia="ru-RU"/>
              </w:rPr>
              <w:t>возникающее на основании договора найма такого жилого помещения, заключенного на срок не менее года?</w:t>
            </w:r>
          </w:p>
          <w:p w14:paraId="7190DF6C">
            <w:pPr>
              <w:pStyle w:val="125"/>
              <w:ind w:right="8504"/>
              <w:rPr>
                <w:rFonts w:ascii="Times New Roman" w:hAnsi="Times New Roman" w:eastAsia="Times New Roman"/>
                <w:bCs/>
                <w:sz w:val="24"/>
                <w:szCs w:val="24"/>
                <w:lang w:eastAsia="ru-RU"/>
              </w:rPr>
            </w:pPr>
            <w:r>
              <w:rPr>
                <w:rFonts w:ascii="Times New Roman" w:hAnsi="Times New Roman" w:eastAsia="Times New Roman"/>
                <w:bCs/>
                <w:sz w:val="24"/>
                <w:szCs w:val="24"/>
                <w:lang w:eastAsia="ru-RU"/>
              </w:rPr>
              <w:t>a. да</w:t>
            </w:r>
          </w:p>
          <w:p w14:paraId="48589321">
            <w:pPr>
              <w:pStyle w:val="125"/>
              <w:ind w:right="8504"/>
              <w:rPr>
                <w:rFonts w:ascii="Times New Roman" w:hAnsi="Times New Roman" w:eastAsia="Times New Roman"/>
                <w:bCs/>
                <w:sz w:val="24"/>
                <w:szCs w:val="24"/>
                <w:lang w:eastAsia="ru-RU"/>
              </w:rPr>
            </w:pPr>
            <w:r>
              <w:rPr>
                <w:rFonts w:ascii="Times New Roman" w:hAnsi="Times New Roman" w:eastAsia="Times New Roman"/>
                <w:bCs/>
                <w:sz w:val="24"/>
                <w:szCs w:val="24"/>
                <w:lang w:eastAsia="ru-RU"/>
              </w:rPr>
              <w:t>b. нет</w:t>
            </w:r>
          </w:p>
          <w:p w14:paraId="2D9D9D34">
            <w:pPr>
              <w:pStyle w:val="125"/>
              <w:ind w:right="8504"/>
              <w:rPr>
                <w:rFonts w:ascii="Times New Roman" w:hAnsi="Times New Roman"/>
                <w:sz w:val="24"/>
                <w:szCs w:val="24"/>
              </w:rPr>
            </w:pPr>
            <w:r>
              <w:rPr>
                <w:rFonts w:ascii="Times New Roman" w:hAnsi="Times New Roman"/>
                <w:sz w:val="24"/>
                <w:szCs w:val="24"/>
              </w:rPr>
              <w:t>ст 674 п 2 гк рф</w:t>
            </w:r>
          </w:p>
        </w:tc>
      </w:tr>
      <w:tr w14:paraId="598C6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126FCE8C">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30FDEE19">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Подлежит ли государственной регистрации договор участия в долевом строительстве и дополнительное соглашение к нему? Выберите один или несколько ответов:</w:t>
            </w:r>
          </w:p>
          <w:p w14:paraId="328801CB">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а. государственной регистрации подлежит только договор;</w:t>
            </w:r>
          </w:p>
          <w:p w14:paraId="42D51DC7">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Ь. государственной регистрации подлежит и договор, и соглашение;</w:t>
            </w:r>
          </w:p>
          <w:p w14:paraId="2F798464">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с. регистрации подлежит дополнительное соглашение.</w:t>
            </w:r>
          </w:p>
          <w:p w14:paraId="6A65FA6C">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val="en-US"/>
              </w:rPr>
              <w:t>d</w:t>
            </w:r>
            <w:r>
              <w:rPr>
                <w:rFonts w:ascii="Times New Roman" w:hAnsi="Times New Roman" w:eastAsia="Times New Roman"/>
                <w:sz w:val="24"/>
                <w:szCs w:val="24"/>
              </w:rPr>
              <w:t xml:space="preserve">. </w:t>
            </w:r>
            <w:r>
              <w:rPr>
                <w:rFonts w:ascii="Times New Roman" w:hAnsi="Times New Roman" w:eastAsia="Times New Roman"/>
                <w:sz w:val="24"/>
                <w:szCs w:val="24"/>
                <w:lang w:eastAsia="ru-RU"/>
              </w:rPr>
              <w:t>договор и соглашение не подлежат регистрации;</w:t>
            </w:r>
          </w:p>
          <w:p w14:paraId="28D9832B">
            <w:pPr>
              <w:pStyle w:val="125"/>
              <w:ind w:right="8504"/>
              <w:rPr>
                <w:rFonts w:ascii="Times New Roman" w:hAnsi="Times New Roman"/>
                <w:sz w:val="24"/>
                <w:szCs w:val="24"/>
              </w:rPr>
            </w:pPr>
            <w:r>
              <w:rPr>
                <w:rFonts w:ascii="Times New Roman" w:hAnsi="Times New Roman"/>
                <w:sz w:val="24"/>
                <w:szCs w:val="24"/>
              </w:rPr>
              <w:t xml:space="preserve"> ст 48 ФЗ 218 ЕГРН</w:t>
            </w:r>
          </w:p>
        </w:tc>
      </w:tr>
      <w:tr w14:paraId="2288F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FCF3F06">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545025C3">
            <w:pPr>
              <w:pStyle w:val="125"/>
              <w:ind w:right="8504"/>
              <w:rPr>
                <w:rFonts w:ascii="Times New Roman" w:hAnsi="Times New Roman" w:eastAsia="Times New Roman"/>
                <w:bCs/>
                <w:sz w:val="24"/>
                <w:szCs w:val="24"/>
                <w:lang w:eastAsia="ru-RU"/>
              </w:rPr>
            </w:pPr>
            <w:r>
              <w:rPr>
                <w:rFonts w:ascii="Times New Roman" w:hAnsi="Times New Roman" w:eastAsia="Times New Roman"/>
                <w:bCs/>
                <w:sz w:val="24"/>
                <w:szCs w:val="24"/>
                <w:lang w:eastAsia="ru-RU"/>
              </w:rPr>
              <w:t>Подлежит ли государственной регистрации переход от дарителя к одаряемому права собственности на недвижимое имущество, являющееся предметом дарения, по</w:t>
            </w:r>
            <w:r>
              <w:rPr>
                <w:rFonts w:ascii="Times New Roman" w:hAnsi="Times New Roman" w:eastAsia="Times New Roman"/>
                <w:bCs/>
                <w:sz w:val="24"/>
                <w:szCs w:val="24"/>
                <w:lang w:eastAsia="ru-RU"/>
              </w:rPr>
              <w:br w:type="textWrapping"/>
            </w:r>
            <w:r>
              <w:rPr>
                <w:rFonts w:ascii="Times New Roman" w:hAnsi="Times New Roman" w:eastAsia="Times New Roman"/>
                <w:bCs/>
                <w:sz w:val="24"/>
                <w:szCs w:val="24"/>
                <w:lang w:eastAsia="ru-RU"/>
              </w:rPr>
              <w:t xml:space="preserve"> действующему законодательству Российской Федерации?</w:t>
            </w:r>
          </w:p>
          <w:p w14:paraId="2AFAB43E">
            <w:pPr>
              <w:pStyle w:val="125"/>
              <w:ind w:right="8504"/>
              <w:rPr>
                <w:rFonts w:ascii="Times New Roman" w:hAnsi="Times New Roman" w:eastAsia="Times New Roman"/>
                <w:bCs/>
                <w:sz w:val="24"/>
                <w:szCs w:val="24"/>
                <w:lang w:eastAsia="ru-RU"/>
              </w:rPr>
            </w:pPr>
            <w:r>
              <w:rPr>
                <w:rFonts w:ascii="Times New Roman" w:hAnsi="Times New Roman" w:eastAsia="Times New Roman"/>
                <w:bCs/>
                <w:sz w:val="24"/>
                <w:szCs w:val="24"/>
                <w:lang w:eastAsia="ru-RU"/>
              </w:rPr>
              <w:t>a. нет</w:t>
            </w:r>
          </w:p>
          <w:p w14:paraId="27637159">
            <w:pPr>
              <w:pStyle w:val="125"/>
              <w:ind w:right="8504"/>
              <w:rPr>
                <w:rFonts w:ascii="Times New Roman" w:hAnsi="Times New Roman" w:eastAsia="Times New Roman"/>
                <w:bCs/>
                <w:sz w:val="24"/>
                <w:szCs w:val="24"/>
                <w:lang w:eastAsia="ru-RU"/>
              </w:rPr>
            </w:pPr>
            <w:r>
              <w:rPr>
                <w:rFonts w:ascii="Times New Roman" w:hAnsi="Times New Roman" w:eastAsia="Times New Roman"/>
                <w:bCs/>
                <w:sz w:val="24"/>
                <w:szCs w:val="24"/>
                <w:lang w:eastAsia="ru-RU"/>
              </w:rPr>
              <w:t>b. да</w:t>
            </w:r>
          </w:p>
          <w:p w14:paraId="22AA0458">
            <w:pPr>
              <w:pStyle w:val="125"/>
              <w:ind w:right="8504"/>
              <w:rPr>
                <w:rFonts w:ascii="Times New Roman" w:hAnsi="Times New Roman"/>
                <w:sz w:val="24"/>
                <w:szCs w:val="24"/>
              </w:rPr>
            </w:pPr>
            <w:r>
              <w:rPr>
                <w:rFonts w:ascii="Times New Roman" w:hAnsi="Times New Roman"/>
                <w:sz w:val="24"/>
                <w:szCs w:val="24"/>
              </w:rPr>
              <w:t>СТ 219 + 574 ГК РФ</w:t>
            </w:r>
          </w:p>
        </w:tc>
      </w:tr>
      <w:tr w14:paraId="0687F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1CCC130D">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380D0EDC">
            <w:pPr>
              <w:pStyle w:val="125"/>
              <w:ind w:right="8504"/>
              <w:rPr>
                <w:rFonts w:ascii="Times New Roman" w:hAnsi="Times New Roman" w:eastAsia="Times New Roman"/>
                <w:sz w:val="24"/>
                <w:szCs w:val="24"/>
                <w:lang w:eastAsia="ru-RU"/>
              </w:rPr>
            </w:pPr>
            <w:r>
              <w:rPr>
                <w:rFonts w:ascii="Times New Roman" w:hAnsi="Times New Roman" w:eastAsia="Times New Roman"/>
                <w:bCs/>
                <w:sz w:val="24"/>
                <w:szCs w:val="24"/>
                <w:lang w:eastAsia="ru-RU"/>
              </w:rPr>
              <w:t>Подпадает ли под регулирование норм Гражданского кодекса Российской Федерации о договоре мены договор, предусматривающий обмен товаров на эквивалентные по</w:t>
            </w:r>
            <w:r>
              <w:rPr>
                <w:rFonts w:ascii="Times New Roman" w:hAnsi="Times New Roman" w:eastAsia="Times New Roman"/>
                <w:bCs/>
                <w:sz w:val="24"/>
                <w:szCs w:val="24"/>
                <w:lang w:eastAsia="ru-RU"/>
              </w:rPr>
              <w:br w:type="textWrapping"/>
            </w:r>
            <w:r>
              <w:rPr>
                <w:rFonts w:ascii="Times New Roman" w:hAnsi="Times New Roman" w:eastAsia="Times New Roman"/>
                <w:bCs/>
                <w:sz w:val="24"/>
                <w:szCs w:val="24"/>
                <w:lang w:eastAsia="ru-RU"/>
              </w:rPr>
              <w:t xml:space="preserve"> стоимости услуги?</w:t>
            </w:r>
          </w:p>
          <w:p w14:paraId="14CE2646">
            <w:pPr>
              <w:pStyle w:val="125"/>
              <w:ind w:right="8504"/>
              <w:rPr>
                <w:rFonts w:ascii="Times New Roman" w:hAnsi="Times New Roman" w:eastAsia="Times New Roman"/>
                <w:sz w:val="24"/>
                <w:szCs w:val="24"/>
                <w:lang w:eastAsia="ru-RU"/>
              </w:rPr>
            </w:pPr>
            <w:r>
              <w:rPr>
                <w:rFonts w:ascii="Times New Roman" w:hAnsi="Times New Roman" w:eastAsia="Times New Roman"/>
                <w:bCs/>
                <w:sz w:val="24"/>
                <w:szCs w:val="24"/>
                <w:lang w:eastAsia="ru-RU"/>
              </w:rPr>
              <w:t>Выберите один или несколько ответов:</w:t>
            </w:r>
          </w:p>
          <w:p w14:paraId="2FEF5F6D">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а. да;</w:t>
            </w:r>
          </w:p>
          <w:p w14:paraId="64B638C3">
            <w:pPr>
              <w:pStyle w:val="125"/>
              <w:ind w:right="8504"/>
              <w:rPr>
                <w:rFonts w:ascii="Times New Roman" w:hAnsi="Times New Roman" w:eastAsia="Times New Roman"/>
                <w:b/>
                <w:sz w:val="24"/>
                <w:szCs w:val="24"/>
                <w:lang w:eastAsia="ru-RU"/>
              </w:rPr>
            </w:pPr>
            <w:r>
              <w:rPr>
                <w:rFonts w:ascii="Times New Roman" w:hAnsi="Times New Roman" w:eastAsia="Times New Roman"/>
                <w:b/>
                <w:sz w:val="24"/>
                <w:szCs w:val="24"/>
                <w:lang w:eastAsia="ru-RU"/>
              </w:rPr>
              <w:t>Ь. нет.</w:t>
            </w:r>
          </w:p>
          <w:p w14:paraId="6CC01DFD">
            <w:pPr>
              <w:pStyle w:val="125"/>
              <w:ind w:right="8504"/>
              <w:rPr>
                <w:rFonts w:ascii="Times New Roman" w:hAnsi="Times New Roman"/>
                <w:b/>
                <w:sz w:val="24"/>
                <w:szCs w:val="24"/>
              </w:rPr>
            </w:pPr>
            <w:r>
              <w:rPr>
                <w:rFonts w:ascii="Times New Roman" w:hAnsi="Times New Roman"/>
                <w:b/>
                <w:sz w:val="24"/>
                <w:szCs w:val="24"/>
              </w:rPr>
              <w:t>ПИСЬМО ВАС № 69</w:t>
            </w:r>
          </w:p>
        </w:tc>
      </w:tr>
      <w:tr w14:paraId="4DCF7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3" w:hRule="atLeast"/>
        </w:trPr>
        <w:tc>
          <w:tcPr>
            <w:tcW w:w="138" w:type="pct"/>
            <w:shd w:val="clear" w:color="auto" w:fill="auto"/>
          </w:tcPr>
          <w:p w14:paraId="6D37C13E">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4715B22D">
            <w:pPr>
              <w:pStyle w:val="125"/>
              <w:ind w:right="8504"/>
              <w:rPr>
                <w:rFonts w:ascii="Times New Roman" w:hAnsi="Times New Roman"/>
                <w:sz w:val="24"/>
                <w:szCs w:val="24"/>
              </w:rPr>
            </w:pPr>
            <w:r>
              <w:rPr>
                <w:rFonts w:ascii="Times New Roman" w:hAnsi="Times New Roman"/>
                <w:sz w:val="24"/>
                <w:szCs w:val="24"/>
              </w:rPr>
              <w:t>Полномочия исполнителя завещания основываются на…</w:t>
            </w:r>
          </w:p>
          <w:p w14:paraId="7824E82D">
            <w:pPr>
              <w:pStyle w:val="125"/>
              <w:ind w:right="8504"/>
              <w:rPr>
                <w:rFonts w:ascii="Times New Roman" w:hAnsi="Times New Roman"/>
                <w:b/>
                <w:sz w:val="24"/>
                <w:szCs w:val="24"/>
              </w:rPr>
            </w:pPr>
            <w:r>
              <w:rPr>
                <w:rFonts w:ascii="Times New Roman" w:hAnsi="Times New Roman"/>
                <w:b/>
                <w:sz w:val="24"/>
                <w:szCs w:val="24"/>
              </w:rPr>
              <w:t>Завещании, которым он назначен исполнителем</w:t>
            </w:r>
          </w:p>
          <w:p w14:paraId="5F93D542">
            <w:pPr>
              <w:pStyle w:val="125"/>
              <w:ind w:right="8504"/>
              <w:rPr>
                <w:rFonts w:ascii="Times New Roman" w:hAnsi="Times New Roman"/>
                <w:sz w:val="24"/>
                <w:szCs w:val="24"/>
              </w:rPr>
            </w:pPr>
            <w:r>
              <w:rPr>
                <w:rFonts w:ascii="Times New Roman" w:hAnsi="Times New Roman"/>
                <w:sz w:val="24"/>
                <w:szCs w:val="24"/>
              </w:rPr>
              <w:t>Свидетельстве об удостоверении полномочий исполнителя завещания</w:t>
            </w:r>
          </w:p>
          <w:p w14:paraId="13148289">
            <w:pPr>
              <w:pStyle w:val="125"/>
              <w:ind w:right="8504"/>
              <w:rPr>
                <w:rFonts w:ascii="Times New Roman" w:hAnsi="Times New Roman"/>
                <w:sz w:val="24"/>
                <w:szCs w:val="24"/>
              </w:rPr>
            </w:pPr>
            <w:r>
              <w:rPr>
                <w:rFonts w:ascii="Times New Roman" w:hAnsi="Times New Roman"/>
                <w:sz w:val="24"/>
                <w:szCs w:val="24"/>
              </w:rPr>
              <w:t>Согласии гражданина быть исполнителем завещания</w:t>
            </w:r>
          </w:p>
          <w:p w14:paraId="14623EE8">
            <w:pPr>
              <w:pStyle w:val="125"/>
              <w:ind w:right="8504"/>
              <w:rPr>
                <w:rFonts w:ascii="Times New Roman" w:hAnsi="Times New Roman"/>
                <w:sz w:val="24"/>
                <w:szCs w:val="24"/>
              </w:rPr>
            </w:pPr>
            <w:r>
              <w:rPr>
                <w:rFonts w:ascii="Times New Roman" w:hAnsi="Times New Roman"/>
                <w:sz w:val="24"/>
                <w:szCs w:val="24"/>
              </w:rPr>
              <w:t>Свидетельстве о праве на наследство</w:t>
            </w:r>
          </w:p>
          <w:p w14:paraId="0EB45623">
            <w:pPr>
              <w:pStyle w:val="125"/>
              <w:ind w:right="8504"/>
              <w:rPr>
                <w:rFonts w:ascii="Times New Roman" w:hAnsi="Times New Roman"/>
                <w:sz w:val="24"/>
                <w:szCs w:val="24"/>
              </w:rPr>
            </w:pPr>
            <w:r>
              <w:rPr>
                <w:rFonts w:ascii="Times New Roman" w:hAnsi="Times New Roman"/>
                <w:sz w:val="24"/>
                <w:szCs w:val="24"/>
              </w:rPr>
              <w:t>П 1 СТ 1135 ГК РФ</w:t>
            </w:r>
          </w:p>
        </w:tc>
      </w:tr>
      <w:tr w14:paraId="60D86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24F7456F">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5252B957">
            <w:pPr>
              <w:pStyle w:val="125"/>
              <w:ind w:right="8504"/>
              <w:rPr>
                <w:rFonts w:ascii="Times New Roman" w:hAnsi="Times New Roman"/>
                <w:sz w:val="24"/>
                <w:szCs w:val="24"/>
              </w:rPr>
            </w:pPr>
            <w:r>
              <w:rPr>
                <w:rFonts w:ascii="Times New Roman" w:hAnsi="Times New Roman"/>
                <w:sz w:val="24"/>
                <w:szCs w:val="24"/>
              </w:rPr>
              <w:t>Полномочия исполнителя завещания удостоверяются…</w:t>
            </w:r>
          </w:p>
          <w:p w14:paraId="0FCC8D21">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0F9BD5C5">
            <w:pPr>
              <w:pStyle w:val="125"/>
              <w:ind w:right="8504"/>
              <w:rPr>
                <w:rFonts w:ascii="Times New Roman" w:hAnsi="Times New Roman"/>
                <w:b/>
                <w:sz w:val="24"/>
                <w:szCs w:val="24"/>
              </w:rPr>
            </w:pPr>
            <w:r>
              <w:rPr>
                <w:rFonts w:ascii="Times New Roman" w:hAnsi="Times New Roman"/>
                <w:b/>
                <w:sz w:val="24"/>
                <w:szCs w:val="24"/>
              </w:rPr>
              <w:t>a. свидетельством об удостоверении полномочий исполнителя завещания.</w:t>
            </w:r>
          </w:p>
          <w:p w14:paraId="514F715C">
            <w:pPr>
              <w:pStyle w:val="125"/>
              <w:ind w:right="8504"/>
              <w:rPr>
                <w:rFonts w:ascii="Times New Roman" w:hAnsi="Times New Roman"/>
                <w:sz w:val="24"/>
                <w:szCs w:val="24"/>
              </w:rPr>
            </w:pPr>
            <w:r>
              <w:rPr>
                <w:rFonts w:ascii="Times New Roman" w:hAnsi="Times New Roman"/>
                <w:sz w:val="24"/>
                <w:szCs w:val="24"/>
              </w:rPr>
              <w:t>b. завещанием, которым он назначен исполнителем;</w:t>
            </w:r>
          </w:p>
          <w:p w14:paraId="5073C6D0">
            <w:pPr>
              <w:pStyle w:val="125"/>
              <w:ind w:right="8504"/>
              <w:rPr>
                <w:rFonts w:ascii="Times New Roman" w:hAnsi="Times New Roman"/>
                <w:sz w:val="24"/>
                <w:szCs w:val="24"/>
              </w:rPr>
            </w:pPr>
            <w:r>
              <w:rPr>
                <w:rFonts w:ascii="Times New Roman" w:hAnsi="Times New Roman"/>
                <w:sz w:val="24"/>
                <w:szCs w:val="24"/>
              </w:rPr>
              <w:t>c. завещанием, которым он назначен исполнителем, содержащим собственноручную надпись исполнителя завещания;</w:t>
            </w:r>
          </w:p>
          <w:p w14:paraId="23C3440F">
            <w:pPr>
              <w:pStyle w:val="125"/>
              <w:ind w:right="8504"/>
              <w:rPr>
                <w:rFonts w:ascii="Times New Roman" w:hAnsi="Times New Roman"/>
                <w:sz w:val="24"/>
                <w:szCs w:val="24"/>
              </w:rPr>
            </w:pPr>
            <w:r>
              <w:rPr>
                <w:rFonts w:ascii="Times New Roman" w:hAnsi="Times New Roman"/>
                <w:sz w:val="24"/>
                <w:szCs w:val="24"/>
              </w:rPr>
              <w:t>d. свидетельством о праве на наследство;</w:t>
            </w:r>
          </w:p>
          <w:p w14:paraId="05717204">
            <w:pPr>
              <w:pStyle w:val="125"/>
              <w:ind w:right="8504"/>
              <w:rPr>
                <w:rFonts w:ascii="Times New Roman" w:hAnsi="Times New Roman"/>
                <w:sz w:val="24"/>
                <w:szCs w:val="24"/>
              </w:rPr>
            </w:pPr>
            <w:r>
              <w:rPr>
                <w:rFonts w:ascii="Times New Roman" w:hAnsi="Times New Roman"/>
                <w:sz w:val="24"/>
                <w:szCs w:val="24"/>
              </w:rPr>
              <w:t>e. согласием гражданина быть исполнителем завещания;</w:t>
            </w:r>
          </w:p>
          <w:p w14:paraId="350C76D2">
            <w:pPr>
              <w:pStyle w:val="125"/>
              <w:ind w:right="8504"/>
              <w:rPr>
                <w:rFonts w:ascii="Times New Roman" w:hAnsi="Times New Roman"/>
                <w:sz w:val="24"/>
                <w:szCs w:val="24"/>
              </w:rPr>
            </w:pPr>
          </w:p>
          <w:p w14:paraId="451924B2">
            <w:pPr>
              <w:pStyle w:val="125"/>
              <w:ind w:right="8504"/>
              <w:rPr>
                <w:rFonts w:ascii="Times New Roman" w:hAnsi="Times New Roman"/>
                <w:sz w:val="24"/>
                <w:szCs w:val="24"/>
              </w:rPr>
            </w:pPr>
            <w:r>
              <w:rPr>
                <w:rFonts w:ascii="Times New Roman" w:hAnsi="Times New Roman"/>
                <w:sz w:val="24"/>
                <w:szCs w:val="24"/>
              </w:rPr>
              <w:t>П 1 Ч 2 СТ 1135 ГК РФ</w:t>
            </w:r>
          </w:p>
        </w:tc>
      </w:tr>
      <w:tr w14:paraId="1C1F2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0516427C">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12F0CE90">
            <w:pPr>
              <w:pStyle w:val="125"/>
              <w:ind w:right="8504"/>
              <w:rPr>
                <w:rFonts w:ascii="Times New Roman" w:hAnsi="Times New Roman"/>
                <w:sz w:val="24"/>
                <w:szCs w:val="24"/>
              </w:rPr>
            </w:pPr>
            <w:r>
              <w:rPr>
                <w:rFonts w:ascii="Times New Roman" w:hAnsi="Times New Roman"/>
                <w:sz w:val="24"/>
                <w:szCs w:val="24"/>
              </w:rPr>
              <w:t>Полномочия нотариуса приостанавливаются...</w:t>
            </w:r>
          </w:p>
          <w:p w14:paraId="6EFA9FAE">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6C5555F5">
            <w:pPr>
              <w:pStyle w:val="125"/>
              <w:ind w:right="8504"/>
              <w:rPr>
                <w:rFonts w:ascii="Times New Roman" w:hAnsi="Times New Roman"/>
                <w:sz w:val="24"/>
                <w:szCs w:val="24"/>
              </w:rPr>
            </w:pPr>
            <w:r>
              <w:rPr>
                <w:rFonts w:ascii="Times New Roman" w:hAnsi="Times New Roman"/>
                <w:sz w:val="24"/>
                <w:szCs w:val="24"/>
              </w:rPr>
              <w:t xml:space="preserve"> а</w:t>
            </w:r>
            <w:r>
              <w:rPr>
                <w:rFonts w:ascii="Times New Roman" w:hAnsi="Times New Roman"/>
                <w:b/>
                <w:sz w:val="24"/>
                <w:szCs w:val="24"/>
              </w:rPr>
              <w:t>. судом по представлению нотариальной палаты</w:t>
            </w:r>
            <w:r>
              <w:rPr>
                <w:rFonts w:ascii="Times New Roman" w:hAnsi="Times New Roman"/>
                <w:sz w:val="24"/>
                <w:szCs w:val="24"/>
              </w:rPr>
              <w:t>;</w:t>
            </w:r>
          </w:p>
          <w:p w14:paraId="3CD44FD8">
            <w:pPr>
              <w:pStyle w:val="125"/>
              <w:ind w:right="8504"/>
              <w:rPr>
                <w:rFonts w:ascii="Times New Roman" w:hAnsi="Times New Roman"/>
                <w:sz w:val="24"/>
                <w:szCs w:val="24"/>
              </w:rPr>
            </w:pPr>
            <w:r>
              <w:rPr>
                <w:rFonts w:ascii="Times New Roman" w:hAnsi="Times New Roman"/>
                <w:sz w:val="24"/>
                <w:szCs w:val="24"/>
              </w:rPr>
              <w:t xml:space="preserve"> Ь. совместным решением территориального органа юстиции и нотариальной палаты.</w:t>
            </w:r>
          </w:p>
          <w:p w14:paraId="2ECFCDB8">
            <w:pPr>
              <w:pStyle w:val="125"/>
              <w:ind w:right="8504"/>
              <w:rPr>
                <w:rFonts w:ascii="Times New Roman" w:hAnsi="Times New Roman"/>
                <w:sz w:val="24"/>
                <w:szCs w:val="24"/>
              </w:rPr>
            </w:pPr>
            <w:r>
              <w:rPr>
                <w:rFonts w:ascii="Times New Roman" w:hAnsi="Times New Roman"/>
                <w:sz w:val="24"/>
                <w:szCs w:val="24"/>
              </w:rPr>
              <w:t xml:space="preserve"> с. нотариальной палатой субъекта Российской Федерации;</w:t>
            </w:r>
          </w:p>
          <w:p w14:paraId="1AD44A7A">
            <w:pPr>
              <w:pStyle w:val="125"/>
              <w:ind w:right="8504"/>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val="en-US" w:bidi="en-US"/>
              </w:rPr>
              <w:t>d</w:t>
            </w:r>
            <w:r>
              <w:rPr>
                <w:rFonts w:ascii="Times New Roman" w:hAnsi="Times New Roman"/>
                <w:sz w:val="24"/>
                <w:szCs w:val="24"/>
                <w:lang w:bidi="en-US"/>
              </w:rPr>
              <w:t xml:space="preserve">. </w:t>
            </w:r>
            <w:r>
              <w:rPr>
                <w:rFonts w:ascii="Times New Roman" w:hAnsi="Times New Roman"/>
                <w:sz w:val="24"/>
                <w:szCs w:val="24"/>
              </w:rPr>
              <w:t>судом по месту осуществления нотариусом нотариальной деятельности</w:t>
            </w:r>
          </w:p>
          <w:p w14:paraId="7F6F94B1">
            <w:pPr>
              <w:pStyle w:val="125"/>
              <w:ind w:right="8504"/>
              <w:rPr>
                <w:rFonts w:ascii="Times New Roman" w:hAnsi="Times New Roman"/>
                <w:sz w:val="24"/>
                <w:szCs w:val="24"/>
              </w:rPr>
            </w:pPr>
            <w:r>
              <w:rPr>
                <w:rFonts w:ascii="Times New Roman" w:hAnsi="Times New Roman"/>
                <w:sz w:val="24"/>
                <w:szCs w:val="24"/>
              </w:rPr>
              <w:t>СТ 14.1 ОСНОВ</w:t>
            </w:r>
          </w:p>
        </w:tc>
      </w:tr>
      <w:tr w14:paraId="15B21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8" w:type="pct"/>
            <w:shd w:val="clear" w:color="auto" w:fill="auto"/>
          </w:tcPr>
          <w:p w14:paraId="42E96ED9">
            <w:pPr>
              <w:pStyle w:val="15"/>
              <w:numPr>
                <w:ilvl w:val="0"/>
                <w:numId w:val="1"/>
              </w:numPr>
              <w:spacing w:after="0" w:line="240" w:lineRule="auto"/>
              <w:ind w:right="8504"/>
              <w:rPr>
                <w:rStyle w:val="52"/>
                <w:rFonts w:ascii="Times New Roman" w:hAnsi="Times New Roman" w:cs="Times New Roman"/>
                <w:b w:val="0"/>
                <w:bCs w:val="0"/>
                <w:color w:val="auto"/>
                <w:sz w:val="24"/>
                <w:szCs w:val="24"/>
              </w:rPr>
            </w:pPr>
          </w:p>
        </w:tc>
        <w:tc>
          <w:tcPr>
            <w:tcW w:w="4862" w:type="pct"/>
            <w:shd w:val="clear" w:color="auto" w:fill="auto"/>
          </w:tcPr>
          <w:p w14:paraId="5EBE11E7">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rPr>
              <w:t>Получателем ренты по договору пожизненного содержания с иждивением может выступать...</w:t>
            </w:r>
          </w:p>
          <w:p w14:paraId="0C19B79F">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rPr>
              <w:t>Выберите один или несколько ответов:</w:t>
            </w:r>
          </w:p>
          <w:p w14:paraId="0DA3E0CD">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rPr>
              <w:t xml:space="preserve"> а. некоммерческая организация;</w:t>
            </w:r>
          </w:p>
          <w:p w14:paraId="1FC93E72">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rPr>
              <w:t xml:space="preserve"> Ь. коммерческая организация;</w:t>
            </w:r>
          </w:p>
          <w:p w14:paraId="21B0B730">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rPr>
              <w:t xml:space="preserve"> с. гражданин;</w:t>
            </w:r>
          </w:p>
          <w:p w14:paraId="2FF39E78">
            <w:pPr>
              <w:pStyle w:val="125"/>
              <w:ind w:right="8504"/>
              <w:rPr>
                <w:rFonts w:ascii="Times New Roman" w:hAnsi="Times New Roman" w:eastAsia="Times New Roman"/>
                <w:sz w:val="24"/>
                <w:szCs w:val="24"/>
              </w:rPr>
            </w:pPr>
            <w:r>
              <w:rPr>
                <w:rFonts w:ascii="Times New Roman" w:hAnsi="Times New Roman" w:eastAsia="Times New Roman"/>
                <w:sz w:val="24"/>
                <w:szCs w:val="24"/>
              </w:rPr>
              <w:t xml:space="preserve"> d. муниципальное образование.</w:t>
            </w:r>
          </w:p>
          <w:p w14:paraId="1799F99C">
            <w:pPr>
              <w:pStyle w:val="125"/>
              <w:ind w:right="8504"/>
              <w:rPr>
                <w:rStyle w:val="52"/>
                <w:rFonts w:ascii="Times New Roman" w:hAnsi="Times New Roman" w:cs="Times New Roman"/>
                <w:b w:val="0"/>
                <w:bCs w:val="0"/>
                <w:color w:val="auto"/>
                <w:sz w:val="24"/>
                <w:szCs w:val="24"/>
              </w:rPr>
            </w:pPr>
            <w:r>
              <w:rPr>
                <w:rStyle w:val="52"/>
                <w:rFonts w:ascii="Times New Roman" w:hAnsi="Times New Roman" w:cs="Times New Roman"/>
                <w:b w:val="0"/>
                <w:bCs w:val="0"/>
                <w:color w:val="auto"/>
                <w:sz w:val="24"/>
                <w:szCs w:val="24"/>
              </w:rPr>
              <w:t>СТ596 ГК РФ</w:t>
            </w:r>
          </w:p>
        </w:tc>
      </w:tr>
      <w:tr w14:paraId="50BA4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45ADB035">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371E5500">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Попечительство может быть установлено над детьми в возрасте …</w:t>
            </w:r>
          </w:p>
          <w:p w14:paraId="04403225">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39C124B8">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от десяти до пятнадцати лет; </w:t>
            </w:r>
          </w:p>
          <w:p w14:paraId="7ECD91B5">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от шести до десяти лет. </w:t>
            </w:r>
          </w:p>
          <w:p w14:paraId="02C0DE4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от четырнадцати до восемнадцати лет; </w:t>
            </w:r>
          </w:p>
          <w:p w14:paraId="00C9823A">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d. от четырнадцати до шестнадцати лет; </w:t>
            </w:r>
          </w:p>
          <w:p w14:paraId="6353BC84">
            <w:pPr>
              <w:pStyle w:val="125"/>
              <w:ind w:right="8504"/>
              <w:rPr>
                <w:rFonts w:ascii="Times New Roman" w:hAnsi="Times New Roman"/>
                <w:sz w:val="24"/>
                <w:szCs w:val="24"/>
              </w:rPr>
            </w:pPr>
            <w:r>
              <w:rPr>
                <w:rFonts w:ascii="Times New Roman" w:hAnsi="Times New Roman"/>
                <w:sz w:val="24"/>
                <w:szCs w:val="24"/>
              </w:rPr>
              <w:t xml:space="preserve">СТ 33 ГК РФ </w:t>
            </w:r>
          </w:p>
        </w:tc>
      </w:tr>
      <w:tr w14:paraId="1A842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82852BC">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725464E5">
            <w:pPr>
              <w:pStyle w:val="125"/>
              <w:ind w:right="8504"/>
              <w:rPr>
                <w:rFonts w:ascii="Times New Roman" w:hAnsi="Times New Roman"/>
                <w:sz w:val="24"/>
                <w:szCs w:val="24"/>
              </w:rPr>
            </w:pPr>
            <w:r>
              <w:rPr>
                <w:rFonts w:ascii="Times New Roman" w:hAnsi="Times New Roman"/>
                <w:sz w:val="24"/>
                <w:szCs w:val="24"/>
              </w:rPr>
              <w:t>Поручительство путем авалирования может быть:</w:t>
            </w:r>
          </w:p>
          <w:p w14:paraId="4AA197D1">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450B5500">
            <w:pPr>
              <w:pStyle w:val="125"/>
              <w:ind w:right="8504"/>
              <w:rPr>
                <w:rFonts w:ascii="Times New Roman" w:hAnsi="Times New Roman"/>
                <w:sz w:val="24"/>
                <w:szCs w:val="24"/>
              </w:rPr>
            </w:pPr>
            <w:r>
              <w:rPr>
                <w:rFonts w:ascii="Times New Roman" w:hAnsi="Times New Roman"/>
                <w:sz w:val="24"/>
                <w:szCs w:val="24"/>
              </w:rPr>
              <w:t>a</w:t>
            </w:r>
            <w:r>
              <w:rPr>
                <w:rFonts w:ascii="Times New Roman" w:hAnsi="Times New Roman"/>
                <w:b/>
                <w:sz w:val="24"/>
                <w:szCs w:val="24"/>
              </w:rPr>
              <w:t>. только переводного векселя</w:t>
            </w:r>
            <w:r>
              <w:rPr>
                <w:rFonts w:ascii="Times New Roman" w:hAnsi="Times New Roman"/>
                <w:sz w:val="24"/>
                <w:szCs w:val="24"/>
              </w:rPr>
              <w:t xml:space="preserve">; </w:t>
            </w:r>
          </w:p>
          <w:p w14:paraId="374ED1B2">
            <w:pPr>
              <w:pStyle w:val="125"/>
              <w:ind w:right="8504"/>
              <w:rPr>
                <w:rFonts w:ascii="Times New Roman" w:hAnsi="Times New Roman"/>
                <w:sz w:val="24"/>
                <w:szCs w:val="24"/>
              </w:rPr>
            </w:pPr>
            <w:r>
              <w:rPr>
                <w:rFonts w:ascii="Times New Roman" w:hAnsi="Times New Roman"/>
                <w:sz w:val="24"/>
                <w:szCs w:val="24"/>
              </w:rPr>
              <w:t xml:space="preserve">b. авалирование векселя невозможно. </w:t>
            </w:r>
          </w:p>
          <w:p w14:paraId="3C1AF4A8">
            <w:pPr>
              <w:pStyle w:val="125"/>
              <w:ind w:right="8504"/>
              <w:rPr>
                <w:rFonts w:ascii="Times New Roman" w:hAnsi="Times New Roman"/>
                <w:sz w:val="24"/>
                <w:szCs w:val="24"/>
              </w:rPr>
            </w:pPr>
            <w:r>
              <w:rPr>
                <w:rFonts w:ascii="Times New Roman" w:hAnsi="Times New Roman"/>
                <w:sz w:val="24"/>
                <w:szCs w:val="24"/>
              </w:rPr>
              <w:t xml:space="preserve">c. только простого векселя; </w:t>
            </w:r>
          </w:p>
          <w:p w14:paraId="17D9195A">
            <w:pPr>
              <w:pStyle w:val="125"/>
              <w:ind w:right="8504"/>
              <w:rPr>
                <w:rFonts w:ascii="Times New Roman" w:hAnsi="Times New Roman"/>
                <w:sz w:val="24"/>
                <w:szCs w:val="24"/>
              </w:rPr>
            </w:pPr>
            <w:r>
              <w:rPr>
                <w:rFonts w:ascii="Times New Roman" w:hAnsi="Times New Roman"/>
                <w:sz w:val="24"/>
                <w:szCs w:val="24"/>
              </w:rPr>
              <w:t>d. и простого и переводного векселя;</w:t>
            </w:r>
          </w:p>
        </w:tc>
      </w:tr>
      <w:tr w14:paraId="55D62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0729005A">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5DC3F912">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Порядок замещения временно отсутствующего нотариуса устанавливается:</w:t>
            </w:r>
          </w:p>
          <w:p w14:paraId="645624E4">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42B0F7C0">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а</w:t>
            </w:r>
            <w:r>
              <w:rPr>
                <w:rFonts w:ascii="Times New Roman" w:hAnsi="Times New Roman" w:eastAsia="Times New Roman"/>
                <w:b/>
                <w:sz w:val="24"/>
                <w:szCs w:val="24"/>
                <w:lang w:eastAsia="ru-RU"/>
              </w:rPr>
              <w:t>. Министерством юстиции Российской Федерации совместно с Федеральной нотариальной палатой</w:t>
            </w:r>
            <w:r>
              <w:rPr>
                <w:rFonts w:ascii="Times New Roman" w:hAnsi="Times New Roman" w:eastAsia="Times New Roman"/>
                <w:sz w:val="24"/>
                <w:szCs w:val="24"/>
                <w:lang w:eastAsia="ru-RU"/>
              </w:rPr>
              <w:t>.</w:t>
            </w:r>
          </w:p>
          <w:p w14:paraId="149C58C8">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Ь. нотариальной палатой субъекта Российской Федерации;</w:t>
            </w:r>
          </w:p>
          <w:p w14:paraId="74143894">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с. Федеральной нотариальной палатой;</w:t>
            </w:r>
          </w:p>
          <w:p w14:paraId="28AA1F1F">
            <w:pPr>
              <w:pStyle w:val="125"/>
              <w:ind w:right="8504"/>
              <w:rPr>
                <w:rFonts w:ascii="Times New Roman" w:hAnsi="Times New Roman"/>
                <w:sz w:val="24"/>
                <w:szCs w:val="24"/>
              </w:rPr>
            </w:pPr>
          </w:p>
          <w:p w14:paraId="11195EAC">
            <w:pPr>
              <w:pStyle w:val="125"/>
              <w:ind w:right="8504"/>
              <w:rPr>
                <w:rFonts w:ascii="Times New Roman" w:hAnsi="Times New Roman"/>
                <w:sz w:val="24"/>
                <w:szCs w:val="24"/>
              </w:rPr>
            </w:pPr>
            <w:r>
              <w:rPr>
                <w:rFonts w:ascii="Times New Roman" w:hAnsi="Times New Roman"/>
                <w:sz w:val="24"/>
                <w:szCs w:val="24"/>
              </w:rPr>
              <w:t>СТ 20 ОСНОВ</w:t>
            </w:r>
          </w:p>
        </w:tc>
      </w:tr>
      <w:tr w14:paraId="73B6F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00D133B0">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6A897008">
            <w:pPr>
              <w:pStyle w:val="125"/>
              <w:ind w:right="8504"/>
              <w:rPr>
                <w:rFonts w:ascii="Times New Roman" w:hAnsi="Times New Roman"/>
                <w:sz w:val="24"/>
                <w:szCs w:val="24"/>
              </w:rPr>
            </w:pPr>
            <w:r>
              <w:rPr>
                <w:rFonts w:ascii="Times New Roman" w:hAnsi="Times New Roman"/>
                <w:sz w:val="24"/>
                <w:szCs w:val="24"/>
              </w:rPr>
              <w:t>Порядок совершения нотариальных действий нотариусами устанавливается: &lt;Выберете наиболее полный ответ&gt;</w:t>
            </w:r>
          </w:p>
          <w:p w14:paraId="142F5446">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5B858BEB">
            <w:pPr>
              <w:pStyle w:val="125"/>
              <w:ind w:right="8504"/>
              <w:rPr>
                <w:rFonts w:ascii="Times New Roman" w:hAnsi="Times New Roman"/>
                <w:sz w:val="24"/>
                <w:szCs w:val="24"/>
              </w:rPr>
            </w:pPr>
            <w:r>
              <w:rPr>
                <w:rFonts w:ascii="Times New Roman" w:hAnsi="Times New Roman"/>
                <w:sz w:val="24"/>
                <w:szCs w:val="24"/>
              </w:rPr>
              <w:t>а. Основами законодательства Российской Федерации о нотариате и другими законодательными актами Российской Федерации;</w:t>
            </w:r>
          </w:p>
          <w:p w14:paraId="4820B9DB">
            <w:pPr>
              <w:pStyle w:val="125"/>
              <w:ind w:right="8504"/>
              <w:rPr>
                <w:rFonts w:ascii="Times New Roman" w:hAnsi="Times New Roman"/>
                <w:sz w:val="24"/>
                <w:szCs w:val="24"/>
              </w:rPr>
            </w:pPr>
            <w:r>
              <w:rPr>
                <w:rFonts w:ascii="Times New Roman" w:hAnsi="Times New Roman"/>
                <w:sz w:val="24"/>
                <w:szCs w:val="24"/>
                <w:lang w:val="en-US"/>
              </w:rPr>
              <w:t>b</w:t>
            </w:r>
            <w:r>
              <w:rPr>
                <w:rFonts w:ascii="Times New Roman" w:hAnsi="Times New Roman"/>
                <w:sz w:val="24"/>
                <w:szCs w:val="24"/>
              </w:rPr>
              <w:t>. законодательными актами Российской Федерации;</w:t>
            </w:r>
          </w:p>
          <w:p w14:paraId="18D6B804">
            <w:pPr>
              <w:pStyle w:val="125"/>
              <w:ind w:right="8504"/>
              <w:rPr>
                <w:rFonts w:ascii="Times New Roman" w:hAnsi="Times New Roman"/>
                <w:sz w:val="24"/>
                <w:szCs w:val="24"/>
              </w:rPr>
            </w:pPr>
            <w:r>
              <w:rPr>
                <w:rFonts w:ascii="Times New Roman" w:hAnsi="Times New Roman"/>
                <w:sz w:val="24"/>
                <w:szCs w:val="24"/>
              </w:rPr>
              <w:t>с. Основами законодательства Российской Федерации о нотариате и другими законодательными актами Российской Федерации и субъектов Российской Федерации.</w:t>
            </w:r>
          </w:p>
          <w:p w14:paraId="5BA09A7E">
            <w:pPr>
              <w:pStyle w:val="125"/>
              <w:ind w:right="8504"/>
              <w:rPr>
                <w:rFonts w:ascii="Times New Roman" w:hAnsi="Times New Roman"/>
                <w:b/>
                <w:sz w:val="24"/>
                <w:szCs w:val="24"/>
              </w:rPr>
            </w:pPr>
          </w:p>
          <w:p w14:paraId="0A4F4C55">
            <w:pPr>
              <w:pStyle w:val="125"/>
              <w:ind w:right="8504"/>
              <w:rPr>
                <w:rFonts w:ascii="Times New Roman" w:hAnsi="Times New Roman"/>
                <w:b/>
                <w:sz w:val="24"/>
                <w:szCs w:val="24"/>
              </w:rPr>
            </w:pPr>
            <w:r>
              <w:rPr>
                <w:rFonts w:ascii="Times New Roman" w:hAnsi="Times New Roman"/>
                <w:b/>
                <w:sz w:val="24"/>
                <w:szCs w:val="24"/>
              </w:rPr>
              <w:t>СТ 39 ОСНОВ</w:t>
            </w:r>
          </w:p>
        </w:tc>
      </w:tr>
      <w:tr w14:paraId="18E42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4E710B5D">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2F4EA762">
            <w:pPr>
              <w:pStyle w:val="125"/>
              <w:ind w:right="8504"/>
              <w:rPr>
                <w:rFonts w:ascii="Times New Roman" w:hAnsi="Times New Roman"/>
                <w:sz w:val="24"/>
                <w:szCs w:val="24"/>
              </w:rPr>
            </w:pPr>
            <w:r>
              <w:rPr>
                <w:rFonts w:ascii="Times New Roman" w:hAnsi="Times New Roman"/>
                <w:sz w:val="24"/>
                <w:szCs w:val="24"/>
              </w:rPr>
              <w:t>После вскрытия конверта с закрытым завещанием нотариус составляет…</w:t>
            </w:r>
          </w:p>
          <w:p w14:paraId="7DC11DE2">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5616464F">
            <w:pPr>
              <w:pStyle w:val="125"/>
              <w:ind w:right="8504"/>
              <w:rPr>
                <w:rFonts w:ascii="Times New Roman" w:hAnsi="Times New Roman"/>
                <w:sz w:val="24"/>
                <w:szCs w:val="24"/>
              </w:rPr>
            </w:pPr>
            <w:r>
              <w:rPr>
                <w:rFonts w:ascii="Times New Roman" w:hAnsi="Times New Roman"/>
                <w:sz w:val="24"/>
                <w:szCs w:val="24"/>
              </w:rPr>
              <w:t xml:space="preserve">a. </w:t>
            </w:r>
            <w:r>
              <w:rPr>
                <w:rFonts w:ascii="Times New Roman" w:hAnsi="Times New Roman"/>
                <w:b/>
                <w:sz w:val="24"/>
                <w:szCs w:val="24"/>
              </w:rPr>
              <w:t>протокол вскрытия и оглашения закрытого завещания</w:t>
            </w:r>
            <w:r>
              <w:rPr>
                <w:rFonts w:ascii="Times New Roman" w:hAnsi="Times New Roman"/>
                <w:sz w:val="24"/>
                <w:szCs w:val="24"/>
              </w:rPr>
              <w:t>.</w:t>
            </w:r>
          </w:p>
          <w:p w14:paraId="03E003FF">
            <w:pPr>
              <w:pStyle w:val="125"/>
              <w:ind w:right="8504"/>
              <w:rPr>
                <w:rFonts w:ascii="Times New Roman" w:hAnsi="Times New Roman"/>
                <w:sz w:val="24"/>
                <w:szCs w:val="24"/>
              </w:rPr>
            </w:pPr>
            <w:r>
              <w:rPr>
                <w:rFonts w:ascii="Times New Roman" w:hAnsi="Times New Roman"/>
                <w:sz w:val="24"/>
                <w:szCs w:val="24"/>
              </w:rPr>
              <w:t>b. протокол оглашения закрытого завещания;</w:t>
            </w:r>
          </w:p>
          <w:p w14:paraId="1E54BA74">
            <w:pPr>
              <w:pStyle w:val="125"/>
              <w:ind w:right="8504"/>
              <w:rPr>
                <w:rFonts w:ascii="Times New Roman" w:hAnsi="Times New Roman"/>
                <w:sz w:val="24"/>
                <w:szCs w:val="24"/>
              </w:rPr>
            </w:pPr>
            <w:r>
              <w:rPr>
                <w:rFonts w:ascii="Times New Roman" w:hAnsi="Times New Roman"/>
                <w:sz w:val="24"/>
                <w:szCs w:val="24"/>
              </w:rPr>
              <w:t>c. свидетельство об оглашении закрытого завещания;</w:t>
            </w:r>
          </w:p>
          <w:p w14:paraId="7DC88BB3">
            <w:pPr>
              <w:pStyle w:val="125"/>
              <w:ind w:right="8504"/>
              <w:rPr>
                <w:rFonts w:ascii="Times New Roman" w:hAnsi="Times New Roman"/>
                <w:sz w:val="24"/>
                <w:szCs w:val="24"/>
              </w:rPr>
            </w:pPr>
            <w:r>
              <w:rPr>
                <w:rFonts w:ascii="Times New Roman" w:hAnsi="Times New Roman"/>
                <w:sz w:val="24"/>
                <w:szCs w:val="24"/>
              </w:rPr>
              <w:t>d. свидетельство о вскрытии и оглашении закрытого завещания;</w:t>
            </w:r>
          </w:p>
          <w:p w14:paraId="761A4922">
            <w:pPr>
              <w:pStyle w:val="125"/>
              <w:ind w:right="8504"/>
              <w:rPr>
                <w:rFonts w:ascii="Times New Roman" w:hAnsi="Times New Roman"/>
                <w:sz w:val="24"/>
                <w:szCs w:val="24"/>
              </w:rPr>
            </w:pPr>
          </w:p>
          <w:p w14:paraId="61242271">
            <w:pPr>
              <w:pStyle w:val="125"/>
              <w:ind w:right="8504"/>
              <w:rPr>
                <w:rFonts w:ascii="Times New Roman" w:hAnsi="Times New Roman"/>
                <w:sz w:val="24"/>
                <w:szCs w:val="24"/>
              </w:rPr>
            </w:pPr>
            <w:r>
              <w:rPr>
                <w:rFonts w:ascii="Times New Roman" w:hAnsi="Times New Roman"/>
                <w:sz w:val="24"/>
                <w:szCs w:val="24"/>
              </w:rPr>
              <w:t>П 73 МЕТОД РЕКОМЕНТАЦИЙ ПО УДОСТОВ ЗАВЕЩАНИЙ</w:t>
            </w:r>
          </w:p>
        </w:tc>
      </w:tr>
      <w:tr w14:paraId="779A1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8F6E89B">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5066B6D9">
            <w:pPr>
              <w:pStyle w:val="125"/>
              <w:ind w:right="8504"/>
              <w:rPr>
                <w:rFonts w:ascii="Times New Roman" w:hAnsi="Times New Roman"/>
                <w:sz w:val="24"/>
                <w:szCs w:val="24"/>
              </w:rPr>
            </w:pPr>
            <w:r>
              <w:rPr>
                <w:rFonts w:ascii="Times New Roman" w:hAnsi="Times New Roman"/>
                <w:sz w:val="24"/>
                <w:szCs w:val="24"/>
              </w:rPr>
              <w:t>После вскрытия конверта с закрытым завещанием текст содержащегося в нем завещания оглашается...</w:t>
            </w:r>
          </w:p>
          <w:p w14:paraId="26E84B8A">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3B07FA8F">
            <w:pPr>
              <w:pStyle w:val="125"/>
              <w:ind w:right="8504"/>
              <w:rPr>
                <w:rFonts w:ascii="Times New Roman" w:hAnsi="Times New Roman"/>
                <w:sz w:val="24"/>
                <w:szCs w:val="24"/>
              </w:rPr>
            </w:pPr>
            <w:r>
              <w:rPr>
                <w:rFonts w:ascii="Times New Roman" w:hAnsi="Times New Roman"/>
                <w:sz w:val="24"/>
                <w:szCs w:val="24"/>
              </w:rPr>
              <w:t>П а. в течение двух рабочих дней, о чем делается отметка в протоколе вскрытия и оглашения закрытого завещания.</w:t>
            </w:r>
          </w:p>
          <w:p w14:paraId="29647B38">
            <w:pPr>
              <w:pStyle w:val="125"/>
              <w:ind w:right="8504"/>
              <w:rPr>
                <w:rFonts w:ascii="Times New Roman" w:hAnsi="Times New Roman"/>
                <w:sz w:val="24"/>
                <w:szCs w:val="24"/>
              </w:rPr>
            </w:pPr>
            <w:r>
              <w:rPr>
                <w:rFonts w:ascii="Times New Roman" w:hAnsi="Times New Roman"/>
                <w:sz w:val="24"/>
                <w:szCs w:val="24"/>
              </w:rPr>
              <w:t>□ Ь. не позднее следующего рабочего дня;</w:t>
            </w:r>
          </w:p>
          <w:p w14:paraId="1EBF943F">
            <w:pPr>
              <w:pStyle w:val="125"/>
              <w:ind w:right="8504"/>
              <w:rPr>
                <w:rFonts w:ascii="Times New Roman" w:hAnsi="Times New Roman"/>
                <w:b/>
                <w:sz w:val="24"/>
                <w:szCs w:val="24"/>
              </w:rPr>
            </w:pPr>
            <w:r>
              <w:rPr>
                <w:rFonts w:ascii="Times New Roman" w:hAnsi="Times New Roman"/>
                <w:sz w:val="24"/>
                <w:szCs w:val="24"/>
              </w:rPr>
              <w:t xml:space="preserve">□ с. </w:t>
            </w:r>
            <w:r>
              <w:rPr>
                <w:rFonts w:ascii="Times New Roman" w:hAnsi="Times New Roman"/>
                <w:b/>
                <w:sz w:val="24"/>
                <w:szCs w:val="24"/>
              </w:rPr>
              <w:t>незамедлительно;</w:t>
            </w:r>
          </w:p>
          <w:p w14:paraId="3AD49FE3">
            <w:pPr>
              <w:pStyle w:val="125"/>
              <w:ind w:right="8504"/>
              <w:rPr>
                <w:rFonts w:ascii="Times New Roman" w:hAnsi="Times New Roman"/>
                <w:sz w:val="24"/>
                <w:szCs w:val="24"/>
              </w:rPr>
            </w:pPr>
            <w:bookmarkStart w:id="153" w:name="bookmark23"/>
            <w:r>
              <w:rPr>
                <w:rFonts w:ascii="Times New Roman" w:hAnsi="Times New Roman"/>
                <w:sz w:val="24"/>
                <w:szCs w:val="24"/>
              </w:rPr>
              <w:t xml:space="preserve">□ </w:t>
            </w:r>
            <w:r>
              <w:rPr>
                <w:rFonts w:ascii="Times New Roman" w:hAnsi="Times New Roman"/>
                <w:sz w:val="24"/>
                <w:szCs w:val="24"/>
                <w:lang w:val="en-US" w:bidi="en-US"/>
              </w:rPr>
              <w:t>d</w:t>
            </w:r>
            <w:r>
              <w:rPr>
                <w:rFonts w:ascii="Times New Roman" w:hAnsi="Times New Roman"/>
                <w:sz w:val="24"/>
                <w:szCs w:val="24"/>
                <w:lang w:bidi="en-US"/>
              </w:rPr>
              <w:t xml:space="preserve">. </w:t>
            </w:r>
            <w:r>
              <w:rPr>
                <w:rFonts w:ascii="Times New Roman" w:hAnsi="Times New Roman"/>
                <w:sz w:val="24"/>
                <w:szCs w:val="24"/>
              </w:rPr>
              <w:t>не позднее следующего дня;</w:t>
            </w:r>
            <w:bookmarkEnd w:id="153"/>
          </w:p>
          <w:p w14:paraId="31297836">
            <w:pPr>
              <w:pStyle w:val="125"/>
              <w:ind w:right="8504"/>
              <w:rPr>
                <w:rFonts w:ascii="Times New Roman" w:hAnsi="Times New Roman"/>
                <w:sz w:val="24"/>
                <w:szCs w:val="24"/>
              </w:rPr>
            </w:pPr>
            <w:r>
              <w:rPr>
                <w:rFonts w:ascii="Times New Roman" w:hAnsi="Times New Roman"/>
                <w:sz w:val="24"/>
                <w:szCs w:val="24"/>
              </w:rPr>
              <w:t>СТ 1126 ГК РФ+ П 7 МЕТОД РЕКОМЕНД ПО УДОСТОВ ЗАВЕЩАНИЙ</w:t>
            </w:r>
          </w:p>
        </w:tc>
      </w:tr>
      <w:tr w14:paraId="2D3F6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C8C482D">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67433CC5">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После заключения застройщиком договора с первым участником долевого строительства имущество не может передаваться в залог без согласия участников долевого </w:t>
            </w:r>
            <w:r>
              <w:rPr>
                <w:rFonts w:ascii="Times New Roman" w:hAnsi="Times New Roman" w:eastAsia="Times New Roman"/>
                <w:sz w:val="24"/>
                <w:szCs w:val="24"/>
                <w:lang w:eastAsia="ru-RU"/>
              </w:rPr>
              <w:br w:type="textWrapping"/>
            </w:r>
            <w:r>
              <w:rPr>
                <w:rFonts w:ascii="Times New Roman" w:hAnsi="Times New Roman" w:eastAsia="Times New Roman"/>
                <w:sz w:val="24"/>
                <w:szCs w:val="24"/>
                <w:lang w:eastAsia="ru-RU"/>
              </w:rPr>
              <w:t>строительства, за исключением…</w:t>
            </w:r>
          </w:p>
          <w:p w14:paraId="54CAA0CD">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64758AA3">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случая передачи в залог банку в обеспечение уплаты неустойки вследствие неисполнения, просрочки исполнения или иного ненадлежащего исполнения обязательства по </w:t>
            </w:r>
            <w:r>
              <w:rPr>
                <w:rFonts w:ascii="Times New Roman" w:hAnsi="Times New Roman" w:eastAsia="Times New Roman"/>
                <w:sz w:val="24"/>
                <w:szCs w:val="24"/>
                <w:lang w:eastAsia="ru-RU"/>
              </w:rPr>
              <w:br w:type="textWrapping"/>
            </w:r>
            <w:r>
              <w:rPr>
                <w:rFonts w:ascii="Times New Roman" w:hAnsi="Times New Roman" w:eastAsia="Times New Roman"/>
                <w:sz w:val="24"/>
                <w:szCs w:val="24"/>
                <w:lang w:eastAsia="ru-RU"/>
              </w:rPr>
              <w:t xml:space="preserve">передаче объекта долевого строительства. </w:t>
            </w:r>
          </w:p>
          <w:p w14:paraId="2D28E6ED">
            <w:pPr>
              <w:pStyle w:val="125"/>
              <w:ind w:right="8504"/>
              <w:rPr>
                <w:rFonts w:ascii="Times New Roman" w:hAnsi="Times New Roman" w:eastAsia="Times New Roman"/>
                <w:b/>
                <w:sz w:val="24"/>
                <w:szCs w:val="24"/>
                <w:lang w:eastAsia="ru-RU"/>
              </w:rPr>
            </w:pPr>
            <w:r>
              <w:rPr>
                <w:rFonts w:ascii="Times New Roman" w:hAnsi="Times New Roman" w:eastAsia="Times New Roman"/>
                <w:sz w:val="24"/>
                <w:szCs w:val="24"/>
                <w:lang w:eastAsia="ru-RU"/>
              </w:rPr>
              <w:t xml:space="preserve"> </w:t>
            </w:r>
            <w:r>
              <w:rPr>
                <w:rFonts w:ascii="Times New Roman" w:hAnsi="Times New Roman" w:eastAsia="Times New Roman"/>
                <w:b/>
                <w:sz w:val="24"/>
                <w:szCs w:val="24"/>
                <w:lang w:eastAsia="ru-RU"/>
              </w:rPr>
              <w:t>b. случая передачи в залог банку в обеспечение возврата кредита, предоставленного банком застройщику на строительство (создание) многоквартирного дома и (или) иного объекта</w:t>
            </w:r>
            <w:r>
              <w:rPr>
                <w:rFonts w:ascii="Times New Roman" w:hAnsi="Times New Roman" w:eastAsia="Times New Roman"/>
                <w:b/>
                <w:sz w:val="24"/>
                <w:szCs w:val="24"/>
                <w:lang w:eastAsia="ru-RU"/>
              </w:rPr>
              <w:br w:type="textWrapping"/>
            </w:r>
            <w:r>
              <w:rPr>
                <w:rFonts w:ascii="Times New Roman" w:hAnsi="Times New Roman" w:eastAsia="Times New Roman"/>
                <w:b/>
                <w:sz w:val="24"/>
                <w:szCs w:val="24"/>
                <w:lang w:eastAsia="ru-RU"/>
              </w:rPr>
              <w:t xml:space="preserve"> недвижимости; </w:t>
            </w:r>
          </w:p>
          <w:p w14:paraId="58B21E73">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случая передачи в залог участнику долевого строительства в обеспечение возврата денежных средств, внесенных участником долевого строительства застройщику на</w:t>
            </w:r>
            <w:r>
              <w:rPr>
                <w:rFonts w:ascii="Times New Roman" w:hAnsi="Times New Roman" w:eastAsia="Times New Roman"/>
                <w:sz w:val="24"/>
                <w:szCs w:val="24"/>
                <w:lang w:eastAsia="ru-RU"/>
              </w:rPr>
              <w:br w:type="textWrapping"/>
            </w:r>
            <w:r>
              <w:rPr>
                <w:rFonts w:ascii="Times New Roman" w:hAnsi="Times New Roman" w:eastAsia="Times New Roman"/>
                <w:sz w:val="24"/>
                <w:szCs w:val="24"/>
                <w:lang w:eastAsia="ru-RU"/>
              </w:rPr>
              <w:t xml:space="preserve"> строительство (создание) многоквартирного дома и (или) иного объекта недвижимости; </w:t>
            </w:r>
          </w:p>
          <w:p w14:paraId="4D66331B">
            <w:pPr>
              <w:pStyle w:val="125"/>
              <w:ind w:right="8504"/>
              <w:rPr>
                <w:rFonts w:ascii="Times New Roman" w:hAnsi="Times New Roman"/>
                <w:sz w:val="24"/>
                <w:szCs w:val="24"/>
              </w:rPr>
            </w:pPr>
            <w:r>
              <w:rPr>
                <w:rFonts w:ascii="Times New Roman" w:hAnsi="Times New Roman"/>
                <w:sz w:val="24"/>
                <w:szCs w:val="24"/>
              </w:rPr>
              <w:t>СТ13 П 7 ФЗ 214 ДДУ</w:t>
            </w:r>
          </w:p>
        </w:tc>
      </w:tr>
      <w:tr w14:paraId="0304F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18A6327A">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5F49DB86">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Последствием своевременного протеста векселя нотариусом является:</w:t>
            </w:r>
          </w:p>
          <w:p w14:paraId="2EB650C5">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a. протест нотариуса — это формальность, подтверждающая неисполнение обязанностей по векселю и не дающая приоритета векселедержателю при взыскании требований </w:t>
            </w:r>
            <w:r>
              <w:rPr>
                <w:rFonts w:ascii="Times New Roman" w:hAnsi="Times New Roman" w:eastAsia="Times New Roman"/>
                <w:sz w:val="24"/>
                <w:szCs w:val="24"/>
                <w:lang w:eastAsia="ru-RU"/>
              </w:rPr>
              <w:br w:type="textWrapping"/>
            </w:r>
            <w:r>
              <w:rPr>
                <w:rFonts w:ascii="Times New Roman" w:hAnsi="Times New Roman" w:eastAsia="Times New Roman"/>
                <w:sz w:val="24"/>
                <w:szCs w:val="24"/>
                <w:lang w:eastAsia="ru-RU"/>
              </w:rPr>
              <w:t>по векселю</w:t>
            </w:r>
          </w:p>
          <w:p w14:paraId="7D50EEB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b. возможность взыскать векселедержателем вексельную сумму, проценты, пени, издержки в порядке приказного производства, а также возможность подать конкурсному кредитору </w:t>
            </w:r>
            <w:r>
              <w:rPr>
                <w:rFonts w:ascii="Times New Roman" w:hAnsi="Times New Roman" w:eastAsia="Times New Roman"/>
                <w:sz w:val="24"/>
                <w:szCs w:val="24"/>
                <w:lang w:eastAsia="ru-RU"/>
              </w:rPr>
              <w:br w:type="textWrapping"/>
            </w:r>
            <w:r>
              <w:rPr>
                <w:rFonts w:ascii="Times New Roman" w:hAnsi="Times New Roman" w:eastAsia="Times New Roman"/>
                <w:sz w:val="24"/>
                <w:szCs w:val="24"/>
                <w:lang w:eastAsia="ru-RU"/>
              </w:rPr>
              <w:t>заявление о признании гражданина банкротом без наличия решения суда, подтверждающего требования кредитора</w:t>
            </w:r>
          </w:p>
          <w:p w14:paraId="6474DE3B">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c. возможность взыскать векселедержателем вексельную сумму, проценты, пени, издержки по исполнительной надписи нотариуса</w:t>
            </w:r>
          </w:p>
          <w:p w14:paraId="3084756F">
            <w:pPr>
              <w:pStyle w:val="125"/>
              <w:ind w:right="8504"/>
              <w:rPr>
                <w:rFonts w:ascii="Times New Roman" w:hAnsi="Times New Roman"/>
                <w:sz w:val="24"/>
                <w:szCs w:val="24"/>
              </w:rPr>
            </w:pPr>
            <w:r>
              <w:rPr>
                <w:rFonts w:ascii="Times New Roman" w:hAnsi="Times New Roman" w:eastAsia="Times New Roman"/>
                <w:sz w:val="24"/>
                <w:szCs w:val="24"/>
                <w:lang w:eastAsia="ru-RU"/>
              </w:rPr>
              <w:t>d.  возможность взыскать векселедержателем вексельную сумму, проценты, пени, издержки только в исковом порядке</w:t>
            </w:r>
          </w:p>
        </w:tc>
      </w:tr>
      <w:tr w14:paraId="7F424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0" w:hRule="atLeast"/>
        </w:trPr>
        <w:tc>
          <w:tcPr>
            <w:tcW w:w="138" w:type="pct"/>
            <w:shd w:val="clear" w:color="auto" w:fill="auto"/>
          </w:tcPr>
          <w:p w14:paraId="155D52A8">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4F3B0E84">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Последующее завещание, не содержащее прямых указаний об отмене прежнего завещания или отдельных содержащихся в нем завещательных распоряжений…</w:t>
            </w:r>
          </w:p>
          <w:p w14:paraId="4ABB6B45">
            <w:pPr>
              <w:pStyle w:val="125"/>
              <w:ind w:right="8504"/>
              <w:rPr>
                <w:rFonts w:ascii="Times New Roman" w:hAnsi="Times New Roman" w:eastAsia="Times New Roman"/>
                <w:sz w:val="24"/>
                <w:szCs w:val="24"/>
                <w:lang w:eastAsia="ru-RU"/>
              </w:rPr>
            </w:pPr>
            <w:r>
              <w:rPr>
                <w:rFonts w:ascii="Times New Roman" w:hAnsi="Times New Roman" w:eastAsia="Times New Roman"/>
                <w:b/>
                <w:sz w:val="24"/>
                <w:szCs w:val="24"/>
                <w:lang w:eastAsia="ru-RU"/>
              </w:rPr>
              <w:t>Отменяет</w:t>
            </w:r>
            <w:r>
              <w:rPr>
                <w:rFonts w:ascii="Times New Roman" w:hAnsi="Times New Roman" w:eastAsia="Times New Roman"/>
                <w:sz w:val="24"/>
                <w:szCs w:val="24"/>
                <w:lang w:eastAsia="ru-RU"/>
              </w:rPr>
              <w:t xml:space="preserve"> </w:t>
            </w:r>
            <w:r>
              <w:rPr>
                <w:rFonts w:ascii="Times New Roman" w:hAnsi="Times New Roman" w:eastAsia="Times New Roman"/>
                <w:b/>
                <w:sz w:val="24"/>
                <w:szCs w:val="24"/>
                <w:lang w:eastAsia="ru-RU"/>
              </w:rPr>
              <w:t>прежнее завещание полностью или в части, в которой оно противоречит последующему завещанию</w:t>
            </w:r>
          </w:p>
          <w:p w14:paraId="68D5ED8D">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Отменяет прежнее завещание полностью или в части, в которой оно противоречит последующему завещанию, после внесения в Единую информационную систему нотариата</w:t>
            </w:r>
          </w:p>
          <w:p w14:paraId="2E88DB1A">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Не отменяет прежнее завещание полностью или в части, в которой оно противоречит последующему завещанию</w:t>
            </w:r>
          </w:p>
          <w:p w14:paraId="6EA68CA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Отменяет прежнее завещание полностью или в части, в которой оно противоречит последующему завещанию, при установлении факта отмены судом</w:t>
            </w:r>
          </w:p>
          <w:p w14:paraId="50EE1FBC">
            <w:pPr>
              <w:pStyle w:val="125"/>
              <w:ind w:right="8504"/>
              <w:rPr>
                <w:rFonts w:ascii="Times New Roman" w:hAnsi="Times New Roman"/>
                <w:sz w:val="24"/>
                <w:szCs w:val="24"/>
              </w:rPr>
            </w:pPr>
            <w:r>
              <w:rPr>
                <w:rFonts w:ascii="Times New Roman" w:hAnsi="Times New Roman"/>
                <w:sz w:val="24"/>
                <w:szCs w:val="24"/>
              </w:rPr>
              <w:t>П 2 СТ 1130 ГК РФ</w:t>
            </w:r>
          </w:p>
        </w:tc>
      </w:tr>
      <w:tr w14:paraId="7D4C9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3AE8EE28">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55BAC108">
            <w:pPr>
              <w:pStyle w:val="125"/>
              <w:ind w:right="8504"/>
              <w:rPr>
                <w:rFonts w:ascii="Times New Roman" w:hAnsi="Times New Roman"/>
                <w:sz w:val="24"/>
                <w:szCs w:val="24"/>
              </w:rPr>
            </w:pPr>
            <w:r>
              <w:rPr>
                <w:rFonts w:ascii="Times New Roman" w:hAnsi="Times New Roman"/>
                <w:sz w:val="24"/>
                <w:szCs w:val="24"/>
              </w:rPr>
              <w:t>Постановление об отказе в совершении нотариального действия нотариус выносит:</w:t>
            </w:r>
          </w:p>
          <w:p w14:paraId="4516C493">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70ABB9F8">
            <w:pPr>
              <w:pStyle w:val="125"/>
              <w:ind w:right="8504"/>
              <w:rPr>
                <w:rFonts w:ascii="Times New Roman" w:hAnsi="Times New Roman"/>
                <w:b/>
                <w:sz w:val="24"/>
                <w:szCs w:val="24"/>
              </w:rPr>
            </w:pPr>
            <w:r>
              <w:rPr>
                <w:rFonts w:ascii="Times New Roman" w:hAnsi="Times New Roman"/>
                <w:b/>
                <w:sz w:val="24"/>
                <w:szCs w:val="24"/>
              </w:rPr>
              <w:t>a. не позднее чем в десятидневный срок со дня обращения за совершением нотариального действия.</w:t>
            </w:r>
          </w:p>
          <w:p w14:paraId="279F7564">
            <w:pPr>
              <w:pStyle w:val="125"/>
              <w:ind w:right="8504"/>
              <w:rPr>
                <w:rFonts w:ascii="Times New Roman" w:hAnsi="Times New Roman"/>
                <w:sz w:val="24"/>
                <w:szCs w:val="24"/>
              </w:rPr>
            </w:pPr>
            <w:r>
              <w:rPr>
                <w:rFonts w:ascii="Times New Roman" w:hAnsi="Times New Roman"/>
                <w:sz w:val="24"/>
                <w:szCs w:val="24"/>
              </w:rPr>
              <w:t>b. в течение месяца со дня обращения за совершением нотариального действия;</w:t>
            </w:r>
          </w:p>
          <w:p w14:paraId="64D4FB79">
            <w:pPr>
              <w:pStyle w:val="125"/>
              <w:ind w:right="8504"/>
              <w:rPr>
                <w:rFonts w:ascii="Times New Roman" w:hAnsi="Times New Roman"/>
                <w:sz w:val="24"/>
                <w:szCs w:val="24"/>
              </w:rPr>
            </w:pPr>
            <w:r>
              <w:rPr>
                <w:rFonts w:ascii="Times New Roman" w:hAnsi="Times New Roman"/>
                <w:sz w:val="24"/>
                <w:szCs w:val="24"/>
              </w:rPr>
              <w:t>c. в день обращения за совершением нотариального действия;</w:t>
            </w:r>
          </w:p>
          <w:p w14:paraId="1FF86E45">
            <w:pPr>
              <w:pStyle w:val="125"/>
              <w:ind w:right="8504"/>
              <w:rPr>
                <w:rFonts w:ascii="Times New Roman" w:hAnsi="Times New Roman"/>
                <w:sz w:val="24"/>
                <w:szCs w:val="24"/>
              </w:rPr>
            </w:pPr>
            <w:r>
              <w:rPr>
                <w:rFonts w:ascii="Times New Roman" w:hAnsi="Times New Roman"/>
                <w:sz w:val="24"/>
                <w:szCs w:val="24"/>
              </w:rPr>
              <w:t>СТ 48 ОСНОВ</w:t>
            </w:r>
          </w:p>
        </w:tc>
      </w:tr>
      <w:tr w14:paraId="7019E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0D2FE2D2">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024AB3B3">
            <w:pPr>
              <w:pStyle w:val="125"/>
              <w:ind w:right="8504"/>
              <w:rPr>
                <w:rFonts w:ascii="Times New Roman" w:hAnsi="Times New Roman"/>
                <w:sz w:val="24"/>
                <w:szCs w:val="24"/>
              </w:rPr>
            </w:pPr>
            <w:r>
              <w:rPr>
                <w:rFonts w:ascii="Times New Roman" w:hAnsi="Times New Roman"/>
                <w:sz w:val="24"/>
                <w:szCs w:val="24"/>
              </w:rPr>
              <w:t>Права залогодержателя в отношениях с залогодателем возникают:</w:t>
            </w:r>
          </w:p>
          <w:p w14:paraId="35FF0CCA">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30C720F6">
            <w:pPr>
              <w:pStyle w:val="125"/>
              <w:ind w:right="8504"/>
              <w:rPr>
                <w:rFonts w:ascii="Times New Roman" w:hAnsi="Times New Roman"/>
                <w:b/>
                <w:sz w:val="24"/>
                <w:szCs w:val="24"/>
              </w:rPr>
            </w:pPr>
            <w:r>
              <w:rPr>
                <w:rFonts w:ascii="Times New Roman" w:hAnsi="Times New Roman"/>
                <w:sz w:val="24"/>
                <w:szCs w:val="24"/>
              </w:rPr>
              <w:t>□ а</w:t>
            </w:r>
            <w:r>
              <w:rPr>
                <w:rFonts w:ascii="Times New Roman" w:hAnsi="Times New Roman"/>
                <w:b/>
                <w:sz w:val="24"/>
                <w:szCs w:val="24"/>
              </w:rPr>
              <w:t>. с момента заключения договора залога;</w:t>
            </w:r>
          </w:p>
          <w:p w14:paraId="088DA5DE">
            <w:pPr>
              <w:pStyle w:val="125"/>
              <w:ind w:right="8504"/>
              <w:rPr>
                <w:rFonts w:ascii="Times New Roman" w:hAnsi="Times New Roman"/>
                <w:sz w:val="24"/>
                <w:szCs w:val="24"/>
              </w:rPr>
            </w:pPr>
            <w:r>
              <w:rPr>
                <w:rFonts w:ascii="Times New Roman" w:hAnsi="Times New Roman"/>
                <w:sz w:val="24"/>
                <w:szCs w:val="24"/>
              </w:rPr>
              <w:t>□ Ь. с момента передачи предмета залога;</w:t>
            </w:r>
          </w:p>
          <w:p w14:paraId="106A341F">
            <w:pPr>
              <w:pStyle w:val="125"/>
              <w:ind w:right="8504"/>
              <w:rPr>
                <w:rFonts w:ascii="Times New Roman" w:hAnsi="Times New Roman"/>
                <w:sz w:val="24"/>
                <w:szCs w:val="24"/>
              </w:rPr>
            </w:pPr>
            <w:r>
              <w:rPr>
                <w:rFonts w:ascii="Times New Roman" w:hAnsi="Times New Roman"/>
                <w:sz w:val="24"/>
                <w:szCs w:val="24"/>
              </w:rPr>
              <w:t>□ с. с момента, определенного залогодателем.</w:t>
            </w:r>
          </w:p>
          <w:p w14:paraId="25585201">
            <w:pPr>
              <w:pStyle w:val="125"/>
              <w:ind w:right="8504"/>
              <w:rPr>
                <w:rFonts w:ascii="Times New Roman" w:hAnsi="Times New Roman"/>
                <w:sz w:val="24"/>
                <w:szCs w:val="24"/>
              </w:rPr>
            </w:pPr>
            <w:r>
              <w:rPr>
                <w:rFonts w:ascii="Times New Roman" w:hAnsi="Times New Roman"/>
                <w:sz w:val="24"/>
                <w:szCs w:val="24"/>
              </w:rPr>
              <w:t>П 1 С 341 ГК РФ</w:t>
            </w:r>
          </w:p>
          <w:p w14:paraId="31A12262">
            <w:pPr>
              <w:pStyle w:val="125"/>
              <w:ind w:right="8504"/>
              <w:rPr>
                <w:rFonts w:ascii="Times New Roman" w:hAnsi="Times New Roman"/>
                <w:sz w:val="24"/>
                <w:szCs w:val="24"/>
              </w:rPr>
            </w:pPr>
          </w:p>
        </w:tc>
      </w:tr>
      <w:tr w14:paraId="185ED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6783570F">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403EFCD9">
            <w:pPr>
              <w:pStyle w:val="125"/>
              <w:ind w:right="8504"/>
              <w:rPr>
                <w:rFonts w:ascii="Times New Roman" w:hAnsi="Times New Roman"/>
                <w:sz w:val="24"/>
                <w:szCs w:val="24"/>
              </w:rPr>
            </w:pPr>
            <w:r>
              <w:rPr>
                <w:rFonts w:ascii="Times New Roman" w:hAnsi="Times New Roman"/>
                <w:sz w:val="24"/>
                <w:szCs w:val="24"/>
              </w:rPr>
              <w:t>Права кредитора по обязательству переходят к другому лицу на основании закона…</w:t>
            </w:r>
          </w:p>
          <w:p w14:paraId="0D536944">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7B011DD5">
            <w:pPr>
              <w:pStyle w:val="125"/>
              <w:ind w:right="8504"/>
              <w:rPr>
                <w:rFonts w:ascii="Times New Roman" w:hAnsi="Times New Roman"/>
                <w:sz w:val="24"/>
                <w:szCs w:val="24"/>
              </w:rPr>
            </w:pPr>
            <w:r>
              <w:rPr>
                <w:rFonts w:ascii="Times New Roman" w:hAnsi="Times New Roman"/>
                <w:sz w:val="24"/>
                <w:szCs w:val="24"/>
              </w:rPr>
              <w:t xml:space="preserve">a. вследствие неисполнения должником обязательств по ипотеке перед банком. </w:t>
            </w:r>
          </w:p>
          <w:p w14:paraId="71313D27">
            <w:pPr>
              <w:pStyle w:val="125"/>
              <w:ind w:right="8504"/>
              <w:rPr>
                <w:rFonts w:ascii="Times New Roman" w:hAnsi="Times New Roman"/>
                <w:b/>
                <w:sz w:val="24"/>
                <w:szCs w:val="24"/>
              </w:rPr>
            </w:pPr>
            <w:r>
              <w:rPr>
                <w:rFonts w:ascii="Times New Roman" w:hAnsi="Times New Roman"/>
                <w:b/>
                <w:sz w:val="24"/>
                <w:szCs w:val="24"/>
              </w:rPr>
              <w:t xml:space="preserve">b. вследствие исполнения обязательства не являющимся должником по этому обязательству залогодателем; </w:t>
            </w:r>
          </w:p>
          <w:p w14:paraId="23190C3F">
            <w:pPr>
              <w:pStyle w:val="125"/>
              <w:ind w:right="8504"/>
              <w:rPr>
                <w:rFonts w:ascii="Times New Roman" w:hAnsi="Times New Roman"/>
                <w:b/>
                <w:sz w:val="24"/>
                <w:szCs w:val="24"/>
              </w:rPr>
            </w:pPr>
            <w:r>
              <w:rPr>
                <w:rFonts w:ascii="Times New Roman" w:hAnsi="Times New Roman"/>
                <w:b/>
                <w:sz w:val="24"/>
                <w:szCs w:val="24"/>
              </w:rPr>
              <w:t xml:space="preserve">c. по решению суда о переводе прав кредитора на другое лицо; </w:t>
            </w:r>
          </w:p>
          <w:p w14:paraId="66D3E9C6">
            <w:pPr>
              <w:pStyle w:val="125"/>
              <w:ind w:right="8504"/>
              <w:rPr>
                <w:rFonts w:ascii="Times New Roman" w:hAnsi="Times New Roman"/>
                <w:b/>
                <w:sz w:val="24"/>
                <w:szCs w:val="24"/>
              </w:rPr>
            </w:pPr>
            <w:r>
              <w:rPr>
                <w:rFonts w:ascii="Times New Roman" w:hAnsi="Times New Roman"/>
                <w:b/>
                <w:sz w:val="24"/>
                <w:szCs w:val="24"/>
              </w:rPr>
              <w:t>d. в результате универсального правопреемства в правах кредитора;</w:t>
            </w:r>
          </w:p>
          <w:p w14:paraId="2438DCC3">
            <w:pPr>
              <w:pStyle w:val="125"/>
              <w:ind w:right="8504"/>
              <w:rPr>
                <w:rFonts w:ascii="Times New Roman" w:hAnsi="Times New Roman"/>
                <w:b/>
                <w:sz w:val="24"/>
                <w:szCs w:val="24"/>
              </w:rPr>
            </w:pPr>
          </w:p>
          <w:p w14:paraId="31225553">
            <w:pPr>
              <w:pStyle w:val="125"/>
              <w:ind w:right="8504"/>
              <w:rPr>
                <w:rFonts w:ascii="Times New Roman" w:hAnsi="Times New Roman"/>
                <w:sz w:val="24"/>
                <w:szCs w:val="24"/>
              </w:rPr>
            </w:pPr>
            <w:r>
              <w:rPr>
                <w:rFonts w:ascii="Times New Roman" w:hAnsi="Times New Roman"/>
                <w:b/>
                <w:sz w:val="24"/>
                <w:szCs w:val="24"/>
              </w:rPr>
              <w:t>СТ 387 ГК РФ</w:t>
            </w:r>
            <w:r>
              <w:rPr>
                <w:rFonts w:ascii="Times New Roman" w:hAnsi="Times New Roman"/>
                <w:b/>
                <w:sz w:val="24"/>
                <w:szCs w:val="24"/>
              </w:rPr>
              <w:br w:type="textWrapping"/>
            </w:r>
            <w:r>
              <w:rPr>
                <w:rStyle w:val="142"/>
                <w:rFonts w:ascii="Times New Roman" w:hAnsi="Times New Roman"/>
                <w:color w:val="333333"/>
                <w:sz w:val="24"/>
                <w:szCs w:val="24"/>
              </w:rPr>
              <w:t>. Права кредитора по обязательству переходят к другому лицу на основании закона при наступлении указанных в нем обстоятельств:</w:t>
            </w:r>
          </w:p>
          <w:p w14:paraId="555C3887">
            <w:pPr>
              <w:pStyle w:val="125"/>
              <w:ind w:right="8504"/>
              <w:rPr>
                <w:rFonts w:ascii="Times New Roman" w:hAnsi="Times New Roman"/>
                <w:color w:val="FF0000"/>
                <w:sz w:val="24"/>
                <w:szCs w:val="24"/>
              </w:rPr>
            </w:pPr>
            <w:bookmarkStart w:id="154" w:name="dst1096"/>
            <w:bookmarkEnd w:id="154"/>
            <w:r>
              <w:rPr>
                <w:rStyle w:val="142"/>
                <w:rFonts w:ascii="Times New Roman" w:hAnsi="Times New Roman"/>
                <w:color w:val="333333"/>
                <w:sz w:val="24"/>
                <w:szCs w:val="24"/>
              </w:rPr>
              <w:t xml:space="preserve">1) в </w:t>
            </w:r>
            <w:r>
              <w:rPr>
                <w:rStyle w:val="142"/>
                <w:rFonts w:ascii="Times New Roman" w:hAnsi="Times New Roman"/>
                <w:color w:val="FF0000"/>
                <w:sz w:val="24"/>
                <w:szCs w:val="24"/>
              </w:rPr>
              <w:t>результате универсального правопреемства в правах кредитора;</w:t>
            </w:r>
          </w:p>
          <w:p w14:paraId="76665585">
            <w:pPr>
              <w:pStyle w:val="125"/>
              <w:ind w:right="8504"/>
              <w:rPr>
                <w:rFonts w:ascii="Times New Roman" w:hAnsi="Times New Roman"/>
                <w:color w:val="FF0000"/>
                <w:sz w:val="24"/>
                <w:szCs w:val="24"/>
              </w:rPr>
            </w:pPr>
            <w:bookmarkStart w:id="155" w:name="dst1097"/>
            <w:bookmarkEnd w:id="155"/>
            <w:r>
              <w:rPr>
                <w:rStyle w:val="142"/>
                <w:rFonts w:ascii="Times New Roman" w:hAnsi="Times New Roman"/>
                <w:color w:val="FF0000"/>
                <w:sz w:val="24"/>
                <w:szCs w:val="24"/>
              </w:rPr>
              <w:t>2) по решению суда о переводе прав кредитора на другое лицо, если возможность такого перевода предусмотрена законом;</w:t>
            </w:r>
          </w:p>
          <w:p w14:paraId="38AA471E">
            <w:pPr>
              <w:pStyle w:val="125"/>
              <w:ind w:right="8504"/>
              <w:rPr>
                <w:rFonts w:ascii="Times New Roman" w:hAnsi="Times New Roman"/>
                <w:sz w:val="24"/>
                <w:szCs w:val="24"/>
              </w:rPr>
            </w:pPr>
            <w:bookmarkStart w:id="156" w:name="dst1098"/>
            <w:bookmarkEnd w:id="156"/>
            <w:r>
              <w:rPr>
                <w:rStyle w:val="142"/>
                <w:rFonts w:ascii="Times New Roman" w:hAnsi="Times New Roman"/>
                <w:color w:val="FF0000"/>
                <w:sz w:val="24"/>
                <w:szCs w:val="24"/>
              </w:rPr>
              <w:t>3) вследствие исполнения обязательства поручителем должника или не являющимся должником по этому обязательству залогодателем</w:t>
            </w:r>
            <w:r>
              <w:rPr>
                <w:rStyle w:val="142"/>
                <w:rFonts w:ascii="Times New Roman" w:hAnsi="Times New Roman"/>
                <w:color w:val="333333"/>
                <w:sz w:val="24"/>
                <w:szCs w:val="24"/>
              </w:rPr>
              <w:t>;</w:t>
            </w:r>
          </w:p>
          <w:p w14:paraId="3BAA7837">
            <w:pPr>
              <w:pStyle w:val="125"/>
              <w:ind w:right="8504"/>
              <w:rPr>
                <w:rFonts w:ascii="Times New Roman" w:hAnsi="Times New Roman"/>
                <w:sz w:val="24"/>
                <w:szCs w:val="24"/>
              </w:rPr>
            </w:pPr>
            <w:bookmarkStart w:id="157" w:name="dst1099"/>
            <w:bookmarkEnd w:id="157"/>
            <w:r>
              <w:rPr>
                <w:rStyle w:val="142"/>
                <w:rFonts w:ascii="Times New Roman" w:hAnsi="Times New Roman"/>
                <w:color w:val="333333"/>
                <w:sz w:val="24"/>
                <w:szCs w:val="24"/>
              </w:rPr>
              <w:t>4) при суброгации страховщику прав кредитора к должнику, ответственному за наступление страхового случая;</w:t>
            </w:r>
          </w:p>
          <w:p w14:paraId="5F3A8E83">
            <w:pPr>
              <w:pStyle w:val="125"/>
              <w:ind w:right="8504"/>
              <w:rPr>
                <w:rFonts w:ascii="Times New Roman" w:hAnsi="Times New Roman"/>
                <w:sz w:val="24"/>
                <w:szCs w:val="24"/>
              </w:rPr>
            </w:pPr>
            <w:bookmarkStart w:id="158" w:name="dst1100"/>
            <w:bookmarkEnd w:id="158"/>
            <w:r>
              <w:rPr>
                <w:rStyle w:val="142"/>
                <w:rFonts w:ascii="Times New Roman" w:hAnsi="Times New Roman"/>
                <w:color w:val="333333"/>
                <w:sz w:val="24"/>
                <w:szCs w:val="24"/>
              </w:rPr>
              <w:t>5) в других случаях, предусмотренных законом.</w:t>
            </w:r>
          </w:p>
          <w:p w14:paraId="4D422E7F">
            <w:pPr>
              <w:pStyle w:val="125"/>
              <w:ind w:right="8504"/>
              <w:rPr>
                <w:rFonts w:ascii="Times New Roman" w:hAnsi="Times New Roman"/>
                <w:sz w:val="24"/>
                <w:szCs w:val="24"/>
              </w:rPr>
            </w:pPr>
            <w:bookmarkStart w:id="159" w:name="dst1101"/>
            <w:bookmarkEnd w:id="159"/>
            <w:r>
              <w:rPr>
                <w:rStyle w:val="142"/>
                <w:rFonts w:ascii="Times New Roman" w:hAnsi="Times New Roman"/>
                <w:color w:val="333333"/>
                <w:sz w:val="24"/>
                <w:szCs w:val="24"/>
              </w:rPr>
              <w:t>2. К отношениям, связанным с переходом прав на основании закона, применяются правила настоящего Кодекса об уступке требования (</w:t>
            </w:r>
            <w:r>
              <w:fldChar w:fldCharType="begin"/>
            </w:r>
            <w:r>
              <w:instrText xml:space="preserve"> HYPERLINK "http://www.consultant.ru/document/cons_doc_LAW_287003/ace84bb57e717c90748ea8a3d275972501d7f980/" \l "dst1103" </w:instrText>
            </w:r>
            <w:r>
              <w:fldChar w:fldCharType="separate"/>
            </w:r>
            <w:r>
              <w:rPr>
                <w:rStyle w:val="8"/>
                <w:rFonts w:ascii="Times New Roman" w:hAnsi="Times New Roman"/>
                <w:color w:val="666699"/>
                <w:sz w:val="24"/>
                <w:szCs w:val="24"/>
              </w:rPr>
              <w:t>статьи 388</w:t>
            </w:r>
            <w:r>
              <w:rPr>
                <w:rStyle w:val="8"/>
                <w:rFonts w:ascii="Times New Roman" w:hAnsi="Times New Roman"/>
                <w:color w:val="666699"/>
                <w:sz w:val="24"/>
                <w:szCs w:val="24"/>
              </w:rPr>
              <w:fldChar w:fldCharType="end"/>
            </w:r>
            <w:r>
              <w:rPr>
                <w:rStyle w:val="142"/>
                <w:rFonts w:ascii="Times New Roman" w:hAnsi="Times New Roman"/>
                <w:color w:val="333333"/>
                <w:sz w:val="24"/>
                <w:szCs w:val="24"/>
              </w:rPr>
              <w:t> - </w:t>
            </w:r>
            <w:r>
              <w:fldChar w:fldCharType="begin"/>
            </w:r>
            <w:r>
              <w:instrText xml:space="preserve"> HYPERLINK "http://www.consultant.ru/document/cons_doc_LAW_287003/d4646f34d4ec875fc5e10abd9c450dbb3fe618e9/" \l "dst1121" </w:instrText>
            </w:r>
            <w:r>
              <w:fldChar w:fldCharType="separate"/>
            </w:r>
            <w:r>
              <w:rPr>
                <w:rStyle w:val="8"/>
                <w:rFonts w:ascii="Times New Roman" w:hAnsi="Times New Roman"/>
                <w:color w:val="666699"/>
                <w:sz w:val="24"/>
                <w:szCs w:val="24"/>
              </w:rPr>
              <w:t>390</w:t>
            </w:r>
            <w:r>
              <w:rPr>
                <w:rStyle w:val="8"/>
                <w:rFonts w:ascii="Times New Roman" w:hAnsi="Times New Roman"/>
                <w:color w:val="666699"/>
                <w:sz w:val="24"/>
                <w:szCs w:val="24"/>
              </w:rPr>
              <w:fldChar w:fldCharType="end"/>
            </w:r>
            <w:r>
              <w:rPr>
                <w:rStyle w:val="142"/>
                <w:rFonts w:ascii="Times New Roman" w:hAnsi="Times New Roman"/>
                <w:color w:val="333333"/>
                <w:sz w:val="24"/>
                <w:szCs w:val="24"/>
              </w:rPr>
              <w:t>),</w:t>
            </w:r>
            <w:r>
              <w:rPr>
                <w:rStyle w:val="142"/>
                <w:rFonts w:ascii="Times New Roman" w:hAnsi="Times New Roman"/>
                <w:color w:val="333333"/>
                <w:sz w:val="24"/>
                <w:szCs w:val="24"/>
              </w:rPr>
              <w:br w:type="textWrapping"/>
            </w:r>
            <w:r>
              <w:rPr>
                <w:rStyle w:val="142"/>
                <w:rFonts w:ascii="Times New Roman" w:hAnsi="Times New Roman"/>
                <w:color w:val="333333"/>
                <w:sz w:val="24"/>
                <w:szCs w:val="24"/>
              </w:rPr>
              <w:t xml:space="preserve"> если иное не установлено настоящим Кодексом, другими законами или не вытекает из существа отношений.</w:t>
            </w:r>
          </w:p>
          <w:p w14:paraId="561ADA48">
            <w:pPr>
              <w:pStyle w:val="125"/>
              <w:ind w:right="8504"/>
              <w:rPr>
                <w:rFonts w:ascii="Times New Roman" w:hAnsi="Times New Roman"/>
                <w:sz w:val="24"/>
                <w:szCs w:val="24"/>
              </w:rPr>
            </w:pPr>
          </w:p>
        </w:tc>
      </w:tr>
      <w:tr w14:paraId="3D27F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03C9D78E">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70ECBD5F">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Права на денежные средства, находящихся на вкладе наследодателя, в отношении которого составлено завещательное распоряжение, возникают у наследника, указанного в нем …</w:t>
            </w:r>
          </w:p>
          <w:p w14:paraId="497B9280">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7D08B9DA">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w:t>
            </w:r>
            <w:r>
              <w:rPr>
                <w:rFonts w:ascii="Times New Roman" w:hAnsi="Times New Roman" w:eastAsia="Times New Roman"/>
                <w:b/>
                <w:sz w:val="24"/>
                <w:szCs w:val="24"/>
                <w:lang w:eastAsia="ru-RU"/>
              </w:rPr>
              <w:t>. со дня открытия наследства</w:t>
            </w:r>
            <w:r>
              <w:rPr>
                <w:rFonts w:ascii="Times New Roman" w:hAnsi="Times New Roman" w:eastAsia="Times New Roman"/>
                <w:sz w:val="24"/>
                <w:szCs w:val="24"/>
                <w:lang w:eastAsia="ru-RU"/>
              </w:rPr>
              <w:t xml:space="preserve">; </w:t>
            </w:r>
          </w:p>
          <w:p w14:paraId="417D8D26">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с момента, когда он узнал о наличии завещательного распоряжения. </w:t>
            </w:r>
          </w:p>
          <w:p w14:paraId="460B239B">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с момента получения свидетельства о праве на наследство по завещанию; </w:t>
            </w:r>
          </w:p>
          <w:p w14:paraId="0A387207">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d. по истечении шести месяцев со дня смерти наследодателя; </w:t>
            </w:r>
          </w:p>
          <w:p w14:paraId="34C1BB07">
            <w:pPr>
              <w:pStyle w:val="125"/>
              <w:ind w:right="8504"/>
              <w:rPr>
                <w:rFonts w:ascii="Times New Roman" w:hAnsi="Times New Roman"/>
                <w:sz w:val="24"/>
                <w:szCs w:val="24"/>
              </w:rPr>
            </w:pPr>
            <w:r>
              <w:rPr>
                <w:rFonts w:ascii="Times New Roman" w:hAnsi="Times New Roman"/>
                <w:sz w:val="24"/>
                <w:szCs w:val="24"/>
              </w:rPr>
              <w:t>СТ 1152 П 4 ГК РФ</w:t>
            </w:r>
          </w:p>
        </w:tc>
      </w:tr>
      <w:tr w14:paraId="2C01A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8" w:type="pct"/>
            <w:shd w:val="clear" w:color="auto" w:fill="auto"/>
          </w:tcPr>
          <w:p w14:paraId="3BA986C3">
            <w:pPr>
              <w:pStyle w:val="15"/>
              <w:numPr>
                <w:ilvl w:val="0"/>
                <w:numId w:val="1"/>
              </w:numPr>
              <w:spacing w:after="0" w:line="240" w:lineRule="auto"/>
              <w:ind w:right="8504"/>
              <w:rPr>
                <w:rStyle w:val="52"/>
                <w:rFonts w:ascii="Times New Roman" w:hAnsi="Times New Roman" w:cs="Times New Roman"/>
                <w:b w:val="0"/>
                <w:color w:val="auto"/>
                <w:sz w:val="24"/>
                <w:szCs w:val="24"/>
              </w:rPr>
            </w:pPr>
          </w:p>
        </w:tc>
        <w:tc>
          <w:tcPr>
            <w:tcW w:w="4862" w:type="pct"/>
            <w:shd w:val="clear" w:color="auto" w:fill="auto"/>
          </w:tcPr>
          <w:p w14:paraId="6963DFA0">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rPr>
              <w:t>Права третьих лиц на передаваемое в аренду имущество после передачи имущества в аренду</w:t>
            </w:r>
          </w:p>
          <w:p w14:paraId="417920A9">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rPr>
              <w:t>Выберите один или несколько ответов:</w:t>
            </w:r>
          </w:p>
          <w:p w14:paraId="3A2F4627">
            <w:pPr>
              <w:pStyle w:val="125"/>
              <w:ind w:right="8504"/>
              <w:rPr>
                <w:rFonts w:ascii="Times New Roman" w:hAnsi="Times New Roman" w:eastAsia="Times New Roman"/>
                <w:sz w:val="24"/>
                <w:szCs w:val="24"/>
                <w:lang w:eastAsia="ru-RU"/>
              </w:rPr>
            </w:pPr>
            <w:r>
              <w:rPr>
                <w:rFonts w:ascii="Times New Roman" w:hAnsi="Times New Roman" w:eastAsia="Times New Roman"/>
                <w:b/>
                <w:sz w:val="24"/>
                <w:szCs w:val="24"/>
              </w:rPr>
              <w:t xml:space="preserve"> а. сохраняются</w:t>
            </w:r>
            <w:r>
              <w:rPr>
                <w:rFonts w:ascii="Times New Roman" w:hAnsi="Times New Roman" w:eastAsia="Times New Roman"/>
                <w:sz w:val="24"/>
                <w:szCs w:val="24"/>
              </w:rPr>
              <w:t>;</w:t>
            </w:r>
          </w:p>
          <w:p w14:paraId="7D2BD6E8">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rPr>
              <w:t xml:space="preserve"> b. сохраняются, если арендодатель предупредил арендатора о правах третьих лиц на передаваемое в аренду имущество;</w:t>
            </w:r>
          </w:p>
          <w:p w14:paraId="6C93FFB9">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rPr>
              <w:t xml:space="preserve"> с. не сохраняются;</w:t>
            </w:r>
          </w:p>
          <w:p w14:paraId="25B24460">
            <w:pPr>
              <w:pStyle w:val="125"/>
              <w:ind w:right="8504"/>
              <w:rPr>
                <w:rFonts w:ascii="Times New Roman" w:hAnsi="Times New Roman" w:eastAsia="Times New Roman"/>
                <w:sz w:val="24"/>
                <w:szCs w:val="24"/>
              </w:rPr>
            </w:pPr>
            <w:r>
              <w:rPr>
                <w:rFonts w:ascii="Times New Roman" w:hAnsi="Times New Roman" w:eastAsia="Times New Roman"/>
                <w:sz w:val="24"/>
                <w:szCs w:val="24"/>
              </w:rPr>
              <w:t xml:space="preserve"> d. сохраняются, если договором аренды не предусмотрено иное.</w:t>
            </w:r>
          </w:p>
          <w:p w14:paraId="3582B82A">
            <w:pPr>
              <w:pStyle w:val="125"/>
              <w:ind w:right="8504"/>
              <w:rPr>
                <w:rStyle w:val="52"/>
                <w:rFonts w:ascii="Times New Roman" w:hAnsi="Times New Roman" w:cs="Times New Roman"/>
                <w:b w:val="0"/>
                <w:color w:val="auto"/>
                <w:sz w:val="24"/>
                <w:szCs w:val="24"/>
              </w:rPr>
            </w:pPr>
            <w:r>
              <w:rPr>
                <w:rStyle w:val="52"/>
                <w:rFonts w:ascii="Times New Roman" w:hAnsi="Times New Roman" w:cs="Times New Roman"/>
                <w:b w:val="0"/>
                <w:color w:val="auto"/>
                <w:sz w:val="24"/>
                <w:szCs w:val="24"/>
              </w:rPr>
              <w:t xml:space="preserve">СТ 613 ГК РФ </w:t>
            </w:r>
          </w:p>
        </w:tc>
      </w:tr>
      <w:tr w14:paraId="48FF0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C563E52">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47585725">
            <w:pPr>
              <w:pStyle w:val="125"/>
              <w:ind w:right="8504"/>
              <w:rPr>
                <w:rFonts w:ascii="Times New Roman" w:hAnsi="Times New Roman"/>
                <w:sz w:val="24"/>
                <w:szCs w:val="24"/>
              </w:rPr>
            </w:pPr>
            <w:r>
              <w:rPr>
                <w:rFonts w:ascii="Times New Roman" w:hAnsi="Times New Roman"/>
                <w:sz w:val="24"/>
                <w:szCs w:val="24"/>
              </w:rPr>
              <w:t>Правила нотариального делопроизводства устанавливают:</w:t>
            </w:r>
          </w:p>
          <w:p w14:paraId="5C959BD2">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3A689CB7">
            <w:pPr>
              <w:pStyle w:val="125"/>
              <w:ind w:right="8504"/>
              <w:rPr>
                <w:rFonts w:ascii="Times New Roman" w:hAnsi="Times New Roman"/>
                <w:sz w:val="24"/>
                <w:szCs w:val="24"/>
              </w:rPr>
            </w:pPr>
            <w:r>
              <w:rPr>
                <w:rFonts w:ascii="Times New Roman" w:hAnsi="Times New Roman"/>
                <w:sz w:val="24"/>
                <w:szCs w:val="24"/>
              </w:rPr>
              <w:t>□ а. единый порядок совершения нотариальных действий, а также порядок работы с документами и осуществления контроля за исполнением Правил нотариального</w:t>
            </w:r>
            <w:r>
              <w:rPr>
                <w:rFonts w:ascii="Times New Roman" w:hAnsi="Times New Roman"/>
                <w:sz w:val="24"/>
                <w:szCs w:val="24"/>
              </w:rPr>
              <w:br w:type="textWrapping"/>
            </w:r>
            <w:r>
              <w:rPr>
                <w:rFonts w:ascii="Times New Roman" w:hAnsi="Times New Roman"/>
                <w:sz w:val="24"/>
                <w:szCs w:val="24"/>
              </w:rPr>
              <w:t xml:space="preserve"> делопроизводств.</w:t>
            </w:r>
          </w:p>
          <w:p w14:paraId="4F660D6E">
            <w:pPr>
              <w:pStyle w:val="125"/>
              <w:ind w:right="8504"/>
              <w:rPr>
                <w:rFonts w:ascii="Times New Roman" w:hAnsi="Times New Roman"/>
                <w:sz w:val="24"/>
                <w:szCs w:val="24"/>
              </w:rPr>
            </w:pPr>
            <w:r>
              <w:rPr>
                <w:rFonts w:ascii="Times New Roman" w:hAnsi="Times New Roman"/>
                <w:sz w:val="24"/>
                <w:szCs w:val="24"/>
              </w:rPr>
              <w:t>□ Ь</w:t>
            </w:r>
            <w:r>
              <w:rPr>
                <w:rFonts w:ascii="Times New Roman" w:hAnsi="Times New Roman"/>
                <w:b/>
                <w:sz w:val="24"/>
                <w:szCs w:val="24"/>
              </w:rPr>
              <w:t>. единый порядок работы с документами и осуществления контроля за исполнением Правил нотариального делопроизводства</w:t>
            </w:r>
            <w:r>
              <w:rPr>
                <w:rFonts w:ascii="Times New Roman" w:hAnsi="Times New Roman"/>
                <w:sz w:val="24"/>
                <w:szCs w:val="24"/>
              </w:rPr>
              <w:t>;</w:t>
            </w:r>
          </w:p>
          <w:p w14:paraId="6DC0C38C">
            <w:pPr>
              <w:pStyle w:val="125"/>
              <w:ind w:right="8504"/>
              <w:rPr>
                <w:rFonts w:ascii="Times New Roman" w:hAnsi="Times New Roman"/>
                <w:sz w:val="24"/>
                <w:szCs w:val="24"/>
              </w:rPr>
            </w:pPr>
            <w:r>
              <w:rPr>
                <w:rFonts w:ascii="Times New Roman" w:hAnsi="Times New Roman"/>
                <w:sz w:val="24"/>
                <w:szCs w:val="24"/>
              </w:rPr>
              <w:t>□ с. единый порядок совершения нотариальных действий;</w:t>
            </w:r>
          </w:p>
          <w:p w14:paraId="2C6D268E">
            <w:pPr>
              <w:pStyle w:val="125"/>
              <w:ind w:right="8504"/>
              <w:rPr>
                <w:rFonts w:ascii="Times New Roman" w:hAnsi="Times New Roman"/>
                <w:sz w:val="24"/>
                <w:szCs w:val="24"/>
              </w:rPr>
            </w:pPr>
            <w:r>
              <w:rPr>
                <w:rFonts w:ascii="Times New Roman" w:hAnsi="Times New Roman"/>
                <w:sz w:val="24"/>
                <w:szCs w:val="24"/>
              </w:rPr>
              <w:t>П 1 ПНД</w:t>
            </w:r>
          </w:p>
        </w:tc>
      </w:tr>
      <w:tr w14:paraId="42700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32C55301">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4E90D6A1">
            <w:pPr>
              <w:pStyle w:val="125"/>
              <w:ind w:right="8504"/>
              <w:rPr>
                <w:rFonts w:ascii="Times New Roman" w:hAnsi="Times New Roman"/>
                <w:sz w:val="24"/>
                <w:szCs w:val="24"/>
              </w:rPr>
            </w:pPr>
            <w:r>
              <w:rPr>
                <w:rFonts w:ascii="Times New Roman" w:hAnsi="Times New Roman"/>
                <w:sz w:val="24"/>
                <w:szCs w:val="24"/>
              </w:rPr>
              <w:t>Правила нотариального делопроизводства утверждаются:</w:t>
            </w:r>
          </w:p>
          <w:p w14:paraId="499893F2">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5716F20A">
            <w:pPr>
              <w:pStyle w:val="125"/>
              <w:ind w:right="8504"/>
              <w:rPr>
                <w:rFonts w:ascii="Times New Roman" w:hAnsi="Times New Roman"/>
                <w:sz w:val="24"/>
                <w:szCs w:val="24"/>
              </w:rPr>
            </w:pPr>
            <w:r>
              <w:rPr>
                <w:rFonts w:ascii="Times New Roman" w:hAnsi="Times New Roman"/>
                <w:sz w:val="24"/>
                <w:szCs w:val="24"/>
              </w:rPr>
              <w:t>a. федеральным органом юстиции совместно с Федеральной архивной службой.</w:t>
            </w:r>
          </w:p>
          <w:p w14:paraId="246173C3">
            <w:pPr>
              <w:pStyle w:val="125"/>
              <w:ind w:right="8504"/>
              <w:rPr>
                <w:rFonts w:ascii="Times New Roman" w:hAnsi="Times New Roman"/>
                <w:sz w:val="24"/>
                <w:szCs w:val="24"/>
              </w:rPr>
            </w:pPr>
            <w:r>
              <w:rPr>
                <w:rFonts w:ascii="Times New Roman" w:hAnsi="Times New Roman"/>
                <w:sz w:val="24"/>
                <w:szCs w:val="24"/>
              </w:rPr>
              <w:t>b. федеральным органом юстиции совместно с Федеральной нотариальной палатой;</w:t>
            </w:r>
          </w:p>
          <w:p w14:paraId="36EB8299">
            <w:pPr>
              <w:pStyle w:val="125"/>
              <w:ind w:right="8504"/>
              <w:rPr>
                <w:rFonts w:ascii="Times New Roman" w:hAnsi="Times New Roman"/>
                <w:sz w:val="24"/>
                <w:szCs w:val="24"/>
              </w:rPr>
            </w:pPr>
            <w:r>
              <w:rPr>
                <w:rFonts w:ascii="Times New Roman" w:hAnsi="Times New Roman"/>
                <w:sz w:val="24"/>
                <w:szCs w:val="24"/>
              </w:rPr>
              <w:t>c. федеральным органом юстиции;</w:t>
            </w:r>
          </w:p>
          <w:p w14:paraId="109F10E5">
            <w:pPr>
              <w:pStyle w:val="125"/>
              <w:ind w:right="8504"/>
              <w:rPr>
                <w:rFonts w:ascii="Times New Roman" w:hAnsi="Times New Roman"/>
                <w:sz w:val="24"/>
                <w:szCs w:val="24"/>
              </w:rPr>
            </w:pPr>
            <w:r>
              <w:rPr>
                <w:rFonts w:ascii="Times New Roman" w:hAnsi="Times New Roman"/>
                <w:sz w:val="24"/>
                <w:szCs w:val="24"/>
              </w:rPr>
              <w:t>d. Федеральной нотариальной палатой;</w:t>
            </w:r>
          </w:p>
          <w:p w14:paraId="4F561CEA">
            <w:pPr>
              <w:pStyle w:val="125"/>
              <w:ind w:right="8504"/>
              <w:rPr>
                <w:rFonts w:ascii="Times New Roman" w:hAnsi="Times New Roman"/>
                <w:sz w:val="24"/>
                <w:szCs w:val="24"/>
              </w:rPr>
            </w:pPr>
            <w:r>
              <w:rPr>
                <w:rFonts w:ascii="Times New Roman" w:hAnsi="Times New Roman"/>
                <w:sz w:val="24"/>
                <w:szCs w:val="24"/>
              </w:rPr>
              <w:t>СТ 9 ОСНОВ</w:t>
            </w:r>
          </w:p>
        </w:tc>
      </w:tr>
      <w:tr w14:paraId="54118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6DDB331E">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34885FED">
            <w:pPr>
              <w:pStyle w:val="125"/>
              <w:ind w:right="8504"/>
              <w:rPr>
                <w:rFonts w:ascii="Times New Roman" w:hAnsi="Times New Roman" w:eastAsia="Times New Roman"/>
                <w:sz w:val="24"/>
                <w:szCs w:val="24"/>
                <w:lang w:eastAsia="ru-RU"/>
              </w:rPr>
            </w:pPr>
            <w:r>
              <w:rPr>
                <w:rFonts w:ascii="Times New Roman" w:hAnsi="Times New Roman" w:eastAsia="Times New Roman"/>
                <w:bCs/>
                <w:sz w:val="24"/>
                <w:szCs w:val="24"/>
                <w:lang w:eastAsia="ru-RU"/>
              </w:rPr>
              <w:t>Правильно ли утверждение: главы местных администраций и специально уполномоченные должностные лица местного самоуправления вправе удостоверять факты</w:t>
            </w:r>
            <w:r>
              <w:rPr>
                <w:rFonts w:ascii="Times New Roman" w:hAnsi="Times New Roman" w:eastAsia="Times New Roman"/>
                <w:bCs/>
                <w:sz w:val="24"/>
                <w:szCs w:val="24"/>
                <w:lang w:eastAsia="ru-RU"/>
              </w:rPr>
              <w:br w:type="textWrapping"/>
            </w:r>
            <w:r>
              <w:rPr>
                <w:rFonts w:ascii="Times New Roman" w:hAnsi="Times New Roman" w:eastAsia="Times New Roman"/>
                <w:bCs/>
                <w:sz w:val="24"/>
                <w:szCs w:val="24"/>
                <w:lang w:eastAsia="ru-RU"/>
              </w:rPr>
              <w:t xml:space="preserve"> нахождения гражданина в определенном месте. Выберете наиболее полный ответ.</w:t>
            </w:r>
          </w:p>
          <w:p w14:paraId="12FB5EE3">
            <w:pPr>
              <w:pStyle w:val="125"/>
              <w:ind w:right="8504"/>
              <w:rPr>
                <w:rFonts w:ascii="Times New Roman" w:hAnsi="Times New Roman" w:eastAsia="Times New Roman"/>
                <w:sz w:val="24"/>
                <w:szCs w:val="24"/>
                <w:lang w:eastAsia="ru-RU"/>
              </w:rPr>
            </w:pPr>
            <w:r>
              <w:rPr>
                <w:rFonts w:ascii="Times New Roman" w:hAnsi="Times New Roman" w:eastAsia="Times New Roman"/>
                <w:bCs/>
                <w:sz w:val="24"/>
                <w:szCs w:val="24"/>
                <w:lang w:eastAsia="ru-RU"/>
              </w:rPr>
              <w:t>Выберите один или несколько ответов:</w:t>
            </w:r>
          </w:p>
          <w:p w14:paraId="12A68DE3">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а. да, но только в отношении лиц, зарегистрированных по месту жительства или по месту пребывания в данном населенном пункте;</w:t>
            </w:r>
          </w:p>
          <w:p w14:paraId="313926B9">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Ь. да, но только в отношении лиц, зарегистрированных по месту жительства в данном населенном пункте;</w:t>
            </w:r>
          </w:p>
          <w:p w14:paraId="42E3822D">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с. да, но только в отношении лиц, зарегистрированных по месту жительства или по месту пребывания в данном населенном пункте, и в случае отсутствия в населенном пункте </w:t>
            </w:r>
            <w:r>
              <w:rPr>
                <w:rFonts w:ascii="Times New Roman" w:hAnsi="Times New Roman" w:eastAsia="Times New Roman"/>
                <w:sz w:val="24"/>
                <w:szCs w:val="24"/>
                <w:lang w:eastAsia="ru-RU"/>
              </w:rPr>
              <w:br w:type="textWrapping"/>
            </w:r>
            <w:r>
              <w:rPr>
                <w:rFonts w:ascii="Times New Roman" w:hAnsi="Times New Roman" w:eastAsia="Times New Roman"/>
                <w:sz w:val="24"/>
                <w:szCs w:val="24"/>
                <w:lang w:eastAsia="ru-RU"/>
              </w:rPr>
              <w:t>нотариуса.</w:t>
            </w:r>
          </w:p>
          <w:p w14:paraId="766FFB27">
            <w:pPr>
              <w:pStyle w:val="125"/>
              <w:ind w:right="8504"/>
              <w:rPr>
                <w:rFonts w:ascii="Times New Roman" w:hAnsi="Times New Roman" w:eastAsia="Times New Roman"/>
                <w:sz w:val="24"/>
                <w:szCs w:val="24"/>
              </w:rPr>
            </w:pPr>
            <w:r>
              <w:rPr>
                <w:rFonts w:ascii="Times New Roman" w:hAnsi="Times New Roman" w:eastAsia="Times New Roman"/>
                <w:sz w:val="24"/>
                <w:szCs w:val="24"/>
                <w:lang w:val="en-US"/>
              </w:rPr>
              <w:t>d</w:t>
            </w:r>
            <w:r>
              <w:rPr>
                <w:rFonts w:ascii="Times New Roman" w:hAnsi="Times New Roman" w:eastAsia="Times New Roman"/>
                <w:sz w:val="24"/>
                <w:szCs w:val="24"/>
              </w:rPr>
              <w:t xml:space="preserve">. </w:t>
            </w:r>
            <w:r>
              <w:rPr>
                <w:rFonts w:ascii="Times New Roman" w:hAnsi="Times New Roman" w:eastAsia="Times New Roman"/>
                <w:sz w:val="24"/>
                <w:szCs w:val="24"/>
                <w:lang w:eastAsia="ru-RU"/>
              </w:rPr>
              <w:t>нет;</w:t>
            </w:r>
          </w:p>
          <w:p w14:paraId="0BC483B9">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е. да, но только в случае отсутствия в населенном пункте нотариуса;</w:t>
            </w:r>
          </w:p>
          <w:p w14:paraId="25B6ECC1">
            <w:pPr>
              <w:pStyle w:val="125"/>
              <w:ind w:right="8504"/>
              <w:rPr>
                <w:rFonts w:ascii="Times New Roman" w:hAnsi="Times New Roman"/>
                <w:sz w:val="24"/>
                <w:szCs w:val="24"/>
              </w:rPr>
            </w:pPr>
            <w:r>
              <w:rPr>
                <w:rFonts w:ascii="Times New Roman" w:hAnsi="Times New Roman"/>
                <w:sz w:val="24"/>
                <w:szCs w:val="24"/>
              </w:rPr>
              <w:t>СТ 37 ОСНОВ</w:t>
            </w:r>
          </w:p>
        </w:tc>
      </w:tr>
      <w:tr w14:paraId="2D45C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47E243E0">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40D815AA">
            <w:pPr>
              <w:pStyle w:val="125"/>
              <w:ind w:right="8504"/>
              <w:rPr>
                <w:rFonts w:ascii="Times New Roman" w:hAnsi="Times New Roman"/>
                <w:sz w:val="24"/>
                <w:szCs w:val="24"/>
                <w:lang w:eastAsia="ru-RU" w:bidi="ru-RU"/>
              </w:rPr>
            </w:pPr>
            <w:r>
              <w:rPr>
                <w:rFonts w:ascii="Times New Roman" w:hAnsi="Times New Roman"/>
                <w:sz w:val="24"/>
                <w:szCs w:val="24"/>
                <w:lang w:eastAsia="ru-RU" w:bidi="ru-RU"/>
              </w:rPr>
              <w:t>Право на вознаграждение за служебное изобретение, служебную полезную модель или служебный промышленный образец...</w:t>
            </w:r>
          </w:p>
          <w:p w14:paraId="7F2E6236">
            <w:pPr>
              <w:pStyle w:val="125"/>
              <w:ind w:right="8504"/>
              <w:rPr>
                <w:rFonts w:ascii="Times New Roman" w:hAnsi="Times New Roman"/>
                <w:sz w:val="24"/>
                <w:szCs w:val="24"/>
              </w:rPr>
            </w:pPr>
            <w:r>
              <w:rPr>
                <w:rFonts w:ascii="Times New Roman" w:hAnsi="Times New Roman"/>
                <w:sz w:val="24"/>
                <w:szCs w:val="24"/>
                <w:lang w:eastAsia="ru-RU" w:bidi="ru-RU"/>
              </w:rPr>
              <w:t>Выберите один или несколько ответов:</w:t>
            </w:r>
          </w:p>
          <w:p w14:paraId="67F7BF86">
            <w:pPr>
              <w:pStyle w:val="125"/>
              <w:ind w:right="8504"/>
              <w:rPr>
                <w:rFonts w:ascii="Times New Roman" w:hAnsi="Times New Roman"/>
                <w:sz w:val="24"/>
                <w:szCs w:val="24"/>
              </w:rPr>
            </w:pPr>
            <w:r>
              <w:rPr>
                <w:rFonts w:ascii="Times New Roman" w:hAnsi="Times New Roman"/>
                <w:sz w:val="24"/>
                <w:szCs w:val="24"/>
                <w:lang w:eastAsia="ru-RU" w:bidi="ru-RU"/>
              </w:rPr>
              <w:t xml:space="preserve"> а. отчуждаемо, но не переходит по наследству, прекращаясь смертью автора.</w:t>
            </w:r>
          </w:p>
          <w:p w14:paraId="4D43839B">
            <w:pPr>
              <w:pStyle w:val="125"/>
              <w:ind w:right="8504"/>
              <w:rPr>
                <w:rFonts w:ascii="Times New Roman" w:hAnsi="Times New Roman"/>
                <w:sz w:val="24"/>
                <w:szCs w:val="24"/>
              </w:rPr>
            </w:pPr>
            <w:r>
              <w:rPr>
                <w:rFonts w:ascii="Times New Roman" w:hAnsi="Times New Roman"/>
                <w:sz w:val="24"/>
                <w:szCs w:val="24"/>
                <w:lang w:eastAsia="ru-RU" w:bidi="ru-RU"/>
              </w:rPr>
              <w:t xml:space="preserve"> Ь. неотчуждаемо и не переходит по наследству;</w:t>
            </w:r>
          </w:p>
          <w:p w14:paraId="72E2134A">
            <w:pPr>
              <w:pStyle w:val="125"/>
              <w:ind w:right="8504"/>
              <w:rPr>
                <w:rFonts w:ascii="Times New Roman" w:hAnsi="Times New Roman"/>
                <w:b/>
                <w:sz w:val="24"/>
                <w:szCs w:val="24"/>
              </w:rPr>
            </w:pPr>
            <w:r>
              <w:rPr>
                <w:rFonts w:ascii="Times New Roman" w:hAnsi="Times New Roman"/>
                <w:sz w:val="24"/>
                <w:szCs w:val="24"/>
                <w:lang w:eastAsia="ru-RU" w:bidi="ru-RU"/>
              </w:rPr>
              <w:t xml:space="preserve"> с. </w:t>
            </w:r>
            <w:r>
              <w:rPr>
                <w:rFonts w:ascii="Times New Roman" w:hAnsi="Times New Roman"/>
                <w:b/>
                <w:sz w:val="24"/>
                <w:szCs w:val="24"/>
                <w:lang w:eastAsia="ru-RU" w:bidi="ru-RU"/>
              </w:rPr>
              <w:t>неотчуждаемо, но переходит по наследству;</w:t>
            </w:r>
          </w:p>
          <w:p w14:paraId="60A6A11E">
            <w:pPr>
              <w:pStyle w:val="125"/>
              <w:ind w:right="8504"/>
              <w:rPr>
                <w:rFonts w:ascii="Times New Roman" w:hAnsi="Times New Roman"/>
                <w:sz w:val="24"/>
                <w:szCs w:val="24"/>
              </w:rPr>
            </w:pPr>
            <w:r>
              <w:rPr>
                <w:rFonts w:ascii="Times New Roman" w:hAnsi="Times New Roman"/>
                <w:sz w:val="24"/>
                <w:szCs w:val="24"/>
                <w:lang w:eastAsia="ru-RU" w:bidi="ru-RU"/>
              </w:rPr>
              <w:t xml:space="preserve"> </w:t>
            </w:r>
            <w:r>
              <w:rPr>
                <w:rFonts w:ascii="Times New Roman" w:hAnsi="Times New Roman"/>
                <w:sz w:val="24"/>
                <w:szCs w:val="24"/>
                <w:lang w:val="en-US" w:bidi="en-US"/>
              </w:rPr>
              <w:t>d</w:t>
            </w:r>
            <w:r>
              <w:rPr>
                <w:rFonts w:ascii="Times New Roman" w:hAnsi="Times New Roman"/>
                <w:sz w:val="24"/>
                <w:szCs w:val="24"/>
                <w:lang w:bidi="en-US"/>
              </w:rPr>
              <w:t xml:space="preserve">. </w:t>
            </w:r>
            <w:r>
              <w:rPr>
                <w:rFonts w:ascii="Times New Roman" w:hAnsi="Times New Roman"/>
                <w:sz w:val="24"/>
                <w:szCs w:val="24"/>
                <w:lang w:eastAsia="ru-RU" w:bidi="ru-RU"/>
              </w:rPr>
              <w:t>отчуждаемо и переходит по наследству;</w:t>
            </w:r>
          </w:p>
          <w:p w14:paraId="1F528A1A">
            <w:pPr>
              <w:pStyle w:val="125"/>
              <w:ind w:right="8504"/>
              <w:rPr>
                <w:rFonts w:ascii="Times New Roman" w:hAnsi="Times New Roman"/>
                <w:sz w:val="24"/>
                <w:szCs w:val="24"/>
              </w:rPr>
            </w:pPr>
            <w:r>
              <w:rPr>
                <w:rFonts w:ascii="Times New Roman" w:hAnsi="Times New Roman"/>
                <w:sz w:val="24"/>
                <w:szCs w:val="24"/>
              </w:rPr>
              <w:t xml:space="preserve">СТ 1370 П 4 ГК РФ </w:t>
            </w:r>
          </w:p>
        </w:tc>
      </w:tr>
      <w:tr w14:paraId="77514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69174B7C">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45DA6CEB">
            <w:pPr>
              <w:pStyle w:val="125"/>
              <w:ind w:right="8504"/>
              <w:rPr>
                <w:rFonts w:ascii="Times New Roman" w:hAnsi="Times New Roman"/>
                <w:sz w:val="24"/>
                <w:szCs w:val="24"/>
              </w:rPr>
            </w:pPr>
            <w:r>
              <w:rPr>
                <w:rFonts w:ascii="Times New Roman" w:hAnsi="Times New Roman"/>
                <w:sz w:val="24"/>
                <w:szCs w:val="24"/>
              </w:rPr>
              <w:t>Право на обязательную долю в наследстве имеют…</w:t>
            </w:r>
          </w:p>
          <w:p w14:paraId="77E7F6BE">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4751AA99">
            <w:pPr>
              <w:pStyle w:val="125"/>
              <w:ind w:right="8504"/>
              <w:rPr>
                <w:rFonts w:ascii="Times New Roman" w:hAnsi="Times New Roman"/>
                <w:sz w:val="24"/>
                <w:szCs w:val="24"/>
              </w:rPr>
            </w:pPr>
            <w:r>
              <w:rPr>
                <w:rFonts w:ascii="Times New Roman" w:hAnsi="Times New Roman"/>
                <w:sz w:val="24"/>
                <w:szCs w:val="24"/>
                <w:lang w:val="en-US"/>
              </w:rPr>
              <w:t>a</w:t>
            </w:r>
            <w:r>
              <w:rPr>
                <w:rFonts w:ascii="Times New Roman" w:hAnsi="Times New Roman"/>
                <w:sz w:val="24"/>
                <w:szCs w:val="24"/>
              </w:rPr>
              <w:t>. дети и супруг наследодателя, проживающие совместно с наследодателем на момент смерти;</w:t>
            </w:r>
          </w:p>
          <w:p w14:paraId="1A467B57">
            <w:pPr>
              <w:pStyle w:val="125"/>
              <w:ind w:right="8504"/>
              <w:rPr>
                <w:rFonts w:ascii="Times New Roman" w:hAnsi="Times New Roman"/>
                <w:sz w:val="24"/>
                <w:szCs w:val="24"/>
              </w:rPr>
            </w:pPr>
            <w:r>
              <w:rPr>
                <w:rFonts w:ascii="Times New Roman" w:hAnsi="Times New Roman"/>
                <w:sz w:val="24"/>
                <w:szCs w:val="24"/>
                <w:lang w:val="en-US"/>
              </w:rPr>
              <w:t>b</w:t>
            </w:r>
            <w:r>
              <w:rPr>
                <w:rFonts w:ascii="Times New Roman" w:hAnsi="Times New Roman"/>
                <w:sz w:val="24"/>
                <w:szCs w:val="24"/>
              </w:rPr>
              <w:t>. работающие родители наследодателя;</w:t>
            </w:r>
          </w:p>
          <w:p w14:paraId="7547802A">
            <w:pPr>
              <w:pStyle w:val="125"/>
              <w:ind w:right="8504"/>
              <w:rPr>
                <w:rFonts w:ascii="Times New Roman" w:hAnsi="Times New Roman"/>
                <w:sz w:val="24"/>
                <w:szCs w:val="24"/>
              </w:rPr>
            </w:pPr>
            <w:r>
              <w:rPr>
                <w:rFonts w:ascii="Times New Roman" w:hAnsi="Times New Roman"/>
                <w:sz w:val="24"/>
                <w:szCs w:val="24"/>
                <w:lang w:val="en-US"/>
              </w:rPr>
              <w:t>c</w:t>
            </w:r>
            <w:r>
              <w:rPr>
                <w:rFonts w:ascii="Times New Roman" w:hAnsi="Times New Roman"/>
                <w:sz w:val="24"/>
                <w:szCs w:val="24"/>
              </w:rPr>
              <w:t xml:space="preserve">. </w:t>
            </w:r>
            <w:r>
              <w:rPr>
                <w:rFonts w:ascii="Times New Roman" w:hAnsi="Times New Roman"/>
                <w:b/>
                <w:sz w:val="24"/>
                <w:szCs w:val="24"/>
              </w:rPr>
              <w:t>нетрудоспособные дети и родители наследодателя;</w:t>
            </w:r>
          </w:p>
          <w:p w14:paraId="3A9214A4">
            <w:pPr>
              <w:pStyle w:val="125"/>
              <w:ind w:right="8504"/>
              <w:rPr>
                <w:rFonts w:ascii="Times New Roman" w:hAnsi="Times New Roman"/>
                <w:sz w:val="24"/>
                <w:szCs w:val="24"/>
              </w:rPr>
            </w:pPr>
            <w:r>
              <w:rPr>
                <w:rFonts w:ascii="Times New Roman" w:hAnsi="Times New Roman"/>
                <w:sz w:val="24"/>
                <w:szCs w:val="24"/>
                <w:lang w:val="en-US"/>
              </w:rPr>
              <w:t>d</w:t>
            </w:r>
            <w:r>
              <w:rPr>
                <w:rFonts w:ascii="Times New Roman" w:hAnsi="Times New Roman"/>
                <w:sz w:val="24"/>
                <w:szCs w:val="24"/>
              </w:rPr>
              <w:t>. наследники по праву представления.</w:t>
            </w:r>
          </w:p>
          <w:p w14:paraId="095E8C5E">
            <w:pPr>
              <w:pStyle w:val="125"/>
              <w:ind w:right="8504"/>
              <w:rPr>
                <w:rFonts w:ascii="Times New Roman" w:hAnsi="Times New Roman"/>
                <w:sz w:val="24"/>
                <w:szCs w:val="24"/>
              </w:rPr>
            </w:pPr>
            <w:r>
              <w:rPr>
                <w:rFonts w:ascii="Times New Roman" w:hAnsi="Times New Roman"/>
                <w:sz w:val="24"/>
                <w:szCs w:val="24"/>
              </w:rPr>
              <w:t xml:space="preserve">СТ 1149 ГК РФ </w:t>
            </w:r>
          </w:p>
        </w:tc>
      </w:tr>
      <w:tr w14:paraId="50387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4B26BDDC">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1BFD1F8D">
            <w:pPr>
              <w:pStyle w:val="125"/>
              <w:ind w:right="8504"/>
              <w:rPr>
                <w:rFonts w:ascii="Times New Roman" w:hAnsi="Times New Roman"/>
                <w:sz w:val="24"/>
                <w:szCs w:val="24"/>
              </w:rPr>
            </w:pPr>
            <w:r>
              <w:rPr>
                <w:rFonts w:ascii="Times New Roman" w:hAnsi="Times New Roman"/>
                <w:sz w:val="24"/>
                <w:szCs w:val="24"/>
              </w:rPr>
              <w:t>Право на получение завещательного отказа действует в течение трех пет со дня открытия наследства и...</w:t>
            </w:r>
          </w:p>
          <w:p w14:paraId="6313D159">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475FE5E0">
            <w:pPr>
              <w:pStyle w:val="125"/>
              <w:ind w:right="8504"/>
              <w:rPr>
                <w:rFonts w:ascii="Times New Roman" w:hAnsi="Times New Roman"/>
                <w:sz w:val="24"/>
                <w:szCs w:val="24"/>
              </w:rPr>
            </w:pPr>
            <w:r>
              <w:rPr>
                <w:rFonts w:ascii="Times New Roman" w:hAnsi="Times New Roman"/>
                <w:sz w:val="24"/>
                <w:szCs w:val="24"/>
              </w:rPr>
              <w:t>□ а. наследуется по общим правилам:</w:t>
            </w:r>
          </w:p>
          <w:p w14:paraId="2495D5BC">
            <w:pPr>
              <w:pStyle w:val="125"/>
              <w:ind w:right="8504"/>
              <w:rPr>
                <w:rFonts w:ascii="Times New Roman" w:hAnsi="Times New Roman"/>
                <w:sz w:val="24"/>
                <w:szCs w:val="24"/>
              </w:rPr>
            </w:pPr>
            <w:r>
              <w:rPr>
                <w:rFonts w:ascii="Times New Roman" w:hAnsi="Times New Roman"/>
                <w:sz w:val="24"/>
                <w:szCs w:val="24"/>
              </w:rPr>
              <w:t>□ Ь. переходит к наследникам отказополучателя;</w:t>
            </w:r>
          </w:p>
          <w:p w14:paraId="2DB47540">
            <w:pPr>
              <w:pStyle w:val="125"/>
              <w:ind w:right="8504"/>
              <w:rPr>
                <w:rFonts w:ascii="Times New Roman" w:hAnsi="Times New Roman"/>
                <w:sz w:val="24"/>
                <w:szCs w:val="24"/>
              </w:rPr>
            </w:pPr>
            <w:r>
              <w:rPr>
                <w:rFonts w:ascii="Times New Roman" w:hAnsi="Times New Roman"/>
                <w:sz w:val="24"/>
                <w:szCs w:val="24"/>
              </w:rPr>
              <w:t>□ с. переходит к наследникам по закону;</w:t>
            </w:r>
          </w:p>
          <w:p w14:paraId="6B0FEEB7">
            <w:pPr>
              <w:pStyle w:val="125"/>
              <w:ind w:right="8504"/>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val="en-US"/>
              </w:rPr>
              <w:t>d</w:t>
            </w:r>
            <w:r>
              <w:rPr>
                <w:rFonts w:ascii="Times New Roman" w:hAnsi="Times New Roman"/>
                <w:sz w:val="24"/>
                <w:szCs w:val="24"/>
              </w:rPr>
              <w:t>. является выморочным;</w:t>
            </w:r>
          </w:p>
          <w:p w14:paraId="5780A124">
            <w:pPr>
              <w:pStyle w:val="125"/>
              <w:ind w:right="8504"/>
              <w:rPr>
                <w:rFonts w:ascii="Times New Roman" w:hAnsi="Times New Roman"/>
                <w:sz w:val="24"/>
                <w:szCs w:val="24"/>
              </w:rPr>
            </w:pPr>
            <w:r>
              <w:rPr>
                <w:rFonts w:ascii="Times New Roman" w:hAnsi="Times New Roman"/>
                <w:sz w:val="24"/>
                <w:szCs w:val="24"/>
              </w:rPr>
              <w:t xml:space="preserve">□ е. </w:t>
            </w:r>
            <w:r>
              <w:rPr>
                <w:rFonts w:ascii="Times New Roman" w:hAnsi="Times New Roman"/>
                <w:b/>
                <w:sz w:val="24"/>
                <w:szCs w:val="24"/>
              </w:rPr>
              <w:t>не переходит к другим лицам</w:t>
            </w:r>
            <w:r>
              <w:rPr>
                <w:rFonts w:ascii="Times New Roman" w:hAnsi="Times New Roman"/>
                <w:sz w:val="24"/>
                <w:szCs w:val="24"/>
              </w:rPr>
              <w:t>.</w:t>
            </w:r>
          </w:p>
          <w:p w14:paraId="6D3BB5CF">
            <w:pPr>
              <w:pStyle w:val="125"/>
              <w:ind w:right="8504"/>
              <w:rPr>
                <w:rFonts w:ascii="Times New Roman" w:hAnsi="Times New Roman"/>
                <w:sz w:val="24"/>
                <w:szCs w:val="24"/>
              </w:rPr>
            </w:pPr>
            <w:r>
              <w:rPr>
                <w:rFonts w:ascii="Times New Roman" w:hAnsi="Times New Roman"/>
                <w:sz w:val="24"/>
                <w:szCs w:val="24"/>
              </w:rPr>
              <w:t xml:space="preserve">СТ 1137 ГК РФ </w:t>
            </w:r>
          </w:p>
        </w:tc>
      </w:tr>
      <w:tr w14:paraId="5665B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6C79FE5B">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33317DEA">
            <w:pPr>
              <w:pStyle w:val="125"/>
              <w:ind w:right="8504"/>
              <w:rPr>
                <w:rFonts w:ascii="Times New Roman" w:hAnsi="Times New Roman"/>
                <w:sz w:val="24"/>
                <w:szCs w:val="24"/>
              </w:rPr>
            </w:pPr>
            <w:r>
              <w:rPr>
                <w:rFonts w:ascii="Times New Roman" w:hAnsi="Times New Roman"/>
                <w:sz w:val="24"/>
                <w:szCs w:val="24"/>
              </w:rPr>
              <w:t xml:space="preserve">Право на получение подлежащих выплате наследодателю, но не полученных им при жизни сумм заработной платы принадлежит, в течение четырех месяцев со дня открытия </w:t>
            </w:r>
          </w:p>
          <w:p w14:paraId="66E30943">
            <w:pPr>
              <w:pStyle w:val="125"/>
              <w:ind w:right="8504"/>
              <w:rPr>
                <w:rFonts w:ascii="Times New Roman" w:hAnsi="Times New Roman"/>
                <w:sz w:val="24"/>
                <w:szCs w:val="24"/>
              </w:rPr>
            </w:pPr>
            <w:r>
              <w:rPr>
                <w:rFonts w:ascii="Times New Roman" w:hAnsi="Times New Roman"/>
                <w:sz w:val="24"/>
                <w:szCs w:val="24"/>
              </w:rPr>
              <w:t>наследства:</w:t>
            </w:r>
          </w:p>
          <w:p w14:paraId="0838480C">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2AE60EC5">
            <w:pPr>
              <w:pStyle w:val="125"/>
              <w:ind w:right="8504"/>
              <w:rPr>
                <w:rFonts w:ascii="Times New Roman" w:hAnsi="Times New Roman"/>
                <w:sz w:val="24"/>
                <w:szCs w:val="24"/>
              </w:rPr>
            </w:pPr>
            <w:r>
              <w:rPr>
                <w:rFonts w:ascii="Times New Roman" w:hAnsi="Times New Roman"/>
                <w:sz w:val="24"/>
                <w:szCs w:val="24"/>
              </w:rPr>
              <w:t>a. родителям, не проживавшим совместно с умершим;</w:t>
            </w:r>
          </w:p>
          <w:p w14:paraId="2C434B6D">
            <w:pPr>
              <w:pStyle w:val="125"/>
              <w:ind w:right="8504"/>
              <w:rPr>
                <w:rFonts w:ascii="Times New Roman" w:hAnsi="Times New Roman"/>
                <w:sz w:val="24"/>
                <w:szCs w:val="24"/>
              </w:rPr>
            </w:pPr>
            <w:r>
              <w:rPr>
                <w:rFonts w:ascii="Times New Roman" w:hAnsi="Times New Roman"/>
                <w:sz w:val="24"/>
                <w:szCs w:val="24"/>
              </w:rPr>
              <w:t xml:space="preserve">b. </w:t>
            </w:r>
            <w:r>
              <w:rPr>
                <w:rFonts w:ascii="Times New Roman" w:hAnsi="Times New Roman"/>
                <w:b/>
                <w:sz w:val="24"/>
                <w:szCs w:val="24"/>
              </w:rPr>
              <w:t>детям, проживавшим совместно с наследодателем</w:t>
            </w:r>
            <w:r>
              <w:rPr>
                <w:rFonts w:ascii="Times New Roman" w:hAnsi="Times New Roman"/>
                <w:sz w:val="24"/>
                <w:szCs w:val="24"/>
              </w:rPr>
              <w:t>;</w:t>
            </w:r>
          </w:p>
          <w:p w14:paraId="1347647A">
            <w:pPr>
              <w:pStyle w:val="125"/>
              <w:ind w:right="8504"/>
              <w:rPr>
                <w:rFonts w:ascii="Times New Roman" w:hAnsi="Times New Roman"/>
                <w:sz w:val="24"/>
                <w:szCs w:val="24"/>
              </w:rPr>
            </w:pPr>
            <w:r>
              <w:rPr>
                <w:rFonts w:ascii="Times New Roman" w:hAnsi="Times New Roman"/>
                <w:sz w:val="24"/>
                <w:szCs w:val="24"/>
              </w:rPr>
              <w:t>c. только проживающему совместно с наследодателем нетрудоспособным иждивенцем;</w:t>
            </w:r>
          </w:p>
          <w:p w14:paraId="02F6CBB0">
            <w:pPr>
              <w:pStyle w:val="125"/>
              <w:ind w:right="8504"/>
              <w:rPr>
                <w:rFonts w:ascii="Times New Roman" w:hAnsi="Times New Roman"/>
                <w:sz w:val="24"/>
                <w:szCs w:val="24"/>
              </w:rPr>
            </w:pPr>
            <w:r>
              <w:rPr>
                <w:rFonts w:ascii="Times New Roman" w:hAnsi="Times New Roman"/>
                <w:sz w:val="24"/>
                <w:szCs w:val="24"/>
              </w:rPr>
              <w:t>d. нетрудоспособным. иждивенцам наследодателя независимо от того, проживали они совместно с наследодателем или не проживали</w:t>
            </w:r>
          </w:p>
          <w:p w14:paraId="207B159D">
            <w:pPr>
              <w:pStyle w:val="125"/>
              <w:ind w:right="8504"/>
              <w:rPr>
                <w:rFonts w:ascii="Times New Roman" w:hAnsi="Times New Roman"/>
                <w:sz w:val="24"/>
                <w:szCs w:val="24"/>
              </w:rPr>
            </w:pPr>
            <w:r>
              <w:rPr>
                <w:rFonts w:ascii="Times New Roman" w:hAnsi="Times New Roman"/>
                <w:sz w:val="24"/>
                <w:szCs w:val="24"/>
              </w:rPr>
              <w:t xml:space="preserve">П 1 СТ 1185 ГК РФ </w:t>
            </w:r>
          </w:p>
        </w:tc>
      </w:tr>
      <w:tr w14:paraId="2C4B1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315CAECD">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79BB76BF">
            <w:pPr>
              <w:pStyle w:val="125"/>
              <w:ind w:right="8504"/>
              <w:rPr>
                <w:rFonts w:ascii="Times New Roman" w:hAnsi="Times New Roman"/>
                <w:sz w:val="24"/>
                <w:szCs w:val="24"/>
              </w:rPr>
            </w:pPr>
            <w:r>
              <w:rPr>
                <w:rFonts w:ascii="Times New Roman" w:hAnsi="Times New Roman"/>
                <w:sz w:val="24"/>
                <w:szCs w:val="24"/>
              </w:rPr>
              <w:t>Право наследника на наследственное имущество, обремененное завещательным отказом или возложением, подтверждается…</w:t>
            </w:r>
          </w:p>
          <w:p w14:paraId="02CBFD57">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34FA9E45">
            <w:pPr>
              <w:pStyle w:val="125"/>
              <w:ind w:right="8504"/>
              <w:rPr>
                <w:rFonts w:ascii="Times New Roman" w:hAnsi="Times New Roman"/>
                <w:sz w:val="24"/>
                <w:szCs w:val="24"/>
              </w:rPr>
            </w:pPr>
            <w:r>
              <w:rPr>
                <w:rFonts w:ascii="Times New Roman" w:hAnsi="Times New Roman"/>
                <w:sz w:val="24"/>
                <w:szCs w:val="24"/>
              </w:rPr>
              <w:t>a. свидетельством о праве на завещательный отказ (возложение);</w:t>
            </w:r>
          </w:p>
          <w:p w14:paraId="7A9ACECF">
            <w:pPr>
              <w:pStyle w:val="125"/>
              <w:ind w:right="8504"/>
              <w:rPr>
                <w:rFonts w:ascii="Times New Roman" w:hAnsi="Times New Roman"/>
                <w:sz w:val="24"/>
                <w:szCs w:val="24"/>
              </w:rPr>
            </w:pPr>
            <w:r>
              <w:rPr>
                <w:rFonts w:ascii="Times New Roman" w:hAnsi="Times New Roman"/>
                <w:sz w:val="24"/>
                <w:szCs w:val="24"/>
              </w:rPr>
              <w:t>b</w:t>
            </w:r>
            <w:r>
              <w:rPr>
                <w:rFonts w:ascii="Times New Roman" w:hAnsi="Times New Roman"/>
                <w:b/>
                <w:sz w:val="24"/>
                <w:szCs w:val="24"/>
              </w:rPr>
              <w:t>. свидетельством о праве на наследство;</w:t>
            </w:r>
          </w:p>
          <w:p w14:paraId="7BA1EAD5">
            <w:pPr>
              <w:pStyle w:val="125"/>
              <w:ind w:right="8504"/>
              <w:rPr>
                <w:rFonts w:ascii="Times New Roman" w:hAnsi="Times New Roman"/>
                <w:sz w:val="24"/>
                <w:szCs w:val="24"/>
              </w:rPr>
            </w:pPr>
            <w:r>
              <w:rPr>
                <w:rFonts w:ascii="Times New Roman" w:hAnsi="Times New Roman"/>
                <w:sz w:val="24"/>
                <w:szCs w:val="24"/>
              </w:rPr>
              <w:t>c. свидетельством об установлении завещательного отказа (возложения);</w:t>
            </w:r>
          </w:p>
          <w:p w14:paraId="58C15A44">
            <w:pPr>
              <w:pStyle w:val="125"/>
              <w:ind w:right="8504"/>
              <w:rPr>
                <w:rFonts w:ascii="Times New Roman" w:hAnsi="Times New Roman"/>
                <w:sz w:val="24"/>
                <w:szCs w:val="24"/>
              </w:rPr>
            </w:pPr>
            <w:r>
              <w:rPr>
                <w:rFonts w:ascii="Times New Roman" w:hAnsi="Times New Roman"/>
                <w:sz w:val="24"/>
                <w:szCs w:val="24"/>
              </w:rPr>
              <w:t>d. справкой нотариуса о предъявлении требований об исполнении завещательного отказа (возложения).</w:t>
            </w:r>
          </w:p>
          <w:p w14:paraId="23AA8CDD">
            <w:pPr>
              <w:pStyle w:val="125"/>
              <w:ind w:right="8504"/>
              <w:rPr>
                <w:rFonts w:ascii="Times New Roman" w:hAnsi="Times New Roman"/>
                <w:sz w:val="24"/>
                <w:szCs w:val="24"/>
              </w:rPr>
            </w:pPr>
            <w:r>
              <w:rPr>
                <w:rFonts w:ascii="Times New Roman" w:hAnsi="Times New Roman"/>
                <w:sz w:val="24"/>
                <w:szCs w:val="24"/>
              </w:rPr>
              <w:t>СТ 1137+1139 ГК РФ + КОММЕНТАРИЙ</w:t>
            </w:r>
          </w:p>
        </w:tc>
      </w:tr>
      <w:tr w14:paraId="1F134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3D9D8427">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4689B659">
            <w:pPr>
              <w:pStyle w:val="125"/>
              <w:ind w:right="8504"/>
              <w:rPr>
                <w:rFonts w:ascii="Times New Roman" w:hAnsi="Times New Roman"/>
                <w:sz w:val="24"/>
                <w:szCs w:val="24"/>
              </w:rPr>
            </w:pPr>
            <w:r>
              <w:rPr>
                <w:rFonts w:ascii="Times New Roman" w:hAnsi="Times New Roman"/>
                <w:sz w:val="24"/>
                <w:szCs w:val="24"/>
              </w:rPr>
              <w:t>Право наследника принять часть наследства в качестве обязательной доли...</w:t>
            </w:r>
          </w:p>
          <w:p w14:paraId="4094954B">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73EBECD6">
            <w:pPr>
              <w:pStyle w:val="125"/>
              <w:ind w:right="8504"/>
              <w:rPr>
                <w:rFonts w:ascii="Times New Roman" w:hAnsi="Times New Roman"/>
                <w:b/>
                <w:sz w:val="24"/>
                <w:szCs w:val="24"/>
              </w:rPr>
            </w:pPr>
            <w:r>
              <w:rPr>
                <w:rFonts w:ascii="Times New Roman" w:hAnsi="Times New Roman"/>
                <w:sz w:val="24"/>
                <w:szCs w:val="24"/>
              </w:rPr>
              <w:t>-</w:t>
            </w:r>
            <w:r>
              <w:rPr>
                <w:rFonts w:ascii="Times New Roman" w:hAnsi="Times New Roman"/>
                <w:b/>
                <w:sz w:val="24"/>
                <w:szCs w:val="24"/>
              </w:rPr>
              <w:t>не переходит к его наследникам;</w:t>
            </w:r>
          </w:p>
          <w:p w14:paraId="1741270C">
            <w:pPr>
              <w:pStyle w:val="125"/>
              <w:ind w:right="8504"/>
              <w:rPr>
                <w:rFonts w:ascii="Times New Roman" w:hAnsi="Times New Roman"/>
                <w:sz w:val="24"/>
                <w:szCs w:val="24"/>
              </w:rPr>
            </w:pPr>
            <w:r>
              <w:rPr>
                <w:rFonts w:ascii="Times New Roman" w:hAnsi="Times New Roman"/>
                <w:sz w:val="24"/>
                <w:szCs w:val="24"/>
              </w:rPr>
              <w:t>-включается в состав наследства;</w:t>
            </w:r>
          </w:p>
          <w:p w14:paraId="39031343">
            <w:pPr>
              <w:pStyle w:val="125"/>
              <w:ind w:right="8504"/>
              <w:rPr>
                <w:rFonts w:ascii="Times New Roman" w:hAnsi="Times New Roman"/>
                <w:sz w:val="24"/>
                <w:szCs w:val="24"/>
              </w:rPr>
            </w:pPr>
            <w:r>
              <w:rPr>
                <w:rFonts w:ascii="Times New Roman" w:hAnsi="Times New Roman"/>
                <w:sz w:val="24"/>
                <w:szCs w:val="24"/>
              </w:rPr>
              <w:t>-переходит только к его наследникам, имеющим право на обязательную долю.</w:t>
            </w:r>
          </w:p>
          <w:p w14:paraId="0191E298">
            <w:pPr>
              <w:pStyle w:val="125"/>
              <w:ind w:right="8504"/>
              <w:rPr>
                <w:rFonts w:ascii="Times New Roman" w:hAnsi="Times New Roman"/>
                <w:sz w:val="24"/>
                <w:szCs w:val="24"/>
              </w:rPr>
            </w:pPr>
            <w:r>
              <w:rPr>
                <w:rFonts w:ascii="Times New Roman" w:hAnsi="Times New Roman"/>
                <w:sz w:val="24"/>
                <w:szCs w:val="24"/>
              </w:rPr>
              <w:t>-переходит к его наследникам;</w:t>
            </w:r>
          </w:p>
          <w:p w14:paraId="1EEC4AA2">
            <w:pPr>
              <w:pStyle w:val="125"/>
              <w:ind w:right="8504"/>
              <w:rPr>
                <w:rFonts w:ascii="Times New Roman" w:hAnsi="Times New Roman"/>
                <w:sz w:val="24"/>
                <w:szCs w:val="24"/>
              </w:rPr>
            </w:pPr>
            <w:r>
              <w:rPr>
                <w:rFonts w:ascii="Times New Roman" w:hAnsi="Times New Roman"/>
                <w:sz w:val="24"/>
                <w:szCs w:val="24"/>
              </w:rPr>
              <w:t xml:space="preserve">СТ 1149 + П 3 СТ 1156 ГК РФ </w:t>
            </w:r>
          </w:p>
        </w:tc>
      </w:tr>
      <w:tr w14:paraId="4C94E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74B1B76E">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3D22079D">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Право собственности на земельный участок по договору купли-продажи переходит к покупателю ...</w:t>
            </w:r>
          </w:p>
          <w:p w14:paraId="1519AD6B">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18A283E9">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w:t>
            </w:r>
            <w:r>
              <w:rPr>
                <w:rFonts w:ascii="Times New Roman" w:hAnsi="Times New Roman" w:eastAsia="Times New Roman"/>
                <w:b/>
                <w:sz w:val="24"/>
                <w:szCs w:val="24"/>
                <w:lang w:eastAsia="ru-RU"/>
              </w:rPr>
              <w:t>с момента государственной регистрации права собственности покупателя в Едином государственном реестре недвижимости;</w:t>
            </w:r>
            <w:r>
              <w:rPr>
                <w:rFonts w:ascii="Times New Roman" w:hAnsi="Times New Roman" w:eastAsia="Times New Roman"/>
                <w:sz w:val="24"/>
                <w:szCs w:val="24"/>
                <w:lang w:eastAsia="ru-RU"/>
              </w:rPr>
              <w:t xml:space="preserve"> </w:t>
            </w:r>
          </w:p>
          <w:p w14:paraId="7DAE38C4">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с момента уведомления органа местного самоуправления. </w:t>
            </w:r>
          </w:p>
          <w:p w14:paraId="0276360A">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с момента подписания сторонами договора купли-продажи земельного участка; </w:t>
            </w:r>
          </w:p>
          <w:p w14:paraId="0226FDC8">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d. с момента передачи продавцом земельного участка покупателю по акту приема-передачи; </w:t>
            </w:r>
          </w:p>
          <w:p w14:paraId="42BAA140">
            <w:pPr>
              <w:pStyle w:val="125"/>
              <w:ind w:right="8504"/>
              <w:rPr>
                <w:rFonts w:ascii="Times New Roman" w:hAnsi="Times New Roman"/>
                <w:sz w:val="24"/>
                <w:szCs w:val="24"/>
              </w:rPr>
            </w:pPr>
            <w:r>
              <w:rPr>
                <w:rFonts w:ascii="Times New Roman" w:hAnsi="Times New Roman"/>
                <w:sz w:val="24"/>
                <w:szCs w:val="24"/>
              </w:rPr>
              <w:t>СТ 219+253+551 ГК РФ</w:t>
            </w:r>
          </w:p>
        </w:tc>
      </w:tr>
      <w:tr w14:paraId="6119C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5C2DB4D">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429430A1">
            <w:pPr>
              <w:pStyle w:val="125"/>
              <w:ind w:right="8504"/>
              <w:rPr>
                <w:rFonts w:ascii="Times New Roman" w:hAnsi="Times New Roman"/>
                <w:sz w:val="24"/>
                <w:szCs w:val="24"/>
              </w:rPr>
            </w:pPr>
            <w:r>
              <w:rPr>
                <w:rStyle w:val="19"/>
                <w:rFonts w:ascii="Times New Roman" w:hAnsi="Times New Roman" w:cs="Times New Roman"/>
                <w:color w:val="auto"/>
                <w:sz w:val="24"/>
                <w:szCs w:val="24"/>
              </w:rPr>
              <w:t>Правовое регулирование договора социального найма жилого помещения осуществляется..</w:t>
            </w:r>
          </w:p>
          <w:p w14:paraId="76DDE439">
            <w:pPr>
              <w:pStyle w:val="125"/>
              <w:ind w:right="8504"/>
              <w:rPr>
                <w:rFonts w:ascii="Times New Roman" w:hAnsi="Times New Roman"/>
                <w:sz w:val="24"/>
                <w:szCs w:val="24"/>
              </w:rPr>
            </w:pPr>
            <w:r>
              <w:rPr>
                <w:rStyle w:val="19"/>
                <w:rFonts w:ascii="Times New Roman" w:hAnsi="Times New Roman" w:cs="Times New Roman"/>
                <w:color w:val="auto"/>
                <w:sz w:val="24"/>
                <w:szCs w:val="24"/>
              </w:rPr>
              <w:t>Выберите один или несколько ответов:</w:t>
            </w:r>
          </w:p>
          <w:p w14:paraId="2779A102">
            <w:pPr>
              <w:pStyle w:val="125"/>
              <w:ind w:right="8504"/>
              <w:rPr>
                <w:rFonts w:ascii="Times New Roman" w:hAnsi="Times New Roman"/>
                <w:sz w:val="24"/>
                <w:szCs w:val="24"/>
              </w:rPr>
            </w:pPr>
            <w:r>
              <w:rPr>
                <w:rStyle w:val="53"/>
                <w:rFonts w:ascii="Times New Roman" w:hAnsi="Times New Roman" w:cs="Times New Roman"/>
                <w:bCs/>
                <w:color w:val="auto"/>
              </w:rPr>
              <w:t xml:space="preserve"> а. Земельным кодексом Российской Федерации;</w:t>
            </w:r>
          </w:p>
          <w:p w14:paraId="4251C228">
            <w:pPr>
              <w:pStyle w:val="125"/>
              <w:ind w:right="8504"/>
              <w:rPr>
                <w:rFonts w:ascii="Times New Roman" w:hAnsi="Times New Roman"/>
                <w:sz w:val="24"/>
                <w:szCs w:val="24"/>
              </w:rPr>
            </w:pPr>
            <w:r>
              <w:rPr>
                <w:rStyle w:val="53"/>
                <w:rFonts w:ascii="Times New Roman" w:hAnsi="Times New Roman" w:cs="Times New Roman"/>
                <w:bCs/>
                <w:color w:val="auto"/>
              </w:rPr>
              <w:t xml:space="preserve"> Ь. Гражданским кодексом Российской Федерации;</w:t>
            </w:r>
          </w:p>
          <w:p w14:paraId="5F38BEEC">
            <w:pPr>
              <w:pStyle w:val="125"/>
              <w:ind w:right="8504"/>
              <w:rPr>
                <w:rFonts w:ascii="Times New Roman" w:hAnsi="Times New Roman"/>
                <w:sz w:val="24"/>
                <w:szCs w:val="24"/>
              </w:rPr>
            </w:pPr>
            <w:r>
              <w:rPr>
                <w:rStyle w:val="53"/>
                <w:rFonts w:ascii="Times New Roman" w:hAnsi="Times New Roman" w:cs="Times New Roman"/>
                <w:bCs/>
                <w:color w:val="auto"/>
              </w:rPr>
              <w:t xml:space="preserve"> с. Жилищным кодексом Российской Федерации;</w:t>
            </w:r>
          </w:p>
          <w:p w14:paraId="68B4FBE2">
            <w:pPr>
              <w:pStyle w:val="125"/>
              <w:ind w:right="8504"/>
              <w:rPr>
                <w:rStyle w:val="53"/>
                <w:rFonts w:ascii="Times New Roman" w:hAnsi="Times New Roman" w:cs="Times New Roman"/>
                <w:bCs/>
                <w:color w:val="auto"/>
              </w:rPr>
            </w:pPr>
            <w:r>
              <w:rPr>
                <w:rStyle w:val="53"/>
                <w:rFonts w:ascii="Times New Roman" w:hAnsi="Times New Roman" w:cs="Times New Roman"/>
                <w:bCs/>
                <w:color w:val="auto"/>
              </w:rPr>
              <w:t xml:space="preserve"> </w:t>
            </w:r>
            <w:r>
              <w:rPr>
                <w:rStyle w:val="53"/>
                <w:rFonts w:ascii="Times New Roman" w:hAnsi="Times New Roman" w:cs="Times New Roman"/>
                <w:bCs/>
                <w:color w:val="auto"/>
                <w:lang w:val="en-US" w:bidi="en-US"/>
              </w:rPr>
              <w:t>d</w:t>
            </w:r>
            <w:r>
              <w:rPr>
                <w:rStyle w:val="53"/>
                <w:rFonts w:ascii="Times New Roman" w:hAnsi="Times New Roman" w:cs="Times New Roman"/>
                <w:bCs/>
                <w:color w:val="auto"/>
                <w:lang w:bidi="en-US"/>
              </w:rPr>
              <w:t xml:space="preserve">. </w:t>
            </w:r>
            <w:r>
              <w:rPr>
                <w:rStyle w:val="53"/>
                <w:rFonts w:ascii="Times New Roman" w:hAnsi="Times New Roman" w:cs="Times New Roman"/>
                <w:bCs/>
                <w:color w:val="auto"/>
              </w:rPr>
              <w:t>Семейным кодексом Российской Федерации.</w:t>
            </w:r>
          </w:p>
          <w:p w14:paraId="0E23403B">
            <w:pPr>
              <w:pStyle w:val="125"/>
              <w:ind w:right="8504"/>
              <w:rPr>
                <w:rStyle w:val="19"/>
                <w:rFonts w:ascii="Times New Roman" w:hAnsi="Times New Roman" w:cs="Times New Roman"/>
                <w:color w:val="auto"/>
                <w:sz w:val="24"/>
                <w:szCs w:val="24"/>
              </w:rPr>
            </w:pPr>
            <w:r>
              <w:rPr>
                <w:rStyle w:val="19"/>
                <w:rFonts w:ascii="Times New Roman" w:hAnsi="Times New Roman" w:cs="Times New Roman"/>
                <w:color w:val="auto"/>
                <w:sz w:val="24"/>
                <w:szCs w:val="24"/>
              </w:rPr>
              <w:t>СТ 60-91 ЖК РФ + 671-688 ГК РФ</w:t>
            </w:r>
          </w:p>
        </w:tc>
      </w:tr>
      <w:tr w14:paraId="3AC8D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B4D53F8">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56D640BE">
            <w:pPr>
              <w:pStyle w:val="125"/>
              <w:ind w:right="8504"/>
              <w:rPr>
                <w:rFonts w:ascii="Times New Roman" w:hAnsi="Times New Roman"/>
                <w:sz w:val="24"/>
                <w:szCs w:val="24"/>
              </w:rPr>
            </w:pPr>
            <w:r>
              <w:rPr>
                <w:rFonts w:ascii="Times New Roman" w:hAnsi="Times New Roman"/>
                <w:sz w:val="24"/>
                <w:szCs w:val="24"/>
              </w:rPr>
              <w:t>Правом на алименты обладают следующие супруги, находящиеся в браке:</w:t>
            </w:r>
          </w:p>
          <w:p w14:paraId="32318D46">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40378449">
            <w:pPr>
              <w:pStyle w:val="125"/>
              <w:ind w:right="8504"/>
              <w:rPr>
                <w:rFonts w:ascii="Times New Roman" w:hAnsi="Times New Roman"/>
                <w:sz w:val="24"/>
                <w:szCs w:val="24"/>
              </w:rPr>
            </w:pPr>
            <w:r>
              <w:rPr>
                <w:rFonts w:ascii="Times New Roman" w:hAnsi="Times New Roman"/>
                <w:sz w:val="24"/>
                <w:szCs w:val="24"/>
              </w:rPr>
              <w:t>a. нуждающийся супруг, осуществляющий уход за общим ребенком – инвалидом до 25 лет;</w:t>
            </w:r>
          </w:p>
          <w:p w14:paraId="08E99B58">
            <w:pPr>
              <w:pStyle w:val="125"/>
              <w:ind w:right="8504"/>
              <w:rPr>
                <w:rFonts w:ascii="Times New Roman" w:hAnsi="Times New Roman"/>
                <w:sz w:val="24"/>
                <w:szCs w:val="24"/>
              </w:rPr>
            </w:pPr>
            <w:r>
              <w:rPr>
                <w:rFonts w:ascii="Times New Roman" w:hAnsi="Times New Roman"/>
                <w:sz w:val="24"/>
                <w:szCs w:val="24"/>
              </w:rPr>
              <w:t>b. нуждающийся супруг;</w:t>
            </w:r>
          </w:p>
          <w:p w14:paraId="65E45573">
            <w:pPr>
              <w:pStyle w:val="125"/>
              <w:ind w:right="8504"/>
              <w:rPr>
                <w:rFonts w:ascii="Times New Roman" w:hAnsi="Times New Roman"/>
                <w:sz w:val="24"/>
                <w:szCs w:val="24"/>
              </w:rPr>
            </w:pPr>
            <w:r>
              <w:rPr>
                <w:rFonts w:ascii="Times New Roman" w:hAnsi="Times New Roman"/>
                <w:sz w:val="24"/>
                <w:szCs w:val="24"/>
              </w:rPr>
              <w:t>c. жена в течение пяти лет со дня рождения общего ребенка.</w:t>
            </w:r>
          </w:p>
          <w:p w14:paraId="030B4D0B">
            <w:pPr>
              <w:pStyle w:val="125"/>
              <w:ind w:right="8504"/>
              <w:rPr>
                <w:rFonts w:ascii="Times New Roman" w:hAnsi="Times New Roman"/>
                <w:b/>
                <w:sz w:val="24"/>
                <w:szCs w:val="24"/>
              </w:rPr>
            </w:pPr>
            <w:r>
              <w:rPr>
                <w:rFonts w:ascii="Times New Roman" w:hAnsi="Times New Roman"/>
                <w:sz w:val="24"/>
                <w:szCs w:val="24"/>
              </w:rPr>
              <w:t>d</w:t>
            </w:r>
            <w:r>
              <w:rPr>
                <w:rFonts w:ascii="Times New Roman" w:hAnsi="Times New Roman"/>
                <w:b/>
                <w:sz w:val="24"/>
                <w:szCs w:val="24"/>
              </w:rPr>
              <w:t>. нетрудоспособный и нуждающийся супруг;</w:t>
            </w:r>
          </w:p>
          <w:p w14:paraId="3DF9E5AC">
            <w:pPr>
              <w:pStyle w:val="125"/>
              <w:ind w:right="8504"/>
              <w:rPr>
                <w:rFonts w:ascii="Times New Roman" w:hAnsi="Times New Roman"/>
                <w:sz w:val="24"/>
                <w:szCs w:val="24"/>
              </w:rPr>
            </w:pPr>
            <w:r>
              <w:rPr>
                <w:rFonts w:ascii="Times New Roman" w:hAnsi="Times New Roman"/>
                <w:sz w:val="24"/>
                <w:szCs w:val="24"/>
              </w:rPr>
              <w:t>П 2 СТ 89 ГК РФ</w:t>
            </w:r>
          </w:p>
        </w:tc>
      </w:tr>
      <w:tr w14:paraId="74F07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FB51A7E">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7AFF6755">
            <w:pPr>
              <w:pStyle w:val="125"/>
              <w:ind w:right="8504"/>
              <w:rPr>
                <w:rFonts w:ascii="Times New Roman" w:hAnsi="Times New Roman"/>
                <w:sz w:val="24"/>
                <w:szCs w:val="24"/>
              </w:rPr>
            </w:pPr>
            <w:r>
              <w:rPr>
                <w:rFonts w:ascii="Times New Roman" w:hAnsi="Times New Roman"/>
                <w:sz w:val="24"/>
                <w:szCs w:val="24"/>
              </w:rPr>
              <w:t>Правомерно ли указание в договоре на то, что товар получен покупателем?</w:t>
            </w:r>
          </w:p>
          <w:p w14:paraId="30762B82">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606CCCBF">
            <w:pPr>
              <w:pStyle w:val="125"/>
              <w:ind w:right="8504"/>
              <w:rPr>
                <w:rFonts w:ascii="Times New Roman" w:hAnsi="Times New Roman"/>
                <w:sz w:val="24"/>
                <w:szCs w:val="24"/>
              </w:rPr>
            </w:pPr>
            <w:r>
              <w:rPr>
                <w:rFonts w:ascii="Times New Roman" w:hAnsi="Times New Roman"/>
                <w:sz w:val="24"/>
                <w:szCs w:val="24"/>
              </w:rPr>
              <w:t>a. такое указание неправомерно;</w:t>
            </w:r>
          </w:p>
          <w:p w14:paraId="1413CFA5">
            <w:pPr>
              <w:pStyle w:val="125"/>
              <w:ind w:right="8504"/>
              <w:rPr>
                <w:rFonts w:ascii="Times New Roman" w:hAnsi="Times New Roman"/>
                <w:sz w:val="24"/>
                <w:szCs w:val="24"/>
              </w:rPr>
            </w:pPr>
            <w:r>
              <w:rPr>
                <w:rFonts w:ascii="Times New Roman" w:hAnsi="Times New Roman"/>
                <w:sz w:val="24"/>
                <w:szCs w:val="24"/>
              </w:rPr>
              <w:t xml:space="preserve">b. </w:t>
            </w:r>
            <w:r>
              <w:rPr>
                <w:rFonts w:ascii="Times New Roman" w:hAnsi="Times New Roman"/>
                <w:b/>
                <w:sz w:val="24"/>
                <w:szCs w:val="24"/>
              </w:rPr>
              <w:t>такое указание правомерно, поскольку доказывает факт передачи товара</w:t>
            </w:r>
            <w:r>
              <w:rPr>
                <w:rFonts w:ascii="Times New Roman" w:hAnsi="Times New Roman"/>
                <w:sz w:val="24"/>
                <w:szCs w:val="24"/>
              </w:rPr>
              <w:t>.</w:t>
            </w:r>
          </w:p>
        </w:tc>
      </w:tr>
      <w:tr w14:paraId="38092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4CE313A9">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33A864D3">
            <w:pPr>
              <w:pStyle w:val="125"/>
              <w:ind w:right="8504"/>
              <w:rPr>
                <w:rFonts w:ascii="Times New Roman" w:hAnsi="Times New Roman"/>
                <w:sz w:val="24"/>
                <w:szCs w:val="24"/>
              </w:rPr>
            </w:pPr>
            <w:r>
              <w:rPr>
                <w:rFonts w:ascii="Times New Roman" w:hAnsi="Times New Roman"/>
                <w:sz w:val="24"/>
                <w:szCs w:val="24"/>
              </w:rPr>
              <w:t>Правоспособность юридического лица возникает с момента…</w:t>
            </w:r>
          </w:p>
          <w:p w14:paraId="06F2F343">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7D22E30E">
            <w:pPr>
              <w:pStyle w:val="125"/>
              <w:ind w:right="8504"/>
              <w:rPr>
                <w:rFonts w:ascii="Times New Roman" w:hAnsi="Times New Roman"/>
                <w:sz w:val="24"/>
                <w:szCs w:val="24"/>
              </w:rPr>
            </w:pPr>
            <w:r>
              <w:rPr>
                <w:rFonts w:ascii="Times New Roman" w:hAnsi="Times New Roman"/>
                <w:sz w:val="24"/>
                <w:szCs w:val="24"/>
              </w:rPr>
              <w:t>a. заключения договора об учреждении;</w:t>
            </w:r>
          </w:p>
          <w:p w14:paraId="21FDC16F">
            <w:pPr>
              <w:pStyle w:val="125"/>
              <w:ind w:right="8504"/>
              <w:rPr>
                <w:rFonts w:ascii="Times New Roman" w:hAnsi="Times New Roman"/>
                <w:sz w:val="24"/>
                <w:szCs w:val="24"/>
              </w:rPr>
            </w:pPr>
            <w:r>
              <w:rPr>
                <w:rFonts w:ascii="Times New Roman" w:hAnsi="Times New Roman"/>
                <w:sz w:val="24"/>
                <w:szCs w:val="24"/>
              </w:rPr>
              <w:t>b. утверждения учредительных документов создаваемого юридического лица на собрании учредителей;</w:t>
            </w:r>
          </w:p>
          <w:p w14:paraId="057B87A2">
            <w:pPr>
              <w:pStyle w:val="125"/>
              <w:ind w:right="8504"/>
              <w:rPr>
                <w:rFonts w:ascii="Times New Roman" w:hAnsi="Times New Roman"/>
                <w:b/>
                <w:sz w:val="24"/>
                <w:szCs w:val="24"/>
              </w:rPr>
            </w:pPr>
            <w:r>
              <w:rPr>
                <w:rFonts w:ascii="Times New Roman" w:hAnsi="Times New Roman"/>
                <w:sz w:val="24"/>
                <w:szCs w:val="24"/>
              </w:rPr>
              <w:t>c</w:t>
            </w:r>
            <w:r>
              <w:rPr>
                <w:rFonts w:ascii="Times New Roman" w:hAnsi="Times New Roman"/>
                <w:b/>
                <w:sz w:val="24"/>
                <w:szCs w:val="24"/>
              </w:rPr>
              <w:t>. государственной регистрации юридического лица.</w:t>
            </w:r>
          </w:p>
          <w:p w14:paraId="6D000DDB">
            <w:pPr>
              <w:pStyle w:val="125"/>
              <w:ind w:right="8504"/>
              <w:rPr>
                <w:rFonts w:ascii="Times New Roman" w:hAnsi="Times New Roman"/>
                <w:sz w:val="24"/>
                <w:szCs w:val="24"/>
              </w:rPr>
            </w:pPr>
            <w:r>
              <w:rPr>
                <w:rFonts w:ascii="Times New Roman" w:hAnsi="Times New Roman"/>
                <w:sz w:val="24"/>
                <w:szCs w:val="24"/>
              </w:rPr>
              <w:t xml:space="preserve">СТ 49 ГК РФ </w:t>
            </w:r>
          </w:p>
        </w:tc>
      </w:tr>
      <w:tr w14:paraId="5B906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4A0504FE">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2BAF597E">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Предельные размеры платы за оказание нотариусами услуг правового и технического характера устанавливаются:</w:t>
            </w:r>
          </w:p>
          <w:p w14:paraId="1B2C0477">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429DA0F8">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а. на три года;</w:t>
            </w:r>
          </w:p>
          <w:p w14:paraId="783B1D87">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Ь. на срок, определяемый Министерством юстиции Российской Федерации.</w:t>
            </w:r>
          </w:p>
          <w:p w14:paraId="64736BA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с. на пять лет;</w:t>
            </w:r>
          </w:p>
          <w:p w14:paraId="18097E88">
            <w:pPr>
              <w:pStyle w:val="125"/>
              <w:ind w:right="8504"/>
              <w:rPr>
                <w:rFonts w:ascii="Times New Roman" w:hAnsi="Times New Roman" w:eastAsia="Times New Roman"/>
                <w:sz w:val="24"/>
                <w:szCs w:val="24"/>
              </w:rPr>
            </w:pPr>
            <w:r>
              <w:rPr>
                <w:rFonts w:ascii="Times New Roman" w:hAnsi="Times New Roman" w:eastAsia="Times New Roman"/>
                <w:sz w:val="24"/>
                <w:szCs w:val="24"/>
                <w:lang w:val="en-US"/>
              </w:rPr>
              <w:t>d</w:t>
            </w:r>
            <w:r>
              <w:rPr>
                <w:rFonts w:ascii="Times New Roman" w:hAnsi="Times New Roman" w:eastAsia="Times New Roman"/>
                <w:sz w:val="24"/>
                <w:szCs w:val="24"/>
              </w:rPr>
              <w:t xml:space="preserve">. </w:t>
            </w:r>
            <w:r>
              <w:rPr>
                <w:rFonts w:ascii="Times New Roman" w:hAnsi="Times New Roman" w:eastAsia="Times New Roman"/>
                <w:sz w:val="24"/>
                <w:szCs w:val="24"/>
                <w:lang w:eastAsia="ru-RU"/>
              </w:rPr>
              <w:t>ежеквартально;</w:t>
            </w:r>
          </w:p>
          <w:p w14:paraId="04686C3D">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е. ежегодно;</w:t>
            </w:r>
          </w:p>
          <w:p w14:paraId="32B5AD94">
            <w:pPr>
              <w:pStyle w:val="125"/>
              <w:ind w:right="8504"/>
              <w:rPr>
                <w:rFonts w:ascii="Times New Roman" w:hAnsi="Times New Roman"/>
                <w:sz w:val="24"/>
                <w:szCs w:val="24"/>
              </w:rPr>
            </w:pPr>
            <w:r>
              <w:rPr>
                <w:rFonts w:ascii="Times New Roman" w:hAnsi="Times New Roman"/>
                <w:sz w:val="24"/>
                <w:szCs w:val="24"/>
              </w:rPr>
              <w:t xml:space="preserve">П 1.4. ПОРЯДКА УПТХ 10/16 </w:t>
            </w:r>
          </w:p>
        </w:tc>
      </w:tr>
      <w:tr w14:paraId="2B89B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65D6FC15">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2CE5D39A">
            <w:pPr>
              <w:pStyle w:val="125"/>
              <w:ind w:right="8504"/>
              <w:rPr>
                <w:rFonts w:ascii="Times New Roman" w:hAnsi="Times New Roman"/>
                <w:sz w:val="24"/>
                <w:szCs w:val="24"/>
              </w:rPr>
            </w:pPr>
            <w:r>
              <w:rPr>
                <w:rFonts w:ascii="Times New Roman" w:hAnsi="Times New Roman"/>
                <w:sz w:val="24"/>
                <w:szCs w:val="24"/>
              </w:rPr>
              <w:t>Предельный размер вознаграждения исполнителю завещания</w:t>
            </w:r>
          </w:p>
          <w:p w14:paraId="1F7A22CF">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5201E33F">
            <w:pPr>
              <w:pStyle w:val="125"/>
              <w:ind w:right="8504"/>
              <w:rPr>
                <w:rFonts w:ascii="Times New Roman" w:hAnsi="Times New Roman"/>
                <w:sz w:val="24"/>
                <w:szCs w:val="24"/>
              </w:rPr>
            </w:pPr>
            <w:r>
              <w:rPr>
                <w:rFonts w:ascii="Times New Roman" w:hAnsi="Times New Roman"/>
                <w:sz w:val="24"/>
                <w:szCs w:val="24"/>
              </w:rPr>
              <w:t>□ а. не регулируется.</w:t>
            </w:r>
          </w:p>
          <w:p w14:paraId="1F00BBDA">
            <w:pPr>
              <w:pStyle w:val="125"/>
              <w:ind w:right="8504"/>
              <w:rPr>
                <w:rFonts w:ascii="Times New Roman" w:hAnsi="Times New Roman"/>
                <w:sz w:val="24"/>
                <w:szCs w:val="24"/>
              </w:rPr>
            </w:pPr>
            <w:r>
              <w:rPr>
                <w:rFonts w:ascii="Times New Roman" w:hAnsi="Times New Roman"/>
                <w:sz w:val="24"/>
                <w:szCs w:val="24"/>
              </w:rPr>
              <w:t>□ Ь. устанавливается Постановлением Правительства Российской Федерации;</w:t>
            </w:r>
          </w:p>
          <w:p w14:paraId="79D0849D">
            <w:pPr>
              <w:pStyle w:val="125"/>
              <w:ind w:right="8504"/>
              <w:rPr>
                <w:rFonts w:ascii="Times New Roman" w:hAnsi="Times New Roman"/>
                <w:sz w:val="24"/>
                <w:szCs w:val="24"/>
              </w:rPr>
            </w:pPr>
            <w:r>
              <w:rPr>
                <w:rFonts w:ascii="Times New Roman" w:hAnsi="Times New Roman"/>
                <w:sz w:val="24"/>
                <w:szCs w:val="24"/>
              </w:rPr>
              <w:t>□ с. устанавливается Приказом Минюста России:</w:t>
            </w:r>
          </w:p>
          <w:p w14:paraId="3BB1360E">
            <w:pPr>
              <w:pStyle w:val="125"/>
              <w:ind w:right="8504"/>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val="en-US" w:bidi="en-US"/>
              </w:rPr>
              <w:t>d</w:t>
            </w:r>
            <w:r>
              <w:rPr>
                <w:rFonts w:ascii="Times New Roman" w:hAnsi="Times New Roman"/>
                <w:sz w:val="24"/>
                <w:szCs w:val="24"/>
                <w:lang w:bidi="en-US"/>
              </w:rPr>
              <w:t xml:space="preserve">. </w:t>
            </w:r>
            <w:r>
              <w:rPr>
                <w:rFonts w:ascii="Times New Roman" w:hAnsi="Times New Roman"/>
                <w:sz w:val="24"/>
                <w:szCs w:val="24"/>
              </w:rPr>
              <w:t>устанавливается Гражданским кодексом Российской Федерации;</w:t>
            </w:r>
          </w:p>
          <w:p w14:paraId="10DBF7C4">
            <w:pPr>
              <w:pStyle w:val="125"/>
              <w:ind w:right="8504"/>
              <w:rPr>
                <w:rFonts w:ascii="Times New Roman" w:hAnsi="Times New Roman"/>
                <w:sz w:val="24"/>
                <w:szCs w:val="24"/>
              </w:rPr>
            </w:pPr>
            <w:r>
              <w:rPr>
                <w:rFonts w:ascii="Times New Roman" w:hAnsi="Times New Roman"/>
                <w:sz w:val="24"/>
                <w:szCs w:val="24"/>
              </w:rPr>
              <w:t xml:space="preserve">СТ 1136 ГК РФ </w:t>
            </w:r>
          </w:p>
        </w:tc>
      </w:tr>
      <w:tr w14:paraId="69E09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08D2F763">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17766792">
            <w:pPr>
              <w:pStyle w:val="125"/>
              <w:ind w:right="8504"/>
              <w:rPr>
                <w:rFonts w:ascii="Times New Roman" w:hAnsi="Times New Roman"/>
                <w:sz w:val="24"/>
                <w:szCs w:val="24"/>
              </w:rPr>
            </w:pPr>
            <w:r>
              <w:rPr>
                <w:rFonts w:ascii="Times New Roman" w:hAnsi="Times New Roman"/>
                <w:sz w:val="24"/>
                <w:szCs w:val="24"/>
              </w:rPr>
              <w:t>Предельный срок действия договора доверительного управления за исключением отдельных случаев, предусмотренных законом, составляет…</w:t>
            </w:r>
          </w:p>
          <w:p w14:paraId="3D400067">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205B1C2E">
            <w:pPr>
              <w:pStyle w:val="125"/>
              <w:ind w:right="8504"/>
              <w:rPr>
                <w:rFonts w:ascii="Times New Roman" w:hAnsi="Times New Roman"/>
                <w:sz w:val="24"/>
                <w:szCs w:val="24"/>
              </w:rPr>
            </w:pPr>
            <w:r>
              <w:rPr>
                <w:rFonts w:ascii="Times New Roman" w:hAnsi="Times New Roman"/>
                <w:sz w:val="24"/>
                <w:szCs w:val="24"/>
              </w:rPr>
              <w:t>a. три года;</w:t>
            </w:r>
          </w:p>
          <w:p w14:paraId="2789C651">
            <w:pPr>
              <w:pStyle w:val="125"/>
              <w:ind w:right="8504"/>
              <w:rPr>
                <w:rFonts w:ascii="Times New Roman" w:hAnsi="Times New Roman"/>
                <w:sz w:val="24"/>
                <w:szCs w:val="24"/>
              </w:rPr>
            </w:pPr>
            <w:r>
              <w:rPr>
                <w:rFonts w:ascii="Times New Roman" w:hAnsi="Times New Roman"/>
                <w:sz w:val="24"/>
                <w:szCs w:val="24"/>
              </w:rPr>
              <w:t>b. один год;</w:t>
            </w:r>
          </w:p>
          <w:p w14:paraId="0690835C">
            <w:pPr>
              <w:pStyle w:val="125"/>
              <w:ind w:right="8504"/>
              <w:rPr>
                <w:rFonts w:ascii="Times New Roman" w:hAnsi="Times New Roman"/>
                <w:sz w:val="24"/>
                <w:szCs w:val="24"/>
              </w:rPr>
            </w:pPr>
            <w:r>
              <w:rPr>
                <w:rFonts w:ascii="Times New Roman" w:hAnsi="Times New Roman"/>
                <w:sz w:val="24"/>
                <w:szCs w:val="24"/>
              </w:rPr>
              <w:t>c. семь лет.</w:t>
            </w:r>
          </w:p>
          <w:p w14:paraId="5C5FDB72">
            <w:pPr>
              <w:pStyle w:val="125"/>
              <w:ind w:right="8504"/>
              <w:rPr>
                <w:rFonts w:ascii="Times New Roman" w:hAnsi="Times New Roman"/>
                <w:b/>
                <w:sz w:val="24"/>
                <w:szCs w:val="24"/>
              </w:rPr>
            </w:pPr>
            <w:r>
              <w:rPr>
                <w:rFonts w:ascii="Times New Roman" w:hAnsi="Times New Roman"/>
                <w:b/>
                <w:sz w:val="24"/>
                <w:szCs w:val="24"/>
              </w:rPr>
              <w:t>d. пять лет;</w:t>
            </w:r>
          </w:p>
          <w:p w14:paraId="647E6BBD">
            <w:pPr>
              <w:pStyle w:val="125"/>
              <w:ind w:right="8504"/>
              <w:rPr>
                <w:rFonts w:ascii="Times New Roman" w:hAnsi="Times New Roman"/>
                <w:b/>
                <w:sz w:val="24"/>
                <w:szCs w:val="24"/>
              </w:rPr>
            </w:pPr>
            <w:r>
              <w:rPr>
                <w:rFonts w:ascii="Times New Roman" w:hAnsi="Times New Roman"/>
                <w:b/>
                <w:sz w:val="24"/>
                <w:szCs w:val="24"/>
              </w:rPr>
              <w:t xml:space="preserve">СТ 1016 ГК РФ </w:t>
            </w:r>
          </w:p>
        </w:tc>
      </w:tr>
      <w:tr w14:paraId="3DE4A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318D5317">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0EBDF9E2">
            <w:pPr>
              <w:pStyle w:val="125"/>
              <w:ind w:right="8504"/>
              <w:rPr>
                <w:rFonts w:ascii="Times New Roman" w:hAnsi="Times New Roman"/>
                <w:sz w:val="24"/>
                <w:szCs w:val="24"/>
              </w:rPr>
            </w:pPr>
            <w:r>
              <w:rPr>
                <w:rFonts w:ascii="Times New Roman" w:hAnsi="Times New Roman"/>
                <w:sz w:val="24"/>
                <w:szCs w:val="24"/>
              </w:rPr>
              <w:t>Предмет залога может быть заменен другим имуществом:</w:t>
            </w:r>
          </w:p>
          <w:p w14:paraId="7C3870C9">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21EFD28D">
            <w:pPr>
              <w:pStyle w:val="125"/>
              <w:ind w:right="8504"/>
              <w:rPr>
                <w:rFonts w:ascii="Times New Roman" w:hAnsi="Times New Roman"/>
                <w:sz w:val="24"/>
                <w:szCs w:val="24"/>
              </w:rPr>
            </w:pPr>
            <w:r>
              <w:rPr>
                <w:rFonts w:ascii="Times New Roman" w:hAnsi="Times New Roman"/>
                <w:sz w:val="24"/>
                <w:szCs w:val="24"/>
              </w:rPr>
              <w:t>a. по требованию залогодателя; независимо от согласия залогодержателя.</w:t>
            </w:r>
          </w:p>
          <w:p w14:paraId="551113FD">
            <w:pPr>
              <w:pStyle w:val="125"/>
              <w:ind w:right="8504"/>
              <w:rPr>
                <w:rFonts w:ascii="Times New Roman" w:hAnsi="Times New Roman"/>
                <w:sz w:val="24"/>
                <w:szCs w:val="24"/>
              </w:rPr>
            </w:pPr>
            <w:r>
              <w:rPr>
                <w:rFonts w:ascii="Times New Roman" w:hAnsi="Times New Roman"/>
                <w:sz w:val="24"/>
                <w:szCs w:val="24"/>
              </w:rPr>
              <w:t>b. по соглашению залогодателя и залогодержателя;</w:t>
            </w:r>
          </w:p>
          <w:p w14:paraId="5EB76153">
            <w:pPr>
              <w:pStyle w:val="125"/>
              <w:ind w:right="8504"/>
              <w:rPr>
                <w:rFonts w:ascii="Times New Roman" w:hAnsi="Times New Roman"/>
                <w:sz w:val="24"/>
                <w:szCs w:val="24"/>
              </w:rPr>
            </w:pPr>
            <w:r>
              <w:rPr>
                <w:rFonts w:ascii="Times New Roman" w:hAnsi="Times New Roman"/>
                <w:sz w:val="24"/>
                <w:szCs w:val="24"/>
              </w:rPr>
              <w:t>c. по требованию залогодателя;</w:t>
            </w:r>
          </w:p>
          <w:p w14:paraId="0D6B8CA3">
            <w:pPr>
              <w:pStyle w:val="125"/>
              <w:ind w:right="8504"/>
              <w:rPr>
                <w:rFonts w:ascii="Times New Roman" w:hAnsi="Times New Roman"/>
                <w:sz w:val="24"/>
                <w:szCs w:val="24"/>
              </w:rPr>
            </w:pPr>
            <w:r>
              <w:rPr>
                <w:rFonts w:ascii="Times New Roman" w:hAnsi="Times New Roman"/>
                <w:sz w:val="24"/>
                <w:szCs w:val="24"/>
              </w:rPr>
              <w:t>СТ 3145 ГК РФ</w:t>
            </w:r>
          </w:p>
        </w:tc>
      </w:tr>
      <w:tr w14:paraId="2A4D6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198C1C2E">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69CE9678">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Предметом дарения могут быть…</w:t>
            </w:r>
          </w:p>
          <w:p w14:paraId="79A1AB6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1C234E14">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освобождение от имущественной обязанности перед третьим лицом; </w:t>
            </w:r>
          </w:p>
          <w:p w14:paraId="0393256B">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имущественное право (требование) к дарителю; </w:t>
            </w:r>
          </w:p>
          <w:p w14:paraId="7D669F86">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вещи; </w:t>
            </w:r>
          </w:p>
          <w:p w14:paraId="4C8CF284">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d. имущественное право (требование) к третьему лицу; </w:t>
            </w:r>
          </w:p>
          <w:p w14:paraId="46B8454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e. право на получение алиментов. </w:t>
            </w:r>
          </w:p>
          <w:p w14:paraId="0F505689">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f. освобождение от имущественной обязанности перед дарителем; </w:t>
            </w:r>
          </w:p>
          <w:p w14:paraId="441FC3A1">
            <w:pPr>
              <w:pStyle w:val="125"/>
              <w:ind w:right="8504"/>
              <w:rPr>
                <w:rFonts w:ascii="Times New Roman" w:hAnsi="Times New Roman"/>
                <w:sz w:val="24"/>
                <w:szCs w:val="24"/>
              </w:rPr>
            </w:pPr>
            <w:r>
              <w:rPr>
                <w:rFonts w:ascii="Times New Roman" w:hAnsi="Times New Roman"/>
                <w:sz w:val="24"/>
                <w:szCs w:val="24"/>
              </w:rPr>
              <w:t xml:space="preserve">СТ 572 ГК РФ </w:t>
            </w:r>
          </w:p>
        </w:tc>
      </w:tr>
      <w:tr w14:paraId="72527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4EED8859">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49223824">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Предметом договора мены является взаимная передача сторонами друг другу двух объектов недвижимости. В какой момент право собственности на обмениваемые</w:t>
            </w:r>
            <w:r>
              <w:rPr>
                <w:rFonts w:ascii="Times New Roman" w:hAnsi="Times New Roman" w:eastAsia="Times New Roman"/>
                <w:sz w:val="24"/>
                <w:szCs w:val="24"/>
                <w:lang w:eastAsia="ru-RU"/>
              </w:rPr>
              <w:br w:type="textWrapping"/>
            </w:r>
            <w:r>
              <w:rPr>
                <w:rFonts w:ascii="Times New Roman" w:hAnsi="Times New Roman" w:eastAsia="Times New Roman"/>
                <w:sz w:val="24"/>
                <w:szCs w:val="24"/>
                <w:lang w:eastAsia="ru-RU"/>
              </w:rPr>
              <w:t xml:space="preserve"> объекты недвижимости перейдет к новым собственникам?</w:t>
            </w:r>
          </w:p>
          <w:p w14:paraId="670DE607">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4616E182">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право собственности на недвижимость перейдет к соответствующему новому собственнику в момент передачи ему объекта недвижимости по акту приема – передачи; </w:t>
            </w:r>
          </w:p>
          <w:p w14:paraId="2216BF9E">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право собственности на недвижимость перейдет к новому собственнику в момент государственной регистрации перехода к нему права собственности на соответствующий </w:t>
            </w:r>
            <w:r>
              <w:rPr>
                <w:rFonts w:ascii="Times New Roman" w:hAnsi="Times New Roman" w:eastAsia="Times New Roman"/>
                <w:sz w:val="24"/>
                <w:szCs w:val="24"/>
                <w:lang w:eastAsia="ru-RU"/>
              </w:rPr>
              <w:br w:type="textWrapping"/>
            </w:r>
            <w:r>
              <w:rPr>
                <w:rFonts w:ascii="Times New Roman" w:hAnsi="Times New Roman" w:eastAsia="Times New Roman"/>
                <w:sz w:val="24"/>
                <w:szCs w:val="24"/>
                <w:lang w:eastAsia="ru-RU"/>
              </w:rPr>
              <w:t xml:space="preserve">объект недвижимости; </w:t>
            </w:r>
          </w:p>
          <w:p w14:paraId="587A95EE">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право собственности на недвижимость перейдет одновременно к двум сторонам договора мены после исполнения обязательств передать соответствующие объекты </w:t>
            </w:r>
            <w:r>
              <w:rPr>
                <w:rFonts w:ascii="Times New Roman" w:hAnsi="Times New Roman" w:eastAsia="Times New Roman"/>
                <w:sz w:val="24"/>
                <w:szCs w:val="24"/>
                <w:lang w:eastAsia="ru-RU"/>
              </w:rPr>
              <w:br w:type="textWrapping"/>
            </w:r>
            <w:r>
              <w:rPr>
                <w:rFonts w:ascii="Times New Roman" w:hAnsi="Times New Roman" w:eastAsia="Times New Roman"/>
                <w:sz w:val="24"/>
                <w:szCs w:val="24"/>
                <w:lang w:eastAsia="ru-RU"/>
              </w:rPr>
              <w:t xml:space="preserve">недвижимости обеими сторонами. </w:t>
            </w:r>
          </w:p>
          <w:p w14:paraId="53F4C5DB">
            <w:pPr>
              <w:pStyle w:val="125"/>
              <w:ind w:right="8504"/>
              <w:rPr>
                <w:rFonts w:ascii="Times New Roman" w:hAnsi="Times New Roman"/>
                <w:sz w:val="24"/>
                <w:szCs w:val="24"/>
              </w:rPr>
            </w:pPr>
            <w:r>
              <w:rPr>
                <w:rFonts w:ascii="Times New Roman" w:hAnsi="Times New Roman"/>
                <w:sz w:val="24"/>
                <w:szCs w:val="24"/>
              </w:rPr>
              <w:t xml:space="preserve">СТ 11 ВАС № 69 </w:t>
            </w:r>
          </w:p>
        </w:tc>
      </w:tr>
      <w:tr w14:paraId="5FB69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5B10A9A">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1C1937BF">
            <w:pPr>
              <w:pStyle w:val="125"/>
              <w:ind w:right="8504"/>
              <w:rPr>
                <w:rFonts w:ascii="Times New Roman" w:hAnsi="Times New Roman"/>
                <w:sz w:val="24"/>
                <w:szCs w:val="24"/>
              </w:rPr>
            </w:pPr>
            <w:r>
              <w:rPr>
                <w:rFonts w:ascii="Times New Roman" w:hAnsi="Times New Roman"/>
                <w:sz w:val="24"/>
                <w:szCs w:val="24"/>
              </w:rPr>
              <w:t>Предметом договора продажи предприятия является…</w:t>
            </w:r>
          </w:p>
          <w:p w14:paraId="1FCC3A25">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0DF7B2AA">
            <w:pPr>
              <w:pStyle w:val="125"/>
              <w:ind w:right="8504"/>
              <w:rPr>
                <w:rFonts w:ascii="Times New Roman" w:hAnsi="Times New Roman"/>
                <w:sz w:val="24"/>
                <w:szCs w:val="24"/>
              </w:rPr>
            </w:pPr>
            <w:r>
              <w:rPr>
                <w:rFonts w:ascii="Times New Roman" w:hAnsi="Times New Roman"/>
                <w:sz w:val="24"/>
                <w:szCs w:val="24"/>
              </w:rPr>
              <w:t xml:space="preserve">a. </w:t>
            </w:r>
            <w:r>
              <w:rPr>
                <w:rFonts w:ascii="Times New Roman" w:hAnsi="Times New Roman"/>
                <w:b/>
                <w:sz w:val="24"/>
                <w:szCs w:val="24"/>
              </w:rPr>
              <w:t>имущественный комплекс, используемый для предпринимательской деятельности</w:t>
            </w:r>
            <w:r>
              <w:rPr>
                <w:rFonts w:ascii="Times New Roman" w:hAnsi="Times New Roman"/>
                <w:sz w:val="24"/>
                <w:szCs w:val="24"/>
              </w:rPr>
              <w:t>.</w:t>
            </w:r>
          </w:p>
          <w:p w14:paraId="21D9B75B">
            <w:pPr>
              <w:pStyle w:val="125"/>
              <w:ind w:right="8504"/>
              <w:rPr>
                <w:rFonts w:ascii="Times New Roman" w:hAnsi="Times New Roman"/>
                <w:sz w:val="24"/>
                <w:szCs w:val="24"/>
              </w:rPr>
            </w:pPr>
            <w:r>
              <w:rPr>
                <w:rFonts w:ascii="Times New Roman" w:hAnsi="Times New Roman"/>
                <w:sz w:val="24"/>
                <w:szCs w:val="24"/>
              </w:rPr>
              <w:t>b. совокупность объектов гражданских прав, используемых для единой предпринимательской цели;</w:t>
            </w:r>
          </w:p>
          <w:p w14:paraId="5DC82564">
            <w:pPr>
              <w:pStyle w:val="125"/>
              <w:ind w:right="8504"/>
              <w:rPr>
                <w:rFonts w:ascii="Times New Roman" w:hAnsi="Times New Roman"/>
                <w:sz w:val="24"/>
                <w:szCs w:val="24"/>
              </w:rPr>
            </w:pPr>
            <w:r>
              <w:rPr>
                <w:rFonts w:ascii="Times New Roman" w:hAnsi="Times New Roman"/>
                <w:sz w:val="24"/>
                <w:szCs w:val="24"/>
              </w:rPr>
              <w:t>c. имущественный комплекс;</w:t>
            </w:r>
          </w:p>
          <w:p w14:paraId="2D9CAC21">
            <w:pPr>
              <w:pStyle w:val="125"/>
              <w:ind w:right="8504"/>
              <w:rPr>
                <w:rFonts w:ascii="Times New Roman" w:hAnsi="Times New Roman"/>
                <w:sz w:val="24"/>
                <w:szCs w:val="24"/>
              </w:rPr>
            </w:pPr>
            <w:r>
              <w:rPr>
                <w:rFonts w:ascii="Times New Roman" w:hAnsi="Times New Roman"/>
                <w:sz w:val="24"/>
                <w:szCs w:val="24"/>
              </w:rPr>
              <w:t xml:space="preserve">СТ 559+132 ГК РФ </w:t>
            </w:r>
          </w:p>
        </w:tc>
      </w:tr>
      <w:tr w14:paraId="53241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66950568">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1523844C">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Предметом завещательного отказа не может быть…</w:t>
            </w:r>
          </w:p>
          <w:p w14:paraId="43E914C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2EC26EDD">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приобретение для отказополучателя и передача ему транспортного средства; </w:t>
            </w:r>
          </w:p>
          <w:p w14:paraId="6DAF9799">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осуществление в пользу отказополучателя периодических платежей. </w:t>
            </w:r>
          </w:p>
          <w:p w14:paraId="035BF802">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выполнение для отказополучателя определенной работы; </w:t>
            </w:r>
          </w:p>
          <w:p w14:paraId="57D9C998">
            <w:pPr>
              <w:pStyle w:val="125"/>
              <w:ind w:right="8504"/>
              <w:rPr>
                <w:rFonts w:ascii="Times New Roman" w:hAnsi="Times New Roman" w:eastAsia="Times New Roman"/>
                <w:b/>
                <w:sz w:val="24"/>
                <w:szCs w:val="24"/>
                <w:lang w:eastAsia="ru-RU"/>
              </w:rPr>
            </w:pPr>
            <w:r>
              <w:rPr>
                <w:rFonts w:ascii="Times New Roman" w:hAnsi="Times New Roman" w:eastAsia="Times New Roman"/>
                <w:sz w:val="24"/>
                <w:szCs w:val="24"/>
                <w:lang w:eastAsia="ru-RU"/>
              </w:rPr>
              <w:t xml:space="preserve"> d. </w:t>
            </w:r>
            <w:r>
              <w:rPr>
                <w:rFonts w:ascii="Times New Roman" w:hAnsi="Times New Roman" w:eastAsia="Times New Roman"/>
                <w:b/>
                <w:sz w:val="24"/>
                <w:szCs w:val="24"/>
                <w:lang w:eastAsia="ru-RU"/>
              </w:rPr>
              <w:t xml:space="preserve">содержание принадлежащих завещателю домашних животных; </w:t>
            </w:r>
          </w:p>
          <w:p w14:paraId="31998E54">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e. передача в собственность вещи, входящей в состав наследства; </w:t>
            </w:r>
          </w:p>
          <w:p w14:paraId="27807607">
            <w:pPr>
              <w:pStyle w:val="125"/>
              <w:ind w:right="8504"/>
              <w:rPr>
                <w:rFonts w:ascii="Times New Roman" w:hAnsi="Times New Roman"/>
                <w:sz w:val="24"/>
                <w:szCs w:val="24"/>
              </w:rPr>
            </w:pPr>
            <w:r>
              <w:rPr>
                <w:rFonts w:ascii="Times New Roman" w:hAnsi="Times New Roman"/>
                <w:sz w:val="24"/>
                <w:szCs w:val="24"/>
              </w:rPr>
              <w:t xml:space="preserve">СТ 1137+1139 ГК РФ </w:t>
            </w:r>
          </w:p>
        </w:tc>
      </w:tr>
      <w:tr w14:paraId="33EDB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149F9E13">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6B75AE84">
            <w:pPr>
              <w:pStyle w:val="125"/>
              <w:ind w:right="8504"/>
              <w:rPr>
                <w:rFonts w:ascii="Times New Roman" w:hAnsi="Times New Roman"/>
                <w:sz w:val="24"/>
                <w:szCs w:val="24"/>
              </w:rPr>
            </w:pPr>
            <w:r>
              <w:rPr>
                <w:rStyle w:val="18"/>
                <w:rFonts w:ascii="Times New Roman" w:hAnsi="Times New Roman" w:cs="Times New Roman"/>
                <w:color w:val="auto"/>
                <w:sz w:val="24"/>
                <w:szCs w:val="24"/>
              </w:rPr>
              <w:t>Предметом залога может быть...</w:t>
            </w:r>
          </w:p>
          <w:p w14:paraId="73EDC2F8">
            <w:pPr>
              <w:pStyle w:val="125"/>
              <w:ind w:right="8504"/>
              <w:rPr>
                <w:rFonts w:ascii="Times New Roman" w:hAnsi="Times New Roman"/>
                <w:sz w:val="24"/>
                <w:szCs w:val="24"/>
              </w:rPr>
            </w:pPr>
            <w:r>
              <w:rPr>
                <w:rStyle w:val="18"/>
                <w:rFonts w:ascii="Times New Roman" w:hAnsi="Times New Roman" w:cs="Times New Roman"/>
                <w:color w:val="auto"/>
                <w:sz w:val="24"/>
                <w:szCs w:val="24"/>
              </w:rPr>
              <w:t>Выберите один или несколько ответов:</w:t>
            </w:r>
          </w:p>
          <w:p w14:paraId="04944F8D">
            <w:pPr>
              <w:pStyle w:val="125"/>
              <w:ind w:right="8504"/>
              <w:rPr>
                <w:rFonts w:ascii="Times New Roman" w:hAnsi="Times New Roman"/>
                <w:sz w:val="24"/>
                <w:szCs w:val="24"/>
              </w:rPr>
            </w:pPr>
            <w:r>
              <w:rPr>
                <w:rStyle w:val="19"/>
                <w:rFonts w:ascii="Times New Roman" w:hAnsi="Times New Roman" w:cs="Times New Roman"/>
                <w:color w:val="auto"/>
                <w:sz w:val="24"/>
                <w:szCs w:val="24"/>
              </w:rPr>
              <w:t xml:space="preserve"> </w:t>
            </w:r>
            <w:r>
              <w:rPr>
                <w:rStyle w:val="18"/>
                <w:rFonts w:ascii="Times New Roman" w:hAnsi="Times New Roman" w:cs="Times New Roman"/>
                <w:color w:val="auto"/>
                <w:sz w:val="24"/>
                <w:szCs w:val="24"/>
              </w:rPr>
              <w:t>а. требования, неразрывно связанные с личностью кредитора.</w:t>
            </w:r>
          </w:p>
          <w:p w14:paraId="070BACD2">
            <w:pPr>
              <w:pStyle w:val="125"/>
              <w:ind w:right="8504"/>
              <w:rPr>
                <w:rFonts w:ascii="Times New Roman" w:hAnsi="Times New Roman"/>
                <w:b/>
                <w:sz w:val="24"/>
                <w:szCs w:val="24"/>
              </w:rPr>
            </w:pPr>
            <w:r>
              <w:rPr>
                <w:rStyle w:val="19"/>
                <w:rFonts w:ascii="Times New Roman" w:hAnsi="Times New Roman" w:cs="Times New Roman"/>
                <w:color w:val="auto"/>
                <w:sz w:val="24"/>
                <w:szCs w:val="24"/>
              </w:rPr>
              <w:t xml:space="preserve"> </w:t>
            </w:r>
            <w:r>
              <w:rPr>
                <w:rStyle w:val="18"/>
                <w:rFonts w:ascii="Times New Roman" w:hAnsi="Times New Roman" w:cs="Times New Roman"/>
                <w:b/>
                <w:color w:val="auto"/>
                <w:sz w:val="24"/>
                <w:szCs w:val="24"/>
              </w:rPr>
              <w:t xml:space="preserve">Ь. всякое имущество, в том числе </w:t>
            </w:r>
            <w:r>
              <w:rPr>
                <w:rStyle w:val="31"/>
                <w:rFonts w:ascii="Times New Roman" w:hAnsi="Times New Roman" w:cs="Times New Roman"/>
                <w:b/>
                <w:color w:val="auto"/>
                <w:sz w:val="24"/>
                <w:szCs w:val="24"/>
              </w:rPr>
              <w:t xml:space="preserve">вещи </w:t>
            </w:r>
            <w:r>
              <w:rPr>
                <w:rStyle w:val="18"/>
                <w:rFonts w:ascii="Times New Roman" w:hAnsi="Times New Roman" w:cs="Times New Roman"/>
                <w:b/>
                <w:color w:val="auto"/>
                <w:sz w:val="24"/>
                <w:szCs w:val="24"/>
              </w:rPr>
              <w:t>и имущественные права, за исключением имущества, на которое не допускается обращение взыскания, требований, неразрывно</w:t>
            </w:r>
            <w:r>
              <w:rPr>
                <w:rStyle w:val="18"/>
                <w:rFonts w:ascii="Times New Roman" w:hAnsi="Times New Roman" w:cs="Times New Roman"/>
                <w:b/>
                <w:color w:val="auto"/>
                <w:sz w:val="24"/>
                <w:szCs w:val="24"/>
              </w:rPr>
              <w:br w:type="textWrapping"/>
            </w:r>
            <w:r>
              <w:rPr>
                <w:rStyle w:val="18"/>
                <w:rFonts w:ascii="Times New Roman" w:hAnsi="Times New Roman" w:cs="Times New Roman"/>
                <w:b/>
                <w:color w:val="auto"/>
                <w:sz w:val="24"/>
                <w:szCs w:val="24"/>
              </w:rPr>
              <w:t xml:space="preserve"> связанных с личностью кредитора, в частности требований об алиментах, о возмещении вреда, причиненного жизни или здоровью, и иных прав, уступка которых другому лицу </w:t>
            </w:r>
            <w:r>
              <w:rPr>
                <w:rStyle w:val="18"/>
                <w:rFonts w:ascii="Times New Roman" w:hAnsi="Times New Roman" w:cs="Times New Roman"/>
                <w:b/>
                <w:color w:val="auto"/>
                <w:sz w:val="24"/>
                <w:szCs w:val="24"/>
              </w:rPr>
              <w:br w:type="textWrapping"/>
            </w:r>
            <w:r>
              <w:rPr>
                <w:rStyle w:val="18"/>
                <w:rFonts w:ascii="Times New Roman" w:hAnsi="Times New Roman" w:cs="Times New Roman"/>
                <w:b/>
                <w:color w:val="auto"/>
                <w:sz w:val="24"/>
                <w:szCs w:val="24"/>
              </w:rPr>
              <w:t>запрещена законом;</w:t>
            </w:r>
          </w:p>
          <w:p w14:paraId="5E8B1509">
            <w:pPr>
              <w:pStyle w:val="125"/>
              <w:ind w:right="8504"/>
              <w:rPr>
                <w:rFonts w:ascii="Times New Roman" w:hAnsi="Times New Roman"/>
                <w:sz w:val="24"/>
                <w:szCs w:val="24"/>
              </w:rPr>
            </w:pPr>
            <w:r>
              <w:rPr>
                <w:rStyle w:val="19"/>
                <w:rFonts w:ascii="Times New Roman" w:hAnsi="Times New Roman" w:cs="Times New Roman"/>
                <w:color w:val="auto"/>
                <w:sz w:val="24"/>
                <w:szCs w:val="24"/>
              </w:rPr>
              <w:t xml:space="preserve"> </w:t>
            </w:r>
            <w:r>
              <w:rPr>
                <w:rStyle w:val="18"/>
                <w:rFonts w:ascii="Times New Roman" w:hAnsi="Times New Roman" w:cs="Times New Roman"/>
                <w:color w:val="auto"/>
                <w:sz w:val="24"/>
                <w:szCs w:val="24"/>
              </w:rPr>
              <w:t>с. всякое имущество, в том числе вещи и имущественные права;</w:t>
            </w:r>
          </w:p>
          <w:p w14:paraId="7EED0BEB">
            <w:pPr>
              <w:pStyle w:val="125"/>
              <w:ind w:right="8504"/>
              <w:rPr>
                <w:rStyle w:val="18"/>
                <w:rFonts w:ascii="Times New Roman" w:hAnsi="Times New Roman" w:cs="Times New Roman"/>
                <w:color w:val="auto"/>
                <w:sz w:val="24"/>
                <w:szCs w:val="24"/>
              </w:rPr>
            </w:pPr>
            <w:r>
              <w:rPr>
                <w:rStyle w:val="18"/>
                <w:rFonts w:ascii="Times New Roman" w:hAnsi="Times New Roman" w:cs="Times New Roman"/>
                <w:color w:val="auto"/>
                <w:sz w:val="24"/>
                <w:szCs w:val="24"/>
              </w:rPr>
              <w:t xml:space="preserve">СТ 364 ГК РФ </w:t>
            </w:r>
          </w:p>
        </w:tc>
      </w:tr>
      <w:tr w14:paraId="76E5E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75A34E29">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158ECF49">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Предприятие считается переданным покупателю…</w:t>
            </w:r>
          </w:p>
          <w:p w14:paraId="0DFC11B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7599D928">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с момента вступления покупателя во владение предприятием; </w:t>
            </w:r>
          </w:p>
          <w:p w14:paraId="547D5235">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w:t>
            </w:r>
            <w:r>
              <w:rPr>
                <w:rFonts w:ascii="Times New Roman" w:hAnsi="Times New Roman" w:eastAsia="Times New Roman"/>
                <w:b/>
                <w:sz w:val="24"/>
                <w:szCs w:val="24"/>
                <w:lang w:eastAsia="ru-RU"/>
              </w:rPr>
              <w:t>. с момента подписания передаточного акта обеими сторонами</w:t>
            </w:r>
            <w:r>
              <w:rPr>
                <w:rFonts w:ascii="Times New Roman" w:hAnsi="Times New Roman" w:eastAsia="Times New Roman"/>
                <w:sz w:val="24"/>
                <w:szCs w:val="24"/>
                <w:lang w:eastAsia="ru-RU"/>
              </w:rPr>
              <w:t xml:space="preserve">; </w:t>
            </w:r>
          </w:p>
          <w:p w14:paraId="750FC496">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с момента вступления покупателя во владение предприятием и подписания передаточного акта покупателем. </w:t>
            </w:r>
          </w:p>
          <w:p w14:paraId="6D1C6C43">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d. с момента подписания передаточного акта покупателем; </w:t>
            </w:r>
          </w:p>
          <w:p w14:paraId="4BBAC3F6">
            <w:pPr>
              <w:pStyle w:val="125"/>
              <w:ind w:right="8504"/>
              <w:rPr>
                <w:rFonts w:ascii="Times New Roman" w:hAnsi="Times New Roman"/>
                <w:sz w:val="24"/>
                <w:szCs w:val="24"/>
              </w:rPr>
            </w:pPr>
            <w:r>
              <w:rPr>
                <w:rFonts w:ascii="Times New Roman" w:hAnsi="Times New Roman"/>
                <w:sz w:val="24"/>
                <w:szCs w:val="24"/>
              </w:rPr>
              <w:t xml:space="preserve">СТ 563 ГК РФ </w:t>
            </w:r>
          </w:p>
        </w:tc>
      </w:tr>
      <w:tr w14:paraId="6852F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0232A3E2">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3D1F76DB">
            <w:pPr>
              <w:pStyle w:val="125"/>
              <w:ind w:right="8504"/>
              <w:rPr>
                <w:rFonts w:ascii="Times New Roman" w:hAnsi="Times New Roman"/>
                <w:sz w:val="24"/>
                <w:szCs w:val="24"/>
              </w:rPr>
            </w:pPr>
            <w:r>
              <w:rPr>
                <w:rFonts w:ascii="Times New Roman" w:hAnsi="Times New Roman"/>
                <w:sz w:val="24"/>
                <w:szCs w:val="24"/>
              </w:rPr>
              <w:t>Предприятие, входящее в состав наследства, не подлежит разделу в случае:</w:t>
            </w:r>
          </w:p>
          <w:p w14:paraId="1BEDC918">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6111D407">
            <w:pPr>
              <w:pStyle w:val="125"/>
              <w:ind w:right="8504"/>
              <w:rPr>
                <w:rFonts w:ascii="Times New Roman" w:hAnsi="Times New Roman"/>
                <w:sz w:val="24"/>
                <w:szCs w:val="24"/>
              </w:rPr>
            </w:pPr>
            <w:r>
              <w:rPr>
                <w:rFonts w:ascii="Times New Roman" w:hAnsi="Times New Roman"/>
                <w:sz w:val="24"/>
                <w:szCs w:val="24"/>
              </w:rPr>
              <w:t xml:space="preserve">□ а. </w:t>
            </w:r>
            <w:r>
              <w:rPr>
                <w:rFonts w:ascii="Times New Roman" w:hAnsi="Times New Roman"/>
                <w:b/>
                <w:sz w:val="24"/>
                <w:szCs w:val="24"/>
              </w:rPr>
              <w:t>в любом случае.</w:t>
            </w:r>
          </w:p>
          <w:p w14:paraId="528EF59A">
            <w:pPr>
              <w:pStyle w:val="125"/>
              <w:ind w:right="8504"/>
              <w:rPr>
                <w:rFonts w:ascii="Times New Roman" w:hAnsi="Times New Roman"/>
                <w:sz w:val="24"/>
                <w:szCs w:val="24"/>
              </w:rPr>
            </w:pPr>
            <w:r>
              <w:rPr>
                <w:rFonts w:ascii="Times New Roman" w:hAnsi="Times New Roman"/>
                <w:sz w:val="24"/>
                <w:szCs w:val="24"/>
              </w:rPr>
              <w:t>□ Ь. если стоимость предприятия составляет менее 1 ООО ООО рублей;</w:t>
            </w:r>
          </w:p>
          <w:p w14:paraId="0A619F90">
            <w:pPr>
              <w:pStyle w:val="125"/>
              <w:ind w:right="8504"/>
              <w:rPr>
                <w:rFonts w:ascii="Times New Roman" w:hAnsi="Times New Roman"/>
                <w:sz w:val="24"/>
                <w:szCs w:val="24"/>
              </w:rPr>
            </w:pPr>
            <w:r>
              <w:rPr>
                <w:rFonts w:ascii="Times New Roman" w:hAnsi="Times New Roman"/>
                <w:sz w:val="24"/>
                <w:szCs w:val="24"/>
              </w:rPr>
              <w:t>□ с. если Уставом предприятия запрещён такой раздел;</w:t>
            </w:r>
          </w:p>
          <w:p w14:paraId="5FE26D66">
            <w:pPr>
              <w:pStyle w:val="125"/>
              <w:ind w:right="8504"/>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val="en-US" w:bidi="en-US"/>
              </w:rPr>
              <w:t>d</w:t>
            </w:r>
            <w:r>
              <w:rPr>
                <w:rFonts w:ascii="Times New Roman" w:hAnsi="Times New Roman"/>
                <w:sz w:val="24"/>
                <w:szCs w:val="24"/>
                <w:lang w:bidi="en-US"/>
              </w:rPr>
              <w:t xml:space="preserve">. </w:t>
            </w:r>
            <w:r>
              <w:rPr>
                <w:rFonts w:ascii="Times New Roman" w:hAnsi="Times New Roman"/>
                <w:sz w:val="24"/>
                <w:szCs w:val="24"/>
              </w:rPr>
              <w:t xml:space="preserve">когда никто из наследников не имеет преимущественного права при разделе наследства на получение в счет своей наследственной доли входящего в состав </w:t>
            </w:r>
            <w:r>
              <w:rPr>
                <w:rFonts w:ascii="Times New Roman" w:hAnsi="Times New Roman"/>
                <w:sz w:val="24"/>
                <w:szCs w:val="24"/>
              </w:rPr>
              <w:br w:type="textWrapping"/>
            </w:r>
            <w:r>
              <w:rPr>
                <w:rFonts w:ascii="Times New Roman" w:hAnsi="Times New Roman"/>
                <w:sz w:val="24"/>
                <w:szCs w:val="24"/>
              </w:rPr>
              <w:t>наследства предприятия или не воспользовался им;</w:t>
            </w:r>
          </w:p>
          <w:p w14:paraId="1B23B887">
            <w:pPr>
              <w:pStyle w:val="125"/>
              <w:ind w:right="8504"/>
              <w:rPr>
                <w:rFonts w:ascii="Times New Roman" w:hAnsi="Times New Roman"/>
                <w:sz w:val="24"/>
                <w:szCs w:val="24"/>
              </w:rPr>
            </w:pPr>
            <w:r>
              <w:rPr>
                <w:rFonts w:ascii="Times New Roman" w:hAnsi="Times New Roman"/>
                <w:sz w:val="24"/>
                <w:szCs w:val="24"/>
              </w:rPr>
              <w:t xml:space="preserve">□ е. когда никто из наследников не имеет преимущественного права при разделе наследства на получение в счет своей наследственной доли входящего в состав наследства </w:t>
            </w:r>
            <w:r>
              <w:rPr>
                <w:rFonts w:ascii="Times New Roman" w:hAnsi="Times New Roman"/>
                <w:sz w:val="24"/>
                <w:szCs w:val="24"/>
              </w:rPr>
              <w:br w:type="textWrapping"/>
            </w:r>
            <w:r>
              <w:rPr>
                <w:rFonts w:ascii="Times New Roman" w:hAnsi="Times New Roman"/>
                <w:sz w:val="24"/>
                <w:szCs w:val="24"/>
              </w:rPr>
              <w:t>предприятия;</w:t>
            </w:r>
          </w:p>
          <w:p w14:paraId="211C8016">
            <w:pPr>
              <w:pStyle w:val="125"/>
              <w:ind w:right="8504"/>
              <w:rPr>
                <w:rFonts w:ascii="Times New Roman" w:hAnsi="Times New Roman"/>
                <w:sz w:val="24"/>
                <w:szCs w:val="24"/>
              </w:rPr>
            </w:pPr>
            <w:r>
              <w:rPr>
                <w:rFonts w:ascii="Times New Roman" w:hAnsi="Times New Roman"/>
                <w:sz w:val="24"/>
                <w:szCs w:val="24"/>
              </w:rPr>
              <w:t xml:space="preserve">СТ 1178 П 2 ГК РФ </w:t>
            </w:r>
          </w:p>
        </w:tc>
      </w:tr>
      <w:tr w14:paraId="47BF5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4E595333">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1385DCA3">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Предприятие, не подлежащее разделу:</w:t>
            </w:r>
          </w:p>
          <w:p w14:paraId="2717D763">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04B71A73">
            <w:pPr>
              <w:pStyle w:val="125"/>
              <w:ind w:right="8504"/>
              <w:rPr>
                <w:rFonts w:ascii="Times New Roman" w:hAnsi="Times New Roman" w:eastAsia="Times New Roman"/>
                <w:b/>
                <w:sz w:val="24"/>
                <w:szCs w:val="24"/>
                <w:lang w:eastAsia="ru-RU"/>
              </w:rPr>
            </w:pPr>
            <w:r>
              <w:rPr>
                <w:rFonts w:ascii="Times New Roman" w:hAnsi="Times New Roman" w:eastAsia="Times New Roman"/>
                <w:b/>
                <w:sz w:val="24"/>
                <w:szCs w:val="24"/>
                <w:lang w:eastAsia="ru-RU"/>
              </w:rPr>
              <w:t xml:space="preserve"> a. поступает в общую долевую собственность наследников в соответствии с причитающимися им наследственными долями,</w:t>
            </w:r>
            <w:r>
              <w:rPr>
                <w:rFonts w:ascii="Times New Roman" w:hAnsi="Times New Roman" w:eastAsia="Times New Roman"/>
                <w:b/>
                <w:sz w:val="24"/>
                <w:szCs w:val="24"/>
                <w:lang w:eastAsia="ru-RU"/>
              </w:rPr>
              <w:br w:type="textWrapping"/>
            </w:r>
            <w:r>
              <w:rPr>
                <w:rFonts w:ascii="Times New Roman" w:hAnsi="Times New Roman" w:eastAsia="Times New Roman"/>
                <w:b/>
                <w:sz w:val="24"/>
                <w:szCs w:val="24"/>
                <w:lang w:eastAsia="ru-RU"/>
              </w:rPr>
              <w:t xml:space="preserve"> если иное не предусмотрено соглашением</w:t>
            </w:r>
            <w:r>
              <w:rPr>
                <w:rFonts w:ascii="Times New Roman" w:hAnsi="Times New Roman" w:eastAsia="Times New Roman"/>
                <w:b/>
                <w:sz w:val="24"/>
                <w:szCs w:val="24"/>
                <w:lang w:eastAsia="ru-RU"/>
              </w:rPr>
              <w:br w:type="textWrapping"/>
            </w:r>
            <w:r>
              <w:rPr>
                <w:rFonts w:ascii="Times New Roman" w:hAnsi="Times New Roman" w:eastAsia="Times New Roman"/>
                <w:b/>
                <w:sz w:val="24"/>
                <w:szCs w:val="24"/>
                <w:lang w:eastAsia="ru-RU"/>
              </w:rPr>
              <w:t xml:space="preserve">наследников, принявших наследство, в состав которого входит предприятие. </w:t>
            </w:r>
          </w:p>
          <w:p w14:paraId="767B893A">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поступает в совместную собственность наследников; </w:t>
            </w:r>
          </w:p>
          <w:p w14:paraId="27F0615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поступает в общую долевую собственность наследников; </w:t>
            </w:r>
          </w:p>
          <w:p w14:paraId="5D0C3D1B">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d. не может входить в состав наследства; </w:t>
            </w:r>
          </w:p>
          <w:p w14:paraId="087AC4EF">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СТ 1178 П 2 ГК РФ </w:t>
            </w:r>
          </w:p>
          <w:p w14:paraId="567AE5C0">
            <w:pPr>
              <w:pStyle w:val="125"/>
              <w:ind w:right="8504"/>
              <w:rPr>
                <w:rFonts w:ascii="Times New Roman" w:hAnsi="Times New Roman"/>
                <w:color w:val="FF0000"/>
                <w:sz w:val="24"/>
                <w:szCs w:val="24"/>
                <w:lang w:eastAsia="ru-RU"/>
              </w:rPr>
            </w:pPr>
            <w:r>
              <w:rPr>
                <w:rFonts w:ascii="Times New Roman" w:hAnsi="Times New Roman"/>
                <w:sz w:val="24"/>
                <w:szCs w:val="24"/>
                <w:lang w:eastAsia="ru-RU"/>
              </w:rPr>
              <w:t xml:space="preserve">В случае, когда никто из наследников не имеет указанного преимущественного права или не воспользовался им, предприятие, входящее в состав наследства, </w:t>
            </w:r>
            <w:r>
              <w:rPr>
                <w:rFonts w:ascii="Times New Roman" w:hAnsi="Times New Roman"/>
                <w:color w:val="FF0000"/>
                <w:sz w:val="24"/>
                <w:szCs w:val="24"/>
                <w:lang w:eastAsia="ru-RU"/>
              </w:rPr>
              <w:t>разделу не</w:t>
            </w:r>
          </w:p>
          <w:p w14:paraId="74E3D3D0">
            <w:pPr>
              <w:pStyle w:val="125"/>
              <w:ind w:right="8504"/>
              <w:rPr>
                <w:rFonts w:ascii="Times New Roman" w:hAnsi="Times New Roman"/>
                <w:sz w:val="24"/>
                <w:szCs w:val="24"/>
                <w:lang w:eastAsia="ru-RU"/>
              </w:rPr>
            </w:pPr>
            <w:r>
              <w:rPr>
                <w:rFonts w:ascii="Times New Roman" w:hAnsi="Times New Roman"/>
                <w:color w:val="FF0000"/>
                <w:sz w:val="24"/>
                <w:szCs w:val="24"/>
                <w:lang w:eastAsia="ru-RU"/>
              </w:rPr>
              <w:t xml:space="preserve"> подлежит и поступает в общую долевую собственность наследников в соответствии с причитающимися им наследственными долями, если иное не предусмотрено соглашением </w:t>
            </w:r>
            <w:r>
              <w:rPr>
                <w:rFonts w:ascii="Times New Roman" w:hAnsi="Times New Roman"/>
                <w:color w:val="FF0000"/>
                <w:sz w:val="24"/>
                <w:szCs w:val="24"/>
                <w:lang w:eastAsia="ru-RU"/>
              </w:rPr>
              <w:br w:type="textWrapping"/>
            </w:r>
            <w:r>
              <w:rPr>
                <w:rFonts w:ascii="Times New Roman" w:hAnsi="Times New Roman"/>
                <w:color w:val="FF0000"/>
                <w:sz w:val="24"/>
                <w:szCs w:val="24"/>
                <w:lang w:eastAsia="ru-RU"/>
              </w:rPr>
              <w:t>наследников, принявших наследство, в состав которого входит предприятие.</w:t>
            </w:r>
          </w:p>
        </w:tc>
      </w:tr>
      <w:tr w14:paraId="12129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C17F572">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6F43BE49">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Представленный нотариусу для удостоверения равнозначности документа на бумажном носителе электронному документу, электронный документ должен быть подписан…</w:t>
            </w:r>
          </w:p>
          <w:p w14:paraId="6FEE3F8D">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73607A44">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факсимильной подписью. </w:t>
            </w:r>
          </w:p>
          <w:p w14:paraId="6AE49FDD">
            <w:pPr>
              <w:pStyle w:val="125"/>
              <w:ind w:right="8504"/>
              <w:rPr>
                <w:rFonts w:ascii="Times New Roman" w:hAnsi="Times New Roman" w:eastAsia="Times New Roman"/>
                <w:b/>
                <w:sz w:val="24"/>
                <w:szCs w:val="24"/>
                <w:lang w:eastAsia="ru-RU"/>
              </w:rPr>
            </w:pPr>
            <w:r>
              <w:rPr>
                <w:rFonts w:ascii="Times New Roman" w:hAnsi="Times New Roman" w:eastAsia="Times New Roman"/>
                <w:sz w:val="24"/>
                <w:szCs w:val="24"/>
                <w:lang w:eastAsia="ru-RU"/>
              </w:rPr>
              <w:t xml:space="preserve"> </w:t>
            </w:r>
            <w:r>
              <w:rPr>
                <w:rFonts w:ascii="Times New Roman" w:hAnsi="Times New Roman" w:eastAsia="Times New Roman"/>
                <w:b/>
                <w:sz w:val="24"/>
                <w:szCs w:val="24"/>
                <w:lang w:eastAsia="ru-RU"/>
              </w:rPr>
              <w:t xml:space="preserve">b. квалифицированной электронной подписью; </w:t>
            </w:r>
          </w:p>
          <w:p w14:paraId="0E9AED0E">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усиленной электронной подписью; </w:t>
            </w:r>
          </w:p>
          <w:p w14:paraId="31A7E7FA">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d. электронной подписью; </w:t>
            </w:r>
          </w:p>
          <w:p w14:paraId="5751C199">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e. простой электронной подписью; </w:t>
            </w:r>
          </w:p>
          <w:p w14:paraId="6263B320">
            <w:pPr>
              <w:pStyle w:val="125"/>
              <w:ind w:right="8504"/>
              <w:rPr>
                <w:rFonts w:ascii="Times New Roman" w:hAnsi="Times New Roman"/>
                <w:sz w:val="24"/>
                <w:szCs w:val="24"/>
              </w:rPr>
            </w:pPr>
            <w:r>
              <w:rPr>
                <w:rFonts w:ascii="Times New Roman" w:hAnsi="Times New Roman"/>
                <w:sz w:val="24"/>
                <w:szCs w:val="24"/>
              </w:rPr>
              <w:t>СТ 103.8 ОСНОВ</w:t>
            </w:r>
          </w:p>
        </w:tc>
      </w:tr>
      <w:tr w14:paraId="2D405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45461364">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2457686E">
            <w:pPr>
              <w:pStyle w:val="125"/>
              <w:ind w:right="8504"/>
              <w:rPr>
                <w:rFonts w:ascii="Times New Roman" w:hAnsi="Times New Roman"/>
                <w:sz w:val="24"/>
                <w:szCs w:val="24"/>
              </w:rPr>
            </w:pPr>
            <w:r>
              <w:rPr>
                <w:rFonts w:ascii="Times New Roman" w:hAnsi="Times New Roman"/>
                <w:sz w:val="24"/>
                <w:szCs w:val="24"/>
              </w:rPr>
              <w:t>Предусмотрено ли в Гражданском кодексе Российской Федерации такое основание прекращения права собственности как национализация имущества?</w:t>
            </w:r>
          </w:p>
          <w:p w14:paraId="2251767E">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14293294">
            <w:pPr>
              <w:pStyle w:val="125"/>
              <w:ind w:right="8504"/>
              <w:rPr>
                <w:rFonts w:ascii="Times New Roman" w:hAnsi="Times New Roman"/>
                <w:b/>
                <w:sz w:val="24"/>
                <w:szCs w:val="24"/>
              </w:rPr>
            </w:pPr>
            <w:r>
              <w:rPr>
                <w:rFonts w:ascii="Times New Roman" w:hAnsi="Times New Roman"/>
                <w:b/>
                <w:sz w:val="24"/>
                <w:szCs w:val="24"/>
              </w:rPr>
              <w:t>a. нет.</w:t>
            </w:r>
          </w:p>
          <w:p w14:paraId="2D984E72">
            <w:pPr>
              <w:pStyle w:val="125"/>
              <w:ind w:right="8504"/>
              <w:rPr>
                <w:rFonts w:ascii="Times New Roman" w:hAnsi="Times New Roman"/>
                <w:sz w:val="24"/>
                <w:szCs w:val="24"/>
              </w:rPr>
            </w:pPr>
            <w:r>
              <w:rPr>
                <w:rFonts w:ascii="Times New Roman" w:hAnsi="Times New Roman"/>
                <w:sz w:val="24"/>
                <w:szCs w:val="24"/>
              </w:rPr>
              <w:t>b. да;</w:t>
            </w:r>
          </w:p>
          <w:p w14:paraId="567C8FDD">
            <w:pPr>
              <w:pStyle w:val="125"/>
              <w:ind w:right="8504"/>
              <w:rPr>
                <w:rFonts w:ascii="Times New Roman" w:hAnsi="Times New Roman"/>
                <w:sz w:val="24"/>
                <w:szCs w:val="24"/>
              </w:rPr>
            </w:pPr>
            <w:r>
              <w:rPr>
                <w:rFonts w:ascii="Times New Roman" w:hAnsi="Times New Roman"/>
                <w:sz w:val="24"/>
                <w:szCs w:val="24"/>
              </w:rPr>
              <w:t xml:space="preserve">СТ 235 ГК РФ </w:t>
            </w:r>
          </w:p>
        </w:tc>
      </w:tr>
      <w:tr w14:paraId="28468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3E99D33A">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0D13487F">
            <w:pPr>
              <w:pStyle w:val="125"/>
              <w:ind w:right="8504"/>
              <w:rPr>
                <w:rFonts w:ascii="Times New Roman" w:hAnsi="Times New Roman"/>
                <w:sz w:val="24"/>
                <w:szCs w:val="24"/>
              </w:rPr>
            </w:pPr>
            <w:r>
              <w:rPr>
                <w:rStyle w:val="18"/>
                <w:rFonts w:ascii="Times New Roman" w:hAnsi="Times New Roman" w:cs="Times New Roman"/>
                <w:color w:val="auto"/>
                <w:sz w:val="24"/>
                <w:szCs w:val="24"/>
              </w:rPr>
              <w:t xml:space="preserve">Предусмотрено ли </w:t>
            </w:r>
            <w:r>
              <w:rPr>
                <w:rStyle w:val="20"/>
                <w:rFonts w:ascii="Times New Roman" w:hAnsi="Times New Roman" w:cs="Times New Roman"/>
                <w:color w:val="auto"/>
                <w:sz w:val="24"/>
                <w:szCs w:val="24"/>
              </w:rPr>
              <w:t xml:space="preserve">в </w:t>
            </w:r>
            <w:r>
              <w:rPr>
                <w:rStyle w:val="19"/>
                <w:rFonts w:ascii="Times New Roman" w:hAnsi="Times New Roman" w:cs="Times New Roman"/>
                <w:color w:val="auto"/>
                <w:sz w:val="24"/>
                <w:szCs w:val="24"/>
              </w:rPr>
              <w:t xml:space="preserve">Гражданском </w:t>
            </w:r>
            <w:r>
              <w:rPr>
                <w:rStyle w:val="18"/>
                <w:rFonts w:ascii="Times New Roman" w:hAnsi="Times New Roman" w:cs="Times New Roman"/>
                <w:color w:val="auto"/>
                <w:sz w:val="24"/>
                <w:szCs w:val="24"/>
              </w:rPr>
              <w:t xml:space="preserve">кодексе </w:t>
            </w:r>
            <w:r>
              <w:rPr>
                <w:rStyle w:val="19"/>
                <w:rFonts w:ascii="Times New Roman" w:hAnsi="Times New Roman" w:cs="Times New Roman"/>
                <w:color w:val="auto"/>
                <w:sz w:val="24"/>
                <w:szCs w:val="24"/>
              </w:rPr>
              <w:t xml:space="preserve">Российской </w:t>
            </w:r>
            <w:r>
              <w:rPr>
                <w:rStyle w:val="18"/>
                <w:rFonts w:ascii="Times New Roman" w:hAnsi="Times New Roman" w:cs="Times New Roman"/>
                <w:color w:val="auto"/>
                <w:sz w:val="24"/>
                <w:szCs w:val="24"/>
              </w:rPr>
              <w:t xml:space="preserve">Федерации такое основание прекращения права </w:t>
            </w:r>
            <w:r>
              <w:rPr>
                <w:rStyle w:val="19"/>
                <w:rFonts w:ascii="Times New Roman" w:hAnsi="Times New Roman" w:cs="Times New Roman"/>
                <w:color w:val="auto"/>
                <w:sz w:val="24"/>
                <w:szCs w:val="24"/>
              </w:rPr>
              <w:t>собственности как конфискация имущества?</w:t>
            </w:r>
          </w:p>
          <w:p w14:paraId="2F97FB48">
            <w:pPr>
              <w:pStyle w:val="125"/>
              <w:ind w:right="8504"/>
              <w:rPr>
                <w:rFonts w:ascii="Times New Roman" w:hAnsi="Times New Roman"/>
                <w:sz w:val="24"/>
                <w:szCs w:val="24"/>
              </w:rPr>
            </w:pPr>
            <w:r>
              <w:rPr>
                <w:rStyle w:val="18"/>
                <w:rFonts w:ascii="Times New Roman" w:hAnsi="Times New Roman" w:cs="Times New Roman"/>
                <w:color w:val="auto"/>
                <w:sz w:val="24"/>
                <w:szCs w:val="24"/>
              </w:rPr>
              <w:t>Выберите один или несколько ответов:</w:t>
            </w:r>
          </w:p>
          <w:p w14:paraId="0BFB4682">
            <w:pPr>
              <w:pStyle w:val="125"/>
              <w:ind w:right="8504"/>
              <w:rPr>
                <w:rFonts w:ascii="Times New Roman" w:hAnsi="Times New Roman"/>
                <w:sz w:val="24"/>
                <w:szCs w:val="24"/>
              </w:rPr>
            </w:pPr>
            <w:r>
              <w:rPr>
                <w:rStyle w:val="19"/>
                <w:rFonts w:ascii="Times New Roman" w:hAnsi="Times New Roman" w:cs="Times New Roman"/>
                <w:color w:val="auto"/>
                <w:sz w:val="24"/>
                <w:szCs w:val="24"/>
              </w:rPr>
              <w:t xml:space="preserve"> </w:t>
            </w:r>
            <w:r>
              <w:rPr>
                <w:rStyle w:val="18"/>
                <w:rFonts w:ascii="Times New Roman" w:hAnsi="Times New Roman" w:cs="Times New Roman"/>
                <w:color w:val="auto"/>
                <w:sz w:val="24"/>
                <w:szCs w:val="24"/>
              </w:rPr>
              <w:t>а. нет.</w:t>
            </w:r>
          </w:p>
          <w:p w14:paraId="7B8EB950">
            <w:pPr>
              <w:pStyle w:val="125"/>
              <w:ind w:right="8504"/>
              <w:rPr>
                <w:rFonts w:ascii="Times New Roman" w:hAnsi="Times New Roman"/>
                <w:b/>
                <w:sz w:val="24"/>
                <w:szCs w:val="24"/>
              </w:rPr>
            </w:pPr>
            <w:r>
              <w:rPr>
                <w:rStyle w:val="19"/>
                <w:rFonts w:ascii="Times New Roman" w:hAnsi="Times New Roman" w:cs="Times New Roman"/>
                <w:b/>
                <w:color w:val="auto"/>
                <w:sz w:val="24"/>
                <w:szCs w:val="24"/>
              </w:rPr>
              <w:t xml:space="preserve"> </w:t>
            </w:r>
            <w:r>
              <w:rPr>
                <w:rStyle w:val="18"/>
                <w:rFonts w:ascii="Times New Roman" w:hAnsi="Times New Roman" w:cs="Times New Roman"/>
                <w:b/>
                <w:color w:val="auto"/>
                <w:sz w:val="24"/>
                <w:szCs w:val="24"/>
              </w:rPr>
              <w:t>Ь. да;</w:t>
            </w:r>
          </w:p>
          <w:p w14:paraId="6EB4CBB8">
            <w:pPr>
              <w:pStyle w:val="125"/>
              <w:ind w:right="8504"/>
              <w:rPr>
                <w:rStyle w:val="52"/>
                <w:rFonts w:ascii="Times New Roman" w:hAnsi="Times New Roman" w:cs="Times New Roman"/>
                <w:b w:val="0"/>
                <w:bCs w:val="0"/>
                <w:color w:val="auto"/>
                <w:sz w:val="24"/>
                <w:szCs w:val="24"/>
              </w:rPr>
            </w:pPr>
            <w:r>
              <w:rPr>
                <w:rStyle w:val="52"/>
                <w:rFonts w:ascii="Times New Roman" w:hAnsi="Times New Roman" w:cs="Times New Roman"/>
                <w:b w:val="0"/>
                <w:bCs w:val="0"/>
                <w:color w:val="auto"/>
                <w:sz w:val="24"/>
                <w:szCs w:val="24"/>
              </w:rPr>
              <w:t xml:space="preserve">235+243 ГК РФ </w:t>
            </w:r>
          </w:p>
        </w:tc>
      </w:tr>
      <w:tr w14:paraId="02713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3D23A86C">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308A9771">
            <w:pPr>
              <w:pStyle w:val="125"/>
              <w:ind w:right="8504"/>
              <w:rPr>
                <w:rFonts w:ascii="Times New Roman" w:hAnsi="Times New Roman"/>
                <w:sz w:val="24"/>
                <w:szCs w:val="24"/>
              </w:rPr>
            </w:pPr>
            <w:r>
              <w:rPr>
                <w:rFonts w:ascii="Times New Roman" w:hAnsi="Times New Roman"/>
                <w:sz w:val="24"/>
                <w:szCs w:val="24"/>
              </w:rPr>
              <w:t>Предъявительской документарной ценной бумагой является ценная бумага, по которой…</w:t>
            </w:r>
          </w:p>
          <w:p w14:paraId="55F3119C">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4AAEDF4C">
            <w:pPr>
              <w:pStyle w:val="125"/>
              <w:ind w:right="8504"/>
              <w:rPr>
                <w:rFonts w:ascii="Times New Roman" w:hAnsi="Times New Roman"/>
                <w:sz w:val="24"/>
                <w:szCs w:val="24"/>
              </w:rPr>
            </w:pPr>
            <w:r>
              <w:rPr>
                <w:rFonts w:ascii="Times New Roman" w:hAnsi="Times New Roman"/>
                <w:b/>
                <w:sz w:val="24"/>
                <w:szCs w:val="24"/>
              </w:rPr>
              <w:t>a. лицом, уполномоченным требовать исполнения по ней, признается ее владелец</w:t>
            </w:r>
            <w:r>
              <w:rPr>
                <w:rFonts w:ascii="Times New Roman" w:hAnsi="Times New Roman"/>
                <w:sz w:val="24"/>
                <w:szCs w:val="24"/>
              </w:rPr>
              <w:t>;</w:t>
            </w:r>
          </w:p>
          <w:p w14:paraId="560111EA">
            <w:pPr>
              <w:pStyle w:val="125"/>
              <w:ind w:right="8504"/>
              <w:rPr>
                <w:rFonts w:ascii="Times New Roman" w:hAnsi="Times New Roman"/>
                <w:sz w:val="24"/>
                <w:szCs w:val="24"/>
              </w:rPr>
            </w:pPr>
            <w:r>
              <w:rPr>
                <w:rFonts w:ascii="Times New Roman" w:hAnsi="Times New Roman"/>
                <w:sz w:val="24"/>
                <w:szCs w:val="24"/>
              </w:rPr>
              <w:t xml:space="preserve">b. лицом, уполномоченным требовать исполнения по ней, признается ее владелец, если ценная бумага выдана на его имя или перешла к нему по непрерывному ряду </w:t>
            </w:r>
            <w:r>
              <w:rPr>
                <w:rFonts w:ascii="Times New Roman" w:hAnsi="Times New Roman"/>
                <w:sz w:val="24"/>
                <w:szCs w:val="24"/>
              </w:rPr>
              <w:br w:type="textWrapping"/>
            </w:r>
            <w:r>
              <w:rPr>
                <w:rFonts w:ascii="Times New Roman" w:hAnsi="Times New Roman"/>
                <w:sz w:val="24"/>
                <w:szCs w:val="24"/>
              </w:rPr>
              <w:t>индоссаментов.</w:t>
            </w:r>
          </w:p>
          <w:p w14:paraId="2471A503">
            <w:pPr>
              <w:pStyle w:val="125"/>
              <w:ind w:right="8504"/>
              <w:rPr>
                <w:rFonts w:ascii="Times New Roman" w:hAnsi="Times New Roman"/>
                <w:sz w:val="24"/>
                <w:szCs w:val="24"/>
              </w:rPr>
            </w:pPr>
            <w:r>
              <w:rPr>
                <w:rFonts w:ascii="Times New Roman" w:hAnsi="Times New Roman"/>
                <w:sz w:val="24"/>
                <w:szCs w:val="24"/>
              </w:rPr>
              <w:t xml:space="preserve">СТ 143 П 2 ГК РФ </w:t>
            </w:r>
          </w:p>
        </w:tc>
      </w:tr>
      <w:tr w14:paraId="29C0F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7" w:hRule="atLeast"/>
        </w:trPr>
        <w:tc>
          <w:tcPr>
            <w:tcW w:w="138" w:type="pct"/>
            <w:shd w:val="clear" w:color="auto" w:fill="auto"/>
          </w:tcPr>
          <w:p w14:paraId="32AE3757">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22096692">
            <w:pPr>
              <w:pStyle w:val="125"/>
              <w:ind w:right="8504"/>
              <w:rPr>
                <w:rFonts w:ascii="Times New Roman" w:hAnsi="Times New Roman"/>
                <w:sz w:val="24"/>
                <w:szCs w:val="24"/>
              </w:rPr>
            </w:pPr>
            <w:r>
              <w:rPr>
                <w:rFonts w:ascii="Times New Roman" w:hAnsi="Times New Roman"/>
                <w:sz w:val="24"/>
                <w:szCs w:val="24"/>
              </w:rPr>
              <w:t>Преимущественное право на предметы обычной домашней обстановки и обихода при разделе наследства…</w:t>
            </w:r>
          </w:p>
          <w:p w14:paraId="2DC32F06">
            <w:pPr>
              <w:pStyle w:val="125"/>
              <w:ind w:right="8504"/>
              <w:rPr>
                <w:rFonts w:ascii="Times New Roman" w:hAnsi="Times New Roman"/>
                <w:sz w:val="24"/>
                <w:szCs w:val="24"/>
              </w:rPr>
            </w:pPr>
            <w:r>
              <w:rPr>
                <w:rFonts w:ascii="Times New Roman" w:hAnsi="Times New Roman"/>
                <w:sz w:val="24"/>
                <w:szCs w:val="24"/>
              </w:rPr>
              <w:t>Наследники не имеют</w:t>
            </w:r>
          </w:p>
          <w:p w14:paraId="1CAC5688">
            <w:pPr>
              <w:pStyle w:val="125"/>
              <w:ind w:right="8504"/>
              <w:rPr>
                <w:rFonts w:ascii="Times New Roman" w:hAnsi="Times New Roman"/>
                <w:sz w:val="24"/>
                <w:szCs w:val="24"/>
              </w:rPr>
            </w:pPr>
            <w:r>
              <w:rPr>
                <w:rFonts w:ascii="Times New Roman" w:hAnsi="Times New Roman"/>
                <w:sz w:val="24"/>
                <w:szCs w:val="24"/>
              </w:rPr>
              <w:t>Имеет наследник, находящийся на иждивении у наследодателя</w:t>
            </w:r>
          </w:p>
          <w:p w14:paraId="4FF7B153">
            <w:pPr>
              <w:pStyle w:val="125"/>
              <w:ind w:right="8504"/>
              <w:rPr>
                <w:rFonts w:ascii="Times New Roman" w:hAnsi="Times New Roman"/>
                <w:sz w:val="24"/>
                <w:szCs w:val="24"/>
              </w:rPr>
            </w:pPr>
            <w:r>
              <w:rPr>
                <w:rFonts w:ascii="Times New Roman" w:hAnsi="Times New Roman"/>
                <w:sz w:val="24"/>
                <w:szCs w:val="24"/>
              </w:rPr>
              <w:t>Имеет супруг наследодателя</w:t>
            </w:r>
          </w:p>
          <w:p w14:paraId="7BE6751E">
            <w:pPr>
              <w:pStyle w:val="125"/>
              <w:ind w:right="8504"/>
              <w:rPr>
                <w:rFonts w:ascii="Times New Roman" w:hAnsi="Times New Roman"/>
                <w:b/>
                <w:sz w:val="24"/>
                <w:szCs w:val="24"/>
              </w:rPr>
            </w:pPr>
            <w:r>
              <w:rPr>
                <w:rFonts w:ascii="Times New Roman" w:hAnsi="Times New Roman"/>
                <w:b/>
                <w:sz w:val="24"/>
                <w:szCs w:val="24"/>
              </w:rPr>
              <w:t>Имеет наследник, проживавший на день открытия наследства совместно с наследодателем</w:t>
            </w:r>
          </w:p>
          <w:p w14:paraId="6D34AA24">
            <w:pPr>
              <w:pStyle w:val="125"/>
              <w:ind w:right="8504"/>
              <w:rPr>
                <w:rFonts w:ascii="Times New Roman" w:hAnsi="Times New Roman"/>
                <w:b/>
                <w:sz w:val="24"/>
                <w:szCs w:val="24"/>
              </w:rPr>
            </w:pPr>
            <w:r>
              <w:rPr>
                <w:rFonts w:ascii="Times New Roman" w:hAnsi="Times New Roman"/>
                <w:b/>
                <w:sz w:val="24"/>
                <w:szCs w:val="24"/>
              </w:rPr>
              <w:t xml:space="preserve">СТ 1169 ГК РФ </w:t>
            </w:r>
          </w:p>
        </w:tc>
      </w:tr>
      <w:tr w14:paraId="0C7CB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2856E0FD">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1109A5B2">
            <w:pPr>
              <w:pStyle w:val="125"/>
              <w:ind w:right="8504"/>
              <w:rPr>
                <w:rFonts w:ascii="Times New Roman" w:hAnsi="Times New Roman"/>
                <w:sz w:val="24"/>
                <w:szCs w:val="24"/>
              </w:rPr>
            </w:pPr>
            <w:r>
              <w:rPr>
                <w:rFonts w:ascii="Times New Roman" w:hAnsi="Times New Roman"/>
                <w:sz w:val="24"/>
                <w:szCs w:val="24"/>
              </w:rPr>
              <w:t>Преимущественное право при разделе наследственного имущества на неделимые вещи и предметы домашней обстановки и обихода…</w:t>
            </w:r>
          </w:p>
          <w:p w14:paraId="55EAE5E7">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7870BC31">
            <w:pPr>
              <w:pStyle w:val="125"/>
              <w:ind w:right="8504"/>
              <w:rPr>
                <w:rFonts w:ascii="Times New Roman" w:hAnsi="Times New Roman"/>
                <w:b/>
                <w:sz w:val="24"/>
                <w:szCs w:val="24"/>
              </w:rPr>
            </w:pPr>
            <w:r>
              <w:rPr>
                <w:rFonts w:ascii="Times New Roman" w:hAnsi="Times New Roman"/>
                <w:b/>
                <w:sz w:val="24"/>
                <w:szCs w:val="24"/>
              </w:rPr>
              <w:t>a. прекращается по истечении трех лет со дня открытия наследства;</w:t>
            </w:r>
          </w:p>
          <w:p w14:paraId="545F95C7">
            <w:pPr>
              <w:pStyle w:val="125"/>
              <w:ind w:right="8504"/>
              <w:rPr>
                <w:rFonts w:ascii="Times New Roman" w:hAnsi="Times New Roman"/>
                <w:sz w:val="24"/>
                <w:szCs w:val="24"/>
              </w:rPr>
            </w:pPr>
            <w:r>
              <w:rPr>
                <w:rFonts w:ascii="Times New Roman" w:hAnsi="Times New Roman"/>
                <w:sz w:val="24"/>
                <w:szCs w:val="24"/>
              </w:rPr>
              <w:t>b. прекращается по истечении пяти лет со дня открытия наследства;</w:t>
            </w:r>
          </w:p>
          <w:p w14:paraId="5C8A261B">
            <w:pPr>
              <w:pStyle w:val="125"/>
              <w:ind w:right="8504"/>
              <w:rPr>
                <w:rFonts w:ascii="Times New Roman" w:hAnsi="Times New Roman"/>
                <w:sz w:val="24"/>
                <w:szCs w:val="24"/>
              </w:rPr>
            </w:pPr>
            <w:r>
              <w:rPr>
                <w:rFonts w:ascii="Times New Roman" w:hAnsi="Times New Roman"/>
                <w:sz w:val="24"/>
                <w:szCs w:val="24"/>
              </w:rPr>
              <w:t>c. прекращается по истечении года со дня выдачи свидетельства о праве на наследства всем наследникам.</w:t>
            </w:r>
          </w:p>
          <w:p w14:paraId="64E34763">
            <w:pPr>
              <w:pStyle w:val="125"/>
              <w:ind w:right="8504"/>
              <w:rPr>
                <w:rFonts w:ascii="Times New Roman" w:hAnsi="Times New Roman"/>
                <w:sz w:val="24"/>
                <w:szCs w:val="24"/>
              </w:rPr>
            </w:pPr>
            <w:r>
              <w:rPr>
                <w:rFonts w:ascii="Times New Roman" w:hAnsi="Times New Roman"/>
                <w:sz w:val="24"/>
                <w:szCs w:val="24"/>
              </w:rPr>
              <w:t>d. Не имеет срока давности;</w:t>
            </w:r>
          </w:p>
          <w:p w14:paraId="5DB398BB">
            <w:pPr>
              <w:pStyle w:val="125"/>
              <w:ind w:right="8504"/>
              <w:rPr>
                <w:rFonts w:ascii="Times New Roman" w:hAnsi="Times New Roman"/>
                <w:sz w:val="24"/>
                <w:szCs w:val="24"/>
              </w:rPr>
            </w:pPr>
            <w:r>
              <w:rPr>
                <w:rFonts w:ascii="Times New Roman" w:hAnsi="Times New Roman"/>
                <w:sz w:val="24"/>
                <w:szCs w:val="24"/>
              </w:rPr>
              <w:t xml:space="preserve">СТ 1164 ГК РФ </w:t>
            </w:r>
          </w:p>
        </w:tc>
      </w:tr>
      <w:tr w14:paraId="5BBEE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74818F15">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3787A951">
            <w:pPr>
              <w:pStyle w:val="125"/>
              <w:ind w:right="8504"/>
              <w:rPr>
                <w:rFonts w:ascii="Times New Roman" w:hAnsi="Times New Roman"/>
                <w:sz w:val="24"/>
                <w:szCs w:val="24"/>
              </w:rPr>
            </w:pPr>
            <w:r>
              <w:rPr>
                <w:rFonts w:ascii="Times New Roman" w:hAnsi="Times New Roman"/>
                <w:sz w:val="24"/>
                <w:szCs w:val="24"/>
              </w:rPr>
              <w:t>Прекращается ли право пожизненного наследуемого владения или постоянного (бессрочного) пользования на земельный участок, представленный гражданину до введения в</w:t>
            </w:r>
            <w:r>
              <w:rPr>
                <w:rFonts w:ascii="Times New Roman" w:hAnsi="Times New Roman"/>
                <w:sz w:val="24"/>
                <w:szCs w:val="24"/>
              </w:rPr>
              <w:br w:type="textWrapping"/>
            </w:r>
            <w:r>
              <w:rPr>
                <w:rFonts w:ascii="Times New Roman" w:hAnsi="Times New Roman"/>
                <w:sz w:val="24"/>
                <w:szCs w:val="24"/>
              </w:rPr>
              <w:t xml:space="preserve"> действие Земельного кодекса Российской Федерации, в случае регистрации права собственности в упрощенном порядке на такой земельный участок?</w:t>
            </w:r>
          </w:p>
          <w:p w14:paraId="4552D421">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4A893A94">
            <w:pPr>
              <w:pStyle w:val="125"/>
              <w:ind w:right="8504"/>
              <w:rPr>
                <w:rFonts w:ascii="Times New Roman" w:hAnsi="Times New Roman"/>
                <w:b/>
                <w:sz w:val="24"/>
                <w:szCs w:val="24"/>
              </w:rPr>
            </w:pPr>
            <w:r>
              <w:rPr>
                <w:rFonts w:ascii="Times New Roman" w:hAnsi="Times New Roman"/>
                <w:sz w:val="24"/>
                <w:szCs w:val="24"/>
              </w:rPr>
              <w:t>□ а</w:t>
            </w:r>
            <w:r>
              <w:rPr>
                <w:rFonts w:ascii="Times New Roman" w:hAnsi="Times New Roman"/>
                <w:b/>
                <w:sz w:val="24"/>
                <w:szCs w:val="24"/>
              </w:rPr>
              <w:t>. да, прекращается;</w:t>
            </w:r>
          </w:p>
          <w:p w14:paraId="548B0E21">
            <w:pPr>
              <w:pStyle w:val="125"/>
              <w:ind w:right="8504"/>
              <w:rPr>
                <w:rFonts w:ascii="Times New Roman" w:hAnsi="Times New Roman"/>
                <w:sz w:val="24"/>
                <w:szCs w:val="24"/>
              </w:rPr>
            </w:pPr>
            <w:r>
              <w:rPr>
                <w:rFonts w:ascii="Times New Roman" w:hAnsi="Times New Roman"/>
                <w:sz w:val="24"/>
                <w:szCs w:val="24"/>
              </w:rPr>
              <w:t>□ Ь. продолжает существовать.</w:t>
            </w:r>
          </w:p>
          <w:p w14:paraId="1DAF0E0C">
            <w:pPr>
              <w:pStyle w:val="125"/>
              <w:ind w:right="8504"/>
              <w:rPr>
                <w:rFonts w:ascii="Times New Roman" w:hAnsi="Times New Roman"/>
                <w:sz w:val="24"/>
                <w:szCs w:val="24"/>
              </w:rPr>
            </w:pPr>
            <w:r>
              <w:rPr>
                <w:rFonts w:ascii="Times New Roman" w:hAnsi="Times New Roman"/>
                <w:sz w:val="24"/>
                <w:szCs w:val="24"/>
              </w:rPr>
              <w:t>СТ 49 ФЗ 218 ЕГРН</w:t>
            </w:r>
          </w:p>
          <w:p w14:paraId="15E30F08">
            <w:pPr>
              <w:pStyle w:val="125"/>
              <w:ind w:right="8504"/>
              <w:rPr>
                <w:rFonts w:ascii="Times New Roman" w:hAnsi="Times New Roman"/>
                <w:sz w:val="24"/>
                <w:szCs w:val="24"/>
              </w:rPr>
            </w:pPr>
          </w:p>
        </w:tc>
      </w:tr>
      <w:tr w14:paraId="4E51E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13633E6">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3AA3A1A7">
            <w:pPr>
              <w:pStyle w:val="125"/>
              <w:ind w:right="8504"/>
              <w:rPr>
                <w:rFonts w:ascii="Times New Roman" w:hAnsi="Times New Roman"/>
                <w:sz w:val="24"/>
                <w:szCs w:val="24"/>
              </w:rPr>
            </w:pPr>
            <w:r>
              <w:rPr>
                <w:rFonts w:ascii="Times New Roman" w:hAnsi="Times New Roman"/>
                <w:sz w:val="24"/>
                <w:szCs w:val="24"/>
              </w:rPr>
              <w:t>Препоручительный индоссамент это:</w:t>
            </w:r>
          </w:p>
          <w:p w14:paraId="45B476F2">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1AA99130">
            <w:pPr>
              <w:pStyle w:val="125"/>
              <w:ind w:right="8504"/>
              <w:rPr>
                <w:rFonts w:ascii="Times New Roman" w:hAnsi="Times New Roman"/>
                <w:sz w:val="24"/>
                <w:szCs w:val="24"/>
              </w:rPr>
            </w:pPr>
            <w:r>
              <w:rPr>
                <w:rFonts w:ascii="Times New Roman" w:hAnsi="Times New Roman"/>
                <w:sz w:val="24"/>
                <w:szCs w:val="24"/>
              </w:rPr>
              <w:t>□ а. передаточная надпись индоссанта на векселе, удостоверяющая переход всех прав векселедержателя на ограниченный срок.</w:t>
            </w:r>
          </w:p>
          <w:p w14:paraId="245D806E">
            <w:pPr>
              <w:pStyle w:val="125"/>
              <w:ind w:right="8504"/>
              <w:rPr>
                <w:rFonts w:ascii="Times New Roman" w:hAnsi="Times New Roman"/>
                <w:sz w:val="24"/>
                <w:szCs w:val="24"/>
              </w:rPr>
            </w:pPr>
            <w:r>
              <w:rPr>
                <w:rFonts w:ascii="Times New Roman" w:hAnsi="Times New Roman"/>
                <w:sz w:val="24"/>
                <w:szCs w:val="24"/>
              </w:rPr>
              <w:t>□ Ь. передаточная надпись, состоящая только из подписи индоссанта на векселе;</w:t>
            </w:r>
          </w:p>
          <w:p w14:paraId="3423AE07">
            <w:pPr>
              <w:pStyle w:val="125"/>
              <w:ind w:right="8504"/>
              <w:rPr>
                <w:rFonts w:ascii="Times New Roman" w:hAnsi="Times New Roman"/>
                <w:b/>
                <w:sz w:val="24"/>
                <w:szCs w:val="24"/>
              </w:rPr>
            </w:pPr>
            <w:r>
              <w:rPr>
                <w:rFonts w:ascii="Times New Roman" w:hAnsi="Times New Roman"/>
                <w:b/>
                <w:sz w:val="24"/>
                <w:szCs w:val="24"/>
              </w:rPr>
              <w:t xml:space="preserve">□ с надпись индоссанта на векселе закрепляет за векселедержателем право действовать по векселю в качестве поверенного в </w:t>
            </w:r>
            <w:r>
              <w:rPr>
                <w:rFonts w:ascii="Times New Roman" w:hAnsi="Times New Roman"/>
                <w:b/>
                <w:sz w:val="24"/>
                <w:szCs w:val="24"/>
              </w:rPr>
              <w:br w:type="textWrapping"/>
            </w:r>
            <w:r>
              <w:rPr>
                <w:rFonts w:ascii="Times New Roman" w:hAnsi="Times New Roman"/>
                <w:b/>
                <w:sz w:val="24"/>
                <w:szCs w:val="24"/>
              </w:rPr>
              <w:t>интересах индоссанта, без перехода права собственности на вексель;</w:t>
            </w:r>
          </w:p>
          <w:p w14:paraId="60A659CD">
            <w:pPr>
              <w:pStyle w:val="125"/>
              <w:ind w:right="8504"/>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val="en-US" w:bidi="en-US"/>
              </w:rPr>
              <w:t>d</w:t>
            </w:r>
            <w:r>
              <w:rPr>
                <w:rFonts w:ascii="Times New Roman" w:hAnsi="Times New Roman"/>
                <w:sz w:val="24"/>
                <w:szCs w:val="24"/>
                <w:lang w:bidi="en-US"/>
              </w:rPr>
              <w:t xml:space="preserve">. </w:t>
            </w:r>
            <w:r>
              <w:rPr>
                <w:rFonts w:ascii="Times New Roman" w:hAnsi="Times New Roman"/>
                <w:sz w:val="24"/>
                <w:szCs w:val="24"/>
              </w:rPr>
              <w:t>передаточная надпись содержит вексельное поручительство;</w:t>
            </w:r>
          </w:p>
          <w:p w14:paraId="7C0F2984">
            <w:pPr>
              <w:pStyle w:val="125"/>
              <w:ind w:right="8504"/>
              <w:rPr>
                <w:rFonts w:ascii="Times New Roman" w:hAnsi="Times New Roman"/>
                <w:sz w:val="24"/>
                <w:szCs w:val="24"/>
              </w:rPr>
            </w:pPr>
            <w:r>
              <w:rPr>
                <w:rFonts w:ascii="Times New Roman" w:hAnsi="Times New Roman"/>
                <w:sz w:val="24"/>
                <w:szCs w:val="24"/>
              </w:rPr>
              <w:t>ПОСТ 104/1341 П 18</w:t>
            </w:r>
          </w:p>
        </w:tc>
      </w:tr>
      <w:tr w14:paraId="29D4C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2616A060">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0168270B">
            <w:pPr>
              <w:pStyle w:val="125"/>
              <w:ind w:right="8504"/>
              <w:rPr>
                <w:rFonts w:ascii="Times New Roman" w:hAnsi="Times New Roman"/>
                <w:sz w:val="24"/>
                <w:szCs w:val="24"/>
              </w:rPr>
            </w:pPr>
            <w:r>
              <w:rPr>
                <w:rFonts w:ascii="Times New Roman" w:hAnsi="Times New Roman"/>
                <w:sz w:val="24"/>
                <w:szCs w:val="24"/>
              </w:rPr>
              <w:t>При включении в переводной вексель ограничивающего индоссамент условия:</w:t>
            </w:r>
          </w:p>
          <w:p w14:paraId="5A19D0C3">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22AB455F">
            <w:pPr>
              <w:pStyle w:val="125"/>
              <w:ind w:right="8504"/>
              <w:rPr>
                <w:rFonts w:ascii="Times New Roman" w:hAnsi="Times New Roman"/>
                <w:sz w:val="24"/>
                <w:szCs w:val="24"/>
              </w:rPr>
            </w:pPr>
            <w:r>
              <w:rPr>
                <w:rFonts w:ascii="Times New Roman" w:hAnsi="Times New Roman"/>
                <w:sz w:val="24"/>
                <w:szCs w:val="24"/>
              </w:rPr>
              <w:t>a. документ может быть передан лишь с соблюдением формы и с последствиями обыкновенной цессии;</w:t>
            </w:r>
          </w:p>
          <w:p w14:paraId="18541A8C">
            <w:pPr>
              <w:pStyle w:val="125"/>
              <w:ind w:right="8504"/>
              <w:rPr>
                <w:rFonts w:ascii="Times New Roman" w:hAnsi="Times New Roman"/>
                <w:sz w:val="24"/>
                <w:szCs w:val="24"/>
              </w:rPr>
            </w:pPr>
            <w:r>
              <w:rPr>
                <w:rFonts w:ascii="Times New Roman" w:hAnsi="Times New Roman"/>
                <w:sz w:val="24"/>
                <w:szCs w:val="24"/>
              </w:rPr>
              <w:t>b. такое условие считается ненаписанным.</w:t>
            </w:r>
          </w:p>
          <w:p w14:paraId="2D9B5113">
            <w:pPr>
              <w:pStyle w:val="125"/>
              <w:ind w:right="8504"/>
              <w:rPr>
                <w:rFonts w:ascii="Times New Roman" w:hAnsi="Times New Roman"/>
                <w:sz w:val="24"/>
                <w:szCs w:val="24"/>
              </w:rPr>
            </w:pPr>
            <w:r>
              <w:rPr>
                <w:rFonts w:ascii="Times New Roman" w:hAnsi="Times New Roman"/>
                <w:sz w:val="24"/>
                <w:szCs w:val="24"/>
              </w:rPr>
              <w:t>c. документ утрачивает силу векселя;</w:t>
            </w:r>
          </w:p>
          <w:p w14:paraId="214718C4">
            <w:pPr>
              <w:pStyle w:val="125"/>
              <w:ind w:right="8504"/>
              <w:rPr>
                <w:rFonts w:ascii="Times New Roman" w:hAnsi="Times New Roman"/>
                <w:sz w:val="24"/>
                <w:szCs w:val="24"/>
              </w:rPr>
            </w:pPr>
            <w:r>
              <w:rPr>
                <w:rFonts w:ascii="Times New Roman" w:hAnsi="Times New Roman"/>
                <w:sz w:val="24"/>
                <w:szCs w:val="24"/>
              </w:rPr>
              <w:t>d. вексель не может быть передан;</w:t>
            </w:r>
          </w:p>
          <w:p w14:paraId="67764C3C">
            <w:pPr>
              <w:pStyle w:val="125"/>
              <w:ind w:right="8504"/>
              <w:rPr>
                <w:rFonts w:ascii="Times New Roman" w:hAnsi="Times New Roman"/>
                <w:sz w:val="24"/>
                <w:szCs w:val="24"/>
              </w:rPr>
            </w:pPr>
            <w:r>
              <w:rPr>
                <w:rFonts w:ascii="Times New Roman" w:hAnsi="Times New Roman"/>
                <w:sz w:val="24"/>
                <w:szCs w:val="24"/>
              </w:rPr>
              <w:t>СТ 12 ПОСТ 104/1341</w:t>
            </w:r>
          </w:p>
        </w:tc>
      </w:tr>
      <w:tr w14:paraId="673FA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1B9861AD">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36A49512">
            <w:pPr>
              <w:pStyle w:val="125"/>
              <w:ind w:right="8504"/>
              <w:rPr>
                <w:rFonts w:ascii="Times New Roman" w:hAnsi="Times New Roman"/>
                <w:sz w:val="24"/>
                <w:szCs w:val="24"/>
              </w:rPr>
            </w:pPr>
            <w:r>
              <w:rPr>
                <w:rFonts w:ascii="Times New Roman" w:hAnsi="Times New Roman"/>
                <w:sz w:val="24"/>
                <w:szCs w:val="24"/>
              </w:rPr>
              <w:t>При внесении в Единый государственный реестр юридических лиц изменений, касающихся перехода доли в уставном капитале общества с ограниченной ответственностью на</w:t>
            </w:r>
            <w:r>
              <w:rPr>
                <w:rFonts w:ascii="Times New Roman" w:hAnsi="Times New Roman"/>
                <w:sz w:val="24"/>
                <w:szCs w:val="24"/>
              </w:rPr>
              <w:br w:type="textWrapping"/>
            </w:r>
            <w:r>
              <w:rPr>
                <w:rFonts w:ascii="Times New Roman" w:hAnsi="Times New Roman"/>
                <w:sz w:val="24"/>
                <w:szCs w:val="24"/>
              </w:rPr>
              <w:t>основании нотариально удостоверенного договора купли-продажи, заявителем является...</w:t>
            </w:r>
          </w:p>
          <w:p w14:paraId="46F6B005">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60DB3CE5">
            <w:pPr>
              <w:pStyle w:val="125"/>
              <w:ind w:right="8504"/>
              <w:rPr>
                <w:rFonts w:ascii="Times New Roman" w:hAnsi="Times New Roman"/>
                <w:sz w:val="24"/>
                <w:szCs w:val="24"/>
              </w:rPr>
            </w:pPr>
            <w:r>
              <w:rPr>
                <w:rFonts w:ascii="Times New Roman" w:hAnsi="Times New Roman"/>
                <w:sz w:val="24"/>
                <w:szCs w:val="24"/>
              </w:rPr>
              <w:t>□ а. участник общества, отчуждающий долю;</w:t>
            </w:r>
          </w:p>
          <w:p w14:paraId="1058BDC6">
            <w:pPr>
              <w:pStyle w:val="125"/>
              <w:ind w:right="8504"/>
              <w:rPr>
                <w:rFonts w:ascii="Times New Roman" w:hAnsi="Times New Roman"/>
                <w:sz w:val="24"/>
                <w:szCs w:val="24"/>
              </w:rPr>
            </w:pPr>
            <w:r>
              <w:rPr>
                <w:rFonts w:ascii="Times New Roman" w:hAnsi="Times New Roman"/>
                <w:sz w:val="24"/>
                <w:szCs w:val="24"/>
              </w:rPr>
              <w:t>□ Ь. покупатель доли в уставном капитале;</w:t>
            </w:r>
          </w:p>
          <w:p w14:paraId="6ABB508D">
            <w:pPr>
              <w:pStyle w:val="125"/>
              <w:ind w:right="8504"/>
              <w:rPr>
                <w:rFonts w:ascii="Times New Roman" w:hAnsi="Times New Roman"/>
                <w:sz w:val="24"/>
                <w:szCs w:val="24"/>
              </w:rPr>
            </w:pPr>
            <w:r>
              <w:rPr>
                <w:rFonts w:ascii="Times New Roman" w:hAnsi="Times New Roman"/>
                <w:sz w:val="24"/>
                <w:szCs w:val="24"/>
              </w:rPr>
              <w:t>□ с. руководитель постоянно действующего исполнительного органа общества.</w:t>
            </w:r>
          </w:p>
          <w:p w14:paraId="26DD325F">
            <w:pPr>
              <w:pStyle w:val="125"/>
              <w:ind w:right="8504"/>
              <w:rPr>
                <w:rFonts w:ascii="Times New Roman" w:hAnsi="Times New Roman"/>
                <w:b/>
                <w:sz w:val="24"/>
                <w:szCs w:val="24"/>
              </w:rPr>
            </w:pPr>
            <w:r>
              <w:rPr>
                <w:rFonts w:ascii="Times New Roman" w:hAnsi="Times New Roman"/>
                <w:sz w:val="24"/>
                <w:szCs w:val="24"/>
              </w:rPr>
              <w:t xml:space="preserve">□ </w:t>
            </w:r>
            <w:r>
              <w:rPr>
                <w:rFonts w:ascii="Times New Roman" w:hAnsi="Times New Roman"/>
                <w:sz w:val="24"/>
                <w:szCs w:val="24"/>
                <w:lang w:val="en-US"/>
              </w:rPr>
              <w:t>d</w:t>
            </w:r>
            <w:r>
              <w:rPr>
                <w:rFonts w:ascii="Times New Roman" w:hAnsi="Times New Roman"/>
                <w:b/>
                <w:sz w:val="24"/>
                <w:szCs w:val="24"/>
              </w:rPr>
              <w:t>. Нотариус</w:t>
            </w:r>
          </w:p>
          <w:p w14:paraId="78147FCD">
            <w:pPr>
              <w:pStyle w:val="125"/>
              <w:ind w:right="8504"/>
              <w:rPr>
                <w:rFonts w:ascii="Times New Roman" w:hAnsi="Times New Roman"/>
                <w:sz w:val="24"/>
                <w:szCs w:val="24"/>
              </w:rPr>
            </w:pPr>
            <w:r>
              <w:rPr>
                <w:rFonts w:ascii="Times New Roman" w:hAnsi="Times New Roman"/>
                <w:sz w:val="24"/>
                <w:szCs w:val="24"/>
              </w:rPr>
              <w:t xml:space="preserve">СТ 21 ФЗ ОБ ООО </w:t>
            </w:r>
          </w:p>
        </w:tc>
      </w:tr>
      <w:tr w14:paraId="59753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8" w:type="pct"/>
            <w:shd w:val="clear" w:color="auto" w:fill="auto"/>
          </w:tcPr>
          <w:p w14:paraId="6F9705B5">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48E696DC">
            <w:pPr>
              <w:pStyle w:val="125"/>
              <w:ind w:right="8504"/>
              <w:rPr>
                <w:rFonts w:ascii="Times New Roman" w:hAnsi="Times New Roman"/>
                <w:sz w:val="24"/>
                <w:szCs w:val="24"/>
              </w:rPr>
            </w:pPr>
            <w:r>
              <w:rPr>
                <w:rFonts w:ascii="Times New Roman" w:hAnsi="Times New Roman"/>
                <w:sz w:val="24"/>
                <w:szCs w:val="24"/>
              </w:rPr>
              <w:t>При восстановлении прав по утраченной закладной орган регистрации прав..</w:t>
            </w:r>
          </w:p>
          <w:p w14:paraId="511AD6FC">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3D9A3E52">
            <w:pPr>
              <w:pStyle w:val="125"/>
              <w:ind w:right="8504"/>
              <w:rPr>
                <w:rFonts w:ascii="Times New Roman" w:hAnsi="Times New Roman"/>
                <w:sz w:val="24"/>
                <w:szCs w:val="24"/>
              </w:rPr>
            </w:pPr>
            <w:r>
              <w:rPr>
                <w:rFonts w:ascii="Times New Roman" w:hAnsi="Times New Roman"/>
                <w:sz w:val="24"/>
                <w:szCs w:val="24"/>
              </w:rPr>
              <w:t>а. ставит на закладной отметку «дубликат»;</w:t>
            </w:r>
          </w:p>
          <w:p w14:paraId="397FCB68">
            <w:pPr>
              <w:pStyle w:val="125"/>
              <w:ind w:right="8504"/>
              <w:rPr>
                <w:rFonts w:ascii="Times New Roman" w:hAnsi="Times New Roman"/>
                <w:sz w:val="24"/>
                <w:szCs w:val="24"/>
              </w:rPr>
            </w:pPr>
            <w:r>
              <w:rPr>
                <w:rFonts w:ascii="Times New Roman" w:hAnsi="Times New Roman"/>
                <w:sz w:val="24"/>
                <w:szCs w:val="24"/>
              </w:rPr>
              <w:t>b. выдает дубликат закладной лицу, утратившему закладную, путем вручения заверенной копии закладной;</w:t>
            </w:r>
          </w:p>
          <w:p w14:paraId="0046EA07">
            <w:pPr>
              <w:pStyle w:val="125"/>
              <w:ind w:right="8504"/>
              <w:rPr>
                <w:rFonts w:ascii="Times New Roman" w:hAnsi="Times New Roman"/>
                <w:sz w:val="24"/>
                <w:szCs w:val="24"/>
              </w:rPr>
            </w:pPr>
            <w:r>
              <w:rPr>
                <w:rFonts w:ascii="Times New Roman" w:hAnsi="Times New Roman"/>
                <w:sz w:val="24"/>
                <w:szCs w:val="24"/>
              </w:rPr>
              <w:t>с. выдает свидетельство о государственной регистрации дубликата закладной.</w:t>
            </w:r>
          </w:p>
          <w:p w14:paraId="6F1AC3F1">
            <w:pPr>
              <w:pStyle w:val="125"/>
              <w:ind w:right="8504"/>
              <w:rPr>
                <w:rFonts w:ascii="Times New Roman" w:hAnsi="Times New Roman"/>
                <w:b/>
                <w:sz w:val="24"/>
                <w:szCs w:val="24"/>
              </w:rPr>
            </w:pPr>
            <w:r>
              <w:rPr>
                <w:rFonts w:ascii="Times New Roman" w:hAnsi="Times New Roman"/>
                <w:sz w:val="24"/>
                <w:szCs w:val="24"/>
              </w:rPr>
              <w:t xml:space="preserve">d. </w:t>
            </w:r>
            <w:r>
              <w:rPr>
                <w:rFonts w:ascii="Times New Roman" w:hAnsi="Times New Roman"/>
                <w:b/>
                <w:sz w:val="24"/>
                <w:szCs w:val="24"/>
              </w:rPr>
              <w:t>вручает дубликат закладной лицу, утратившему закладную;</w:t>
            </w:r>
          </w:p>
          <w:p w14:paraId="494B4EB9">
            <w:pPr>
              <w:pStyle w:val="125"/>
              <w:ind w:right="8504"/>
              <w:rPr>
                <w:rStyle w:val="18"/>
                <w:rFonts w:ascii="Times New Roman" w:hAnsi="Times New Roman" w:cs="Times New Roman"/>
                <w:color w:val="auto"/>
                <w:sz w:val="24"/>
                <w:szCs w:val="24"/>
              </w:rPr>
            </w:pPr>
            <w:r>
              <w:rPr>
                <w:rStyle w:val="18"/>
                <w:rFonts w:ascii="Times New Roman" w:hAnsi="Times New Roman" w:cs="Times New Roman"/>
                <w:color w:val="auto"/>
                <w:sz w:val="24"/>
                <w:szCs w:val="24"/>
              </w:rPr>
              <w:t xml:space="preserve">СТ 18 ФЗ 102 ОБ ИПОТЕКЕ </w:t>
            </w:r>
          </w:p>
        </w:tc>
      </w:tr>
      <w:tr w14:paraId="0ED21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0CB40CA5">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72493CC8">
            <w:pPr>
              <w:pStyle w:val="125"/>
              <w:ind w:right="8504"/>
              <w:rPr>
                <w:rFonts w:ascii="Times New Roman" w:hAnsi="Times New Roman"/>
                <w:sz w:val="24"/>
                <w:szCs w:val="24"/>
              </w:rPr>
            </w:pPr>
            <w:r>
              <w:rPr>
                <w:rFonts w:ascii="Times New Roman" w:hAnsi="Times New Roman"/>
                <w:sz w:val="24"/>
                <w:szCs w:val="24"/>
              </w:rPr>
              <w:t>При выдаче свидетельства о праве на наследство от уплаты государственной пошлины освобождаются:</w:t>
            </w:r>
          </w:p>
          <w:p w14:paraId="100AF33B">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6449C4BC">
            <w:pPr>
              <w:pStyle w:val="125"/>
              <w:ind w:right="8504"/>
              <w:rPr>
                <w:rFonts w:ascii="Times New Roman" w:hAnsi="Times New Roman"/>
                <w:sz w:val="24"/>
                <w:szCs w:val="24"/>
              </w:rPr>
            </w:pPr>
            <w:r>
              <w:rPr>
                <w:rFonts w:ascii="Times New Roman" w:hAnsi="Times New Roman"/>
                <w:sz w:val="24"/>
                <w:szCs w:val="24"/>
              </w:rPr>
              <w:t>a. физические лица – соавторы произведения в отношении которого наследуются исключительные права;</w:t>
            </w:r>
          </w:p>
          <w:p w14:paraId="72260D21">
            <w:pPr>
              <w:pStyle w:val="125"/>
              <w:ind w:right="8504"/>
              <w:rPr>
                <w:rFonts w:ascii="Times New Roman" w:hAnsi="Times New Roman"/>
                <w:b/>
                <w:sz w:val="24"/>
                <w:szCs w:val="24"/>
              </w:rPr>
            </w:pPr>
            <w:r>
              <w:rPr>
                <w:rFonts w:ascii="Times New Roman" w:hAnsi="Times New Roman"/>
                <w:sz w:val="24"/>
                <w:szCs w:val="24"/>
              </w:rPr>
              <w:t xml:space="preserve">b. </w:t>
            </w:r>
            <w:r>
              <w:rPr>
                <w:rFonts w:ascii="Times New Roman" w:hAnsi="Times New Roman"/>
                <w:b/>
                <w:sz w:val="24"/>
                <w:szCs w:val="24"/>
              </w:rPr>
              <w:t>наследники, не достигшие совершеннолетия ко дню открытия наследства;</w:t>
            </w:r>
          </w:p>
          <w:p w14:paraId="387C2A9C">
            <w:pPr>
              <w:pStyle w:val="125"/>
              <w:ind w:right="8504"/>
              <w:rPr>
                <w:rFonts w:ascii="Times New Roman" w:hAnsi="Times New Roman"/>
                <w:sz w:val="24"/>
                <w:szCs w:val="24"/>
              </w:rPr>
            </w:pPr>
            <w:r>
              <w:rPr>
                <w:rFonts w:ascii="Times New Roman" w:hAnsi="Times New Roman"/>
                <w:sz w:val="24"/>
                <w:szCs w:val="24"/>
              </w:rPr>
              <w:t>c. бывшие военнопленные во время Великой Отечественной войны;</w:t>
            </w:r>
          </w:p>
          <w:p w14:paraId="25710BB9">
            <w:pPr>
              <w:pStyle w:val="125"/>
              <w:ind w:right="8504"/>
              <w:rPr>
                <w:rFonts w:ascii="Times New Roman" w:hAnsi="Times New Roman"/>
                <w:sz w:val="24"/>
                <w:szCs w:val="24"/>
              </w:rPr>
            </w:pPr>
            <w:r>
              <w:rPr>
                <w:rFonts w:ascii="Times New Roman" w:hAnsi="Times New Roman"/>
                <w:sz w:val="24"/>
                <w:szCs w:val="24"/>
              </w:rPr>
              <w:t>d. государственные музеи – при наследовании завещанных им произведений искусства;</w:t>
            </w:r>
          </w:p>
          <w:p w14:paraId="795A710B">
            <w:pPr>
              <w:pStyle w:val="125"/>
              <w:ind w:right="8504"/>
              <w:rPr>
                <w:rFonts w:ascii="Times New Roman" w:hAnsi="Times New Roman"/>
                <w:sz w:val="24"/>
                <w:szCs w:val="24"/>
              </w:rPr>
            </w:pPr>
            <w:r>
              <w:rPr>
                <w:rFonts w:ascii="Times New Roman" w:hAnsi="Times New Roman"/>
                <w:sz w:val="24"/>
                <w:szCs w:val="24"/>
              </w:rPr>
              <w:t xml:space="preserve">e. </w:t>
            </w:r>
            <w:r>
              <w:rPr>
                <w:rFonts w:ascii="Times New Roman" w:hAnsi="Times New Roman"/>
                <w:b/>
                <w:sz w:val="24"/>
                <w:szCs w:val="24"/>
              </w:rPr>
              <w:t>физические лица при наследовании страховых сумм по договорам личного и имущественного страховани</w:t>
            </w:r>
            <w:r>
              <w:rPr>
                <w:rFonts w:ascii="Times New Roman" w:hAnsi="Times New Roman"/>
                <w:sz w:val="24"/>
                <w:szCs w:val="24"/>
              </w:rPr>
              <w:t>я.</w:t>
            </w:r>
          </w:p>
          <w:p w14:paraId="232A3675">
            <w:pPr>
              <w:pStyle w:val="125"/>
              <w:ind w:right="8504"/>
              <w:rPr>
                <w:rFonts w:ascii="Times New Roman" w:hAnsi="Times New Roman"/>
                <w:sz w:val="24"/>
                <w:szCs w:val="24"/>
              </w:rPr>
            </w:pPr>
            <w:r>
              <w:rPr>
                <w:rFonts w:ascii="Times New Roman" w:hAnsi="Times New Roman"/>
                <w:sz w:val="24"/>
                <w:szCs w:val="24"/>
              </w:rPr>
              <w:t>СТ 333.38 НК РФ</w:t>
            </w:r>
          </w:p>
        </w:tc>
      </w:tr>
      <w:tr w14:paraId="7D390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653AC3C8">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5D7161C7">
            <w:pPr>
              <w:pStyle w:val="125"/>
              <w:ind w:right="8504"/>
              <w:rPr>
                <w:rFonts w:ascii="Times New Roman" w:hAnsi="Times New Roman" w:eastAsia="Times New Roman"/>
                <w:sz w:val="24"/>
                <w:szCs w:val="24"/>
                <w:lang w:eastAsia="ru-RU"/>
              </w:rPr>
            </w:pPr>
            <w:r>
              <w:rPr>
                <w:rFonts w:ascii="Times New Roman" w:hAnsi="Times New Roman" w:eastAsia="Times New Roman"/>
                <w:bCs/>
                <w:sz w:val="24"/>
                <w:szCs w:val="24"/>
                <w:lang w:eastAsia="ru-RU"/>
              </w:rPr>
              <w:t>При выходе из крестьянского (фермерского) хозяйства одного из его членов разделу не подлежат...</w:t>
            </w:r>
          </w:p>
          <w:p w14:paraId="716D1F57">
            <w:pPr>
              <w:pStyle w:val="125"/>
              <w:ind w:right="8504"/>
              <w:rPr>
                <w:rFonts w:ascii="Times New Roman" w:hAnsi="Times New Roman" w:eastAsia="Times New Roman"/>
                <w:sz w:val="24"/>
                <w:szCs w:val="24"/>
                <w:lang w:eastAsia="ru-RU"/>
              </w:rPr>
            </w:pPr>
            <w:r>
              <w:rPr>
                <w:rFonts w:ascii="Times New Roman" w:hAnsi="Times New Roman" w:eastAsia="Times New Roman"/>
                <w:bCs/>
                <w:sz w:val="24"/>
                <w:szCs w:val="24"/>
                <w:lang w:eastAsia="ru-RU"/>
              </w:rPr>
              <w:t>Выберите один или несколько ответов:</w:t>
            </w:r>
          </w:p>
          <w:p w14:paraId="20EE4CBF">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а. ценные бумаги.</w:t>
            </w:r>
          </w:p>
          <w:p w14:paraId="49CB6BBD">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Ь. денежные средства;</w:t>
            </w:r>
          </w:p>
          <w:p w14:paraId="6086F155">
            <w:pPr>
              <w:pStyle w:val="125"/>
              <w:ind w:right="8504"/>
              <w:rPr>
                <w:rFonts w:ascii="Times New Roman" w:hAnsi="Times New Roman" w:eastAsia="Times New Roman"/>
                <w:b/>
                <w:sz w:val="24"/>
                <w:szCs w:val="24"/>
                <w:lang w:eastAsia="ru-RU"/>
              </w:rPr>
            </w:pPr>
            <w:r>
              <w:rPr>
                <w:rFonts w:ascii="Times New Roman" w:hAnsi="Times New Roman" w:eastAsia="Times New Roman"/>
                <w:b/>
                <w:sz w:val="24"/>
                <w:szCs w:val="24"/>
                <w:lang w:eastAsia="ru-RU"/>
              </w:rPr>
              <w:t>с. средства производства;</w:t>
            </w:r>
          </w:p>
          <w:p w14:paraId="4734C444">
            <w:pPr>
              <w:pStyle w:val="125"/>
              <w:ind w:right="8504"/>
              <w:rPr>
                <w:rFonts w:ascii="Times New Roman" w:hAnsi="Times New Roman" w:eastAsia="Times New Roman"/>
                <w:b/>
                <w:sz w:val="24"/>
                <w:szCs w:val="24"/>
                <w:lang w:eastAsia="ru-RU"/>
              </w:rPr>
            </w:pPr>
            <w:r>
              <w:rPr>
                <w:rFonts w:ascii="Times New Roman" w:hAnsi="Times New Roman" w:eastAsia="Times New Roman"/>
                <w:b/>
                <w:sz w:val="24"/>
                <w:szCs w:val="24"/>
                <w:lang w:val="en-US"/>
              </w:rPr>
              <w:t>d</w:t>
            </w:r>
            <w:r>
              <w:rPr>
                <w:rFonts w:ascii="Times New Roman" w:hAnsi="Times New Roman" w:eastAsia="Times New Roman"/>
                <w:b/>
                <w:sz w:val="24"/>
                <w:szCs w:val="24"/>
              </w:rPr>
              <w:t xml:space="preserve">. </w:t>
            </w:r>
            <w:r>
              <w:rPr>
                <w:rFonts w:ascii="Times New Roman" w:hAnsi="Times New Roman" w:eastAsia="Times New Roman"/>
                <w:b/>
                <w:sz w:val="24"/>
                <w:szCs w:val="24"/>
                <w:lang w:eastAsia="ru-RU"/>
              </w:rPr>
              <w:t>земельный участок;</w:t>
            </w:r>
          </w:p>
          <w:p w14:paraId="5468083E">
            <w:pPr>
              <w:pStyle w:val="125"/>
              <w:ind w:right="8504"/>
              <w:rPr>
                <w:rFonts w:ascii="Times New Roman" w:hAnsi="Times New Roman"/>
                <w:sz w:val="24"/>
                <w:szCs w:val="24"/>
              </w:rPr>
            </w:pPr>
            <w:r>
              <w:rPr>
                <w:rFonts w:ascii="Times New Roman" w:hAnsi="Times New Roman"/>
                <w:sz w:val="24"/>
                <w:szCs w:val="24"/>
              </w:rPr>
              <w:t>СТ 9 ФЗ 74 КФХ</w:t>
            </w:r>
          </w:p>
        </w:tc>
      </w:tr>
      <w:tr w14:paraId="555BA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636B96EF">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42FB340B">
            <w:pPr>
              <w:pStyle w:val="125"/>
              <w:ind w:right="8504"/>
              <w:rPr>
                <w:rFonts w:ascii="Times New Roman" w:hAnsi="Times New Roman"/>
                <w:sz w:val="24"/>
                <w:szCs w:val="24"/>
              </w:rPr>
            </w:pPr>
            <w:r>
              <w:rPr>
                <w:rFonts w:ascii="Times New Roman" w:hAnsi="Times New Roman"/>
                <w:sz w:val="24"/>
                <w:szCs w:val="24"/>
              </w:rPr>
              <w:t>При заключении сделки неуполномоченным лицом, имеет ли другая сторона право отказаться от сделки в одностороннем порядке?</w:t>
            </w:r>
          </w:p>
          <w:p w14:paraId="51F7C329">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0CF7C65E">
            <w:pPr>
              <w:pStyle w:val="125"/>
              <w:ind w:right="8504"/>
              <w:rPr>
                <w:rFonts w:ascii="Times New Roman" w:hAnsi="Times New Roman"/>
                <w:b/>
                <w:sz w:val="24"/>
                <w:szCs w:val="24"/>
              </w:rPr>
            </w:pPr>
            <w:r>
              <w:rPr>
                <w:rFonts w:ascii="Times New Roman" w:hAnsi="Times New Roman"/>
                <w:b/>
                <w:sz w:val="24"/>
                <w:szCs w:val="24"/>
              </w:rPr>
              <w:t xml:space="preserve">a. да, но только, если в момент совершения сделки она не знала или не должна была знать об отсутствии у совершающего сделку лица полномочий либо об их </w:t>
            </w:r>
            <w:r>
              <w:rPr>
                <w:rFonts w:ascii="Times New Roman" w:hAnsi="Times New Roman"/>
                <w:b/>
                <w:sz w:val="24"/>
                <w:szCs w:val="24"/>
              </w:rPr>
              <w:br w:type="textWrapping"/>
            </w:r>
            <w:r>
              <w:rPr>
                <w:rFonts w:ascii="Times New Roman" w:hAnsi="Times New Roman"/>
                <w:b/>
                <w:sz w:val="24"/>
                <w:szCs w:val="24"/>
              </w:rPr>
              <w:t>превышении.</w:t>
            </w:r>
          </w:p>
          <w:p w14:paraId="3CC0DC81">
            <w:pPr>
              <w:pStyle w:val="125"/>
              <w:ind w:right="8504"/>
              <w:rPr>
                <w:rFonts w:ascii="Times New Roman" w:hAnsi="Times New Roman"/>
                <w:sz w:val="24"/>
                <w:szCs w:val="24"/>
              </w:rPr>
            </w:pPr>
            <w:r>
              <w:rPr>
                <w:rFonts w:ascii="Times New Roman" w:hAnsi="Times New Roman"/>
                <w:sz w:val="24"/>
                <w:szCs w:val="24"/>
              </w:rPr>
              <w:t>b. да, без ограничений;</w:t>
            </w:r>
          </w:p>
          <w:p w14:paraId="0497ABFE">
            <w:pPr>
              <w:pStyle w:val="125"/>
              <w:ind w:right="8504"/>
              <w:rPr>
                <w:rFonts w:ascii="Times New Roman" w:hAnsi="Times New Roman"/>
                <w:sz w:val="24"/>
                <w:szCs w:val="24"/>
              </w:rPr>
            </w:pPr>
            <w:r>
              <w:rPr>
                <w:rFonts w:ascii="Times New Roman" w:hAnsi="Times New Roman"/>
                <w:sz w:val="24"/>
                <w:szCs w:val="24"/>
              </w:rPr>
              <w:t>c. нет;</w:t>
            </w:r>
          </w:p>
          <w:p w14:paraId="6904B2CE">
            <w:pPr>
              <w:pStyle w:val="125"/>
              <w:ind w:right="8504"/>
              <w:rPr>
                <w:rFonts w:ascii="Times New Roman" w:hAnsi="Times New Roman"/>
                <w:sz w:val="24"/>
                <w:szCs w:val="24"/>
              </w:rPr>
            </w:pPr>
            <w:r>
              <w:rPr>
                <w:rFonts w:ascii="Times New Roman" w:hAnsi="Times New Roman"/>
                <w:sz w:val="24"/>
                <w:szCs w:val="24"/>
              </w:rPr>
              <w:t xml:space="preserve">СТ 183 ГК РФ </w:t>
            </w:r>
          </w:p>
        </w:tc>
      </w:tr>
      <w:tr w14:paraId="357DC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23A0C3A0">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56991EB9">
            <w:pPr>
              <w:pStyle w:val="125"/>
              <w:ind w:right="8504"/>
              <w:rPr>
                <w:rFonts w:ascii="Times New Roman" w:hAnsi="Times New Roman"/>
                <w:sz w:val="24"/>
                <w:szCs w:val="24"/>
              </w:rPr>
            </w:pPr>
            <w:r>
              <w:rPr>
                <w:rFonts w:ascii="Times New Roman" w:hAnsi="Times New Roman"/>
                <w:sz w:val="24"/>
                <w:szCs w:val="24"/>
              </w:rPr>
              <w:t>При злостном уклонении от выполнения каких обязанностей перед наследодателем суд отстраняет гражданина от наследования?</w:t>
            </w:r>
          </w:p>
          <w:p w14:paraId="008254F5">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418CA10D">
            <w:pPr>
              <w:pStyle w:val="125"/>
              <w:ind w:right="8504"/>
              <w:rPr>
                <w:rFonts w:ascii="Times New Roman" w:hAnsi="Times New Roman"/>
                <w:b/>
                <w:sz w:val="24"/>
                <w:szCs w:val="24"/>
              </w:rPr>
            </w:pPr>
            <w:r>
              <w:rPr>
                <w:rFonts w:ascii="Times New Roman" w:hAnsi="Times New Roman"/>
                <w:sz w:val="24"/>
                <w:szCs w:val="24"/>
              </w:rPr>
              <w:t>a</w:t>
            </w:r>
            <w:r>
              <w:rPr>
                <w:rFonts w:ascii="Times New Roman" w:hAnsi="Times New Roman"/>
                <w:b/>
                <w:sz w:val="24"/>
                <w:szCs w:val="24"/>
              </w:rPr>
              <w:t>. обязанности пасынков и падчериц по содержанию отчима и мачехи.</w:t>
            </w:r>
          </w:p>
          <w:p w14:paraId="1E8B0E52">
            <w:pPr>
              <w:pStyle w:val="125"/>
              <w:ind w:right="8504"/>
              <w:rPr>
                <w:rFonts w:ascii="Times New Roman" w:hAnsi="Times New Roman"/>
                <w:b/>
                <w:sz w:val="24"/>
                <w:szCs w:val="24"/>
              </w:rPr>
            </w:pPr>
            <w:r>
              <w:rPr>
                <w:rFonts w:ascii="Times New Roman" w:hAnsi="Times New Roman"/>
                <w:b/>
                <w:sz w:val="24"/>
                <w:szCs w:val="24"/>
              </w:rPr>
              <w:t>b. обязанность внуков содержать дедушку и бабушку;</w:t>
            </w:r>
          </w:p>
          <w:p w14:paraId="591037FA">
            <w:pPr>
              <w:pStyle w:val="125"/>
              <w:ind w:right="8504"/>
              <w:rPr>
                <w:rFonts w:ascii="Times New Roman" w:hAnsi="Times New Roman"/>
                <w:sz w:val="24"/>
                <w:szCs w:val="24"/>
              </w:rPr>
            </w:pPr>
            <w:r>
              <w:rPr>
                <w:rFonts w:ascii="Times New Roman" w:hAnsi="Times New Roman"/>
                <w:b/>
                <w:sz w:val="24"/>
                <w:szCs w:val="24"/>
              </w:rPr>
              <w:t>c. обязанности братьев и сестер по содержанию своих несовершеннолетних и нетрудоспособных совершеннолетних братьев, и сестер</w:t>
            </w:r>
            <w:r>
              <w:rPr>
                <w:rFonts w:ascii="Times New Roman" w:hAnsi="Times New Roman"/>
                <w:sz w:val="24"/>
                <w:szCs w:val="24"/>
              </w:rPr>
              <w:t>;</w:t>
            </w:r>
          </w:p>
          <w:p w14:paraId="39A3EB80">
            <w:pPr>
              <w:pStyle w:val="125"/>
              <w:ind w:right="8504"/>
              <w:rPr>
                <w:rFonts w:ascii="Times New Roman" w:hAnsi="Times New Roman"/>
                <w:sz w:val="24"/>
                <w:szCs w:val="24"/>
              </w:rPr>
            </w:pPr>
            <w:r>
              <w:rPr>
                <w:rFonts w:ascii="Times New Roman" w:hAnsi="Times New Roman"/>
                <w:sz w:val="24"/>
                <w:szCs w:val="24"/>
              </w:rPr>
              <w:t>d. обязательств по договору ренты;</w:t>
            </w:r>
          </w:p>
          <w:p w14:paraId="36A774A9">
            <w:pPr>
              <w:pStyle w:val="125"/>
              <w:ind w:right="8504"/>
              <w:rPr>
                <w:rFonts w:ascii="Times New Roman" w:hAnsi="Times New Roman"/>
                <w:sz w:val="24"/>
                <w:szCs w:val="24"/>
              </w:rPr>
            </w:pPr>
            <w:r>
              <w:rPr>
                <w:rFonts w:ascii="Times New Roman" w:hAnsi="Times New Roman"/>
                <w:sz w:val="24"/>
                <w:szCs w:val="24"/>
              </w:rPr>
              <w:t xml:space="preserve">СТ 93+94+95+97 ГК РФ </w:t>
            </w:r>
          </w:p>
        </w:tc>
      </w:tr>
      <w:tr w14:paraId="10D7A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3F3BA73E">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192D80EF">
            <w:pPr>
              <w:pStyle w:val="125"/>
              <w:ind w:right="8504"/>
              <w:rPr>
                <w:rFonts w:ascii="Times New Roman" w:hAnsi="Times New Roman"/>
                <w:sz w:val="24"/>
                <w:szCs w:val="24"/>
              </w:rPr>
            </w:pPr>
            <w:r>
              <w:rPr>
                <w:rFonts w:ascii="Times New Roman" w:hAnsi="Times New Roman"/>
                <w:sz w:val="24"/>
                <w:szCs w:val="24"/>
              </w:rPr>
              <w:t xml:space="preserve">При исчислении размера государственной пошлины за удостоверение сделок, направленных на отчуждение доли в уставном капитале общества с ограниченной ответственностью, </w:t>
            </w:r>
            <w:r>
              <w:rPr>
                <w:rFonts w:ascii="Times New Roman" w:hAnsi="Times New Roman"/>
                <w:sz w:val="24"/>
                <w:szCs w:val="24"/>
              </w:rPr>
              <w:br w:type="textWrapping"/>
            </w:r>
            <w:r>
              <w:rPr>
                <w:rFonts w:ascii="Times New Roman" w:hAnsi="Times New Roman"/>
                <w:sz w:val="24"/>
                <w:szCs w:val="24"/>
              </w:rPr>
              <w:t>принимается сумма договора, указанная сторонами, но не ниже:</w:t>
            </w:r>
          </w:p>
          <w:p w14:paraId="150E8000">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23ADFCE4">
            <w:pPr>
              <w:pStyle w:val="125"/>
              <w:ind w:right="8504"/>
              <w:rPr>
                <w:rFonts w:ascii="Times New Roman" w:hAnsi="Times New Roman"/>
                <w:sz w:val="24"/>
                <w:szCs w:val="24"/>
              </w:rPr>
            </w:pPr>
            <w:r>
              <w:rPr>
                <w:rFonts w:ascii="Times New Roman" w:hAnsi="Times New Roman"/>
                <w:sz w:val="24"/>
                <w:szCs w:val="24"/>
              </w:rPr>
              <w:t>a. стоимости доли, определенной специалистами-оценщиками;</w:t>
            </w:r>
          </w:p>
          <w:p w14:paraId="0A453E52">
            <w:pPr>
              <w:pStyle w:val="125"/>
              <w:ind w:right="8504"/>
              <w:rPr>
                <w:rFonts w:ascii="Times New Roman" w:hAnsi="Times New Roman"/>
                <w:b/>
                <w:sz w:val="24"/>
                <w:szCs w:val="24"/>
              </w:rPr>
            </w:pPr>
            <w:r>
              <w:rPr>
                <w:rFonts w:ascii="Times New Roman" w:hAnsi="Times New Roman"/>
                <w:sz w:val="24"/>
                <w:szCs w:val="24"/>
              </w:rPr>
              <w:t xml:space="preserve">b. </w:t>
            </w:r>
            <w:r>
              <w:rPr>
                <w:rFonts w:ascii="Times New Roman" w:hAnsi="Times New Roman"/>
                <w:b/>
                <w:sz w:val="24"/>
                <w:szCs w:val="24"/>
              </w:rPr>
              <w:t>номинальной стоимости доли;</w:t>
            </w:r>
          </w:p>
          <w:p w14:paraId="2FC80082">
            <w:pPr>
              <w:pStyle w:val="125"/>
              <w:ind w:right="8504"/>
              <w:rPr>
                <w:rFonts w:ascii="Times New Roman" w:hAnsi="Times New Roman"/>
                <w:sz w:val="24"/>
                <w:szCs w:val="24"/>
              </w:rPr>
            </w:pPr>
            <w:r>
              <w:rPr>
                <w:rFonts w:ascii="Times New Roman" w:hAnsi="Times New Roman"/>
                <w:sz w:val="24"/>
                <w:szCs w:val="24"/>
              </w:rPr>
              <w:t>c. действительной стоимости доли, определенной на основании данных бухгалтерской отчетности общества за последний отчетный период;</w:t>
            </w:r>
          </w:p>
          <w:p w14:paraId="2DD85CE7">
            <w:pPr>
              <w:pStyle w:val="125"/>
              <w:ind w:right="8504"/>
              <w:rPr>
                <w:rFonts w:ascii="Times New Roman" w:hAnsi="Times New Roman"/>
                <w:sz w:val="24"/>
                <w:szCs w:val="24"/>
              </w:rPr>
            </w:pPr>
            <w:r>
              <w:rPr>
                <w:rFonts w:ascii="Times New Roman" w:hAnsi="Times New Roman"/>
                <w:sz w:val="24"/>
                <w:szCs w:val="24"/>
              </w:rPr>
              <w:t>ПП 5 СТ 333.25. НК РФ</w:t>
            </w:r>
          </w:p>
        </w:tc>
      </w:tr>
      <w:tr w14:paraId="00A06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001824C">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198D5DCF">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При исчислении размера нотариального тарифа за выдачу свидетельства о праве на наследство на транспортное средство, принимается стоимость транспортного средства:</w:t>
            </w:r>
          </w:p>
          <w:p w14:paraId="034EB6DD">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283EDA15">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определенная органом учета транспортных средств. </w:t>
            </w:r>
          </w:p>
          <w:p w14:paraId="592D5A0E">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указанная в договоре купли-продажи транспортного средства; </w:t>
            </w:r>
          </w:p>
          <w:p w14:paraId="5F72CC5C">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указанная наследниками; </w:t>
            </w:r>
          </w:p>
          <w:p w14:paraId="3167580C">
            <w:pPr>
              <w:pStyle w:val="125"/>
              <w:ind w:right="8504"/>
              <w:rPr>
                <w:rFonts w:ascii="Times New Roman" w:hAnsi="Times New Roman" w:eastAsia="Times New Roman"/>
                <w:b/>
                <w:sz w:val="24"/>
                <w:szCs w:val="24"/>
                <w:lang w:eastAsia="ru-RU"/>
              </w:rPr>
            </w:pPr>
            <w:r>
              <w:rPr>
                <w:rFonts w:ascii="Times New Roman" w:hAnsi="Times New Roman" w:eastAsia="Times New Roman"/>
                <w:sz w:val="24"/>
                <w:szCs w:val="24"/>
                <w:lang w:eastAsia="ru-RU"/>
              </w:rPr>
              <w:t xml:space="preserve"> </w:t>
            </w:r>
            <w:r>
              <w:rPr>
                <w:rFonts w:ascii="Times New Roman" w:hAnsi="Times New Roman" w:eastAsia="Times New Roman"/>
                <w:b/>
                <w:sz w:val="24"/>
                <w:szCs w:val="24"/>
                <w:lang w:eastAsia="ru-RU"/>
              </w:rPr>
              <w:t xml:space="preserve">d. определенная оценщиками, юридическими лицами, которые вправе заключить договор на проведение оценки согласно законодательству Российской Федерации, </w:t>
            </w:r>
            <w:r>
              <w:rPr>
                <w:rFonts w:ascii="Times New Roman" w:hAnsi="Times New Roman" w:eastAsia="Times New Roman"/>
                <w:b/>
                <w:sz w:val="24"/>
                <w:szCs w:val="24"/>
                <w:lang w:eastAsia="ru-RU"/>
              </w:rPr>
              <w:br w:type="textWrapping"/>
            </w:r>
            <w:r>
              <w:rPr>
                <w:rFonts w:ascii="Times New Roman" w:hAnsi="Times New Roman" w:eastAsia="Times New Roman"/>
                <w:b/>
                <w:sz w:val="24"/>
                <w:szCs w:val="24"/>
                <w:lang w:eastAsia="ru-RU"/>
              </w:rPr>
              <w:t xml:space="preserve">об оценочной деятельности; </w:t>
            </w:r>
          </w:p>
          <w:p w14:paraId="2B7CAB90">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e. определенная судебно-экспертными учреждениями органа юстиции; </w:t>
            </w:r>
          </w:p>
          <w:p w14:paraId="743C9955">
            <w:pPr>
              <w:pStyle w:val="125"/>
              <w:ind w:right="8504"/>
              <w:rPr>
                <w:rFonts w:ascii="Times New Roman" w:hAnsi="Times New Roman"/>
                <w:sz w:val="24"/>
                <w:szCs w:val="24"/>
              </w:rPr>
            </w:pPr>
            <w:r>
              <w:rPr>
                <w:rFonts w:ascii="Times New Roman" w:hAnsi="Times New Roman"/>
                <w:sz w:val="24"/>
                <w:szCs w:val="24"/>
              </w:rPr>
              <w:t>ПП7 СТ 333.25 НК РФ</w:t>
            </w:r>
          </w:p>
        </w:tc>
      </w:tr>
      <w:tr w14:paraId="7FC00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640CD860">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3693D672">
            <w:pPr>
              <w:pStyle w:val="125"/>
              <w:ind w:right="8504"/>
              <w:rPr>
                <w:rFonts w:ascii="Times New Roman" w:hAnsi="Times New Roman"/>
                <w:sz w:val="24"/>
                <w:szCs w:val="24"/>
              </w:rPr>
            </w:pPr>
            <w:r>
              <w:rPr>
                <w:rFonts w:ascii="Times New Roman" w:hAnsi="Times New Roman"/>
                <w:sz w:val="24"/>
                <w:szCs w:val="24"/>
              </w:rPr>
              <w:t>При каких обстоятельствах вправе наследовать по закону наследники 4 очереди…</w:t>
            </w:r>
          </w:p>
          <w:p w14:paraId="5EDA9427">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14EED48F">
            <w:pPr>
              <w:pStyle w:val="125"/>
              <w:ind w:right="8504"/>
              <w:rPr>
                <w:rFonts w:ascii="Times New Roman" w:hAnsi="Times New Roman"/>
                <w:b/>
                <w:sz w:val="24"/>
                <w:szCs w:val="24"/>
              </w:rPr>
            </w:pPr>
            <w:r>
              <w:rPr>
                <w:rFonts w:ascii="Times New Roman" w:hAnsi="Times New Roman"/>
                <w:sz w:val="24"/>
                <w:szCs w:val="24"/>
              </w:rPr>
              <w:t xml:space="preserve">a. </w:t>
            </w:r>
            <w:r>
              <w:rPr>
                <w:rFonts w:ascii="Times New Roman" w:hAnsi="Times New Roman"/>
                <w:b/>
                <w:sz w:val="24"/>
                <w:szCs w:val="24"/>
              </w:rPr>
              <w:t>если нет наследников всех предшествующих очередей;</w:t>
            </w:r>
          </w:p>
          <w:p w14:paraId="2BC85F86">
            <w:pPr>
              <w:pStyle w:val="125"/>
              <w:ind w:right="8504"/>
              <w:rPr>
                <w:rFonts w:ascii="Times New Roman" w:hAnsi="Times New Roman"/>
                <w:b/>
                <w:sz w:val="24"/>
                <w:szCs w:val="24"/>
              </w:rPr>
            </w:pPr>
            <w:r>
              <w:rPr>
                <w:rFonts w:ascii="Times New Roman" w:hAnsi="Times New Roman"/>
                <w:b/>
                <w:sz w:val="24"/>
                <w:szCs w:val="24"/>
              </w:rPr>
              <w:t>b. если наследники призываемой очереди отказались от наследства в пользу наследников 4 очереди;</w:t>
            </w:r>
          </w:p>
          <w:p w14:paraId="22E13270">
            <w:pPr>
              <w:pStyle w:val="125"/>
              <w:ind w:right="8504"/>
              <w:rPr>
                <w:rFonts w:ascii="Times New Roman" w:hAnsi="Times New Roman"/>
                <w:sz w:val="24"/>
                <w:szCs w:val="24"/>
              </w:rPr>
            </w:pPr>
            <w:r>
              <w:rPr>
                <w:rFonts w:ascii="Times New Roman" w:hAnsi="Times New Roman"/>
                <w:sz w:val="24"/>
                <w:szCs w:val="24"/>
              </w:rPr>
              <w:t>c. вправе наследовать одновременно с наследниками призываемой предшествующей очереди при их согласии.</w:t>
            </w:r>
          </w:p>
          <w:p w14:paraId="0ED00CA2">
            <w:pPr>
              <w:pStyle w:val="125"/>
              <w:ind w:right="8504"/>
              <w:rPr>
                <w:rFonts w:ascii="Times New Roman" w:hAnsi="Times New Roman"/>
                <w:b/>
                <w:sz w:val="24"/>
                <w:szCs w:val="24"/>
              </w:rPr>
            </w:pPr>
            <w:r>
              <w:rPr>
                <w:rFonts w:ascii="Times New Roman" w:hAnsi="Times New Roman"/>
                <w:sz w:val="24"/>
                <w:szCs w:val="24"/>
              </w:rPr>
              <w:t>d</w:t>
            </w:r>
            <w:r>
              <w:rPr>
                <w:rFonts w:ascii="Times New Roman" w:hAnsi="Times New Roman"/>
                <w:b/>
                <w:sz w:val="24"/>
                <w:szCs w:val="24"/>
              </w:rPr>
              <w:t>. если нет наследников третьей очереди;</w:t>
            </w:r>
          </w:p>
          <w:p w14:paraId="13B52C46">
            <w:pPr>
              <w:pStyle w:val="125"/>
              <w:ind w:right="8504"/>
              <w:rPr>
                <w:rFonts w:ascii="Times New Roman" w:hAnsi="Times New Roman"/>
                <w:sz w:val="24"/>
                <w:szCs w:val="24"/>
              </w:rPr>
            </w:pPr>
            <w:r>
              <w:rPr>
                <w:rFonts w:ascii="Times New Roman" w:hAnsi="Times New Roman"/>
                <w:sz w:val="24"/>
                <w:szCs w:val="24"/>
              </w:rPr>
              <w:t>СТ 1145 ГК РФ</w:t>
            </w:r>
          </w:p>
        </w:tc>
      </w:tr>
      <w:tr w14:paraId="5E3EF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3AF3240E">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787D1E7E">
            <w:pPr>
              <w:pStyle w:val="125"/>
              <w:ind w:right="8504"/>
              <w:rPr>
                <w:rFonts w:ascii="Times New Roman" w:hAnsi="Times New Roman"/>
                <w:sz w:val="24"/>
                <w:szCs w:val="24"/>
              </w:rPr>
            </w:pPr>
            <w:r>
              <w:rPr>
                <w:rFonts w:ascii="Times New Roman" w:hAnsi="Times New Roman"/>
                <w:sz w:val="24"/>
                <w:szCs w:val="24"/>
              </w:rPr>
              <w:t>При каких условиях несовершеннолетние братья и сестры имеют право на получение в судебном порядке алиментов от своих трудоспособных совершеннолетних братьев и сестер?</w:t>
            </w:r>
          </w:p>
          <w:p w14:paraId="00B0E7AD">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6A3FBA56">
            <w:pPr>
              <w:pStyle w:val="125"/>
              <w:ind w:right="8504"/>
              <w:rPr>
                <w:rFonts w:ascii="Times New Roman" w:hAnsi="Times New Roman"/>
                <w:sz w:val="24"/>
                <w:szCs w:val="24"/>
              </w:rPr>
            </w:pPr>
            <w:r>
              <w:rPr>
                <w:rFonts w:ascii="Times New Roman" w:hAnsi="Times New Roman"/>
                <w:sz w:val="24"/>
                <w:szCs w:val="24"/>
              </w:rPr>
              <w:t>a. трудоспособные совершеннолетние братья и сестры обладают необходимыми для этого средствами;</w:t>
            </w:r>
          </w:p>
          <w:p w14:paraId="43AD37A9">
            <w:pPr>
              <w:pStyle w:val="125"/>
              <w:ind w:right="8504"/>
              <w:rPr>
                <w:rFonts w:ascii="Times New Roman" w:hAnsi="Times New Roman"/>
                <w:sz w:val="24"/>
                <w:szCs w:val="24"/>
              </w:rPr>
            </w:pPr>
            <w:r>
              <w:rPr>
                <w:rFonts w:ascii="Times New Roman" w:hAnsi="Times New Roman"/>
                <w:sz w:val="24"/>
                <w:szCs w:val="24"/>
              </w:rPr>
              <w:t>b. в случае невозможности получения содержания от своих родителей;</w:t>
            </w:r>
          </w:p>
          <w:p w14:paraId="45565FF5">
            <w:pPr>
              <w:pStyle w:val="125"/>
              <w:ind w:right="8504"/>
              <w:rPr>
                <w:rFonts w:ascii="Times New Roman" w:hAnsi="Times New Roman"/>
                <w:sz w:val="24"/>
                <w:szCs w:val="24"/>
              </w:rPr>
            </w:pPr>
            <w:r>
              <w:rPr>
                <w:rFonts w:ascii="Times New Roman" w:hAnsi="Times New Roman"/>
                <w:sz w:val="24"/>
                <w:szCs w:val="24"/>
              </w:rPr>
              <w:t>c. несовершеннолетние братья и сестры нуждаются в помощи;</w:t>
            </w:r>
          </w:p>
          <w:p w14:paraId="35CE5D98">
            <w:pPr>
              <w:pStyle w:val="125"/>
              <w:ind w:right="8504"/>
              <w:rPr>
                <w:rFonts w:ascii="Times New Roman" w:hAnsi="Times New Roman"/>
                <w:b/>
                <w:sz w:val="24"/>
                <w:szCs w:val="24"/>
              </w:rPr>
            </w:pPr>
            <w:r>
              <w:rPr>
                <w:rFonts w:ascii="Times New Roman" w:hAnsi="Times New Roman"/>
                <w:sz w:val="24"/>
                <w:szCs w:val="24"/>
              </w:rPr>
              <w:t>d</w:t>
            </w:r>
            <w:r>
              <w:rPr>
                <w:rFonts w:ascii="Times New Roman" w:hAnsi="Times New Roman"/>
                <w:b/>
                <w:sz w:val="24"/>
                <w:szCs w:val="24"/>
              </w:rPr>
              <w:t>. при одновременном наличии всех трех вышеперечисленных условий.</w:t>
            </w:r>
          </w:p>
          <w:p w14:paraId="46FE55E2">
            <w:pPr>
              <w:pStyle w:val="125"/>
              <w:ind w:right="8504"/>
              <w:rPr>
                <w:rFonts w:ascii="Times New Roman" w:hAnsi="Times New Roman"/>
                <w:sz w:val="24"/>
                <w:szCs w:val="24"/>
              </w:rPr>
            </w:pPr>
            <w:r>
              <w:rPr>
                <w:rFonts w:ascii="Times New Roman" w:hAnsi="Times New Roman"/>
                <w:sz w:val="24"/>
                <w:szCs w:val="24"/>
              </w:rPr>
              <w:t xml:space="preserve">СТ 93 СК РФ </w:t>
            </w:r>
          </w:p>
        </w:tc>
      </w:tr>
      <w:tr w14:paraId="07392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78B9E79E">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40177CF2">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При каких условиях подлежит исполнению завещание, совершенное в чрезвычайных обстоятельствах?</w:t>
            </w:r>
          </w:p>
          <w:p w14:paraId="1211A92E">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68E32290">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w:t>
            </w:r>
            <w:r>
              <w:rPr>
                <w:rFonts w:ascii="Times New Roman" w:hAnsi="Times New Roman" w:eastAsia="Times New Roman"/>
                <w:b/>
                <w:sz w:val="24"/>
                <w:szCs w:val="24"/>
                <w:lang w:eastAsia="ru-RU"/>
              </w:rPr>
              <w:t>. при условии подтверждения судом факта совершения завещания в чрезвычайных обстоятельствах;</w:t>
            </w:r>
            <w:r>
              <w:rPr>
                <w:rFonts w:ascii="Times New Roman" w:hAnsi="Times New Roman" w:eastAsia="Times New Roman"/>
                <w:sz w:val="24"/>
                <w:szCs w:val="24"/>
                <w:lang w:eastAsia="ru-RU"/>
              </w:rPr>
              <w:t xml:space="preserve"> </w:t>
            </w:r>
          </w:p>
          <w:p w14:paraId="4075B385">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при условии предоставления нотариусу письменных заявлений свидетелей о подтверждении факта совершения завещания в чрезвычайных обстоятельствах; </w:t>
            </w:r>
          </w:p>
          <w:p w14:paraId="702E5D0D">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при условии предоставления нотариусу письменных доказательств наличия чрезвычайных обстоятельств; </w:t>
            </w:r>
          </w:p>
          <w:p w14:paraId="51CC1934">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d. при условии предоставления нотариусу письменных доказательств факта совершения завещания. </w:t>
            </w:r>
          </w:p>
          <w:p w14:paraId="3DACF046">
            <w:pPr>
              <w:pStyle w:val="125"/>
              <w:ind w:right="8504"/>
              <w:rPr>
                <w:rFonts w:ascii="Times New Roman" w:hAnsi="Times New Roman"/>
                <w:sz w:val="24"/>
                <w:szCs w:val="24"/>
              </w:rPr>
            </w:pPr>
            <w:r>
              <w:rPr>
                <w:rFonts w:ascii="Times New Roman" w:hAnsi="Times New Roman"/>
                <w:sz w:val="24"/>
                <w:szCs w:val="24"/>
              </w:rPr>
              <w:t xml:space="preserve">СТ 1129 П 3 ГК РФ </w:t>
            </w:r>
          </w:p>
        </w:tc>
      </w:tr>
      <w:tr w14:paraId="63A6D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7E91CB78">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4F5F5713">
            <w:pPr>
              <w:pStyle w:val="125"/>
              <w:ind w:right="8504"/>
              <w:rPr>
                <w:rFonts w:ascii="Times New Roman" w:hAnsi="Times New Roman"/>
                <w:sz w:val="24"/>
                <w:szCs w:val="24"/>
              </w:rPr>
            </w:pPr>
            <w:r>
              <w:rPr>
                <w:rFonts w:ascii="Times New Roman" w:hAnsi="Times New Roman"/>
                <w:sz w:val="24"/>
                <w:szCs w:val="24"/>
              </w:rPr>
              <w:t>При множественности лиц на стороне залогового обязательства, направляющей нотариусу уведомление о залоге движимого имущества, уведомление должно быть подписано:</w:t>
            </w:r>
          </w:p>
          <w:p w14:paraId="3BD671A4">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217398F1">
            <w:pPr>
              <w:pStyle w:val="125"/>
              <w:ind w:right="8504"/>
              <w:rPr>
                <w:rFonts w:ascii="Times New Roman" w:hAnsi="Times New Roman"/>
                <w:sz w:val="24"/>
                <w:szCs w:val="24"/>
              </w:rPr>
            </w:pPr>
            <w:r>
              <w:rPr>
                <w:rFonts w:ascii="Times New Roman" w:hAnsi="Times New Roman"/>
                <w:sz w:val="24"/>
                <w:szCs w:val="24"/>
              </w:rPr>
              <w:t>a. всеми лицами или их представителями;</w:t>
            </w:r>
          </w:p>
          <w:p w14:paraId="44A90398">
            <w:pPr>
              <w:pStyle w:val="125"/>
              <w:ind w:right="8504"/>
              <w:rPr>
                <w:rFonts w:ascii="Times New Roman" w:hAnsi="Times New Roman"/>
                <w:b/>
                <w:sz w:val="24"/>
                <w:szCs w:val="24"/>
              </w:rPr>
            </w:pPr>
            <w:r>
              <w:rPr>
                <w:rFonts w:ascii="Times New Roman" w:hAnsi="Times New Roman"/>
                <w:b/>
                <w:sz w:val="24"/>
                <w:szCs w:val="24"/>
              </w:rPr>
              <w:t>b. одним из них или представителем одного из них;</w:t>
            </w:r>
          </w:p>
          <w:p w14:paraId="66139438">
            <w:pPr>
              <w:pStyle w:val="125"/>
              <w:ind w:right="8504"/>
              <w:rPr>
                <w:rFonts w:ascii="Times New Roman" w:hAnsi="Times New Roman"/>
                <w:sz w:val="24"/>
                <w:szCs w:val="24"/>
              </w:rPr>
            </w:pPr>
            <w:r>
              <w:rPr>
                <w:rFonts w:ascii="Times New Roman" w:hAnsi="Times New Roman"/>
                <w:sz w:val="24"/>
                <w:szCs w:val="24"/>
              </w:rPr>
              <w:t>c. залогодержателем или его представителем.</w:t>
            </w:r>
          </w:p>
          <w:p w14:paraId="5FA2A5BB">
            <w:pPr>
              <w:pStyle w:val="125"/>
              <w:ind w:right="8504"/>
              <w:rPr>
                <w:rFonts w:ascii="Times New Roman" w:hAnsi="Times New Roman"/>
                <w:sz w:val="24"/>
                <w:szCs w:val="24"/>
              </w:rPr>
            </w:pPr>
            <w:r>
              <w:rPr>
                <w:rFonts w:ascii="Times New Roman" w:hAnsi="Times New Roman"/>
                <w:sz w:val="24"/>
                <w:szCs w:val="24"/>
              </w:rPr>
              <w:t>СТ 103.3 ОСНОВ</w:t>
            </w:r>
          </w:p>
        </w:tc>
      </w:tr>
      <w:tr w14:paraId="439B9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239E2114">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11607CD8">
            <w:pPr>
              <w:pStyle w:val="125"/>
              <w:ind w:right="8504"/>
              <w:rPr>
                <w:rFonts w:ascii="Times New Roman" w:hAnsi="Times New Roman"/>
                <w:sz w:val="24"/>
                <w:szCs w:val="24"/>
              </w:rPr>
            </w:pPr>
            <w:r>
              <w:rPr>
                <w:rFonts w:ascii="Times New Roman" w:hAnsi="Times New Roman"/>
                <w:sz w:val="24"/>
                <w:szCs w:val="24"/>
              </w:rPr>
              <w:t>При множественности обозначений мест платежа в одном простом векселе:</w:t>
            </w:r>
          </w:p>
          <w:p w14:paraId="589F4D6D">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7A4FCCE7">
            <w:pPr>
              <w:pStyle w:val="125"/>
              <w:ind w:right="8504"/>
              <w:rPr>
                <w:rFonts w:ascii="Times New Roman" w:hAnsi="Times New Roman"/>
                <w:sz w:val="24"/>
                <w:szCs w:val="24"/>
              </w:rPr>
            </w:pPr>
            <w:r>
              <w:rPr>
                <w:rFonts w:ascii="Times New Roman" w:hAnsi="Times New Roman"/>
                <w:sz w:val="24"/>
                <w:szCs w:val="24"/>
              </w:rPr>
              <w:t>a. документ утрачивает силу векселя;</w:t>
            </w:r>
          </w:p>
          <w:p w14:paraId="33B4208B">
            <w:pPr>
              <w:pStyle w:val="125"/>
              <w:ind w:right="8504"/>
              <w:rPr>
                <w:rFonts w:ascii="Times New Roman" w:hAnsi="Times New Roman"/>
                <w:sz w:val="24"/>
                <w:szCs w:val="24"/>
              </w:rPr>
            </w:pPr>
            <w:r>
              <w:rPr>
                <w:rFonts w:ascii="Times New Roman" w:hAnsi="Times New Roman"/>
                <w:sz w:val="24"/>
                <w:szCs w:val="24"/>
              </w:rPr>
              <w:t>b. предъявление векселя к платежу должно состояться в месте, определяемом рядом с наименованием плательщика векселя.</w:t>
            </w:r>
          </w:p>
          <w:p w14:paraId="429EC6EB">
            <w:pPr>
              <w:pStyle w:val="125"/>
              <w:ind w:right="8504"/>
              <w:rPr>
                <w:rFonts w:ascii="Times New Roman" w:hAnsi="Times New Roman"/>
                <w:sz w:val="24"/>
                <w:szCs w:val="24"/>
              </w:rPr>
            </w:pPr>
            <w:r>
              <w:rPr>
                <w:rFonts w:ascii="Times New Roman" w:hAnsi="Times New Roman"/>
                <w:sz w:val="24"/>
                <w:szCs w:val="24"/>
              </w:rPr>
              <w:t>c. предъявление векселя к платежу должно состояться в любом из мест платежа, указанных в векселе по выбору векселедержателя;</w:t>
            </w:r>
          </w:p>
          <w:p w14:paraId="4A2D8E46">
            <w:pPr>
              <w:pStyle w:val="125"/>
              <w:ind w:right="8504"/>
              <w:rPr>
                <w:rFonts w:ascii="Times New Roman" w:hAnsi="Times New Roman"/>
                <w:sz w:val="24"/>
                <w:szCs w:val="24"/>
              </w:rPr>
            </w:pPr>
            <w:r>
              <w:rPr>
                <w:rFonts w:ascii="Times New Roman" w:hAnsi="Times New Roman"/>
                <w:sz w:val="24"/>
                <w:szCs w:val="24"/>
              </w:rPr>
              <w:t xml:space="preserve">d. </w:t>
            </w:r>
            <w:r>
              <w:rPr>
                <w:rFonts w:ascii="Times New Roman" w:hAnsi="Times New Roman"/>
                <w:b/>
                <w:sz w:val="24"/>
                <w:szCs w:val="24"/>
              </w:rPr>
              <w:t>предъявление векселя к платежу должно состояться в месте составления простого векселя</w:t>
            </w:r>
            <w:r>
              <w:rPr>
                <w:rFonts w:ascii="Times New Roman" w:hAnsi="Times New Roman"/>
                <w:sz w:val="24"/>
                <w:szCs w:val="24"/>
              </w:rPr>
              <w:t>;</w:t>
            </w:r>
          </w:p>
          <w:p w14:paraId="2B8DB7BD">
            <w:pPr>
              <w:pStyle w:val="125"/>
              <w:ind w:right="8504"/>
              <w:rPr>
                <w:rFonts w:ascii="Times New Roman" w:hAnsi="Times New Roman"/>
                <w:sz w:val="24"/>
                <w:szCs w:val="24"/>
              </w:rPr>
            </w:pPr>
            <w:r>
              <w:rPr>
                <w:rFonts w:ascii="Times New Roman" w:hAnsi="Times New Roman"/>
                <w:sz w:val="24"/>
                <w:szCs w:val="24"/>
              </w:rPr>
              <w:t>СТ 23 ВАС №33</w:t>
            </w:r>
          </w:p>
        </w:tc>
      </w:tr>
      <w:tr w14:paraId="1EE46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0D22F019">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17DDAE25">
            <w:pPr>
              <w:pStyle w:val="125"/>
              <w:ind w:right="8504"/>
              <w:rPr>
                <w:rFonts w:ascii="Times New Roman" w:hAnsi="Times New Roman"/>
                <w:sz w:val="24"/>
                <w:szCs w:val="24"/>
              </w:rPr>
            </w:pPr>
            <w:r>
              <w:rPr>
                <w:rFonts w:ascii="Times New Roman" w:hAnsi="Times New Roman"/>
                <w:sz w:val="24"/>
                <w:szCs w:val="24"/>
              </w:rPr>
              <w:t xml:space="preserve">При наличии завещания, когда завещано все имущество наследодателя, часть наследства, причитавшаяся наследнику по завещанию, переходит к наследникам наследодателя </w:t>
            </w:r>
            <w:r>
              <w:rPr>
                <w:rFonts w:ascii="Times New Roman" w:hAnsi="Times New Roman"/>
                <w:sz w:val="24"/>
                <w:szCs w:val="24"/>
              </w:rPr>
              <w:br w:type="textWrapping"/>
            </w:r>
            <w:r>
              <w:rPr>
                <w:rFonts w:ascii="Times New Roman" w:hAnsi="Times New Roman"/>
                <w:sz w:val="24"/>
                <w:szCs w:val="24"/>
              </w:rPr>
              <w:t>по закону, в случае…</w:t>
            </w:r>
          </w:p>
          <w:p w14:paraId="141AE48C">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3B693656">
            <w:pPr>
              <w:pStyle w:val="125"/>
              <w:ind w:right="8504"/>
              <w:rPr>
                <w:rFonts w:ascii="Times New Roman" w:hAnsi="Times New Roman"/>
                <w:sz w:val="24"/>
                <w:szCs w:val="24"/>
              </w:rPr>
            </w:pPr>
            <w:r>
              <w:rPr>
                <w:rFonts w:ascii="Times New Roman" w:hAnsi="Times New Roman"/>
                <w:sz w:val="24"/>
                <w:szCs w:val="24"/>
              </w:rPr>
              <w:t>a. если наследник, указанный в завещании, откажется от наследства, не указав при этом, что отказывается в пользу другого наследника;</w:t>
            </w:r>
          </w:p>
          <w:p w14:paraId="05395602">
            <w:pPr>
              <w:pStyle w:val="125"/>
              <w:ind w:right="8504"/>
              <w:rPr>
                <w:rFonts w:ascii="Times New Roman" w:hAnsi="Times New Roman"/>
                <w:sz w:val="24"/>
                <w:szCs w:val="24"/>
              </w:rPr>
            </w:pPr>
            <w:r>
              <w:rPr>
                <w:rFonts w:ascii="Times New Roman" w:hAnsi="Times New Roman"/>
                <w:sz w:val="24"/>
                <w:szCs w:val="24"/>
              </w:rPr>
              <w:t xml:space="preserve">b. </w:t>
            </w:r>
            <w:r>
              <w:rPr>
                <w:rFonts w:ascii="Times New Roman" w:hAnsi="Times New Roman"/>
                <w:b/>
                <w:sz w:val="24"/>
                <w:szCs w:val="24"/>
              </w:rPr>
              <w:t>смерти наследника по завещанию до открытия наследства;</w:t>
            </w:r>
          </w:p>
          <w:p w14:paraId="0946D26F">
            <w:pPr>
              <w:pStyle w:val="125"/>
              <w:ind w:right="8504"/>
              <w:rPr>
                <w:rFonts w:ascii="Times New Roman" w:hAnsi="Times New Roman"/>
                <w:sz w:val="24"/>
                <w:szCs w:val="24"/>
              </w:rPr>
            </w:pPr>
            <w:r>
              <w:rPr>
                <w:rFonts w:ascii="Times New Roman" w:hAnsi="Times New Roman"/>
                <w:sz w:val="24"/>
                <w:szCs w:val="24"/>
              </w:rPr>
              <w:t>c. эта часть наследства переходит к остальным наследникам по завещанию пропорционально их наследственным долям.</w:t>
            </w:r>
          </w:p>
          <w:p w14:paraId="3995C0ED">
            <w:pPr>
              <w:pStyle w:val="125"/>
              <w:ind w:right="8504"/>
              <w:rPr>
                <w:rFonts w:ascii="Times New Roman" w:hAnsi="Times New Roman"/>
                <w:sz w:val="24"/>
                <w:szCs w:val="24"/>
              </w:rPr>
            </w:pPr>
            <w:r>
              <w:rPr>
                <w:rFonts w:ascii="Times New Roman" w:hAnsi="Times New Roman"/>
                <w:sz w:val="24"/>
                <w:szCs w:val="24"/>
              </w:rPr>
              <w:t>d. если наследник, указанный в завещании, не примет наследство;</w:t>
            </w:r>
          </w:p>
          <w:p w14:paraId="69D7E28D">
            <w:pPr>
              <w:pStyle w:val="125"/>
              <w:ind w:right="8504"/>
              <w:rPr>
                <w:rFonts w:ascii="Times New Roman" w:hAnsi="Times New Roman"/>
                <w:sz w:val="24"/>
                <w:szCs w:val="24"/>
              </w:rPr>
            </w:pPr>
            <w:r>
              <w:rPr>
                <w:rFonts w:ascii="Times New Roman" w:hAnsi="Times New Roman"/>
                <w:sz w:val="24"/>
                <w:szCs w:val="24"/>
              </w:rPr>
              <w:t>1161 П 1 ГК РФ + П 48 ПЛЕНУМ ВАС № 9</w:t>
            </w:r>
          </w:p>
        </w:tc>
      </w:tr>
      <w:tr w14:paraId="5FFBD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4AEC9F93">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55CD7D06">
            <w:pPr>
              <w:pStyle w:val="125"/>
              <w:ind w:right="8504"/>
              <w:rPr>
                <w:rFonts w:ascii="Times New Roman" w:hAnsi="Times New Roman"/>
                <w:sz w:val="24"/>
                <w:szCs w:val="24"/>
              </w:rPr>
            </w:pPr>
            <w:r>
              <w:rPr>
                <w:rFonts w:ascii="Times New Roman" w:hAnsi="Times New Roman"/>
                <w:sz w:val="24"/>
                <w:szCs w:val="24"/>
              </w:rPr>
              <w:t>При наличии зачатого, но еще не родившегося наследника раздел наследства возможен...</w:t>
            </w:r>
          </w:p>
          <w:p w14:paraId="67265E25">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30ED69F0">
            <w:pPr>
              <w:pStyle w:val="125"/>
              <w:ind w:right="8504"/>
              <w:rPr>
                <w:rFonts w:ascii="Times New Roman" w:hAnsi="Times New Roman"/>
                <w:sz w:val="24"/>
                <w:szCs w:val="24"/>
              </w:rPr>
            </w:pPr>
            <w:r>
              <w:rPr>
                <w:rFonts w:ascii="Times New Roman" w:hAnsi="Times New Roman"/>
                <w:sz w:val="24"/>
                <w:szCs w:val="24"/>
              </w:rPr>
              <w:t>□ а. после рождения такого наследника до получения всеми наследниками свидетельства о праве на наследство.</w:t>
            </w:r>
          </w:p>
          <w:p w14:paraId="1B5633FE">
            <w:pPr>
              <w:pStyle w:val="125"/>
              <w:ind w:right="8504"/>
              <w:rPr>
                <w:rFonts w:ascii="Times New Roman" w:hAnsi="Times New Roman"/>
                <w:sz w:val="24"/>
                <w:szCs w:val="24"/>
              </w:rPr>
            </w:pPr>
            <w:r>
              <w:rPr>
                <w:rFonts w:ascii="Times New Roman" w:hAnsi="Times New Roman"/>
                <w:sz w:val="24"/>
                <w:szCs w:val="24"/>
              </w:rPr>
              <w:t>□ Ь. до рождения такого наследника при наличии разрешения органа опеки и попечительства;</w:t>
            </w:r>
          </w:p>
          <w:p w14:paraId="4F83646F">
            <w:pPr>
              <w:pStyle w:val="125"/>
              <w:ind w:right="8504"/>
              <w:rPr>
                <w:rFonts w:ascii="Times New Roman" w:hAnsi="Times New Roman"/>
                <w:sz w:val="24"/>
                <w:szCs w:val="24"/>
              </w:rPr>
            </w:pPr>
            <w:r>
              <w:rPr>
                <w:rFonts w:ascii="Times New Roman" w:hAnsi="Times New Roman"/>
                <w:sz w:val="24"/>
                <w:szCs w:val="24"/>
              </w:rPr>
              <w:t>□ с. если по условиям такого соглашения не нарушаются интересы народившегося наследника;</w:t>
            </w:r>
          </w:p>
          <w:p w14:paraId="34F290A8">
            <w:pPr>
              <w:pStyle w:val="125"/>
              <w:ind w:right="8504"/>
              <w:rPr>
                <w:rFonts w:ascii="Times New Roman" w:hAnsi="Times New Roman"/>
                <w:b/>
                <w:sz w:val="24"/>
                <w:szCs w:val="24"/>
              </w:rPr>
            </w:pPr>
            <w:r>
              <w:rPr>
                <w:rFonts w:ascii="Times New Roman" w:hAnsi="Times New Roman"/>
                <w:b/>
                <w:sz w:val="24"/>
                <w:szCs w:val="24"/>
              </w:rPr>
              <w:t xml:space="preserve">□ </w:t>
            </w:r>
            <w:r>
              <w:rPr>
                <w:rFonts w:ascii="Times New Roman" w:hAnsi="Times New Roman"/>
                <w:b/>
                <w:sz w:val="24"/>
                <w:szCs w:val="24"/>
                <w:lang w:val="en-US" w:bidi="en-US"/>
              </w:rPr>
              <w:t>d</w:t>
            </w:r>
            <w:r>
              <w:rPr>
                <w:rFonts w:ascii="Times New Roman" w:hAnsi="Times New Roman"/>
                <w:b/>
                <w:sz w:val="24"/>
                <w:szCs w:val="24"/>
                <w:lang w:bidi="en-US"/>
              </w:rPr>
              <w:t xml:space="preserve">. </w:t>
            </w:r>
            <w:r>
              <w:rPr>
                <w:rFonts w:ascii="Times New Roman" w:hAnsi="Times New Roman"/>
                <w:b/>
                <w:sz w:val="24"/>
                <w:szCs w:val="24"/>
              </w:rPr>
              <w:t>только после рождения такого наследника;</w:t>
            </w:r>
          </w:p>
          <w:p w14:paraId="78C360CF">
            <w:pPr>
              <w:pStyle w:val="125"/>
              <w:ind w:right="8504"/>
              <w:rPr>
                <w:rFonts w:ascii="Times New Roman" w:hAnsi="Times New Roman"/>
                <w:b/>
                <w:sz w:val="24"/>
                <w:szCs w:val="24"/>
              </w:rPr>
            </w:pPr>
          </w:p>
          <w:p w14:paraId="1163C9CA">
            <w:pPr>
              <w:pStyle w:val="125"/>
              <w:ind w:right="8504"/>
              <w:rPr>
                <w:rFonts w:ascii="Times New Roman" w:hAnsi="Times New Roman"/>
                <w:b/>
                <w:sz w:val="24"/>
                <w:szCs w:val="24"/>
              </w:rPr>
            </w:pPr>
            <w:r>
              <w:rPr>
                <w:rFonts w:ascii="Times New Roman" w:hAnsi="Times New Roman"/>
                <w:b/>
                <w:sz w:val="24"/>
                <w:szCs w:val="24"/>
              </w:rPr>
              <w:t xml:space="preserve">СТ 1166 ГК РФ </w:t>
            </w:r>
          </w:p>
          <w:p w14:paraId="30485F66">
            <w:pPr>
              <w:pStyle w:val="125"/>
              <w:ind w:right="8504"/>
              <w:rPr>
                <w:rFonts w:ascii="Times New Roman" w:hAnsi="Times New Roman"/>
                <w:sz w:val="24"/>
                <w:szCs w:val="24"/>
                <w:lang w:eastAsia="ru-RU"/>
              </w:rPr>
            </w:pPr>
            <w:r>
              <w:rPr>
                <w:rFonts w:ascii="Times New Roman" w:hAnsi="Times New Roman"/>
                <w:sz w:val="24"/>
                <w:szCs w:val="24"/>
                <w:lang w:eastAsia="ru-RU"/>
              </w:rPr>
              <w:t>При наличии зачатого, но еще не родившегося наследника раздел наследства может быть осуществлен только после рождения такого наследника.</w:t>
            </w:r>
          </w:p>
        </w:tc>
      </w:tr>
      <w:tr w14:paraId="24E11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6D04CBEA">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5FBF86E4">
            <w:pPr>
              <w:pStyle w:val="125"/>
              <w:ind w:right="8504"/>
              <w:rPr>
                <w:rFonts w:ascii="Times New Roman" w:hAnsi="Times New Roman"/>
                <w:sz w:val="24"/>
                <w:szCs w:val="24"/>
              </w:rPr>
            </w:pPr>
            <w:r>
              <w:rPr>
                <w:rFonts w:ascii="Times New Roman" w:hAnsi="Times New Roman"/>
                <w:sz w:val="24"/>
                <w:szCs w:val="24"/>
              </w:rPr>
              <w:t>При наличии каких недостатков документарная ценная бумага не будет являться ценной бумагой, но сохранит значение письменного доказательства…</w:t>
            </w:r>
          </w:p>
          <w:p w14:paraId="327216AB">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57D9DB9E">
            <w:pPr>
              <w:pStyle w:val="125"/>
              <w:ind w:right="8504"/>
              <w:rPr>
                <w:rFonts w:ascii="Times New Roman" w:hAnsi="Times New Roman"/>
                <w:b/>
                <w:sz w:val="24"/>
                <w:szCs w:val="24"/>
              </w:rPr>
            </w:pPr>
            <w:r>
              <w:rPr>
                <w:rFonts w:ascii="Times New Roman" w:hAnsi="Times New Roman"/>
                <w:sz w:val="24"/>
                <w:szCs w:val="24"/>
              </w:rPr>
              <w:t>a</w:t>
            </w:r>
            <w:r>
              <w:rPr>
                <w:rFonts w:ascii="Times New Roman" w:hAnsi="Times New Roman"/>
                <w:b/>
                <w:sz w:val="24"/>
                <w:szCs w:val="24"/>
              </w:rPr>
              <w:t xml:space="preserve">. при отсутствии в документе обязательных реквизитов документарной ценной бумаги, несоответствии установленной форме и </w:t>
            </w:r>
            <w:r>
              <w:rPr>
                <w:rFonts w:ascii="Times New Roman" w:hAnsi="Times New Roman"/>
                <w:b/>
                <w:sz w:val="24"/>
                <w:szCs w:val="24"/>
              </w:rPr>
              <w:br w:type="textWrapping"/>
            </w:r>
            <w:r>
              <w:rPr>
                <w:rFonts w:ascii="Times New Roman" w:hAnsi="Times New Roman"/>
                <w:b/>
                <w:sz w:val="24"/>
                <w:szCs w:val="24"/>
              </w:rPr>
              <w:t>другим требованиям бездокументарной ценной</w:t>
            </w:r>
            <w:r>
              <w:rPr>
                <w:rFonts w:ascii="Times New Roman" w:hAnsi="Times New Roman"/>
                <w:b/>
                <w:sz w:val="24"/>
                <w:szCs w:val="24"/>
              </w:rPr>
              <w:br w:type="textWrapping"/>
            </w:r>
            <w:r>
              <w:rPr>
                <w:rFonts w:ascii="Times New Roman" w:hAnsi="Times New Roman"/>
                <w:b/>
                <w:sz w:val="24"/>
                <w:szCs w:val="24"/>
              </w:rPr>
              <w:t xml:space="preserve"> бумагой.</w:t>
            </w:r>
          </w:p>
          <w:p w14:paraId="266B9B7A">
            <w:pPr>
              <w:pStyle w:val="125"/>
              <w:ind w:right="8504"/>
              <w:rPr>
                <w:rFonts w:ascii="Times New Roman" w:hAnsi="Times New Roman"/>
                <w:sz w:val="24"/>
                <w:szCs w:val="24"/>
                <w:lang w:eastAsia="ru-RU"/>
              </w:rPr>
            </w:pPr>
            <w:r>
              <w:rPr>
                <w:rFonts w:ascii="Times New Roman" w:hAnsi="Times New Roman"/>
                <w:sz w:val="24"/>
                <w:szCs w:val="24"/>
              </w:rPr>
              <w:t>b. при наличии ошибок в заполнении реквизитов;</w:t>
            </w:r>
            <w:r>
              <w:rPr>
                <w:rFonts w:ascii="Times New Roman" w:hAnsi="Times New Roman"/>
                <w:sz w:val="24"/>
                <w:szCs w:val="24"/>
              </w:rPr>
              <w:br w:type="textWrapping"/>
            </w:r>
            <w:r>
              <w:rPr>
                <w:rFonts w:ascii="Times New Roman" w:hAnsi="Times New Roman"/>
                <w:sz w:val="24"/>
                <w:szCs w:val="24"/>
                <w:lang w:eastAsia="ru-RU"/>
              </w:rPr>
              <w:t>ст. 143 ГК РФ</w:t>
            </w:r>
          </w:p>
          <w:p w14:paraId="5834925A">
            <w:pPr>
              <w:pStyle w:val="125"/>
              <w:ind w:right="8504"/>
              <w:rPr>
                <w:rFonts w:ascii="Times New Roman" w:hAnsi="Times New Roman"/>
                <w:sz w:val="24"/>
                <w:szCs w:val="24"/>
                <w:lang w:eastAsia="ru-RU"/>
              </w:rPr>
            </w:pPr>
          </w:p>
          <w:p w14:paraId="48F48A35">
            <w:pPr>
              <w:pStyle w:val="125"/>
              <w:ind w:right="8504"/>
              <w:rPr>
                <w:rFonts w:ascii="Times New Roman" w:hAnsi="Times New Roman"/>
                <w:sz w:val="24"/>
                <w:szCs w:val="24"/>
                <w:lang w:eastAsia="ru-RU"/>
              </w:rPr>
            </w:pPr>
            <w:r>
              <w:rPr>
                <w:rFonts w:ascii="Times New Roman" w:hAnsi="Times New Roman"/>
                <w:sz w:val="24"/>
                <w:szCs w:val="24"/>
                <w:lang w:eastAsia="ru-RU"/>
              </w:rPr>
              <w:t xml:space="preserve"> </w:t>
            </w:r>
            <w:r>
              <w:rPr>
                <w:rFonts w:ascii="Times New Roman" w:hAnsi="Times New Roman"/>
                <w:color w:val="FF0000"/>
                <w:sz w:val="24"/>
                <w:szCs w:val="24"/>
                <w:lang w:eastAsia="ru-RU"/>
              </w:rPr>
              <w:t xml:space="preserve">При отсутствии в документе обязательных реквизитов документарной ценной бумаги, несоответствии его установленной форме и другим требованиям </w:t>
            </w:r>
            <w:r>
              <w:rPr>
                <w:rFonts w:ascii="Times New Roman" w:hAnsi="Times New Roman"/>
                <w:color w:val="FF0000"/>
                <w:sz w:val="24"/>
                <w:szCs w:val="24"/>
                <w:lang w:eastAsia="ru-RU"/>
              </w:rPr>
              <w:br w:type="textWrapping"/>
            </w:r>
            <w:r>
              <w:rPr>
                <w:rFonts w:ascii="Times New Roman" w:hAnsi="Times New Roman"/>
                <w:color w:val="FF0000"/>
                <w:sz w:val="24"/>
                <w:szCs w:val="24"/>
                <w:lang w:eastAsia="ru-RU"/>
              </w:rPr>
              <w:t>документ не является ценной бумагой, но сохраняет значение письменного доказательства</w:t>
            </w:r>
            <w:r>
              <w:rPr>
                <w:rFonts w:ascii="Times New Roman" w:hAnsi="Times New Roman"/>
                <w:sz w:val="24"/>
                <w:szCs w:val="24"/>
                <w:lang w:eastAsia="ru-RU"/>
              </w:rPr>
              <w:t>.</w:t>
            </w:r>
          </w:p>
          <w:p w14:paraId="4DEE1CB9">
            <w:pPr>
              <w:pStyle w:val="125"/>
              <w:ind w:right="8504"/>
              <w:rPr>
                <w:rFonts w:ascii="Times New Roman" w:hAnsi="Times New Roman"/>
                <w:sz w:val="24"/>
                <w:szCs w:val="24"/>
              </w:rPr>
            </w:pPr>
          </w:p>
        </w:tc>
      </w:tr>
      <w:tr w14:paraId="668CD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2A4E459A">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4E0703EE">
            <w:pPr>
              <w:pStyle w:val="125"/>
              <w:ind w:right="8504"/>
              <w:rPr>
                <w:rFonts w:ascii="Times New Roman" w:hAnsi="Times New Roman"/>
                <w:sz w:val="24"/>
                <w:szCs w:val="24"/>
              </w:rPr>
            </w:pPr>
            <w:r>
              <w:rPr>
                <w:rFonts w:ascii="Times New Roman" w:hAnsi="Times New Roman"/>
                <w:sz w:val="24"/>
                <w:szCs w:val="24"/>
              </w:rPr>
              <w:t>При наличии среди наследников несовершеннолетнего лица раздел наследства совершается...</w:t>
            </w:r>
          </w:p>
          <w:p w14:paraId="03580B84">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2D5B545A">
            <w:pPr>
              <w:pStyle w:val="125"/>
              <w:ind w:right="8504"/>
              <w:rPr>
                <w:rFonts w:ascii="Times New Roman" w:hAnsi="Times New Roman"/>
                <w:sz w:val="24"/>
                <w:szCs w:val="24"/>
              </w:rPr>
            </w:pPr>
            <w:bookmarkStart w:id="160" w:name="bookmark32"/>
            <w:r>
              <w:rPr>
                <w:rFonts w:ascii="Times New Roman" w:hAnsi="Times New Roman"/>
                <w:sz w:val="24"/>
                <w:szCs w:val="24"/>
              </w:rPr>
              <w:t>□ а. с разрешения органа опеки и попечительства, если несовершеннолетний не достиг четырнадцатилетнего возраста;</w:t>
            </w:r>
            <w:bookmarkEnd w:id="160"/>
          </w:p>
          <w:p w14:paraId="041347AC">
            <w:pPr>
              <w:pStyle w:val="125"/>
              <w:ind w:right="8504"/>
              <w:rPr>
                <w:rFonts w:ascii="Times New Roman" w:hAnsi="Times New Roman"/>
                <w:sz w:val="24"/>
                <w:szCs w:val="24"/>
              </w:rPr>
            </w:pPr>
            <w:bookmarkStart w:id="161" w:name="bookmark33"/>
            <w:r>
              <w:rPr>
                <w:rFonts w:ascii="Times New Roman" w:hAnsi="Times New Roman"/>
                <w:sz w:val="24"/>
                <w:szCs w:val="24"/>
              </w:rPr>
              <w:t>□ Ь. без привлечения органов опеки и попечительства;</w:t>
            </w:r>
            <w:bookmarkEnd w:id="161"/>
          </w:p>
          <w:p w14:paraId="19255ECD">
            <w:pPr>
              <w:pStyle w:val="125"/>
              <w:ind w:right="8504"/>
              <w:rPr>
                <w:rFonts w:ascii="Times New Roman" w:hAnsi="Times New Roman"/>
                <w:sz w:val="24"/>
                <w:szCs w:val="24"/>
              </w:rPr>
            </w:pPr>
            <w:bookmarkStart w:id="162" w:name="bookmark34"/>
            <w:r>
              <w:rPr>
                <w:rFonts w:ascii="Times New Roman" w:hAnsi="Times New Roman"/>
                <w:sz w:val="24"/>
                <w:szCs w:val="24"/>
              </w:rPr>
              <w:t>□ с. с разрешения органа опеки и попечительства, если имущество несовершеннолетнего будет уменьшено по отношению к наследуемой доле.</w:t>
            </w:r>
            <w:bookmarkEnd w:id="162"/>
          </w:p>
          <w:p w14:paraId="5B1E4D9B">
            <w:pPr>
              <w:pStyle w:val="125"/>
              <w:ind w:right="8504"/>
              <w:rPr>
                <w:rFonts w:ascii="Times New Roman" w:hAnsi="Times New Roman"/>
                <w:b/>
                <w:sz w:val="24"/>
                <w:szCs w:val="24"/>
              </w:rPr>
            </w:pPr>
            <w:bookmarkStart w:id="163" w:name="bookmark35"/>
            <w:r>
              <w:rPr>
                <w:rFonts w:ascii="Times New Roman" w:hAnsi="Times New Roman"/>
                <w:sz w:val="24"/>
                <w:szCs w:val="24"/>
              </w:rPr>
              <w:t xml:space="preserve">□ </w:t>
            </w:r>
            <w:r>
              <w:rPr>
                <w:rFonts w:ascii="Times New Roman" w:hAnsi="Times New Roman"/>
                <w:b/>
                <w:sz w:val="24"/>
                <w:szCs w:val="24"/>
                <w:lang w:val="en-US" w:bidi="en-US"/>
              </w:rPr>
              <w:t>d</w:t>
            </w:r>
            <w:r>
              <w:rPr>
                <w:rFonts w:ascii="Times New Roman" w:hAnsi="Times New Roman"/>
                <w:b/>
                <w:sz w:val="24"/>
                <w:szCs w:val="24"/>
                <w:lang w:bidi="en-US"/>
              </w:rPr>
              <w:t xml:space="preserve">. </w:t>
            </w:r>
            <w:r>
              <w:rPr>
                <w:rFonts w:ascii="Times New Roman" w:hAnsi="Times New Roman"/>
                <w:b/>
                <w:sz w:val="24"/>
                <w:szCs w:val="24"/>
              </w:rPr>
              <w:t>с разрешения органа опеки и попечительства;</w:t>
            </w:r>
            <w:bookmarkEnd w:id="163"/>
          </w:p>
          <w:p w14:paraId="7600632E">
            <w:pPr>
              <w:pStyle w:val="125"/>
              <w:ind w:right="8504"/>
              <w:rPr>
                <w:rFonts w:ascii="Times New Roman" w:hAnsi="Times New Roman"/>
                <w:sz w:val="24"/>
                <w:szCs w:val="24"/>
              </w:rPr>
            </w:pPr>
            <w:r>
              <w:rPr>
                <w:rFonts w:ascii="Times New Roman" w:hAnsi="Times New Roman"/>
                <w:sz w:val="24"/>
                <w:szCs w:val="24"/>
              </w:rPr>
              <w:t xml:space="preserve">1167 ГК +37 ГК РФ </w:t>
            </w:r>
          </w:p>
        </w:tc>
      </w:tr>
      <w:tr w14:paraId="44586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04124FBC">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3D981948">
            <w:pPr>
              <w:pStyle w:val="125"/>
              <w:ind w:right="8504"/>
              <w:rPr>
                <w:rFonts w:ascii="Times New Roman" w:hAnsi="Times New Roman"/>
                <w:sz w:val="24"/>
                <w:szCs w:val="24"/>
              </w:rPr>
            </w:pPr>
            <w:r>
              <w:rPr>
                <w:rFonts w:ascii="Times New Roman" w:hAnsi="Times New Roman"/>
                <w:sz w:val="24"/>
                <w:szCs w:val="24"/>
              </w:rPr>
              <w:t>При наличии у нотариуса нескольких помощников порядок замещения ими нотариуса определяет:</w:t>
            </w:r>
          </w:p>
          <w:p w14:paraId="03068055">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6CF07777">
            <w:pPr>
              <w:pStyle w:val="125"/>
              <w:ind w:right="8504"/>
              <w:rPr>
                <w:rFonts w:ascii="Times New Roman" w:hAnsi="Times New Roman"/>
                <w:b/>
                <w:sz w:val="24"/>
                <w:szCs w:val="24"/>
              </w:rPr>
            </w:pPr>
            <w:r>
              <w:rPr>
                <w:rFonts w:ascii="Times New Roman" w:hAnsi="Times New Roman"/>
                <w:sz w:val="24"/>
                <w:szCs w:val="24"/>
              </w:rPr>
              <w:t>a</w:t>
            </w:r>
            <w:r>
              <w:rPr>
                <w:rFonts w:ascii="Times New Roman" w:hAnsi="Times New Roman"/>
                <w:b/>
                <w:sz w:val="24"/>
                <w:szCs w:val="24"/>
              </w:rPr>
              <w:t>. нотариус;</w:t>
            </w:r>
          </w:p>
          <w:p w14:paraId="5C287F3C">
            <w:pPr>
              <w:pStyle w:val="125"/>
              <w:ind w:right="8504"/>
              <w:rPr>
                <w:rFonts w:ascii="Times New Roman" w:hAnsi="Times New Roman"/>
                <w:sz w:val="24"/>
                <w:szCs w:val="24"/>
              </w:rPr>
            </w:pPr>
            <w:r>
              <w:rPr>
                <w:rFonts w:ascii="Times New Roman" w:hAnsi="Times New Roman"/>
                <w:sz w:val="24"/>
                <w:szCs w:val="24"/>
              </w:rPr>
              <w:t>b. территориальный орган Министерства юстиции Российской Федерации.</w:t>
            </w:r>
          </w:p>
          <w:p w14:paraId="591B9656">
            <w:pPr>
              <w:pStyle w:val="125"/>
              <w:ind w:right="8504"/>
              <w:rPr>
                <w:rFonts w:ascii="Times New Roman" w:hAnsi="Times New Roman"/>
                <w:sz w:val="24"/>
                <w:szCs w:val="24"/>
              </w:rPr>
            </w:pPr>
            <w:r>
              <w:rPr>
                <w:rFonts w:ascii="Times New Roman" w:hAnsi="Times New Roman"/>
                <w:sz w:val="24"/>
                <w:szCs w:val="24"/>
              </w:rPr>
              <w:t>c. нотариальная палата субъекта Российской Федерации;</w:t>
            </w:r>
          </w:p>
          <w:p w14:paraId="48946037">
            <w:pPr>
              <w:pStyle w:val="125"/>
              <w:ind w:right="8504"/>
              <w:rPr>
                <w:rFonts w:ascii="Times New Roman" w:hAnsi="Times New Roman"/>
                <w:sz w:val="24"/>
                <w:szCs w:val="24"/>
              </w:rPr>
            </w:pPr>
            <w:r>
              <w:rPr>
                <w:rFonts w:ascii="Times New Roman" w:hAnsi="Times New Roman"/>
                <w:sz w:val="24"/>
                <w:szCs w:val="24"/>
              </w:rPr>
              <w:t xml:space="preserve">СТ 20 ОСНОВ </w:t>
            </w:r>
          </w:p>
        </w:tc>
      </w:tr>
      <w:tr w14:paraId="406A3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21565430">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389BC1F7">
            <w:pPr>
              <w:pStyle w:val="125"/>
              <w:ind w:right="8504"/>
              <w:rPr>
                <w:rFonts w:ascii="Times New Roman" w:hAnsi="Times New Roman"/>
                <w:sz w:val="24"/>
                <w:szCs w:val="24"/>
              </w:rPr>
            </w:pPr>
            <w:r>
              <w:rPr>
                <w:rStyle w:val="52"/>
                <w:rFonts w:ascii="Times New Roman" w:hAnsi="Times New Roman" w:cs="Times New Roman"/>
                <w:b w:val="0"/>
                <w:bCs w:val="0"/>
                <w:color w:val="auto"/>
                <w:sz w:val="24"/>
                <w:szCs w:val="24"/>
              </w:rPr>
              <w:t>При наследовании имущества наследник...</w:t>
            </w:r>
          </w:p>
          <w:p w14:paraId="3422BCCC">
            <w:pPr>
              <w:pStyle w:val="125"/>
              <w:ind w:right="8504"/>
              <w:rPr>
                <w:rFonts w:ascii="Times New Roman" w:hAnsi="Times New Roman"/>
                <w:sz w:val="24"/>
                <w:szCs w:val="24"/>
              </w:rPr>
            </w:pPr>
            <w:r>
              <w:rPr>
                <w:rStyle w:val="52"/>
                <w:rFonts w:ascii="Times New Roman" w:hAnsi="Times New Roman" w:cs="Times New Roman"/>
                <w:b w:val="0"/>
                <w:bCs w:val="0"/>
                <w:color w:val="auto"/>
                <w:sz w:val="24"/>
                <w:szCs w:val="24"/>
              </w:rPr>
              <w:t>Выберите один или несколько ответов:</w:t>
            </w:r>
          </w:p>
          <w:p w14:paraId="66ED0F9F">
            <w:pPr>
              <w:pStyle w:val="125"/>
              <w:ind w:right="8504"/>
              <w:rPr>
                <w:rFonts w:ascii="Times New Roman" w:hAnsi="Times New Roman"/>
                <w:sz w:val="24"/>
                <w:szCs w:val="24"/>
              </w:rPr>
            </w:pPr>
            <w:r>
              <w:rPr>
                <w:rStyle w:val="53"/>
                <w:rFonts w:ascii="Times New Roman" w:hAnsi="Times New Roman" w:cs="Times New Roman"/>
                <w:color w:val="auto"/>
              </w:rPr>
              <w:t>а. вправе отказаться от обязательств;</w:t>
            </w:r>
          </w:p>
          <w:p w14:paraId="2BE24F15">
            <w:pPr>
              <w:pStyle w:val="125"/>
              <w:ind w:right="8504"/>
              <w:rPr>
                <w:rFonts w:ascii="Times New Roman" w:hAnsi="Times New Roman"/>
                <w:sz w:val="24"/>
                <w:szCs w:val="24"/>
              </w:rPr>
            </w:pPr>
            <w:r>
              <w:rPr>
                <w:rStyle w:val="53"/>
                <w:rFonts w:ascii="Times New Roman" w:hAnsi="Times New Roman" w:cs="Times New Roman"/>
                <w:color w:val="auto"/>
              </w:rPr>
              <w:t xml:space="preserve">Ь. </w:t>
            </w:r>
            <w:r>
              <w:rPr>
                <w:rStyle w:val="53"/>
                <w:rFonts w:ascii="Times New Roman" w:hAnsi="Times New Roman" w:cs="Times New Roman"/>
                <w:b/>
                <w:color w:val="auto"/>
              </w:rPr>
              <w:t>вправе принять наследственное имущество</w:t>
            </w:r>
            <w:r>
              <w:rPr>
                <w:rStyle w:val="53"/>
                <w:rFonts w:ascii="Times New Roman" w:hAnsi="Times New Roman" w:cs="Times New Roman"/>
                <w:b/>
                <w:color w:val="auto"/>
              </w:rPr>
              <w:tab/>
            </w:r>
            <w:r>
              <w:rPr>
                <w:rStyle w:val="53"/>
                <w:rFonts w:ascii="Times New Roman" w:hAnsi="Times New Roman" w:cs="Times New Roman"/>
                <w:b/>
                <w:color w:val="auto"/>
              </w:rPr>
              <w:t>как</w:t>
            </w:r>
            <w:r>
              <w:rPr>
                <w:rStyle w:val="53"/>
                <w:rFonts w:ascii="Times New Roman" w:hAnsi="Times New Roman" w:cs="Times New Roman"/>
                <w:b/>
                <w:color w:val="auto"/>
              </w:rPr>
              <w:tab/>
            </w:r>
            <w:r>
              <w:rPr>
                <w:rStyle w:val="53"/>
                <w:rFonts w:ascii="Times New Roman" w:hAnsi="Times New Roman" w:cs="Times New Roman"/>
                <w:b/>
                <w:color w:val="auto"/>
              </w:rPr>
              <w:t>единое</w:t>
            </w:r>
            <w:r>
              <w:rPr>
                <w:rStyle w:val="53"/>
                <w:rFonts w:ascii="Times New Roman" w:hAnsi="Times New Roman" w:cs="Times New Roman"/>
                <w:b/>
                <w:color w:val="auto"/>
              </w:rPr>
              <w:tab/>
            </w:r>
            <w:r>
              <w:rPr>
                <w:rStyle w:val="53"/>
                <w:rFonts w:ascii="Times New Roman" w:hAnsi="Times New Roman" w:cs="Times New Roman"/>
                <w:b/>
                <w:color w:val="auto"/>
              </w:rPr>
              <w:t>целое;</w:t>
            </w:r>
          </w:p>
          <w:p w14:paraId="3DB9C51C">
            <w:pPr>
              <w:pStyle w:val="125"/>
              <w:ind w:right="8504"/>
              <w:rPr>
                <w:rFonts w:ascii="Times New Roman" w:hAnsi="Times New Roman"/>
                <w:sz w:val="24"/>
                <w:szCs w:val="24"/>
              </w:rPr>
            </w:pPr>
            <w:r>
              <w:rPr>
                <w:rStyle w:val="53"/>
                <w:rFonts w:ascii="Times New Roman" w:hAnsi="Times New Roman" w:cs="Times New Roman"/>
                <w:color w:val="auto"/>
              </w:rPr>
              <w:t>с. вправе принять только обязательства.</w:t>
            </w:r>
          </w:p>
          <w:p w14:paraId="66748319">
            <w:pPr>
              <w:pStyle w:val="125"/>
              <w:ind w:right="8504"/>
              <w:rPr>
                <w:rFonts w:ascii="Times New Roman" w:hAnsi="Times New Roman"/>
                <w:sz w:val="24"/>
                <w:szCs w:val="24"/>
              </w:rPr>
            </w:pPr>
            <w:r>
              <w:rPr>
                <w:rStyle w:val="53"/>
                <w:rFonts w:ascii="Times New Roman" w:hAnsi="Times New Roman" w:cs="Times New Roman"/>
                <w:color w:val="auto"/>
                <w:lang w:val="en-US" w:bidi="en-US"/>
              </w:rPr>
              <w:t>d</w:t>
            </w:r>
            <w:r>
              <w:rPr>
                <w:rStyle w:val="53"/>
                <w:rFonts w:ascii="Times New Roman" w:hAnsi="Times New Roman" w:cs="Times New Roman"/>
                <w:color w:val="auto"/>
                <w:lang w:bidi="en-US"/>
              </w:rPr>
              <w:t xml:space="preserve">. </w:t>
            </w:r>
            <w:r>
              <w:rPr>
                <w:rStyle w:val="53"/>
                <w:rFonts w:ascii="Times New Roman" w:hAnsi="Times New Roman" w:cs="Times New Roman"/>
                <w:color w:val="auto"/>
              </w:rPr>
              <w:t>вправе принять только имущество;</w:t>
            </w:r>
          </w:p>
          <w:p w14:paraId="7BB66B83">
            <w:pPr>
              <w:pStyle w:val="125"/>
              <w:ind w:right="8504"/>
              <w:rPr>
                <w:rStyle w:val="52"/>
                <w:rFonts w:ascii="Times New Roman" w:hAnsi="Times New Roman" w:cs="Times New Roman"/>
                <w:b w:val="0"/>
                <w:bCs w:val="0"/>
                <w:color w:val="auto"/>
                <w:sz w:val="24"/>
                <w:szCs w:val="24"/>
              </w:rPr>
            </w:pPr>
            <w:r>
              <w:rPr>
                <w:rStyle w:val="52"/>
                <w:rFonts w:ascii="Times New Roman" w:hAnsi="Times New Roman" w:cs="Times New Roman"/>
                <w:b w:val="0"/>
                <w:bCs w:val="0"/>
                <w:color w:val="auto"/>
                <w:sz w:val="24"/>
                <w:szCs w:val="24"/>
              </w:rPr>
              <w:t xml:space="preserve">1110 ГК РФ </w:t>
            </w:r>
          </w:p>
        </w:tc>
      </w:tr>
      <w:tr w14:paraId="586BB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99536E6">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53382723">
            <w:pPr>
              <w:pStyle w:val="125"/>
              <w:ind w:right="8504"/>
              <w:rPr>
                <w:rFonts w:ascii="Times New Roman" w:hAnsi="Times New Roman"/>
                <w:sz w:val="24"/>
                <w:szCs w:val="24"/>
              </w:rPr>
            </w:pPr>
            <w:r>
              <w:rPr>
                <w:rFonts w:ascii="Times New Roman" w:hAnsi="Times New Roman"/>
                <w:sz w:val="24"/>
                <w:szCs w:val="24"/>
              </w:rPr>
              <w:t>При наследовании имущества члена крестьянского (фермерского) хозяйства, его супруга, являющаяся членом такого хозяйства:</w:t>
            </w:r>
          </w:p>
          <w:p w14:paraId="14179294">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4F964D1C">
            <w:pPr>
              <w:pStyle w:val="125"/>
              <w:ind w:right="8504"/>
              <w:rPr>
                <w:rFonts w:ascii="Times New Roman" w:hAnsi="Times New Roman"/>
                <w:sz w:val="24"/>
                <w:szCs w:val="24"/>
              </w:rPr>
            </w:pPr>
            <w:r>
              <w:rPr>
                <w:rFonts w:ascii="Times New Roman" w:hAnsi="Times New Roman"/>
                <w:sz w:val="24"/>
                <w:szCs w:val="24"/>
              </w:rPr>
              <w:t>□ а. имеет право только на выделение из имущества члена такого хозяйства доли имущества, нажитого супругами в период брака;</w:t>
            </w:r>
          </w:p>
          <w:p w14:paraId="170B4968">
            <w:pPr>
              <w:pStyle w:val="125"/>
              <w:ind w:right="8504"/>
              <w:rPr>
                <w:rFonts w:ascii="Times New Roman" w:hAnsi="Times New Roman"/>
                <w:sz w:val="24"/>
                <w:szCs w:val="24"/>
              </w:rPr>
            </w:pPr>
            <w:r>
              <w:rPr>
                <w:rFonts w:ascii="Times New Roman" w:hAnsi="Times New Roman"/>
                <w:sz w:val="24"/>
                <w:szCs w:val="24"/>
              </w:rPr>
              <w:t>□ Ь. имеет право также на выделение из имущества члена такого хозяйства доли имущества, нажитого супругами в период брака;</w:t>
            </w:r>
          </w:p>
          <w:p w14:paraId="4BD1FC5B">
            <w:pPr>
              <w:pStyle w:val="125"/>
              <w:ind w:right="8504"/>
              <w:rPr>
                <w:rFonts w:ascii="Times New Roman" w:hAnsi="Times New Roman"/>
                <w:sz w:val="24"/>
                <w:szCs w:val="24"/>
              </w:rPr>
            </w:pPr>
            <w:r>
              <w:rPr>
                <w:rFonts w:ascii="Times New Roman" w:hAnsi="Times New Roman"/>
                <w:sz w:val="24"/>
                <w:szCs w:val="24"/>
              </w:rPr>
              <w:t>□ с. права на имущество члена крестьянского (фермерского) хозяйства не входят в состав наследства.</w:t>
            </w:r>
          </w:p>
          <w:p w14:paraId="4D1C5570">
            <w:pPr>
              <w:pStyle w:val="125"/>
              <w:ind w:right="8504"/>
              <w:rPr>
                <w:rFonts w:ascii="Times New Roman" w:hAnsi="Times New Roman"/>
                <w:sz w:val="24"/>
                <w:szCs w:val="24"/>
              </w:rPr>
            </w:pPr>
            <w:r>
              <w:rPr>
                <w:rFonts w:ascii="Times New Roman" w:hAnsi="Times New Roman"/>
                <w:sz w:val="24"/>
                <w:szCs w:val="24"/>
              </w:rPr>
              <w:t xml:space="preserve">□ </w:t>
            </w:r>
            <w:r>
              <w:rPr>
                <w:rFonts w:ascii="Times New Roman" w:hAnsi="Times New Roman"/>
                <w:b/>
                <w:sz w:val="24"/>
                <w:szCs w:val="24"/>
                <w:lang w:val="en-US"/>
              </w:rPr>
              <w:t>d</w:t>
            </w:r>
            <w:r>
              <w:rPr>
                <w:rFonts w:ascii="Times New Roman" w:hAnsi="Times New Roman"/>
                <w:b/>
                <w:sz w:val="24"/>
                <w:szCs w:val="24"/>
              </w:rPr>
              <w:t xml:space="preserve"> наследует имущество члена крестьянского (фермерского) хозяйства наравне с иными наследниками умершего члена;</w:t>
            </w:r>
          </w:p>
        </w:tc>
      </w:tr>
      <w:tr w14:paraId="6A61B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6B10CB6B">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31253D6F">
            <w:pPr>
              <w:pStyle w:val="125"/>
              <w:ind w:right="8504"/>
              <w:rPr>
                <w:rFonts w:ascii="Times New Roman" w:hAnsi="Times New Roman"/>
                <w:sz w:val="24"/>
                <w:szCs w:val="24"/>
              </w:rPr>
            </w:pPr>
            <w:r>
              <w:rPr>
                <w:rFonts w:ascii="Times New Roman" w:hAnsi="Times New Roman"/>
                <w:sz w:val="24"/>
                <w:szCs w:val="24"/>
              </w:rPr>
              <w:t>При наследовании по праву представления …</w:t>
            </w:r>
          </w:p>
          <w:p w14:paraId="7F492A4A">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4669C420">
            <w:pPr>
              <w:pStyle w:val="125"/>
              <w:ind w:right="8504"/>
              <w:rPr>
                <w:rFonts w:ascii="Times New Roman" w:hAnsi="Times New Roman"/>
                <w:sz w:val="24"/>
                <w:szCs w:val="24"/>
              </w:rPr>
            </w:pPr>
            <w:r>
              <w:rPr>
                <w:rFonts w:ascii="Times New Roman" w:hAnsi="Times New Roman"/>
                <w:sz w:val="24"/>
                <w:szCs w:val="24"/>
              </w:rPr>
              <w:t>a. доля наследника по закону, умершего до открытия наследства, делится между его наследниками по соглашению;</w:t>
            </w:r>
          </w:p>
          <w:p w14:paraId="30A15ACF">
            <w:pPr>
              <w:pStyle w:val="125"/>
              <w:ind w:right="8504"/>
              <w:rPr>
                <w:rFonts w:ascii="Times New Roman" w:hAnsi="Times New Roman"/>
                <w:sz w:val="24"/>
                <w:szCs w:val="24"/>
              </w:rPr>
            </w:pPr>
            <w:r>
              <w:rPr>
                <w:rFonts w:ascii="Times New Roman" w:hAnsi="Times New Roman"/>
                <w:sz w:val="24"/>
                <w:szCs w:val="24"/>
              </w:rPr>
              <w:t xml:space="preserve">b. </w:t>
            </w:r>
            <w:r>
              <w:rPr>
                <w:rFonts w:ascii="Times New Roman" w:hAnsi="Times New Roman"/>
                <w:b/>
                <w:sz w:val="24"/>
                <w:szCs w:val="24"/>
              </w:rPr>
              <w:t>доля наследника по закону, умершего до открытия наследства, делится между его наследниками поровну;</w:t>
            </w:r>
          </w:p>
          <w:p w14:paraId="2B74948D">
            <w:pPr>
              <w:pStyle w:val="125"/>
              <w:ind w:right="8504"/>
              <w:rPr>
                <w:rFonts w:ascii="Times New Roman" w:hAnsi="Times New Roman"/>
                <w:sz w:val="24"/>
                <w:szCs w:val="24"/>
              </w:rPr>
            </w:pPr>
            <w:r>
              <w:rPr>
                <w:rFonts w:ascii="Times New Roman" w:hAnsi="Times New Roman"/>
                <w:sz w:val="24"/>
                <w:szCs w:val="24"/>
              </w:rPr>
              <w:t>c. доля наследника по закону, умершего до открытия наследства, делится между его наследниками пропорционально наследуемым долям.</w:t>
            </w:r>
          </w:p>
          <w:p w14:paraId="6014566D">
            <w:pPr>
              <w:pStyle w:val="125"/>
              <w:ind w:right="8504"/>
              <w:rPr>
                <w:rFonts w:ascii="Times New Roman" w:hAnsi="Times New Roman"/>
                <w:sz w:val="24"/>
                <w:szCs w:val="24"/>
              </w:rPr>
            </w:pPr>
            <w:r>
              <w:rPr>
                <w:rFonts w:ascii="Times New Roman" w:hAnsi="Times New Roman"/>
                <w:sz w:val="24"/>
                <w:szCs w:val="24"/>
              </w:rPr>
              <w:t xml:space="preserve">СТ 1146 ГК РФ </w:t>
            </w:r>
          </w:p>
        </w:tc>
      </w:tr>
      <w:tr w14:paraId="68A82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32993A7A">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49304FDA">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При наследовании по праву представления, доля наследника по закону, умершего до открытия наследства…</w:t>
            </w:r>
          </w:p>
          <w:p w14:paraId="2CBAB94D">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474F6FCA">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поступает к его наследникам; </w:t>
            </w:r>
          </w:p>
          <w:p w14:paraId="377E1630">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распределяется между оставшимися наследниками наследодателя по закону, принявшими наследство. </w:t>
            </w:r>
          </w:p>
          <w:p w14:paraId="3E86374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распределяется между оставшимися наследниками наследодателя по закону, принявшими наследство; </w:t>
            </w:r>
          </w:p>
          <w:p w14:paraId="32E4C60A">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d. </w:t>
            </w:r>
            <w:r>
              <w:rPr>
                <w:rFonts w:ascii="Times New Roman" w:hAnsi="Times New Roman" w:eastAsia="Times New Roman"/>
                <w:b/>
                <w:sz w:val="24"/>
                <w:szCs w:val="24"/>
                <w:lang w:eastAsia="ru-RU"/>
              </w:rPr>
              <w:t>переходит к его соответствующим потомкам;</w:t>
            </w:r>
            <w:r>
              <w:rPr>
                <w:rFonts w:ascii="Times New Roman" w:hAnsi="Times New Roman" w:eastAsia="Times New Roman"/>
                <w:sz w:val="24"/>
                <w:szCs w:val="24"/>
                <w:lang w:eastAsia="ru-RU"/>
              </w:rPr>
              <w:t xml:space="preserve"> </w:t>
            </w:r>
          </w:p>
          <w:p w14:paraId="3CBA490E">
            <w:pPr>
              <w:pStyle w:val="125"/>
              <w:ind w:right="8504"/>
              <w:rPr>
                <w:rFonts w:ascii="Times New Roman" w:hAnsi="Times New Roman"/>
                <w:sz w:val="24"/>
                <w:szCs w:val="24"/>
              </w:rPr>
            </w:pPr>
            <w:r>
              <w:rPr>
                <w:rFonts w:ascii="Times New Roman" w:hAnsi="Times New Roman"/>
                <w:sz w:val="24"/>
                <w:szCs w:val="24"/>
              </w:rPr>
              <w:t xml:space="preserve">СТ 1146 ГК РФ </w:t>
            </w:r>
          </w:p>
        </w:tc>
      </w:tr>
      <w:tr w14:paraId="6FA76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41BDC6F6">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09D6AFF6">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При наследовании по праву представления, доля наследника по закону, умершего до открытия наследства…</w:t>
            </w:r>
          </w:p>
          <w:p w14:paraId="65FFD3F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61851924">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поступает к его наследникам; </w:t>
            </w:r>
          </w:p>
          <w:p w14:paraId="0C3D1DA0">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распределяется между оставшимися наследниками наследодателя по закону, принявшими наследство. </w:t>
            </w:r>
          </w:p>
          <w:p w14:paraId="42925DE7">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распределяется между оставшимися наследниками наследодателя по закону, принявшими наследство; </w:t>
            </w:r>
          </w:p>
          <w:p w14:paraId="24670CE6">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d</w:t>
            </w:r>
            <w:r>
              <w:rPr>
                <w:rFonts w:ascii="Times New Roman" w:hAnsi="Times New Roman" w:eastAsia="Times New Roman"/>
                <w:b/>
                <w:sz w:val="24"/>
                <w:szCs w:val="24"/>
                <w:lang w:eastAsia="ru-RU"/>
              </w:rPr>
              <w:t>. переходит к его соответствующим потомкам;</w:t>
            </w:r>
            <w:r>
              <w:rPr>
                <w:rFonts w:ascii="Times New Roman" w:hAnsi="Times New Roman" w:eastAsia="Times New Roman"/>
                <w:sz w:val="24"/>
                <w:szCs w:val="24"/>
                <w:lang w:eastAsia="ru-RU"/>
              </w:rPr>
              <w:t xml:space="preserve"> </w:t>
            </w:r>
          </w:p>
          <w:p w14:paraId="26F546B4">
            <w:pPr>
              <w:pStyle w:val="125"/>
              <w:ind w:right="8504"/>
              <w:rPr>
                <w:rFonts w:ascii="Times New Roman" w:hAnsi="Times New Roman"/>
                <w:sz w:val="24"/>
                <w:szCs w:val="24"/>
              </w:rPr>
            </w:pPr>
            <w:r>
              <w:rPr>
                <w:rFonts w:ascii="Times New Roman" w:hAnsi="Times New Roman"/>
                <w:sz w:val="24"/>
                <w:szCs w:val="24"/>
              </w:rPr>
              <w:t xml:space="preserve">1146 ГК РФ </w:t>
            </w:r>
          </w:p>
        </w:tc>
      </w:tr>
      <w:tr w14:paraId="4DF4E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4D2079BC">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54911236">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При невозможности предоставления во владение и пользование части общего имущества, соразмерной его доле, участник долевой собственности вправе требовать от других </w:t>
            </w:r>
            <w:r>
              <w:rPr>
                <w:rFonts w:ascii="Times New Roman" w:hAnsi="Times New Roman" w:eastAsia="Times New Roman"/>
                <w:sz w:val="24"/>
                <w:szCs w:val="24"/>
                <w:lang w:eastAsia="ru-RU"/>
              </w:rPr>
              <w:br w:type="textWrapping"/>
            </w:r>
            <w:r>
              <w:rPr>
                <w:rFonts w:ascii="Times New Roman" w:hAnsi="Times New Roman" w:eastAsia="Times New Roman"/>
                <w:sz w:val="24"/>
                <w:szCs w:val="24"/>
                <w:lang w:eastAsia="ru-RU"/>
              </w:rPr>
              <w:t>участников…</w:t>
            </w:r>
          </w:p>
          <w:p w14:paraId="6B0B3515">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57540142">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выкупа остальными участниками принадлежащей ему доли; </w:t>
            </w:r>
          </w:p>
          <w:p w14:paraId="1CEB0FBB">
            <w:pPr>
              <w:pStyle w:val="125"/>
              <w:ind w:right="8504"/>
              <w:rPr>
                <w:rFonts w:ascii="Times New Roman" w:hAnsi="Times New Roman" w:eastAsia="Times New Roman"/>
                <w:b/>
                <w:sz w:val="24"/>
                <w:szCs w:val="24"/>
                <w:lang w:eastAsia="ru-RU"/>
              </w:rPr>
            </w:pPr>
            <w:r>
              <w:rPr>
                <w:rFonts w:ascii="Times New Roman" w:hAnsi="Times New Roman" w:eastAsia="Times New Roman"/>
                <w:b/>
                <w:sz w:val="24"/>
                <w:szCs w:val="24"/>
                <w:lang w:eastAsia="ru-RU"/>
              </w:rPr>
              <w:t xml:space="preserve"> b. соответствующей компенсации. </w:t>
            </w:r>
          </w:p>
          <w:p w14:paraId="2657EF4E">
            <w:pPr>
              <w:pStyle w:val="125"/>
              <w:ind w:right="8504"/>
              <w:rPr>
                <w:rFonts w:ascii="Times New Roman" w:hAnsi="Times New Roman"/>
                <w:sz w:val="24"/>
                <w:szCs w:val="24"/>
                <w:lang w:eastAsia="ru-RU"/>
              </w:rPr>
            </w:pPr>
            <w:r>
              <w:rPr>
                <w:rFonts w:ascii="Times New Roman" w:hAnsi="Times New Roman"/>
                <w:b/>
                <w:sz w:val="24"/>
                <w:szCs w:val="24"/>
                <w:lang w:eastAsia="ru-RU"/>
              </w:rPr>
              <w:t xml:space="preserve"> </w:t>
            </w:r>
            <w:r>
              <w:rPr>
                <w:rFonts w:ascii="Times New Roman" w:hAnsi="Times New Roman"/>
                <w:sz w:val="24"/>
                <w:szCs w:val="24"/>
                <w:lang w:eastAsia="ru-RU"/>
              </w:rPr>
              <w:t xml:space="preserve">c. соразмерного увеличения принадлежащей ему доли; </w:t>
            </w:r>
          </w:p>
          <w:p w14:paraId="08DBBB1E">
            <w:pPr>
              <w:pStyle w:val="125"/>
              <w:ind w:right="8504"/>
              <w:rPr>
                <w:rFonts w:ascii="Times New Roman" w:hAnsi="Times New Roman"/>
                <w:sz w:val="24"/>
                <w:szCs w:val="24"/>
                <w:lang w:eastAsia="ru-RU"/>
              </w:rPr>
            </w:pPr>
          </w:p>
          <w:p w14:paraId="57F0EB72">
            <w:pPr>
              <w:pStyle w:val="125"/>
              <w:ind w:right="8504"/>
              <w:rPr>
                <w:rFonts w:ascii="Times New Roman" w:hAnsi="Times New Roman"/>
                <w:sz w:val="24"/>
                <w:szCs w:val="24"/>
              </w:rPr>
            </w:pPr>
            <w:r>
              <w:rPr>
                <w:rFonts w:ascii="Times New Roman" w:hAnsi="Times New Roman"/>
                <w:sz w:val="24"/>
                <w:szCs w:val="24"/>
                <w:lang w:eastAsia="ru-RU"/>
              </w:rPr>
              <w:t>СТ 247 ГК РФ</w:t>
            </w:r>
          </w:p>
        </w:tc>
      </w:tr>
      <w:tr w14:paraId="5A383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1F95C829">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46764FBE">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При недостаточности незавещенной части имущества для удовлетворения права наследника на обязательную долю…</w:t>
            </w:r>
          </w:p>
          <w:p w14:paraId="37A2F2B6">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2B1A28F5">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он может обратиться в суд для удовлетворения своего права в полном объеме за счет завещанного имущества; </w:t>
            </w:r>
          </w:p>
          <w:p w14:paraId="793E2D7C">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его право удовлетворяется частично; </w:t>
            </w:r>
          </w:p>
          <w:p w14:paraId="1AED8A04">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он имеет право на денежную компенсацию соразмерную причитающийся ему доле. </w:t>
            </w:r>
          </w:p>
          <w:p w14:paraId="56832420">
            <w:pPr>
              <w:pStyle w:val="125"/>
              <w:ind w:right="8504"/>
              <w:rPr>
                <w:rFonts w:ascii="Times New Roman" w:hAnsi="Times New Roman" w:eastAsia="Times New Roman"/>
                <w:b/>
                <w:sz w:val="24"/>
                <w:szCs w:val="24"/>
                <w:lang w:eastAsia="ru-RU"/>
              </w:rPr>
            </w:pPr>
            <w:r>
              <w:rPr>
                <w:rFonts w:ascii="Times New Roman" w:hAnsi="Times New Roman" w:eastAsia="Times New Roman"/>
                <w:b/>
                <w:sz w:val="24"/>
                <w:szCs w:val="24"/>
                <w:lang w:eastAsia="ru-RU"/>
              </w:rPr>
              <w:t xml:space="preserve"> d. его право удовлетворяется из той части имущества, которая завещана; </w:t>
            </w:r>
          </w:p>
          <w:p w14:paraId="031956CE">
            <w:pPr>
              <w:pStyle w:val="125"/>
              <w:ind w:right="8504"/>
              <w:rPr>
                <w:rFonts w:ascii="Times New Roman" w:hAnsi="Times New Roman"/>
                <w:b/>
                <w:sz w:val="24"/>
                <w:szCs w:val="24"/>
              </w:rPr>
            </w:pPr>
            <w:r>
              <w:rPr>
                <w:rFonts w:ascii="Times New Roman" w:hAnsi="Times New Roman"/>
                <w:b/>
                <w:sz w:val="24"/>
                <w:szCs w:val="24"/>
              </w:rPr>
              <w:t xml:space="preserve">СТ 1149 П 2 ГК РФ </w:t>
            </w:r>
          </w:p>
        </w:tc>
      </w:tr>
      <w:tr w14:paraId="1E4F7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7AA7719A">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1A402294">
            <w:pPr>
              <w:pStyle w:val="125"/>
              <w:ind w:right="8504"/>
              <w:rPr>
                <w:rFonts w:ascii="Times New Roman" w:hAnsi="Times New Roman"/>
                <w:sz w:val="24"/>
                <w:szCs w:val="24"/>
              </w:rPr>
            </w:pPr>
            <w:r>
              <w:rPr>
                <w:rFonts w:ascii="Times New Roman" w:hAnsi="Times New Roman"/>
                <w:sz w:val="24"/>
                <w:szCs w:val="24"/>
              </w:rPr>
              <w:t>При несоответствии закладной договору об ипотеке…</w:t>
            </w:r>
          </w:p>
          <w:p w14:paraId="435785FA">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3A588730">
            <w:pPr>
              <w:pStyle w:val="125"/>
              <w:ind w:right="8504"/>
              <w:rPr>
                <w:rFonts w:ascii="Times New Roman" w:hAnsi="Times New Roman"/>
                <w:sz w:val="24"/>
                <w:szCs w:val="24"/>
              </w:rPr>
            </w:pPr>
            <w:r>
              <w:rPr>
                <w:rFonts w:ascii="Times New Roman" w:hAnsi="Times New Roman"/>
                <w:sz w:val="24"/>
                <w:szCs w:val="24"/>
              </w:rPr>
              <w:t>a. верным считается содержание договора в любом случае;</w:t>
            </w:r>
          </w:p>
          <w:p w14:paraId="02ECDCBD">
            <w:pPr>
              <w:pStyle w:val="125"/>
              <w:ind w:right="8504"/>
              <w:rPr>
                <w:rFonts w:ascii="Times New Roman" w:hAnsi="Times New Roman"/>
                <w:sz w:val="24"/>
                <w:szCs w:val="24"/>
              </w:rPr>
            </w:pPr>
            <w:r>
              <w:rPr>
                <w:rFonts w:ascii="Times New Roman" w:hAnsi="Times New Roman"/>
                <w:sz w:val="24"/>
                <w:szCs w:val="24"/>
              </w:rPr>
              <w:t>b. верным считается содержание договора за исключением случая, если ее приобретатель в момент совершения сделки знал или должен был знать о таком несоответствии.</w:t>
            </w:r>
          </w:p>
          <w:p w14:paraId="01D2CA8D">
            <w:pPr>
              <w:pStyle w:val="125"/>
              <w:ind w:right="8504"/>
              <w:rPr>
                <w:rFonts w:ascii="Times New Roman" w:hAnsi="Times New Roman"/>
                <w:b/>
                <w:sz w:val="24"/>
                <w:szCs w:val="24"/>
              </w:rPr>
            </w:pPr>
            <w:r>
              <w:rPr>
                <w:rFonts w:ascii="Times New Roman" w:hAnsi="Times New Roman"/>
                <w:sz w:val="24"/>
                <w:szCs w:val="24"/>
              </w:rPr>
              <w:t xml:space="preserve">c. </w:t>
            </w:r>
            <w:r>
              <w:rPr>
                <w:rFonts w:ascii="Times New Roman" w:hAnsi="Times New Roman"/>
                <w:b/>
                <w:sz w:val="24"/>
                <w:szCs w:val="24"/>
              </w:rPr>
              <w:t>верным считается содержание закладной за исключением случая, если ее приобретатель в момент совершения сделки знал или должен был знать о таком</w:t>
            </w:r>
            <w:r>
              <w:rPr>
                <w:rFonts w:ascii="Times New Roman" w:hAnsi="Times New Roman"/>
                <w:b/>
                <w:sz w:val="24"/>
                <w:szCs w:val="24"/>
              </w:rPr>
              <w:br w:type="textWrapping"/>
            </w:r>
            <w:r>
              <w:rPr>
                <w:rFonts w:ascii="Times New Roman" w:hAnsi="Times New Roman"/>
                <w:b/>
                <w:sz w:val="24"/>
                <w:szCs w:val="24"/>
              </w:rPr>
              <w:t xml:space="preserve"> несоответствии;</w:t>
            </w:r>
          </w:p>
          <w:p w14:paraId="476F99F9">
            <w:pPr>
              <w:pStyle w:val="125"/>
              <w:ind w:right="8504"/>
              <w:rPr>
                <w:rFonts w:ascii="Times New Roman" w:hAnsi="Times New Roman"/>
                <w:sz w:val="24"/>
                <w:szCs w:val="24"/>
              </w:rPr>
            </w:pPr>
            <w:r>
              <w:rPr>
                <w:rFonts w:ascii="Times New Roman" w:hAnsi="Times New Roman"/>
                <w:sz w:val="24"/>
                <w:szCs w:val="24"/>
              </w:rPr>
              <w:t>d. верным считается содержание закладной в любом случае;</w:t>
            </w:r>
          </w:p>
          <w:p w14:paraId="0742CC8D">
            <w:pPr>
              <w:pStyle w:val="125"/>
              <w:ind w:right="8504"/>
              <w:rPr>
                <w:rStyle w:val="52"/>
                <w:rFonts w:ascii="Times New Roman" w:hAnsi="Times New Roman" w:eastAsia="Calibri" w:cs="Times New Roman"/>
                <w:b w:val="0"/>
                <w:bCs w:val="0"/>
                <w:color w:val="auto"/>
                <w:sz w:val="24"/>
                <w:szCs w:val="24"/>
                <w:shd w:val="clear" w:color="auto" w:fill="auto"/>
                <w:lang w:eastAsia="en-US" w:bidi="ar-SA"/>
              </w:rPr>
            </w:pPr>
            <w:r>
              <w:rPr>
                <w:rStyle w:val="52"/>
                <w:rFonts w:ascii="Times New Roman" w:hAnsi="Times New Roman" w:eastAsia="Calibri" w:cs="Times New Roman"/>
                <w:b w:val="0"/>
                <w:bCs w:val="0"/>
                <w:color w:val="auto"/>
                <w:sz w:val="24"/>
                <w:szCs w:val="24"/>
                <w:shd w:val="clear" w:color="auto" w:fill="auto"/>
                <w:lang w:eastAsia="en-US" w:bidi="ar-SA"/>
              </w:rPr>
              <w:t>П 4 СТ 14 ФЗ 102 ОБ ИПОТЕКЕ</w:t>
            </w:r>
          </w:p>
        </w:tc>
      </w:tr>
      <w:tr w14:paraId="4B55F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1BD7C4DD">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2494D075">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При обнаружении закладной, права по которой были восстановлены путем выдачи ее дубликата…</w:t>
            </w:r>
          </w:p>
          <w:p w14:paraId="0DA217E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32DF2C96">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дубликат закладной признается недействительным по соглашению с обязанным лицами. </w:t>
            </w:r>
          </w:p>
          <w:p w14:paraId="4FE684F0">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дубликат закладной признается недействительным; </w:t>
            </w:r>
          </w:p>
          <w:p w14:paraId="16F9C213">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вопрос о признании закладной недействительной должен решаться в судебном порядке; </w:t>
            </w:r>
          </w:p>
          <w:p w14:paraId="003B2C99">
            <w:pPr>
              <w:pStyle w:val="125"/>
              <w:ind w:right="8504"/>
              <w:rPr>
                <w:rFonts w:ascii="Times New Roman" w:hAnsi="Times New Roman"/>
                <w:sz w:val="24"/>
                <w:szCs w:val="24"/>
              </w:rPr>
            </w:pPr>
            <w:r>
              <w:rPr>
                <w:rFonts w:ascii="Times New Roman" w:hAnsi="Times New Roman" w:eastAsia="Times New Roman"/>
                <w:sz w:val="24"/>
                <w:szCs w:val="24"/>
                <w:lang w:eastAsia="ru-RU"/>
              </w:rPr>
              <w:t xml:space="preserve"> d. закладная считается недействительной; </w:t>
            </w:r>
          </w:p>
        </w:tc>
      </w:tr>
      <w:tr w14:paraId="74FE2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6140B985">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73F8C847">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При осуществлении прав по закладной владелец закладной не предъявляет свою закладную обязанному лицу в случае, если:</w:t>
            </w:r>
          </w:p>
          <w:p w14:paraId="2DE9717C">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2623DEF2">
            <w:pPr>
              <w:pStyle w:val="125"/>
              <w:ind w:right="8504"/>
              <w:rPr>
                <w:rFonts w:ascii="Times New Roman" w:hAnsi="Times New Roman" w:eastAsia="Times New Roman"/>
                <w:b/>
                <w:sz w:val="24"/>
                <w:szCs w:val="24"/>
                <w:lang w:eastAsia="ru-RU"/>
              </w:rPr>
            </w:pPr>
            <w:r>
              <w:rPr>
                <w:rFonts w:ascii="Times New Roman" w:hAnsi="Times New Roman" w:eastAsia="Times New Roman"/>
                <w:sz w:val="24"/>
                <w:szCs w:val="24"/>
                <w:lang w:eastAsia="ru-RU"/>
              </w:rPr>
              <w:t xml:space="preserve"> a</w:t>
            </w:r>
            <w:r>
              <w:rPr>
                <w:rFonts w:ascii="Times New Roman" w:hAnsi="Times New Roman" w:eastAsia="Times New Roman"/>
                <w:b/>
                <w:sz w:val="24"/>
                <w:szCs w:val="24"/>
                <w:lang w:eastAsia="ru-RU"/>
              </w:rPr>
              <w:t xml:space="preserve">. закладная заложена с передачей ее залогодержателю закладной; </w:t>
            </w:r>
          </w:p>
          <w:p w14:paraId="3D5001F9">
            <w:pPr>
              <w:pStyle w:val="125"/>
              <w:ind w:right="8504"/>
              <w:rPr>
                <w:rFonts w:ascii="Times New Roman" w:hAnsi="Times New Roman" w:eastAsia="Times New Roman"/>
                <w:b/>
                <w:sz w:val="24"/>
                <w:szCs w:val="24"/>
                <w:lang w:eastAsia="ru-RU"/>
              </w:rPr>
            </w:pPr>
            <w:r>
              <w:rPr>
                <w:rFonts w:ascii="Times New Roman" w:hAnsi="Times New Roman" w:eastAsia="Times New Roman"/>
                <w:b/>
                <w:sz w:val="24"/>
                <w:szCs w:val="24"/>
                <w:lang w:eastAsia="ru-RU"/>
              </w:rPr>
              <w:t xml:space="preserve"> b. при залоге закладной она передана в депозит нотариуса; </w:t>
            </w:r>
          </w:p>
          <w:p w14:paraId="6DEC9A4C">
            <w:pPr>
              <w:pStyle w:val="125"/>
              <w:ind w:right="8504"/>
              <w:rPr>
                <w:rFonts w:ascii="Times New Roman" w:hAnsi="Times New Roman" w:eastAsia="Times New Roman"/>
                <w:b/>
                <w:sz w:val="24"/>
                <w:szCs w:val="24"/>
                <w:lang w:eastAsia="ru-RU"/>
              </w:rPr>
            </w:pPr>
            <w:r>
              <w:rPr>
                <w:rFonts w:ascii="Times New Roman" w:hAnsi="Times New Roman" w:eastAsia="Times New Roman"/>
                <w:b/>
                <w:sz w:val="24"/>
                <w:szCs w:val="24"/>
                <w:lang w:eastAsia="ru-RU"/>
              </w:rPr>
              <w:t xml:space="preserve"> c. на закладной до или после ее выдачи сделана отметка о ее депозитарном учете, обязанное лицо об этом было уведомлено и уведомление о прекращении такого </w:t>
            </w:r>
            <w:r>
              <w:rPr>
                <w:rFonts w:ascii="Times New Roman" w:hAnsi="Times New Roman" w:eastAsia="Times New Roman"/>
                <w:b/>
                <w:sz w:val="24"/>
                <w:szCs w:val="24"/>
                <w:lang w:eastAsia="ru-RU"/>
              </w:rPr>
              <w:br w:type="textWrapping"/>
            </w:r>
            <w:r>
              <w:rPr>
                <w:rFonts w:ascii="Times New Roman" w:hAnsi="Times New Roman" w:eastAsia="Times New Roman"/>
                <w:b/>
                <w:sz w:val="24"/>
                <w:szCs w:val="24"/>
                <w:lang w:eastAsia="ru-RU"/>
              </w:rPr>
              <w:t xml:space="preserve">учета непоступило. </w:t>
            </w:r>
          </w:p>
          <w:p w14:paraId="5B767FDB">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d. если соответствующее условие было предусмотрено в самой закладной; </w:t>
            </w:r>
          </w:p>
          <w:p w14:paraId="4544984B">
            <w:pPr>
              <w:pStyle w:val="125"/>
              <w:ind w:right="8504"/>
              <w:rPr>
                <w:rFonts w:ascii="Times New Roman" w:hAnsi="Times New Roman"/>
                <w:sz w:val="24"/>
                <w:szCs w:val="24"/>
              </w:rPr>
            </w:pPr>
            <w:r>
              <w:rPr>
                <w:rFonts w:ascii="Times New Roman" w:hAnsi="Times New Roman"/>
                <w:sz w:val="24"/>
                <w:szCs w:val="24"/>
              </w:rPr>
              <w:t>СТ 17 П 1 ФЗ 102 ОБ ИПОТЕКЕ</w:t>
            </w:r>
          </w:p>
        </w:tc>
      </w:tr>
      <w:tr w14:paraId="4D94D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27548097">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4A86B47D">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При осуществлении своих прав владелец закладной не предъявляет свою закладную в случае, если…</w:t>
            </w:r>
          </w:p>
          <w:p w14:paraId="6087471B">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3CFABBFC">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w:t>
            </w:r>
            <w:r>
              <w:rPr>
                <w:rFonts w:ascii="Times New Roman" w:hAnsi="Times New Roman" w:eastAsia="Times New Roman"/>
                <w:b/>
                <w:sz w:val="24"/>
                <w:szCs w:val="24"/>
                <w:lang w:eastAsia="ru-RU"/>
              </w:rPr>
              <w:t>при залоге закладной она передана в депозит нотариуса</w:t>
            </w:r>
            <w:r>
              <w:rPr>
                <w:rFonts w:ascii="Times New Roman" w:hAnsi="Times New Roman" w:eastAsia="Times New Roman"/>
                <w:sz w:val="24"/>
                <w:szCs w:val="24"/>
                <w:lang w:eastAsia="ru-RU"/>
              </w:rPr>
              <w:t xml:space="preserve">; </w:t>
            </w:r>
          </w:p>
          <w:p w14:paraId="4BE8CEA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она ранее предъявлялась тому же лицу; </w:t>
            </w:r>
          </w:p>
          <w:p w14:paraId="71166ACF">
            <w:pPr>
              <w:pStyle w:val="125"/>
              <w:ind w:right="8504"/>
              <w:rPr>
                <w:rFonts w:ascii="Times New Roman" w:hAnsi="Times New Roman" w:eastAsia="Times New Roman"/>
                <w:b/>
                <w:sz w:val="24"/>
                <w:szCs w:val="24"/>
                <w:lang w:eastAsia="ru-RU"/>
              </w:rPr>
            </w:pPr>
            <w:r>
              <w:rPr>
                <w:rFonts w:ascii="Times New Roman" w:hAnsi="Times New Roman" w:eastAsia="Times New Roman"/>
                <w:sz w:val="24"/>
                <w:szCs w:val="24"/>
                <w:lang w:eastAsia="ru-RU"/>
              </w:rPr>
              <w:t xml:space="preserve"> c</w:t>
            </w:r>
            <w:r>
              <w:rPr>
                <w:rFonts w:ascii="Times New Roman" w:hAnsi="Times New Roman" w:eastAsia="Times New Roman"/>
                <w:b/>
                <w:sz w:val="24"/>
                <w:szCs w:val="24"/>
                <w:lang w:eastAsia="ru-RU"/>
              </w:rPr>
              <w:t xml:space="preserve">. закладная заложена с передачей ее залогодержателю закладной. </w:t>
            </w:r>
          </w:p>
          <w:p w14:paraId="297191D6">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d. депозитарный учет закладной не осуществлялся; </w:t>
            </w:r>
          </w:p>
          <w:p w14:paraId="6F555842">
            <w:pPr>
              <w:pStyle w:val="125"/>
              <w:ind w:right="8504"/>
              <w:rPr>
                <w:rFonts w:ascii="Times New Roman" w:hAnsi="Times New Roman"/>
                <w:sz w:val="24"/>
                <w:szCs w:val="24"/>
              </w:rPr>
            </w:pPr>
            <w:r>
              <w:rPr>
                <w:rFonts w:ascii="Times New Roman" w:hAnsi="Times New Roman"/>
                <w:sz w:val="24"/>
                <w:szCs w:val="24"/>
              </w:rPr>
              <w:t>СТ 17 ФЗ 102</w:t>
            </w:r>
          </w:p>
        </w:tc>
      </w:tr>
      <w:tr w14:paraId="75CC6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405F048F">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46AC62EC">
            <w:pPr>
              <w:pStyle w:val="125"/>
              <w:ind w:right="8504"/>
              <w:rPr>
                <w:rFonts w:ascii="Times New Roman" w:hAnsi="Times New Roman"/>
                <w:sz w:val="24"/>
                <w:szCs w:val="24"/>
              </w:rPr>
            </w:pPr>
            <w:r>
              <w:rPr>
                <w:rFonts w:ascii="Times New Roman" w:hAnsi="Times New Roman"/>
                <w:sz w:val="24"/>
                <w:szCs w:val="24"/>
              </w:rPr>
              <w:t>При отказе одной стороны от договора доверительного управления имуществом другая сторона должна быть уведомлена об этом…</w:t>
            </w:r>
          </w:p>
          <w:p w14:paraId="297F97CB">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3FA4B0EF">
            <w:pPr>
              <w:pStyle w:val="125"/>
              <w:ind w:right="8504"/>
              <w:rPr>
                <w:rFonts w:ascii="Times New Roman" w:hAnsi="Times New Roman"/>
                <w:sz w:val="24"/>
                <w:szCs w:val="24"/>
              </w:rPr>
            </w:pPr>
            <w:r>
              <w:rPr>
                <w:rFonts w:ascii="Times New Roman" w:hAnsi="Times New Roman"/>
                <w:sz w:val="24"/>
                <w:szCs w:val="24"/>
              </w:rPr>
              <w:t>a. за два месяца;</w:t>
            </w:r>
          </w:p>
          <w:p w14:paraId="33A1C653">
            <w:pPr>
              <w:pStyle w:val="125"/>
              <w:ind w:right="8504"/>
              <w:rPr>
                <w:rFonts w:ascii="Times New Roman" w:hAnsi="Times New Roman"/>
                <w:sz w:val="24"/>
                <w:szCs w:val="24"/>
              </w:rPr>
            </w:pPr>
            <w:r>
              <w:rPr>
                <w:rFonts w:ascii="Times New Roman" w:hAnsi="Times New Roman"/>
                <w:sz w:val="24"/>
                <w:szCs w:val="24"/>
              </w:rPr>
              <w:t>b. за один месяц;</w:t>
            </w:r>
          </w:p>
          <w:p w14:paraId="68B36948">
            <w:pPr>
              <w:pStyle w:val="125"/>
              <w:ind w:right="8504"/>
              <w:rPr>
                <w:rFonts w:ascii="Times New Roman" w:hAnsi="Times New Roman"/>
                <w:b/>
                <w:sz w:val="24"/>
                <w:szCs w:val="24"/>
              </w:rPr>
            </w:pPr>
            <w:r>
              <w:rPr>
                <w:rFonts w:ascii="Times New Roman" w:hAnsi="Times New Roman"/>
                <w:sz w:val="24"/>
                <w:szCs w:val="24"/>
              </w:rPr>
              <w:t>c</w:t>
            </w:r>
            <w:r>
              <w:rPr>
                <w:rFonts w:ascii="Times New Roman" w:hAnsi="Times New Roman"/>
                <w:b/>
                <w:sz w:val="24"/>
                <w:szCs w:val="24"/>
              </w:rPr>
              <w:t>. за три месяца;</w:t>
            </w:r>
          </w:p>
          <w:p w14:paraId="4BB16417">
            <w:pPr>
              <w:pStyle w:val="125"/>
              <w:ind w:right="8504"/>
              <w:rPr>
                <w:rFonts w:ascii="Times New Roman" w:hAnsi="Times New Roman"/>
                <w:sz w:val="24"/>
                <w:szCs w:val="24"/>
              </w:rPr>
            </w:pPr>
            <w:r>
              <w:rPr>
                <w:rFonts w:ascii="Times New Roman" w:hAnsi="Times New Roman"/>
                <w:sz w:val="24"/>
                <w:szCs w:val="24"/>
              </w:rPr>
              <w:t>d. за четыре месяца.</w:t>
            </w:r>
          </w:p>
          <w:p w14:paraId="6DFA2D1A">
            <w:pPr>
              <w:pStyle w:val="125"/>
              <w:ind w:right="8504"/>
              <w:rPr>
                <w:rFonts w:ascii="Times New Roman" w:hAnsi="Times New Roman"/>
                <w:sz w:val="24"/>
                <w:szCs w:val="24"/>
              </w:rPr>
            </w:pPr>
            <w:r>
              <w:rPr>
                <w:rFonts w:ascii="Times New Roman" w:hAnsi="Times New Roman"/>
                <w:sz w:val="24"/>
                <w:szCs w:val="24"/>
              </w:rPr>
              <w:t>П 2 СТ 1024 ГК РФ</w:t>
            </w:r>
          </w:p>
        </w:tc>
      </w:tr>
      <w:tr w14:paraId="13C00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686B9FB6">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59252D9D">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При отсутствии в тексте переводного векселя места его составления:</w:t>
            </w:r>
          </w:p>
          <w:p w14:paraId="0A8D2845">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75F779D2">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документ утрачивает силу переводного векселя; </w:t>
            </w:r>
          </w:p>
          <w:p w14:paraId="5608A65B">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w:t>
            </w:r>
            <w:r>
              <w:rPr>
                <w:rFonts w:ascii="Times New Roman" w:hAnsi="Times New Roman" w:eastAsia="Times New Roman"/>
                <w:b/>
                <w:sz w:val="24"/>
                <w:szCs w:val="24"/>
                <w:lang w:eastAsia="ru-RU"/>
              </w:rPr>
              <w:t>. местом составления векселя признается место, обозначенное рядом с наименованием векселедателя</w:t>
            </w:r>
            <w:r>
              <w:rPr>
                <w:rFonts w:ascii="Times New Roman" w:hAnsi="Times New Roman" w:eastAsia="Times New Roman"/>
                <w:sz w:val="24"/>
                <w:szCs w:val="24"/>
                <w:lang w:eastAsia="ru-RU"/>
              </w:rPr>
              <w:t xml:space="preserve">; </w:t>
            </w:r>
          </w:p>
          <w:p w14:paraId="2F672C47">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местом составления векселя признается место, в котором должен быть совершен платеж; </w:t>
            </w:r>
          </w:p>
          <w:p w14:paraId="3C2B7FC4">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d. местом составления векселя признается место, обозначенное рядом с наименованием плательщика. </w:t>
            </w:r>
          </w:p>
          <w:p w14:paraId="0ED188B0">
            <w:pPr>
              <w:pStyle w:val="125"/>
              <w:ind w:right="8504"/>
              <w:rPr>
                <w:rFonts w:ascii="Times New Roman" w:hAnsi="Times New Roman"/>
                <w:sz w:val="24"/>
                <w:szCs w:val="24"/>
              </w:rPr>
            </w:pPr>
            <w:r>
              <w:rPr>
                <w:rFonts w:ascii="Times New Roman" w:hAnsi="Times New Roman"/>
                <w:sz w:val="24"/>
                <w:szCs w:val="24"/>
              </w:rPr>
              <w:t>СТ 1 П 2 ПОСТ 104/1341</w:t>
            </w:r>
          </w:p>
        </w:tc>
      </w:tr>
      <w:tr w14:paraId="57EDF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127A716B">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6785F3A2">
            <w:pPr>
              <w:pStyle w:val="125"/>
              <w:ind w:right="8504"/>
              <w:rPr>
                <w:rFonts w:ascii="Times New Roman" w:hAnsi="Times New Roman"/>
                <w:sz w:val="24"/>
                <w:szCs w:val="24"/>
              </w:rPr>
            </w:pPr>
            <w:r>
              <w:rPr>
                <w:rFonts w:ascii="Times New Roman" w:hAnsi="Times New Roman"/>
                <w:sz w:val="24"/>
                <w:szCs w:val="24"/>
              </w:rPr>
              <w:t>При отсутствии в тексте переводного векселя места платежа:</w:t>
            </w:r>
          </w:p>
          <w:p w14:paraId="39EDC413">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5EB37FF4">
            <w:pPr>
              <w:pStyle w:val="125"/>
              <w:ind w:right="8504"/>
              <w:rPr>
                <w:rFonts w:ascii="Times New Roman" w:hAnsi="Times New Roman"/>
                <w:sz w:val="24"/>
                <w:szCs w:val="24"/>
              </w:rPr>
            </w:pPr>
            <w:r>
              <w:rPr>
                <w:rFonts w:ascii="Times New Roman" w:hAnsi="Times New Roman"/>
                <w:sz w:val="24"/>
                <w:szCs w:val="24"/>
              </w:rPr>
              <w:t>a. документ утрачивает силу переводного векселя;</w:t>
            </w:r>
          </w:p>
          <w:p w14:paraId="19EB7A81">
            <w:pPr>
              <w:pStyle w:val="125"/>
              <w:ind w:right="8504"/>
              <w:rPr>
                <w:rFonts w:ascii="Times New Roman" w:hAnsi="Times New Roman"/>
                <w:sz w:val="24"/>
                <w:szCs w:val="24"/>
              </w:rPr>
            </w:pPr>
            <w:r>
              <w:rPr>
                <w:rFonts w:ascii="Times New Roman" w:hAnsi="Times New Roman"/>
                <w:sz w:val="24"/>
                <w:szCs w:val="24"/>
              </w:rPr>
              <w:t>b. местом платежа признается место, обозначенное рядом с наименованием векселедателя;</w:t>
            </w:r>
          </w:p>
          <w:p w14:paraId="2ED724DC">
            <w:pPr>
              <w:pStyle w:val="125"/>
              <w:ind w:right="8504"/>
              <w:rPr>
                <w:rFonts w:ascii="Times New Roman" w:hAnsi="Times New Roman"/>
                <w:sz w:val="24"/>
                <w:szCs w:val="24"/>
              </w:rPr>
            </w:pPr>
            <w:r>
              <w:rPr>
                <w:rFonts w:ascii="Times New Roman" w:hAnsi="Times New Roman"/>
                <w:sz w:val="24"/>
                <w:szCs w:val="24"/>
              </w:rPr>
              <w:t xml:space="preserve">c. </w:t>
            </w:r>
            <w:r>
              <w:rPr>
                <w:rFonts w:ascii="Times New Roman" w:hAnsi="Times New Roman"/>
                <w:b/>
                <w:sz w:val="24"/>
                <w:szCs w:val="24"/>
              </w:rPr>
              <w:t>местом платежа признается место, обозначенное рядом с наименованием плательщика</w:t>
            </w:r>
            <w:r>
              <w:rPr>
                <w:rFonts w:ascii="Times New Roman" w:hAnsi="Times New Roman"/>
                <w:sz w:val="24"/>
                <w:szCs w:val="24"/>
              </w:rPr>
              <w:t>;</w:t>
            </w:r>
          </w:p>
          <w:p w14:paraId="0626ED80">
            <w:pPr>
              <w:pStyle w:val="125"/>
              <w:ind w:right="8504"/>
              <w:rPr>
                <w:rFonts w:ascii="Times New Roman" w:hAnsi="Times New Roman"/>
                <w:sz w:val="24"/>
                <w:szCs w:val="24"/>
              </w:rPr>
            </w:pPr>
            <w:r>
              <w:rPr>
                <w:rFonts w:ascii="Times New Roman" w:hAnsi="Times New Roman"/>
                <w:sz w:val="24"/>
                <w:szCs w:val="24"/>
              </w:rPr>
              <w:t>d. местом платежа признается место, указанное индоссантом.</w:t>
            </w:r>
          </w:p>
          <w:p w14:paraId="7A23671F">
            <w:pPr>
              <w:pStyle w:val="125"/>
              <w:ind w:right="8504"/>
              <w:rPr>
                <w:rFonts w:ascii="Times New Roman" w:hAnsi="Times New Roman"/>
                <w:sz w:val="24"/>
                <w:szCs w:val="24"/>
              </w:rPr>
            </w:pPr>
            <w:r>
              <w:rPr>
                <w:rFonts w:ascii="Times New Roman" w:hAnsi="Times New Roman"/>
                <w:sz w:val="24"/>
                <w:szCs w:val="24"/>
              </w:rPr>
              <w:t xml:space="preserve"> СТ 1 ПОСТ 104/1341</w:t>
            </w:r>
          </w:p>
        </w:tc>
      </w:tr>
      <w:tr w14:paraId="4571E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16EFB72">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30EB1E68">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При отсутствии в тексте переводного векселя собственноручной подписи векселедателя:</w:t>
            </w:r>
          </w:p>
          <w:p w14:paraId="51E95103">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08A623B2">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требования о платеже могут быть предъявлены только к плательщику; </w:t>
            </w:r>
          </w:p>
          <w:p w14:paraId="07BE1F72">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требования о платеже могут быть предъявлены только к индоссанту. </w:t>
            </w:r>
          </w:p>
          <w:p w14:paraId="4846CB90">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документ сохраняет силу векселя, если подпись выполнена в виде факсимиле; </w:t>
            </w:r>
          </w:p>
          <w:p w14:paraId="73C60FFB">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d</w:t>
            </w:r>
            <w:r>
              <w:rPr>
                <w:rFonts w:ascii="Times New Roman" w:hAnsi="Times New Roman" w:eastAsia="Times New Roman"/>
                <w:b/>
                <w:sz w:val="24"/>
                <w:szCs w:val="24"/>
                <w:lang w:eastAsia="ru-RU"/>
              </w:rPr>
              <w:t>. документ утрачивает силу переводного векселя;</w:t>
            </w:r>
            <w:r>
              <w:rPr>
                <w:rFonts w:ascii="Times New Roman" w:hAnsi="Times New Roman" w:eastAsia="Times New Roman"/>
                <w:sz w:val="24"/>
                <w:szCs w:val="24"/>
                <w:lang w:eastAsia="ru-RU"/>
              </w:rPr>
              <w:t xml:space="preserve"> </w:t>
            </w:r>
          </w:p>
          <w:p w14:paraId="6C876AFE">
            <w:pPr>
              <w:pStyle w:val="125"/>
              <w:ind w:right="8504"/>
              <w:rPr>
                <w:rFonts w:ascii="Times New Roman" w:hAnsi="Times New Roman"/>
                <w:sz w:val="24"/>
                <w:szCs w:val="24"/>
              </w:rPr>
            </w:pPr>
            <w:r>
              <w:rPr>
                <w:rFonts w:ascii="Times New Roman" w:hAnsi="Times New Roman"/>
                <w:sz w:val="24"/>
                <w:szCs w:val="24"/>
              </w:rPr>
              <w:t>ПОСТАН 104/1341</w:t>
            </w:r>
          </w:p>
        </w:tc>
      </w:tr>
      <w:tr w14:paraId="30F62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8" w:type="pct"/>
            <w:shd w:val="clear" w:color="auto" w:fill="auto"/>
          </w:tcPr>
          <w:p w14:paraId="73930317">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646D315C">
            <w:pPr>
              <w:pStyle w:val="125"/>
              <w:ind w:right="8504"/>
              <w:rPr>
                <w:rFonts w:ascii="Times New Roman" w:hAnsi="Times New Roman"/>
                <w:sz w:val="24"/>
                <w:szCs w:val="24"/>
              </w:rPr>
            </w:pPr>
            <w:r>
              <w:rPr>
                <w:rFonts w:ascii="Times New Roman" w:hAnsi="Times New Roman"/>
                <w:sz w:val="24"/>
                <w:szCs w:val="24"/>
              </w:rPr>
              <w:t>При отсутствии в тексте простого векселя места его составления:</w:t>
            </w:r>
          </w:p>
          <w:p w14:paraId="0C493F3B">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5A64E988">
            <w:pPr>
              <w:pStyle w:val="125"/>
              <w:ind w:right="8504"/>
              <w:rPr>
                <w:rFonts w:ascii="Times New Roman" w:hAnsi="Times New Roman"/>
                <w:b/>
                <w:sz w:val="24"/>
                <w:szCs w:val="24"/>
              </w:rPr>
            </w:pPr>
            <w:r>
              <w:rPr>
                <w:rFonts w:ascii="Times New Roman" w:hAnsi="Times New Roman"/>
                <w:b/>
                <w:sz w:val="24"/>
                <w:szCs w:val="24"/>
              </w:rPr>
              <w:t>а. местом составления векселя признается место, обозначенное рядом с наименованием векселедателя;</w:t>
            </w:r>
          </w:p>
          <w:p w14:paraId="214D6C0C">
            <w:pPr>
              <w:pStyle w:val="125"/>
              <w:ind w:right="8504"/>
              <w:rPr>
                <w:rFonts w:ascii="Times New Roman" w:hAnsi="Times New Roman"/>
                <w:sz w:val="24"/>
                <w:szCs w:val="24"/>
              </w:rPr>
            </w:pPr>
            <w:r>
              <w:rPr>
                <w:rFonts w:ascii="Times New Roman" w:hAnsi="Times New Roman"/>
                <w:sz w:val="24"/>
                <w:szCs w:val="24"/>
              </w:rPr>
              <w:t>b. местом составления векселя признается место, в котором должен быть совершен платеж;</w:t>
            </w:r>
          </w:p>
          <w:p w14:paraId="2022833C">
            <w:pPr>
              <w:pStyle w:val="125"/>
              <w:ind w:right="8504"/>
              <w:rPr>
                <w:rFonts w:ascii="Times New Roman" w:hAnsi="Times New Roman"/>
                <w:sz w:val="24"/>
                <w:szCs w:val="24"/>
              </w:rPr>
            </w:pPr>
            <w:r>
              <w:rPr>
                <w:rFonts w:ascii="Times New Roman" w:hAnsi="Times New Roman"/>
                <w:sz w:val="24"/>
                <w:szCs w:val="24"/>
              </w:rPr>
              <w:t>с. местом составления простого векселя признается место, названное векселедержателем.</w:t>
            </w:r>
          </w:p>
          <w:p w14:paraId="245C2818">
            <w:pPr>
              <w:pStyle w:val="125"/>
              <w:ind w:right="8504"/>
              <w:rPr>
                <w:rFonts w:ascii="Times New Roman" w:hAnsi="Times New Roman"/>
                <w:sz w:val="24"/>
                <w:szCs w:val="24"/>
              </w:rPr>
            </w:pPr>
            <w:r>
              <w:rPr>
                <w:rFonts w:ascii="Times New Roman" w:hAnsi="Times New Roman"/>
                <w:sz w:val="24"/>
                <w:szCs w:val="24"/>
              </w:rPr>
              <w:t>d. документ утрачивает силу простого векселя;</w:t>
            </w:r>
          </w:p>
          <w:p w14:paraId="36FA3999">
            <w:pPr>
              <w:pStyle w:val="125"/>
              <w:ind w:right="8504"/>
              <w:rPr>
                <w:rStyle w:val="18"/>
                <w:rFonts w:ascii="Times New Roman" w:hAnsi="Times New Roman" w:cs="Times New Roman"/>
                <w:color w:val="auto"/>
                <w:sz w:val="24"/>
                <w:szCs w:val="24"/>
              </w:rPr>
            </w:pPr>
            <w:r>
              <w:rPr>
                <w:rFonts w:ascii="Times New Roman" w:hAnsi="Times New Roman"/>
                <w:sz w:val="24"/>
                <w:szCs w:val="24"/>
              </w:rPr>
              <w:t>ПОСТАН 104/1341</w:t>
            </w:r>
          </w:p>
        </w:tc>
      </w:tr>
      <w:tr w14:paraId="0D1ED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4B82E70C">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432F6830">
            <w:pPr>
              <w:pStyle w:val="125"/>
              <w:ind w:right="8504"/>
              <w:rPr>
                <w:rFonts w:ascii="Times New Roman" w:hAnsi="Times New Roman"/>
                <w:sz w:val="24"/>
                <w:szCs w:val="24"/>
              </w:rPr>
            </w:pPr>
            <w:r>
              <w:rPr>
                <w:rFonts w:ascii="Times New Roman" w:hAnsi="Times New Roman"/>
                <w:sz w:val="24"/>
                <w:szCs w:val="24"/>
              </w:rPr>
              <w:t>При отсутствии в тексте простого векселя места платежа:</w:t>
            </w:r>
          </w:p>
          <w:p w14:paraId="52F21B34">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3FBD5921">
            <w:pPr>
              <w:pStyle w:val="125"/>
              <w:ind w:right="8504"/>
              <w:rPr>
                <w:rFonts w:ascii="Times New Roman" w:hAnsi="Times New Roman"/>
                <w:sz w:val="24"/>
                <w:szCs w:val="24"/>
              </w:rPr>
            </w:pPr>
            <w:r>
              <w:rPr>
                <w:rFonts w:ascii="Times New Roman" w:hAnsi="Times New Roman"/>
                <w:sz w:val="24"/>
                <w:szCs w:val="24"/>
              </w:rPr>
              <w:t>a. местом платежа считается место жительства индоссанта.</w:t>
            </w:r>
          </w:p>
          <w:p w14:paraId="257C5FEB">
            <w:pPr>
              <w:pStyle w:val="125"/>
              <w:ind w:right="8504"/>
              <w:rPr>
                <w:rFonts w:ascii="Times New Roman" w:hAnsi="Times New Roman"/>
                <w:b/>
                <w:sz w:val="24"/>
                <w:szCs w:val="24"/>
              </w:rPr>
            </w:pPr>
            <w:r>
              <w:rPr>
                <w:rFonts w:ascii="Times New Roman" w:hAnsi="Times New Roman"/>
                <w:b/>
                <w:sz w:val="24"/>
                <w:szCs w:val="24"/>
              </w:rPr>
              <w:t>b. местом платежа считается место жительства векселедателя;</w:t>
            </w:r>
          </w:p>
          <w:p w14:paraId="6526FE00">
            <w:pPr>
              <w:pStyle w:val="125"/>
              <w:ind w:right="8504"/>
              <w:rPr>
                <w:rFonts w:ascii="Times New Roman" w:hAnsi="Times New Roman"/>
                <w:sz w:val="24"/>
                <w:szCs w:val="24"/>
              </w:rPr>
            </w:pPr>
            <w:r>
              <w:rPr>
                <w:rFonts w:ascii="Times New Roman" w:hAnsi="Times New Roman"/>
                <w:sz w:val="24"/>
                <w:szCs w:val="24"/>
              </w:rPr>
              <w:t>c. местом платежа считается место нахождения авалиста;</w:t>
            </w:r>
          </w:p>
          <w:p w14:paraId="1803FF3E">
            <w:pPr>
              <w:pStyle w:val="125"/>
              <w:ind w:right="8504"/>
              <w:rPr>
                <w:rFonts w:ascii="Times New Roman" w:hAnsi="Times New Roman"/>
                <w:sz w:val="24"/>
                <w:szCs w:val="24"/>
              </w:rPr>
            </w:pPr>
            <w:r>
              <w:rPr>
                <w:rFonts w:ascii="Times New Roman" w:hAnsi="Times New Roman"/>
                <w:sz w:val="24"/>
                <w:szCs w:val="24"/>
              </w:rPr>
              <w:t>d. документ утрачивает силу простого векселя;</w:t>
            </w:r>
          </w:p>
          <w:p w14:paraId="079AD0E2">
            <w:pPr>
              <w:pStyle w:val="125"/>
              <w:ind w:right="8504"/>
              <w:rPr>
                <w:rFonts w:ascii="Times New Roman" w:hAnsi="Times New Roman"/>
                <w:sz w:val="24"/>
                <w:szCs w:val="24"/>
              </w:rPr>
            </w:pPr>
            <w:r>
              <w:rPr>
                <w:rFonts w:ascii="Times New Roman" w:hAnsi="Times New Roman"/>
                <w:sz w:val="24"/>
                <w:szCs w:val="24"/>
              </w:rPr>
              <w:t>ПОСТАН 104/1341</w:t>
            </w:r>
          </w:p>
        </w:tc>
      </w:tr>
      <w:tr w14:paraId="08821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79C6F470">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6E3B6AA8">
            <w:pPr>
              <w:pStyle w:val="125"/>
              <w:ind w:right="8504"/>
              <w:rPr>
                <w:rFonts w:ascii="Times New Roman" w:hAnsi="Times New Roman"/>
                <w:sz w:val="24"/>
                <w:szCs w:val="24"/>
              </w:rPr>
            </w:pPr>
            <w:r>
              <w:rPr>
                <w:rStyle w:val="52"/>
                <w:rFonts w:ascii="Times New Roman" w:hAnsi="Times New Roman" w:cs="Times New Roman"/>
                <w:b w:val="0"/>
                <w:bCs w:val="0"/>
                <w:color w:val="auto"/>
                <w:sz w:val="24"/>
                <w:szCs w:val="24"/>
              </w:rPr>
              <w:t>При отсутствии в тексте простого векселя собственноручной подписи векселедателя:</w:t>
            </w:r>
          </w:p>
          <w:p w14:paraId="4B51A5A2">
            <w:pPr>
              <w:pStyle w:val="125"/>
              <w:ind w:right="8504"/>
              <w:rPr>
                <w:rFonts w:ascii="Times New Roman" w:hAnsi="Times New Roman"/>
                <w:sz w:val="24"/>
                <w:szCs w:val="24"/>
              </w:rPr>
            </w:pPr>
            <w:r>
              <w:rPr>
                <w:rStyle w:val="52"/>
                <w:rFonts w:ascii="Times New Roman" w:hAnsi="Times New Roman" w:cs="Times New Roman"/>
                <w:b w:val="0"/>
                <w:bCs w:val="0"/>
                <w:color w:val="auto"/>
                <w:sz w:val="24"/>
                <w:szCs w:val="24"/>
              </w:rPr>
              <w:t>Выберите один или несколько ответов:</w:t>
            </w:r>
          </w:p>
          <w:p w14:paraId="50ADBF00">
            <w:pPr>
              <w:pStyle w:val="125"/>
              <w:ind w:right="8504"/>
              <w:rPr>
                <w:rFonts w:ascii="Times New Roman" w:hAnsi="Times New Roman"/>
                <w:sz w:val="24"/>
                <w:szCs w:val="24"/>
              </w:rPr>
            </w:pPr>
            <w:r>
              <w:rPr>
                <w:rStyle w:val="53"/>
                <w:rFonts w:ascii="Times New Roman" w:hAnsi="Times New Roman" w:cs="Times New Roman"/>
                <w:bCs/>
                <w:color w:val="auto"/>
              </w:rPr>
              <w:t xml:space="preserve"> а. документ сохраняет силу векселя, если подпись выполнена в виде факсимиле;</w:t>
            </w:r>
          </w:p>
          <w:p w14:paraId="07D307E7">
            <w:pPr>
              <w:pStyle w:val="125"/>
              <w:ind w:right="8504"/>
              <w:rPr>
                <w:rFonts w:ascii="Times New Roman" w:hAnsi="Times New Roman"/>
                <w:sz w:val="24"/>
                <w:szCs w:val="24"/>
              </w:rPr>
            </w:pPr>
            <w:r>
              <w:rPr>
                <w:rStyle w:val="53"/>
                <w:rFonts w:ascii="Times New Roman" w:hAnsi="Times New Roman" w:cs="Times New Roman"/>
                <w:bCs/>
                <w:color w:val="auto"/>
              </w:rPr>
              <w:t xml:space="preserve"> Ь. требования о платеже могут быть предъявлены только к авалисту;</w:t>
            </w:r>
          </w:p>
          <w:p w14:paraId="51F1A063">
            <w:pPr>
              <w:pStyle w:val="125"/>
              <w:ind w:right="8504"/>
              <w:rPr>
                <w:rFonts w:ascii="Times New Roman" w:hAnsi="Times New Roman"/>
                <w:b/>
                <w:sz w:val="24"/>
                <w:szCs w:val="24"/>
              </w:rPr>
            </w:pPr>
            <w:r>
              <w:rPr>
                <w:rStyle w:val="53"/>
                <w:rFonts w:ascii="Times New Roman" w:hAnsi="Times New Roman" w:cs="Times New Roman"/>
                <w:bCs/>
                <w:color w:val="auto"/>
              </w:rPr>
              <w:t xml:space="preserve"> с. </w:t>
            </w:r>
            <w:r>
              <w:rPr>
                <w:rStyle w:val="53"/>
                <w:rFonts w:ascii="Times New Roman" w:hAnsi="Times New Roman" w:cs="Times New Roman"/>
                <w:b/>
                <w:bCs/>
                <w:color w:val="auto"/>
              </w:rPr>
              <w:t>документ утрачивает силу простого векселя;</w:t>
            </w:r>
          </w:p>
          <w:p w14:paraId="40E92A7A">
            <w:pPr>
              <w:pStyle w:val="125"/>
              <w:ind w:right="8504"/>
              <w:rPr>
                <w:rFonts w:ascii="Times New Roman" w:hAnsi="Times New Roman"/>
                <w:sz w:val="24"/>
                <w:szCs w:val="24"/>
              </w:rPr>
            </w:pPr>
            <w:r>
              <w:rPr>
                <w:rStyle w:val="53"/>
                <w:rFonts w:ascii="Times New Roman" w:hAnsi="Times New Roman" w:cs="Times New Roman"/>
                <w:bCs/>
                <w:color w:val="auto"/>
              </w:rPr>
              <w:t xml:space="preserve"> </w:t>
            </w:r>
            <w:r>
              <w:rPr>
                <w:rStyle w:val="92"/>
                <w:rFonts w:ascii="Times New Roman" w:hAnsi="Times New Roman" w:cs="Times New Roman"/>
                <w:b w:val="0"/>
                <w:bCs w:val="0"/>
                <w:color w:val="auto"/>
                <w:sz w:val="24"/>
                <w:szCs w:val="24"/>
              </w:rPr>
              <w:t>d</w:t>
            </w:r>
            <w:r>
              <w:rPr>
                <w:rStyle w:val="92"/>
                <w:rFonts w:ascii="Times New Roman" w:hAnsi="Times New Roman" w:cs="Times New Roman"/>
                <w:b w:val="0"/>
                <w:bCs w:val="0"/>
                <w:color w:val="auto"/>
                <w:sz w:val="24"/>
                <w:szCs w:val="24"/>
                <w:lang w:val="ru-RU"/>
              </w:rPr>
              <w:t xml:space="preserve">. </w:t>
            </w:r>
            <w:r>
              <w:rPr>
                <w:rStyle w:val="53"/>
                <w:rFonts w:ascii="Times New Roman" w:hAnsi="Times New Roman" w:cs="Times New Roman"/>
                <w:bCs/>
                <w:color w:val="auto"/>
              </w:rPr>
              <w:t>требования о платеже могут быть предъявлены только к индоссанту-.</w:t>
            </w:r>
          </w:p>
          <w:p w14:paraId="3EB46D70">
            <w:pPr>
              <w:pStyle w:val="125"/>
              <w:ind w:right="8504"/>
              <w:rPr>
                <w:rStyle w:val="18"/>
                <w:rFonts w:ascii="Times New Roman" w:hAnsi="Times New Roman" w:cs="Times New Roman"/>
                <w:color w:val="auto"/>
                <w:sz w:val="24"/>
                <w:szCs w:val="24"/>
              </w:rPr>
            </w:pPr>
            <w:r>
              <w:rPr>
                <w:rFonts w:ascii="Times New Roman" w:hAnsi="Times New Roman"/>
                <w:sz w:val="24"/>
                <w:szCs w:val="24"/>
              </w:rPr>
              <w:t>ПОСТАН 104/1341</w:t>
            </w:r>
          </w:p>
        </w:tc>
      </w:tr>
      <w:tr w14:paraId="1A948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35CCEB3">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7C171B80">
            <w:pPr>
              <w:pStyle w:val="125"/>
              <w:ind w:right="8504"/>
              <w:rPr>
                <w:rFonts w:ascii="Times New Roman" w:hAnsi="Times New Roman"/>
                <w:sz w:val="24"/>
                <w:szCs w:val="24"/>
              </w:rPr>
            </w:pPr>
            <w:r>
              <w:rPr>
                <w:rFonts w:ascii="Times New Roman" w:hAnsi="Times New Roman"/>
                <w:sz w:val="24"/>
                <w:szCs w:val="24"/>
              </w:rPr>
              <w:t>При отсутствии наследников государственные награды и документы к ним подлежат.</w:t>
            </w:r>
          </w:p>
          <w:p w14:paraId="277D1AE9">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4D80EEE2">
            <w:pPr>
              <w:pStyle w:val="125"/>
              <w:ind w:right="8504"/>
              <w:rPr>
                <w:rFonts w:ascii="Times New Roman" w:hAnsi="Times New Roman"/>
                <w:sz w:val="24"/>
                <w:szCs w:val="24"/>
              </w:rPr>
            </w:pPr>
            <w:r>
              <w:rPr>
                <w:rFonts w:ascii="Times New Roman" w:hAnsi="Times New Roman"/>
                <w:sz w:val="24"/>
                <w:szCs w:val="24"/>
              </w:rPr>
              <w:t>□ а. передаче в государственные и муниципальные музеи;</w:t>
            </w:r>
          </w:p>
          <w:p w14:paraId="654D4991">
            <w:pPr>
              <w:pStyle w:val="125"/>
              <w:ind w:right="8504"/>
              <w:rPr>
                <w:rFonts w:ascii="Times New Roman" w:hAnsi="Times New Roman"/>
                <w:sz w:val="24"/>
                <w:szCs w:val="24"/>
              </w:rPr>
            </w:pPr>
            <w:r>
              <w:rPr>
                <w:rFonts w:ascii="Times New Roman" w:hAnsi="Times New Roman"/>
                <w:sz w:val="24"/>
                <w:szCs w:val="24"/>
              </w:rPr>
              <w:t>□ Ь. возврату на Монетный Двор Российской Федерации.</w:t>
            </w:r>
          </w:p>
          <w:p w14:paraId="5AD70305">
            <w:pPr>
              <w:pStyle w:val="125"/>
              <w:ind w:right="8504"/>
              <w:rPr>
                <w:rFonts w:ascii="Times New Roman" w:hAnsi="Times New Roman"/>
                <w:sz w:val="24"/>
                <w:szCs w:val="24"/>
              </w:rPr>
            </w:pPr>
            <w:r>
              <w:rPr>
                <w:rFonts w:ascii="Times New Roman" w:hAnsi="Times New Roman"/>
                <w:sz w:val="24"/>
                <w:szCs w:val="24"/>
              </w:rPr>
              <w:t>□ с. передаче по ходатайству лицам, изъявившим желание осуществлять постоянное хранение;</w:t>
            </w:r>
          </w:p>
          <w:p w14:paraId="110684CC">
            <w:pPr>
              <w:pStyle w:val="125"/>
              <w:ind w:right="8504"/>
              <w:rPr>
                <w:rFonts w:ascii="Times New Roman" w:hAnsi="Times New Roman"/>
                <w:sz w:val="24"/>
                <w:szCs w:val="24"/>
              </w:rPr>
            </w:pPr>
            <w:r>
              <w:rPr>
                <w:rFonts w:ascii="Times New Roman" w:hAnsi="Times New Roman"/>
                <w:sz w:val="24"/>
                <w:szCs w:val="24"/>
              </w:rPr>
              <w:t xml:space="preserve">□ </w:t>
            </w:r>
            <w:r>
              <w:rPr>
                <w:rFonts w:ascii="Times New Roman" w:hAnsi="Times New Roman"/>
                <w:b/>
                <w:sz w:val="24"/>
                <w:szCs w:val="24"/>
                <w:lang w:val="en-US"/>
              </w:rPr>
              <w:t>d</w:t>
            </w:r>
            <w:r>
              <w:rPr>
                <w:rFonts w:ascii="Times New Roman" w:hAnsi="Times New Roman"/>
                <w:b/>
                <w:sz w:val="24"/>
                <w:szCs w:val="24"/>
              </w:rPr>
              <w:t>. возврату в Администрацию Президента Российской Федерации</w:t>
            </w:r>
            <w:r>
              <w:rPr>
                <w:rFonts w:ascii="Times New Roman" w:hAnsi="Times New Roman"/>
                <w:sz w:val="24"/>
                <w:szCs w:val="24"/>
              </w:rPr>
              <w:t>;</w:t>
            </w:r>
          </w:p>
          <w:p w14:paraId="37A434B0">
            <w:pPr>
              <w:pStyle w:val="125"/>
              <w:ind w:right="8504"/>
              <w:rPr>
                <w:rFonts w:ascii="Times New Roman" w:hAnsi="Times New Roman"/>
                <w:sz w:val="24"/>
                <w:szCs w:val="24"/>
              </w:rPr>
            </w:pPr>
            <w:r>
              <w:rPr>
                <w:rFonts w:ascii="Times New Roman" w:hAnsi="Times New Roman"/>
                <w:sz w:val="24"/>
                <w:szCs w:val="24"/>
              </w:rPr>
              <w:t xml:space="preserve">СТ 1185 ГК РФ </w:t>
            </w:r>
          </w:p>
        </w:tc>
      </w:tr>
      <w:tr w14:paraId="5E06B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B9C5047">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3037D9D3">
            <w:pPr>
              <w:pStyle w:val="125"/>
              <w:ind w:right="8504"/>
              <w:rPr>
                <w:rFonts w:ascii="Times New Roman" w:hAnsi="Times New Roman"/>
                <w:sz w:val="24"/>
                <w:szCs w:val="24"/>
              </w:rPr>
            </w:pPr>
            <w:r>
              <w:rPr>
                <w:rFonts w:ascii="Times New Roman" w:hAnsi="Times New Roman"/>
                <w:sz w:val="24"/>
                <w:szCs w:val="24"/>
              </w:rPr>
              <w:t>При отсутствии наследников государственные награды и документы к ним подлежат…</w:t>
            </w:r>
          </w:p>
          <w:p w14:paraId="3405D1BA">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3F7A9BAB">
            <w:pPr>
              <w:pStyle w:val="125"/>
              <w:ind w:right="8504"/>
              <w:rPr>
                <w:rFonts w:ascii="Times New Roman" w:hAnsi="Times New Roman"/>
                <w:sz w:val="24"/>
                <w:szCs w:val="24"/>
              </w:rPr>
            </w:pPr>
            <w:r>
              <w:rPr>
                <w:rFonts w:ascii="Times New Roman" w:hAnsi="Times New Roman"/>
                <w:sz w:val="24"/>
                <w:szCs w:val="24"/>
              </w:rPr>
              <w:t>□ а. передаче по ходатайству лицам, изъявившим желание осуществлять постоянное хранение;</w:t>
            </w:r>
          </w:p>
          <w:p w14:paraId="00E42AB3">
            <w:pPr>
              <w:pStyle w:val="125"/>
              <w:ind w:right="8504"/>
              <w:rPr>
                <w:rFonts w:ascii="Times New Roman" w:hAnsi="Times New Roman"/>
                <w:sz w:val="24"/>
                <w:szCs w:val="24"/>
              </w:rPr>
            </w:pPr>
            <w:r>
              <w:rPr>
                <w:rFonts w:ascii="Times New Roman" w:hAnsi="Times New Roman"/>
                <w:sz w:val="24"/>
                <w:szCs w:val="24"/>
              </w:rPr>
              <w:t>□ Ь. передаче в государственные и муниципальные музеи;</w:t>
            </w:r>
          </w:p>
          <w:p w14:paraId="2E16EC0B">
            <w:pPr>
              <w:pStyle w:val="125"/>
              <w:ind w:right="8504"/>
              <w:rPr>
                <w:rFonts w:ascii="Times New Roman" w:hAnsi="Times New Roman"/>
                <w:sz w:val="24"/>
                <w:szCs w:val="24"/>
              </w:rPr>
            </w:pPr>
            <w:r>
              <w:rPr>
                <w:rFonts w:ascii="Times New Roman" w:hAnsi="Times New Roman"/>
                <w:sz w:val="24"/>
                <w:szCs w:val="24"/>
              </w:rPr>
              <w:t>□ с</w:t>
            </w:r>
            <w:r>
              <w:rPr>
                <w:rFonts w:ascii="Times New Roman" w:hAnsi="Times New Roman"/>
                <w:b/>
                <w:sz w:val="24"/>
                <w:szCs w:val="24"/>
              </w:rPr>
              <w:t>. возврату в Администрацию Президента Российской Федерации;</w:t>
            </w:r>
          </w:p>
          <w:p w14:paraId="0499F1E2">
            <w:pPr>
              <w:pStyle w:val="125"/>
              <w:ind w:right="8504"/>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val="en-US" w:bidi="en-US"/>
              </w:rPr>
              <w:t>d</w:t>
            </w:r>
            <w:r>
              <w:rPr>
                <w:rFonts w:ascii="Times New Roman" w:hAnsi="Times New Roman"/>
                <w:sz w:val="24"/>
                <w:szCs w:val="24"/>
                <w:lang w:bidi="en-US"/>
              </w:rPr>
              <w:t xml:space="preserve">. </w:t>
            </w:r>
            <w:r>
              <w:rPr>
                <w:rFonts w:ascii="Times New Roman" w:hAnsi="Times New Roman"/>
                <w:sz w:val="24"/>
                <w:szCs w:val="24"/>
              </w:rPr>
              <w:t>возврату на Монетный Двор Российской Федерации.</w:t>
            </w:r>
          </w:p>
          <w:p w14:paraId="48E8642F">
            <w:pPr>
              <w:pStyle w:val="125"/>
              <w:ind w:right="8504"/>
              <w:rPr>
                <w:rFonts w:ascii="Times New Roman" w:hAnsi="Times New Roman"/>
                <w:sz w:val="24"/>
                <w:szCs w:val="24"/>
              </w:rPr>
            </w:pPr>
            <w:r>
              <w:rPr>
                <w:rFonts w:ascii="Times New Roman" w:hAnsi="Times New Roman"/>
                <w:sz w:val="24"/>
                <w:szCs w:val="24"/>
              </w:rPr>
              <w:t xml:space="preserve">СТ 1185 ГК РФ </w:t>
            </w:r>
          </w:p>
        </w:tc>
      </w:tr>
      <w:tr w14:paraId="15F7B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88" w:hRule="atLeast"/>
        </w:trPr>
        <w:tc>
          <w:tcPr>
            <w:tcW w:w="138" w:type="pct"/>
            <w:shd w:val="clear" w:color="auto" w:fill="auto"/>
          </w:tcPr>
          <w:p w14:paraId="175A921B">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6584AA4F">
            <w:pPr>
              <w:pStyle w:val="125"/>
              <w:ind w:right="8504"/>
              <w:rPr>
                <w:rFonts w:ascii="Times New Roman" w:hAnsi="Times New Roman"/>
                <w:sz w:val="24"/>
                <w:szCs w:val="24"/>
              </w:rPr>
            </w:pPr>
            <w:r>
              <w:rPr>
                <w:rFonts w:ascii="Times New Roman" w:hAnsi="Times New Roman"/>
                <w:sz w:val="24"/>
                <w:szCs w:val="24"/>
              </w:rPr>
              <w:t>При отсутствии наследников, имеющих право на получение невыплаченных денежных средств, предоставляемых наследодателю в качестве средств к существованию</w:t>
            </w:r>
          </w:p>
          <w:p w14:paraId="092511E1">
            <w:pPr>
              <w:pStyle w:val="125"/>
              <w:ind w:right="8504"/>
              <w:rPr>
                <w:rFonts w:ascii="Times New Roman" w:hAnsi="Times New Roman"/>
                <w:sz w:val="24"/>
                <w:szCs w:val="24"/>
              </w:rPr>
            </w:pPr>
            <w:r>
              <w:rPr>
                <w:rFonts w:ascii="Times New Roman" w:hAnsi="Times New Roman"/>
                <w:sz w:val="24"/>
                <w:szCs w:val="24"/>
              </w:rPr>
              <w:t>Такие денежные средства выдаются супругу наследодателя, а при отсутствии супруга они наследуются на общих основаниях</w:t>
            </w:r>
          </w:p>
          <w:p w14:paraId="69676557">
            <w:pPr>
              <w:pStyle w:val="125"/>
              <w:ind w:right="8504"/>
              <w:rPr>
                <w:rFonts w:ascii="Times New Roman" w:hAnsi="Times New Roman"/>
                <w:sz w:val="24"/>
                <w:szCs w:val="24"/>
              </w:rPr>
            </w:pPr>
            <w:r>
              <w:rPr>
                <w:rFonts w:ascii="Times New Roman" w:hAnsi="Times New Roman"/>
                <w:sz w:val="24"/>
                <w:szCs w:val="24"/>
              </w:rPr>
              <w:t>Данные денежные средства не входят в наследственную массу и за счет них удовлетворяются расходы на достойные похороны наследодателя</w:t>
            </w:r>
          </w:p>
          <w:p w14:paraId="4A373B75">
            <w:pPr>
              <w:pStyle w:val="125"/>
              <w:ind w:right="8504"/>
              <w:rPr>
                <w:rFonts w:ascii="Times New Roman" w:hAnsi="Times New Roman"/>
                <w:sz w:val="24"/>
                <w:szCs w:val="24"/>
              </w:rPr>
            </w:pPr>
            <w:r>
              <w:rPr>
                <w:rFonts w:ascii="Times New Roman" w:hAnsi="Times New Roman"/>
                <w:sz w:val="24"/>
                <w:szCs w:val="24"/>
              </w:rPr>
              <w:t>Такие денежные средства переходят государству и наследуются как выморочное имущество</w:t>
            </w:r>
          </w:p>
          <w:p w14:paraId="4018FBBB">
            <w:pPr>
              <w:pStyle w:val="125"/>
              <w:ind w:right="8504"/>
              <w:rPr>
                <w:rFonts w:ascii="Times New Roman" w:hAnsi="Times New Roman"/>
                <w:b/>
                <w:sz w:val="24"/>
                <w:szCs w:val="24"/>
              </w:rPr>
            </w:pPr>
            <w:r>
              <w:rPr>
                <w:rFonts w:ascii="Times New Roman" w:hAnsi="Times New Roman"/>
                <w:b/>
                <w:sz w:val="24"/>
                <w:szCs w:val="24"/>
              </w:rPr>
              <w:t>Такие денежные средства входят в состав наследства и наследуются на общих основаниях</w:t>
            </w:r>
          </w:p>
          <w:p w14:paraId="59CC61A2">
            <w:pPr>
              <w:pStyle w:val="125"/>
              <w:ind w:right="8504"/>
              <w:rPr>
                <w:rFonts w:ascii="Times New Roman" w:hAnsi="Times New Roman"/>
                <w:b/>
                <w:sz w:val="24"/>
                <w:szCs w:val="24"/>
              </w:rPr>
            </w:pPr>
            <w:r>
              <w:rPr>
                <w:rFonts w:ascii="Times New Roman" w:hAnsi="Times New Roman"/>
                <w:b/>
                <w:sz w:val="24"/>
                <w:szCs w:val="24"/>
              </w:rPr>
              <w:t>Ст 1183 п 3 ГК РФ</w:t>
            </w:r>
          </w:p>
        </w:tc>
      </w:tr>
      <w:tr w14:paraId="1358F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747671D8">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61043398">
            <w:pPr>
              <w:pStyle w:val="125"/>
              <w:ind w:right="8504"/>
              <w:rPr>
                <w:rFonts w:ascii="Times New Roman" w:hAnsi="Times New Roman"/>
                <w:sz w:val="24"/>
                <w:szCs w:val="24"/>
              </w:rPr>
            </w:pPr>
            <w:r>
              <w:rPr>
                <w:rFonts w:ascii="Times New Roman" w:hAnsi="Times New Roman"/>
                <w:sz w:val="24"/>
                <w:szCs w:val="24"/>
              </w:rPr>
              <w:t>При отсутствии полномочий действовать от имени другого лица или При превышении таких полномочий сделка считается…</w:t>
            </w:r>
          </w:p>
          <w:p w14:paraId="2B9C3077">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061EDA44">
            <w:pPr>
              <w:pStyle w:val="125"/>
              <w:ind w:right="8504"/>
              <w:rPr>
                <w:rFonts w:ascii="Times New Roman" w:hAnsi="Times New Roman"/>
                <w:sz w:val="24"/>
                <w:szCs w:val="24"/>
              </w:rPr>
            </w:pPr>
            <w:r>
              <w:rPr>
                <w:rFonts w:ascii="Times New Roman" w:hAnsi="Times New Roman"/>
                <w:sz w:val="24"/>
                <w:szCs w:val="24"/>
              </w:rPr>
              <w:t>a. заключенной от имени в интересах представляемого, если он впоследствии не оспорит ее в суде;</w:t>
            </w:r>
          </w:p>
          <w:p w14:paraId="02CA5293">
            <w:pPr>
              <w:pStyle w:val="125"/>
              <w:ind w:right="8504"/>
              <w:rPr>
                <w:rFonts w:ascii="Times New Roman" w:hAnsi="Times New Roman"/>
                <w:sz w:val="24"/>
                <w:szCs w:val="24"/>
              </w:rPr>
            </w:pPr>
            <w:r>
              <w:rPr>
                <w:rFonts w:ascii="Times New Roman" w:hAnsi="Times New Roman"/>
                <w:sz w:val="24"/>
                <w:szCs w:val="24"/>
              </w:rPr>
              <w:t>b. заключенной от имени и в интересах совершившего ее лица;</w:t>
            </w:r>
          </w:p>
          <w:p w14:paraId="00EEDBE2">
            <w:pPr>
              <w:pStyle w:val="125"/>
              <w:ind w:right="8504"/>
              <w:rPr>
                <w:rFonts w:ascii="Times New Roman" w:hAnsi="Times New Roman"/>
                <w:b/>
                <w:sz w:val="24"/>
                <w:szCs w:val="24"/>
              </w:rPr>
            </w:pPr>
            <w:r>
              <w:rPr>
                <w:rFonts w:ascii="Times New Roman" w:hAnsi="Times New Roman"/>
                <w:b/>
                <w:sz w:val="24"/>
                <w:szCs w:val="24"/>
              </w:rPr>
              <w:t>c. заключенной от имени и в интересах совершившего ее лица, если представляемый впоследствии не одобрит данную сделку.</w:t>
            </w:r>
          </w:p>
          <w:p w14:paraId="2FCE7168">
            <w:pPr>
              <w:pStyle w:val="125"/>
              <w:ind w:right="8504"/>
              <w:rPr>
                <w:rFonts w:ascii="Times New Roman" w:hAnsi="Times New Roman"/>
                <w:sz w:val="24"/>
                <w:szCs w:val="24"/>
              </w:rPr>
            </w:pPr>
            <w:r>
              <w:rPr>
                <w:rFonts w:ascii="Times New Roman" w:hAnsi="Times New Roman"/>
                <w:sz w:val="24"/>
                <w:szCs w:val="24"/>
              </w:rPr>
              <w:t>d. незаключенной;</w:t>
            </w:r>
          </w:p>
          <w:p w14:paraId="067B382B">
            <w:pPr>
              <w:pStyle w:val="125"/>
              <w:ind w:right="8504"/>
              <w:rPr>
                <w:rFonts w:ascii="Times New Roman" w:hAnsi="Times New Roman"/>
                <w:sz w:val="24"/>
                <w:szCs w:val="24"/>
              </w:rPr>
            </w:pPr>
            <w:r>
              <w:rPr>
                <w:rFonts w:ascii="Times New Roman" w:hAnsi="Times New Roman"/>
                <w:sz w:val="24"/>
                <w:szCs w:val="24"/>
              </w:rPr>
              <w:t>П 1 СТ 183 ГК РФ</w:t>
            </w:r>
          </w:p>
        </w:tc>
      </w:tr>
      <w:tr w14:paraId="47CF8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37D2FCD6">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66066076">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При отсутствии соглашения об уплате алиментов размер алиментов, взыскиваемых с совершеннолетних детей на содержание нетрудоспособных нуждающихся в </w:t>
            </w:r>
            <w:r>
              <w:rPr>
                <w:rFonts w:ascii="Times New Roman" w:hAnsi="Times New Roman" w:eastAsia="Times New Roman"/>
                <w:sz w:val="24"/>
                <w:szCs w:val="24"/>
                <w:lang w:eastAsia="ru-RU"/>
              </w:rPr>
              <w:br w:type="textWrapping"/>
            </w:r>
            <w:r>
              <w:rPr>
                <w:rFonts w:ascii="Times New Roman" w:hAnsi="Times New Roman" w:eastAsia="Times New Roman"/>
                <w:sz w:val="24"/>
                <w:szCs w:val="24"/>
                <w:lang w:eastAsia="ru-RU"/>
              </w:rPr>
              <w:t>помощи родителей, определяется судом:</w:t>
            </w:r>
          </w:p>
          <w:p w14:paraId="5CDE861D">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0CC559F8">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w:t>
            </w:r>
            <w:r>
              <w:rPr>
                <w:rFonts w:ascii="Times New Roman" w:hAnsi="Times New Roman" w:eastAsia="Times New Roman"/>
                <w:b/>
                <w:sz w:val="24"/>
                <w:szCs w:val="24"/>
                <w:lang w:eastAsia="ru-RU"/>
              </w:rPr>
              <w:t>. в твердой денежной сумме, подлежащей уплате ежемесячно</w:t>
            </w:r>
            <w:r>
              <w:rPr>
                <w:rFonts w:ascii="Times New Roman" w:hAnsi="Times New Roman" w:eastAsia="Times New Roman"/>
                <w:sz w:val="24"/>
                <w:szCs w:val="24"/>
                <w:lang w:eastAsia="ru-RU"/>
              </w:rPr>
              <w:t xml:space="preserve">; </w:t>
            </w:r>
          </w:p>
          <w:p w14:paraId="39881B70">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на 1 родителя - 1/4, на 2 родителей - 1/2 всех доходов плательщика; </w:t>
            </w:r>
          </w:p>
          <w:p w14:paraId="16967C34">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в твердой денежной сумме, подлежащей уплате единовременно. </w:t>
            </w:r>
          </w:p>
          <w:p w14:paraId="411A3132">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d. на 1 родителя - 1/4, на 2 родителей - 1/3 всех доходов плательщика; </w:t>
            </w:r>
          </w:p>
          <w:p w14:paraId="3F61A8B3">
            <w:pPr>
              <w:pStyle w:val="125"/>
              <w:ind w:right="8504"/>
              <w:rPr>
                <w:rFonts w:ascii="Times New Roman" w:hAnsi="Times New Roman"/>
                <w:sz w:val="24"/>
                <w:szCs w:val="24"/>
              </w:rPr>
            </w:pPr>
            <w:r>
              <w:rPr>
                <w:rFonts w:ascii="Times New Roman" w:hAnsi="Times New Roman"/>
                <w:sz w:val="24"/>
                <w:szCs w:val="24"/>
              </w:rPr>
              <w:t xml:space="preserve">СТ 87 П 3 СК РФ </w:t>
            </w:r>
          </w:p>
        </w:tc>
      </w:tr>
      <w:tr w14:paraId="33EFD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47F33F3C">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11B8B5F4">
            <w:pPr>
              <w:pStyle w:val="125"/>
              <w:ind w:right="8504"/>
              <w:rPr>
                <w:rFonts w:ascii="Times New Roman" w:hAnsi="Times New Roman"/>
                <w:sz w:val="24"/>
                <w:szCs w:val="24"/>
              </w:rPr>
            </w:pPr>
            <w:r>
              <w:rPr>
                <w:rFonts w:ascii="Times New Roman" w:hAnsi="Times New Roman"/>
                <w:sz w:val="24"/>
                <w:szCs w:val="24"/>
              </w:rPr>
              <w:t>При отчуждении исключительного права …</w:t>
            </w:r>
          </w:p>
          <w:p w14:paraId="33AD0787">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36DE71B1">
            <w:pPr>
              <w:pStyle w:val="125"/>
              <w:ind w:right="8504"/>
              <w:rPr>
                <w:rFonts w:ascii="Times New Roman" w:hAnsi="Times New Roman"/>
                <w:sz w:val="24"/>
                <w:szCs w:val="24"/>
              </w:rPr>
            </w:pPr>
            <w:r>
              <w:rPr>
                <w:rFonts w:ascii="Times New Roman" w:hAnsi="Times New Roman"/>
                <w:sz w:val="24"/>
                <w:szCs w:val="24"/>
              </w:rPr>
              <w:t>a. действие лицензионного договора прекращается;</w:t>
            </w:r>
          </w:p>
          <w:p w14:paraId="1A712072">
            <w:pPr>
              <w:pStyle w:val="125"/>
              <w:ind w:right="8504"/>
              <w:rPr>
                <w:rFonts w:ascii="Times New Roman" w:hAnsi="Times New Roman"/>
                <w:sz w:val="24"/>
                <w:szCs w:val="24"/>
              </w:rPr>
            </w:pPr>
            <w:r>
              <w:rPr>
                <w:rFonts w:ascii="Times New Roman" w:hAnsi="Times New Roman"/>
                <w:sz w:val="24"/>
                <w:szCs w:val="24"/>
              </w:rPr>
              <w:t>b. действие лицензионного договора прекращается, однако если лицензия является исключительной, лицензиар не вправе отчуждать исключительное право.</w:t>
            </w:r>
          </w:p>
          <w:p w14:paraId="599752F5">
            <w:pPr>
              <w:pStyle w:val="125"/>
              <w:ind w:right="8504"/>
              <w:rPr>
                <w:rFonts w:ascii="Times New Roman" w:hAnsi="Times New Roman"/>
                <w:b/>
                <w:sz w:val="24"/>
                <w:szCs w:val="24"/>
              </w:rPr>
            </w:pPr>
            <w:r>
              <w:rPr>
                <w:rFonts w:ascii="Times New Roman" w:hAnsi="Times New Roman"/>
                <w:b/>
                <w:sz w:val="24"/>
                <w:szCs w:val="24"/>
              </w:rPr>
              <w:t>c. действие лицензионного договора не прекращается;</w:t>
            </w:r>
          </w:p>
          <w:p w14:paraId="3E66636A">
            <w:pPr>
              <w:pStyle w:val="125"/>
              <w:ind w:right="8504"/>
              <w:rPr>
                <w:rFonts w:ascii="Times New Roman" w:hAnsi="Times New Roman"/>
                <w:sz w:val="24"/>
                <w:szCs w:val="24"/>
              </w:rPr>
            </w:pPr>
            <w:r>
              <w:rPr>
                <w:rFonts w:ascii="Times New Roman" w:hAnsi="Times New Roman"/>
                <w:sz w:val="24"/>
                <w:szCs w:val="24"/>
              </w:rPr>
              <w:t>d. действие лицензионного договора прекращается, однако лицензиату принадлежит преимущественное право покупки исключительного права;</w:t>
            </w:r>
          </w:p>
          <w:p w14:paraId="31FCF32F">
            <w:pPr>
              <w:pStyle w:val="125"/>
              <w:ind w:right="8504"/>
              <w:rPr>
                <w:rFonts w:ascii="Times New Roman" w:hAnsi="Times New Roman"/>
                <w:sz w:val="24"/>
                <w:szCs w:val="24"/>
                <w:lang w:eastAsia="ru-RU"/>
              </w:rPr>
            </w:pPr>
            <w:r>
              <w:rPr>
                <w:rFonts w:ascii="Times New Roman" w:hAnsi="Times New Roman"/>
                <w:sz w:val="24"/>
                <w:szCs w:val="24"/>
                <w:lang w:eastAsia="ru-RU"/>
              </w:rPr>
              <w:t>П 7 СТ 1235 ГК РФ .</w:t>
            </w:r>
          </w:p>
          <w:p w14:paraId="5CAE3A72">
            <w:pPr>
              <w:pStyle w:val="125"/>
              <w:ind w:right="8504"/>
              <w:rPr>
                <w:rFonts w:ascii="Times New Roman" w:hAnsi="Times New Roman"/>
                <w:sz w:val="24"/>
                <w:szCs w:val="24"/>
              </w:rPr>
            </w:pPr>
          </w:p>
        </w:tc>
      </w:tr>
      <w:tr w14:paraId="5DE94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65F1B856">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0AC9E085">
            <w:pPr>
              <w:pStyle w:val="125"/>
              <w:ind w:right="8504"/>
              <w:rPr>
                <w:rFonts w:ascii="Times New Roman" w:hAnsi="Times New Roman" w:eastAsia="Times New Roman"/>
                <w:sz w:val="24"/>
                <w:szCs w:val="24"/>
                <w:lang w:eastAsia="ru-RU"/>
              </w:rPr>
            </w:pPr>
            <w:r>
              <w:rPr>
                <w:rFonts w:ascii="Times New Roman" w:hAnsi="Times New Roman" w:eastAsia="Times New Roman"/>
                <w:bCs/>
                <w:sz w:val="24"/>
                <w:szCs w:val="24"/>
                <w:lang w:eastAsia="ru-RU"/>
              </w:rPr>
              <w:t>При передаче завещателем нотариусу конверта с закрытым завещанием.</w:t>
            </w:r>
          </w:p>
          <w:p w14:paraId="6B4E86E9">
            <w:pPr>
              <w:pStyle w:val="125"/>
              <w:ind w:right="8504"/>
              <w:rPr>
                <w:rFonts w:ascii="Times New Roman" w:hAnsi="Times New Roman" w:eastAsia="Times New Roman"/>
                <w:sz w:val="24"/>
                <w:szCs w:val="24"/>
                <w:lang w:eastAsia="ru-RU"/>
              </w:rPr>
            </w:pPr>
            <w:r>
              <w:rPr>
                <w:rFonts w:ascii="Times New Roman" w:hAnsi="Times New Roman" w:eastAsia="Times New Roman"/>
                <w:bCs/>
                <w:sz w:val="24"/>
                <w:szCs w:val="24"/>
                <w:lang w:eastAsia="ru-RU"/>
              </w:rPr>
              <w:t>Выберите один или несколько ответов:</w:t>
            </w:r>
          </w:p>
          <w:p w14:paraId="71049936">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а. должен присутствовать свидетель;</w:t>
            </w:r>
          </w:p>
          <w:p w14:paraId="35945652">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Ь. свидетели могут присутствовать по желанию завещателя;</w:t>
            </w:r>
          </w:p>
          <w:p w14:paraId="0F3278F3">
            <w:pPr>
              <w:pStyle w:val="125"/>
              <w:ind w:right="8504"/>
              <w:rPr>
                <w:rFonts w:ascii="Times New Roman" w:hAnsi="Times New Roman" w:eastAsia="Times New Roman"/>
                <w:b/>
                <w:sz w:val="24"/>
                <w:szCs w:val="24"/>
                <w:lang w:eastAsia="ru-RU"/>
              </w:rPr>
            </w:pPr>
            <w:r>
              <w:rPr>
                <w:rFonts w:ascii="Times New Roman" w:hAnsi="Times New Roman" w:eastAsia="Times New Roman"/>
                <w:sz w:val="24"/>
                <w:szCs w:val="24"/>
                <w:lang w:eastAsia="ru-RU"/>
              </w:rPr>
              <w:t xml:space="preserve">с. </w:t>
            </w:r>
            <w:r>
              <w:rPr>
                <w:rFonts w:ascii="Times New Roman" w:hAnsi="Times New Roman" w:eastAsia="Times New Roman"/>
                <w:b/>
                <w:sz w:val="24"/>
                <w:szCs w:val="24"/>
                <w:lang w:eastAsia="ru-RU"/>
              </w:rPr>
              <w:t>должны присутствовать два свидетеля.</w:t>
            </w:r>
          </w:p>
          <w:p w14:paraId="159F2D60">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val="en-US"/>
              </w:rPr>
              <w:t>d</w:t>
            </w:r>
            <w:r>
              <w:rPr>
                <w:rFonts w:ascii="Times New Roman" w:hAnsi="Times New Roman" w:eastAsia="Times New Roman"/>
                <w:sz w:val="24"/>
                <w:szCs w:val="24"/>
              </w:rPr>
              <w:t xml:space="preserve">. </w:t>
            </w:r>
            <w:r>
              <w:rPr>
                <w:rFonts w:ascii="Times New Roman" w:hAnsi="Times New Roman" w:eastAsia="Times New Roman"/>
                <w:sz w:val="24"/>
                <w:szCs w:val="24"/>
                <w:lang w:eastAsia="ru-RU"/>
              </w:rPr>
              <w:t>присутствие третьих лиц запрещено;</w:t>
            </w:r>
          </w:p>
          <w:p w14:paraId="12C95144">
            <w:pPr>
              <w:pStyle w:val="125"/>
              <w:ind w:right="8504"/>
              <w:rPr>
                <w:rFonts w:ascii="Times New Roman" w:hAnsi="Times New Roman"/>
                <w:sz w:val="24"/>
                <w:szCs w:val="24"/>
              </w:rPr>
            </w:pPr>
            <w:r>
              <w:rPr>
                <w:rFonts w:ascii="Times New Roman" w:hAnsi="Times New Roman"/>
                <w:sz w:val="24"/>
                <w:szCs w:val="24"/>
              </w:rPr>
              <w:t xml:space="preserve">П 3 СТ 1126 ГК РФ </w:t>
            </w:r>
          </w:p>
        </w:tc>
      </w:tr>
      <w:tr w14:paraId="5A143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77ED848F">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3E120BB5">
            <w:pPr>
              <w:pStyle w:val="125"/>
              <w:ind w:right="8504"/>
              <w:rPr>
                <w:rFonts w:ascii="Times New Roman" w:hAnsi="Times New Roman"/>
                <w:sz w:val="24"/>
                <w:szCs w:val="24"/>
              </w:rPr>
            </w:pPr>
            <w:r>
              <w:rPr>
                <w:rFonts w:ascii="Times New Roman" w:hAnsi="Times New Roman"/>
                <w:sz w:val="24"/>
                <w:szCs w:val="24"/>
              </w:rPr>
              <w:t>При передаче нотариусом документов физических и юридических лиц другим физическим и юридическим лицам в состав передаваемых документов включается…</w:t>
            </w:r>
          </w:p>
          <w:p w14:paraId="545A3330">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3BA27FBA">
            <w:pPr>
              <w:pStyle w:val="125"/>
              <w:ind w:right="8504"/>
              <w:rPr>
                <w:rFonts w:ascii="Times New Roman" w:hAnsi="Times New Roman"/>
                <w:sz w:val="24"/>
                <w:szCs w:val="24"/>
              </w:rPr>
            </w:pPr>
            <w:r>
              <w:rPr>
                <w:rFonts w:ascii="Times New Roman" w:hAnsi="Times New Roman"/>
                <w:sz w:val="24"/>
                <w:szCs w:val="24"/>
              </w:rPr>
              <w:t>a. заявление лица, обратившегося за совершением такого нотариального действия;</w:t>
            </w:r>
          </w:p>
          <w:p w14:paraId="11689680">
            <w:pPr>
              <w:pStyle w:val="125"/>
              <w:ind w:right="8504"/>
              <w:rPr>
                <w:rFonts w:ascii="Times New Roman" w:hAnsi="Times New Roman"/>
                <w:sz w:val="24"/>
                <w:szCs w:val="24"/>
              </w:rPr>
            </w:pPr>
            <w:r>
              <w:rPr>
                <w:rFonts w:ascii="Times New Roman" w:hAnsi="Times New Roman"/>
                <w:sz w:val="24"/>
                <w:szCs w:val="24"/>
              </w:rPr>
              <w:t xml:space="preserve">b. </w:t>
            </w:r>
            <w:r>
              <w:rPr>
                <w:rFonts w:ascii="Times New Roman" w:hAnsi="Times New Roman"/>
                <w:b/>
                <w:sz w:val="24"/>
                <w:szCs w:val="24"/>
              </w:rPr>
              <w:t>сопроводительное письмо нотариуса;</w:t>
            </w:r>
          </w:p>
          <w:p w14:paraId="05153648">
            <w:pPr>
              <w:pStyle w:val="125"/>
              <w:ind w:right="8504"/>
              <w:rPr>
                <w:rFonts w:ascii="Times New Roman" w:hAnsi="Times New Roman"/>
                <w:sz w:val="24"/>
                <w:szCs w:val="24"/>
              </w:rPr>
            </w:pPr>
            <w:r>
              <w:rPr>
                <w:rFonts w:ascii="Times New Roman" w:hAnsi="Times New Roman"/>
                <w:sz w:val="24"/>
                <w:szCs w:val="24"/>
              </w:rPr>
              <w:t>c. свидетельство о направлении документов.</w:t>
            </w:r>
          </w:p>
          <w:p w14:paraId="601F535F">
            <w:pPr>
              <w:pStyle w:val="125"/>
              <w:ind w:right="8504"/>
              <w:rPr>
                <w:rFonts w:ascii="Times New Roman" w:hAnsi="Times New Roman"/>
                <w:sz w:val="24"/>
                <w:szCs w:val="24"/>
              </w:rPr>
            </w:pPr>
            <w:r>
              <w:rPr>
                <w:rFonts w:ascii="Times New Roman" w:hAnsi="Times New Roman"/>
                <w:sz w:val="24"/>
                <w:szCs w:val="24"/>
              </w:rPr>
              <w:t>d. свидетельство о передаче документов;</w:t>
            </w:r>
          </w:p>
          <w:p w14:paraId="40838D12">
            <w:pPr>
              <w:pStyle w:val="125"/>
              <w:ind w:right="8504"/>
              <w:rPr>
                <w:rFonts w:ascii="Times New Roman" w:hAnsi="Times New Roman"/>
                <w:sz w:val="24"/>
                <w:szCs w:val="24"/>
              </w:rPr>
            </w:pPr>
            <w:r>
              <w:rPr>
                <w:rFonts w:ascii="Times New Roman" w:hAnsi="Times New Roman"/>
                <w:sz w:val="24"/>
                <w:szCs w:val="24"/>
              </w:rPr>
              <w:t>СТ 86 ОСНОВ</w:t>
            </w:r>
          </w:p>
        </w:tc>
      </w:tr>
      <w:tr w14:paraId="34359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144A9E58">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35D55BBA">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При передаче под выплату постоянной ренты земельного участка или другого недвижимого имущества возникает ли в силу закона обременение этого недвижимого </w:t>
            </w:r>
            <w:r>
              <w:rPr>
                <w:rFonts w:ascii="Times New Roman" w:hAnsi="Times New Roman" w:eastAsia="Times New Roman"/>
                <w:sz w:val="24"/>
                <w:szCs w:val="24"/>
                <w:lang w:eastAsia="ru-RU"/>
              </w:rPr>
              <w:br w:type="textWrapping"/>
            </w:r>
            <w:r>
              <w:rPr>
                <w:rFonts w:ascii="Times New Roman" w:hAnsi="Times New Roman" w:eastAsia="Times New Roman"/>
                <w:sz w:val="24"/>
                <w:szCs w:val="24"/>
                <w:lang w:eastAsia="ru-RU"/>
              </w:rPr>
              <w:t>имущества залогом в силу закона?</w:t>
            </w:r>
          </w:p>
          <w:p w14:paraId="40B25C4B">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30E5FE8C">
            <w:pPr>
              <w:pStyle w:val="125"/>
              <w:ind w:right="8504"/>
              <w:rPr>
                <w:rFonts w:ascii="Times New Roman" w:hAnsi="Times New Roman" w:eastAsia="Times New Roman"/>
                <w:b/>
                <w:sz w:val="24"/>
                <w:szCs w:val="24"/>
                <w:lang w:eastAsia="ru-RU"/>
              </w:rPr>
            </w:pPr>
            <w:r>
              <w:rPr>
                <w:rFonts w:ascii="Times New Roman" w:hAnsi="Times New Roman" w:eastAsia="Times New Roman"/>
                <w:sz w:val="24"/>
                <w:szCs w:val="24"/>
                <w:lang w:eastAsia="ru-RU"/>
              </w:rPr>
              <w:t xml:space="preserve"> </w:t>
            </w:r>
            <w:r>
              <w:rPr>
                <w:rFonts w:ascii="Times New Roman" w:hAnsi="Times New Roman" w:eastAsia="Times New Roman"/>
                <w:b/>
                <w:sz w:val="24"/>
                <w:szCs w:val="24"/>
                <w:lang w:eastAsia="ru-RU"/>
              </w:rPr>
              <w:t xml:space="preserve">a. да; </w:t>
            </w:r>
          </w:p>
          <w:p w14:paraId="41C72609">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нет. </w:t>
            </w:r>
          </w:p>
          <w:p w14:paraId="6E74915F">
            <w:pPr>
              <w:pStyle w:val="125"/>
              <w:ind w:right="8504"/>
              <w:rPr>
                <w:rFonts w:ascii="Times New Roman" w:hAnsi="Times New Roman"/>
                <w:sz w:val="24"/>
                <w:szCs w:val="24"/>
              </w:rPr>
            </w:pPr>
            <w:r>
              <w:rPr>
                <w:rFonts w:ascii="Times New Roman" w:hAnsi="Times New Roman"/>
                <w:sz w:val="24"/>
                <w:szCs w:val="24"/>
              </w:rPr>
              <w:t xml:space="preserve"> СТ 334+П 1 587 ГК РФ </w:t>
            </w:r>
          </w:p>
        </w:tc>
      </w:tr>
      <w:tr w14:paraId="5F3BC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049C66F0">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44A698C9">
            <w:pPr>
              <w:pStyle w:val="125"/>
              <w:ind w:right="8504"/>
              <w:rPr>
                <w:rFonts w:ascii="Times New Roman" w:hAnsi="Times New Roman"/>
                <w:sz w:val="24"/>
                <w:szCs w:val="24"/>
              </w:rPr>
            </w:pPr>
            <w:r>
              <w:rPr>
                <w:rStyle w:val="53"/>
                <w:rFonts w:ascii="Times New Roman" w:hAnsi="Times New Roman" w:cs="Times New Roman"/>
                <w:color w:val="auto"/>
              </w:rPr>
              <w:t>При переходе прав в порядке наследования течение срока исковой давности...</w:t>
            </w:r>
          </w:p>
          <w:p w14:paraId="2EF5D472">
            <w:pPr>
              <w:pStyle w:val="125"/>
              <w:ind w:right="8504"/>
              <w:rPr>
                <w:rFonts w:ascii="Times New Roman" w:hAnsi="Times New Roman"/>
                <w:sz w:val="24"/>
                <w:szCs w:val="24"/>
              </w:rPr>
            </w:pPr>
            <w:r>
              <w:rPr>
                <w:rStyle w:val="53"/>
                <w:rFonts w:ascii="Times New Roman" w:hAnsi="Times New Roman" w:cs="Times New Roman"/>
                <w:color w:val="auto"/>
              </w:rPr>
              <w:t>Выберите один или несколько ответов:</w:t>
            </w:r>
          </w:p>
          <w:p w14:paraId="7285FFB7">
            <w:pPr>
              <w:pStyle w:val="125"/>
              <w:ind w:right="8504"/>
              <w:rPr>
                <w:rFonts w:ascii="Times New Roman" w:hAnsi="Times New Roman"/>
                <w:sz w:val="24"/>
                <w:szCs w:val="24"/>
              </w:rPr>
            </w:pPr>
            <w:r>
              <w:rPr>
                <w:rStyle w:val="46"/>
                <w:rFonts w:ascii="Times New Roman" w:hAnsi="Times New Roman" w:cs="Times New Roman"/>
                <w:color w:val="auto"/>
                <w:sz w:val="24"/>
                <w:szCs w:val="24"/>
              </w:rPr>
              <w:t xml:space="preserve"> а. начинается заново;</w:t>
            </w:r>
          </w:p>
          <w:p w14:paraId="7342DCC4">
            <w:pPr>
              <w:pStyle w:val="125"/>
              <w:ind w:right="8504"/>
              <w:rPr>
                <w:rFonts w:ascii="Times New Roman" w:hAnsi="Times New Roman"/>
                <w:sz w:val="24"/>
                <w:szCs w:val="24"/>
              </w:rPr>
            </w:pPr>
            <w:r>
              <w:rPr>
                <w:rStyle w:val="46"/>
                <w:rFonts w:ascii="Times New Roman" w:hAnsi="Times New Roman" w:cs="Times New Roman"/>
                <w:color w:val="auto"/>
                <w:sz w:val="24"/>
                <w:szCs w:val="24"/>
              </w:rPr>
              <w:t xml:space="preserve"> Ь. прерывается;</w:t>
            </w:r>
          </w:p>
          <w:p w14:paraId="7DB44DAD">
            <w:pPr>
              <w:pStyle w:val="125"/>
              <w:ind w:right="8504"/>
              <w:rPr>
                <w:rFonts w:ascii="Times New Roman" w:hAnsi="Times New Roman"/>
                <w:b/>
                <w:sz w:val="24"/>
                <w:szCs w:val="24"/>
              </w:rPr>
            </w:pPr>
            <w:r>
              <w:rPr>
                <w:rStyle w:val="46"/>
                <w:rFonts w:ascii="Times New Roman" w:hAnsi="Times New Roman" w:cs="Times New Roman"/>
                <w:color w:val="auto"/>
                <w:sz w:val="24"/>
                <w:szCs w:val="24"/>
              </w:rPr>
              <w:t xml:space="preserve"> </w:t>
            </w:r>
            <w:r>
              <w:rPr>
                <w:rStyle w:val="46"/>
                <w:rFonts w:ascii="Times New Roman" w:hAnsi="Times New Roman" w:cs="Times New Roman"/>
                <w:b/>
                <w:color w:val="auto"/>
                <w:sz w:val="24"/>
                <w:szCs w:val="24"/>
              </w:rPr>
              <w:t>с. не изменяется.</w:t>
            </w:r>
          </w:p>
          <w:p w14:paraId="549DB033">
            <w:pPr>
              <w:pStyle w:val="125"/>
              <w:ind w:right="8504"/>
              <w:rPr>
                <w:rStyle w:val="46"/>
                <w:rFonts w:ascii="Times New Roman" w:hAnsi="Times New Roman" w:cs="Times New Roman"/>
                <w:color w:val="auto"/>
                <w:sz w:val="24"/>
                <w:szCs w:val="24"/>
              </w:rPr>
            </w:pPr>
            <w:r>
              <w:rPr>
                <w:rStyle w:val="46"/>
                <w:rFonts w:ascii="Times New Roman" w:hAnsi="Times New Roman" w:cs="Times New Roman"/>
                <w:color w:val="auto"/>
                <w:sz w:val="24"/>
                <w:szCs w:val="24"/>
              </w:rPr>
              <w:t xml:space="preserve"> </w:t>
            </w:r>
            <w:r>
              <w:rPr>
                <w:rStyle w:val="46"/>
                <w:rFonts w:ascii="Times New Roman" w:hAnsi="Times New Roman" w:cs="Times New Roman"/>
                <w:color w:val="auto"/>
                <w:sz w:val="24"/>
                <w:szCs w:val="24"/>
                <w:lang w:val="en-US" w:eastAsia="en-US" w:bidi="en-US"/>
              </w:rPr>
              <w:t>d</w:t>
            </w:r>
            <w:r>
              <w:rPr>
                <w:rStyle w:val="46"/>
                <w:rFonts w:ascii="Times New Roman" w:hAnsi="Times New Roman" w:cs="Times New Roman"/>
                <w:color w:val="auto"/>
                <w:sz w:val="24"/>
                <w:szCs w:val="24"/>
                <w:lang w:eastAsia="en-US" w:bidi="en-US"/>
              </w:rPr>
              <w:t xml:space="preserve">. </w:t>
            </w:r>
            <w:r>
              <w:rPr>
                <w:rStyle w:val="46"/>
                <w:rFonts w:ascii="Times New Roman" w:hAnsi="Times New Roman" w:cs="Times New Roman"/>
                <w:color w:val="auto"/>
                <w:sz w:val="24"/>
                <w:szCs w:val="24"/>
              </w:rPr>
              <w:t>приостанавливается;</w:t>
            </w:r>
          </w:p>
          <w:p w14:paraId="1E72BBC6">
            <w:pPr>
              <w:pStyle w:val="125"/>
              <w:ind w:right="8504"/>
              <w:rPr>
                <w:rFonts w:ascii="Times New Roman" w:hAnsi="Times New Roman"/>
                <w:sz w:val="24"/>
                <w:szCs w:val="24"/>
              </w:rPr>
            </w:pPr>
            <w:r>
              <w:rPr>
                <w:rFonts w:ascii="Times New Roman" w:hAnsi="Times New Roman"/>
                <w:sz w:val="24"/>
                <w:szCs w:val="24"/>
              </w:rPr>
              <w:t xml:space="preserve">СТ 201 ГК РФ </w:t>
            </w:r>
          </w:p>
          <w:p w14:paraId="72B1ED31">
            <w:pPr>
              <w:pStyle w:val="125"/>
              <w:ind w:right="8504"/>
              <w:rPr>
                <w:rStyle w:val="52"/>
                <w:rFonts w:ascii="Times New Roman" w:hAnsi="Times New Roman" w:cs="Times New Roman"/>
                <w:b w:val="0"/>
                <w:bCs w:val="0"/>
                <w:color w:val="auto"/>
                <w:sz w:val="24"/>
                <w:szCs w:val="24"/>
              </w:rPr>
            </w:pPr>
          </w:p>
        </w:tc>
      </w:tr>
      <w:tr w14:paraId="40A85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7BFD487F">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4B19EE3C">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При подготовке к выдаче наследнику свидетельства о праве на наследство на исключительное право на изобретение, подтвержденное патентом, нотариус выяснил, что </w:t>
            </w:r>
            <w:r>
              <w:rPr>
                <w:rFonts w:ascii="Times New Roman" w:hAnsi="Times New Roman" w:eastAsia="Times New Roman"/>
                <w:sz w:val="24"/>
                <w:szCs w:val="24"/>
                <w:lang w:eastAsia="ru-RU"/>
              </w:rPr>
              <w:br w:type="textWrapping"/>
            </w:r>
            <w:r>
              <w:rPr>
                <w:rFonts w:ascii="Times New Roman" w:hAnsi="Times New Roman" w:eastAsia="Times New Roman"/>
                <w:sz w:val="24"/>
                <w:szCs w:val="24"/>
                <w:lang w:eastAsia="ru-RU"/>
              </w:rPr>
              <w:t>патент был досрочно прекращен ввиду неуплаты в установленный срок патентной пошлины за поддержание патента в силе. Может ли в данном случае нотариус выдать</w:t>
            </w:r>
            <w:r>
              <w:rPr>
                <w:rFonts w:ascii="Times New Roman" w:hAnsi="Times New Roman" w:eastAsia="Times New Roman"/>
                <w:sz w:val="24"/>
                <w:szCs w:val="24"/>
                <w:lang w:eastAsia="ru-RU"/>
              </w:rPr>
              <w:br w:type="textWrapping"/>
            </w:r>
            <w:r>
              <w:rPr>
                <w:rFonts w:ascii="Times New Roman" w:hAnsi="Times New Roman" w:eastAsia="Times New Roman"/>
                <w:sz w:val="24"/>
                <w:szCs w:val="24"/>
                <w:lang w:eastAsia="ru-RU"/>
              </w:rPr>
              <w:t xml:space="preserve"> Свидетельство о праве на наследство и на что?</w:t>
            </w:r>
          </w:p>
          <w:p w14:paraId="50B84A74">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2FABA007">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а. нет, не может - нет предмета наследования;</w:t>
            </w:r>
          </w:p>
          <w:p w14:paraId="50D3A5DB">
            <w:pPr>
              <w:pStyle w:val="125"/>
              <w:ind w:right="8504"/>
              <w:rPr>
                <w:rFonts w:ascii="Times New Roman" w:hAnsi="Times New Roman" w:eastAsia="Times New Roman"/>
                <w:b/>
                <w:sz w:val="24"/>
                <w:szCs w:val="24"/>
                <w:lang w:eastAsia="ru-RU"/>
              </w:rPr>
            </w:pPr>
            <w:r>
              <w:rPr>
                <w:rFonts w:ascii="Times New Roman" w:hAnsi="Times New Roman" w:eastAsia="Times New Roman"/>
                <w:sz w:val="24"/>
                <w:szCs w:val="24"/>
                <w:lang w:eastAsia="ru-RU"/>
              </w:rPr>
              <w:t xml:space="preserve">Ь. </w:t>
            </w:r>
            <w:r>
              <w:rPr>
                <w:rFonts w:ascii="Times New Roman" w:hAnsi="Times New Roman" w:eastAsia="Times New Roman"/>
                <w:b/>
                <w:sz w:val="24"/>
                <w:szCs w:val="24"/>
                <w:lang w:eastAsia="ru-RU"/>
              </w:rPr>
              <w:t>может выдать Свидетельство о праве на наследство на право на восстановление патента;</w:t>
            </w:r>
          </w:p>
          <w:p w14:paraId="5566339C">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с. может выдать Свидетельство о праве на наследство на право на восстановление патента, если со дня истечения срока уплаты патентной пошлины не прошло три года, </w:t>
            </w:r>
          </w:p>
          <w:p w14:paraId="2A5189E0">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и не истек предусмотренный Гражданским Кодексом срок действия патента.</w:t>
            </w:r>
          </w:p>
          <w:p w14:paraId="582B807F">
            <w:pPr>
              <w:pStyle w:val="125"/>
              <w:ind w:right="8504"/>
              <w:rPr>
                <w:rFonts w:ascii="Times New Roman" w:hAnsi="Times New Roman"/>
                <w:sz w:val="24"/>
                <w:szCs w:val="24"/>
              </w:rPr>
            </w:pPr>
            <w:r>
              <w:rPr>
                <w:rFonts w:ascii="Times New Roman" w:hAnsi="Times New Roman"/>
                <w:sz w:val="24"/>
                <w:szCs w:val="24"/>
              </w:rPr>
              <w:t xml:space="preserve">СТ 1400 П 1 ГК РФ </w:t>
            </w:r>
          </w:p>
        </w:tc>
      </w:tr>
      <w:tr w14:paraId="0F3E3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AA635B1">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05D442E0">
            <w:pPr>
              <w:pStyle w:val="125"/>
              <w:ind w:right="8504"/>
              <w:rPr>
                <w:rFonts w:ascii="Times New Roman" w:hAnsi="Times New Roman"/>
                <w:sz w:val="24"/>
                <w:szCs w:val="24"/>
              </w:rPr>
            </w:pPr>
            <w:r>
              <w:rPr>
                <w:rFonts w:ascii="Times New Roman" w:hAnsi="Times New Roman"/>
                <w:sz w:val="24"/>
                <w:szCs w:val="24"/>
              </w:rPr>
              <w:t>При представлении свидетельства о смерти лица, совершившего закрытое завещание, нотариус обязан вскрыть конверт с завещанием…</w:t>
            </w:r>
          </w:p>
          <w:p w14:paraId="55A06639">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67F370EA">
            <w:pPr>
              <w:pStyle w:val="125"/>
              <w:ind w:right="8504"/>
              <w:rPr>
                <w:rFonts w:ascii="Times New Roman" w:hAnsi="Times New Roman"/>
                <w:sz w:val="24"/>
                <w:szCs w:val="24"/>
              </w:rPr>
            </w:pPr>
            <w:r>
              <w:rPr>
                <w:rFonts w:ascii="Times New Roman" w:hAnsi="Times New Roman"/>
                <w:sz w:val="24"/>
                <w:szCs w:val="24"/>
              </w:rPr>
              <w:t>a. в день представления свидетельства о смерти;</w:t>
            </w:r>
          </w:p>
          <w:p w14:paraId="6DAE3CD4">
            <w:pPr>
              <w:pStyle w:val="125"/>
              <w:ind w:right="8504"/>
              <w:rPr>
                <w:rFonts w:ascii="Times New Roman" w:hAnsi="Times New Roman"/>
                <w:sz w:val="24"/>
                <w:szCs w:val="24"/>
              </w:rPr>
            </w:pPr>
            <w:r>
              <w:rPr>
                <w:rFonts w:ascii="Times New Roman" w:hAnsi="Times New Roman"/>
                <w:sz w:val="24"/>
                <w:szCs w:val="24"/>
              </w:rPr>
              <w:t>b. не позднее, чем через 10 дней со дня представления свидетельства о смерти.</w:t>
            </w:r>
          </w:p>
          <w:p w14:paraId="51A186FE">
            <w:pPr>
              <w:pStyle w:val="125"/>
              <w:ind w:right="8504"/>
              <w:rPr>
                <w:rFonts w:ascii="Times New Roman" w:hAnsi="Times New Roman"/>
                <w:b/>
                <w:sz w:val="24"/>
                <w:szCs w:val="24"/>
              </w:rPr>
            </w:pPr>
            <w:r>
              <w:rPr>
                <w:rFonts w:ascii="Times New Roman" w:hAnsi="Times New Roman"/>
                <w:sz w:val="24"/>
                <w:szCs w:val="24"/>
              </w:rPr>
              <w:t>c</w:t>
            </w:r>
            <w:r>
              <w:rPr>
                <w:rFonts w:ascii="Times New Roman" w:hAnsi="Times New Roman"/>
                <w:b/>
                <w:sz w:val="24"/>
                <w:szCs w:val="24"/>
              </w:rPr>
              <w:t>. не позднее, чем через 15 дней со дня представления свидетельства о смерти;</w:t>
            </w:r>
          </w:p>
          <w:p w14:paraId="3DA196A2">
            <w:pPr>
              <w:pStyle w:val="125"/>
              <w:ind w:right="8504"/>
              <w:rPr>
                <w:rFonts w:ascii="Times New Roman" w:hAnsi="Times New Roman"/>
                <w:sz w:val="24"/>
                <w:szCs w:val="24"/>
              </w:rPr>
            </w:pPr>
            <w:r>
              <w:rPr>
                <w:rFonts w:ascii="Times New Roman" w:hAnsi="Times New Roman"/>
                <w:sz w:val="24"/>
                <w:szCs w:val="24"/>
              </w:rPr>
              <w:t>d. в течение месяца со дня представления свидетельства о смерти;</w:t>
            </w:r>
          </w:p>
          <w:p w14:paraId="1778B68C">
            <w:pPr>
              <w:pStyle w:val="125"/>
              <w:ind w:right="8504"/>
              <w:rPr>
                <w:rFonts w:ascii="Times New Roman" w:hAnsi="Times New Roman"/>
                <w:sz w:val="24"/>
                <w:szCs w:val="24"/>
              </w:rPr>
            </w:pPr>
            <w:r>
              <w:rPr>
                <w:rFonts w:ascii="Times New Roman" w:hAnsi="Times New Roman"/>
                <w:sz w:val="24"/>
                <w:szCs w:val="24"/>
              </w:rPr>
              <w:t xml:space="preserve">СТ 1126 ГК РФ </w:t>
            </w:r>
          </w:p>
        </w:tc>
      </w:tr>
      <w:tr w14:paraId="456D0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F586F86">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39F1F1C6">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При прекращении договора неисполненные обязательства сторон…</w:t>
            </w:r>
          </w:p>
          <w:p w14:paraId="234AC645">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6E87EE57">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прекращаются; </w:t>
            </w:r>
          </w:p>
          <w:p w14:paraId="49F1FE0F">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прекращаются в случаях, прямо указанных в законе; </w:t>
            </w:r>
          </w:p>
          <w:p w14:paraId="70CA0D8F">
            <w:pPr>
              <w:pStyle w:val="125"/>
              <w:ind w:right="8504"/>
              <w:rPr>
                <w:rFonts w:ascii="Times New Roman" w:hAnsi="Times New Roman" w:eastAsia="Times New Roman"/>
                <w:b/>
                <w:sz w:val="24"/>
                <w:szCs w:val="24"/>
                <w:lang w:eastAsia="ru-RU"/>
              </w:rPr>
            </w:pPr>
            <w:r>
              <w:rPr>
                <w:rFonts w:ascii="Times New Roman" w:hAnsi="Times New Roman" w:eastAsia="Times New Roman"/>
                <w:sz w:val="24"/>
                <w:szCs w:val="24"/>
                <w:lang w:eastAsia="ru-RU"/>
              </w:rPr>
              <w:t xml:space="preserve"> c</w:t>
            </w:r>
            <w:r>
              <w:rPr>
                <w:rFonts w:ascii="Times New Roman" w:hAnsi="Times New Roman" w:eastAsia="Times New Roman"/>
                <w:b/>
                <w:sz w:val="24"/>
                <w:szCs w:val="24"/>
                <w:lang w:eastAsia="ru-RU"/>
              </w:rPr>
              <w:t xml:space="preserve">. не прекращаются. </w:t>
            </w:r>
          </w:p>
          <w:p w14:paraId="73C2E5C9">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d. прекращаются, за исключением обязательств, которые по своему характеру должны сохранять свою силу; </w:t>
            </w:r>
          </w:p>
          <w:p w14:paraId="5F7282C6">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СТ 453 ГК РФ </w:t>
            </w:r>
          </w:p>
        </w:tc>
      </w:tr>
      <w:tr w14:paraId="342E9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8" w:type="pct"/>
            <w:shd w:val="clear" w:color="auto" w:fill="auto"/>
          </w:tcPr>
          <w:p w14:paraId="0A1256D4">
            <w:pPr>
              <w:pStyle w:val="15"/>
              <w:numPr>
                <w:ilvl w:val="0"/>
                <w:numId w:val="1"/>
              </w:numPr>
              <w:spacing w:after="0" w:line="240" w:lineRule="auto"/>
              <w:ind w:right="8504"/>
              <w:rPr>
                <w:rStyle w:val="51"/>
                <w:rFonts w:ascii="Times New Roman" w:hAnsi="Times New Roman" w:cs="Times New Roman"/>
                <w:color w:val="auto"/>
                <w:sz w:val="24"/>
                <w:szCs w:val="24"/>
              </w:rPr>
            </w:pPr>
          </w:p>
        </w:tc>
        <w:tc>
          <w:tcPr>
            <w:tcW w:w="4862" w:type="pct"/>
            <w:shd w:val="clear" w:color="auto" w:fill="auto"/>
          </w:tcPr>
          <w:p w14:paraId="51C8085A">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rPr>
              <w:t>При принятии закрытого завещания нотариус запечатывает конверт, в который помещено закрытое завещание, в другой конверт в присутствии...</w:t>
            </w:r>
          </w:p>
          <w:p w14:paraId="6E2D069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rPr>
              <w:t>Выберите один или несколько ответов:</w:t>
            </w:r>
          </w:p>
          <w:p w14:paraId="3992F5DB">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rPr>
              <w:t>завещателя и свидетеля;</w:t>
            </w:r>
          </w:p>
          <w:p w14:paraId="2F0A634A">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rPr>
              <w:t>завещателя;</w:t>
            </w:r>
          </w:p>
          <w:p w14:paraId="773EB5FA">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rPr>
              <w:t>свидетеля;</w:t>
            </w:r>
          </w:p>
          <w:p w14:paraId="79BE8ECE">
            <w:pPr>
              <w:pStyle w:val="125"/>
              <w:ind w:right="8504"/>
              <w:rPr>
                <w:rFonts w:ascii="Times New Roman" w:hAnsi="Times New Roman" w:eastAsia="Times New Roman"/>
                <w:b/>
                <w:sz w:val="24"/>
                <w:szCs w:val="24"/>
                <w:lang w:eastAsia="ru-RU"/>
              </w:rPr>
            </w:pPr>
            <w:r>
              <w:rPr>
                <w:rFonts w:ascii="Times New Roman" w:hAnsi="Times New Roman" w:eastAsia="Times New Roman"/>
                <w:b/>
                <w:sz w:val="24"/>
                <w:szCs w:val="24"/>
              </w:rPr>
              <w:t>завещателя и двух свидетелей;</w:t>
            </w:r>
          </w:p>
          <w:p w14:paraId="2D15841D">
            <w:pPr>
              <w:pStyle w:val="125"/>
              <w:ind w:right="8504"/>
              <w:rPr>
                <w:rFonts w:ascii="Times New Roman" w:hAnsi="Times New Roman" w:eastAsia="Times New Roman"/>
                <w:sz w:val="24"/>
                <w:szCs w:val="24"/>
              </w:rPr>
            </w:pPr>
            <w:r>
              <w:rPr>
                <w:rFonts w:ascii="Times New Roman" w:hAnsi="Times New Roman" w:eastAsia="Times New Roman"/>
                <w:sz w:val="24"/>
                <w:szCs w:val="24"/>
              </w:rPr>
              <w:t>завещателя и по его желанию свидетелей.</w:t>
            </w:r>
          </w:p>
          <w:p w14:paraId="15AED769">
            <w:pPr>
              <w:pStyle w:val="125"/>
              <w:ind w:right="8504"/>
              <w:rPr>
                <w:rStyle w:val="51"/>
                <w:rFonts w:ascii="Times New Roman" w:hAnsi="Times New Roman" w:cs="Times New Roman"/>
                <w:color w:val="auto"/>
                <w:sz w:val="24"/>
                <w:szCs w:val="24"/>
              </w:rPr>
            </w:pPr>
            <w:r>
              <w:rPr>
                <w:rStyle w:val="51"/>
                <w:rFonts w:ascii="Times New Roman" w:hAnsi="Times New Roman" w:cs="Times New Roman"/>
                <w:color w:val="auto"/>
                <w:sz w:val="24"/>
                <w:szCs w:val="24"/>
              </w:rPr>
              <w:t xml:space="preserve">СТ 1126 ГК РФ </w:t>
            </w:r>
          </w:p>
        </w:tc>
      </w:tr>
      <w:tr w14:paraId="4C1C5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65E3A1A8">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1DA28F38">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При принятии закрытого завещания нотариус совершает следующие действия…</w:t>
            </w:r>
          </w:p>
          <w:p w14:paraId="2CF0E5C3">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36FA70E9">
            <w:pPr>
              <w:pStyle w:val="125"/>
              <w:ind w:right="8504"/>
              <w:rPr>
                <w:rFonts w:ascii="Times New Roman" w:hAnsi="Times New Roman" w:eastAsia="Times New Roman"/>
                <w:b/>
                <w:sz w:val="24"/>
                <w:szCs w:val="24"/>
                <w:lang w:eastAsia="ru-RU"/>
              </w:rPr>
            </w:pPr>
            <w:r>
              <w:rPr>
                <w:rFonts w:ascii="Times New Roman" w:hAnsi="Times New Roman" w:eastAsia="Times New Roman"/>
                <w:sz w:val="24"/>
                <w:szCs w:val="24"/>
                <w:lang w:eastAsia="ru-RU"/>
              </w:rPr>
              <w:t xml:space="preserve"> </w:t>
            </w:r>
            <w:r>
              <w:rPr>
                <w:rFonts w:ascii="Times New Roman" w:hAnsi="Times New Roman" w:eastAsia="Times New Roman"/>
                <w:b/>
                <w:sz w:val="24"/>
                <w:szCs w:val="24"/>
                <w:lang w:eastAsia="ru-RU"/>
              </w:rPr>
              <w:t>a. помещает переданный завещателем конверт с закрытым завещанием в другой конверт, совершает удостоверительную надпись на конверте, выдает свидетельство</w:t>
            </w:r>
            <w:r>
              <w:rPr>
                <w:rFonts w:ascii="Times New Roman" w:hAnsi="Times New Roman" w:eastAsia="Times New Roman"/>
                <w:b/>
                <w:sz w:val="24"/>
                <w:szCs w:val="24"/>
                <w:lang w:eastAsia="ru-RU"/>
              </w:rPr>
              <w:br w:type="textWrapping"/>
            </w:r>
            <w:r>
              <w:rPr>
                <w:rFonts w:ascii="Times New Roman" w:hAnsi="Times New Roman" w:eastAsia="Times New Roman"/>
                <w:b/>
                <w:sz w:val="24"/>
                <w:szCs w:val="24"/>
                <w:lang w:eastAsia="ru-RU"/>
              </w:rPr>
              <w:t xml:space="preserve"> о принятии </w:t>
            </w:r>
            <w:r>
              <w:rPr>
                <w:rFonts w:ascii="Times New Roman" w:hAnsi="Times New Roman" w:eastAsia="Times New Roman"/>
                <w:b/>
                <w:sz w:val="24"/>
                <w:szCs w:val="24"/>
                <w:lang w:eastAsia="ru-RU"/>
              </w:rPr>
              <w:br w:type="textWrapping"/>
            </w:r>
            <w:r>
              <w:rPr>
                <w:rFonts w:ascii="Times New Roman" w:hAnsi="Times New Roman" w:eastAsia="Times New Roman"/>
                <w:b/>
                <w:sz w:val="24"/>
                <w:szCs w:val="24"/>
                <w:lang w:eastAsia="ru-RU"/>
              </w:rPr>
              <w:t xml:space="preserve">закрытого завещания; </w:t>
            </w:r>
          </w:p>
          <w:p w14:paraId="0BE479E3">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заклеивает конверт с закрытым завещанием, совершает на конверте удостоверительную надпись, выдает свидетельство о принятии закрытого завещания; </w:t>
            </w:r>
          </w:p>
          <w:p w14:paraId="70D698C5">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заклеивает конверт с закрытым завещанием, совершает на конверте удостоверительную надпись; </w:t>
            </w:r>
          </w:p>
          <w:p w14:paraId="4DD6FFCC">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d. совершает удостоверительную надпись на переданном завещателем конверте с закрытым завещанием, помещает переданный ему конверт в другой конверт, выдает </w:t>
            </w:r>
            <w:r>
              <w:rPr>
                <w:rFonts w:ascii="Times New Roman" w:hAnsi="Times New Roman" w:eastAsia="Times New Roman"/>
                <w:sz w:val="24"/>
                <w:szCs w:val="24"/>
                <w:lang w:eastAsia="ru-RU"/>
              </w:rPr>
              <w:br w:type="textWrapping"/>
            </w:r>
            <w:r>
              <w:rPr>
                <w:rFonts w:ascii="Times New Roman" w:hAnsi="Times New Roman" w:eastAsia="Times New Roman"/>
                <w:sz w:val="24"/>
                <w:szCs w:val="24"/>
                <w:lang w:eastAsia="ru-RU"/>
              </w:rPr>
              <w:t xml:space="preserve">свидетельство о принятии закрытого завещания. </w:t>
            </w:r>
          </w:p>
          <w:p w14:paraId="66C16CFE">
            <w:pPr>
              <w:pStyle w:val="125"/>
              <w:ind w:right="8504"/>
              <w:rPr>
                <w:rFonts w:ascii="Times New Roman" w:hAnsi="Times New Roman"/>
                <w:sz w:val="24"/>
                <w:szCs w:val="24"/>
              </w:rPr>
            </w:pPr>
            <w:r>
              <w:rPr>
                <w:rFonts w:ascii="Times New Roman" w:hAnsi="Times New Roman"/>
                <w:sz w:val="24"/>
                <w:szCs w:val="24"/>
              </w:rPr>
              <w:t>СТ 1126 ГК РФ</w:t>
            </w:r>
          </w:p>
        </w:tc>
      </w:tr>
      <w:tr w14:paraId="0AF57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6359B423">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7A7BA6A8">
            <w:pPr>
              <w:pStyle w:val="125"/>
              <w:ind w:right="8504"/>
              <w:rPr>
                <w:rFonts w:ascii="Times New Roman" w:hAnsi="Times New Roman"/>
                <w:sz w:val="24"/>
                <w:szCs w:val="24"/>
              </w:rPr>
            </w:pPr>
            <w:r>
              <w:rPr>
                <w:rFonts w:ascii="Times New Roman" w:hAnsi="Times New Roman"/>
                <w:sz w:val="24"/>
                <w:szCs w:val="24"/>
              </w:rPr>
              <w:t>При принятии конверта с закрытым завещанием нотариус разъясняет требования следующих норм Гражданского кодекса Российской Федерации и делает об этом соответствующую</w:t>
            </w:r>
            <w:r>
              <w:rPr>
                <w:rFonts w:ascii="Times New Roman" w:hAnsi="Times New Roman"/>
                <w:sz w:val="24"/>
                <w:szCs w:val="24"/>
              </w:rPr>
              <w:br w:type="textWrapping"/>
            </w:r>
            <w:r>
              <w:rPr>
                <w:rFonts w:ascii="Times New Roman" w:hAnsi="Times New Roman"/>
                <w:sz w:val="24"/>
                <w:szCs w:val="24"/>
              </w:rPr>
              <w:t xml:space="preserve"> надпись на конверте…</w:t>
            </w:r>
          </w:p>
          <w:p w14:paraId="4CA94823">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1791B549">
            <w:pPr>
              <w:pStyle w:val="125"/>
              <w:ind w:right="8504"/>
              <w:rPr>
                <w:rFonts w:ascii="Times New Roman" w:hAnsi="Times New Roman"/>
                <w:sz w:val="24"/>
                <w:szCs w:val="24"/>
              </w:rPr>
            </w:pPr>
            <w:r>
              <w:rPr>
                <w:rFonts w:ascii="Times New Roman" w:hAnsi="Times New Roman"/>
                <w:sz w:val="24"/>
                <w:szCs w:val="24"/>
              </w:rPr>
              <w:t>a. статьи 1131 ГК РФ (общие положения о недействительности завещаний);</w:t>
            </w:r>
          </w:p>
          <w:p w14:paraId="6BE7BE72">
            <w:pPr>
              <w:pStyle w:val="125"/>
              <w:ind w:right="8504"/>
              <w:rPr>
                <w:rFonts w:ascii="Times New Roman" w:hAnsi="Times New Roman"/>
                <w:sz w:val="24"/>
                <w:szCs w:val="24"/>
              </w:rPr>
            </w:pPr>
            <w:r>
              <w:rPr>
                <w:rFonts w:ascii="Times New Roman" w:hAnsi="Times New Roman"/>
                <w:sz w:val="24"/>
                <w:szCs w:val="24"/>
              </w:rPr>
              <w:t>b. статьи 1130 ГК РФ (об отмене и изменении завещания);</w:t>
            </w:r>
          </w:p>
          <w:p w14:paraId="64E798CC">
            <w:pPr>
              <w:pStyle w:val="125"/>
              <w:ind w:right="8504"/>
              <w:rPr>
                <w:rFonts w:ascii="Times New Roman" w:hAnsi="Times New Roman"/>
                <w:b/>
                <w:sz w:val="24"/>
                <w:szCs w:val="24"/>
              </w:rPr>
            </w:pPr>
            <w:r>
              <w:rPr>
                <w:rFonts w:ascii="Times New Roman" w:hAnsi="Times New Roman"/>
                <w:b/>
                <w:sz w:val="24"/>
                <w:szCs w:val="24"/>
              </w:rPr>
              <w:t>c. статьи 1149 ГК РФ (об обязательной доли в наследстве).</w:t>
            </w:r>
          </w:p>
          <w:p w14:paraId="727F97F6">
            <w:pPr>
              <w:pStyle w:val="125"/>
              <w:ind w:right="8504"/>
              <w:rPr>
                <w:rFonts w:ascii="Times New Roman" w:hAnsi="Times New Roman"/>
                <w:sz w:val="24"/>
                <w:szCs w:val="24"/>
              </w:rPr>
            </w:pPr>
            <w:r>
              <w:rPr>
                <w:rFonts w:ascii="Times New Roman" w:hAnsi="Times New Roman"/>
                <w:sz w:val="24"/>
                <w:szCs w:val="24"/>
              </w:rPr>
              <w:t>d. пункта 2 статьи 1126 ГК РФ (о собственноручном написании и подписании закрытого завещания);</w:t>
            </w:r>
          </w:p>
          <w:p w14:paraId="039FF881">
            <w:pPr>
              <w:pStyle w:val="125"/>
              <w:ind w:right="8504"/>
              <w:rPr>
                <w:rFonts w:ascii="Times New Roman" w:hAnsi="Times New Roman"/>
                <w:sz w:val="24"/>
                <w:szCs w:val="24"/>
              </w:rPr>
            </w:pPr>
          </w:p>
          <w:p w14:paraId="4567804C">
            <w:pPr>
              <w:pStyle w:val="125"/>
              <w:ind w:right="8504"/>
              <w:rPr>
                <w:rFonts w:ascii="Times New Roman" w:hAnsi="Times New Roman"/>
                <w:sz w:val="24"/>
                <w:szCs w:val="24"/>
              </w:rPr>
            </w:pPr>
            <w:r>
              <w:rPr>
                <w:rFonts w:ascii="Times New Roman" w:hAnsi="Times New Roman"/>
                <w:sz w:val="24"/>
                <w:szCs w:val="24"/>
              </w:rPr>
              <w:t xml:space="preserve">СТ 1126 ГК РФ </w:t>
            </w:r>
          </w:p>
        </w:tc>
      </w:tr>
      <w:tr w14:paraId="40F9C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3" w:hRule="atLeast"/>
        </w:trPr>
        <w:tc>
          <w:tcPr>
            <w:tcW w:w="138" w:type="pct"/>
            <w:shd w:val="clear" w:color="auto" w:fill="auto"/>
          </w:tcPr>
          <w:p w14:paraId="32FF2649">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1D9BE2C7">
            <w:pPr>
              <w:pStyle w:val="125"/>
              <w:ind w:right="8504"/>
              <w:rPr>
                <w:rFonts w:ascii="Times New Roman" w:hAnsi="Times New Roman"/>
                <w:sz w:val="24"/>
                <w:szCs w:val="24"/>
              </w:rPr>
            </w:pPr>
            <w:r>
              <w:rPr>
                <w:rFonts w:ascii="Times New Roman" w:hAnsi="Times New Roman"/>
                <w:sz w:val="24"/>
                <w:szCs w:val="24"/>
              </w:rPr>
              <w:t>При принятии от завещателя конверта с закрытым завещанием, нотариус выдает…</w:t>
            </w:r>
          </w:p>
          <w:p w14:paraId="7F5211E3">
            <w:pPr>
              <w:pStyle w:val="125"/>
              <w:ind w:right="8504"/>
              <w:rPr>
                <w:rFonts w:ascii="Times New Roman" w:hAnsi="Times New Roman"/>
                <w:b/>
                <w:sz w:val="24"/>
                <w:szCs w:val="24"/>
              </w:rPr>
            </w:pPr>
            <w:r>
              <w:rPr>
                <w:rFonts w:ascii="Times New Roman" w:hAnsi="Times New Roman"/>
                <w:b/>
                <w:sz w:val="24"/>
                <w:szCs w:val="24"/>
              </w:rPr>
              <w:t>Свидетельство</w:t>
            </w:r>
          </w:p>
          <w:p w14:paraId="0741D5FB">
            <w:pPr>
              <w:pStyle w:val="125"/>
              <w:ind w:right="8504"/>
              <w:rPr>
                <w:rFonts w:ascii="Times New Roman" w:hAnsi="Times New Roman"/>
                <w:sz w:val="24"/>
                <w:szCs w:val="24"/>
              </w:rPr>
            </w:pPr>
            <w:r>
              <w:rPr>
                <w:rFonts w:ascii="Times New Roman" w:hAnsi="Times New Roman"/>
                <w:sz w:val="24"/>
                <w:szCs w:val="24"/>
              </w:rPr>
              <w:t>Расписку</w:t>
            </w:r>
          </w:p>
          <w:p w14:paraId="2D14FD2C">
            <w:pPr>
              <w:pStyle w:val="125"/>
              <w:ind w:right="8504"/>
              <w:rPr>
                <w:rFonts w:ascii="Times New Roman" w:hAnsi="Times New Roman"/>
                <w:sz w:val="24"/>
                <w:szCs w:val="24"/>
              </w:rPr>
            </w:pPr>
            <w:r>
              <w:rPr>
                <w:rFonts w:ascii="Times New Roman" w:hAnsi="Times New Roman"/>
                <w:sz w:val="24"/>
                <w:szCs w:val="24"/>
              </w:rPr>
              <w:t>Выписку из реестра регистрации нотариальных действий</w:t>
            </w:r>
          </w:p>
          <w:p w14:paraId="4E0420EF">
            <w:pPr>
              <w:pStyle w:val="125"/>
              <w:ind w:right="8504"/>
              <w:rPr>
                <w:rFonts w:ascii="Times New Roman" w:hAnsi="Times New Roman"/>
                <w:sz w:val="24"/>
                <w:szCs w:val="24"/>
              </w:rPr>
            </w:pPr>
            <w:r>
              <w:rPr>
                <w:rFonts w:ascii="Times New Roman" w:hAnsi="Times New Roman"/>
                <w:sz w:val="24"/>
                <w:szCs w:val="24"/>
              </w:rPr>
              <w:t>Справку</w:t>
            </w:r>
          </w:p>
          <w:p w14:paraId="5456514A">
            <w:pPr>
              <w:pStyle w:val="125"/>
              <w:ind w:right="8504"/>
              <w:rPr>
                <w:rFonts w:ascii="Times New Roman" w:hAnsi="Times New Roman"/>
                <w:sz w:val="24"/>
                <w:szCs w:val="24"/>
              </w:rPr>
            </w:pPr>
            <w:r>
              <w:rPr>
                <w:rFonts w:ascii="Times New Roman" w:hAnsi="Times New Roman"/>
                <w:sz w:val="24"/>
                <w:szCs w:val="24"/>
              </w:rPr>
              <w:t>П 60 МЕТОД РЕКОМЕНДАЦИЙ ОБ УДОСТОВ ЗАВЕЩАНИЙ</w:t>
            </w:r>
          </w:p>
        </w:tc>
      </w:tr>
      <w:tr w14:paraId="0D5A7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2DE80F34">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405EB846">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При проведении допроса свидетеля в порядке обеспечения доказательств нотариус:</w:t>
            </w:r>
          </w:p>
          <w:p w14:paraId="760C0168">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50F6E572">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запрашивает в отношении свидетеля сведения о банкротстве; </w:t>
            </w:r>
          </w:p>
          <w:p w14:paraId="2A61DC08">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берет подписку о том, что свидетелю разъяснены его обязанности и ответственности; </w:t>
            </w:r>
          </w:p>
          <w:p w14:paraId="3FF7D8DB">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w:t>
            </w:r>
            <w:r>
              <w:rPr>
                <w:rFonts w:ascii="Times New Roman" w:hAnsi="Times New Roman" w:eastAsia="Times New Roman"/>
                <w:b/>
                <w:sz w:val="24"/>
                <w:szCs w:val="24"/>
                <w:lang w:eastAsia="ru-RU"/>
              </w:rPr>
              <w:t>предупреждает об уголовной ответственности за отказ от дачи показаний и за дачу заведомо ложных показаний</w:t>
            </w:r>
            <w:r>
              <w:rPr>
                <w:rFonts w:ascii="Times New Roman" w:hAnsi="Times New Roman" w:eastAsia="Times New Roman"/>
                <w:sz w:val="24"/>
                <w:szCs w:val="24"/>
                <w:lang w:eastAsia="ru-RU"/>
              </w:rPr>
              <w:t xml:space="preserve">; </w:t>
            </w:r>
          </w:p>
          <w:p w14:paraId="020B11C2">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d. предупреждает свидетеля о необходимости после совершения нотариального действия явиться в суд, который рассматривает дело. </w:t>
            </w:r>
          </w:p>
          <w:p w14:paraId="72F13C10">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e. просит свидетеля изложить показания в собственноручно написанном заявлении; </w:t>
            </w:r>
          </w:p>
          <w:p w14:paraId="5116C88F">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f</w:t>
            </w:r>
            <w:r>
              <w:rPr>
                <w:rFonts w:ascii="Times New Roman" w:hAnsi="Times New Roman" w:eastAsia="Times New Roman"/>
                <w:b/>
                <w:sz w:val="24"/>
                <w:szCs w:val="24"/>
                <w:lang w:eastAsia="ru-RU"/>
              </w:rPr>
              <w:t>. разъясняет права и обязанности свидетеля</w:t>
            </w:r>
            <w:r>
              <w:rPr>
                <w:rFonts w:ascii="Times New Roman" w:hAnsi="Times New Roman" w:eastAsia="Times New Roman"/>
                <w:sz w:val="24"/>
                <w:szCs w:val="24"/>
                <w:lang w:eastAsia="ru-RU"/>
              </w:rPr>
              <w:t xml:space="preserve">; </w:t>
            </w:r>
          </w:p>
          <w:p w14:paraId="09320539">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g. истребует у свидетеля справку о несудимости; </w:t>
            </w:r>
          </w:p>
          <w:p w14:paraId="5EFE56A0">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h. </w:t>
            </w:r>
            <w:r>
              <w:rPr>
                <w:rFonts w:ascii="Times New Roman" w:hAnsi="Times New Roman" w:eastAsia="Times New Roman"/>
                <w:b/>
                <w:sz w:val="24"/>
                <w:szCs w:val="24"/>
                <w:lang w:eastAsia="ru-RU"/>
              </w:rPr>
              <w:t>устанавливает его личность;</w:t>
            </w:r>
            <w:r>
              <w:rPr>
                <w:rFonts w:ascii="Times New Roman" w:hAnsi="Times New Roman" w:eastAsia="Times New Roman"/>
                <w:sz w:val="24"/>
                <w:szCs w:val="24"/>
                <w:lang w:eastAsia="ru-RU"/>
              </w:rPr>
              <w:t xml:space="preserve"> </w:t>
            </w:r>
          </w:p>
          <w:p w14:paraId="4C7AA32C">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СТ 103 ОСНОВ</w:t>
            </w:r>
          </w:p>
        </w:tc>
      </w:tr>
      <w:tr w14:paraId="3663F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333E9D9E">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44ADB5F3">
            <w:pPr>
              <w:pStyle w:val="125"/>
              <w:ind w:right="8504"/>
              <w:rPr>
                <w:rFonts w:ascii="Times New Roman" w:hAnsi="Times New Roman"/>
                <w:sz w:val="24"/>
                <w:szCs w:val="24"/>
              </w:rPr>
            </w:pPr>
            <w:r>
              <w:rPr>
                <w:rFonts w:ascii="Times New Roman" w:hAnsi="Times New Roman"/>
                <w:sz w:val="24"/>
                <w:szCs w:val="24"/>
              </w:rPr>
              <w:t>При проведении допроса свидетеля в порядке обеспечения доказательств нотариус:</w:t>
            </w:r>
          </w:p>
          <w:p w14:paraId="7BCC0D8A">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2770EAAF">
            <w:pPr>
              <w:pStyle w:val="125"/>
              <w:ind w:right="8504"/>
              <w:rPr>
                <w:rFonts w:ascii="Times New Roman" w:hAnsi="Times New Roman"/>
                <w:sz w:val="24"/>
                <w:szCs w:val="24"/>
              </w:rPr>
            </w:pPr>
            <w:r>
              <w:rPr>
                <w:rFonts w:ascii="Times New Roman" w:hAnsi="Times New Roman"/>
                <w:sz w:val="24"/>
                <w:szCs w:val="24"/>
              </w:rPr>
              <w:t>a. запрашивает в отношении свидетеля сведения о банкротстве;</w:t>
            </w:r>
          </w:p>
          <w:p w14:paraId="04E2FD35">
            <w:pPr>
              <w:pStyle w:val="125"/>
              <w:ind w:right="8504"/>
              <w:rPr>
                <w:rFonts w:ascii="Times New Roman" w:hAnsi="Times New Roman"/>
                <w:sz w:val="24"/>
                <w:szCs w:val="24"/>
              </w:rPr>
            </w:pPr>
            <w:r>
              <w:rPr>
                <w:rFonts w:ascii="Times New Roman" w:hAnsi="Times New Roman"/>
                <w:sz w:val="24"/>
                <w:szCs w:val="24"/>
              </w:rPr>
              <w:t>b. разъясняет права и обязанности свидетеля;</w:t>
            </w:r>
          </w:p>
          <w:p w14:paraId="5FD6201C">
            <w:pPr>
              <w:pStyle w:val="125"/>
              <w:ind w:right="8504"/>
              <w:rPr>
                <w:rFonts w:ascii="Times New Roman" w:hAnsi="Times New Roman"/>
                <w:sz w:val="24"/>
                <w:szCs w:val="24"/>
              </w:rPr>
            </w:pPr>
            <w:r>
              <w:rPr>
                <w:rFonts w:ascii="Times New Roman" w:hAnsi="Times New Roman"/>
                <w:sz w:val="24"/>
                <w:szCs w:val="24"/>
              </w:rPr>
              <w:t>c. устанавливает его личность;</w:t>
            </w:r>
          </w:p>
          <w:p w14:paraId="4E933B38">
            <w:pPr>
              <w:pStyle w:val="125"/>
              <w:ind w:right="8504"/>
              <w:rPr>
                <w:rFonts w:ascii="Times New Roman" w:hAnsi="Times New Roman"/>
                <w:sz w:val="24"/>
                <w:szCs w:val="24"/>
              </w:rPr>
            </w:pPr>
            <w:r>
              <w:rPr>
                <w:rFonts w:ascii="Times New Roman" w:hAnsi="Times New Roman"/>
                <w:sz w:val="24"/>
                <w:szCs w:val="24"/>
              </w:rPr>
              <w:t>d. просит свидетеля изложить показания в собственноручно написанном заявлении;</w:t>
            </w:r>
          </w:p>
          <w:p w14:paraId="5B4735D5">
            <w:pPr>
              <w:pStyle w:val="125"/>
              <w:ind w:right="8504"/>
              <w:rPr>
                <w:rFonts w:ascii="Times New Roman" w:hAnsi="Times New Roman"/>
                <w:sz w:val="24"/>
                <w:szCs w:val="24"/>
              </w:rPr>
            </w:pPr>
            <w:r>
              <w:rPr>
                <w:rFonts w:ascii="Times New Roman" w:hAnsi="Times New Roman"/>
                <w:sz w:val="24"/>
                <w:szCs w:val="24"/>
              </w:rPr>
              <w:t>e. берет подписку о том, что свидетелю разъяснены его обязанности и ответственности;</w:t>
            </w:r>
          </w:p>
          <w:p w14:paraId="7D49D4BD">
            <w:pPr>
              <w:pStyle w:val="125"/>
              <w:ind w:right="8504"/>
              <w:rPr>
                <w:rFonts w:ascii="Times New Roman" w:hAnsi="Times New Roman"/>
                <w:sz w:val="24"/>
                <w:szCs w:val="24"/>
              </w:rPr>
            </w:pPr>
            <w:r>
              <w:rPr>
                <w:rFonts w:ascii="Times New Roman" w:hAnsi="Times New Roman"/>
                <w:sz w:val="24"/>
                <w:szCs w:val="24"/>
              </w:rPr>
              <w:t>f. истребует у свидетеля справку о несудимости;</w:t>
            </w:r>
          </w:p>
          <w:p w14:paraId="1B7BE48D">
            <w:pPr>
              <w:pStyle w:val="125"/>
              <w:ind w:right="8504"/>
              <w:rPr>
                <w:rFonts w:ascii="Times New Roman" w:hAnsi="Times New Roman"/>
                <w:sz w:val="24"/>
                <w:szCs w:val="24"/>
              </w:rPr>
            </w:pPr>
            <w:r>
              <w:rPr>
                <w:rFonts w:ascii="Times New Roman" w:hAnsi="Times New Roman"/>
                <w:sz w:val="24"/>
                <w:szCs w:val="24"/>
              </w:rPr>
              <w:t>g. предупреждает об уголовной ответственности за отказ от дачи показаний и за дачу заведомо ложных показаний;</w:t>
            </w:r>
          </w:p>
          <w:p w14:paraId="30C62F78">
            <w:pPr>
              <w:pStyle w:val="125"/>
              <w:ind w:right="8504"/>
              <w:rPr>
                <w:rFonts w:ascii="Times New Roman" w:hAnsi="Times New Roman"/>
                <w:sz w:val="24"/>
                <w:szCs w:val="24"/>
              </w:rPr>
            </w:pPr>
            <w:r>
              <w:rPr>
                <w:rFonts w:ascii="Times New Roman" w:hAnsi="Times New Roman"/>
                <w:sz w:val="24"/>
                <w:szCs w:val="24"/>
              </w:rPr>
              <w:t>h. предупреждает свидетеля о необходимости после совершения нотариального действия явиться в суд, который рассматривает дело.</w:t>
            </w:r>
          </w:p>
          <w:p w14:paraId="0839746D">
            <w:pPr>
              <w:pStyle w:val="125"/>
              <w:ind w:right="8504"/>
              <w:rPr>
                <w:rFonts w:ascii="Times New Roman" w:hAnsi="Times New Roman"/>
                <w:sz w:val="24"/>
                <w:szCs w:val="24"/>
              </w:rPr>
            </w:pPr>
            <w:r>
              <w:rPr>
                <w:rFonts w:ascii="Times New Roman" w:hAnsi="Times New Roman"/>
                <w:sz w:val="24"/>
                <w:szCs w:val="24"/>
              </w:rPr>
              <w:t>СТ 103 ОСНОВ</w:t>
            </w:r>
          </w:p>
        </w:tc>
      </w:tr>
      <w:tr w14:paraId="55FC2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08400CB">
            <w:pPr>
              <w:pStyle w:val="15"/>
              <w:numPr>
                <w:ilvl w:val="0"/>
                <w:numId w:val="1"/>
              </w:numPr>
              <w:spacing w:after="0" w:line="240" w:lineRule="auto"/>
              <w:ind w:right="8504"/>
              <w:rPr>
                <w:rFonts w:ascii="Times New Roman" w:hAnsi="Times New Roman"/>
                <w:sz w:val="24"/>
                <w:szCs w:val="24"/>
              </w:rPr>
            </w:pPr>
            <w:r>
              <w:rPr>
                <w:rFonts w:ascii="Times New Roman" w:hAnsi="Times New Roman"/>
                <w:sz w:val="24"/>
                <w:szCs w:val="24"/>
              </w:rPr>
              <w:t>3 ОСНОВ</w:t>
            </w:r>
          </w:p>
        </w:tc>
        <w:tc>
          <w:tcPr>
            <w:tcW w:w="4862" w:type="pct"/>
            <w:shd w:val="clear" w:color="auto" w:fill="auto"/>
          </w:tcPr>
          <w:p w14:paraId="3B9CEC26">
            <w:pPr>
              <w:pStyle w:val="125"/>
              <w:ind w:right="8504"/>
              <w:rPr>
                <w:rFonts w:ascii="Times New Roman" w:hAnsi="Times New Roman"/>
                <w:sz w:val="24"/>
                <w:szCs w:val="24"/>
              </w:rPr>
            </w:pPr>
            <w:r>
              <w:rPr>
                <w:rFonts w:ascii="Times New Roman" w:hAnsi="Times New Roman"/>
                <w:sz w:val="24"/>
                <w:szCs w:val="24"/>
              </w:rPr>
              <w:t>При продаже доли в уставном капитале ООО по договору купли-продажи в какой момент покупатель приобретает право собственности на долю?</w:t>
            </w:r>
          </w:p>
          <w:p w14:paraId="34DA81BD">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23AB4C0B">
            <w:pPr>
              <w:pStyle w:val="125"/>
              <w:ind w:right="8504"/>
              <w:rPr>
                <w:rFonts w:ascii="Times New Roman" w:hAnsi="Times New Roman"/>
                <w:sz w:val="24"/>
                <w:szCs w:val="24"/>
              </w:rPr>
            </w:pPr>
            <w:r>
              <w:rPr>
                <w:rFonts w:ascii="Times New Roman" w:hAnsi="Times New Roman"/>
                <w:sz w:val="24"/>
                <w:szCs w:val="24"/>
              </w:rPr>
              <w:t>a. ни одно из вышеназванного.</w:t>
            </w:r>
          </w:p>
          <w:p w14:paraId="32C0DC24">
            <w:pPr>
              <w:pStyle w:val="125"/>
              <w:ind w:right="8504"/>
              <w:rPr>
                <w:rFonts w:ascii="Times New Roman" w:hAnsi="Times New Roman"/>
                <w:sz w:val="24"/>
                <w:szCs w:val="24"/>
              </w:rPr>
            </w:pPr>
            <w:r>
              <w:rPr>
                <w:rFonts w:ascii="Times New Roman" w:hAnsi="Times New Roman"/>
                <w:sz w:val="24"/>
                <w:szCs w:val="24"/>
              </w:rPr>
              <w:t xml:space="preserve">b. в </w:t>
            </w:r>
            <w:r>
              <w:rPr>
                <w:rFonts w:ascii="Times New Roman" w:hAnsi="Times New Roman"/>
                <w:b/>
                <w:sz w:val="24"/>
                <w:szCs w:val="24"/>
              </w:rPr>
              <w:t>момент внесения соответствующей записи в ЕГРЮЛ</w:t>
            </w:r>
            <w:r>
              <w:rPr>
                <w:rFonts w:ascii="Times New Roman" w:hAnsi="Times New Roman"/>
                <w:sz w:val="24"/>
                <w:szCs w:val="24"/>
              </w:rPr>
              <w:t>;</w:t>
            </w:r>
          </w:p>
          <w:p w14:paraId="75AA189F">
            <w:pPr>
              <w:pStyle w:val="125"/>
              <w:ind w:right="8504"/>
              <w:rPr>
                <w:rFonts w:ascii="Times New Roman" w:hAnsi="Times New Roman"/>
                <w:sz w:val="24"/>
                <w:szCs w:val="24"/>
              </w:rPr>
            </w:pPr>
            <w:r>
              <w:rPr>
                <w:rFonts w:ascii="Times New Roman" w:hAnsi="Times New Roman"/>
                <w:sz w:val="24"/>
                <w:szCs w:val="24"/>
              </w:rPr>
              <w:t>c. в момент заключения (нотариального удостоверения) договора;</w:t>
            </w:r>
          </w:p>
          <w:p w14:paraId="3D508F93">
            <w:pPr>
              <w:pStyle w:val="125"/>
              <w:ind w:right="8504"/>
              <w:rPr>
                <w:rFonts w:ascii="Times New Roman" w:hAnsi="Times New Roman"/>
                <w:sz w:val="24"/>
                <w:szCs w:val="24"/>
              </w:rPr>
            </w:pPr>
            <w:r>
              <w:rPr>
                <w:rFonts w:ascii="Times New Roman" w:hAnsi="Times New Roman"/>
                <w:sz w:val="24"/>
                <w:szCs w:val="24"/>
              </w:rPr>
              <w:t>d. в момент заключения (нотариального удостоверения) договора, подлежащего нотариальному удостоверению, а если договор не подлежит удостоверению – в момент внесения</w:t>
            </w:r>
            <w:r>
              <w:rPr>
                <w:rFonts w:ascii="Times New Roman" w:hAnsi="Times New Roman"/>
                <w:sz w:val="24"/>
                <w:szCs w:val="24"/>
              </w:rPr>
              <w:br w:type="textWrapping"/>
            </w:r>
            <w:r>
              <w:rPr>
                <w:rFonts w:ascii="Times New Roman" w:hAnsi="Times New Roman"/>
                <w:sz w:val="24"/>
                <w:szCs w:val="24"/>
              </w:rPr>
              <w:t xml:space="preserve"> соответствующей записи в ЕГРЮЛ;</w:t>
            </w:r>
          </w:p>
          <w:p w14:paraId="2B602D15">
            <w:pPr>
              <w:pStyle w:val="125"/>
              <w:ind w:right="8504"/>
              <w:rPr>
                <w:rFonts w:ascii="Times New Roman" w:hAnsi="Times New Roman"/>
                <w:sz w:val="24"/>
                <w:szCs w:val="24"/>
              </w:rPr>
            </w:pPr>
            <w:r>
              <w:rPr>
                <w:rFonts w:ascii="Times New Roman" w:hAnsi="Times New Roman"/>
                <w:sz w:val="24"/>
                <w:szCs w:val="24"/>
              </w:rPr>
              <w:t>СТ 21 +23 З ОБ ООО</w:t>
            </w:r>
          </w:p>
        </w:tc>
      </w:tr>
      <w:tr w14:paraId="786DE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8" w:type="pct"/>
            <w:shd w:val="clear" w:color="auto" w:fill="auto"/>
          </w:tcPr>
          <w:p w14:paraId="69B5966A">
            <w:pPr>
              <w:pStyle w:val="15"/>
              <w:numPr>
                <w:ilvl w:val="0"/>
                <w:numId w:val="1"/>
              </w:numPr>
              <w:spacing w:after="0" w:line="240" w:lineRule="auto"/>
              <w:ind w:right="8504"/>
              <w:rPr>
                <w:rStyle w:val="51"/>
                <w:rFonts w:ascii="Times New Roman" w:hAnsi="Times New Roman" w:cs="Times New Roman"/>
                <w:color w:val="auto"/>
                <w:sz w:val="24"/>
                <w:szCs w:val="24"/>
              </w:rPr>
            </w:pPr>
          </w:p>
        </w:tc>
        <w:tc>
          <w:tcPr>
            <w:tcW w:w="4862" w:type="pct"/>
            <w:shd w:val="clear" w:color="auto" w:fill="auto"/>
          </w:tcPr>
          <w:p w14:paraId="3B03036E">
            <w:pPr>
              <w:pStyle w:val="125"/>
              <w:ind w:right="8504"/>
              <w:rPr>
                <w:rFonts w:ascii="Times New Roman" w:hAnsi="Times New Roman"/>
                <w:sz w:val="24"/>
                <w:szCs w:val="24"/>
              </w:rPr>
            </w:pPr>
            <w:r>
              <w:rPr>
                <w:rFonts w:ascii="Times New Roman" w:hAnsi="Times New Roman"/>
                <w:sz w:val="24"/>
                <w:szCs w:val="24"/>
              </w:rPr>
              <w:t>При продаже предприятия исключительные права на средства индивидуализации (коммерческое обозначение, товарный знак, знак обслуживания)..</w:t>
            </w:r>
          </w:p>
          <w:p w14:paraId="43981E21">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605888F7">
            <w:pPr>
              <w:pStyle w:val="125"/>
              <w:ind w:right="8504"/>
              <w:rPr>
                <w:rFonts w:ascii="Times New Roman" w:hAnsi="Times New Roman"/>
                <w:sz w:val="24"/>
                <w:szCs w:val="24"/>
              </w:rPr>
            </w:pPr>
            <w:r>
              <w:rPr>
                <w:rFonts w:ascii="Times New Roman" w:hAnsi="Times New Roman"/>
                <w:sz w:val="24"/>
                <w:szCs w:val="24"/>
              </w:rPr>
              <w:t>не переходят к покупателю, если иное не предусмотрено договором;</w:t>
            </w:r>
          </w:p>
          <w:p w14:paraId="0D647081">
            <w:pPr>
              <w:pStyle w:val="125"/>
              <w:ind w:right="8504"/>
              <w:rPr>
                <w:rFonts w:ascii="Times New Roman" w:hAnsi="Times New Roman"/>
                <w:b/>
                <w:sz w:val="24"/>
                <w:szCs w:val="24"/>
              </w:rPr>
            </w:pPr>
            <w:r>
              <w:rPr>
                <w:rFonts w:ascii="Times New Roman" w:hAnsi="Times New Roman"/>
                <w:b/>
                <w:sz w:val="24"/>
                <w:szCs w:val="24"/>
              </w:rPr>
              <w:t>переходят к покупателю, если иное не предусмотрено договором.</w:t>
            </w:r>
          </w:p>
          <w:p w14:paraId="3F37A8B3">
            <w:pPr>
              <w:pStyle w:val="125"/>
              <w:ind w:right="8504"/>
              <w:rPr>
                <w:rStyle w:val="51"/>
                <w:rFonts w:ascii="Times New Roman" w:hAnsi="Times New Roman" w:cs="Times New Roman"/>
                <w:b/>
                <w:color w:val="auto"/>
                <w:sz w:val="24"/>
                <w:szCs w:val="24"/>
              </w:rPr>
            </w:pPr>
            <w:r>
              <w:rPr>
                <w:rStyle w:val="51"/>
                <w:rFonts w:ascii="Times New Roman" w:hAnsi="Times New Roman" w:cs="Times New Roman"/>
                <w:b/>
                <w:color w:val="auto"/>
                <w:sz w:val="24"/>
                <w:szCs w:val="24"/>
              </w:rPr>
              <w:t xml:space="preserve">СТ 59 П 2 ГК РФ </w:t>
            </w:r>
          </w:p>
        </w:tc>
      </w:tr>
      <w:tr w14:paraId="67864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0" w:hRule="atLeast"/>
        </w:trPr>
        <w:tc>
          <w:tcPr>
            <w:tcW w:w="138" w:type="pct"/>
            <w:shd w:val="clear" w:color="auto" w:fill="auto"/>
          </w:tcPr>
          <w:p w14:paraId="3F07CAEA">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689E3255">
            <w:pPr>
              <w:pStyle w:val="125"/>
              <w:ind w:right="8504"/>
              <w:rPr>
                <w:rFonts w:ascii="Times New Roman" w:hAnsi="Times New Roman"/>
                <w:sz w:val="24"/>
                <w:szCs w:val="24"/>
              </w:rPr>
            </w:pPr>
            <w:r>
              <w:rPr>
                <w:rFonts w:ascii="Times New Roman" w:hAnsi="Times New Roman"/>
                <w:sz w:val="24"/>
                <w:szCs w:val="24"/>
              </w:rPr>
              <w:t>При разделе наследства преимущественное право на получение в счет своей наследственной доли входящего в состав наследства предприятия имеет</w:t>
            </w:r>
          </w:p>
          <w:p w14:paraId="6E92A3F5">
            <w:pPr>
              <w:pStyle w:val="125"/>
              <w:ind w:right="8504"/>
              <w:rPr>
                <w:rFonts w:ascii="Times New Roman" w:hAnsi="Times New Roman"/>
                <w:sz w:val="24"/>
                <w:szCs w:val="24"/>
              </w:rPr>
            </w:pPr>
            <w:r>
              <w:rPr>
                <w:rFonts w:ascii="Times New Roman" w:hAnsi="Times New Roman"/>
                <w:sz w:val="24"/>
                <w:szCs w:val="24"/>
              </w:rPr>
              <w:t>Общественный фонд</w:t>
            </w:r>
          </w:p>
          <w:p w14:paraId="03AB8EDD">
            <w:pPr>
              <w:pStyle w:val="125"/>
              <w:ind w:right="8504"/>
              <w:rPr>
                <w:rFonts w:ascii="Times New Roman" w:hAnsi="Times New Roman"/>
                <w:sz w:val="24"/>
                <w:szCs w:val="24"/>
              </w:rPr>
            </w:pPr>
            <w:r>
              <w:rPr>
                <w:rFonts w:ascii="Times New Roman" w:hAnsi="Times New Roman"/>
                <w:sz w:val="24"/>
                <w:szCs w:val="24"/>
              </w:rPr>
              <w:t xml:space="preserve">Российская Федерация </w:t>
            </w:r>
          </w:p>
          <w:p w14:paraId="03FA9F73">
            <w:pPr>
              <w:pStyle w:val="125"/>
              <w:ind w:right="8504"/>
              <w:rPr>
                <w:rFonts w:ascii="Times New Roman" w:hAnsi="Times New Roman"/>
                <w:b/>
                <w:sz w:val="24"/>
                <w:szCs w:val="24"/>
              </w:rPr>
            </w:pPr>
            <w:r>
              <w:rPr>
                <w:rFonts w:ascii="Times New Roman" w:hAnsi="Times New Roman"/>
                <w:b/>
                <w:sz w:val="24"/>
                <w:szCs w:val="24"/>
              </w:rPr>
              <w:t>Коммерческая организация, которая является наследником по завещанию</w:t>
            </w:r>
          </w:p>
          <w:p w14:paraId="59207BE2">
            <w:pPr>
              <w:pStyle w:val="125"/>
              <w:ind w:right="8504"/>
              <w:rPr>
                <w:rFonts w:ascii="Times New Roman" w:hAnsi="Times New Roman"/>
                <w:sz w:val="24"/>
                <w:szCs w:val="24"/>
              </w:rPr>
            </w:pPr>
            <w:r>
              <w:rPr>
                <w:rFonts w:ascii="Times New Roman" w:hAnsi="Times New Roman"/>
                <w:sz w:val="24"/>
                <w:szCs w:val="24"/>
              </w:rPr>
              <w:t>Некоммерческая организация</w:t>
            </w:r>
          </w:p>
          <w:p w14:paraId="27BC89F0">
            <w:pPr>
              <w:pStyle w:val="125"/>
              <w:ind w:right="8504"/>
              <w:rPr>
                <w:rFonts w:ascii="Times New Roman" w:hAnsi="Times New Roman"/>
                <w:sz w:val="24"/>
                <w:szCs w:val="24"/>
              </w:rPr>
            </w:pPr>
            <w:r>
              <w:rPr>
                <w:rFonts w:ascii="Times New Roman" w:hAnsi="Times New Roman"/>
                <w:sz w:val="24"/>
                <w:szCs w:val="24"/>
              </w:rPr>
              <w:t>Коммерческая организация</w:t>
            </w:r>
          </w:p>
          <w:p w14:paraId="0DB0FE26">
            <w:pPr>
              <w:pStyle w:val="125"/>
              <w:ind w:right="8504"/>
              <w:rPr>
                <w:rFonts w:ascii="Times New Roman" w:hAnsi="Times New Roman"/>
                <w:sz w:val="24"/>
                <w:szCs w:val="24"/>
              </w:rPr>
            </w:pPr>
            <w:r>
              <w:rPr>
                <w:rFonts w:ascii="Times New Roman" w:hAnsi="Times New Roman"/>
                <w:sz w:val="24"/>
                <w:szCs w:val="24"/>
              </w:rPr>
              <w:t xml:space="preserve">СТ 1178 ГК РФ </w:t>
            </w:r>
          </w:p>
        </w:tc>
      </w:tr>
      <w:tr w14:paraId="36A64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33F502ED">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13E7320F">
            <w:pPr>
              <w:pStyle w:val="125"/>
              <w:ind w:right="8504"/>
              <w:rPr>
                <w:rFonts w:ascii="Times New Roman" w:hAnsi="Times New Roman"/>
                <w:sz w:val="24"/>
                <w:szCs w:val="24"/>
              </w:rPr>
            </w:pPr>
            <w:r>
              <w:rPr>
                <w:rFonts w:ascii="Times New Roman" w:hAnsi="Times New Roman"/>
                <w:sz w:val="24"/>
                <w:szCs w:val="24"/>
              </w:rPr>
              <w:t>При расторжении брака с наследодателем в судебном порядке бывший супруг…</w:t>
            </w:r>
          </w:p>
          <w:p w14:paraId="3463F9EA">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4DC99EBE">
            <w:pPr>
              <w:pStyle w:val="125"/>
              <w:ind w:right="8504"/>
              <w:rPr>
                <w:rFonts w:ascii="Times New Roman" w:hAnsi="Times New Roman"/>
                <w:b/>
                <w:sz w:val="24"/>
                <w:szCs w:val="24"/>
              </w:rPr>
            </w:pPr>
            <w:r>
              <w:rPr>
                <w:rFonts w:ascii="Times New Roman" w:hAnsi="Times New Roman"/>
                <w:b/>
                <w:sz w:val="24"/>
                <w:szCs w:val="24"/>
              </w:rPr>
              <w:t>a. лишается права наследовать в качестве наследника первой очереди, если решение суда вступило в законную силу до дня открытия наследства;</w:t>
            </w:r>
          </w:p>
          <w:p w14:paraId="3C8D7A62">
            <w:pPr>
              <w:pStyle w:val="125"/>
              <w:ind w:right="8504"/>
              <w:rPr>
                <w:rFonts w:ascii="Times New Roman" w:hAnsi="Times New Roman"/>
                <w:sz w:val="24"/>
                <w:szCs w:val="24"/>
              </w:rPr>
            </w:pPr>
            <w:r>
              <w:rPr>
                <w:rFonts w:ascii="Times New Roman" w:hAnsi="Times New Roman"/>
                <w:sz w:val="24"/>
                <w:szCs w:val="24"/>
              </w:rPr>
              <w:t>b. не лишается права наследовать в качестве наследника первой очереди, если не внесена актовая запись о расторжении брака в органах ЗАГС.</w:t>
            </w:r>
          </w:p>
          <w:p w14:paraId="04FE550E">
            <w:pPr>
              <w:pStyle w:val="125"/>
              <w:ind w:right="8504"/>
              <w:rPr>
                <w:rFonts w:ascii="Times New Roman" w:hAnsi="Times New Roman"/>
                <w:sz w:val="24"/>
                <w:szCs w:val="24"/>
              </w:rPr>
            </w:pPr>
            <w:r>
              <w:rPr>
                <w:rFonts w:ascii="Times New Roman" w:hAnsi="Times New Roman"/>
                <w:sz w:val="24"/>
                <w:szCs w:val="24"/>
              </w:rPr>
              <w:t>c. лишается права наследовать в качестве наследника первой очереди, вне зависимости от даты вступления в законную силу решения суда;</w:t>
            </w:r>
          </w:p>
          <w:p w14:paraId="26475CF4">
            <w:pPr>
              <w:pStyle w:val="125"/>
              <w:ind w:right="8504"/>
              <w:rPr>
                <w:rFonts w:ascii="Times New Roman" w:hAnsi="Times New Roman"/>
                <w:sz w:val="24"/>
                <w:szCs w:val="24"/>
              </w:rPr>
            </w:pPr>
            <w:r>
              <w:rPr>
                <w:rFonts w:ascii="Times New Roman" w:hAnsi="Times New Roman"/>
                <w:sz w:val="24"/>
                <w:szCs w:val="24"/>
              </w:rPr>
              <w:t>d. лишается права наследовать в качестве наследника первой очереди, если решение суда вступило в законную силу после открытия наследства;</w:t>
            </w:r>
          </w:p>
        </w:tc>
      </w:tr>
      <w:tr w14:paraId="4BA7F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2876A53F">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26AB4353">
            <w:pPr>
              <w:pStyle w:val="125"/>
              <w:ind w:right="8504"/>
              <w:rPr>
                <w:rFonts w:ascii="Times New Roman" w:hAnsi="Times New Roman"/>
                <w:sz w:val="24"/>
                <w:szCs w:val="24"/>
              </w:rPr>
            </w:pPr>
            <w:r>
              <w:rPr>
                <w:rFonts w:ascii="Times New Roman" w:hAnsi="Times New Roman"/>
                <w:sz w:val="24"/>
                <w:szCs w:val="24"/>
              </w:rPr>
              <w:t>При расторжении брака с наследодателем в судебном порядке лишается ли бывший супруг права на наследство…</w:t>
            </w:r>
          </w:p>
          <w:p w14:paraId="501FD571">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01C8645D">
            <w:pPr>
              <w:pStyle w:val="125"/>
              <w:ind w:right="8504"/>
              <w:rPr>
                <w:rFonts w:ascii="Times New Roman" w:hAnsi="Times New Roman"/>
                <w:sz w:val="24"/>
                <w:szCs w:val="24"/>
              </w:rPr>
            </w:pPr>
            <w:r>
              <w:rPr>
                <w:rFonts w:ascii="Times New Roman" w:hAnsi="Times New Roman"/>
                <w:sz w:val="24"/>
                <w:szCs w:val="24"/>
              </w:rPr>
              <w:t>a. лишается права наследовать в качестве наследника первой очереди, вне зависимости от даты вступления в законную силу решения суда;</w:t>
            </w:r>
          </w:p>
          <w:p w14:paraId="6304BA30">
            <w:pPr>
              <w:pStyle w:val="125"/>
              <w:ind w:right="8504"/>
              <w:rPr>
                <w:rFonts w:ascii="Times New Roman" w:hAnsi="Times New Roman"/>
                <w:b/>
                <w:sz w:val="24"/>
                <w:szCs w:val="24"/>
              </w:rPr>
            </w:pPr>
            <w:r>
              <w:rPr>
                <w:rFonts w:ascii="Times New Roman" w:hAnsi="Times New Roman"/>
                <w:sz w:val="24"/>
                <w:szCs w:val="24"/>
              </w:rPr>
              <w:t xml:space="preserve">b. </w:t>
            </w:r>
            <w:r>
              <w:rPr>
                <w:rFonts w:ascii="Times New Roman" w:hAnsi="Times New Roman"/>
                <w:b/>
                <w:sz w:val="24"/>
                <w:szCs w:val="24"/>
              </w:rPr>
              <w:t>лишается права наследовать в качестве наследника первой очереди, если решение суда вступило в законную силу до дня открытия наследства;</w:t>
            </w:r>
          </w:p>
          <w:p w14:paraId="5D5FD3BA">
            <w:pPr>
              <w:pStyle w:val="125"/>
              <w:ind w:right="8504"/>
              <w:rPr>
                <w:rFonts w:ascii="Times New Roman" w:hAnsi="Times New Roman"/>
                <w:sz w:val="24"/>
                <w:szCs w:val="24"/>
              </w:rPr>
            </w:pPr>
            <w:r>
              <w:rPr>
                <w:rFonts w:ascii="Times New Roman" w:hAnsi="Times New Roman"/>
                <w:sz w:val="24"/>
                <w:szCs w:val="24"/>
              </w:rPr>
              <w:t>c. не лишается права наследовать в качестве наследника первой очереди, если не внесена актовая запись о расторжении брака в органах ЗАГС на основании решения суда.</w:t>
            </w:r>
          </w:p>
        </w:tc>
      </w:tr>
      <w:tr w14:paraId="14781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8" w:type="pct"/>
            <w:shd w:val="clear" w:color="auto" w:fill="auto"/>
          </w:tcPr>
          <w:p w14:paraId="3B87C545">
            <w:pPr>
              <w:pStyle w:val="15"/>
              <w:numPr>
                <w:ilvl w:val="0"/>
                <w:numId w:val="1"/>
              </w:numPr>
              <w:spacing w:after="0" w:line="240" w:lineRule="auto"/>
              <w:ind w:right="8504"/>
              <w:rPr>
                <w:rStyle w:val="52"/>
                <w:rFonts w:ascii="Times New Roman" w:hAnsi="Times New Roman" w:cs="Times New Roman"/>
                <w:b w:val="0"/>
                <w:bCs w:val="0"/>
                <w:color w:val="auto"/>
                <w:sz w:val="24"/>
                <w:szCs w:val="24"/>
              </w:rPr>
            </w:pPr>
          </w:p>
        </w:tc>
        <w:tc>
          <w:tcPr>
            <w:tcW w:w="4862" w:type="pct"/>
            <w:shd w:val="clear" w:color="auto" w:fill="auto"/>
          </w:tcPr>
          <w:p w14:paraId="78B6D18E">
            <w:pPr>
              <w:pStyle w:val="125"/>
              <w:ind w:right="8504"/>
              <w:rPr>
                <w:rFonts w:ascii="Times New Roman" w:hAnsi="Times New Roman"/>
                <w:sz w:val="24"/>
                <w:szCs w:val="24"/>
              </w:rPr>
            </w:pPr>
            <w:r>
              <w:rPr>
                <w:rFonts w:ascii="Times New Roman" w:hAnsi="Times New Roman"/>
                <w:sz w:val="24"/>
                <w:szCs w:val="24"/>
              </w:rPr>
              <w:t>При регистрации нотариусом уведомления о залоге движимого имущества на нотариуса возлагается ответственность за:</w:t>
            </w:r>
          </w:p>
          <w:p w14:paraId="6027656A">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6F5730E0">
            <w:pPr>
              <w:pStyle w:val="125"/>
              <w:ind w:right="8504"/>
              <w:rPr>
                <w:rFonts w:ascii="Times New Roman" w:hAnsi="Times New Roman"/>
                <w:sz w:val="24"/>
                <w:szCs w:val="24"/>
              </w:rPr>
            </w:pPr>
            <w:r>
              <w:rPr>
                <w:rFonts w:ascii="Times New Roman" w:hAnsi="Times New Roman"/>
                <w:sz w:val="24"/>
                <w:szCs w:val="24"/>
              </w:rPr>
              <w:t xml:space="preserve"> а. достоверность сведений об объекте залога;</w:t>
            </w:r>
          </w:p>
          <w:p w14:paraId="08D98807">
            <w:pPr>
              <w:pStyle w:val="125"/>
              <w:ind w:right="8504"/>
              <w:rPr>
                <w:rFonts w:ascii="Times New Roman" w:hAnsi="Times New Roman"/>
                <w:sz w:val="24"/>
                <w:szCs w:val="24"/>
              </w:rPr>
            </w:pPr>
            <w:r>
              <w:rPr>
                <w:rFonts w:ascii="Times New Roman" w:hAnsi="Times New Roman"/>
                <w:sz w:val="24"/>
                <w:szCs w:val="24"/>
              </w:rPr>
              <w:t xml:space="preserve"> Ь. </w:t>
            </w:r>
            <w:r>
              <w:rPr>
                <w:rFonts w:ascii="Times New Roman" w:hAnsi="Times New Roman"/>
                <w:b/>
                <w:sz w:val="24"/>
                <w:szCs w:val="24"/>
              </w:rPr>
              <w:t>соответствие сведений, внесенных в реестр уведомлений о залоге движимого имущества, содержанию направленного уведомления о залоге;</w:t>
            </w:r>
          </w:p>
          <w:p w14:paraId="00A1DE58">
            <w:pPr>
              <w:pStyle w:val="125"/>
              <w:ind w:right="8504"/>
              <w:rPr>
                <w:rFonts w:ascii="Times New Roman" w:hAnsi="Times New Roman"/>
                <w:sz w:val="24"/>
                <w:szCs w:val="24"/>
              </w:rPr>
            </w:pPr>
            <w:r>
              <w:rPr>
                <w:rFonts w:ascii="Times New Roman" w:hAnsi="Times New Roman"/>
                <w:sz w:val="24"/>
                <w:szCs w:val="24"/>
              </w:rPr>
              <w:t xml:space="preserve"> с достоверность сведений о лицах, указанных в уведомлении о залоге.</w:t>
            </w:r>
          </w:p>
          <w:p w14:paraId="219BEB45">
            <w:pPr>
              <w:pStyle w:val="125"/>
              <w:ind w:right="8504"/>
              <w:rPr>
                <w:rStyle w:val="52"/>
                <w:rFonts w:ascii="Times New Roman" w:hAnsi="Times New Roman" w:cs="Times New Roman"/>
                <w:b w:val="0"/>
                <w:bCs w:val="0"/>
                <w:color w:val="auto"/>
                <w:sz w:val="24"/>
                <w:szCs w:val="24"/>
              </w:rPr>
            </w:pPr>
            <w:r>
              <w:rPr>
                <w:rStyle w:val="52"/>
                <w:rFonts w:ascii="Times New Roman" w:hAnsi="Times New Roman" w:cs="Times New Roman"/>
                <w:b w:val="0"/>
                <w:bCs w:val="0"/>
                <w:color w:val="auto"/>
                <w:sz w:val="24"/>
                <w:szCs w:val="24"/>
              </w:rPr>
              <w:t>СТ 103.2 ОСНОВ</w:t>
            </w:r>
          </w:p>
        </w:tc>
      </w:tr>
      <w:tr w14:paraId="1B28F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4FCE4317">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0A8C553C">
            <w:pPr>
              <w:pStyle w:val="125"/>
              <w:ind w:right="8504"/>
              <w:rPr>
                <w:rFonts w:ascii="Times New Roman" w:hAnsi="Times New Roman"/>
                <w:sz w:val="24"/>
                <w:szCs w:val="24"/>
              </w:rPr>
            </w:pPr>
            <w:r>
              <w:rPr>
                <w:rFonts w:ascii="Times New Roman" w:hAnsi="Times New Roman"/>
                <w:sz w:val="24"/>
                <w:szCs w:val="24"/>
              </w:rPr>
              <w:t>При регистрации уведомления о залоге нотариус проверяет:</w:t>
            </w:r>
          </w:p>
          <w:p w14:paraId="3460A32E">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71E725DF">
            <w:pPr>
              <w:pStyle w:val="125"/>
              <w:ind w:right="8504"/>
              <w:rPr>
                <w:rFonts w:ascii="Times New Roman" w:hAnsi="Times New Roman"/>
                <w:sz w:val="24"/>
                <w:szCs w:val="24"/>
              </w:rPr>
            </w:pPr>
            <w:r>
              <w:rPr>
                <w:rFonts w:ascii="Times New Roman" w:hAnsi="Times New Roman"/>
                <w:sz w:val="24"/>
                <w:szCs w:val="24"/>
              </w:rPr>
              <w:t>a. наличие согласия залогодателя на регистрацию уведомления о возникновении залога;</w:t>
            </w:r>
          </w:p>
          <w:p w14:paraId="22B6E7E2">
            <w:pPr>
              <w:pStyle w:val="125"/>
              <w:ind w:right="8504"/>
              <w:rPr>
                <w:rFonts w:ascii="Times New Roman" w:hAnsi="Times New Roman"/>
                <w:b/>
                <w:sz w:val="24"/>
                <w:szCs w:val="24"/>
              </w:rPr>
            </w:pPr>
            <w:r>
              <w:rPr>
                <w:rFonts w:ascii="Times New Roman" w:hAnsi="Times New Roman"/>
                <w:sz w:val="24"/>
                <w:szCs w:val="24"/>
              </w:rPr>
              <w:t xml:space="preserve">b. </w:t>
            </w:r>
            <w:r>
              <w:rPr>
                <w:rFonts w:ascii="Times New Roman" w:hAnsi="Times New Roman"/>
                <w:b/>
                <w:sz w:val="24"/>
                <w:szCs w:val="24"/>
              </w:rPr>
              <w:t>наличие всех необходимых и надлежащим образом указанных сведений в уведомлении о залоге.</w:t>
            </w:r>
          </w:p>
          <w:p w14:paraId="6A16D737">
            <w:pPr>
              <w:pStyle w:val="125"/>
              <w:ind w:right="8504"/>
              <w:rPr>
                <w:rFonts w:ascii="Times New Roman" w:hAnsi="Times New Roman"/>
                <w:sz w:val="24"/>
                <w:szCs w:val="24"/>
              </w:rPr>
            </w:pPr>
            <w:r>
              <w:rPr>
                <w:rFonts w:ascii="Times New Roman" w:hAnsi="Times New Roman"/>
                <w:sz w:val="24"/>
                <w:szCs w:val="24"/>
              </w:rPr>
              <w:t>c. достоверность сведений об объекте залога;</w:t>
            </w:r>
          </w:p>
          <w:p w14:paraId="2883874C">
            <w:pPr>
              <w:pStyle w:val="125"/>
              <w:ind w:right="8504"/>
              <w:rPr>
                <w:rFonts w:ascii="Times New Roman" w:hAnsi="Times New Roman"/>
                <w:sz w:val="24"/>
                <w:szCs w:val="24"/>
              </w:rPr>
            </w:pPr>
            <w:r>
              <w:rPr>
                <w:rFonts w:ascii="Times New Roman" w:hAnsi="Times New Roman"/>
                <w:sz w:val="24"/>
                <w:szCs w:val="24"/>
              </w:rPr>
              <w:t>СТ 103.2 ОСНОВ</w:t>
            </w:r>
          </w:p>
        </w:tc>
      </w:tr>
      <w:tr w14:paraId="7C8E2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8" w:type="pct"/>
            <w:shd w:val="clear" w:color="auto" w:fill="auto"/>
          </w:tcPr>
          <w:p w14:paraId="0679EF6E">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3F3E09AA">
            <w:pPr>
              <w:pStyle w:val="125"/>
              <w:ind w:right="8504"/>
              <w:rPr>
                <w:rFonts w:ascii="Times New Roman" w:hAnsi="Times New Roman"/>
                <w:sz w:val="24"/>
                <w:szCs w:val="24"/>
              </w:rPr>
            </w:pPr>
            <w:r>
              <w:rPr>
                <w:rFonts w:ascii="Times New Roman" w:hAnsi="Times New Roman"/>
                <w:sz w:val="24"/>
                <w:szCs w:val="24"/>
              </w:rPr>
              <w:t>При совершении исполнительной надписи от уплаты нотариального тарифа освобождаются:</w:t>
            </w:r>
          </w:p>
          <w:p w14:paraId="54E991E5">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16693C60">
            <w:pPr>
              <w:pStyle w:val="125"/>
              <w:ind w:right="8504"/>
              <w:rPr>
                <w:rFonts w:ascii="Times New Roman" w:hAnsi="Times New Roman"/>
                <w:sz w:val="24"/>
                <w:szCs w:val="24"/>
              </w:rPr>
            </w:pPr>
            <w:r>
              <w:rPr>
                <w:rFonts w:ascii="Times New Roman" w:hAnsi="Times New Roman"/>
                <w:sz w:val="24"/>
                <w:szCs w:val="24"/>
              </w:rPr>
              <w:t>а. финансовые и налоговые органы;</w:t>
            </w:r>
          </w:p>
          <w:p w14:paraId="29C7ECA2">
            <w:pPr>
              <w:pStyle w:val="125"/>
              <w:ind w:right="8504"/>
              <w:rPr>
                <w:rFonts w:ascii="Times New Roman" w:hAnsi="Times New Roman"/>
                <w:sz w:val="24"/>
                <w:szCs w:val="24"/>
              </w:rPr>
            </w:pPr>
            <w:r>
              <w:rPr>
                <w:rFonts w:ascii="Times New Roman" w:hAnsi="Times New Roman"/>
                <w:sz w:val="24"/>
                <w:szCs w:val="24"/>
              </w:rPr>
              <w:t xml:space="preserve">b. </w:t>
            </w:r>
            <w:r>
              <w:rPr>
                <w:rFonts w:ascii="Times New Roman" w:hAnsi="Times New Roman"/>
                <w:b/>
                <w:sz w:val="24"/>
                <w:szCs w:val="24"/>
              </w:rPr>
              <w:t>школы-интернаты - за совершение исполнительных надписей о взыскании с родителей задолженности по уплате сумм на содержание их детей в таких школах.</w:t>
            </w:r>
          </w:p>
          <w:p w14:paraId="2DCDE2D6">
            <w:pPr>
              <w:pStyle w:val="125"/>
              <w:ind w:right="8504"/>
              <w:rPr>
                <w:rFonts w:ascii="Times New Roman" w:hAnsi="Times New Roman"/>
                <w:sz w:val="24"/>
                <w:szCs w:val="24"/>
              </w:rPr>
            </w:pPr>
            <w:r>
              <w:rPr>
                <w:rFonts w:ascii="Times New Roman" w:hAnsi="Times New Roman"/>
                <w:sz w:val="24"/>
                <w:szCs w:val="24"/>
              </w:rPr>
              <w:t>с. физические лица - за совершение исполнительных надписей о взыскании задолженности по заработной плате;</w:t>
            </w:r>
          </w:p>
          <w:p w14:paraId="3FE5114C">
            <w:pPr>
              <w:pStyle w:val="125"/>
              <w:ind w:right="8504"/>
              <w:rPr>
                <w:rFonts w:ascii="Times New Roman" w:hAnsi="Times New Roman"/>
                <w:sz w:val="24"/>
                <w:szCs w:val="24"/>
              </w:rPr>
            </w:pPr>
            <w:r>
              <w:rPr>
                <w:rFonts w:ascii="Times New Roman" w:hAnsi="Times New Roman"/>
                <w:sz w:val="24"/>
                <w:szCs w:val="24"/>
              </w:rPr>
              <w:t>d. физические лица - за совершение исполнительных надписей о взыскании задолженности по уплате алиментов;</w:t>
            </w:r>
          </w:p>
          <w:p w14:paraId="171D9F22">
            <w:pPr>
              <w:pStyle w:val="125"/>
              <w:ind w:right="8504"/>
              <w:rPr>
                <w:rStyle w:val="18"/>
                <w:rFonts w:ascii="Times New Roman" w:hAnsi="Times New Roman" w:cs="Times New Roman"/>
                <w:color w:val="auto"/>
                <w:sz w:val="24"/>
                <w:szCs w:val="24"/>
              </w:rPr>
            </w:pPr>
            <w:r>
              <w:rPr>
                <w:rStyle w:val="18"/>
                <w:rFonts w:ascii="Times New Roman" w:hAnsi="Times New Roman" w:cs="Times New Roman"/>
                <w:color w:val="auto"/>
                <w:sz w:val="24"/>
                <w:szCs w:val="24"/>
              </w:rPr>
              <w:t xml:space="preserve">ПП 8 СТ 333.38 НК РФ </w:t>
            </w:r>
          </w:p>
        </w:tc>
      </w:tr>
      <w:tr w14:paraId="23A26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2315354A">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219EDCBD">
            <w:pPr>
              <w:pStyle w:val="125"/>
              <w:ind w:right="8504"/>
              <w:rPr>
                <w:rFonts w:ascii="Times New Roman" w:hAnsi="Times New Roman"/>
                <w:sz w:val="24"/>
                <w:szCs w:val="24"/>
              </w:rPr>
            </w:pPr>
            <w:r>
              <w:rPr>
                <w:rFonts w:ascii="Times New Roman" w:hAnsi="Times New Roman"/>
                <w:sz w:val="24"/>
                <w:szCs w:val="24"/>
              </w:rPr>
              <w:t>При совершении каких сделок, направленных на отчуждение доли в праве общей собственности, не подлежат применению правила о преимущественном праве покупки?</w:t>
            </w:r>
          </w:p>
          <w:p w14:paraId="0CBA6F85">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1B95DA94">
            <w:pPr>
              <w:pStyle w:val="125"/>
              <w:ind w:right="8504"/>
              <w:rPr>
                <w:rFonts w:ascii="Times New Roman" w:hAnsi="Times New Roman"/>
                <w:sz w:val="24"/>
                <w:szCs w:val="24"/>
              </w:rPr>
            </w:pPr>
            <w:r>
              <w:rPr>
                <w:rFonts w:ascii="Times New Roman" w:hAnsi="Times New Roman"/>
                <w:sz w:val="24"/>
                <w:szCs w:val="24"/>
              </w:rPr>
              <w:t>□ а. мена;</w:t>
            </w:r>
          </w:p>
          <w:p w14:paraId="540BE072">
            <w:pPr>
              <w:pStyle w:val="125"/>
              <w:ind w:right="8504"/>
              <w:rPr>
                <w:rFonts w:ascii="Times New Roman" w:hAnsi="Times New Roman"/>
                <w:b/>
                <w:sz w:val="24"/>
                <w:szCs w:val="24"/>
              </w:rPr>
            </w:pPr>
            <w:r>
              <w:rPr>
                <w:rFonts w:ascii="Times New Roman" w:hAnsi="Times New Roman"/>
                <w:sz w:val="24"/>
                <w:szCs w:val="24"/>
              </w:rPr>
              <w:t xml:space="preserve">□ Ь. </w:t>
            </w:r>
            <w:r>
              <w:rPr>
                <w:rFonts w:ascii="Times New Roman" w:hAnsi="Times New Roman"/>
                <w:b/>
                <w:sz w:val="24"/>
                <w:szCs w:val="24"/>
              </w:rPr>
              <w:t>пожизненное содержание с иждивением.</w:t>
            </w:r>
          </w:p>
          <w:p w14:paraId="0DB5BF4F">
            <w:pPr>
              <w:pStyle w:val="125"/>
              <w:ind w:right="8504"/>
              <w:rPr>
                <w:rFonts w:ascii="Times New Roman" w:hAnsi="Times New Roman"/>
                <w:b/>
                <w:sz w:val="24"/>
                <w:szCs w:val="24"/>
              </w:rPr>
            </w:pPr>
            <w:r>
              <w:rPr>
                <w:rFonts w:ascii="Times New Roman" w:hAnsi="Times New Roman"/>
                <w:b/>
                <w:sz w:val="24"/>
                <w:szCs w:val="24"/>
              </w:rPr>
              <w:t>□ с. дарение:</w:t>
            </w:r>
          </w:p>
          <w:p w14:paraId="15DBA30A">
            <w:pPr>
              <w:pStyle w:val="125"/>
              <w:ind w:right="8504"/>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val="en-US" w:bidi="en-US"/>
              </w:rPr>
              <w:t>d</w:t>
            </w:r>
            <w:r>
              <w:rPr>
                <w:rFonts w:ascii="Times New Roman" w:hAnsi="Times New Roman"/>
                <w:sz w:val="24"/>
                <w:szCs w:val="24"/>
                <w:lang w:bidi="en-US"/>
              </w:rPr>
              <w:t xml:space="preserve">. </w:t>
            </w:r>
            <w:r>
              <w:rPr>
                <w:rFonts w:ascii="Times New Roman" w:hAnsi="Times New Roman"/>
                <w:sz w:val="24"/>
                <w:szCs w:val="24"/>
              </w:rPr>
              <w:t>купля-продажа;</w:t>
            </w:r>
          </w:p>
          <w:p w14:paraId="54D0808A">
            <w:pPr>
              <w:pStyle w:val="125"/>
              <w:ind w:right="8504"/>
              <w:rPr>
                <w:rFonts w:ascii="Times New Roman" w:hAnsi="Times New Roman"/>
                <w:sz w:val="24"/>
                <w:szCs w:val="24"/>
              </w:rPr>
            </w:pPr>
            <w:r>
              <w:rPr>
                <w:rFonts w:ascii="Times New Roman" w:hAnsi="Times New Roman"/>
                <w:sz w:val="24"/>
                <w:szCs w:val="24"/>
              </w:rPr>
              <w:t xml:space="preserve">СТ 250 ГК РФ </w:t>
            </w:r>
          </w:p>
        </w:tc>
      </w:tr>
      <w:tr w14:paraId="4F838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3EA43CAB">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659BB658">
            <w:pPr>
              <w:pStyle w:val="125"/>
              <w:ind w:right="8504"/>
              <w:rPr>
                <w:rFonts w:ascii="Times New Roman" w:hAnsi="Times New Roman"/>
                <w:sz w:val="24"/>
                <w:szCs w:val="24"/>
              </w:rPr>
            </w:pPr>
            <w:r>
              <w:rPr>
                <w:rFonts w:ascii="Times New Roman" w:hAnsi="Times New Roman"/>
                <w:sz w:val="24"/>
                <w:szCs w:val="24"/>
              </w:rPr>
              <w:t>При совершении каких сделок, направленных на отчуждение доли в праве общей собственности, не подлежат применению правила о преимущественном праве покупки?</w:t>
            </w:r>
          </w:p>
          <w:p w14:paraId="279DD659">
            <w:pPr>
              <w:pStyle w:val="125"/>
              <w:ind w:right="8504"/>
              <w:rPr>
                <w:rFonts w:ascii="Times New Roman" w:hAnsi="Times New Roman"/>
                <w:sz w:val="24"/>
                <w:szCs w:val="24"/>
              </w:rPr>
            </w:pPr>
            <w:r>
              <w:rPr>
                <w:rFonts w:ascii="Times New Roman" w:hAnsi="Times New Roman"/>
                <w:sz w:val="24"/>
                <w:szCs w:val="24"/>
              </w:rPr>
              <w:t>ДАРЕНИЕ + РЕНТА</w:t>
            </w:r>
          </w:p>
        </w:tc>
      </w:tr>
      <w:tr w14:paraId="2094F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0A334033">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207C8DD5">
            <w:pPr>
              <w:pStyle w:val="125"/>
              <w:ind w:right="8504"/>
              <w:rPr>
                <w:rFonts w:ascii="Times New Roman" w:hAnsi="Times New Roman"/>
                <w:sz w:val="24"/>
                <w:szCs w:val="24"/>
              </w:rPr>
            </w:pPr>
            <w:r>
              <w:rPr>
                <w:rFonts w:ascii="Times New Roman" w:hAnsi="Times New Roman"/>
                <w:sz w:val="24"/>
                <w:szCs w:val="24"/>
              </w:rPr>
              <w:t>При совершении нотариального действия представителем гражданина нотариус проверяет:</w:t>
            </w:r>
          </w:p>
          <w:p w14:paraId="18BCF2E3">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11FEE1A8">
            <w:pPr>
              <w:pStyle w:val="125"/>
              <w:ind w:right="8504"/>
              <w:rPr>
                <w:rFonts w:ascii="Times New Roman" w:hAnsi="Times New Roman"/>
                <w:b/>
                <w:sz w:val="24"/>
                <w:szCs w:val="24"/>
              </w:rPr>
            </w:pPr>
            <w:r>
              <w:rPr>
                <w:rFonts w:ascii="Times New Roman" w:hAnsi="Times New Roman"/>
                <w:sz w:val="24"/>
                <w:szCs w:val="24"/>
              </w:rPr>
              <w:t>a</w:t>
            </w:r>
            <w:r>
              <w:rPr>
                <w:rFonts w:ascii="Times New Roman" w:hAnsi="Times New Roman"/>
                <w:b/>
                <w:sz w:val="24"/>
                <w:szCs w:val="24"/>
              </w:rPr>
              <w:t>. полномочия представителя;</w:t>
            </w:r>
          </w:p>
          <w:p w14:paraId="045A780D">
            <w:pPr>
              <w:pStyle w:val="125"/>
              <w:ind w:right="8504"/>
              <w:rPr>
                <w:rFonts w:ascii="Times New Roman" w:hAnsi="Times New Roman"/>
                <w:sz w:val="24"/>
                <w:szCs w:val="24"/>
              </w:rPr>
            </w:pPr>
            <w:r>
              <w:rPr>
                <w:rFonts w:ascii="Times New Roman" w:hAnsi="Times New Roman"/>
                <w:sz w:val="24"/>
                <w:szCs w:val="24"/>
              </w:rPr>
              <w:t>b. дееспособность представителя;</w:t>
            </w:r>
          </w:p>
          <w:p w14:paraId="1F028F90">
            <w:pPr>
              <w:pStyle w:val="125"/>
              <w:ind w:right="8504"/>
              <w:rPr>
                <w:rFonts w:ascii="Times New Roman" w:hAnsi="Times New Roman"/>
                <w:sz w:val="24"/>
                <w:szCs w:val="24"/>
              </w:rPr>
            </w:pPr>
            <w:r>
              <w:rPr>
                <w:rFonts w:ascii="Times New Roman" w:hAnsi="Times New Roman"/>
                <w:sz w:val="24"/>
                <w:szCs w:val="24"/>
              </w:rPr>
              <w:t>c. дееспособность и полномочия лица, от имени которого совершается нотариальное действие.</w:t>
            </w:r>
          </w:p>
          <w:p w14:paraId="6152C58F">
            <w:pPr>
              <w:pStyle w:val="125"/>
              <w:ind w:right="8504"/>
              <w:rPr>
                <w:rFonts w:ascii="Times New Roman" w:hAnsi="Times New Roman"/>
                <w:sz w:val="24"/>
                <w:szCs w:val="24"/>
              </w:rPr>
            </w:pPr>
            <w:r>
              <w:rPr>
                <w:rFonts w:ascii="Times New Roman" w:hAnsi="Times New Roman"/>
                <w:sz w:val="24"/>
                <w:szCs w:val="24"/>
              </w:rPr>
              <w:t>СТ42+43 ОСНОВ</w:t>
            </w:r>
          </w:p>
        </w:tc>
      </w:tr>
      <w:tr w14:paraId="2FD8E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6CCBD436">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3E540DD4">
            <w:pPr>
              <w:pStyle w:val="125"/>
              <w:ind w:right="8504"/>
              <w:rPr>
                <w:rFonts w:ascii="Times New Roman" w:hAnsi="Times New Roman"/>
                <w:sz w:val="24"/>
                <w:szCs w:val="24"/>
              </w:rPr>
            </w:pPr>
            <w:r>
              <w:rPr>
                <w:rFonts w:ascii="Times New Roman" w:hAnsi="Times New Roman"/>
                <w:sz w:val="24"/>
                <w:szCs w:val="24"/>
              </w:rPr>
              <w:t>При создании юридического лица - крестьянского (фермерского) хозяйства …</w:t>
            </w:r>
          </w:p>
          <w:p w14:paraId="0D41AA1C">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47CAD295">
            <w:pPr>
              <w:pStyle w:val="125"/>
              <w:ind w:right="8504"/>
              <w:rPr>
                <w:rFonts w:ascii="Times New Roman" w:hAnsi="Times New Roman"/>
                <w:sz w:val="24"/>
                <w:szCs w:val="24"/>
              </w:rPr>
            </w:pPr>
            <w:r>
              <w:rPr>
                <w:rFonts w:ascii="Times New Roman" w:hAnsi="Times New Roman"/>
                <w:sz w:val="24"/>
                <w:szCs w:val="24"/>
              </w:rPr>
              <w:t>a. имущество принадлежит хозяйству на праве оперативного управления, а члены хозяйства сохраняют на него право общей собственности.</w:t>
            </w:r>
          </w:p>
          <w:p w14:paraId="364DDA91">
            <w:pPr>
              <w:pStyle w:val="125"/>
              <w:ind w:right="8504"/>
              <w:rPr>
                <w:rFonts w:ascii="Times New Roman" w:hAnsi="Times New Roman"/>
                <w:b/>
                <w:sz w:val="24"/>
                <w:szCs w:val="24"/>
              </w:rPr>
            </w:pPr>
            <w:r>
              <w:rPr>
                <w:rFonts w:ascii="Times New Roman" w:hAnsi="Times New Roman"/>
                <w:sz w:val="24"/>
                <w:szCs w:val="24"/>
              </w:rPr>
              <w:t>b</w:t>
            </w:r>
            <w:r>
              <w:rPr>
                <w:rFonts w:ascii="Times New Roman" w:hAnsi="Times New Roman"/>
                <w:b/>
                <w:sz w:val="24"/>
                <w:szCs w:val="24"/>
              </w:rPr>
              <w:t>. имущество передается членами в собственность хозяйства;</w:t>
            </w:r>
          </w:p>
          <w:p w14:paraId="7AB6A680">
            <w:pPr>
              <w:pStyle w:val="125"/>
              <w:ind w:right="8504"/>
              <w:rPr>
                <w:rFonts w:ascii="Times New Roman" w:hAnsi="Times New Roman"/>
                <w:sz w:val="24"/>
                <w:szCs w:val="24"/>
              </w:rPr>
            </w:pPr>
            <w:r>
              <w:rPr>
                <w:rFonts w:ascii="Times New Roman" w:hAnsi="Times New Roman"/>
                <w:sz w:val="24"/>
                <w:szCs w:val="24"/>
              </w:rPr>
              <w:t>СТ 6 ФЗ 74 КФХ</w:t>
            </w:r>
          </w:p>
        </w:tc>
      </w:tr>
      <w:tr w14:paraId="39762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32DD86D8">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59BB7B3A">
            <w:pPr>
              <w:pStyle w:val="125"/>
              <w:ind w:right="8504"/>
              <w:rPr>
                <w:rFonts w:ascii="Times New Roman" w:hAnsi="Times New Roman"/>
                <w:sz w:val="24"/>
                <w:szCs w:val="24"/>
              </w:rPr>
            </w:pPr>
            <w:r>
              <w:rPr>
                <w:rFonts w:ascii="Times New Roman" w:hAnsi="Times New Roman"/>
                <w:sz w:val="24"/>
                <w:szCs w:val="24"/>
              </w:rPr>
              <w:t>При удостоверении договора купли-продажи недвижимого имущества, принадлежащего несовершеннолетнему до 14 лет, представителем несовершеннолетнего является:</w:t>
            </w:r>
          </w:p>
          <w:p w14:paraId="558C169C">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5C558F4A">
            <w:pPr>
              <w:pStyle w:val="125"/>
              <w:ind w:right="8504"/>
              <w:rPr>
                <w:rFonts w:ascii="Times New Roman" w:hAnsi="Times New Roman"/>
                <w:sz w:val="24"/>
                <w:szCs w:val="24"/>
              </w:rPr>
            </w:pPr>
            <w:r>
              <w:rPr>
                <w:rFonts w:ascii="Times New Roman" w:hAnsi="Times New Roman"/>
                <w:sz w:val="24"/>
                <w:szCs w:val="24"/>
              </w:rPr>
              <w:t>a. законные представители; представители по доверенности; представитель, назначенный органами опеки и попечительства.</w:t>
            </w:r>
          </w:p>
          <w:p w14:paraId="791A6BE1">
            <w:pPr>
              <w:pStyle w:val="125"/>
              <w:ind w:right="8504"/>
              <w:rPr>
                <w:rFonts w:ascii="Times New Roman" w:hAnsi="Times New Roman"/>
                <w:sz w:val="24"/>
                <w:szCs w:val="24"/>
              </w:rPr>
            </w:pPr>
            <w:r>
              <w:rPr>
                <w:rFonts w:ascii="Times New Roman" w:hAnsi="Times New Roman"/>
                <w:sz w:val="24"/>
                <w:szCs w:val="24"/>
              </w:rPr>
              <w:t>b. представители по доверенности;</w:t>
            </w:r>
          </w:p>
          <w:p w14:paraId="03EBC1FD">
            <w:pPr>
              <w:pStyle w:val="125"/>
              <w:ind w:right="8504"/>
              <w:rPr>
                <w:rFonts w:ascii="Times New Roman" w:hAnsi="Times New Roman"/>
                <w:b/>
                <w:sz w:val="24"/>
                <w:szCs w:val="24"/>
              </w:rPr>
            </w:pPr>
            <w:r>
              <w:rPr>
                <w:rFonts w:ascii="Times New Roman" w:hAnsi="Times New Roman"/>
                <w:sz w:val="24"/>
                <w:szCs w:val="24"/>
              </w:rPr>
              <w:t>c</w:t>
            </w:r>
            <w:r>
              <w:rPr>
                <w:rFonts w:ascii="Times New Roman" w:hAnsi="Times New Roman"/>
                <w:b/>
                <w:sz w:val="24"/>
                <w:szCs w:val="24"/>
              </w:rPr>
              <w:t xml:space="preserve">. </w:t>
            </w:r>
            <w:r>
              <w:rPr>
                <w:rFonts w:ascii="Times New Roman" w:hAnsi="Times New Roman"/>
                <w:sz w:val="24"/>
                <w:szCs w:val="24"/>
              </w:rPr>
              <w:t>только законные представители</w:t>
            </w:r>
            <w:r>
              <w:rPr>
                <w:rFonts w:ascii="Times New Roman" w:hAnsi="Times New Roman"/>
                <w:b/>
                <w:sz w:val="24"/>
                <w:szCs w:val="24"/>
              </w:rPr>
              <w:t>;</w:t>
            </w:r>
          </w:p>
          <w:p w14:paraId="341CE883">
            <w:pPr>
              <w:pStyle w:val="125"/>
              <w:ind w:right="8504"/>
              <w:rPr>
                <w:rFonts w:ascii="Times New Roman" w:hAnsi="Times New Roman"/>
                <w:sz w:val="24"/>
                <w:szCs w:val="24"/>
              </w:rPr>
            </w:pPr>
            <w:r>
              <w:rPr>
                <w:rFonts w:ascii="Times New Roman" w:hAnsi="Times New Roman"/>
                <w:sz w:val="24"/>
                <w:szCs w:val="24"/>
              </w:rPr>
              <w:t>СТ 28 ГК РФ +64 СК РФ</w:t>
            </w:r>
          </w:p>
        </w:tc>
      </w:tr>
      <w:tr w14:paraId="6D263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74D2FE1E">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04043726">
            <w:pPr>
              <w:pStyle w:val="125"/>
              <w:ind w:right="8504"/>
              <w:rPr>
                <w:rFonts w:ascii="Times New Roman" w:hAnsi="Times New Roman" w:eastAsia="Times New Roman"/>
                <w:sz w:val="24"/>
                <w:szCs w:val="24"/>
                <w:lang w:eastAsia="ru-RU"/>
              </w:rPr>
            </w:pPr>
            <w:r>
              <w:rPr>
                <w:rFonts w:ascii="Times New Roman" w:hAnsi="Times New Roman" w:eastAsia="Times New Roman"/>
                <w:bCs/>
                <w:sz w:val="24"/>
                <w:szCs w:val="24"/>
                <w:lang w:eastAsia="ru-RU"/>
              </w:rPr>
              <w:t>При усыновлении ребенка несовершеннолетних родителей, не достигших 16 лет, необходимо:</w:t>
            </w:r>
          </w:p>
          <w:p w14:paraId="56743AF0">
            <w:pPr>
              <w:pStyle w:val="125"/>
              <w:ind w:right="8504"/>
              <w:rPr>
                <w:rFonts w:ascii="Times New Roman" w:hAnsi="Times New Roman" w:eastAsia="Times New Roman"/>
                <w:sz w:val="24"/>
                <w:szCs w:val="24"/>
                <w:lang w:eastAsia="ru-RU"/>
              </w:rPr>
            </w:pPr>
            <w:r>
              <w:rPr>
                <w:rFonts w:ascii="Times New Roman" w:hAnsi="Times New Roman" w:eastAsia="Times New Roman"/>
                <w:bCs/>
                <w:sz w:val="24"/>
                <w:szCs w:val="24"/>
                <w:lang w:eastAsia="ru-RU"/>
              </w:rPr>
              <w:t>Выберите один или несколько ответов:</w:t>
            </w:r>
          </w:p>
          <w:p w14:paraId="669E7EB7">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а</w:t>
            </w:r>
            <w:r>
              <w:rPr>
                <w:rFonts w:ascii="Times New Roman" w:hAnsi="Times New Roman" w:eastAsia="Times New Roman"/>
                <w:b/>
                <w:sz w:val="24"/>
                <w:szCs w:val="24"/>
                <w:lang w:eastAsia="ru-RU"/>
              </w:rPr>
              <w:t>. согласие их родителей или опекунов, в случае их отсутствия - согласие органов опеки и попечительства</w:t>
            </w:r>
            <w:r>
              <w:rPr>
                <w:rFonts w:ascii="Times New Roman" w:hAnsi="Times New Roman" w:eastAsia="Times New Roman"/>
                <w:sz w:val="24"/>
                <w:szCs w:val="24"/>
                <w:lang w:eastAsia="ru-RU"/>
              </w:rPr>
              <w:t>;</w:t>
            </w:r>
          </w:p>
          <w:p w14:paraId="178C5E35">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Ь. согласие родителей не требуется;</w:t>
            </w:r>
          </w:p>
          <w:p w14:paraId="0D6EC77F">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с. только согласие органов опеки.</w:t>
            </w:r>
          </w:p>
          <w:p w14:paraId="687214E2">
            <w:pPr>
              <w:pStyle w:val="125"/>
              <w:ind w:right="8504"/>
              <w:rPr>
                <w:rFonts w:ascii="Times New Roman" w:hAnsi="Times New Roman"/>
                <w:sz w:val="24"/>
                <w:szCs w:val="24"/>
              </w:rPr>
            </w:pPr>
            <w:r>
              <w:rPr>
                <w:rFonts w:ascii="Times New Roman" w:hAnsi="Times New Roman"/>
                <w:sz w:val="24"/>
                <w:szCs w:val="24"/>
              </w:rPr>
              <w:t xml:space="preserve">СТ 129 ГК РФ </w:t>
            </w:r>
          </w:p>
        </w:tc>
      </w:tr>
      <w:tr w14:paraId="53B05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118059F6">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4CF9C8B4">
            <w:pPr>
              <w:pStyle w:val="125"/>
              <w:ind w:right="8504"/>
              <w:rPr>
                <w:rFonts w:ascii="Times New Roman" w:hAnsi="Times New Roman" w:eastAsia="Times New Roman"/>
                <w:sz w:val="24"/>
                <w:szCs w:val="24"/>
                <w:lang w:eastAsia="ru-RU"/>
              </w:rPr>
            </w:pPr>
            <w:r>
              <w:rPr>
                <w:rFonts w:ascii="Times New Roman" w:hAnsi="Times New Roman" w:eastAsia="Times New Roman"/>
                <w:bCs/>
                <w:sz w:val="24"/>
                <w:szCs w:val="24"/>
                <w:lang w:eastAsia="ru-RU"/>
              </w:rPr>
              <w:t>Признается ли асфальтовое, бетонное или иное замощение земельного участка объектом недвижимости?</w:t>
            </w:r>
          </w:p>
          <w:p w14:paraId="76695FDC">
            <w:pPr>
              <w:pStyle w:val="125"/>
              <w:ind w:right="8504"/>
              <w:rPr>
                <w:rFonts w:ascii="Times New Roman" w:hAnsi="Times New Roman" w:eastAsia="Times New Roman"/>
                <w:sz w:val="24"/>
                <w:szCs w:val="24"/>
                <w:lang w:eastAsia="ru-RU"/>
              </w:rPr>
            </w:pPr>
            <w:r>
              <w:rPr>
                <w:rFonts w:ascii="Times New Roman" w:hAnsi="Times New Roman" w:eastAsia="Times New Roman"/>
                <w:bCs/>
                <w:sz w:val="24"/>
                <w:szCs w:val="24"/>
                <w:lang w:eastAsia="ru-RU"/>
              </w:rPr>
              <w:t>Выберите один или несколько ответов:</w:t>
            </w:r>
          </w:p>
          <w:p w14:paraId="49BB7877">
            <w:pPr>
              <w:pStyle w:val="125"/>
              <w:ind w:right="8504"/>
              <w:rPr>
                <w:rFonts w:ascii="Times New Roman" w:hAnsi="Times New Roman" w:eastAsia="Times New Roman"/>
                <w:b/>
                <w:sz w:val="24"/>
                <w:szCs w:val="24"/>
                <w:lang w:eastAsia="ru-RU"/>
              </w:rPr>
            </w:pPr>
            <w:r>
              <w:rPr>
                <w:rFonts w:ascii="Times New Roman" w:hAnsi="Times New Roman" w:eastAsia="Times New Roman"/>
                <w:b/>
                <w:sz w:val="24"/>
                <w:szCs w:val="24"/>
                <w:lang w:eastAsia="ru-RU"/>
              </w:rPr>
              <w:t>а. да;</w:t>
            </w:r>
          </w:p>
          <w:p w14:paraId="7D4CCA88">
            <w:pPr>
              <w:pStyle w:val="125"/>
              <w:ind w:right="8504"/>
              <w:rPr>
                <w:rFonts w:ascii="Times New Roman" w:hAnsi="Times New Roman"/>
                <w:sz w:val="24"/>
                <w:szCs w:val="24"/>
              </w:rPr>
            </w:pPr>
            <w:r>
              <w:rPr>
                <w:rFonts w:ascii="Times New Roman" w:hAnsi="Times New Roman" w:eastAsia="Times New Roman"/>
                <w:sz w:val="24"/>
                <w:szCs w:val="24"/>
                <w:lang w:eastAsia="ru-RU"/>
              </w:rPr>
              <w:t>Ь. нет.</w:t>
            </w:r>
          </w:p>
        </w:tc>
      </w:tr>
      <w:tr w14:paraId="07DEF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7A92EDDD">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4F2FB9BA">
            <w:pPr>
              <w:pStyle w:val="125"/>
              <w:ind w:right="8504"/>
              <w:rPr>
                <w:rFonts w:ascii="Times New Roman" w:hAnsi="Times New Roman" w:eastAsia="Times New Roman"/>
                <w:sz w:val="24"/>
                <w:szCs w:val="24"/>
                <w:lang w:eastAsia="ru-RU"/>
              </w:rPr>
            </w:pPr>
            <w:r>
              <w:rPr>
                <w:rFonts w:ascii="Times New Roman" w:hAnsi="Times New Roman" w:eastAsia="Times New Roman"/>
                <w:bCs/>
                <w:sz w:val="24"/>
                <w:szCs w:val="24"/>
                <w:lang w:eastAsia="ru-RU"/>
              </w:rPr>
              <w:t>Признается, что наследник принял наследство, если он...</w:t>
            </w:r>
          </w:p>
          <w:p w14:paraId="440314A4">
            <w:pPr>
              <w:pStyle w:val="125"/>
              <w:ind w:right="8504"/>
              <w:rPr>
                <w:rFonts w:ascii="Times New Roman" w:hAnsi="Times New Roman" w:eastAsia="Times New Roman"/>
                <w:sz w:val="24"/>
                <w:szCs w:val="24"/>
                <w:lang w:eastAsia="ru-RU"/>
              </w:rPr>
            </w:pPr>
            <w:r>
              <w:rPr>
                <w:rFonts w:ascii="Times New Roman" w:hAnsi="Times New Roman" w:eastAsia="Times New Roman"/>
                <w:bCs/>
                <w:sz w:val="24"/>
                <w:szCs w:val="24"/>
                <w:lang w:eastAsia="ru-RU"/>
              </w:rPr>
              <w:t>Выберите один или несколько ответов:</w:t>
            </w:r>
          </w:p>
          <w:p w14:paraId="4F1CB9C9">
            <w:pPr>
              <w:pStyle w:val="125"/>
              <w:ind w:right="8504"/>
              <w:rPr>
                <w:rFonts w:ascii="Times New Roman" w:hAnsi="Times New Roman" w:eastAsia="Times New Roman"/>
                <w:b/>
                <w:sz w:val="24"/>
                <w:szCs w:val="24"/>
                <w:lang w:eastAsia="ru-RU"/>
              </w:rPr>
            </w:pPr>
            <w:r>
              <w:rPr>
                <w:rFonts w:ascii="Times New Roman" w:hAnsi="Times New Roman" w:eastAsia="Times New Roman"/>
                <w:sz w:val="24"/>
                <w:szCs w:val="24"/>
                <w:lang w:eastAsia="ru-RU"/>
              </w:rPr>
              <w:t xml:space="preserve">а. </w:t>
            </w:r>
            <w:r>
              <w:rPr>
                <w:rFonts w:ascii="Times New Roman" w:hAnsi="Times New Roman" w:eastAsia="Times New Roman"/>
                <w:b/>
                <w:sz w:val="24"/>
                <w:szCs w:val="24"/>
                <w:lang w:eastAsia="ru-RU"/>
              </w:rPr>
              <w:t>совершил действия, свидетельствующие о фактическом принятии наследства;</w:t>
            </w:r>
          </w:p>
          <w:p w14:paraId="09951F74">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Ь. не принял меры по сохранению наследственного имущества, защите его от посягательств или притязаний третьих лиц;</w:t>
            </w:r>
          </w:p>
          <w:p w14:paraId="2F4D614F">
            <w:pPr>
              <w:pStyle w:val="125"/>
              <w:ind w:right="8504"/>
              <w:rPr>
                <w:rFonts w:ascii="Times New Roman" w:hAnsi="Times New Roman" w:eastAsia="Times New Roman"/>
                <w:b/>
                <w:sz w:val="24"/>
                <w:szCs w:val="24"/>
                <w:lang w:eastAsia="ru-RU"/>
              </w:rPr>
            </w:pPr>
            <w:r>
              <w:rPr>
                <w:rFonts w:ascii="Times New Roman" w:hAnsi="Times New Roman" w:eastAsia="Times New Roman"/>
                <w:sz w:val="24"/>
                <w:szCs w:val="24"/>
                <w:lang w:eastAsia="ru-RU"/>
              </w:rPr>
              <w:t>с</w:t>
            </w:r>
            <w:r>
              <w:rPr>
                <w:rFonts w:ascii="Times New Roman" w:hAnsi="Times New Roman" w:eastAsia="Times New Roman"/>
                <w:b/>
                <w:sz w:val="24"/>
                <w:szCs w:val="24"/>
                <w:lang w:eastAsia="ru-RU"/>
              </w:rPr>
              <w:t>. вступил во владение или в управление наследственным имуществом;</w:t>
            </w:r>
          </w:p>
          <w:p w14:paraId="647F0D36">
            <w:pPr>
              <w:pStyle w:val="125"/>
              <w:ind w:right="8504"/>
              <w:rPr>
                <w:rFonts w:ascii="Times New Roman" w:hAnsi="Times New Roman" w:eastAsia="Times New Roman"/>
                <w:sz w:val="24"/>
                <w:szCs w:val="24"/>
                <w:lang w:eastAsia="ru-RU"/>
              </w:rPr>
            </w:pPr>
            <w:r>
              <w:rPr>
                <w:rFonts w:ascii="Times New Roman" w:hAnsi="Times New Roman" w:eastAsia="Times New Roman"/>
                <w:b/>
                <w:sz w:val="24"/>
                <w:szCs w:val="24"/>
                <w:lang w:val="en-US"/>
              </w:rPr>
              <w:t>d</w:t>
            </w:r>
            <w:r>
              <w:rPr>
                <w:rFonts w:ascii="Times New Roman" w:hAnsi="Times New Roman" w:eastAsia="Times New Roman"/>
                <w:b/>
                <w:sz w:val="24"/>
                <w:szCs w:val="24"/>
              </w:rPr>
              <w:t xml:space="preserve">. </w:t>
            </w:r>
            <w:r>
              <w:rPr>
                <w:rFonts w:ascii="Times New Roman" w:hAnsi="Times New Roman" w:eastAsia="Times New Roman"/>
                <w:b/>
                <w:sz w:val="24"/>
                <w:szCs w:val="24"/>
                <w:lang w:eastAsia="ru-RU"/>
              </w:rPr>
              <w:t>получил от третьих лиц причитавшиеся наследодателю денежные средства</w:t>
            </w:r>
            <w:r>
              <w:rPr>
                <w:rFonts w:ascii="Times New Roman" w:hAnsi="Times New Roman" w:eastAsia="Times New Roman"/>
                <w:sz w:val="24"/>
                <w:szCs w:val="24"/>
                <w:lang w:eastAsia="ru-RU"/>
              </w:rPr>
              <w:t>.</w:t>
            </w:r>
          </w:p>
          <w:p w14:paraId="63F8E455">
            <w:pPr>
              <w:pStyle w:val="125"/>
              <w:ind w:right="8504"/>
              <w:rPr>
                <w:rFonts w:ascii="Times New Roman" w:hAnsi="Times New Roman"/>
                <w:sz w:val="24"/>
                <w:szCs w:val="24"/>
              </w:rPr>
            </w:pPr>
            <w:r>
              <w:rPr>
                <w:rFonts w:ascii="Times New Roman" w:hAnsi="Times New Roman"/>
                <w:sz w:val="24"/>
                <w:szCs w:val="24"/>
              </w:rPr>
              <w:t>СТ 1153 ГК РФ + МЕТОД РЕКОМЕНДАЦИИ О НАСЛЕДОВАНИИ</w:t>
            </w:r>
          </w:p>
        </w:tc>
      </w:tr>
      <w:tr w14:paraId="7DD44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4F532755">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1438E31B">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Признание брака с наследодателем недействительным в судебном порядке…</w:t>
            </w:r>
          </w:p>
          <w:p w14:paraId="3719724E">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4FDB132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не влечет исключения из числа наследников, в случае признания его добросовестным; </w:t>
            </w:r>
          </w:p>
          <w:p w14:paraId="2EA2FB3A">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не лишает супруга права наследовать по закону, в случае вступления в законную силу соответствующего решения суда после открытия наследства. </w:t>
            </w:r>
          </w:p>
          <w:p w14:paraId="37679763">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w:t>
            </w:r>
            <w:r>
              <w:rPr>
                <w:rFonts w:ascii="Times New Roman" w:hAnsi="Times New Roman" w:eastAsia="Times New Roman"/>
                <w:b/>
                <w:sz w:val="24"/>
                <w:szCs w:val="24"/>
                <w:lang w:eastAsia="ru-RU"/>
              </w:rPr>
              <w:t>влечет исключение супруга из числа наследников первой очереди, вне зависимости от даты вступления решения суда в законную силу;</w:t>
            </w:r>
            <w:r>
              <w:rPr>
                <w:rFonts w:ascii="Times New Roman" w:hAnsi="Times New Roman" w:eastAsia="Times New Roman"/>
                <w:sz w:val="24"/>
                <w:szCs w:val="24"/>
                <w:lang w:eastAsia="ru-RU"/>
              </w:rPr>
              <w:t xml:space="preserve"> </w:t>
            </w:r>
          </w:p>
          <w:p w14:paraId="56212CDA">
            <w:pPr>
              <w:pStyle w:val="125"/>
              <w:ind w:right="8504"/>
              <w:rPr>
                <w:rFonts w:ascii="Times New Roman" w:hAnsi="Times New Roman"/>
                <w:sz w:val="24"/>
                <w:szCs w:val="24"/>
              </w:rPr>
            </w:pPr>
            <w:r>
              <w:rPr>
                <w:rFonts w:ascii="Times New Roman" w:hAnsi="Times New Roman"/>
                <w:sz w:val="24"/>
                <w:szCs w:val="24"/>
              </w:rPr>
              <w:t xml:space="preserve">П 28 ПЛЕНУМ ВАС №9 </w:t>
            </w:r>
          </w:p>
        </w:tc>
      </w:tr>
      <w:tr w14:paraId="098B8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161A6381">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4A64DC1B">
            <w:pPr>
              <w:pStyle w:val="125"/>
              <w:ind w:right="8504"/>
              <w:rPr>
                <w:rFonts w:ascii="Times New Roman" w:hAnsi="Times New Roman"/>
                <w:sz w:val="24"/>
                <w:szCs w:val="24"/>
              </w:rPr>
            </w:pPr>
            <w:r>
              <w:rPr>
                <w:rFonts w:ascii="Times New Roman" w:hAnsi="Times New Roman"/>
                <w:sz w:val="24"/>
                <w:szCs w:val="24"/>
              </w:rPr>
              <w:t>Признание недействительным в судебном порядке брака с наследодателем …</w:t>
            </w:r>
          </w:p>
          <w:p w14:paraId="7AEC1C76">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0FA42759">
            <w:pPr>
              <w:pStyle w:val="125"/>
              <w:ind w:right="8504"/>
              <w:rPr>
                <w:rFonts w:ascii="Times New Roman" w:hAnsi="Times New Roman"/>
                <w:sz w:val="24"/>
                <w:szCs w:val="24"/>
              </w:rPr>
            </w:pPr>
            <w:r>
              <w:rPr>
                <w:rFonts w:ascii="Times New Roman" w:hAnsi="Times New Roman"/>
                <w:sz w:val="24"/>
                <w:szCs w:val="24"/>
              </w:rPr>
              <w:t>a. не влечет исключения супруга из числа наследников в случае признания его добросовестным.</w:t>
            </w:r>
          </w:p>
          <w:p w14:paraId="4E046DB0">
            <w:pPr>
              <w:pStyle w:val="125"/>
              <w:ind w:right="8504"/>
              <w:rPr>
                <w:rFonts w:ascii="Times New Roman" w:hAnsi="Times New Roman"/>
                <w:sz w:val="24"/>
                <w:szCs w:val="24"/>
              </w:rPr>
            </w:pPr>
            <w:r>
              <w:rPr>
                <w:rFonts w:ascii="Times New Roman" w:hAnsi="Times New Roman"/>
                <w:sz w:val="24"/>
                <w:szCs w:val="24"/>
              </w:rPr>
              <w:t>b. влечет исключение супруга из числа наследников первой очереди в случае вступления в законную силу соответствующего решения суда после открытия наследства;</w:t>
            </w:r>
          </w:p>
          <w:p w14:paraId="7C893A55">
            <w:pPr>
              <w:pStyle w:val="125"/>
              <w:ind w:right="8504"/>
              <w:rPr>
                <w:rFonts w:ascii="Times New Roman" w:hAnsi="Times New Roman"/>
                <w:b/>
                <w:sz w:val="24"/>
                <w:szCs w:val="24"/>
              </w:rPr>
            </w:pPr>
            <w:r>
              <w:rPr>
                <w:rFonts w:ascii="Times New Roman" w:hAnsi="Times New Roman"/>
                <w:b/>
                <w:sz w:val="24"/>
                <w:szCs w:val="24"/>
              </w:rPr>
              <w:t>c. влечет исключение супруга из числа наследников первой очереди, вне зависимости от даты вступления решения суда в законную силу;</w:t>
            </w:r>
          </w:p>
          <w:p w14:paraId="1B900E09">
            <w:pPr>
              <w:pStyle w:val="125"/>
              <w:ind w:right="8504"/>
              <w:rPr>
                <w:rFonts w:ascii="Times New Roman" w:hAnsi="Times New Roman"/>
                <w:sz w:val="24"/>
                <w:szCs w:val="24"/>
              </w:rPr>
            </w:pPr>
            <w:r>
              <w:rPr>
                <w:rFonts w:ascii="Times New Roman" w:hAnsi="Times New Roman"/>
                <w:sz w:val="24"/>
                <w:szCs w:val="24"/>
              </w:rPr>
              <w:t>d. влечет исключение супруга из числа наследников первой очереди в случае вступления в законную силу соответствующего решения суда до открытия наследства;</w:t>
            </w:r>
          </w:p>
          <w:p w14:paraId="48B86939">
            <w:pPr>
              <w:pStyle w:val="125"/>
              <w:ind w:right="8504"/>
              <w:rPr>
                <w:rFonts w:ascii="Times New Roman" w:hAnsi="Times New Roman"/>
                <w:sz w:val="24"/>
                <w:szCs w:val="24"/>
              </w:rPr>
            </w:pPr>
          </w:p>
          <w:p w14:paraId="28799DF8">
            <w:pPr>
              <w:pStyle w:val="125"/>
              <w:ind w:right="8504"/>
              <w:rPr>
                <w:rFonts w:ascii="Times New Roman" w:hAnsi="Times New Roman"/>
                <w:sz w:val="24"/>
                <w:szCs w:val="24"/>
              </w:rPr>
            </w:pPr>
            <w:r>
              <w:rPr>
                <w:rFonts w:ascii="Times New Roman" w:hAnsi="Times New Roman"/>
                <w:sz w:val="24"/>
                <w:szCs w:val="24"/>
              </w:rPr>
              <w:t>П 28 ПЛЕНУМ ВАС №9</w:t>
            </w:r>
          </w:p>
        </w:tc>
      </w:tr>
      <w:tr w14:paraId="0F495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3BBD3244">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2FADCC09">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Применяются ли правила Гражданского кодекса Российской Федерации о договоре залога к регулированию залога в силу закона? Выберите один или несколько ответов:</w:t>
            </w:r>
          </w:p>
          <w:p w14:paraId="3935713C">
            <w:pPr>
              <w:pStyle w:val="125"/>
              <w:ind w:right="8504"/>
              <w:rPr>
                <w:rFonts w:ascii="Times New Roman" w:hAnsi="Times New Roman" w:eastAsia="Times New Roman"/>
                <w:b/>
                <w:sz w:val="24"/>
                <w:szCs w:val="24"/>
                <w:lang w:eastAsia="ru-RU"/>
              </w:rPr>
            </w:pPr>
            <w:r>
              <w:rPr>
                <w:rFonts w:ascii="Times New Roman" w:hAnsi="Times New Roman" w:eastAsia="Times New Roman"/>
                <w:sz w:val="24"/>
                <w:szCs w:val="24"/>
                <w:lang w:eastAsia="ru-RU"/>
              </w:rPr>
              <w:t xml:space="preserve">а. </w:t>
            </w:r>
            <w:r>
              <w:rPr>
                <w:rFonts w:ascii="Times New Roman" w:hAnsi="Times New Roman" w:eastAsia="Times New Roman"/>
                <w:b/>
                <w:sz w:val="24"/>
                <w:szCs w:val="24"/>
                <w:lang w:eastAsia="ru-RU"/>
              </w:rPr>
              <w:t>гражданское законодательство устанавливает в целом общее регулирование правил о залоге на основании договора и о залоге, возникшем на основании закона;</w:t>
            </w:r>
          </w:p>
          <w:p w14:paraId="7A46013C">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Ь. правила Гражданского кодекса Российской Федерации об обращении взыскания на заложенное имущество в судебном порядке не применяются к залогу, возникшему на</w:t>
            </w:r>
            <w:r>
              <w:rPr>
                <w:rFonts w:ascii="Times New Roman" w:hAnsi="Times New Roman" w:eastAsia="Times New Roman"/>
                <w:sz w:val="24"/>
                <w:szCs w:val="24"/>
                <w:lang w:eastAsia="ru-RU"/>
              </w:rPr>
              <w:br w:type="textWrapping"/>
            </w:r>
            <w:r>
              <w:rPr>
                <w:rFonts w:ascii="Times New Roman" w:hAnsi="Times New Roman" w:eastAsia="Times New Roman"/>
                <w:sz w:val="24"/>
                <w:szCs w:val="24"/>
                <w:lang w:eastAsia="ru-RU"/>
              </w:rPr>
              <w:t xml:space="preserve"> основании закона.</w:t>
            </w:r>
          </w:p>
          <w:p w14:paraId="09A52DB0">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с. правила о залоге, возникшем на основании закона, регулируются исключительно специальными федеральными законами;</w:t>
            </w:r>
          </w:p>
          <w:p w14:paraId="54A297EB">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val="en-US"/>
              </w:rPr>
              <w:t>d</w:t>
            </w:r>
            <w:r>
              <w:rPr>
                <w:rFonts w:ascii="Times New Roman" w:hAnsi="Times New Roman" w:eastAsia="Times New Roman"/>
                <w:sz w:val="24"/>
                <w:szCs w:val="24"/>
              </w:rPr>
              <w:t xml:space="preserve">. </w:t>
            </w:r>
            <w:r>
              <w:rPr>
                <w:rFonts w:ascii="Times New Roman" w:hAnsi="Times New Roman" w:eastAsia="Times New Roman"/>
                <w:sz w:val="24"/>
                <w:szCs w:val="24"/>
                <w:lang w:eastAsia="ru-RU"/>
              </w:rPr>
              <w:t>правила о залоге на основании договора не применяются к залогу, возникшему на основании закона;</w:t>
            </w:r>
          </w:p>
          <w:p w14:paraId="0D64A4ED">
            <w:pPr>
              <w:pStyle w:val="125"/>
              <w:ind w:right="8504"/>
              <w:rPr>
                <w:rFonts w:ascii="Times New Roman" w:hAnsi="Times New Roman"/>
                <w:sz w:val="24"/>
                <w:szCs w:val="24"/>
              </w:rPr>
            </w:pPr>
            <w:r>
              <w:rPr>
                <w:rFonts w:ascii="Times New Roman" w:hAnsi="Times New Roman"/>
                <w:sz w:val="24"/>
                <w:szCs w:val="24"/>
              </w:rPr>
              <w:t xml:space="preserve">СТ 334.1 П 2 ГК РФ </w:t>
            </w:r>
          </w:p>
        </w:tc>
      </w:tr>
      <w:tr w14:paraId="732F8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7CFCF7C7">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62C1A19C">
            <w:pPr>
              <w:pStyle w:val="125"/>
              <w:ind w:right="8504"/>
              <w:rPr>
                <w:rStyle w:val="52"/>
                <w:rFonts w:ascii="Times New Roman" w:hAnsi="Times New Roman" w:cs="Times New Roman"/>
                <w:b w:val="0"/>
                <w:color w:val="auto"/>
                <w:sz w:val="24"/>
                <w:szCs w:val="24"/>
              </w:rPr>
            </w:pPr>
            <w:r>
              <w:rPr>
                <w:rStyle w:val="52"/>
                <w:rFonts w:ascii="Times New Roman" w:hAnsi="Times New Roman" w:cs="Times New Roman"/>
                <w:b w:val="0"/>
                <w:color w:val="auto"/>
                <w:sz w:val="24"/>
                <w:szCs w:val="24"/>
              </w:rPr>
              <w:t>Принадлежавшие наследодателю почетные, памятные и иные знаки, в том числе награды и знаки в составе коллекций…</w:t>
            </w:r>
          </w:p>
          <w:p w14:paraId="742B7E7B">
            <w:pPr>
              <w:pStyle w:val="125"/>
              <w:ind w:right="8504"/>
              <w:rPr>
                <w:rStyle w:val="52"/>
                <w:rFonts w:ascii="Times New Roman" w:hAnsi="Times New Roman" w:cs="Times New Roman"/>
                <w:b w:val="0"/>
                <w:color w:val="auto"/>
                <w:sz w:val="24"/>
                <w:szCs w:val="24"/>
              </w:rPr>
            </w:pPr>
            <w:r>
              <w:rPr>
                <w:rStyle w:val="52"/>
                <w:rFonts w:ascii="Times New Roman" w:hAnsi="Times New Roman" w:cs="Times New Roman"/>
                <w:b w:val="0"/>
                <w:color w:val="auto"/>
                <w:sz w:val="24"/>
                <w:szCs w:val="24"/>
              </w:rPr>
              <w:t>Выберите один или несколько ответов:</w:t>
            </w:r>
          </w:p>
          <w:p w14:paraId="4F3A3C69">
            <w:pPr>
              <w:pStyle w:val="125"/>
              <w:ind w:right="8504"/>
              <w:rPr>
                <w:rStyle w:val="52"/>
                <w:rFonts w:ascii="Times New Roman" w:hAnsi="Times New Roman" w:cs="Times New Roman"/>
                <w:b w:val="0"/>
                <w:color w:val="auto"/>
                <w:sz w:val="24"/>
                <w:szCs w:val="24"/>
              </w:rPr>
            </w:pPr>
            <w:r>
              <w:rPr>
                <w:rStyle w:val="52"/>
                <w:rFonts w:ascii="Times New Roman" w:hAnsi="Times New Roman" w:cs="Times New Roman"/>
                <w:b w:val="0"/>
                <w:color w:val="auto"/>
                <w:sz w:val="24"/>
                <w:szCs w:val="24"/>
              </w:rPr>
              <w:t>a. не входят в состав наследства за исключением наследования по завещанию;</w:t>
            </w:r>
          </w:p>
          <w:p w14:paraId="1883DFF7">
            <w:pPr>
              <w:pStyle w:val="125"/>
              <w:ind w:right="8504"/>
              <w:rPr>
                <w:rStyle w:val="52"/>
                <w:rFonts w:ascii="Times New Roman" w:hAnsi="Times New Roman" w:cs="Times New Roman"/>
                <w:b w:val="0"/>
                <w:color w:val="auto"/>
                <w:sz w:val="24"/>
                <w:szCs w:val="24"/>
              </w:rPr>
            </w:pPr>
            <w:r>
              <w:rPr>
                <w:rStyle w:val="52"/>
                <w:rFonts w:ascii="Times New Roman" w:hAnsi="Times New Roman" w:cs="Times New Roman"/>
                <w:b w:val="0"/>
                <w:color w:val="auto"/>
                <w:sz w:val="24"/>
                <w:szCs w:val="24"/>
              </w:rPr>
              <w:t>b. входят в состав наследства, если наследуются по завещанию.</w:t>
            </w:r>
          </w:p>
          <w:p w14:paraId="65607FBA">
            <w:pPr>
              <w:pStyle w:val="125"/>
              <w:ind w:right="8504"/>
              <w:rPr>
                <w:rStyle w:val="52"/>
                <w:rFonts w:ascii="Times New Roman" w:hAnsi="Times New Roman" w:cs="Times New Roman"/>
                <w:b w:val="0"/>
                <w:color w:val="auto"/>
                <w:sz w:val="24"/>
                <w:szCs w:val="24"/>
              </w:rPr>
            </w:pPr>
            <w:r>
              <w:rPr>
                <w:rStyle w:val="52"/>
                <w:rFonts w:ascii="Times New Roman" w:hAnsi="Times New Roman" w:cs="Times New Roman"/>
                <w:b w:val="0"/>
                <w:color w:val="auto"/>
                <w:sz w:val="24"/>
                <w:szCs w:val="24"/>
              </w:rPr>
              <w:t xml:space="preserve">c. </w:t>
            </w:r>
            <w:r>
              <w:rPr>
                <w:rStyle w:val="52"/>
                <w:rFonts w:ascii="Times New Roman" w:hAnsi="Times New Roman" w:cs="Times New Roman"/>
                <w:color w:val="auto"/>
                <w:sz w:val="24"/>
                <w:szCs w:val="24"/>
              </w:rPr>
              <w:t>входят в состав наследства и наследуются на общих основаниях</w:t>
            </w:r>
            <w:r>
              <w:rPr>
                <w:rStyle w:val="52"/>
                <w:rFonts w:ascii="Times New Roman" w:hAnsi="Times New Roman" w:cs="Times New Roman"/>
                <w:b w:val="0"/>
                <w:color w:val="auto"/>
                <w:sz w:val="24"/>
                <w:szCs w:val="24"/>
              </w:rPr>
              <w:t>;</w:t>
            </w:r>
          </w:p>
          <w:p w14:paraId="55CAAD96">
            <w:pPr>
              <w:pStyle w:val="125"/>
              <w:ind w:right="8504"/>
              <w:rPr>
                <w:rStyle w:val="52"/>
                <w:rFonts w:ascii="Times New Roman" w:hAnsi="Times New Roman" w:cs="Times New Roman"/>
                <w:b w:val="0"/>
                <w:color w:val="auto"/>
                <w:sz w:val="24"/>
                <w:szCs w:val="24"/>
              </w:rPr>
            </w:pPr>
            <w:r>
              <w:rPr>
                <w:rStyle w:val="52"/>
                <w:rFonts w:ascii="Times New Roman" w:hAnsi="Times New Roman" w:cs="Times New Roman"/>
                <w:b w:val="0"/>
                <w:color w:val="auto"/>
                <w:sz w:val="24"/>
                <w:szCs w:val="24"/>
              </w:rPr>
              <w:t>d. не входят в состав наследства;</w:t>
            </w:r>
          </w:p>
          <w:p w14:paraId="71B0D47D">
            <w:pPr>
              <w:pStyle w:val="125"/>
              <w:ind w:right="8504"/>
              <w:rPr>
                <w:rStyle w:val="52"/>
                <w:rFonts w:ascii="Times New Roman" w:hAnsi="Times New Roman" w:cs="Times New Roman"/>
                <w:b w:val="0"/>
                <w:color w:val="auto"/>
                <w:sz w:val="24"/>
                <w:szCs w:val="24"/>
              </w:rPr>
            </w:pPr>
            <w:r>
              <w:rPr>
                <w:rStyle w:val="52"/>
                <w:rFonts w:ascii="Times New Roman" w:hAnsi="Times New Roman" w:cs="Times New Roman"/>
                <w:b w:val="0"/>
                <w:color w:val="auto"/>
                <w:sz w:val="24"/>
                <w:szCs w:val="24"/>
              </w:rPr>
              <w:t xml:space="preserve">П 2 СТ 1188 ГК РФ </w:t>
            </w:r>
          </w:p>
        </w:tc>
      </w:tr>
      <w:tr w14:paraId="78970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0C6D009D">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72F06D4D">
            <w:pPr>
              <w:pStyle w:val="125"/>
              <w:ind w:right="8504"/>
              <w:rPr>
                <w:rFonts w:ascii="Times New Roman" w:hAnsi="Times New Roman"/>
                <w:sz w:val="24"/>
                <w:szCs w:val="24"/>
              </w:rPr>
            </w:pPr>
            <w:r>
              <w:rPr>
                <w:rFonts w:ascii="Times New Roman" w:hAnsi="Times New Roman"/>
                <w:sz w:val="24"/>
                <w:szCs w:val="24"/>
              </w:rPr>
              <w:t>Принадлежат ли нотариусу на праве собственности денежные средства, переданные в депозит нотариуса должником в счет исполнения своего обязательства?</w:t>
            </w:r>
          </w:p>
          <w:p w14:paraId="60E567FE">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08AF87DB">
            <w:pPr>
              <w:pStyle w:val="125"/>
              <w:ind w:right="8504"/>
              <w:rPr>
                <w:rFonts w:ascii="Times New Roman" w:hAnsi="Times New Roman"/>
                <w:sz w:val="24"/>
                <w:szCs w:val="24"/>
              </w:rPr>
            </w:pPr>
            <w:r>
              <w:rPr>
                <w:rFonts w:ascii="Times New Roman" w:hAnsi="Times New Roman"/>
                <w:sz w:val="24"/>
                <w:szCs w:val="24"/>
              </w:rPr>
              <w:t>a. да;</w:t>
            </w:r>
          </w:p>
          <w:p w14:paraId="061D8847">
            <w:pPr>
              <w:pStyle w:val="125"/>
              <w:ind w:right="8504"/>
              <w:rPr>
                <w:rFonts w:ascii="Times New Roman" w:hAnsi="Times New Roman"/>
                <w:b/>
                <w:sz w:val="24"/>
                <w:szCs w:val="24"/>
              </w:rPr>
            </w:pPr>
            <w:r>
              <w:rPr>
                <w:rFonts w:ascii="Times New Roman" w:hAnsi="Times New Roman"/>
                <w:sz w:val="24"/>
                <w:szCs w:val="24"/>
              </w:rPr>
              <w:t>b</w:t>
            </w:r>
            <w:r>
              <w:rPr>
                <w:rFonts w:ascii="Times New Roman" w:hAnsi="Times New Roman"/>
                <w:b/>
                <w:sz w:val="24"/>
                <w:szCs w:val="24"/>
              </w:rPr>
              <w:t>. нет.</w:t>
            </w:r>
          </w:p>
          <w:p w14:paraId="0EA11FDE">
            <w:pPr>
              <w:pStyle w:val="125"/>
              <w:ind w:right="8504"/>
              <w:rPr>
                <w:rFonts w:ascii="Times New Roman" w:hAnsi="Times New Roman"/>
                <w:b/>
                <w:sz w:val="24"/>
                <w:szCs w:val="24"/>
              </w:rPr>
            </w:pPr>
            <w:r>
              <w:rPr>
                <w:rFonts w:ascii="Times New Roman" w:hAnsi="Times New Roman"/>
                <w:b/>
                <w:sz w:val="24"/>
                <w:szCs w:val="24"/>
              </w:rPr>
              <w:t>СТ 23 ОСНОВ</w:t>
            </w:r>
          </w:p>
        </w:tc>
      </w:tr>
      <w:tr w14:paraId="0A75B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6C32A151">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02400F90">
            <w:pPr>
              <w:pStyle w:val="125"/>
              <w:ind w:right="8504"/>
              <w:rPr>
                <w:rFonts w:ascii="Times New Roman" w:hAnsi="Times New Roman" w:eastAsia="Times New Roman"/>
                <w:sz w:val="24"/>
                <w:szCs w:val="24"/>
                <w:lang w:eastAsia="ru-RU"/>
              </w:rPr>
            </w:pPr>
            <w:r>
              <w:rPr>
                <w:rFonts w:ascii="Times New Roman" w:hAnsi="Times New Roman" w:eastAsia="Times New Roman"/>
                <w:bCs/>
                <w:sz w:val="24"/>
                <w:szCs w:val="24"/>
                <w:lang w:eastAsia="ru-RU"/>
              </w:rPr>
              <w:t>Принадлежащее пережившему супругу наследодателя в силу завещания или закона право наследования...</w:t>
            </w:r>
          </w:p>
          <w:p w14:paraId="44BB4AD8">
            <w:pPr>
              <w:pStyle w:val="125"/>
              <w:ind w:right="8504"/>
              <w:rPr>
                <w:rFonts w:ascii="Times New Roman" w:hAnsi="Times New Roman" w:eastAsia="Times New Roman"/>
                <w:sz w:val="24"/>
                <w:szCs w:val="24"/>
                <w:lang w:eastAsia="ru-RU"/>
              </w:rPr>
            </w:pPr>
            <w:r>
              <w:rPr>
                <w:rFonts w:ascii="Times New Roman" w:hAnsi="Times New Roman" w:eastAsia="Times New Roman"/>
                <w:bCs/>
                <w:sz w:val="24"/>
                <w:szCs w:val="24"/>
                <w:lang w:eastAsia="ru-RU"/>
              </w:rPr>
              <w:t>Выберите один или несколько ответов:</w:t>
            </w:r>
          </w:p>
          <w:p w14:paraId="68B9369A">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а. не лишает его права на часть имущества, нажитого во время брака с наследодателем и являющегося их совместной собственностью, при наличии согласия наследников, принявших наследство;</w:t>
            </w:r>
          </w:p>
          <w:p w14:paraId="77A45E57">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Ь. пропорционально уменьшает его право на часть имущества, нажитого во время брака с наследодателем и являющегося их совместной собственностью;</w:t>
            </w:r>
          </w:p>
          <w:p w14:paraId="34CFD698">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с. лишает его права на часть имущества, нажитого во время брака с наследодателем и являющегося их совместной собственностью, если иное не установлено законом;</w:t>
            </w:r>
          </w:p>
          <w:p w14:paraId="3E7850EC">
            <w:pPr>
              <w:pStyle w:val="125"/>
              <w:ind w:right="8504"/>
              <w:rPr>
                <w:rFonts w:ascii="Times New Roman" w:hAnsi="Times New Roman" w:eastAsia="Times New Roman"/>
                <w:b/>
                <w:sz w:val="24"/>
                <w:szCs w:val="24"/>
                <w:lang w:eastAsia="ru-RU"/>
              </w:rPr>
            </w:pPr>
            <w:r>
              <w:rPr>
                <w:rFonts w:ascii="Times New Roman" w:hAnsi="Times New Roman" w:eastAsia="Times New Roman"/>
                <w:sz w:val="24"/>
                <w:szCs w:val="24"/>
                <w:lang w:val="en-US"/>
              </w:rPr>
              <w:t>d</w:t>
            </w:r>
            <w:r>
              <w:rPr>
                <w:rFonts w:ascii="Times New Roman" w:hAnsi="Times New Roman" w:eastAsia="Times New Roman"/>
                <w:sz w:val="24"/>
                <w:szCs w:val="24"/>
              </w:rPr>
              <w:t xml:space="preserve">. </w:t>
            </w:r>
            <w:r>
              <w:rPr>
                <w:rFonts w:ascii="Times New Roman" w:hAnsi="Times New Roman" w:eastAsia="Times New Roman"/>
                <w:b/>
                <w:sz w:val="24"/>
                <w:szCs w:val="24"/>
                <w:lang w:eastAsia="ru-RU"/>
              </w:rPr>
              <w:t>не лишает его права на часть имущества, нажитого во время брака с наследодателем и являющегося их совместной собственностью.</w:t>
            </w:r>
          </w:p>
          <w:p w14:paraId="546FFE43">
            <w:pPr>
              <w:pStyle w:val="125"/>
              <w:ind w:right="8504"/>
              <w:rPr>
                <w:rFonts w:ascii="Times New Roman" w:hAnsi="Times New Roman"/>
                <w:sz w:val="24"/>
                <w:szCs w:val="24"/>
              </w:rPr>
            </w:pPr>
            <w:r>
              <w:rPr>
                <w:rFonts w:ascii="Times New Roman" w:hAnsi="Times New Roman"/>
                <w:sz w:val="24"/>
                <w:szCs w:val="24"/>
              </w:rPr>
              <w:t>СТ 1150 ГК РФ</w:t>
            </w:r>
          </w:p>
        </w:tc>
      </w:tr>
      <w:tr w14:paraId="3AA60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10806D93">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6C9FA599">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Принятие денежных средств в депозит нотариуса осуществляется</w:t>
            </w:r>
          </w:p>
          <w:p w14:paraId="6FF83BA9">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246BD082">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а</w:t>
            </w:r>
            <w:r>
              <w:rPr>
                <w:rFonts w:ascii="Times New Roman" w:hAnsi="Times New Roman" w:eastAsia="Times New Roman"/>
                <w:b/>
                <w:sz w:val="24"/>
                <w:szCs w:val="24"/>
                <w:lang w:eastAsia="ru-RU"/>
              </w:rPr>
              <w:t>. нотариусом по месту исполнения обязательства</w:t>
            </w:r>
            <w:r>
              <w:rPr>
                <w:rFonts w:ascii="Times New Roman" w:hAnsi="Times New Roman" w:eastAsia="Times New Roman"/>
                <w:sz w:val="24"/>
                <w:szCs w:val="24"/>
                <w:lang w:eastAsia="ru-RU"/>
              </w:rPr>
              <w:t>.</w:t>
            </w:r>
          </w:p>
          <w:p w14:paraId="14BCA3C4">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Ь. любым нотариусом;</w:t>
            </w:r>
          </w:p>
          <w:p w14:paraId="62EA38EC">
            <w:pPr>
              <w:pStyle w:val="125"/>
              <w:ind w:right="8504"/>
              <w:rPr>
                <w:rFonts w:ascii="Times New Roman" w:hAnsi="Times New Roman"/>
                <w:sz w:val="24"/>
                <w:szCs w:val="24"/>
              </w:rPr>
            </w:pPr>
            <w:r>
              <w:rPr>
                <w:rFonts w:ascii="Times New Roman" w:hAnsi="Times New Roman"/>
                <w:sz w:val="24"/>
                <w:szCs w:val="24"/>
              </w:rPr>
              <w:t>СТ 316 ГК РФ +87 ОСНОВ</w:t>
            </w:r>
          </w:p>
        </w:tc>
      </w:tr>
      <w:tr w14:paraId="30DF8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1196DCFD">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478CBBB3">
            <w:pPr>
              <w:pStyle w:val="125"/>
              <w:ind w:right="8504"/>
              <w:rPr>
                <w:rFonts w:ascii="Times New Roman" w:hAnsi="Times New Roman"/>
                <w:sz w:val="24"/>
                <w:szCs w:val="24"/>
              </w:rPr>
            </w:pPr>
            <w:r>
              <w:rPr>
                <w:rFonts w:ascii="Times New Roman" w:hAnsi="Times New Roman"/>
                <w:sz w:val="24"/>
                <w:szCs w:val="24"/>
              </w:rPr>
              <w:t>Принятие наследства по истечении срока для принятия наследства возможно без обращения в суд при условии:</w:t>
            </w:r>
          </w:p>
          <w:p w14:paraId="7C694FB4">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559674FD">
            <w:pPr>
              <w:pStyle w:val="125"/>
              <w:ind w:right="8504"/>
              <w:rPr>
                <w:rFonts w:ascii="Times New Roman" w:hAnsi="Times New Roman"/>
                <w:b/>
                <w:sz w:val="24"/>
                <w:szCs w:val="24"/>
              </w:rPr>
            </w:pPr>
            <w:r>
              <w:rPr>
                <w:rFonts w:ascii="Times New Roman" w:hAnsi="Times New Roman"/>
                <w:sz w:val="24"/>
                <w:szCs w:val="24"/>
              </w:rPr>
              <w:t xml:space="preserve">a. </w:t>
            </w:r>
            <w:r>
              <w:rPr>
                <w:rFonts w:ascii="Times New Roman" w:hAnsi="Times New Roman"/>
                <w:b/>
                <w:sz w:val="24"/>
                <w:szCs w:val="24"/>
              </w:rPr>
              <w:t>согласия в письменной форме на это всех наследников, принявших наследство;</w:t>
            </w:r>
          </w:p>
          <w:p w14:paraId="68B46C7E">
            <w:pPr>
              <w:pStyle w:val="125"/>
              <w:ind w:right="8504"/>
              <w:rPr>
                <w:rFonts w:ascii="Times New Roman" w:hAnsi="Times New Roman"/>
                <w:sz w:val="24"/>
                <w:szCs w:val="24"/>
              </w:rPr>
            </w:pPr>
            <w:r>
              <w:rPr>
                <w:rFonts w:ascii="Times New Roman" w:hAnsi="Times New Roman"/>
                <w:sz w:val="24"/>
                <w:szCs w:val="24"/>
              </w:rPr>
              <w:t>b. согласия в письменной форме хотя бы одного из наследников, принявших наследство;</w:t>
            </w:r>
          </w:p>
          <w:p w14:paraId="360C240C">
            <w:pPr>
              <w:pStyle w:val="125"/>
              <w:ind w:right="8504"/>
              <w:rPr>
                <w:rFonts w:ascii="Times New Roman" w:hAnsi="Times New Roman"/>
                <w:sz w:val="24"/>
                <w:szCs w:val="24"/>
              </w:rPr>
            </w:pPr>
            <w:r>
              <w:rPr>
                <w:rFonts w:ascii="Times New Roman" w:hAnsi="Times New Roman"/>
                <w:sz w:val="24"/>
                <w:szCs w:val="24"/>
              </w:rPr>
              <w:t>c. истечения двух лет после смерти наследодателя.</w:t>
            </w:r>
          </w:p>
          <w:p w14:paraId="06D566F9">
            <w:pPr>
              <w:pStyle w:val="125"/>
              <w:ind w:right="8504"/>
              <w:rPr>
                <w:rFonts w:ascii="Times New Roman" w:hAnsi="Times New Roman"/>
                <w:sz w:val="24"/>
                <w:szCs w:val="24"/>
              </w:rPr>
            </w:pPr>
            <w:r>
              <w:rPr>
                <w:rFonts w:ascii="Times New Roman" w:hAnsi="Times New Roman"/>
                <w:sz w:val="24"/>
                <w:szCs w:val="24"/>
              </w:rPr>
              <w:t xml:space="preserve">СТ 1155 ГК </w:t>
            </w:r>
          </w:p>
        </w:tc>
      </w:tr>
      <w:tr w14:paraId="53755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61A22676">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03E6E880">
            <w:pPr>
              <w:pStyle w:val="125"/>
              <w:ind w:right="8504"/>
              <w:rPr>
                <w:rFonts w:ascii="Times New Roman" w:hAnsi="Times New Roman"/>
                <w:sz w:val="24"/>
                <w:szCs w:val="24"/>
              </w:rPr>
            </w:pPr>
            <w:r>
              <w:rPr>
                <w:rFonts w:ascii="Times New Roman" w:hAnsi="Times New Roman"/>
                <w:sz w:val="24"/>
                <w:szCs w:val="24"/>
              </w:rPr>
              <w:t>Принятие наследства по истечении установленного срока:</w:t>
            </w:r>
          </w:p>
          <w:p w14:paraId="5A17C511">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67D9BCB4">
            <w:pPr>
              <w:pStyle w:val="125"/>
              <w:ind w:right="8504"/>
              <w:rPr>
                <w:rFonts w:ascii="Times New Roman" w:hAnsi="Times New Roman"/>
                <w:sz w:val="24"/>
                <w:szCs w:val="24"/>
              </w:rPr>
            </w:pPr>
            <w:r>
              <w:rPr>
                <w:rFonts w:ascii="Times New Roman" w:hAnsi="Times New Roman"/>
                <w:sz w:val="24"/>
                <w:szCs w:val="24"/>
              </w:rPr>
              <w:t xml:space="preserve">a. невозможно; </w:t>
            </w:r>
          </w:p>
          <w:p w14:paraId="65F9CABA">
            <w:pPr>
              <w:pStyle w:val="125"/>
              <w:ind w:right="8504"/>
              <w:rPr>
                <w:rFonts w:ascii="Times New Roman" w:hAnsi="Times New Roman"/>
                <w:sz w:val="24"/>
                <w:szCs w:val="24"/>
              </w:rPr>
            </w:pPr>
            <w:r>
              <w:rPr>
                <w:rFonts w:ascii="Times New Roman" w:hAnsi="Times New Roman"/>
                <w:sz w:val="24"/>
                <w:szCs w:val="24"/>
              </w:rPr>
              <w:t xml:space="preserve">b. возможно по решению нотариуса; </w:t>
            </w:r>
          </w:p>
          <w:p w14:paraId="57B04CA9">
            <w:pPr>
              <w:pStyle w:val="125"/>
              <w:ind w:right="8504"/>
              <w:rPr>
                <w:rFonts w:ascii="Times New Roman" w:hAnsi="Times New Roman"/>
                <w:sz w:val="24"/>
                <w:szCs w:val="24"/>
              </w:rPr>
            </w:pPr>
            <w:r>
              <w:rPr>
                <w:rFonts w:ascii="Times New Roman" w:hAnsi="Times New Roman"/>
                <w:sz w:val="24"/>
                <w:szCs w:val="24"/>
              </w:rPr>
              <w:t>c</w:t>
            </w:r>
            <w:r>
              <w:rPr>
                <w:rFonts w:ascii="Times New Roman" w:hAnsi="Times New Roman"/>
                <w:b/>
                <w:sz w:val="24"/>
                <w:szCs w:val="24"/>
              </w:rPr>
              <w:t xml:space="preserve">. возможно по решению суда; </w:t>
            </w:r>
          </w:p>
          <w:p w14:paraId="1E28032E">
            <w:pPr>
              <w:pStyle w:val="125"/>
              <w:ind w:right="8504"/>
              <w:rPr>
                <w:rFonts w:ascii="Times New Roman" w:hAnsi="Times New Roman"/>
                <w:sz w:val="24"/>
                <w:szCs w:val="24"/>
              </w:rPr>
            </w:pPr>
            <w:r>
              <w:rPr>
                <w:rFonts w:ascii="Times New Roman" w:hAnsi="Times New Roman"/>
                <w:sz w:val="24"/>
                <w:szCs w:val="24"/>
              </w:rPr>
              <w:t>d. возможно при условии согласия на это большинства наследников, принявших наследство.</w:t>
            </w:r>
          </w:p>
          <w:p w14:paraId="0532DC32">
            <w:pPr>
              <w:pStyle w:val="125"/>
              <w:ind w:right="8504"/>
              <w:rPr>
                <w:rFonts w:ascii="Times New Roman" w:hAnsi="Times New Roman"/>
                <w:sz w:val="24"/>
                <w:szCs w:val="24"/>
              </w:rPr>
            </w:pPr>
            <w:r>
              <w:rPr>
                <w:rFonts w:ascii="Times New Roman" w:hAnsi="Times New Roman"/>
                <w:sz w:val="24"/>
                <w:szCs w:val="24"/>
              </w:rPr>
              <w:t xml:space="preserve">СТ 1155 ГК </w:t>
            </w:r>
          </w:p>
        </w:tc>
      </w:tr>
      <w:tr w14:paraId="2188E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20AA0CA4">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3AC0E55A">
            <w:pPr>
              <w:pStyle w:val="125"/>
              <w:ind w:right="8504"/>
              <w:rPr>
                <w:rFonts w:ascii="Times New Roman" w:hAnsi="Times New Roman"/>
                <w:sz w:val="24"/>
                <w:szCs w:val="24"/>
              </w:rPr>
            </w:pPr>
            <w:r>
              <w:rPr>
                <w:rFonts w:ascii="Times New Roman" w:hAnsi="Times New Roman"/>
                <w:sz w:val="24"/>
                <w:szCs w:val="24"/>
              </w:rPr>
              <w:t>Приравниваются к нотариально удостоверенным завещаниям завещания граждан, находящихся на излечении в больницах, госпиталях, других стационарных лечебных учреждениях,</w:t>
            </w:r>
            <w:r>
              <w:rPr>
                <w:rFonts w:ascii="Times New Roman" w:hAnsi="Times New Roman"/>
                <w:sz w:val="24"/>
                <w:szCs w:val="24"/>
              </w:rPr>
              <w:br w:type="textWrapping"/>
            </w:r>
            <w:r>
              <w:rPr>
                <w:rFonts w:ascii="Times New Roman" w:hAnsi="Times New Roman"/>
                <w:sz w:val="24"/>
                <w:szCs w:val="24"/>
              </w:rPr>
              <w:t xml:space="preserve"> удостоверенные…</w:t>
            </w:r>
          </w:p>
          <w:p w14:paraId="263E930A">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666FD05A">
            <w:pPr>
              <w:pStyle w:val="125"/>
              <w:ind w:right="8504"/>
              <w:rPr>
                <w:rFonts w:ascii="Times New Roman" w:hAnsi="Times New Roman"/>
                <w:sz w:val="24"/>
                <w:szCs w:val="24"/>
              </w:rPr>
            </w:pPr>
            <w:r>
              <w:rPr>
                <w:rFonts w:ascii="Times New Roman" w:hAnsi="Times New Roman"/>
                <w:sz w:val="24"/>
                <w:szCs w:val="24"/>
              </w:rPr>
              <w:t>a. заведующими отделениями скорой медицинской помощи.</w:t>
            </w:r>
          </w:p>
          <w:p w14:paraId="3E5A3444">
            <w:pPr>
              <w:pStyle w:val="125"/>
              <w:ind w:right="8504"/>
              <w:rPr>
                <w:rFonts w:ascii="Times New Roman" w:hAnsi="Times New Roman"/>
                <w:b/>
                <w:sz w:val="24"/>
                <w:szCs w:val="24"/>
              </w:rPr>
            </w:pPr>
            <w:r>
              <w:rPr>
                <w:rFonts w:ascii="Times New Roman" w:hAnsi="Times New Roman"/>
                <w:sz w:val="24"/>
                <w:szCs w:val="24"/>
              </w:rPr>
              <w:t xml:space="preserve">b. </w:t>
            </w:r>
            <w:r>
              <w:rPr>
                <w:rFonts w:ascii="Times New Roman" w:hAnsi="Times New Roman"/>
                <w:b/>
                <w:sz w:val="24"/>
                <w:szCs w:val="24"/>
              </w:rPr>
              <w:t>главными врачами;</w:t>
            </w:r>
          </w:p>
          <w:p w14:paraId="203F12A1">
            <w:pPr>
              <w:pStyle w:val="125"/>
              <w:ind w:right="8504"/>
              <w:rPr>
                <w:rFonts w:ascii="Times New Roman" w:hAnsi="Times New Roman"/>
                <w:b/>
                <w:sz w:val="24"/>
                <w:szCs w:val="24"/>
              </w:rPr>
            </w:pPr>
            <w:r>
              <w:rPr>
                <w:rFonts w:ascii="Times New Roman" w:hAnsi="Times New Roman"/>
                <w:b/>
                <w:sz w:val="24"/>
                <w:szCs w:val="24"/>
              </w:rPr>
              <w:t>c. заместителями главных врачей по медицинской части;</w:t>
            </w:r>
          </w:p>
          <w:p w14:paraId="66281303">
            <w:pPr>
              <w:pStyle w:val="125"/>
              <w:ind w:right="8504"/>
              <w:rPr>
                <w:rFonts w:ascii="Times New Roman" w:hAnsi="Times New Roman"/>
                <w:b/>
                <w:sz w:val="24"/>
                <w:szCs w:val="24"/>
              </w:rPr>
            </w:pPr>
            <w:r>
              <w:rPr>
                <w:rFonts w:ascii="Times New Roman" w:hAnsi="Times New Roman"/>
                <w:b/>
                <w:sz w:val="24"/>
                <w:szCs w:val="24"/>
              </w:rPr>
              <w:t>d. дежурными врачами;</w:t>
            </w:r>
          </w:p>
          <w:p w14:paraId="25F7CA17">
            <w:pPr>
              <w:pStyle w:val="125"/>
              <w:ind w:right="8504"/>
              <w:rPr>
                <w:rFonts w:ascii="Times New Roman" w:hAnsi="Times New Roman"/>
                <w:sz w:val="24"/>
                <w:szCs w:val="24"/>
              </w:rPr>
            </w:pPr>
            <w:r>
              <w:rPr>
                <w:rFonts w:ascii="Times New Roman" w:hAnsi="Times New Roman"/>
                <w:sz w:val="24"/>
                <w:szCs w:val="24"/>
              </w:rPr>
              <w:t xml:space="preserve">1127 ГК </w:t>
            </w:r>
          </w:p>
        </w:tc>
      </w:tr>
      <w:tr w14:paraId="2BDF5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308BEFDE">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1DE50029">
            <w:pPr>
              <w:pStyle w:val="125"/>
              <w:ind w:right="8504"/>
              <w:rPr>
                <w:rFonts w:ascii="Times New Roman" w:hAnsi="Times New Roman"/>
                <w:sz w:val="24"/>
                <w:szCs w:val="24"/>
              </w:rPr>
            </w:pPr>
            <w:r>
              <w:rPr>
                <w:rFonts w:ascii="Times New Roman" w:hAnsi="Times New Roman"/>
                <w:sz w:val="24"/>
                <w:szCs w:val="24"/>
              </w:rPr>
              <w:t>Приравниваются к нотариально удостоверенным завещаниям завещания граждан, проживающих в домах для престарелых и инвалидов, удостоверенные…</w:t>
            </w:r>
          </w:p>
          <w:p w14:paraId="10C972CF">
            <w:pPr>
              <w:pStyle w:val="125"/>
              <w:ind w:right="8504"/>
              <w:rPr>
                <w:rFonts w:ascii="Times New Roman" w:hAnsi="Times New Roman"/>
                <w:sz w:val="24"/>
                <w:szCs w:val="24"/>
              </w:rPr>
            </w:pPr>
            <w:r>
              <w:rPr>
                <w:rFonts w:ascii="Times New Roman" w:hAnsi="Times New Roman"/>
                <w:sz w:val="24"/>
                <w:szCs w:val="24"/>
              </w:rPr>
              <w:t>Дежурными врачами таких домов</w:t>
            </w:r>
          </w:p>
          <w:p w14:paraId="6D485A40">
            <w:pPr>
              <w:pStyle w:val="125"/>
              <w:ind w:right="8504"/>
              <w:rPr>
                <w:rFonts w:ascii="Times New Roman" w:hAnsi="Times New Roman"/>
                <w:b/>
                <w:sz w:val="24"/>
                <w:szCs w:val="24"/>
              </w:rPr>
            </w:pPr>
            <w:r>
              <w:rPr>
                <w:rFonts w:ascii="Times New Roman" w:hAnsi="Times New Roman"/>
                <w:b/>
                <w:sz w:val="24"/>
                <w:szCs w:val="24"/>
              </w:rPr>
              <w:t>Директорами таких домов</w:t>
            </w:r>
          </w:p>
          <w:p w14:paraId="7FA7896E">
            <w:pPr>
              <w:pStyle w:val="125"/>
              <w:ind w:right="8504"/>
              <w:rPr>
                <w:rFonts w:ascii="Times New Roman" w:hAnsi="Times New Roman"/>
                <w:sz w:val="24"/>
                <w:szCs w:val="24"/>
              </w:rPr>
            </w:pPr>
            <w:r>
              <w:rPr>
                <w:rFonts w:ascii="Times New Roman" w:hAnsi="Times New Roman"/>
                <w:sz w:val="24"/>
                <w:szCs w:val="24"/>
              </w:rPr>
              <w:t>Заместителями директора по медицинской части</w:t>
            </w:r>
          </w:p>
          <w:p w14:paraId="27F9A9E5">
            <w:pPr>
              <w:pStyle w:val="125"/>
              <w:ind w:right="8504"/>
              <w:rPr>
                <w:rFonts w:ascii="Times New Roman" w:hAnsi="Times New Roman"/>
                <w:b/>
                <w:sz w:val="24"/>
                <w:szCs w:val="24"/>
              </w:rPr>
            </w:pPr>
            <w:r>
              <w:rPr>
                <w:rFonts w:ascii="Times New Roman" w:hAnsi="Times New Roman"/>
                <w:b/>
                <w:sz w:val="24"/>
                <w:szCs w:val="24"/>
              </w:rPr>
              <w:t>Главными врачами таких домов</w:t>
            </w:r>
          </w:p>
          <w:p w14:paraId="6A438B4F">
            <w:pPr>
              <w:pStyle w:val="125"/>
              <w:ind w:right="8504"/>
              <w:rPr>
                <w:rFonts w:ascii="Times New Roman" w:hAnsi="Times New Roman"/>
                <w:b/>
                <w:sz w:val="24"/>
                <w:szCs w:val="24"/>
              </w:rPr>
            </w:pPr>
            <w:r>
              <w:rPr>
                <w:rFonts w:ascii="Times New Roman" w:hAnsi="Times New Roman"/>
                <w:b/>
                <w:sz w:val="24"/>
                <w:szCs w:val="24"/>
              </w:rPr>
              <w:t xml:space="preserve">СТ 1127 ГК </w:t>
            </w:r>
          </w:p>
        </w:tc>
      </w:tr>
      <w:tr w14:paraId="647B4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4F6615B4">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1D87BA04">
            <w:pPr>
              <w:pStyle w:val="125"/>
              <w:ind w:right="8504"/>
              <w:rPr>
                <w:rFonts w:ascii="Times New Roman" w:hAnsi="Times New Roman" w:eastAsia="Times New Roman"/>
                <w:sz w:val="24"/>
                <w:szCs w:val="24"/>
                <w:lang w:eastAsia="ru-RU"/>
              </w:rPr>
            </w:pPr>
            <w:r>
              <w:rPr>
                <w:rFonts w:ascii="Times New Roman" w:hAnsi="Times New Roman" w:eastAsia="Times New Roman"/>
                <w:bCs/>
                <w:sz w:val="24"/>
                <w:szCs w:val="24"/>
                <w:lang w:eastAsia="ru-RU"/>
              </w:rPr>
              <w:t>Проверка деятельности нотариуса проводится:</w:t>
            </w:r>
          </w:p>
          <w:p w14:paraId="3B3D7FD3">
            <w:pPr>
              <w:pStyle w:val="125"/>
              <w:ind w:right="8504"/>
              <w:rPr>
                <w:rFonts w:ascii="Times New Roman" w:hAnsi="Times New Roman" w:eastAsia="Times New Roman"/>
                <w:sz w:val="24"/>
                <w:szCs w:val="24"/>
                <w:lang w:eastAsia="ru-RU"/>
              </w:rPr>
            </w:pPr>
            <w:r>
              <w:rPr>
                <w:rFonts w:ascii="Times New Roman" w:hAnsi="Times New Roman" w:eastAsia="Times New Roman"/>
                <w:bCs/>
                <w:sz w:val="24"/>
                <w:szCs w:val="24"/>
                <w:lang w:eastAsia="ru-RU"/>
              </w:rPr>
              <w:t>Выберите один или несколько ответов:</w:t>
            </w:r>
          </w:p>
          <w:p w14:paraId="1A6AFA3A">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а. </w:t>
            </w:r>
            <w:r>
              <w:rPr>
                <w:rFonts w:ascii="Times New Roman" w:hAnsi="Times New Roman" w:eastAsia="Times New Roman"/>
                <w:b/>
                <w:sz w:val="24"/>
                <w:szCs w:val="24"/>
                <w:lang w:eastAsia="ru-RU"/>
              </w:rPr>
              <w:t>один раз в четыре года</w:t>
            </w:r>
            <w:r>
              <w:rPr>
                <w:rFonts w:ascii="Times New Roman" w:hAnsi="Times New Roman" w:eastAsia="Times New Roman"/>
                <w:sz w:val="24"/>
                <w:szCs w:val="24"/>
                <w:lang w:eastAsia="ru-RU"/>
              </w:rPr>
              <w:t>.</w:t>
            </w:r>
          </w:p>
          <w:p w14:paraId="60FD43FA">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Ь. один раз в пять лет;</w:t>
            </w:r>
          </w:p>
          <w:p w14:paraId="6623FB8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с. один раз в год;</w:t>
            </w:r>
          </w:p>
          <w:p w14:paraId="03EA8575">
            <w:pPr>
              <w:pStyle w:val="125"/>
              <w:ind w:right="8504"/>
              <w:rPr>
                <w:rFonts w:ascii="Times New Roman" w:hAnsi="Times New Roman"/>
                <w:sz w:val="24"/>
                <w:szCs w:val="24"/>
              </w:rPr>
            </w:pPr>
            <w:r>
              <w:rPr>
                <w:rFonts w:ascii="Times New Roman" w:hAnsi="Times New Roman"/>
                <w:sz w:val="24"/>
                <w:szCs w:val="24"/>
              </w:rPr>
              <w:t>П 5 ПНД</w:t>
            </w:r>
          </w:p>
        </w:tc>
      </w:tr>
      <w:tr w14:paraId="6D56D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77AC9981">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0CDEEDEC">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Проверка организации работы нотариуса, впервые приступившего к осуществлению нотариальной деятельности проводится:</w:t>
            </w:r>
          </w:p>
          <w:p w14:paraId="4E5ED3D7">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65DF7FBA">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через четыре года после наделения его полномочиями нотариуса. </w:t>
            </w:r>
          </w:p>
          <w:p w14:paraId="20ACBB22">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через полгода после наделения его полномочиями нотариуса; </w:t>
            </w:r>
          </w:p>
          <w:p w14:paraId="350B2AB6">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w:t>
            </w:r>
            <w:r>
              <w:rPr>
                <w:rFonts w:ascii="Times New Roman" w:hAnsi="Times New Roman" w:eastAsia="Times New Roman"/>
                <w:b/>
                <w:sz w:val="24"/>
                <w:szCs w:val="24"/>
                <w:lang w:eastAsia="ru-RU"/>
              </w:rPr>
              <w:t>через год после наделения его полномочиями нотариуса</w:t>
            </w:r>
            <w:r>
              <w:rPr>
                <w:rFonts w:ascii="Times New Roman" w:hAnsi="Times New Roman" w:eastAsia="Times New Roman"/>
                <w:sz w:val="24"/>
                <w:szCs w:val="24"/>
                <w:lang w:eastAsia="ru-RU"/>
              </w:rPr>
              <w:t xml:space="preserve">; </w:t>
            </w:r>
          </w:p>
          <w:p w14:paraId="1E43E11F">
            <w:pPr>
              <w:pStyle w:val="125"/>
              <w:ind w:right="8504"/>
              <w:rPr>
                <w:rFonts w:ascii="Times New Roman" w:hAnsi="Times New Roman"/>
                <w:sz w:val="24"/>
                <w:szCs w:val="24"/>
              </w:rPr>
            </w:pPr>
            <w:r>
              <w:rPr>
                <w:rFonts w:ascii="Times New Roman" w:hAnsi="Times New Roman"/>
                <w:sz w:val="24"/>
                <w:szCs w:val="24"/>
              </w:rPr>
              <w:t>П 5 ПНД</w:t>
            </w:r>
          </w:p>
        </w:tc>
      </w:tr>
      <w:tr w14:paraId="5E202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46992973">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0F0E0745">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Продажа земельных участков, находящихся в государственной или муниципальной собственности, осуществляется исключительно на торгах, проводимых в форме аукционов?</w:t>
            </w:r>
          </w:p>
          <w:p w14:paraId="268B2A16">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6EA6EC88">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да; </w:t>
            </w:r>
          </w:p>
          <w:p w14:paraId="7F32ABC0">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нет.</w:t>
            </w:r>
          </w:p>
          <w:p w14:paraId="791BF36A">
            <w:pPr>
              <w:pStyle w:val="125"/>
              <w:ind w:right="8504"/>
              <w:rPr>
                <w:rFonts w:ascii="Times New Roman" w:hAnsi="Times New Roman" w:eastAsia="Times New Roman"/>
                <w:sz w:val="24"/>
                <w:szCs w:val="24"/>
                <w:lang w:eastAsia="ru-RU"/>
              </w:rPr>
            </w:pPr>
          </w:p>
          <w:p w14:paraId="25153A0F">
            <w:pPr>
              <w:pStyle w:val="125"/>
              <w:ind w:right="8504"/>
              <w:rPr>
                <w:rFonts w:ascii="Times New Roman" w:hAnsi="Times New Roman"/>
                <w:sz w:val="24"/>
                <w:szCs w:val="24"/>
              </w:rPr>
            </w:pPr>
            <w:r>
              <w:rPr>
                <w:rFonts w:ascii="Times New Roman" w:hAnsi="Times New Roman" w:eastAsia="Times New Roman"/>
                <w:sz w:val="24"/>
                <w:szCs w:val="24"/>
                <w:lang w:eastAsia="ru-RU"/>
              </w:rPr>
              <w:t xml:space="preserve">СТ 39.3 ЗК РФ </w:t>
            </w:r>
          </w:p>
        </w:tc>
      </w:tr>
      <w:tr w14:paraId="26D1F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27BC0A4B">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42BB1410">
            <w:pPr>
              <w:pStyle w:val="125"/>
              <w:ind w:right="8504"/>
              <w:rPr>
                <w:rFonts w:ascii="Times New Roman" w:hAnsi="Times New Roman"/>
                <w:sz w:val="24"/>
                <w:szCs w:val="24"/>
              </w:rPr>
            </w:pPr>
            <w:r>
              <w:rPr>
                <w:rFonts w:ascii="Times New Roman" w:hAnsi="Times New Roman"/>
                <w:sz w:val="24"/>
                <w:szCs w:val="24"/>
              </w:rPr>
              <w:t>Простой вексель это:</w:t>
            </w:r>
          </w:p>
          <w:p w14:paraId="48C4DAE2">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0246225E">
            <w:pPr>
              <w:pStyle w:val="125"/>
              <w:ind w:right="8504"/>
              <w:rPr>
                <w:rFonts w:ascii="Times New Roman" w:hAnsi="Times New Roman"/>
                <w:b/>
                <w:sz w:val="24"/>
                <w:szCs w:val="24"/>
              </w:rPr>
            </w:pPr>
            <w:r>
              <w:rPr>
                <w:rFonts w:ascii="Times New Roman" w:hAnsi="Times New Roman"/>
                <w:sz w:val="24"/>
                <w:szCs w:val="24"/>
              </w:rPr>
              <w:t>a</w:t>
            </w:r>
            <w:r>
              <w:rPr>
                <w:rFonts w:ascii="Times New Roman" w:hAnsi="Times New Roman"/>
                <w:b/>
                <w:sz w:val="24"/>
                <w:szCs w:val="24"/>
              </w:rPr>
              <w:t xml:space="preserve">. ценная бумага, содержащая простое и ничем не обусловленное обязательство векселедателя уплатить определенную денежную сумму в определенный срок и в </w:t>
            </w:r>
            <w:r>
              <w:rPr>
                <w:rFonts w:ascii="Times New Roman" w:hAnsi="Times New Roman"/>
                <w:b/>
                <w:sz w:val="24"/>
                <w:szCs w:val="24"/>
              </w:rPr>
              <w:br w:type="textWrapping"/>
            </w:r>
            <w:r>
              <w:rPr>
                <w:rFonts w:ascii="Times New Roman" w:hAnsi="Times New Roman"/>
                <w:b/>
                <w:sz w:val="24"/>
                <w:szCs w:val="24"/>
              </w:rPr>
              <w:t>определенном месте векселедержателю;</w:t>
            </w:r>
          </w:p>
          <w:p w14:paraId="74563A67">
            <w:pPr>
              <w:pStyle w:val="125"/>
              <w:ind w:right="8504"/>
              <w:rPr>
                <w:rFonts w:ascii="Times New Roman" w:hAnsi="Times New Roman"/>
                <w:sz w:val="24"/>
                <w:szCs w:val="24"/>
              </w:rPr>
            </w:pPr>
            <w:r>
              <w:rPr>
                <w:rFonts w:ascii="Times New Roman" w:hAnsi="Times New Roman"/>
                <w:sz w:val="24"/>
                <w:szCs w:val="24"/>
              </w:rPr>
              <w:t>b. ценная бумага, содержащая требование векселедателя оплатить векселедержателем определенную денежную сумму в определенный срок и в определенном месте.</w:t>
            </w:r>
          </w:p>
          <w:p w14:paraId="3FA6AE32">
            <w:pPr>
              <w:pStyle w:val="125"/>
              <w:ind w:right="8504"/>
              <w:rPr>
                <w:rFonts w:ascii="Times New Roman" w:hAnsi="Times New Roman"/>
                <w:sz w:val="24"/>
                <w:szCs w:val="24"/>
              </w:rPr>
            </w:pPr>
            <w:r>
              <w:rPr>
                <w:rFonts w:ascii="Times New Roman" w:hAnsi="Times New Roman"/>
                <w:sz w:val="24"/>
                <w:szCs w:val="24"/>
              </w:rPr>
              <w:t>c. ценная бумага, содержащая приказ векселедателя плательщику уплатить определенную денежную сумму в определенный срок и в определенном месте векселедержателю;</w:t>
            </w:r>
          </w:p>
          <w:p w14:paraId="7EA8DAC7">
            <w:pPr>
              <w:pStyle w:val="125"/>
              <w:ind w:right="8504"/>
              <w:rPr>
                <w:rFonts w:ascii="Times New Roman" w:hAnsi="Times New Roman"/>
                <w:sz w:val="24"/>
                <w:szCs w:val="24"/>
              </w:rPr>
            </w:pPr>
            <w:r>
              <w:rPr>
                <w:rFonts w:ascii="Times New Roman" w:hAnsi="Times New Roman"/>
                <w:sz w:val="24"/>
                <w:szCs w:val="24"/>
              </w:rPr>
              <w:t xml:space="preserve">d. ценная бумага, содержащая простое и ничем не обусловленное обязательство векселедержателя требовать уплаты определенной денежной суммы в определенный </w:t>
            </w:r>
            <w:r>
              <w:rPr>
                <w:rFonts w:ascii="Times New Roman" w:hAnsi="Times New Roman"/>
                <w:sz w:val="24"/>
                <w:szCs w:val="24"/>
              </w:rPr>
              <w:br w:type="textWrapping"/>
            </w:r>
            <w:r>
              <w:rPr>
                <w:rFonts w:ascii="Times New Roman" w:hAnsi="Times New Roman"/>
                <w:sz w:val="24"/>
                <w:szCs w:val="24"/>
              </w:rPr>
              <w:t>срок и в определенном месте у векселедателя;</w:t>
            </w:r>
          </w:p>
        </w:tc>
      </w:tr>
      <w:tr w14:paraId="2E167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2C4C987E">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456CD059">
            <w:pPr>
              <w:pStyle w:val="125"/>
              <w:ind w:right="8504"/>
              <w:rPr>
                <w:rFonts w:ascii="Times New Roman" w:hAnsi="Times New Roman"/>
                <w:sz w:val="24"/>
                <w:szCs w:val="24"/>
              </w:rPr>
            </w:pPr>
            <w:r>
              <w:rPr>
                <w:rFonts w:ascii="Times New Roman" w:hAnsi="Times New Roman"/>
                <w:sz w:val="24"/>
                <w:szCs w:val="24"/>
              </w:rPr>
              <w:t>Протест векселя в неплатеже не требуется, если:</w:t>
            </w:r>
          </w:p>
          <w:p w14:paraId="3B27B10B">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17E458D6">
            <w:pPr>
              <w:pStyle w:val="125"/>
              <w:ind w:right="8504"/>
              <w:rPr>
                <w:rFonts w:ascii="Times New Roman" w:hAnsi="Times New Roman"/>
                <w:sz w:val="24"/>
                <w:szCs w:val="24"/>
              </w:rPr>
            </w:pPr>
            <w:r>
              <w:rPr>
                <w:rFonts w:ascii="Times New Roman" w:hAnsi="Times New Roman"/>
                <w:sz w:val="24"/>
                <w:szCs w:val="24"/>
              </w:rPr>
              <w:t xml:space="preserve">a. </w:t>
            </w:r>
            <w:r>
              <w:rPr>
                <w:rFonts w:ascii="Times New Roman" w:hAnsi="Times New Roman"/>
                <w:b/>
                <w:sz w:val="24"/>
                <w:szCs w:val="24"/>
              </w:rPr>
              <w:t>имеется протест векселя в неакцепте;</w:t>
            </w:r>
          </w:p>
          <w:p w14:paraId="6313B0A0">
            <w:pPr>
              <w:pStyle w:val="125"/>
              <w:ind w:right="8504"/>
              <w:rPr>
                <w:rFonts w:ascii="Times New Roman" w:hAnsi="Times New Roman"/>
                <w:sz w:val="24"/>
                <w:szCs w:val="24"/>
              </w:rPr>
            </w:pPr>
            <w:r>
              <w:rPr>
                <w:rFonts w:ascii="Times New Roman" w:hAnsi="Times New Roman"/>
                <w:sz w:val="24"/>
                <w:szCs w:val="24"/>
              </w:rPr>
              <w:t>b. на векселе имеется оговорка индоссанта «без оборота на меня»;</w:t>
            </w:r>
          </w:p>
          <w:p w14:paraId="0BDF7560">
            <w:pPr>
              <w:pStyle w:val="125"/>
              <w:ind w:right="8504"/>
              <w:rPr>
                <w:rFonts w:ascii="Times New Roman" w:hAnsi="Times New Roman"/>
                <w:sz w:val="24"/>
                <w:szCs w:val="24"/>
              </w:rPr>
            </w:pPr>
            <w:r>
              <w:rPr>
                <w:rFonts w:ascii="Times New Roman" w:hAnsi="Times New Roman"/>
                <w:sz w:val="24"/>
                <w:szCs w:val="24"/>
              </w:rPr>
              <w:t>c. плательщик заявил о поддельности векселя.</w:t>
            </w:r>
          </w:p>
          <w:p w14:paraId="4EA338DD">
            <w:pPr>
              <w:pStyle w:val="125"/>
              <w:ind w:right="8504"/>
              <w:rPr>
                <w:rFonts w:ascii="Times New Roman" w:hAnsi="Times New Roman"/>
                <w:sz w:val="24"/>
                <w:szCs w:val="24"/>
              </w:rPr>
            </w:pPr>
            <w:r>
              <w:rPr>
                <w:rFonts w:ascii="Times New Roman" w:hAnsi="Times New Roman"/>
                <w:sz w:val="24"/>
                <w:szCs w:val="24"/>
              </w:rPr>
              <w:t>d. невозможно установить место нахождения плательщика;</w:t>
            </w:r>
          </w:p>
          <w:p w14:paraId="1596902F">
            <w:pPr>
              <w:pStyle w:val="125"/>
              <w:ind w:right="8504"/>
              <w:rPr>
                <w:rFonts w:ascii="Times New Roman" w:hAnsi="Times New Roman"/>
                <w:sz w:val="24"/>
                <w:szCs w:val="24"/>
              </w:rPr>
            </w:pPr>
            <w:r>
              <w:rPr>
                <w:rFonts w:ascii="Times New Roman" w:hAnsi="Times New Roman"/>
                <w:sz w:val="24"/>
                <w:szCs w:val="24"/>
              </w:rPr>
              <w:t>СТ 43 ПОСТАН 104/1341</w:t>
            </w:r>
          </w:p>
        </w:tc>
      </w:tr>
      <w:tr w14:paraId="02908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09D252C9">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5F7F0A59">
            <w:pPr>
              <w:pStyle w:val="125"/>
              <w:ind w:right="8504"/>
              <w:rPr>
                <w:rFonts w:ascii="Times New Roman" w:hAnsi="Times New Roman"/>
                <w:sz w:val="24"/>
                <w:szCs w:val="24"/>
              </w:rPr>
            </w:pPr>
            <w:r>
              <w:rPr>
                <w:rFonts w:ascii="Times New Roman" w:hAnsi="Times New Roman"/>
                <w:sz w:val="24"/>
                <w:szCs w:val="24"/>
              </w:rPr>
              <w:t>Протест векселя в Российской Федерации осуществляется:</w:t>
            </w:r>
          </w:p>
          <w:p w14:paraId="79303152">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76F5F7E8">
            <w:pPr>
              <w:pStyle w:val="125"/>
              <w:ind w:right="8504"/>
              <w:rPr>
                <w:rFonts w:ascii="Times New Roman" w:hAnsi="Times New Roman"/>
                <w:sz w:val="24"/>
                <w:szCs w:val="24"/>
              </w:rPr>
            </w:pPr>
            <w:r>
              <w:rPr>
                <w:rFonts w:ascii="Times New Roman" w:hAnsi="Times New Roman"/>
                <w:sz w:val="24"/>
                <w:szCs w:val="24"/>
              </w:rPr>
              <w:t>□ а. Арбитражным судом;</w:t>
            </w:r>
          </w:p>
          <w:p w14:paraId="01813E72">
            <w:pPr>
              <w:pStyle w:val="125"/>
              <w:ind w:right="8504"/>
              <w:rPr>
                <w:rFonts w:ascii="Times New Roman" w:hAnsi="Times New Roman"/>
                <w:sz w:val="24"/>
                <w:szCs w:val="24"/>
              </w:rPr>
            </w:pPr>
            <w:r>
              <w:rPr>
                <w:rFonts w:ascii="Times New Roman" w:hAnsi="Times New Roman"/>
                <w:sz w:val="24"/>
                <w:szCs w:val="24"/>
              </w:rPr>
              <w:t>□ Ь. векселедержателем.</w:t>
            </w:r>
          </w:p>
          <w:p w14:paraId="3E64EA31">
            <w:pPr>
              <w:pStyle w:val="125"/>
              <w:ind w:right="8504"/>
              <w:rPr>
                <w:rFonts w:ascii="Times New Roman" w:hAnsi="Times New Roman"/>
                <w:sz w:val="24"/>
                <w:szCs w:val="24"/>
              </w:rPr>
            </w:pPr>
            <w:r>
              <w:rPr>
                <w:rFonts w:ascii="Times New Roman" w:hAnsi="Times New Roman"/>
                <w:sz w:val="24"/>
                <w:szCs w:val="24"/>
              </w:rPr>
              <w:t>□ с. нотариусом;</w:t>
            </w:r>
          </w:p>
          <w:p w14:paraId="32015DBD">
            <w:pPr>
              <w:pStyle w:val="125"/>
              <w:ind w:right="8504"/>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val="en-US" w:bidi="en-US"/>
              </w:rPr>
              <w:t>d</w:t>
            </w:r>
            <w:r>
              <w:rPr>
                <w:rFonts w:ascii="Times New Roman" w:hAnsi="Times New Roman"/>
                <w:sz w:val="24"/>
                <w:szCs w:val="24"/>
                <w:lang w:bidi="en-US"/>
              </w:rPr>
              <w:t xml:space="preserve">. </w:t>
            </w:r>
            <w:r>
              <w:rPr>
                <w:rFonts w:ascii="Times New Roman" w:hAnsi="Times New Roman"/>
                <w:sz w:val="24"/>
                <w:szCs w:val="24"/>
              </w:rPr>
              <w:t>судом общей юрисдикции;</w:t>
            </w:r>
          </w:p>
          <w:p w14:paraId="073F51E6">
            <w:pPr>
              <w:pStyle w:val="125"/>
              <w:ind w:right="8504"/>
              <w:rPr>
                <w:rFonts w:ascii="Times New Roman" w:hAnsi="Times New Roman"/>
                <w:sz w:val="24"/>
                <w:szCs w:val="24"/>
              </w:rPr>
            </w:pPr>
            <w:r>
              <w:rPr>
                <w:rFonts w:ascii="Times New Roman" w:hAnsi="Times New Roman"/>
                <w:sz w:val="24"/>
                <w:szCs w:val="24"/>
              </w:rPr>
              <w:t>СТ 95 ОСНОВ</w:t>
            </w:r>
          </w:p>
        </w:tc>
      </w:tr>
      <w:tr w14:paraId="137DC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1EAFF897">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0A4E952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Публичный сервитут может устанавливаться:</w:t>
            </w:r>
          </w:p>
          <w:p w14:paraId="5AC50C87">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3DFE7D19">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w:t>
            </w:r>
            <w:r>
              <w:rPr>
                <w:rFonts w:ascii="Times New Roman" w:hAnsi="Times New Roman" w:eastAsia="Times New Roman"/>
                <w:b/>
                <w:sz w:val="24"/>
                <w:szCs w:val="24"/>
                <w:lang w:eastAsia="ru-RU"/>
              </w:rPr>
              <w:t>. иным нормативным правовым актом Российской Федерации</w:t>
            </w:r>
            <w:r>
              <w:rPr>
                <w:rFonts w:ascii="Times New Roman" w:hAnsi="Times New Roman" w:eastAsia="Times New Roman"/>
                <w:sz w:val="24"/>
                <w:szCs w:val="24"/>
                <w:lang w:eastAsia="ru-RU"/>
              </w:rPr>
              <w:t xml:space="preserve">; </w:t>
            </w:r>
          </w:p>
          <w:p w14:paraId="4C22EA9D">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w:t>
            </w:r>
            <w:r>
              <w:rPr>
                <w:rFonts w:ascii="Times New Roman" w:hAnsi="Times New Roman" w:eastAsia="Times New Roman"/>
                <w:b/>
                <w:sz w:val="24"/>
                <w:szCs w:val="24"/>
                <w:lang w:eastAsia="ru-RU"/>
              </w:rPr>
              <w:t>нормативным правовым актом субъекта Российской Федерации</w:t>
            </w:r>
            <w:r>
              <w:rPr>
                <w:rFonts w:ascii="Times New Roman" w:hAnsi="Times New Roman" w:eastAsia="Times New Roman"/>
                <w:sz w:val="24"/>
                <w:szCs w:val="24"/>
                <w:lang w:eastAsia="ru-RU"/>
              </w:rPr>
              <w:t xml:space="preserve">; </w:t>
            </w:r>
          </w:p>
          <w:p w14:paraId="6EDC6DD7">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по соглашению двух граждан между собой. </w:t>
            </w:r>
          </w:p>
          <w:p w14:paraId="1134D5FE">
            <w:pPr>
              <w:pStyle w:val="125"/>
              <w:ind w:right="8504"/>
              <w:rPr>
                <w:rFonts w:ascii="Times New Roman" w:hAnsi="Times New Roman" w:eastAsia="Times New Roman"/>
                <w:b/>
                <w:sz w:val="24"/>
                <w:szCs w:val="24"/>
                <w:lang w:eastAsia="ru-RU"/>
              </w:rPr>
            </w:pPr>
            <w:r>
              <w:rPr>
                <w:rFonts w:ascii="Times New Roman" w:hAnsi="Times New Roman" w:eastAsia="Times New Roman"/>
                <w:sz w:val="24"/>
                <w:szCs w:val="24"/>
                <w:lang w:eastAsia="ru-RU"/>
              </w:rPr>
              <w:t xml:space="preserve"> d. </w:t>
            </w:r>
            <w:r>
              <w:rPr>
                <w:rFonts w:ascii="Times New Roman" w:hAnsi="Times New Roman" w:eastAsia="Times New Roman"/>
                <w:b/>
                <w:sz w:val="24"/>
                <w:szCs w:val="24"/>
                <w:lang w:eastAsia="ru-RU"/>
              </w:rPr>
              <w:t xml:space="preserve">законом Российской Федерации; </w:t>
            </w:r>
          </w:p>
          <w:p w14:paraId="3C75207A">
            <w:pPr>
              <w:pStyle w:val="125"/>
              <w:ind w:right="8504"/>
              <w:rPr>
                <w:rFonts w:ascii="Times New Roman" w:hAnsi="Times New Roman" w:eastAsia="Times New Roman"/>
                <w:sz w:val="24"/>
                <w:szCs w:val="24"/>
                <w:lang w:eastAsia="ru-RU"/>
              </w:rPr>
            </w:pPr>
            <w:r>
              <w:rPr>
                <w:rFonts w:ascii="Times New Roman" w:hAnsi="Times New Roman" w:eastAsia="Times New Roman"/>
                <w:b/>
                <w:sz w:val="24"/>
                <w:szCs w:val="24"/>
                <w:lang w:eastAsia="ru-RU"/>
              </w:rPr>
              <w:t xml:space="preserve"> e. нормативным правовым актом органа местного самоуправления;</w:t>
            </w:r>
            <w:r>
              <w:rPr>
                <w:rFonts w:ascii="Times New Roman" w:hAnsi="Times New Roman" w:eastAsia="Times New Roman"/>
                <w:sz w:val="24"/>
                <w:szCs w:val="24"/>
                <w:lang w:eastAsia="ru-RU"/>
              </w:rPr>
              <w:t xml:space="preserve"> </w:t>
            </w:r>
          </w:p>
          <w:p w14:paraId="4ECD44F7">
            <w:pPr>
              <w:pStyle w:val="125"/>
              <w:ind w:right="8504"/>
              <w:rPr>
                <w:rFonts w:ascii="Times New Roman" w:hAnsi="Times New Roman"/>
                <w:sz w:val="24"/>
                <w:szCs w:val="24"/>
              </w:rPr>
            </w:pPr>
            <w:r>
              <w:rPr>
                <w:rFonts w:ascii="Times New Roman" w:hAnsi="Times New Roman"/>
                <w:sz w:val="24"/>
                <w:szCs w:val="24"/>
              </w:rPr>
              <w:t xml:space="preserve">СТ 23 ЗК РФ + 274 ГК РФ </w:t>
            </w:r>
          </w:p>
        </w:tc>
      </w:tr>
      <w:tr w14:paraId="67FCC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12138AF8">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1166FAC3">
            <w:pPr>
              <w:pStyle w:val="125"/>
              <w:ind w:right="8504"/>
              <w:rPr>
                <w:rFonts w:ascii="Times New Roman" w:hAnsi="Times New Roman"/>
                <w:sz w:val="24"/>
                <w:szCs w:val="24"/>
              </w:rPr>
            </w:pPr>
            <w:r>
              <w:rPr>
                <w:rFonts w:ascii="Times New Roman" w:hAnsi="Times New Roman"/>
                <w:sz w:val="24"/>
                <w:szCs w:val="24"/>
              </w:rPr>
              <w:t>Размер членских взносов и других платежей членов нотариальной палаты определяется общим собранием…</w:t>
            </w:r>
          </w:p>
          <w:p w14:paraId="6CDF36AF">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45CA6AB4">
            <w:pPr>
              <w:pStyle w:val="125"/>
              <w:ind w:right="8504"/>
              <w:rPr>
                <w:rFonts w:ascii="Times New Roman" w:hAnsi="Times New Roman"/>
                <w:sz w:val="24"/>
                <w:szCs w:val="24"/>
              </w:rPr>
            </w:pPr>
            <w:r>
              <w:rPr>
                <w:rFonts w:ascii="Times New Roman" w:hAnsi="Times New Roman"/>
                <w:sz w:val="24"/>
                <w:szCs w:val="24"/>
              </w:rPr>
              <w:t>a. ежегодно;</w:t>
            </w:r>
          </w:p>
          <w:p w14:paraId="3237EBE5">
            <w:pPr>
              <w:pStyle w:val="125"/>
              <w:ind w:right="8504"/>
              <w:rPr>
                <w:rFonts w:ascii="Times New Roman" w:hAnsi="Times New Roman"/>
                <w:b/>
                <w:sz w:val="24"/>
                <w:szCs w:val="24"/>
              </w:rPr>
            </w:pPr>
            <w:r>
              <w:rPr>
                <w:rFonts w:ascii="Times New Roman" w:hAnsi="Times New Roman"/>
                <w:b/>
                <w:sz w:val="24"/>
                <w:szCs w:val="24"/>
              </w:rPr>
              <w:t>b. не реже чем один раз в два года.</w:t>
            </w:r>
          </w:p>
          <w:p w14:paraId="6E9FE0FB">
            <w:pPr>
              <w:pStyle w:val="125"/>
              <w:ind w:right="8504"/>
              <w:rPr>
                <w:rFonts w:ascii="Times New Roman" w:hAnsi="Times New Roman"/>
                <w:sz w:val="24"/>
                <w:szCs w:val="24"/>
              </w:rPr>
            </w:pPr>
            <w:r>
              <w:rPr>
                <w:rFonts w:ascii="Times New Roman" w:hAnsi="Times New Roman"/>
                <w:sz w:val="24"/>
                <w:szCs w:val="24"/>
              </w:rPr>
              <w:t>c. на срок полномочий президента палаты;</w:t>
            </w:r>
          </w:p>
          <w:p w14:paraId="7749B34D">
            <w:pPr>
              <w:pStyle w:val="125"/>
              <w:ind w:right="8504"/>
              <w:rPr>
                <w:rFonts w:ascii="Times New Roman" w:hAnsi="Times New Roman"/>
                <w:sz w:val="24"/>
                <w:szCs w:val="24"/>
              </w:rPr>
            </w:pPr>
            <w:r>
              <w:rPr>
                <w:rFonts w:ascii="Times New Roman" w:hAnsi="Times New Roman"/>
                <w:sz w:val="24"/>
                <w:szCs w:val="24"/>
              </w:rPr>
              <w:t>d. одновременно с утверждением сметы расходов и доходов на очередной финансовый год;</w:t>
            </w:r>
          </w:p>
          <w:p w14:paraId="4E939239">
            <w:pPr>
              <w:pStyle w:val="125"/>
              <w:ind w:right="8504"/>
              <w:rPr>
                <w:rFonts w:ascii="Times New Roman" w:hAnsi="Times New Roman"/>
                <w:sz w:val="24"/>
                <w:szCs w:val="24"/>
              </w:rPr>
            </w:pPr>
            <w:r>
              <w:rPr>
                <w:rFonts w:ascii="Times New Roman" w:hAnsi="Times New Roman"/>
                <w:sz w:val="24"/>
                <w:szCs w:val="24"/>
              </w:rPr>
              <w:t>СТ 27 ОСНОВ</w:t>
            </w:r>
          </w:p>
        </w:tc>
      </w:tr>
      <w:tr w14:paraId="145D5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3BBC4A2F">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25095DEA">
            <w:pPr>
              <w:pStyle w:val="125"/>
              <w:ind w:right="8504"/>
              <w:rPr>
                <w:rFonts w:ascii="Times New Roman" w:hAnsi="Times New Roman"/>
                <w:sz w:val="24"/>
                <w:szCs w:val="24"/>
              </w:rPr>
            </w:pPr>
            <w:r>
              <w:rPr>
                <w:rFonts w:ascii="Times New Roman" w:hAnsi="Times New Roman"/>
                <w:sz w:val="24"/>
                <w:szCs w:val="24"/>
              </w:rPr>
              <w:t>Распорядиться на случай смерти имуществом крестьянского (фермерского) хозяйства:</w:t>
            </w:r>
          </w:p>
          <w:p w14:paraId="0ABA048B">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59349441">
            <w:pPr>
              <w:pStyle w:val="125"/>
              <w:ind w:right="8504"/>
              <w:rPr>
                <w:rFonts w:ascii="Times New Roman" w:hAnsi="Times New Roman"/>
                <w:sz w:val="24"/>
                <w:szCs w:val="24"/>
              </w:rPr>
            </w:pPr>
            <w:r>
              <w:rPr>
                <w:rFonts w:ascii="Times New Roman" w:hAnsi="Times New Roman"/>
                <w:sz w:val="24"/>
                <w:szCs w:val="24"/>
              </w:rPr>
              <w:t>a. нельзя;</w:t>
            </w:r>
          </w:p>
          <w:p w14:paraId="100DD47B">
            <w:pPr>
              <w:pStyle w:val="125"/>
              <w:ind w:right="8504"/>
              <w:rPr>
                <w:rFonts w:ascii="Times New Roman" w:hAnsi="Times New Roman"/>
                <w:b/>
                <w:sz w:val="24"/>
                <w:szCs w:val="24"/>
              </w:rPr>
            </w:pPr>
            <w:r>
              <w:rPr>
                <w:rFonts w:ascii="Times New Roman" w:hAnsi="Times New Roman"/>
                <w:b/>
                <w:sz w:val="24"/>
                <w:szCs w:val="24"/>
              </w:rPr>
              <w:t>b. возможно путем составления завещания;</w:t>
            </w:r>
          </w:p>
          <w:p w14:paraId="7344A23A">
            <w:pPr>
              <w:pStyle w:val="125"/>
              <w:ind w:right="8504"/>
              <w:rPr>
                <w:rFonts w:ascii="Times New Roman" w:hAnsi="Times New Roman"/>
                <w:sz w:val="24"/>
                <w:szCs w:val="24"/>
              </w:rPr>
            </w:pPr>
            <w:r>
              <w:rPr>
                <w:rFonts w:ascii="Times New Roman" w:hAnsi="Times New Roman"/>
                <w:sz w:val="24"/>
                <w:szCs w:val="24"/>
              </w:rPr>
              <w:t>c. возможно путем составления завещательного распоряжения, и передачи его главе крестьянского (фермерского) хозяйства на хранение.</w:t>
            </w:r>
          </w:p>
          <w:p w14:paraId="56AD511C">
            <w:pPr>
              <w:pStyle w:val="125"/>
              <w:ind w:right="8504"/>
              <w:rPr>
                <w:rFonts w:ascii="Times New Roman" w:hAnsi="Times New Roman"/>
                <w:sz w:val="24"/>
                <w:szCs w:val="24"/>
              </w:rPr>
            </w:pPr>
            <w:r>
              <w:rPr>
                <w:rFonts w:ascii="Times New Roman" w:hAnsi="Times New Roman"/>
                <w:sz w:val="24"/>
                <w:szCs w:val="24"/>
              </w:rPr>
              <w:t>d. возможно, если наследник, указанный в завещании, является членом крестьянского (фермерского) хозяйства;</w:t>
            </w:r>
          </w:p>
          <w:p w14:paraId="51A4693F">
            <w:pPr>
              <w:pStyle w:val="125"/>
              <w:ind w:right="8504"/>
              <w:rPr>
                <w:rFonts w:ascii="Times New Roman" w:hAnsi="Times New Roman"/>
                <w:sz w:val="24"/>
                <w:szCs w:val="24"/>
              </w:rPr>
            </w:pPr>
            <w:r>
              <w:rPr>
                <w:rFonts w:ascii="Times New Roman" w:hAnsi="Times New Roman"/>
                <w:sz w:val="24"/>
                <w:szCs w:val="24"/>
              </w:rPr>
              <w:t xml:space="preserve">СТ 1120 ГК РФ + 1179 ГК РФ </w:t>
            </w:r>
          </w:p>
        </w:tc>
      </w:tr>
      <w:tr w14:paraId="635A5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75D9845E">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4BA662FE">
            <w:pPr>
              <w:pStyle w:val="125"/>
              <w:ind w:right="8504"/>
              <w:rPr>
                <w:rFonts w:ascii="Times New Roman" w:hAnsi="Times New Roman"/>
                <w:sz w:val="24"/>
                <w:szCs w:val="24"/>
              </w:rPr>
            </w:pPr>
            <w:r>
              <w:rPr>
                <w:rFonts w:ascii="Times New Roman" w:hAnsi="Times New Roman"/>
                <w:sz w:val="24"/>
                <w:szCs w:val="24"/>
              </w:rPr>
              <w:t>Распорядиться правами на денежные средства, внесенные гражданином во вклад или находящиеся на любом другом счете гражданина в банке, на случай смерти можно…</w:t>
            </w:r>
          </w:p>
          <w:p w14:paraId="53BDB9C6">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7D5F8ECB">
            <w:pPr>
              <w:pStyle w:val="125"/>
              <w:ind w:right="8504"/>
              <w:rPr>
                <w:rFonts w:ascii="Times New Roman" w:hAnsi="Times New Roman"/>
                <w:b/>
                <w:sz w:val="24"/>
                <w:szCs w:val="24"/>
              </w:rPr>
            </w:pPr>
            <w:r>
              <w:rPr>
                <w:rFonts w:ascii="Times New Roman" w:hAnsi="Times New Roman"/>
                <w:b/>
                <w:sz w:val="24"/>
                <w:szCs w:val="24"/>
              </w:rPr>
              <w:t>a. по усмотрению гражданина путем нотариального удостоверения завещания или составления завещательного распоряжения в филиале банка, в котором находится счет;</w:t>
            </w:r>
          </w:p>
          <w:p w14:paraId="4A4F7E37">
            <w:pPr>
              <w:pStyle w:val="125"/>
              <w:ind w:right="8504"/>
              <w:rPr>
                <w:rFonts w:ascii="Times New Roman" w:hAnsi="Times New Roman"/>
                <w:sz w:val="24"/>
                <w:szCs w:val="24"/>
              </w:rPr>
            </w:pPr>
            <w:r>
              <w:rPr>
                <w:rFonts w:ascii="Times New Roman" w:hAnsi="Times New Roman"/>
                <w:sz w:val="24"/>
                <w:szCs w:val="24"/>
              </w:rPr>
              <w:t>b. права на денежные средства, внесенные гражданином во вклад или находящиеся на счете в банке, не входят в состав наследственной массы и не могут быть завещаны.</w:t>
            </w:r>
          </w:p>
          <w:p w14:paraId="59630A63">
            <w:pPr>
              <w:pStyle w:val="125"/>
              <w:ind w:right="8504"/>
              <w:rPr>
                <w:rFonts w:ascii="Times New Roman" w:hAnsi="Times New Roman"/>
                <w:sz w:val="24"/>
                <w:szCs w:val="24"/>
              </w:rPr>
            </w:pPr>
            <w:r>
              <w:rPr>
                <w:rFonts w:ascii="Times New Roman" w:hAnsi="Times New Roman"/>
                <w:sz w:val="24"/>
                <w:szCs w:val="24"/>
              </w:rPr>
              <w:t>c. только путем составления завещания в филиале банка, в котором находится этот счет;</w:t>
            </w:r>
          </w:p>
          <w:p w14:paraId="5DB944B3">
            <w:pPr>
              <w:pStyle w:val="125"/>
              <w:ind w:right="8504"/>
              <w:rPr>
                <w:rFonts w:ascii="Times New Roman" w:hAnsi="Times New Roman"/>
                <w:sz w:val="24"/>
                <w:szCs w:val="24"/>
              </w:rPr>
            </w:pPr>
            <w:r>
              <w:rPr>
                <w:rFonts w:ascii="Times New Roman" w:hAnsi="Times New Roman"/>
                <w:sz w:val="24"/>
                <w:szCs w:val="24"/>
              </w:rPr>
              <w:t>d. только путем составления завещания, удостоверенного нотариусом;</w:t>
            </w:r>
          </w:p>
          <w:p w14:paraId="001FFCD5">
            <w:pPr>
              <w:pStyle w:val="125"/>
              <w:ind w:right="8504"/>
              <w:rPr>
                <w:rFonts w:ascii="Times New Roman" w:hAnsi="Times New Roman"/>
                <w:sz w:val="24"/>
                <w:szCs w:val="24"/>
              </w:rPr>
            </w:pPr>
            <w:r>
              <w:rPr>
                <w:rFonts w:ascii="Times New Roman" w:hAnsi="Times New Roman"/>
                <w:sz w:val="24"/>
                <w:szCs w:val="24"/>
              </w:rPr>
              <w:t xml:space="preserve">СТ 1128 ГК РФ </w:t>
            </w:r>
          </w:p>
        </w:tc>
      </w:tr>
      <w:tr w14:paraId="48136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70FCC44B">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4076FDAF">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Распоряжение долей в праве общей долевой собственности осуществляется ее собственником:</w:t>
            </w:r>
          </w:p>
          <w:p w14:paraId="44A8556F">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7F231CDE">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w:t>
            </w:r>
            <w:r>
              <w:rPr>
                <w:rFonts w:ascii="Times New Roman" w:hAnsi="Times New Roman" w:eastAsia="Times New Roman"/>
                <w:b/>
                <w:sz w:val="24"/>
                <w:szCs w:val="24"/>
                <w:lang w:eastAsia="ru-RU"/>
              </w:rPr>
              <w:t>по усмотрению участника долевой собственности с соблюдением правил, предусмотренных законом.</w:t>
            </w:r>
            <w:r>
              <w:rPr>
                <w:rFonts w:ascii="Times New Roman" w:hAnsi="Times New Roman" w:eastAsia="Times New Roman"/>
                <w:sz w:val="24"/>
                <w:szCs w:val="24"/>
                <w:lang w:eastAsia="ru-RU"/>
              </w:rPr>
              <w:t xml:space="preserve"> </w:t>
            </w:r>
          </w:p>
          <w:p w14:paraId="5C9A50AD">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по соглашению всех ее участников, а при не достижении согласия – в порядке, устанавливаемом судом; </w:t>
            </w:r>
          </w:p>
          <w:p w14:paraId="109FA880">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по соглашению всех участников общей долевой собственности; </w:t>
            </w:r>
          </w:p>
          <w:p w14:paraId="1C975E25">
            <w:pPr>
              <w:pStyle w:val="125"/>
              <w:ind w:right="8504"/>
              <w:rPr>
                <w:rFonts w:ascii="Times New Roman" w:hAnsi="Times New Roman"/>
                <w:sz w:val="24"/>
                <w:szCs w:val="24"/>
              </w:rPr>
            </w:pPr>
            <w:r>
              <w:rPr>
                <w:rFonts w:ascii="Times New Roman" w:hAnsi="Times New Roman"/>
                <w:sz w:val="24"/>
                <w:szCs w:val="24"/>
              </w:rPr>
              <w:t xml:space="preserve">СТ 246 + 250 ГК РФ </w:t>
            </w:r>
          </w:p>
        </w:tc>
      </w:tr>
      <w:tr w14:paraId="5BB57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47AB6FAD">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06751FEA">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Распоряжение имуществом, находящимся в общей долевой собственности, осуществляется:</w:t>
            </w:r>
          </w:p>
          <w:p w14:paraId="18B8696F">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683A4274">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по усмотрению участника долевой собственности. </w:t>
            </w:r>
          </w:p>
          <w:p w14:paraId="63ED3188">
            <w:pPr>
              <w:pStyle w:val="125"/>
              <w:ind w:right="8504"/>
              <w:rPr>
                <w:rFonts w:ascii="Times New Roman" w:hAnsi="Times New Roman" w:eastAsia="Times New Roman"/>
                <w:b/>
                <w:sz w:val="24"/>
                <w:szCs w:val="24"/>
                <w:lang w:eastAsia="ru-RU"/>
              </w:rPr>
            </w:pPr>
            <w:r>
              <w:rPr>
                <w:rFonts w:ascii="Times New Roman" w:hAnsi="Times New Roman" w:eastAsia="Times New Roman"/>
                <w:sz w:val="24"/>
                <w:szCs w:val="24"/>
                <w:lang w:eastAsia="ru-RU"/>
              </w:rPr>
              <w:t xml:space="preserve"> </w:t>
            </w:r>
            <w:r>
              <w:rPr>
                <w:rFonts w:ascii="Times New Roman" w:hAnsi="Times New Roman" w:eastAsia="Times New Roman"/>
                <w:b/>
                <w:sz w:val="24"/>
                <w:szCs w:val="24"/>
                <w:lang w:eastAsia="ru-RU"/>
              </w:rPr>
              <w:t xml:space="preserve">b. по соглашению всех ее участников; </w:t>
            </w:r>
          </w:p>
          <w:p w14:paraId="5FC8763C">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в порядке, устанавливаемом судом; </w:t>
            </w:r>
          </w:p>
          <w:p w14:paraId="7A78D052">
            <w:pPr>
              <w:pStyle w:val="125"/>
              <w:ind w:right="8504"/>
              <w:rPr>
                <w:rFonts w:ascii="Times New Roman" w:hAnsi="Times New Roman"/>
                <w:sz w:val="24"/>
                <w:szCs w:val="24"/>
              </w:rPr>
            </w:pPr>
            <w:r>
              <w:rPr>
                <w:rFonts w:ascii="Times New Roman" w:hAnsi="Times New Roman"/>
                <w:sz w:val="24"/>
                <w:szCs w:val="24"/>
              </w:rPr>
              <w:t xml:space="preserve">П 1 СТ 246 ГК РФ </w:t>
            </w:r>
          </w:p>
        </w:tc>
      </w:tr>
      <w:tr w14:paraId="44642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24313A0C">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3767BF4E">
            <w:pPr>
              <w:pStyle w:val="125"/>
              <w:ind w:right="8504"/>
              <w:rPr>
                <w:rFonts w:ascii="Times New Roman" w:hAnsi="Times New Roman"/>
                <w:sz w:val="24"/>
                <w:szCs w:val="24"/>
              </w:rPr>
            </w:pPr>
            <w:r>
              <w:rPr>
                <w:rFonts w:ascii="Times New Roman" w:hAnsi="Times New Roman"/>
                <w:sz w:val="24"/>
                <w:szCs w:val="24"/>
              </w:rPr>
              <w:t>Распоряжение общим имуществом крестьянского (фермерского) хозяйства осуществляется…</w:t>
            </w:r>
          </w:p>
          <w:p w14:paraId="3DF3F1DF">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44BAA694">
            <w:pPr>
              <w:pStyle w:val="125"/>
              <w:ind w:right="8504"/>
              <w:rPr>
                <w:rFonts w:ascii="Times New Roman" w:hAnsi="Times New Roman"/>
                <w:sz w:val="24"/>
                <w:szCs w:val="24"/>
              </w:rPr>
            </w:pPr>
            <w:r>
              <w:rPr>
                <w:rFonts w:ascii="Times New Roman" w:hAnsi="Times New Roman"/>
                <w:sz w:val="24"/>
                <w:szCs w:val="24"/>
              </w:rPr>
              <w:t>a. лицом, уполномоченным на основании решения общего собрания членов хозяйства.</w:t>
            </w:r>
          </w:p>
          <w:p w14:paraId="12076B11">
            <w:pPr>
              <w:pStyle w:val="125"/>
              <w:ind w:right="8504"/>
              <w:rPr>
                <w:rFonts w:ascii="Times New Roman" w:hAnsi="Times New Roman"/>
                <w:sz w:val="24"/>
                <w:szCs w:val="24"/>
              </w:rPr>
            </w:pPr>
            <w:r>
              <w:rPr>
                <w:rFonts w:ascii="Times New Roman" w:hAnsi="Times New Roman"/>
                <w:sz w:val="24"/>
                <w:szCs w:val="24"/>
              </w:rPr>
              <w:t>b. совместно членами хозяйства;</w:t>
            </w:r>
          </w:p>
          <w:p w14:paraId="6AB2D0FD">
            <w:pPr>
              <w:pStyle w:val="125"/>
              <w:ind w:right="8504"/>
              <w:rPr>
                <w:rFonts w:ascii="Times New Roman" w:hAnsi="Times New Roman"/>
                <w:b/>
                <w:sz w:val="24"/>
                <w:szCs w:val="24"/>
              </w:rPr>
            </w:pPr>
            <w:r>
              <w:rPr>
                <w:rFonts w:ascii="Times New Roman" w:hAnsi="Times New Roman"/>
                <w:b/>
                <w:sz w:val="24"/>
                <w:szCs w:val="24"/>
              </w:rPr>
              <w:t>c. главой хозяйства;</w:t>
            </w:r>
          </w:p>
          <w:p w14:paraId="7FE24024">
            <w:pPr>
              <w:pStyle w:val="125"/>
              <w:ind w:right="8504"/>
              <w:rPr>
                <w:rFonts w:ascii="Times New Roman" w:hAnsi="Times New Roman"/>
                <w:b/>
                <w:sz w:val="24"/>
                <w:szCs w:val="24"/>
              </w:rPr>
            </w:pPr>
            <w:r>
              <w:rPr>
                <w:rFonts w:ascii="Times New Roman" w:hAnsi="Times New Roman"/>
                <w:b/>
                <w:sz w:val="24"/>
                <w:szCs w:val="24"/>
              </w:rPr>
              <w:t xml:space="preserve">СТ 78 ФЗ 74 КФХ+ 257 ГК РФ </w:t>
            </w:r>
          </w:p>
        </w:tc>
      </w:tr>
      <w:tr w14:paraId="0F225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61501D4D">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7056E40F">
            <w:pPr>
              <w:pStyle w:val="125"/>
              <w:ind w:right="8504"/>
              <w:rPr>
                <w:rFonts w:ascii="Times New Roman" w:hAnsi="Times New Roman"/>
                <w:sz w:val="24"/>
                <w:szCs w:val="24"/>
              </w:rPr>
            </w:pPr>
            <w:r>
              <w:rPr>
                <w:rFonts w:ascii="Times New Roman" w:hAnsi="Times New Roman"/>
                <w:sz w:val="24"/>
                <w:szCs w:val="24"/>
              </w:rPr>
              <w:t>Распространяется ли право собственности юридического лица в отношении земельного участка на находящиеся в границах этого участка пруд?</w:t>
            </w:r>
          </w:p>
          <w:p w14:paraId="06B7D5E2">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579A8CFA">
            <w:pPr>
              <w:pStyle w:val="125"/>
              <w:ind w:right="8504"/>
              <w:rPr>
                <w:rFonts w:ascii="Times New Roman" w:hAnsi="Times New Roman"/>
                <w:b/>
                <w:sz w:val="24"/>
                <w:szCs w:val="24"/>
              </w:rPr>
            </w:pPr>
            <w:r>
              <w:rPr>
                <w:rFonts w:ascii="Times New Roman" w:hAnsi="Times New Roman"/>
                <w:b/>
                <w:sz w:val="24"/>
                <w:szCs w:val="24"/>
              </w:rPr>
              <w:t>a. да;</w:t>
            </w:r>
          </w:p>
          <w:p w14:paraId="33F234D1">
            <w:pPr>
              <w:pStyle w:val="125"/>
              <w:ind w:right="8504"/>
              <w:rPr>
                <w:rFonts w:ascii="Times New Roman" w:hAnsi="Times New Roman"/>
                <w:sz w:val="24"/>
                <w:szCs w:val="24"/>
              </w:rPr>
            </w:pPr>
            <w:r>
              <w:rPr>
                <w:rFonts w:ascii="Times New Roman" w:hAnsi="Times New Roman"/>
                <w:sz w:val="24"/>
                <w:szCs w:val="24"/>
              </w:rPr>
              <w:t>b. нет.</w:t>
            </w:r>
          </w:p>
        </w:tc>
      </w:tr>
      <w:tr w14:paraId="15BE0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F93C283">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39531D44">
            <w:pPr>
              <w:pStyle w:val="125"/>
              <w:ind w:right="8504"/>
              <w:rPr>
                <w:rFonts w:ascii="Times New Roman" w:hAnsi="Times New Roman"/>
                <w:sz w:val="24"/>
                <w:szCs w:val="24"/>
              </w:rPr>
            </w:pPr>
            <w:r>
              <w:rPr>
                <w:rFonts w:ascii="Times New Roman" w:hAnsi="Times New Roman"/>
                <w:sz w:val="24"/>
                <w:szCs w:val="24"/>
              </w:rPr>
              <w:t>Расторжение договора купли-продажи влечет автоматический «возврат» продавцу права собственности на ранее переданную им во исполнение договора вещь?</w:t>
            </w:r>
          </w:p>
          <w:p w14:paraId="1237CDDA">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5ABD2BD8">
            <w:pPr>
              <w:pStyle w:val="125"/>
              <w:ind w:right="8504"/>
              <w:rPr>
                <w:rFonts w:ascii="Times New Roman" w:hAnsi="Times New Roman"/>
                <w:sz w:val="24"/>
                <w:szCs w:val="24"/>
              </w:rPr>
            </w:pPr>
            <w:r>
              <w:rPr>
                <w:rFonts w:ascii="Times New Roman" w:hAnsi="Times New Roman"/>
                <w:sz w:val="24"/>
                <w:szCs w:val="24"/>
              </w:rPr>
              <w:t>□ а. нет.</w:t>
            </w:r>
          </w:p>
          <w:p w14:paraId="08A958EB">
            <w:pPr>
              <w:pStyle w:val="125"/>
              <w:ind w:right="8504"/>
              <w:rPr>
                <w:rFonts w:ascii="Times New Roman" w:hAnsi="Times New Roman"/>
                <w:sz w:val="24"/>
                <w:szCs w:val="24"/>
              </w:rPr>
            </w:pPr>
            <w:r>
              <w:rPr>
                <w:rFonts w:ascii="Times New Roman" w:hAnsi="Times New Roman"/>
                <w:sz w:val="24"/>
                <w:szCs w:val="24"/>
              </w:rPr>
              <w:t>□ Ь. да;</w:t>
            </w:r>
          </w:p>
          <w:p w14:paraId="7129A87E">
            <w:pPr>
              <w:pStyle w:val="125"/>
              <w:ind w:right="8504"/>
              <w:rPr>
                <w:rFonts w:ascii="Times New Roman" w:hAnsi="Times New Roman"/>
                <w:sz w:val="24"/>
                <w:szCs w:val="24"/>
              </w:rPr>
            </w:pPr>
          </w:p>
        </w:tc>
      </w:tr>
      <w:tr w14:paraId="165C3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342F66A5">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217D21D2">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Расходы по оплате услуг организаций почтовой связи или иных третьих лиц, связанные с передачей документов нотариусом, несёт…</w:t>
            </w:r>
          </w:p>
          <w:p w14:paraId="06D4B033">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1FF248B6">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нотариус; </w:t>
            </w:r>
          </w:p>
          <w:p w14:paraId="1F62219E">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лицо, которому направляются документы; </w:t>
            </w:r>
          </w:p>
          <w:p w14:paraId="76A964A5">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организация почтовой связи или такие третьи лица. </w:t>
            </w:r>
          </w:p>
          <w:p w14:paraId="1A2A8EDE">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d. </w:t>
            </w:r>
            <w:r>
              <w:rPr>
                <w:rFonts w:ascii="Times New Roman" w:hAnsi="Times New Roman" w:eastAsia="Times New Roman"/>
                <w:b/>
                <w:sz w:val="24"/>
                <w:szCs w:val="24"/>
                <w:lang w:eastAsia="ru-RU"/>
              </w:rPr>
              <w:t>лицо, обратившееся за совершением нотариального действия;</w:t>
            </w:r>
            <w:r>
              <w:rPr>
                <w:rFonts w:ascii="Times New Roman" w:hAnsi="Times New Roman" w:eastAsia="Times New Roman"/>
                <w:sz w:val="24"/>
                <w:szCs w:val="24"/>
                <w:lang w:eastAsia="ru-RU"/>
              </w:rPr>
              <w:t xml:space="preserve"> </w:t>
            </w:r>
          </w:p>
          <w:p w14:paraId="75AA18AE">
            <w:pPr>
              <w:pStyle w:val="125"/>
              <w:ind w:right="8504"/>
              <w:rPr>
                <w:rFonts w:ascii="Times New Roman" w:hAnsi="Times New Roman"/>
                <w:sz w:val="24"/>
                <w:szCs w:val="24"/>
              </w:rPr>
            </w:pPr>
            <w:r>
              <w:rPr>
                <w:rFonts w:ascii="Times New Roman" w:hAnsi="Times New Roman"/>
                <w:sz w:val="24"/>
                <w:szCs w:val="24"/>
              </w:rPr>
              <w:t>СТ 86 ОСНОВ</w:t>
            </w:r>
          </w:p>
        </w:tc>
      </w:tr>
      <w:tr w14:paraId="76FEB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7470E6DF">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5B2F15C4">
            <w:pPr>
              <w:pStyle w:val="125"/>
              <w:ind w:right="8504"/>
              <w:rPr>
                <w:rStyle w:val="52"/>
                <w:rFonts w:ascii="Times New Roman" w:hAnsi="Times New Roman" w:cs="Times New Roman"/>
                <w:b w:val="0"/>
                <w:bCs w:val="0"/>
                <w:color w:val="auto"/>
                <w:sz w:val="24"/>
                <w:szCs w:val="24"/>
              </w:rPr>
            </w:pPr>
            <w:r>
              <w:rPr>
                <w:rStyle w:val="52"/>
                <w:rFonts w:ascii="Times New Roman" w:hAnsi="Times New Roman" w:cs="Times New Roman"/>
                <w:b w:val="0"/>
                <w:bCs w:val="0"/>
                <w:color w:val="auto"/>
                <w:sz w:val="24"/>
                <w:szCs w:val="24"/>
              </w:rPr>
              <w:t>Реализация заложенного имущества при обращении на него взыскания во внесудебном порядке:</w:t>
            </w:r>
          </w:p>
          <w:p w14:paraId="0608A7CF">
            <w:pPr>
              <w:pStyle w:val="125"/>
              <w:ind w:right="8504"/>
              <w:rPr>
                <w:rStyle w:val="52"/>
                <w:rFonts w:ascii="Times New Roman" w:hAnsi="Times New Roman" w:cs="Times New Roman"/>
                <w:b w:val="0"/>
                <w:bCs w:val="0"/>
                <w:color w:val="auto"/>
                <w:sz w:val="24"/>
                <w:szCs w:val="24"/>
              </w:rPr>
            </w:pPr>
            <w:r>
              <w:rPr>
                <w:rStyle w:val="52"/>
                <w:rFonts w:ascii="Times New Roman" w:hAnsi="Times New Roman" w:cs="Times New Roman"/>
                <w:b w:val="0"/>
                <w:bCs w:val="0"/>
                <w:color w:val="auto"/>
                <w:sz w:val="24"/>
                <w:szCs w:val="24"/>
              </w:rPr>
              <w:t>Выберите один или несколько ответов:</w:t>
            </w:r>
          </w:p>
          <w:p w14:paraId="74F84088">
            <w:pPr>
              <w:pStyle w:val="125"/>
              <w:ind w:right="8504"/>
              <w:rPr>
                <w:rStyle w:val="52"/>
                <w:rFonts w:ascii="Times New Roman" w:hAnsi="Times New Roman" w:cs="Times New Roman"/>
                <w:b w:val="0"/>
                <w:bCs w:val="0"/>
                <w:color w:val="auto"/>
                <w:sz w:val="24"/>
                <w:szCs w:val="24"/>
              </w:rPr>
            </w:pPr>
            <w:r>
              <w:rPr>
                <w:rStyle w:val="52"/>
                <w:rFonts w:ascii="Times New Roman" w:hAnsi="Times New Roman" w:cs="Times New Roman"/>
                <w:b w:val="0"/>
                <w:bCs w:val="0"/>
                <w:color w:val="auto"/>
                <w:sz w:val="24"/>
                <w:szCs w:val="24"/>
              </w:rPr>
              <w:t xml:space="preserve">a. на основании соглашения между залогодержателем и залогодателем путем продажи предмета залога залогодержателем другому лицу по цене не ниже рыночной стоимости </w:t>
            </w:r>
            <w:r>
              <w:rPr>
                <w:rStyle w:val="52"/>
                <w:rFonts w:ascii="Times New Roman" w:hAnsi="Times New Roman" w:cs="Times New Roman"/>
                <w:b w:val="0"/>
                <w:bCs w:val="0"/>
                <w:color w:val="auto"/>
                <w:sz w:val="24"/>
                <w:szCs w:val="24"/>
              </w:rPr>
              <w:br w:type="textWrapping"/>
            </w:r>
            <w:r>
              <w:rPr>
                <w:rStyle w:val="52"/>
                <w:rFonts w:ascii="Times New Roman" w:hAnsi="Times New Roman" w:cs="Times New Roman"/>
                <w:b w:val="0"/>
                <w:bCs w:val="0"/>
                <w:color w:val="auto"/>
                <w:sz w:val="24"/>
                <w:szCs w:val="24"/>
              </w:rPr>
              <w:t>с удержанием из вырученных денег суммы обеспеченного залогом обязательства;</w:t>
            </w:r>
          </w:p>
          <w:p w14:paraId="4BEB075D">
            <w:pPr>
              <w:pStyle w:val="125"/>
              <w:ind w:right="8504"/>
              <w:rPr>
                <w:rStyle w:val="52"/>
                <w:rFonts w:ascii="Times New Roman" w:hAnsi="Times New Roman" w:cs="Times New Roman"/>
                <w:b w:val="0"/>
                <w:bCs w:val="0"/>
                <w:color w:val="auto"/>
                <w:sz w:val="24"/>
                <w:szCs w:val="24"/>
              </w:rPr>
            </w:pPr>
            <w:r>
              <w:rPr>
                <w:rStyle w:val="52"/>
                <w:rFonts w:ascii="Times New Roman" w:hAnsi="Times New Roman" w:cs="Times New Roman"/>
                <w:b w:val="0"/>
                <w:bCs w:val="0"/>
                <w:color w:val="auto"/>
                <w:sz w:val="24"/>
                <w:szCs w:val="24"/>
              </w:rPr>
              <w:t>b. на основании соглашения между залогодержателем и залогодателем путем продажи предмета залога залогодержателем другому лицу;</w:t>
            </w:r>
          </w:p>
          <w:p w14:paraId="781E494A">
            <w:pPr>
              <w:pStyle w:val="125"/>
              <w:ind w:right="8504"/>
              <w:rPr>
                <w:rStyle w:val="52"/>
                <w:rFonts w:ascii="Times New Roman" w:hAnsi="Times New Roman" w:cs="Times New Roman"/>
                <w:b w:val="0"/>
                <w:bCs w:val="0"/>
                <w:color w:val="auto"/>
                <w:sz w:val="24"/>
                <w:szCs w:val="24"/>
              </w:rPr>
            </w:pPr>
            <w:r>
              <w:rPr>
                <w:rStyle w:val="52"/>
                <w:rFonts w:ascii="Times New Roman" w:hAnsi="Times New Roman" w:cs="Times New Roman"/>
                <w:b w:val="0"/>
                <w:bCs w:val="0"/>
                <w:color w:val="auto"/>
                <w:sz w:val="24"/>
                <w:szCs w:val="24"/>
              </w:rPr>
              <w:t>c. все перечисленное.</w:t>
            </w:r>
          </w:p>
          <w:p w14:paraId="37483132">
            <w:pPr>
              <w:pStyle w:val="125"/>
              <w:ind w:right="8504"/>
              <w:rPr>
                <w:rStyle w:val="52"/>
                <w:rFonts w:ascii="Times New Roman" w:hAnsi="Times New Roman" w:cs="Times New Roman"/>
                <w:bCs w:val="0"/>
                <w:color w:val="auto"/>
                <w:sz w:val="24"/>
                <w:szCs w:val="24"/>
              </w:rPr>
            </w:pPr>
            <w:r>
              <w:rPr>
                <w:rStyle w:val="52"/>
                <w:rFonts w:ascii="Times New Roman" w:hAnsi="Times New Roman" w:cs="Times New Roman"/>
                <w:b w:val="0"/>
                <w:bCs w:val="0"/>
                <w:color w:val="auto"/>
                <w:sz w:val="24"/>
                <w:szCs w:val="24"/>
              </w:rPr>
              <w:t>d</w:t>
            </w:r>
            <w:r>
              <w:rPr>
                <w:rStyle w:val="52"/>
                <w:rFonts w:ascii="Times New Roman" w:hAnsi="Times New Roman" w:cs="Times New Roman"/>
                <w:bCs w:val="0"/>
                <w:color w:val="auto"/>
                <w:sz w:val="24"/>
                <w:szCs w:val="24"/>
              </w:rPr>
              <w:t>. путем продажи с публичных торгов;</w:t>
            </w:r>
          </w:p>
          <w:p w14:paraId="77C1EE40">
            <w:pPr>
              <w:pStyle w:val="125"/>
              <w:ind w:right="8504"/>
              <w:rPr>
                <w:rFonts w:ascii="Times New Roman" w:hAnsi="Times New Roman"/>
                <w:sz w:val="24"/>
                <w:szCs w:val="24"/>
              </w:rPr>
            </w:pPr>
            <w:r>
              <w:rPr>
                <w:rFonts w:ascii="Times New Roman" w:hAnsi="Times New Roman"/>
                <w:sz w:val="24"/>
                <w:szCs w:val="24"/>
              </w:rPr>
              <w:t xml:space="preserve">СТ 350.1. ГК РФ </w:t>
            </w:r>
          </w:p>
        </w:tc>
      </w:tr>
      <w:tr w14:paraId="2FD24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068B99B">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76EAD308">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Реализация заложенного имущества, на которое взыскание обращено на основании решения суда осуществляется:</w:t>
            </w:r>
          </w:p>
          <w:p w14:paraId="7AB8E4AB">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36457164">
            <w:pPr>
              <w:pStyle w:val="125"/>
              <w:ind w:right="8504"/>
              <w:rPr>
                <w:rFonts w:ascii="Times New Roman" w:hAnsi="Times New Roman" w:eastAsia="Times New Roman"/>
                <w:b/>
                <w:sz w:val="24"/>
                <w:szCs w:val="24"/>
                <w:lang w:eastAsia="ru-RU"/>
              </w:rPr>
            </w:pPr>
            <w:r>
              <w:rPr>
                <w:rFonts w:ascii="Times New Roman" w:hAnsi="Times New Roman" w:eastAsia="Times New Roman"/>
                <w:sz w:val="24"/>
                <w:szCs w:val="24"/>
                <w:lang w:eastAsia="ru-RU"/>
              </w:rPr>
              <w:t xml:space="preserve"> a. </w:t>
            </w:r>
            <w:r>
              <w:rPr>
                <w:rFonts w:ascii="Times New Roman" w:hAnsi="Times New Roman" w:eastAsia="Times New Roman"/>
                <w:b/>
                <w:sz w:val="24"/>
                <w:szCs w:val="24"/>
                <w:lang w:eastAsia="ru-RU"/>
              </w:rPr>
              <w:t xml:space="preserve">путем продажи с публичных торгов; </w:t>
            </w:r>
          </w:p>
          <w:p w14:paraId="3EC4AB28">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на основании соглашения между залогодержателем и залогодателем путем продажи предмета залога залогодержателем другому лицу. </w:t>
            </w:r>
          </w:p>
          <w:p w14:paraId="398D7727">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на основании соглашения между залогодержателем и залогодателем путем продажи предмета залога залогодержателем другому лицу по цене не ниже рыночной стоимости с </w:t>
            </w:r>
          </w:p>
          <w:p w14:paraId="494F5EAB">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удержанием из вырученных денег суммы обеспеченного залогом обязательства; </w:t>
            </w:r>
          </w:p>
          <w:p w14:paraId="54FE92D4">
            <w:pPr>
              <w:pStyle w:val="125"/>
              <w:ind w:right="8504"/>
              <w:rPr>
                <w:rFonts w:ascii="Times New Roman" w:hAnsi="Times New Roman"/>
                <w:sz w:val="24"/>
                <w:szCs w:val="24"/>
              </w:rPr>
            </w:pPr>
            <w:r>
              <w:rPr>
                <w:rFonts w:ascii="Times New Roman" w:hAnsi="Times New Roman"/>
                <w:sz w:val="24"/>
                <w:szCs w:val="24"/>
              </w:rPr>
              <w:t>350 ГК РФ</w:t>
            </w:r>
          </w:p>
        </w:tc>
      </w:tr>
      <w:tr w14:paraId="4E66D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E49911A">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0631DDC2">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Реальным считается договор…</w:t>
            </w:r>
          </w:p>
          <w:p w14:paraId="0AB3A4F9">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17C93157">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который исполняется при его совершении; </w:t>
            </w:r>
          </w:p>
          <w:p w14:paraId="7F89E428">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w:t>
            </w:r>
            <w:r>
              <w:rPr>
                <w:rFonts w:ascii="Times New Roman" w:hAnsi="Times New Roman" w:eastAsia="Times New Roman"/>
                <w:b/>
                <w:sz w:val="24"/>
                <w:szCs w:val="24"/>
                <w:lang w:eastAsia="ru-RU"/>
              </w:rPr>
              <w:t>. исполнение которого связано с передачей вещи</w:t>
            </w:r>
            <w:r>
              <w:rPr>
                <w:rFonts w:ascii="Times New Roman" w:hAnsi="Times New Roman" w:eastAsia="Times New Roman"/>
                <w:sz w:val="24"/>
                <w:szCs w:val="24"/>
                <w:lang w:eastAsia="ru-RU"/>
              </w:rPr>
              <w:t xml:space="preserve"> </w:t>
            </w:r>
          </w:p>
          <w:p w14:paraId="1FAECB17">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для заключения которого, помимо соглашения сторон, необходима еще и передача имущества; </w:t>
            </w:r>
          </w:p>
          <w:p w14:paraId="43A36334">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d</w:t>
            </w:r>
            <w:bookmarkStart w:id="164" w:name="OLE_LINK65"/>
            <w:bookmarkStart w:id="165" w:name="OLE_LINK64"/>
            <w:r>
              <w:rPr>
                <w:rFonts w:ascii="Times New Roman" w:hAnsi="Times New Roman" w:eastAsia="Times New Roman"/>
                <w:sz w:val="24"/>
                <w:szCs w:val="24"/>
                <w:lang w:eastAsia="ru-RU"/>
              </w:rPr>
              <w:t xml:space="preserve">. который может быть исполнен;  </w:t>
            </w:r>
            <w:bookmarkEnd w:id="164"/>
            <w:bookmarkEnd w:id="165"/>
          </w:p>
        </w:tc>
      </w:tr>
      <w:tr w14:paraId="5DBB3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7" w:hRule="atLeast"/>
        </w:trPr>
        <w:tc>
          <w:tcPr>
            <w:tcW w:w="138" w:type="pct"/>
            <w:shd w:val="clear" w:color="auto" w:fill="auto"/>
          </w:tcPr>
          <w:p w14:paraId="0563DD8C">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539116F3">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Реестры для регистрации нотариальных действий используются</w:t>
            </w:r>
          </w:p>
          <w:p w14:paraId="770FDF78">
            <w:pPr>
              <w:pStyle w:val="125"/>
              <w:ind w:right="8504"/>
              <w:rPr>
                <w:rFonts w:ascii="Times New Roman" w:hAnsi="Times New Roman" w:eastAsia="Times New Roman"/>
                <w:b/>
                <w:color w:val="FF0000"/>
                <w:sz w:val="24"/>
                <w:szCs w:val="24"/>
                <w:lang w:eastAsia="ru-RU"/>
              </w:rPr>
            </w:pPr>
            <w:r>
              <w:rPr>
                <w:rFonts w:ascii="Times New Roman" w:hAnsi="Times New Roman" w:eastAsia="Times New Roman"/>
                <w:b/>
                <w:color w:val="FF0000"/>
                <w:sz w:val="24"/>
                <w:szCs w:val="24"/>
                <w:lang w:eastAsia="ru-RU"/>
              </w:rPr>
              <w:t>В течение календарного года</w:t>
            </w:r>
          </w:p>
          <w:p w14:paraId="40354E5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 течение периода осуществления нотариальной деятельности</w:t>
            </w:r>
          </w:p>
          <w:p w14:paraId="584A6183">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 течение нескольких лет</w:t>
            </w:r>
          </w:p>
          <w:p w14:paraId="3348D965">
            <w:pPr>
              <w:pStyle w:val="125"/>
              <w:ind w:right="8504"/>
              <w:rPr>
                <w:rFonts w:ascii="Times New Roman" w:hAnsi="Times New Roman"/>
                <w:sz w:val="24"/>
                <w:szCs w:val="24"/>
              </w:rPr>
            </w:pPr>
            <w:r>
              <w:rPr>
                <w:rFonts w:ascii="Times New Roman" w:hAnsi="Times New Roman"/>
                <w:sz w:val="24"/>
                <w:szCs w:val="24"/>
              </w:rPr>
              <w:t>П 167 ПНД</w:t>
            </w:r>
          </w:p>
        </w:tc>
      </w:tr>
      <w:tr w14:paraId="625ED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7F703A9A">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669B07AD">
            <w:pPr>
              <w:pStyle w:val="125"/>
              <w:ind w:right="8504"/>
              <w:rPr>
                <w:rFonts w:ascii="Times New Roman" w:hAnsi="Times New Roman" w:eastAsia="Times New Roman"/>
                <w:sz w:val="24"/>
                <w:szCs w:val="24"/>
                <w:lang w:eastAsia="ru-RU"/>
              </w:rPr>
            </w:pPr>
            <w:r>
              <w:rPr>
                <w:rFonts w:ascii="Times New Roman" w:hAnsi="Times New Roman" w:eastAsia="Times New Roman"/>
                <w:bCs/>
                <w:sz w:val="24"/>
                <w:szCs w:val="24"/>
                <w:lang w:eastAsia="ru-RU"/>
              </w:rPr>
              <w:t>Реестры, книги, журналы до внесения в них первой записи должны быть:</w:t>
            </w:r>
          </w:p>
          <w:p w14:paraId="48492F56">
            <w:pPr>
              <w:pStyle w:val="125"/>
              <w:ind w:right="8504"/>
              <w:rPr>
                <w:rFonts w:ascii="Times New Roman" w:hAnsi="Times New Roman" w:eastAsia="Times New Roman"/>
                <w:sz w:val="24"/>
                <w:szCs w:val="24"/>
                <w:lang w:eastAsia="ru-RU"/>
              </w:rPr>
            </w:pPr>
            <w:r>
              <w:rPr>
                <w:rFonts w:ascii="Times New Roman" w:hAnsi="Times New Roman" w:eastAsia="Times New Roman"/>
                <w:bCs/>
                <w:sz w:val="24"/>
                <w:szCs w:val="24"/>
                <w:lang w:eastAsia="ru-RU"/>
              </w:rPr>
              <w:t>Выберите один или несколько ответов:</w:t>
            </w:r>
          </w:p>
          <w:p w14:paraId="3B4E7170">
            <w:pPr>
              <w:pStyle w:val="125"/>
              <w:ind w:right="8504"/>
              <w:rPr>
                <w:rFonts w:ascii="Times New Roman" w:hAnsi="Times New Roman" w:eastAsia="Times New Roman"/>
                <w:b/>
                <w:sz w:val="24"/>
                <w:szCs w:val="24"/>
                <w:lang w:eastAsia="ru-RU"/>
              </w:rPr>
            </w:pPr>
            <w:r>
              <w:rPr>
                <w:rFonts w:ascii="Times New Roman" w:hAnsi="Times New Roman" w:eastAsia="Times New Roman"/>
                <w:sz w:val="24"/>
                <w:szCs w:val="24"/>
                <w:lang w:eastAsia="ru-RU"/>
              </w:rPr>
              <w:t>а</w:t>
            </w:r>
            <w:r>
              <w:rPr>
                <w:rFonts w:ascii="Times New Roman" w:hAnsi="Times New Roman" w:eastAsia="Times New Roman"/>
                <w:b/>
                <w:sz w:val="24"/>
                <w:szCs w:val="24"/>
                <w:lang w:eastAsia="ru-RU"/>
              </w:rPr>
              <w:t>. прошиты, листы их пронумерованы, количество листов заверено подписью должностного лица и оттиском печати нотариальной палаты субъекта Российской</w:t>
            </w:r>
            <w:r>
              <w:rPr>
                <w:rFonts w:ascii="Times New Roman" w:hAnsi="Times New Roman" w:eastAsia="Times New Roman"/>
                <w:b/>
                <w:sz w:val="24"/>
                <w:szCs w:val="24"/>
                <w:lang w:eastAsia="ru-RU"/>
              </w:rPr>
              <w:br w:type="textWrapping"/>
            </w:r>
            <w:r>
              <w:rPr>
                <w:rFonts w:ascii="Times New Roman" w:hAnsi="Times New Roman" w:eastAsia="Times New Roman"/>
                <w:b/>
                <w:sz w:val="24"/>
                <w:szCs w:val="24"/>
                <w:lang w:eastAsia="ru-RU"/>
              </w:rPr>
              <w:t xml:space="preserve"> Федерации.</w:t>
            </w:r>
          </w:p>
          <w:p w14:paraId="4127DBC6">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Ь. прошиты, листы их пронумерованы, количество листов скреплено печатью нотариуса;</w:t>
            </w:r>
          </w:p>
          <w:p w14:paraId="71CC78A8">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с. прошиты, листы их пронумерованы;</w:t>
            </w:r>
          </w:p>
          <w:p w14:paraId="75F56827">
            <w:pPr>
              <w:pStyle w:val="125"/>
              <w:ind w:right="8504"/>
              <w:rPr>
                <w:rFonts w:ascii="Times New Roman" w:hAnsi="Times New Roman"/>
                <w:sz w:val="24"/>
                <w:szCs w:val="24"/>
              </w:rPr>
            </w:pPr>
            <w:r>
              <w:rPr>
                <w:rFonts w:ascii="Times New Roman" w:hAnsi="Times New Roman"/>
                <w:sz w:val="24"/>
                <w:szCs w:val="24"/>
              </w:rPr>
              <w:t>П 91 ПНД</w:t>
            </w:r>
          </w:p>
        </w:tc>
      </w:tr>
      <w:tr w14:paraId="7ADC2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1D54FED4">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47C20C01">
            <w:pPr>
              <w:pStyle w:val="125"/>
              <w:ind w:right="8504"/>
              <w:rPr>
                <w:rFonts w:ascii="Times New Roman" w:hAnsi="Times New Roman"/>
                <w:sz w:val="24"/>
                <w:szCs w:val="24"/>
              </w:rPr>
            </w:pPr>
            <w:r>
              <w:rPr>
                <w:rFonts w:ascii="Times New Roman" w:hAnsi="Times New Roman"/>
                <w:sz w:val="24"/>
                <w:szCs w:val="24"/>
              </w:rPr>
              <w:t>Реквизиция имущества у собственника производится:</w:t>
            </w:r>
          </w:p>
          <w:p w14:paraId="6F074A72">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414BC9BC">
            <w:pPr>
              <w:pStyle w:val="125"/>
              <w:ind w:right="8504"/>
              <w:rPr>
                <w:rFonts w:ascii="Times New Roman" w:hAnsi="Times New Roman" w:eastAsia="Times New Roman"/>
                <w:b/>
                <w:sz w:val="24"/>
                <w:szCs w:val="24"/>
                <w:lang w:eastAsia="ru-RU"/>
              </w:rPr>
            </w:pPr>
            <w:r>
              <w:rPr>
                <w:rFonts w:ascii="Times New Roman" w:hAnsi="Times New Roman" w:eastAsia="Times New Roman"/>
                <w:sz w:val="24"/>
                <w:szCs w:val="24"/>
                <w:lang w:eastAsia="ru-RU"/>
              </w:rPr>
              <w:t xml:space="preserve">а. </w:t>
            </w:r>
            <w:r>
              <w:rPr>
                <w:rFonts w:ascii="Times New Roman" w:hAnsi="Times New Roman" w:eastAsia="Times New Roman"/>
                <w:b/>
                <w:sz w:val="24"/>
                <w:szCs w:val="24"/>
                <w:lang w:eastAsia="ru-RU"/>
              </w:rPr>
              <w:t>возмездно.</w:t>
            </w:r>
          </w:p>
          <w:p w14:paraId="40651AB1">
            <w:pPr>
              <w:pStyle w:val="125"/>
              <w:ind w:right="8504"/>
              <w:rPr>
                <w:rFonts w:ascii="Times New Roman" w:hAnsi="Times New Roman"/>
                <w:sz w:val="24"/>
                <w:szCs w:val="24"/>
              </w:rPr>
            </w:pPr>
            <w:r>
              <w:rPr>
                <w:rFonts w:ascii="Times New Roman" w:hAnsi="Times New Roman"/>
                <w:sz w:val="24"/>
                <w:szCs w:val="24"/>
              </w:rPr>
              <w:t>Ь. безвозмездно;</w:t>
            </w:r>
          </w:p>
          <w:p w14:paraId="6A7562A5">
            <w:pPr>
              <w:pStyle w:val="125"/>
              <w:ind w:right="8504"/>
              <w:rPr>
                <w:rFonts w:ascii="Times New Roman" w:hAnsi="Times New Roman"/>
                <w:sz w:val="24"/>
                <w:szCs w:val="24"/>
              </w:rPr>
            </w:pPr>
            <w:r>
              <w:rPr>
                <w:rFonts w:ascii="Times New Roman" w:hAnsi="Times New Roman"/>
                <w:sz w:val="24"/>
                <w:szCs w:val="24"/>
              </w:rPr>
              <w:t xml:space="preserve">СТ 242 ГК РФ </w:t>
            </w:r>
          </w:p>
        </w:tc>
      </w:tr>
      <w:tr w14:paraId="7481B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0E1F45F1">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55B4A2AE">
            <w:pPr>
              <w:pStyle w:val="125"/>
              <w:ind w:right="8504"/>
              <w:rPr>
                <w:rFonts w:ascii="Times New Roman" w:hAnsi="Times New Roman"/>
                <w:sz w:val="24"/>
                <w:szCs w:val="24"/>
              </w:rPr>
            </w:pPr>
            <w:r>
              <w:rPr>
                <w:rFonts w:ascii="Times New Roman" w:hAnsi="Times New Roman"/>
                <w:sz w:val="24"/>
                <w:szCs w:val="24"/>
                <w:lang w:eastAsia="ru-RU" w:bidi="ru-RU"/>
              </w:rPr>
              <w:t>Решение собрания не является ничтожным в случае, если оно...</w:t>
            </w:r>
          </w:p>
          <w:p w14:paraId="18B7753E">
            <w:pPr>
              <w:pStyle w:val="125"/>
              <w:ind w:right="8504"/>
              <w:rPr>
                <w:rFonts w:ascii="Times New Roman" w:hAnsi="Times New Roman"/>
                <w:sz w:val="24"/>
                <w:szCs w:val="24"/>
              </w:rPr>
            </w:pPr>
            <w:r>
              <w:rPr>
                <w:rFonts w:ascii="Times New Roman" w:hAnsi="Times New Roman"/>
                <w:sz w:val="24"/>
                <w:szCs w:val="24"/>
                <w:lang w:eastAsia="ru-RU" w:bidi="ru-RU"/>
              </w:rPr>
              <w:t>Выберите один или несколько ответов:</w:t>
            </w:r>
          </w:p>
          <w:p w14:paraId="45562DCD">
            <w:pPr>
              <w:pStyle w:val="125"/>
              <w:ind w:right="8504"/>
              <w:rPr>
                <w:rFonts w:ascii="Times New Roman" w:hAnsi="Times New Roman"/>
                <w:sz w:val="24"/>
                <w:szCs w:val="24"/>
              </w:rPr>
            </w:pPr>
            <w:bookmarkStart w:id="166" w:name="bookmark5"/>
            <w:r>
              <w:rPr>
                <w:rFonts w:ascii="Times New Roman" w:hAnsi="Times New Roman"/>
                <w:sz w:val="24"/>
                <w:szCs w:val="24"/>
                <w:lang w:eastAsia="ru-RU" w:bidi="ru-RU"/>
              </w:rPr>
              <w:t xml:space="preserve"> а. принято при отсутствии необходимого кворума.</w:t>
            </w:r>
            <w:bookmarkEnd w:id="166"/>
          </w:p>
          <w:p w14:paraId="128742A0">
            <w:pPr>
              <w:pStyle w:val="125"/>
              <w:ind w:right="8504"/>
              <w:rPr>
                <w:rFonts w:ascii="Times New Roman" w:hAnsi="Times New Roman"/>
                <w:b/>
                <w:sz w:val="24"/>
                <w:szCs w:val="24"/>
              </w:rPr>
            </w:pPr>
            <w:bookmarkStart w:id="167" w:name="bookmark6"/>
            <w:r>
              <w:rPr>
                <w:rFonts w:ascii="Times New Roman" w:hAnsi="Times New Roman"/>
                <w:sz w:val="24"/>
                <w:szCs w:val="24"/>
                <w:lang w:eastAsia="ru-RU" w:bidi="ru-RU"/>
              </w:rPr>
              <w:t xml:space="preserve"> Ь. </w:t>
            </w:r>
            <w:r>
              <w:rPr>
                <w:rFonts w:ascii="Times New Roman" w:hAnsi="Times New Roman"/>
                <w:b/>
                <w:sz w:val="24"/>
                <w:szCs w:val="24"/>
                <w:lang w:eastAsia="ru-RU" w:bidi="ru-RU"/>
              </w:rPr>
              <w:t>принято с существенным нарушением порядка созыва, подготовки и проведения, влияющим на волеизъявление участников собрания;</w:t>
            </w:r>
            <w:bookmarkEnd w:id="167"/>
          </w:p>
          <w:p w14:paraId="3F7C051D">
            <w:pPr>
              <w:pStyle w:val="125"/>
              <w:ind w:right="8504"/>
              <w:rPr>
                <w:rFonts w:ascii="Times New Roman" w:hAnsi="Times New Roman"/>
                <w:sz w:val="24"/>
                <w:szCs w:val="24"/>
              </w:rPr>
            </w:pPr>
            <w:bookmarkStart w:id="168" w:name="bookmark7"/>
            <w:r>
              <w:rPr>
                <w:rFonts w:ascii="Times New Roman" w:hAnsi="Times New Roman"/>
                <w:sz w:val="24"/>
                <w:szCs w:val="24"/>
                <w:lang w:eastAsia="ru-RU" w:bidi="ru-RU"/>
              </w:rPr>
              <w:t xml:space="preserve"> с. противоречит основам правопорядка или нравственности;</w:t>
            </w:r>
            <w:bookmarkEnd w:id="168"/>
          </w:p>
          <w:p w14:paraId="5A3D5B96">
            <w:pPr>
              <w:pStyle w:val="125"/>
              <w:ind w:right="8504"/>
              <w:rPr>
                <w:rFonts w:ascii="Times New Roman" w:hAnsi="Times New Roman"/>
                <w:sz w:val="24"/>
                <w:szCs w:val="24"/>
                <w:lang w:eastAsia="ru-RU" w:bidi="ru-RU"/>
              </w:rPr>
            </w:pPr>
            <w:bookmarkStart w:id="169" w:name="bookmark8"/>
            <w:r>
              <w:rPr>
                <w:rFonts w:ascii="Times New Roman" w:hAnsi="Times New Roman"/>
                <w:sz w:val="24"/>
                <w:szCs w:val="24"/>
                <w:lang w:eastAsia="ru-RU" w:bidi="ru-RU"/>
              </w:rPr>
              <w:t xml:space="preserve"> </w:t>
            </w:r>
            <w:r>
              <w:rPr>
                <w:rFonts w:ascii="Times New Roman" w:hAnsi="Times New Roman"/>
                <w:sz w:val="24"/>
                <w:szCs w:val="24"/>
                <w:lang w:val="en-US" w:bidi="en-US"/>
              </w:rPr>
              <w:t>d</w:t>
            </w:r>
            <w:r>
              <w:rPr>
                <w:rFonts w:ascii="Times New Roman" w:hAnsi="Times New Roman"/>
                <w:sz w:val="24"/>
                <w:szCs w:val="24"/>
                <w:lang w:bidi="en-US"/>
              </w:rPr>
              <w:t xml:space="preserve">. </w:t>
            </w:r>
            <w:r>
              <w:rPr>
                <w:rFonts w:ascii="Times New Roman" w:hAnsi="Times New Roman"/>
                <w:sz w:val="24"/>
                <w:szCs w:val="24"/>
                <w:lang w:eastAsia="ru-RU" w:bidi="ru-RU"/>
              </w:rPr>
              <w:t>принята по вопросу, не относящемуся к компетенции собрания;</w:t>
            </w:r>
            <w:bookmarkEnd w:id="169"/>
          </w:p>
          <w:p w14:paraId="3D10A307">
            <w:pPr>
              <w:pStyle w:val="125"/>
              <w:ind w:right="8504"/>
              <w:rPr>
                <w:rFonts w:ascii="Times New Roman" w:hAnsi="Times New Roman"/>
                <w:sz w:val="24"/>
                <w:szCs w:val="24"/>
              </w:rPr>
            </w:pPr>
            <w:r>
              <w:rPr>
                <w:rFonts w:ascii="Times New Roman" w:hAnsi="Times New Roman"/>
                <w:sz w:val="24"/>
                <w:szCs w:val="24"/>
              </w:rPr>
              <w:t xml:space="preserve">С 181.4 ГК РФ </w:t>
            </w:r>
          </w:p>
          <w:p w14:paraId="366D29C1">
            <w:pPr>
              <w:pStyle w:val="125"/>
              <w:ind w:right="8504"/>
              <w:rPr>
                <w:rFonts w:ascii="Times New Roman" w:hAnsi="Times New Roman"/>
                <w:sz w:val="24"/>
                <w:szCs w:val="24"/>
              </w:rPr>
            </w:pPr>
          </w:p>
        </w:tc>
      </w:tr>
      <w:tr w14:paraId="68327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7B3DD9D">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71F41B66">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Решение собрания ничтожно в случае, если…</w:t>
            </w:r>
          </w:p>
          <w:p w14:paraId="3A0AF449">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02A79B58">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у лица, выступавшего от имени участника собрания, отсутствовали полномочия; </w:t>
            </w:r>
          </w:p>
          <w:p w14:paraId="4EF07F23">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допущено существенное нарушение порядка созыва, подготовки и проведения собрания, влияющее на волеизъявление участников собрания. </w:t>
            </w:r>
          </w:p>
          <w:p w14:paraId="41C4B573">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допущено нарушение равенства прав участников собрания при его проведении; </w:t>
            </w:r>
          </w:p>
          <w:p w14:paraId="0DA3A063">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d</w:t>
            </w:r>
            <w:r>
              <w:rPr>
                <w:rFonts w:ascii="Times New Roman" w:hAnsi="Times New Roman" w:eastAsia="Times New Roman"/>
                <w:b/>
                <w:sz w:val="24"/>
                <w:szCs w:val="24"/>
                <w:lang w:eastAsia="ru-RU"/>
              </w:rPr>
              <w:t>. оно принято при отсутствии необходимого кворума;</w:t>
            </w:r>
            <w:r>
              <w:rPr>
                <w:rFonts w:ascii="Times New Roman" w:hAnsi="Times New Roman" w:eastAsia="Times New Roman"/>
                <w:sz w:val="24"/>
                <w:szCs w:val="24"/>
                <w:lang w:eastAsia="ru-RU"/>
              </w:rPr>
              <w:t xml:space="preserve"> </w:t>
            </w:r>
          </w:p>
          <w:p w14:paraId="06408FDD">
            <w:pPr>
              <w:pStyle w:val="125"/>
              <w:ind w:right="8504"/>
              <w:rPr>
                <w:rFonts w:ascii="Times New Roman" w:hAnsi="Times New Roman"/>
                <w:sz w:val="24"/>
                <w:szCs w:val="24"/>
              </w:rPr>
            </w:pPr>
            <w:r>
              <w:rPr>
                <w:rFonts w:ascii="Times New Roman" w:hAnsi="Times New Roman"/>
                <w:sz w:val="24"/>
                <w:szCs w:val="24"/>
              </w:rPr>
              <w:t xml:space="preserve">СТ 181.5 ГК </w:t>
            </w:r>
          </w:p>
        </w:tc>
      </w:tr>
      <w:tr w14:paraId="622B2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7B5B52C0">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3EB3A27A">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Решение собрания является оспоримым в случае, если…</w:t>
            </w:r>
          </w:p>
          <w:p w14:paraId="76D0FEE4">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6DF4F570">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оно принято при отсутствии необходимого кворума. </w:t>
            </w:r>
          </w:p>
          <w:p w14:paraId="504EAF8D">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оно противоречит основам правопорядка или нравственности; </w:t>
            </w:r>
          </w:p>
          <w:p w14:paraId="60B9DA59">
            <w:pPr>
              <w:pStyle w:val="125"/>
              <w:ind w:right="8504"/>
              <w:rPr>
                <w:rFonts w:ascii="Times New Roman" w:hAnsi="Times New Roman" w:eastAsia="Times New Roman"/>
                <w:b/>
                <w:sz w:val="24"/>
                <w:szCs w:val="24"/>
                <w:lang w:eastAsia="ru-RU"/>
              </w:rPr>
            </w:pPr>
            <w:r>
              <w:rPr>
                <w:rFonts w:ascii="Times New Roman" w:hAnsi="Times New Roman" w:eastAsia="Times New Roman"/>
                <w:b/>
                <w:sz w:val="24"/>
                <w:szCs w:val="24"/>
                <w:lang w:eastAsia="ru-RU"/>
              </w:rPr>
              <w:t xml:space="preserve"> c. допущено существенное нарушение правил составления протокола, в том числе правила о письменной форме протокола; </w:t>
            </w:r>
          </w:p>
          <w:p w14:paraId="166EAE7A">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d. оно принято по вопросу, не относящемуся к компетенции собрания; </w:t>
            </w:r>
          </w:p>
        </w:tc>
      </w:tr>
      <w:tr w14:paraId="6FBA0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64F2E8C4">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063E6FC1">
            <w:pPr>
              <w:pStyle w:val="125"/>
              <w:ind w:right="8504"/>
              <w:rPr>
                <w:rFonts w:ascii="Times New Roman" w:hAnsi="Times New Roman"/>
                <w:sz w:val="24"/>
                <w:szCs w:val="24"/>
              </w:rPr>
            </w:pPr>
            <w:r>
              <w:rPr>
                <w:rFonts w:ascii="Times New Roman" w:hAnsi="Times New Roman"/>
                <w:sz w:val="24"/>
                <w:szCs w:val="24"/>
              </w:rPr>
              <w:t>Родитель усыновленного имеет право наследовать по закону после его смерти в случае:</w:t>
            </w:r>
          </w:p>
          <w:p w14:paraId="13AB73AC">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758E412B">
            <w:pPr>
              <w:pStyle w:val="125"/>
              <w:ind w:right="8504"/>
              <w:rPr>
                <w:rFonts w:ascii="Times New Roman" w:hAnsi="Times New Roman"/>
                <w:sz w:val="24"/>
                <w:szCs w:val="24"/>
              </w:rPr>
            </w:pPr>
            <w:r>
              <w:rPr>
                <w:rFonts w:ascii="Times New Roman" w:hAnsi="Times New Roman"/>
                <w:sz w:val="24"/>
                <w:szCs w:val="24"/>
              </w:rPr>
              <w:t>a. никогда не наследует.</w:t>
            </w:r>
          </w:p>
          <w:p w14:paraId="1D66D375">
            <w:pPr>
              <w:pStyle w:val="125"/>
              <w:ind w:right="8504"/>
              <w:rPr>
                <w:rFonts w:ascii="Times New Roman" w:hAnsi="Times New Roman"/>
                <w:b/>
                <w:sz w:val="24"/>
                <w:szCs w:val="24"/>
              </w:rPr>
            </w:pPr>
            <w:r>
              <w:rPr>
                <w:rFonts w:ascii="Times New Roman" w:hAnsi="Times New Roman"/>
                <w:sz w:val="24"/>
                <w:szCs w:val="24"/>
              </w:rPr>
              <w:t xml:space="preserve">b. </w:t>
            </w:r>
            <w:r>
              <w:rPr>
                <w:rFonts w:ascii="Times New Roman" w:hAnsi="Times New Roman"/>
                <w:b/>
                <w:sz w:val="24"/>
                <w:szCs w:val="24"/>
              </w:rPr>
              <w:t>если по решению суда усыновленный сохраняет отношения с таким родителем;</w:t>
            </w:r>
          </w:p>
          <w:p w14:paraId="10420C2E">
            <w:pPr>
              <w:pStyle w:val="125"/>
              <w:ind w:right="8504"/>
              <w:rPr>
                <w:rFonts w:ascii="Times New Roman" w:hAnsi="Times New Roman"/>
                <w:sz w:val="24"/>
                <w:szCs w:val="24"/>
              </w:rPr>
            </w:pPr>
            <w:r>
              <w:rPr>
                <w:rFonts w:ascii="Times New Roman" w:hAnsi="Times New Roman"/>
                <w:sz w:val="24"/>
                <w:szCs w:val="24"/>
              </w:rPr>
              <w:t>c. всегда является наследником по закону;</w:t>
            </w:r>
          </w:p>
          <w:p w14:paraId="783FE6D4">
            <w:pPr>
              <w:pStyle w:val="125"/>
              <w:ind w:right="8504"/>
              <w:rPr>
                <w:rFonts w:ascii="Times New Roman" w:hAnsi="Times New Roman"/>
                <w:sz w:val="24"/>
                <w:szCs w:val="24"/>
              </w:rPr>
            </w:pPr>
            <w:r>
              <w:rPr>
                <w:rFonts w:ascii="Times New Roman" w:hAnsi="Times New Roman"/>
                <w:sz w:val="24"/>
                <w:szCs w:val="24"/>
              </w:rPr>
              <w:t xml:space="preserve">1147 ГК </w:t>
            </w:r>
          </w:p>
        </w:tc>
      </w:tr>
      <w:tr w14:paraId="7ED3A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4AE54C09">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651CC2F5">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С какого момента земельный участок, на котором с использованием кредитных средств банка или иной кредитной организации либо средств целевого займа, предоставленного </w:t>
            </w:r>
            <w:r>
              <w:rPr>
                <w:rFonts w:ascii="Times New Roman" w:hAnsi="Times New Roman" w:eastAsia="Times New Roman"/>
                <w:sz w:val="24"/>
                <w:szCs w:val="24"/>
                <w:lang w:eastAsia="ru-RU"/>
              </w:rPr>
              <w:br w:type="textWrapping"/>
            </w:r>
            <w:r>
              <w:rPr>
                <w:rFonts w:ascii="Times New Roman" w:hAnsi="Times New Roman" w:eastAsia="Times New Roman"/>
                <w:sz w:val="24"/>
                <w:szCs w:val="24"/>
                <w:lang w:eastAsia="ru-RU"/>
              </w:rPr>
              <w:t>другим юридическим лицом, приобретено, построено или строится здание или сооружение, считается находящимся в залоге?</w:t>
            </w:r>
          </w:p>
          <w:p w14:paraId="1C3DE8D2">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5853655A">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с момента государственной регистрации ипотеки здания или сооружения, возникающей в силу закона, если иное не предусмотрено федеральным законом или договором; </w:t>
            </w:r>
          </w:p>
          <w:p w14:paraId="2B6B2A93">
            <w:pPr>
              <w:pStyle w:val="125"/>
              <w:ind w:right="8504"/>
              <w:rPr>
                <w:rFonts w:ascii="Times New Roman" w:hAnsi="Times New Roman" w:eastAsia="Times New Roman"/>
                <w:b/>
                <w:sz w:val="24"/>
                <w:szCs w:val="24"/>
                <w:lang w:eastAsia="ru-RU"/>
              </w:rPr>
            </w:pPr>
            <w:r>
              <w:rPr>
                <w:rFonts w:ascii="Times New Roman" w:hAnsi="Times New Roman" w:eastAsia="Times New Roman"/>
                <w:sz w:val="24"/>
                <w:szCs w:val="24"/>
                <w:lang w:eastAsia="ru-RU"/>
              </w:rPr>
              <w:t xml:space="preserve"> </w:t>
            </w:r>
            <w:r>
              <w:rPr>
                <w:rFonts w:ascii="Times New Roman" w:hAnsi="Times New Roman" w:eastAsia="Times New Roman"/>
                <w:b/>
                <w:sz w:val="24"/>
                <w:szCs w:val="24"/>
                <w:lang w:eastAsia="ru-RU"/>
              </w:rPr>
              <w:t>b. с момента государственной регистрации права собственности на приобретенные, построенные или строящиеся здание, или</w:t>
            </w:r>
            <w:r>
              <w:rPr>
                <w:rFonts w:ascii="Times New Roman" w:hAnsi="Times New Roman" w:eastAsia="Times New Roman"/>
                <w:b/>
                <w:sz w:val="24"/>
                <w:szCs w:val="24"/>
                <w:lang w:eastAsia="ru-RU"/>
              </w:rPr>
              <w:br w:type="textWrapping"/>
            </w:r>
            <w:r>
              <w:rPr>
                <w:rFonts w:ascii="Times New Roman" w:hAnsi="Times New Roman" w:eastAsia="Times New Roman"/>
                <w:b/>
                <w:sz w:val="24"/>
                <w:szCs w:val="24"/>
                <w:lang w:eastAsia="ru-RU"/>
              </w:rPr>
              <w:t xml:space="preserve"> сооружение, если иное не предусмотрено федеральным законом или договором. </w:t>
            </w:r>
          </w:p>
          <w:p w14:paraId="11A77978">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с момента государственной регистрации ипотеки здания или сооружения, возникающей в силу закона; </w:t>
            </w:r>
          </w:p>
          <w:p w14:paraId="4AEF69A7">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d. с момента государственной регистрации права собственности на приобретенные, построенные или строящиеся здание, или сооружение; </w:t>
            </w:r>
          </w:p>
          <w:p w14:paraId="5C86F943">
            <w:pPr>
              <w:pStyle w:val="125"/>
              <w:ind w:right="8504"/>
              <w:rPr>
                <w:rFonts w:ascii="Times New Roman" w:hAnsi="Times New Roman"/>
                <w:sz w:val="24"/>
                <w:szCs w:val="24"/>
              </w:rPr>
            </w:pPr>
            <w:r>
              <w:rPr>
                <w:rFonts w:ascii="Times New Roman" w:hAnsi="Times New Roman"/>
                <w:sz w:val="24"/>
                <w:szCs w:val="24"/>
              </w:rPr>
              <w:t>СТ 64.2 ФЗ 102 ОБ ИПОТЕКЕ</w:t>
            </w:r>
          </w:p>
        </w:tc>
      </w:tr>
      <w:tr w14:paraId="2DA5D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67F1812B">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760B421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С какого момента квартира, приобретенная с использованием кредитных средств банка или иной кредитной организации либо средств целевого займа, предоставленного другим </w:t>
            </w:r>
            <w:r>
              <w:rPr>
                <w:rFonts w:ascii="Times New Roman" w:hAnsi="Times New Roman" w:eastAsia="Times New Roman"/>
                <w:sz w:val="24"/>
                <w:szCs w:val="24"/>
                <w:lang w:eastAsia="ru-RU"/>
              </w:rPr>
              <w:br w:type="textWrapping"/>
            </w:r>
            <w:r>
              <w:rPr>
                <w:rFonts w:ascii="Times New Roman" w:hAnsi="Times New Roman" w:eastAsia="Times New Roman"/>
                <w:sz w:val="24"/>
                <w:szCs w:val="24"/>
                <w:lang w:eastAsia="ru-RU"/>
              </w:rPr>
              <w:t>юридическим лицом, считается находящейся в залоге?</w:t>
            </w:r>
          </w:p>
          <w:p w14:paraId="3E6B840B">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4C5E330B">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с момента государственной регистрации права собственности на квартиру; </w:t>
            </w:r>
          </w:p>
          <w:p w14:paraId="0768D02F">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с </w:t>
            </w:r>
            <w:r>
              <w:rPr>
                <w:rFonts w:ascii="Times New Roman" w:hAnsi="Times New Roman" w:eastAsia="Times New Roman"/>
                <w:b/>
                <w:sz w:val="24"/>
                <w:szCs w:val="24"/>
                <w:lang w:eastAsia="ru-RU"/>
              </w:rPr>
              <w:t>момента государственной регистрации ипотеки;</w:t>
            </w:r>
            <w:r>
              <w:rPr>
                <w:rFonts w:ascii="Times New Roman" w:hAnsi="Times New Roman" w:eastAsia="Times New Roman"/>
                <w:sz w:val="24"/>
                <w:szCs w:val="24"/>
                <w:lang w:eastAsia="ru-RU"/>
              </w:rPr>
              <w:t xml:space="preserve"> </w:t>
            </w:r>
          </w:p>
          <w:p w14:paraId="3D32D4FD">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с момента государственной регистрации ипотеки, если иное не предусмотрено федеральным законом или договором. </w:t>
            </w:r>
          </w:p>
          <w:p w14:paraId="45467469">
            <w:pPr>
              <w:pStyle w:val="125"/>
              <w:ind w:right="8504"/>
              <w:rPr>
                <w:rFonts w:ascii="Times New Roman" w:hAnsi="Times New Roman"/>
                <w:sz w:val="24"/>
                <w:szCs w:val="24"/>
              </w:rPr>
            </w:pPr>
            <w:r>
              <w:rPr>
                <w:rFonts w:ascii="Times New Roman" w:hAnsi="Times New Roman"/>
                <w:sz w:val="24"/>
                <w:szCs w:val="24"/>
              </w:rPr>
              <w:t>77 ФЗ 102 ОБ ИПОТЕКЕ</w:t>
            </w:r>
          </w:p>
        </w:tc>
      </w:tr>
      <w:tr w14:paraId="1A247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0D14F580">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006FAB90">
            <w:pPr>
              <w:pStyle w:val="125"/>
              <w:ind w:right="8504"/>
              <w:rPr>
                <w:rFonts w:ascii="Times New Roman" w:hAnsi="Times New Roman"/>
                <w:sz w:val="24"/>
                <w:szCs w:val="24"/>
              </w:rPr>
            </w:pPr>
            <w:r>
              <w:rPr>
                <w:rFonts w:ascii="Times New Roman" w:hAnsi="Times New Roman"/>
                <w:sz w:val="24"/>
                <w:szCs w:val="24"/>
              </w:rPr>
              <w:t>С какого момента по общему правилу к цессионарию переходит будущее требование?</w:t>
            </w:r>
          </w:p>
          <w:p w14:paraId="07534C2F">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719F7B2D">
            <w:pPr>
              <w:pStyle w:val="125"/>
              <w:ind w:right="8504"/>
              <w:rPr>
                <w:rFonts w:ascii="Times New Roman" w:hAnsi="Times New Roman"/>
                <w:sz w:val="24"/>
                <w:szCs w:val="24"/>
              </w:rPr>
            </w:pPr>
            <w:r>
              <w:rPr>
                <w:rFonts w:ascii="Times New Roman" w:hAnsi="Times New Roman"/>
                <w:sz w:val="24"/>
                <w:szCs w:val="24"/>
              </w:rPr>
              <w:t>a. с момента государственной регистрации соглашения об уступке;</w:t>
            </w:r>
          </w:p>
          <w:p w14:paraId="30A4A793">
            <w:pPr>
              <w:pStyle w:val="125"/>
              <w:ind w:right="8504"/>
              <w:rPr>
                <w:rFonts w:ascii="Times New Roman" w:hAnsi="Times New Roman"/>
                <w:sz w:val="24"/>
                <w:szCs w:val="24"/>
              </w:rPr>
            </w:pPr>
            <w:r>
              <w:rPr>
                <w:rFonts w:ascii="Times New Roman" w:hAnsi="Times New Roman"/>
                <w:sz w:val="24"/>
                <w:szCs w:val="24"/>
              </w:rPr>
              <w:t>b. с момента нотариального удостоверения соглашения об уступке.</w:t>
            </w:r>
          </w:p>
          <w:p w14:paraId="0806CEA8">
            <w:pPr>
              <w:pStyle w:val="125"/>
              <w:ind w:right="8504"/>
              <w:rPr>
                <w:rFonts w:ascii="Times New Roman" w:hAnsi="Times New Roman"/>
                <w:b/>
                <w:sz w:val="24"/>
                <w:szCs w:val="24"/>
              </w:rPr>
            </w:pPr>
            <w:r>
              <w:rPr>
                <w:rFonts w:ascii="Times New Roman" w:hAnsi="Times New Roman"/>
                <w:sz w:val="24"/>
                <w:szCs w:val="24"/>
              </w:rPr>
              <w:t xml:space="preserve">c. </w:t>
            </w:r>
            <w:r>
              <w:rPr>
                <w:rFonts w:ascii="Times New Roman" w:hAnsi="Times New Roman"/>
                <w:b/>
                <w:sz w:val="24"/>
                <w:szCs w:val="24"/>
              </w:rPr>
              <w:t>с момента возникновения соответствующего обязательства;</w:t>
            </w:r>
          </w:p>
          <w:p w14:paraId="53C87CB5">
            <w:pPr>
              <w:pStyle w:val="125"/>
              <w:ind w:right="8504"/>
              <w:rPr>
                <w:rFonts w:ascii="Times New Roman" w:hAnsi="Times New Roman"/>
                <w:sz w:val="24"/>
                <w:szCs w:val="24"/>
              </w:rPr>
            </w:pPr>
            <w:r>
              <w:rPr>
                <w:rFonts w:ascii="Times New Roman" w:hAnsi="Times New Roman"/>
                <w:sz w:val="24"/>
                <w:szCs w:val="24"/>
              </w:rPr>
              <w:t>d. с момента заключения соглашения об уступке;</w:t>
            </w:r>
          </w:p>
          <w:p w14:paraId="3AA8B412">
            <w:pPr>
              <w:pStyle w:val="125"/>
              <w:ind w:right="8504"/>
              <w:rPr>
                <w:rFonts w:ascii="Times New Roman" w:hAnsi="Times New Roman"/>
                <w:sz w:val="24"/>
                <w:szCs w:val="24"/>
              </w:rPr>
            </w:pPr>
            <w:r>
              <w:rPr>
                <w:rFonts w:ascii="Times New Roman" w:hAnsi="Times New Roman"/>
                <w:sz w:val="24"/>
                <w:szCs w:val="24"/>
              </w:rPr>
              <w:t xml:space="preserve">П 2 СТ 388.1 ГК </w:t>
            </w:r>
          </w:p>
        </w:tc>
      </w:tr>
      <w:tr w14:paraId="6F2D0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4EC6BECF">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6E77671C">
            <w:pPr>
              <w:pStyle w:val="125"/>
              <w:ind w:right="8504"/>
              <w:rPr>
                <w:rFonts w:ascii="Times New Roman" w:hAnsi="Times New Roman"/>
                <w:sz w:val="24"/>
                <w:szCs w:val="24"/>
              </w:rPr>
            </w:pPr>
            <w:r>
              <w:rPr>
                <w:rFonts w:ascii="Times New Roman" w:hAnsi="Times New Roman"/>
                <w:sz w:val="24"/>
                <w:szCs w:val="24"/>
              </w:rPr>
              <w:t>С какого момента прекращается право собственности на имущество, на которое обращается взыскание по решению суда?</w:t>
            </w:r>
          </w:p>
          <w:p w14:paraId="0ABAF673">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5E7F3A5A">
            <w:pPr>
              <w:pStyle w:val="125"/>
              <w:ind w:right="8504"/>
              <w:rPr>
                <w:rFonts w:ascii="Times New Roman" w:hAnsi="Times New Roman"/>
                <w:sz w:val="24"/>
                <w:szCs w:val="24"/>
              </w:rPr>
            </w:pPr>
            <w:r>
              <w:rPr>
                <w:rFonts w:ascii="Times New Roman" w:hAnsi="Times New Roman"/>
                <w:sz w:val="24"/>
                <w:szCs w:val="24"/>
              </w:rPr>
              <w:t>a. с момента вступления в силу решения суда;</w:t>
            </w:r>
          </w:p>
          <w:p w14:paraId="3B21C7D6">
            <w:pPr>
              <w:pStyle w:val="125"/>
              <w:ind w:right="8504"/>
              <w:rPr>
                <w:rFonts w:ascii="Times New Roman" w:hAnsi="Times New Roman"/>
                <w:sz w:val="24"/>
                <w:szCs w:val="24"/>
              </w:rPr>
            </w:pPr>
            <w:r>
              <w:rPr>
                <w:rFonts w:ascii="Times New Roman" w:hAnsi="Times New Roman"/>
                <w:sz w:val="24"/>
                <w:szCs w:val="24"/>
              </w:rPr>
              <w:t>b. с момента вынесения решения судом;</w:t>
            </w:r>
          </w:p>
          <w:p w14:paraId="5D0693B4">
            <w:pPr>
              <w:pStyle w:val="125"/>
              <w:ind w:right="8504"/>
              <w:rPr>
                <w:rFonts w:ascii="Times New Roman" w:hAnsi="Times New Roman"/>
                <w:b/>
                <w:sz w:val="24"/>
                <w:szCs w:val="24"/>
              </w:rPr>
            </w:pPr>
            <w:r>
              <w:rPr>
                <w:rFonts w:ascii="Times New Roman" w:hAnsi="Times New Roman"/>
                <w:b/>
                <w:sz w:val="24"/>
                <w:szCs w:val="24"/>
              </w:rPr>
              <w:t>c. с момента возникновения права собственности на изъятое имущество у лица, к которому переходит это имущество.</w:t>
            </w:r>
          </w:p>
          <w:p w14:paraId="7166A59C">
            <w:pPr>
              <w:pStyle w:val="125"/>
              <w:ind w:right="8504"/>
              <w:rPr>
                <w:rFonts w:ascii="Times New Roman" w:hAnsi="Times New Roman"/>
                <w:b/>
                <w:sz w:val="24"/>
                <w:szCs w:val="24"/>
              </w:rPr>
            </w:pPr>
            <w:r>
              <w:rPr>
                <w:rFonts w:ascii="Times New Roman" w:hAnsi="Times New Roman"/>
                <w:b/>
                <w:sz w:val="24"/>
                <w:szCs w:val="24"/>
              </w:rPr>
              <w:t xml:space="preserve">237 ГК РФ </w:t>
            </w:r>
          </w:p>
        </w:tc>
      </w:tr>
      <w:tr w14:paraId="4B938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405931A4">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2C751158">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С момента, когда стало известно о необходимости установления опеки или попечительства над гражданином, в течении какого времени должен быть назначен опекун или</w:t>
            </w:r>
            <w:r>
              <w:rPr>
                <w:rFonts w:ascii="Times New Roman" w:hAnsi="Times New Roman" w:eastAsia="Times New Roman"/>
                <w:sz w:val="24"/>
                <w:szCs w:val="24"/>
                <w:lang w:eastAsia="ru-RU"/>
              </w:rPr>
              <w:br w:type="textWrapping"/>
            </w:r>
            <w:r>
              <w:rPr>
                <w:rFonts w:ascii="Times New Roman" w:hAnsi="Times New Roman" w:eastAsia="Times New Roman"/>
                <w:sz w:val="24"/>
                <w:szCs w:val="24"/>
                <w:lang w:eastAsia="ru-RU"/>
              </w:rPr>
              <w:t xml:space="preserve"> попечитель?</w:t>
            </w:r>
          </w:p>
          <w:p w14:paraId="54C3FD3D">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378A5319">
            <w:pPr>
              <w:pStyle w:val="125"/>
              <w:ind w:right="8504"/>
              <w:rPr>
                <w:rFonts w:ascii="Times New Roman" w:hAnsi="Times New Roman" w:eastAsia="Times New Roman"/>
                <w:b/>
                <w:sz w:val="24"/>
                <w:szCs w:val="24"/>
                <w:lang w:eastAsia="ru-RU"/>
              </w:rPr>
            </w:pPr>
            <w:r>
              <w:rPr>
                <w:rFonts w:ascii="Times New Roman" w:hAnsi="Times New Roman" w:eastAsia="Times New Roman"/>
                <w:sz w:val="24"/>
                <w:szCs w:val="24"/>
                <w:lang w:eastAsia="ru-RU"/>
              </w:rPr>
              <w:t xml:space="preserve"> </w:t>
            </w:r>
            <w:r>
              <w:rPr>
                <w:rFonts w:ascii="Times New Roman" w:hAnsi="Times New Roman" w:eastAsia="Times New Roman"/>
                <w:b/>
                <w:sz w:val="24"/>
                <w:szCs w:val="24"/>
                <w:lang w:eastAsia="ru-RU"/>
              </w:rPr>
              <w:t xml:space="preserve">a. одного месяца; </w:t>
            </w:r>
          </w:p>
          <w:p w14:paraId="398613C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пяти дней; </w:t>
            </w:r>
          </w:p>
          <w:p w14:paraId="28AEC16C">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двух недель. </w:t>
            </w:r>
          </w:p>
          <w:p w14:paraId="28E1BC50">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d. двух месяцев; </w:t>
            </w:r>
          </w:p>
          <w:p w14:paraId="7F214FBF">
            <w:pPr>
              <w:pStyle w:val="125"/>
              <w:ind w:right="8504"/>
              <w:rPr>
                <w:rFonts w:ascii="Times New Roman" w:hAnsi="Times New Roman"/>
                <w:sz w:val="24"/>
                <w:szCs w:val="24"/>
              </w:rPr>
            </w:pPr>
            <w:r>
              <w:rPr>
                <w:rFonts w:ascii="Times New Roman" w:hAnsi="Times New Roman"/>
                <w:sz w:val="24"/>
                <w:szCs w:val="24"/>
              </w:rPr>
              <w:t>П 2 СТ 11ФЗ 48 ОБ ОПЕКЕ</w:t>
            </w:r>
          </w:p>
        </w:tc>
      </w:tr>
      <w:tr w14:paraId="64916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190C8A9">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2A28A446">
            <w:pPr>
              <w:pStyle w:val="125"/>
              <w:ind w:right="8504"/>
              <w:rPr>
                <w:rFonts w:ascii="Times New Roman" w:hAnsi="Times New Roman"/>
                <w:sz w:val="24"/>
                <w:szCs w:val="24"/>
              </w:rPr>
            </w:pPr>
            <w:r>
              <w:rPr>
                <w:rFonts w:ascii="Times New Roman" w:hAnsi="Times New Roman"/>
                <w:sz w:val="24"/>
                <w:szCs w:val="24"/>
              </w:rPr>
              <w:t>Самостоятельное наследование в качестве наследников восьмой очереди осуществляется лицами…</w:t>
            </w:r>
          </w:p>
          <w:p w14:paraId="60E8575F">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3AF1D2C4">
            <w:pPr>
              <w:pStyle w:val="125"/>
              <w:ind w:right="8504"/>
              <w:rPr>
                <w:rFonts w:ascii="Times New Roman" w:hAnsi="Times New Roman"/>
                <w:color w:val="FF0000"/>
                <w:sz w:val="24"/>
                <w:szCs w:val="24"/>
              </w:rPr>
            </w:pPr>
            <w:r>
              <w:rPr>
                <w:rFonts w:ascii="Times New Roman" w:hAnsi="Times New Roman"/>
                <w:sz w:val="24"/>
                <w:szCs w:val="24"/>
              </w:rPr>
              <w:t xml:space="preserve">a. нетрудоспособными ко дню открытия наследства, не входящими в круг наследников по закону, но находившимися не менее года до смерти наследодателя на его иждивении, </w:t>
            </w:r>
            <w:r>
              <w:rPr>
                <w:rFonts w:ascii="Times New Roman" w:hAnsi="Times New Roman"/>
                <w:sz w:val="24"/>
                <w:szCs w:val="24"/>
              </w:rPr>
              <w:br w:type="textWrapping"/>
            </w:r>
            <w:r>
              <w:rPr>
                <w:rFonts w:ascii="Times New Roman" w:hAnsi="Times New Roman"/>
                <w:sz w:val="24"/>
                <w:szCs w:val="24"/>
              </w:rPr>
              <w:t>независимо от совместного проживания с ним и наличия других наследников по закону;</w:t>
            </w:r>
          </w:p>
          <w:p w14:paraId="26383641">
            <w:pPr>
              <w:pStyle w:val="125"/>
              <w:ind w:right="8504"/>
              <w:rPr>
                <w:rFonts w:ascii="Times New Roman" w:hAnsi="Times New Roman"/>
                <w:sz w:val="24"/>
                <w:szCs w:val="24"/>
              </w:rPr>
            </w:pPr>
            <w:r>
              <w:rPr>
                <w:rFonts w:ascii="Times New Roman" w:hAnsi="Times New Roman"/>
                <w:sz w:val="24"/>
                <w:szCs w:val="24"/>
              </w:rPr>
              <w:t>b. нетрудоспособными на день открытия наследства, не входящими в круг наследников по закону, но находившимися не менее года до смерти на иждивении наследодателя и</w:t>
            </w:r>
            <w:r>
              <w:rPr>
                <w:rFonts w:ascii="Times New Roman" w:hAnsi="Times New Roman"/>
                <w:sz w:val="24"/>
                <w:szCs w:val="24"/>
              </w:rPr>
              <w:br w:type="textWrapping"/>
            </w:r>
            <w:r>
              <w:rPr>
                <w:rFonts w:ascii="Times New Roman" w:hAnsi="Times New Roman"/>
                <w:sz w:val="24"/>
                <w:szCs w:val="24"/>
              </w:rPr>
              <w:t xml:space="preserve"> проживавшими совместно с ним, при отсутствии других наследников по закону;</w:t>
            </w:r>
          </w:p>
          <w:p w14:paraId="54AF8332">
            <w:pPr>
              <w:pStyle w:val="125"/>
              <w:ind w:right="8504"/>
              <w:rPr>
                <w:rFonts w:ascii="Times New Roman" w:hAnsi="Times New Roman"/>
                <w:sz w:val="24"/>
                <w:szCs w:val="24"/>
              </w:rPr>
            </w:pPr>
            <w:r>
              <w:rPr>
                <w:rFonts w:ascii="Times New Roman" w:hAnsi="Times New Roman"/>
                <w:sz w:val="24"/>
                <w:szCs w:val="24"/>
              </w:rPr>
              <w:t xml:space="preserve">c. нетрудоспособными ко дню открытия наследства, являющимися наследниками по закону, но не призываемой очереди, если не менее года до смерти наследодателя находились </w:t>
            </w:r>
            <w:r>
              <w:rPr>
                <w:rFonts w:ascii="Times New Roman" w:hAnsi="Times New Roman"/>
                <w:sz w:val="24"/>
                <w:szCs w:val="24"/>
              </w:rPr>
              <w:br w:type="textWrapping"/>
            </w:r>
            <w:r>
              <w:rPr>
                <w:rFonts w:ascii="Times New Roman" w:hAnsi="Times New Roman"/>
                <w:sz w:val="24"/>
                <w:szCs w:val="24"/>
              </w:rPr>
              <w:t>на его иждивении и проживали совместно с ним;</w:t>
            </w:r>
          </w:p>
          <w:p w14:paraId="0A5124EE">
            <w:pPr>
              <w:pStyle w:val="125"/>
              <w:ind w:right="8504"/>
              <w:rPr>
                <w:rFonts w:ascii="Times New Roman" w:hAnsi="Times New Roman"/>
                <w:b/>
                <w:sz w:val="24"/>
                <w:szCs w:val="24"/>
              </w:rPr>
            </w:pPr>
            <w:r>
              <w:rPr>
                <w:rFonts w:ascii="Times New Roman" w:hAnsi="Times New Roman"/>
                <w:sz w:val="24"/>
                <w:szCs w:val="24"/>
              </w:rPr>
              <w:t>d</w:t>
            </w:r>
            <w:r>
              <w:rPr>
                <w:rFonts w:ascii="Times New Roman" w:hAnsi="Times New Roman"/>
                <w:b/>
                <w:sz w:val="24"/>
                <w:szCs w:val="24"/>
              </w:rPr>
              <w:t>. нетрудоспособными на день открытия наследства, не входящими в круг наследников по закону, но находившимися не менее года до смерти на иждивении наследодателя и</w:t>
            </w:r>
            <w:r>
              <w:rPr>
                <w:rFonts w:ascii="Times New Roman" w:hAnsi="Times New Roman"/>
                <w:b/>
                <w:sz w:val="24"/>
                <w:szCs w:val="24"/>
              </w:rPr>
              <w:br w:type="textWrapping"/>
            </w:r>
            <w:r>
              <w:rPr>
                <w:rFonts w:ascii="Times New Roman" w:hAnsi="Times New Roman"/>
                <w:b/>
                <w:sz w:val="24"/>
                <w:szCs w:val="24"/>
              </w:rPr>
              <w:t xml:space="preserve"> проживавшими совместно с ним, в случаях, если никто из наследников предшествующих очередей не имеет права наследовать, либо все они отстранены от наследования, либо </w:t>
            </w:r>
            <w:r>
              <w:rPr>
                <w:rFonts w:ascii="Times New Roman" w:hAnsi="Times New Roman"/>
                <w:b/>
                <w:sz w:val="24"/>
                <w:szCs w:val="24"/>
              </w:rPr>
              <w:br w:type="textWrapping"/>
            </w:r>
            <w:r>
              <w:rPr>
                <w:rFonts w:ascii="Times New Roman" w:hAnsi="Times New Roman"/>
                <w:b/>
                <w:sz w:val="24"/>
                <w:szCs w:val="24"/>
              </w:rPr>
              <w:t>лишены наследства, либо никто из них не принял наследства, либо все они отказались от наследства.</w:t>
            </w:r>
          </w:p>
          <w:p w14:paraId="25E67A0B">
            <w:pPr>
              <w:pStyle w:val="125"/>
              <w:ind w:right="8504"/>
              <w:rPr>
                <w:rFonts w:ascii="Times New Roman" w:hAnsi="Times New Roman"/>
                <w:b/>
                <w:sz w:val="24"/>
                <w:szCs w:val="24"/>
              </w:rPr>
            </w:pPr>
          </w:p>
          <w:p w14:paraId="26097842">
            <w:pPr>
              <w:pStyle w:val="125"/>
              <w:ind w:right="8504"/>
              <w:rPr>
                <w:rFonts w:ascii="Times New Roman" w:hAnsi="Times New Roman"/>
                <w:b/>
                <w:sz w:val="24"/>
                <w:szCs w:val="24"/>
              </w:rPr>
            </w:pPr>
            <w:r>
              <w:rPr>
                <w:rFonts w:ascii="Times New Roman" w:hAnsi="Times New Roman"/>
                <w:b/>
                <w:sz w:val="24"/>
                <w:szCs w:val="24"/>
              </w:rPr>
              <w:t xml:space="preserve">СТ 1148 ГК РФ </w:t>
            </w:r>
          </w:p>
          <w:p w14:paraId="5FD6A3EA">
            <w:pPr>
              <w:pStyle w:val="125"/>
              <w:ind w:right="8504"/>
              <w:rPr>
                <w:rFonts w:ascii="Times New Roman" w:hAnsi="Times New Roman"/>
                <w:b/>
                <w:sz w:val="24"/>
                <w:szCs w:val="24"/>
              </w:rPr>
            </w:pPr>
          </w:p>
          <w:p w14:paraId="21544F57">
            <w:pPr>
              <w:pStyle w:val="125"/>
              <w:ind w:right="8504"/>
              <w:rPr>
                <w:rFonts w:ascii="Times New Roman" w:hAnsi="Times New Roman"/>
                <w:sz w:val="24"/>
                <w:szCs w:val="24"/>
              </w:rPr>
            </w:pPr>
            <w:r>
              <w:rPr>
                <w:rStyle w:val="146"/>
                <w:rFonts w:ascii="Times New Roman" w:hAnsi="Times New Roman"/>
                <w:color w:val="333333"/>
                <w:sz w:val="24"/>
                <w:szCs w:val="24"/>
              </w:rPr>
              <w:t>Статья 1148. Наследование нетрудоспособными иждивенцами наследодателя</w:t>
            </w:r>
          </w:p>
          <w:p w14:paraId="79178525">
            <w:pPr>
              <w:pStyle w:val="125"/>
              <w:ind w:right="8504"/>
              <w:rPr>
                <w:rFonts w:ascii="Times New Roman" w:hAnsi="Times New Roman"/>
                <w:sz w:val="24"/>
                <w:szCs w:val="24"/>
              </w:rPr>
            </w:pPr>
            <w:r>
              <w:rPr>
                <w:rStyle w:val="142"/>
                <w:rFonts w:ascii="Times New Roman" w:hAnsi="Times New Roman"/>
                <w:color w:val="333333"/>
                <w:sz w:val="24"/>
                <w:szCs w:val="24"/>
              </w:rPr>
              <w:t>1. Граждане, относящиеся к наследникам по закону, указанным в </w:t>
            </w:r>
            <w:r>
              <w:fldChar w:fldCharType="begin"/>
            </w:r>
            <w:r>
              <w:instrText xml:space="preserve"> HYPERLINK "http://www.consultant.ru/document/cons_doc_LAW_214559/8cfc2c1867828d6abc8e4285a40e181bf2f10b95/" \l "dst100178" </w:instrText>
            </w:r>
            <w:r>
              <w:fldChar w:fldCharType="separate"/>
            </w:r>
            <w:r>
              <w:rPr>
                <w:rStyle w:val="8"/>
                <w:rFonts w:ascii="Times New Roman" w:hAnsi="Times New Roman"/>
                <w:color w:val="666699"/>
                <w:sz w:val="24"/>
                <w:szCs w:val="24"/>
              </w:rPr>
              <w:t>статьях 1143</w:t>
            </w:r>
            <w:r>
              <w:rPr>
                <w:rStyle w:val="8"/>
                <w:rFonts w:ascii="Times New Roman" w:hAnsi="Times New Roman"/>
                <w:color w:val="666699"/>
                <w:sz w:val="24"/>
                <w:szCs w:val="24"/>
              </w:rPr>
              <w:fldChar w:fldCharType="end"/>
            </w:r>
            <w:r>
              <w:rPr>
                <w:rStyle w:val="142"/>
                <w:rFonts w:ascii="Times New Roman" w:hAnsi="Times New Roman"/>
                <w:color w:val="333333"/>
                <w:sz w:val="24"/>
                <w:szCs w:val="24"/>
              </w:rPr>
              <w:t> - </w:t>
            </w:r>
            <w:r>
              <w:fldChar w:fldCharType="begin"/>
            </w:r>
            <w:r>
              <w:instrText xml:space="preserve"> HYPERLINK "http://www.consultant.ru/document/cons_doc_LAW_214559/8b16b1d54dc1a1a0cb68695ad846a49a19b4c1a1/" \l "dst100184" </w:instrText>
            </w:r>
            <w:r>
              <w:fldChar w:fldCharType="separate"/>
            </w:r>
            <w:r>
              <w:rPr>
                <w:rStyle w:val="8"/>
                <w:rFonts w:ascii="Times New Roman" w:hAnsi="Times New Roman"/>
                <w:color w:val="666699"/>
                <w:sz w:val="24"/>
                <w:szCs w:val="24"/>
              </w:rPr>
              <w:t>1145</w:t>
            </w:r>
            <w:r>
              <w:rPr>
                <w:rStyle w:val="8"/>
                <w:rFonts w:ascii="Times New Roman" w:hAnsi="Times New Roman"/>
                <w:color w:val="666699"/>
                <w:sz w:val="24"/>
                <w:szCs w:val="24"/>
              </w:rPr>
              <w:fldChar w:fldCharType="end"/>
            </w:r>
            <w:r>
              <w:rPr>
                <w:rStyle w:val="142"/>
                <w:rFonts w:ascii="Times New Roman" w:hAnsi="Times New Roman"/>
                <w:color w:val="333333"/>
                <w:sz w:val="24"/>
                <w:szCs w:val="24"/>
              </w:rPr>
              <w:t xml:space="preserve"> настоящего Кодекса, нетрудоспособные ко дню открытия наследства, но не </w:t>
            </w:r>
            <w:r>
              <w:rPr>
                <w:rStyle w:val="142"/>
                <w:rFonts w:ascii="Times New Roman" w:hAnsi="Times New Roman"/>
                <w:color w:val="333333"/>
                <w:sz w:val="24"/>
                <w:szCs w:val="24"/>
              </w:rPr>
              <w:br w:type="textWrapping"/>
            </w:r>
            <w:r>
              <w:rPr>
                <w:rStyle w:val="142"/>
                <w:rFonts w:ascii="Times New Roman" w:hAnsi="Times New Roman"/>
                <w:color w:val="333333"/>
                <w:sz w:val="24"/>
                <w:szCs w:val="24"/>
              </w:rPr>
              <w:t>входящие в круг наследников той очереди, которая призывается к наследованию, наследуют по закону вместе и наравне с наследниками этой очереди, если не</w:t>
            </w:r>
            <w:r>
              <w:rPr>
                <w:rStyle w:val="142"/>
                <w:rFonts w:ascii="Times New Roman" w:hAnsi="Times New Roman"/>
                <w:color w:val="333333"/>
                <w:sz w:val="24"/>
                <w:szCs w:val="24"/>
              </w:rPr>
              <w:br w:type="textWrapping"/>
            </w:r>
            <w:r>
              <w:rPr>
                <w:rStyle w:val="142"/>
                <w:rFonts w:ascii="Times New Roman" w:hAnsi="Times New Roman"/>
                <w:color w:val="333333"/>
                <w:sz w:val="24"/>
                <w:szCs w:val="24"/>
              </w:rPr>
              <w:t xml:space="preserve"> менее года до смерти наследодателя находились на его иждивении, независимо от того, проживали они совместно с наследодателем или нет.</w:t>
            </w:r>
          </w:p>
          <w:p w14:paraId="5B7BEC1A">
            <w:pPr>
              <w:pStyle w:val="125"/>
              <w:ind w:right="8504"/>
              <w:rPr>
                <w:rFonts w:ascii="Times New Roman" w:hAnsi="Times New Roman"/>
                <w:sz w:val="24"/>
                <w:szCs w:val="24"/>
              </w:rPr>
            </w:pPr>
            <w:bookmarkStart w:id="170" w:name="dst100203"/>
            <w:bookmarkEnd w:id="170"/>
            <w:r>
              <w:rPr>
                <w:rStyle w:val="142"/>
                <w:rFonts w:ascii="Times New Roman" w:hAnsi="Times New Roman"/>
                <w:color w:val="333333"/>
                <w:sz w:val="24"/>
                <w:szCs w:val="24"/>
              </w:rPr>
              <w:t>2. К наследникам по закону относятся граждане, которые не входят в круг наследников, указанных в </w:t>
            </w:r>
            <w:r>
              <w:fldChar w:fldCharType="begin"/>
            </w:r>
            <w:r>
              <w:instrText xml:space="preserve"> HYPERLINK "http://www.consultant.ru/document/cons_doc_LAW_214559/ded009db389f384c41e25cbd01e10c72a784a54d/" \l "dst100175" </w:instrText>
            </w:r>
            <w:r>
              <w:fldChar w:fldCharType="separate"/>
            </w:r>
            <w:r>
              <w:rPr>
                <w:rStyle w:val="8"/>
                <w:rFonts w:ascii="Times New Roman" w:hAnsi="Times New Roman"/>
                <w:color w:val="666699"/>
                <w:sz w:val="24"/>
                <w:szCs w:val="24"/>
              </w:rPr>
              <w:t>статьях 1142</w:t>
            </w:r>
            <w:r>
              <w:rPr>
                <w:rStyle w:val="8"/>
                <w:rFonts w:ascii="Times New Roman" w:hAnsi="Times New Roman"/>
                <w:color w:val="666699"/>
                <w:sz w:val="24"/>
                <w:szCs w:val="24"/>
              </w:rPr>
              <w:fldChar w:fldCharType="end"/>
            </w:r>
            <w:r>
              <w:rPr>
                <w:rStyle w:val="142"/>
                <w:rFonts w:ascii="Times New Roman" w:hAnsi="Times New Roman"/>
                <w:color w:val="333333"/>
                <w:sz w:val="24"/>
                <w:szCs w:val="24"/>
              </w:rPr>
              <w:t> - </w:t>
            </w:r>
            <w:r>
              <w:fldChar w:fldCharType="begin"/>
            </w:r>
            <w:r>
              <w:instrText xml:space="preserve"> HYPERLINK "http://www.consultant.ru/document/cons_doc_LAW_214559/8b16b1d54dc1a1a0cb68695ad846a49a19b4c1a1/" \l "dst100184" </w:instrText>
            </w:r>
            <w:r>
              <w:fldChar w:fldCharType="separate"/>
            </w:r>
            <w:r>
              <w:rPr>
                <w:rStyle w:val="8"/>
                <w:rFonts w:ascii="Times New Roman" w:hAnsi="Times New Roman"/>
                <w:color w:val="666699"/>
                <w:sz w:val="24"/>
                <w:szCs w:val="24"/>
              </w:rPr>
              <w:t>1145</w:t>
            </w:r>
            <w:r>
              <w:rPr>
                <w:rStyle w:val="8"/>
                <w:rFonts w:ascii="Times New Roman" w:hAnsi="Times New Roman"/>
                <w:color w:val="666699"/>
                <w:sz w:val="24"/>
                <w:szCs w:val="24"/>
              </w:rPr>
              <w:fldChar w:fldCharType="end"/>
            </w:r>
            <w:r>
              <w:rPr>
                <w:rStyle w:val="142"/>
                <w:rFonts w:ascii="Times New Roman" w:hAnsi="Times New Roman"/>
                <w:color w:val="333333"/>
                <w:sz w:val="24"/>
                <w:szCs w:val="24"/>
              </w:rPr>
              <w:t xml:space="preserve"> настоящего Кодекса, но ко дню открытия </w:t>
            </w:r>
            <w:r>
              <w:rPr>
                <w:rStyle w:val="142"/>
                <w:rFonts w:ascii="Times New Roman" w:hAnsi="Times New Roman"/>
                <w:color w:val="333333"/>
                <w:sz w:val="24"/>
                <w:szCs w:val="24"/>
              </w:rPr>
              <w:br w:type="textWrapping"/>
            </w:r>
            <w:r>
              <w:rPr>
                <w:rStyle w:val="142"/>
                <w:rFonts w:ascii="Times New Roman" w:hAnsi="Times New Roman"/>
                <w:color w:val="333333"/>
                <w:sz w:val="24"/>
                <w:szCs w:val="24"/>
              </w:rPr>
              <w:t xml:space="preserve">наследства являлись нетрудоспособными и не менее года до смерти наследодателя находились на его иждивении и проживали совместно с ним. При наличии </w:t>
            </w:r>
            <w:r>
              <w:rPr>
                <w:rStyle w:val="142"/>
                <w:rFonts w:ascii="Times New Roman" w:hAnsi="Times New Roman"/>
                <w:color w:val="333333"/>
                <w:sz w:val="24"/>
                <w:szCs w:val="24"/>
              </w:rPr>
              <w:br w:type="textWrapping"/>
            </w:r>
            <w:r>
              <w:rPr>
                <w:rStyle w:val="142"/>
                <w:rFonts w:ascii="Times New Roman" w:hAnsi="Times New Roman"/>
                <w:color w:val="333333"/>
                <w:sz w:val="24"/>
                <w:szCs w:val="24"/>
              </w:rPr>
              <w:t>других наследников по закону они наследуют вместе и наравне с наследниками той очереди, которая призывается к наследованию.</w:t>
            </w:r>
          </w:p>
          <w:p w14:paraId="5ED7D033">
            <w:pPr>
              <w:pStyle w:val="125"/>
              <w:ind w:right="8504"/>
              <w:rPr>
                <w:rFonts w:ascii="Times New Roman" w:hAnsi="Times New Roman"/>
                <w:sz w:val="24"/>
                <w:szCs w:val="24"/>
              </w:rPr>
            </w:pPr>
            <w:bookmarkStart w:id="171" w:name="dst100204"/>
            <w:bookmarkEnd w:id="171"/>
            <w:r>
              <w:rPr>
                <w:rStyle w:val="142"/>
                <w:rFonts w:ascii="Times New Roman" w:hAnsi="Times New Roman"/>
                <w:color w:val="333333"/>
                <w:sz w:val="24"/>
                <w:szCs w:val="24"/>
              </w:rPr>
              <w:t>3. При отсутствии других наследников по закону указанные в </w:t>
            </w:r>
            <w:r>
              <w:fldChar w:fldCharType="begin"/>
            </w:r>
            <w:r>
              <w:instrText xml:space="preserve"> HYPERLINK "http://www.consultant.ru/document/cons_doc_LAW_214559/1633ef51c6506c9d4fb11a0f350ed55e8012983d/" \l "dst100203" </w:instrText>
            </w:r>
            <w:r>
              <w:fldChar w:fldCharType="separate"/>
            </w:r>
            <w:r>
              <w:rPr>
                <w:rStyle w:val="8"/>
                <w:rFonts w:ascii="Times New Roman" w:hAnsi="Times New Roman"/>
                <w:color w:val="666699"/>
                <w:sz w:val="24"/>
                <w:szCs w:val="24"/>
              </w:rPr>
              <w:t>пункте 2</w:t>
            </w:r>
            <w:r>
              <w:rPr>
                <w:rStyle w:val="8"/>
                <w:rFonts w:ascii="Times New Roman" w:hAnsi="Times New Roman"/>
                <w:color w:val="666699"/>
                <w:sz w:val="24"/>
                <w:szCs w:val="24"/>
              </w:rPr>
              <w:fldChar w:fldCharType="end"/>
            </w:r>
            <w:r>
              <w:rPr>
                <w:rStyle w:val="142"/>
                <w:rFonts w:ascii="Times New Roman" w:hAnsi="Times New Roman"/>
                <w:color w:val="333333"/>
                <w:sz w:val="24"/>
                <w:szCs w:val="24"/>
              </w:rPr>
              <w:t xml:space="preserve"> настоящей статьи нетрудоспособные иждивенцы наследодателя наследуют самостоятельно </w:t>
            </w:r>
            <w:r>
              <w:rPr>
                <w:rStyle w:val="142"/>
                <w:rFonts w:ascii="Times New Roman" w:hAnsi="Times New Roman"/>
                <w:color w:val="333333"/>
                <w:sz w:val="24"/>
                <w:szCs w:val="24"/>
              </w:rPr>
              <w:br w:type="textWrapping"/>
            </w:r>
            <w:r>
              <w:rPr>
                <w:rStyle w:val="142"/>
                <w:rFonts w:ascii="Times New Roman" w:hAnsi="Times New Roman"/>
                <w:color w:val="333333"/>
                <w:sz w:val="24"/>
                <w:szCs w:val="24"/>
              </w:rPr>
              <w:t>в качестве наследников восьмой очереди.</w:t>
            </w:r>
          </w:p>
          <w:p w14:paraId="0D98C1BB">
            <w:pPr>
              <w:pStyle w:val="125"/>
              <w:ind w:right="8504"/>
              <w:rPr>
                <w:rFonts w:ascii="Times New Roman" w:hAnsi="Times New Roman"/>
                <w:sz w:val="24"/>
                <w:szCs w:val="24"/>
              </w:rPr>
            </w:pPr>
          </w:p>
        </w:tc>
      </w:tr>
      <w:tr w14:paraId="1AAAE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1EA2D933">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02FE68A9">
            <w:pPr>
              <w:pStyle w:val="125"/>
              <w:ind w:right="8504"/>
              <w:rPr>
                <w:rFonts w:ascii="Times New Roman" w:hAnsi="Times New Roman"/>
                <w:sz w:val="24"/>
                <w:szCs w:val="24"/>
              </w:rPr>
            </w:pPr>
            <w:r>
              <w:rPr>
                <w:rFonts w:ascii="Times New Roman" w:hAnsi="Times New Roman"/>
                <w:sz w:val="24"/>
                <w:szCs w:val="24"/>
              </w:rPr>
              <w:t>Сведения о совершении нотариальных действий при их регистрации в реестре нотариальных действий единой</w:t>
            </w:r>
          </w:p>
          <w:p w14:paraId="1DA3DBC1">
            <w:pPr>
              <w:pStyle w:val="125"/>
              <w:ind w:right="8504"/>
              <w:rPr>
                <w:rFonts w:ascii="Times New Roman" w:hAnsi="Times New Roman"/>
                <w:sz w:val="24"/>
                <w:szCs w:val="24"/>
              </w:rPr>
            </w:pPr>
            <w:r>
              <w:rPr>
                <w:rFonts w:ascii="Times New Roman" w:hAnsi="Times New Roman"/>
                <w:sz w:val="24"/>
                <w:szCs w:val="24"/>
              </w:rPr>
              <w:t>информационной системы нотариата вносятся нотариусом в единую информационную систему нотариата:</w:t>
            </w:r>
          </w:p>
          <w:p w14:paraId="4125B110">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68C9E48D">
            <w:pPr>
              <w:pStyle w:val="125"/>
              <w:ind w:right="8504"/>
              <w:rPr>
                <w:rFonts w:ascii="Times New Roman" w:hAnsi="Times New Roman"/>
                <w:sz w:val="24"/>
                <w:szCs w:val="24"/>
              </w:rPr>
            </w:pPr>
            <w:r>
              <w:rPr>
                <w:rFonts w:ascii="Times New Roman" w:hAnsi="Times New Roman"/>
                <w:sz w:val="24"/>
                <w:szCs w:val="24"/>
              </w:rPr>
              <w:t>□ а. в течение дня;</w:t>
            </w:r>
          </w:p>
          <w:p w14:paraId="78FDB49E">
            <w:pPr>
              <w:pStyle w:val="125"/>
              <w:ind w:right="8504"/>
              <w:rPr>
                <w:rFonts w:ascii="Times New Roman" w:hAnsi="Times New Roman"/>
                <w:sz w:val="24"/>
                <w:szCs w:val="24"/>
              </w:rPr>
            </w:pPr>
            <w:r>
              <w:rPr>
                <w:rFonts w:ascii="Times New Roman" w:hAnsi="Times New Roman"/>
                <w:b/>
                <w:sz w:val="24"/>
                <w:szCs w:val="24"/>
              </w:rPr>
              <w:t>□ Ь. незамедлительно</w:t>
            </w:r>
            <w:r>
              <w:rPr>
                <w:rFonts w:ascii="Times New Roman" w:hAnsi="Times New Roman"/>
                <w:sz w:val="24"/>
                <w:szCs w:val="24"/>
              </w:rPr>
              <w:t>.</w:t>
            </w:r>
          </w:p>
          <w:p w14:paraId="7C9787B9">
            <w:pPr>
              <w:pStyle w:val="125"/>
              <w:ind w:right="8504"/>
              <w:rPr>
                <w:rFonts w:ascii="Times New Roman" w:hAnsi="Times New Roman"/>
                <w:sz w:val="24"/>
                <w:szCs w:val="24"/>
              </w:rPr>
            </w:pPr>
            <w:r>
              <w:rPr>
                <w:rFonts w:ascii="Times New Roman" w:hAnsi="Times New Roman"/>
                <w:sz w:val="24"/>
                <w:szCs w:val="24"/>
              </w:rPr>
              <w:t>□ с. в течение семи календарных дней;</w:t>
            </w:r>
          </w:p>
          <w:p w14:paraId="24F4BE2D">
            <w:pPr>
              <w:pStyle w:val="125"/>
              <w:ind w:right="8504"/>
              <w:rPr>
                <w:rFonts w:ascii="Times New Roman" w:hAnsi="Times New Roman"/>
                <w:sz w:val="24"/>
                <w:szCs w:val="24"/>
              </w:rPr>
            </w:pPr>
            <w:r>
              <w:rPr>
                <w:rFonts w:ascii="Times New Roman" w:hAnsi="Times New Roman"/>
                <w:sz w:val="24"/>
                <w:szCs w:val="24"/>
              </w:rPr>
              <w:t>СТ 34.3 ОСНОВ</w:t>
            </w:r>
          </w:p>
        </w:tc>
      </w:tr>
      <w:tr w14:paraId="228A2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496D52D7">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789E41ED">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Сведения об удостоверении или отмене завещания, или доверенности должны быть направлены органом местного самоуправления, в котором работает должностное лицо, </w:t>
            </w:r>
            <w:r>
              <w:rPr>
                <w:rFonts w:ascii="Times New Roman" w:hAnsi="Times New Roman" w:eastAsia="Times New Roman"/>
                <w:sz w:val="24"/>
                <w:szCs w:val="24"/>
                <w:lang w:eastAsia="ru-RU"/>
              </w:rPr>
              <w:br w:type="textWrapping"/>
            </w:r>
            <w:r>
              <w:rPr>
                <w:rFonts w:ascii="Times New Roman" w:hAnsi="Times New Roman" w:eastAsia="Times New Roman"/>
                <w:sz w:val="24"/>
                <w:szCs w:val="24"/>
                <w:lang w:eastAsia="ru-RU"/>
              </w:rPr>
              <w:t>удостоверившее завещание или доверенность, в нотариальную палату субъекта Российской Федерации в форме:</w:t>
            </w:r>
          </w:p>
          <w:p w14:paraId="58CF19FA">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6DED17D4">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подлинника; </w:t>
            </w:r>
          </w:p>
          <w:p w14:paraId="0B1560DC">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ксерокопии удостоверенного документа; </w:t>
            </w:r>
          </w:p>
          <w:p w14:paraId="211052D2">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w:t>
            </w:r>
            <w:r>
              <w:rPr>
                <w:rFonts w:ascii="Times New Roman" w:hAnsi="Times New Roman" w:eastAsia="Times New Roman"/>
                <w:b/>
                <w:sz w:val="24"/>
                <w:szCs w:val="24"/>
                <w:lang w:eastAsia="ru-RU"/>
              </w:rPr>
              <w:t>электронного документа, подписанного квалифицированной электронной подписью</w:t>
            </w:r>
            <w:r>
              <w:rPr>
                <w:rFonts w:ascii="Times New Roman" w:hAnsi="Times New Roman" w:eastAsia="Times New Roman"/>
                <w:sz w:val="24"/>
                <w:szCs w:val="24"/>
                <w:lang w:eastAsia="ru-RU"/>
              </w:rPr>
              <w:t xml:space="preserve">; </w:t>
            </w:r>
          </w:p>
          <w:p w14:paraId="193F5EA5">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d. копии удостоверенных завещаний и доверенностей, засвидетельствованные подписью должностного лица и печатью. </w:t>
            </w:r>
          </w:p>
          <w:p w14:paraId="7204F96B">
            <w:pPr>
              <w:pStyle w:val="125"/>
              <w:ind w:right="8504"/>
              <w:rPr>
                <w:rFonts w:ascii="Times New Roman" w:hAnsi="Times New Roman"/>
                <w:sz w:val="24"/>
                <w:szCs w:val="24"/>
              </w:rPr>
            </w:pPr>
            <w:r>
              <w:rPr>
                <w:rFonts w:ascii="Times New Roman" w:hAnsi="Times New Roman"/>
                <w:sz w:val="24"/>
                <w:szCs w:val="24"/>
              </w:rPr>
              <w:t>СТ 37 ОСНОВ</w:t>
            </w:r>
          </w:p>
        </w:tc>
      </w:tr>
      <w:tr w14:paraId="6C2EC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7FBC47FD">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5C195436">
            <w:pPr>
              <w:pStyle w:val="125"/>
              <w:ind w:right="8504"/>
              <w:rPr>
                <w:rFonts w:ascii="Times New Roman" w:hAnsi="Times New Roman"/>
                <w:sz w:val="24"/>
                <w:szCs w:val="24"/>
              </w:rPr>
            </w:pPr>
            <w:r>
              <w:rPr>
                <w:rFonts w:ascii="Times New Roman" w:hAnsi="Times New Roman"/>
                <w:sz w:val="24"/>
                <w:szCs w:val="24"/>
              </w:rPr>
              <w:t>Сведения об удостоверении или отмене завещания, или доверенности должны быть направлены консульским учреждением Российской Федерации, в котором работает должностное</w:t>
            </w:r>
            <w:r>
              <w:rPr>
                <w:rFonts w:ascii="Times New Roman" w:hAnsi="Times New Roman"/>
                <w:sz w:val="24"/>
                <w:szCs w:val="24"/>
              </w:rPr>
              <w:br w:type="textWrapping"/>
            </w:r>
            <w:r>
              <w:rPr>
                <w:rFonts w:ascii="Times New Roman" w:hAnsi="Times New Roman"/>
                <w:sz w:val="24"/>
                <w:szCs w:val="24"/>
              </w:rPr>
              <w:t xml:space="preserve"> лицо, удостоверившее завещание или доверенность, в Федеральную нотариальную палату в течение:</w:t>
            </w:r>
          </w:p>
          <w:p w14:paraId="1300C71B">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7575216B">
            <w:pPr>
              <w:pStyle w:val="125"/>
              <w:ind w:right="8504"/>
              <w:rPr>
                <w:rFonts w:ascii="Times New Roman" w:hAnsi="Times New Roman"/>
                <w:sz w:val="24"/>
                <w:szCs w:val="24"/>
              </w:rPr>
            </w:pPr>
            <w:r>
              <w:rPr>
                <w:rFonts w:ascii="Times New Roman" w:hAnsi="Times New Roman"/>
                <w:sz w:val="24"/>
                <w:szCs w:val="24"/>
              </w:rPr>
              <w:t>□ а. семи календарных дней со дня совершения нотариального действия;</w:t>
            </w:r>
          </w:p>
          <w:p w14:paraId="231CC9D2">
            <w:pPr>
              <w:pStyle w:val="125"/>
              <w:ind w:right="8504"/>
              <w:rPr>
                <w:rFonts w:ascii="Times New Roman" w:hAnsi="Times New Roman"/>
                <w:sz w:val="24"/>
                <w:szCs w:val="24"/>
              </w:rPr>
            </w:pPr>
            <w:r>
              <w:rPr>
                <w:rFonts w:ascii="Times New Roman" w:hAnsi="Times New Roman"/>
                <w:sz w:val="24"/>
                <w:szCs w:val="24"/>
              </w:rPr>
              <w:t>□ Ь. трех дней со дня совершения нотариального действия.</w:t>
            </w:r>
          </w:p>
          <w:p w14:paraId="468E357C">
            <w:pPr>
              <w:pStyle w:val="125"/>
              <w:ind w:right="8504"/>
              <w:rPr>
                <w:rFonts w:ascii="Times New Roman" w:hAnsi="Times New Roman"/>
                <w:sz w:val="24"/>
                <w:szCs w:val="24"/>
              </w:rPr>
            </w:pPr>
            <w:r>
              <w:rPr>
                <w:rFonts w:ascii="Times New Roman" w:hAnsi="Times New Roman"/>
                <w:sz w:val="24"/>
                <w:szCs w:val="24"/>
              </w:rPr>
              <w:t>□ с. двух рабочих дней со дня совершения нотариального действия;</w:t>
            </w:r>
          </w:p>
          <w:p w14:paraId="2D94576A">
            <w:pPr>
              <w:pStyle w:val="125"/>
              <w:ind w:right="8504"/>
              <w:rPr>
                <w:rFonts w:ascii="Times New Roman" w:hAnsi="Times New Roman"/>
                <w:b/>
                <w:sz w:val="24"/>
                <w:szCs w:val="24"/>
              </w:rPr>
            </w:pPr>
            <w:r>
              <w:rPr>
                <w:rFonts w:ascii="Times New Roman" w:hAnsi="Times New Roman"/>
                <w:sz w:val="24"/>
                <w:szCs w:val="24"/>
              </w:rPr>
              <w:t xml:space="preserve">□ </w:t>
            </w:r>
            <w:r>
              <w:rPr>
                <w:rFonts w:ascii="Times New Roman" w:hAnsi="Times New Roman"/>
                <w:sz w:val="24"/>
                <w:szCs w:val="24"/>
                <w:lang w:val="en-US" w:bidi="en-US"/>
              </w:rPr>
              <w:t>d</w:t>
            </w:r>
            <w:r>
              <w:rPr>
                <w:rFonts w:ascii="Times New Roman" w:hAnsi="Times New Roman"/>
                <w:sz w:val="24"/>
                <w:szCs w:val="24"/>
                <w:lang w:bidi="en-US"/>
              </w:rPr>
              <w:t xml:space="preserve">. </w:t>
            </w:r>
            <w:r>
              <w:rPr>
                <w:rFonts w:ascii="Times New Roman" w:hAnsi="Times New Roman"/>
                <w:b/>
                <w:sz w:val="24"/>
                <w:szCs w:val="24"/>
              </w:rPr>
              <w:t>пяти рабочих дней со дня совершения нотариального действия;</w:t>
            </w:r>
          </w:p>
          <w:p w14:paraId="2F7AD039">
            <w:pPr>
              <w:pStyle w:val="125"/>
              <w:ind w:right="8504"/>
              <w:rPr>
                <w:rFonts w:ascii="Times New Roman" w:hAnsi="Times New Roman"/>
                <w:sz w:val="24"/>
                <w:szCs w:val="24"/>
              </w:rPr>
            </w:pPr>
            <w:r>
              <w:rPr>
                <w:rFonts w:ascii="Times New Roman" w:hAnsi="Times New Roman"/>
                <w:sz w:val="24"/>
                <w:szCs w:val="24"/>
              </w:rPr>
              <w:t>38 ОСНОВ</w:t>
            </w:r>
          </w:p>
        </w:tc>
      </w:tr>
      <w:tr w14:paraId="13F0B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11AB9FA3">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20617F1D">
            <w:pPr>
              <w:pStyle w:val="125"/>
              <w:ind w:right="8504"/>
              <w:rPr>
                <w:rFonts w:ascii="Times New Roman" w:hAnsi="Times New Roman"/>
                <w:sz w:val="24"/>
                <w:szCs w:val="24"/>
              </w:rPr>
            </w:pPr>
            <w:r>
              <w:rPr>
                <w:rStyle w:val="18"/>
                <w:rFonts w:ascii="Times New Roman" w:hAnsi="Times New Roman" w:cs="Times New Roman"/>
                <w:color w:val="auto"/>
                <w:sz w:val="24"/>
                <w:szCs w:val="24"/>
              </w:rPr>
              <w:t xml:space="preserve">Свидетельство о передаче документов физических и юридических </w:t>
            </w:r>
            <w:r>
              <w:rPr>
                <w:rStyle w:val="19"/>
                <w:rFonts w:ascii="Times New Roman" w:hAnsi="Times New Roman" w:cs="Times New Roman"/>
                <w:color w:val="auto"/>
                <w:sz w:val="24"/>
                <w:szCs w:val="24"/>
              </w:rPr>
              <w:t xml:space="preserve">лиц </w:t>
            </w:r>
            <w:r>
              <w:rPr>
                <w:rStyle w:val="18"/>
                <w:rFonts w:ascii="Times New Roman" w:hAnsi="Times New Roman" w:cs="Times New Roman"/>
                <w:color w:val="auto"/>
                <w:sz w:val="24"/>
                <w:szCs w:val="24"/>
              </w:rPr>
              <w:t>другим физическим и юридическим лицам выдается нотариусом..</w:t>
            </w:r>
          </w:p>
          <w:p w14:paraId="2131EEDF">
            <w:pPr>
              <w:pStyle w:val="125"/>
              <w:ind w:right="8504"/>
              <w:rPr>
                <w:rFonts w:ascii="Times New Roman" w:hAnsi="Times New Roman"/>
                <w:sz w:val="24"/>
                <w:szCs w:val="24"/>
              </w:rPr>
            </w:pPr>
            <w:r>
              <w:rPr>
                <w:rStyle w:val="18"/>
                <w:rFonts w:ascii="Times New Roman" w:hAnsi="Times New Roman" w:cs="Times New Roman"/>
                <w:color w:val="auto"/>
                <w:sz w:val="24"/>
                <w:szCs w:val="24"/>
              </w:rPr>
              <w:t>Выберите один или несколько ответов:</w:t>
            </w:r>
          </w:p>
          <w:p w14:paraId="22806AD5">
            <w:pPr>
              <w:pStyle w:val="125"/>
              <w:ind w:right="8504"/>
              <w:rPr>
                <w:rFonts w:ascii="Times New Roman" w:hAnsi="Times New Roman"/>
                <w:sz w:val="24"/>
                <w:szCs w:val="24"/>
              </w:rPr>
            </w:pPr>
            <w:r>
              <w:rPr>
                <w:rStyle w:val="52"/>
                <w:rFonts w:ascii="Times New Roman" w:hAnsi="Times New Roman" w:cs="Times New Roman"/>
                <w:b w:val="0"/>
                <w:bCs w:val="0"/>
                <w:color w:val="auto"/>
                <w:sz w:val="24"/>
                <w:szCs w:val="24"/>
              </w:rPr>
              <w:t xml:space="preserve"> а. </w:t>
            </w:r>
            <w:r>
              <w:rPr>
                <w:rStyle w:val="52"/>
                <w:rFonts w:ascii="Times New Roman" w:hAnsi="Times New Roman" w:cs="Times New Roman"/>
                <w:bCs w:val="0"/>
                <w:color w:val="auto"/>
                <w:sz w:val="24"/>
                <w:szCs w:val="24"/>
              </w:rPr>
              <w:t>после получения подтверждения получения адресатом переданных документов</w:t>
            </w:r>
            <w:r>
              <w:rPr>
                <w:rStyle w:val="52"/>
                <w:rFonts w:ascii="Times New Roman" w:hAnsi="Times New Roman" w:cs="Times New Roman"/>
                <w:b w:val="0"/>
                <w:bCs w:val="0"/>
                <w:color w:val="auto"/>
                <w:sz w:val="24"/>
                <w:szCs w:val="24"/>
              </w:rPr>
              <w:t>;</w:t>
            </w:r>
          </w:p>
          <w:p w14:paraId="67B79B71">
            <w:pPr>
              <w:pStyle w:val="125"/>
              <w:ind w:right="8504"/>
              <w:rPr>
                <w:rFonts w:ascii="Times New Roman" w:hAnsi="Times New Roman"/>
                <w:sz w:val="24"/>
                <w:szCs w:val="24"/>
              </w:rPr>
            </w:pPr>
            <w:r>
              <w:rPr>
                <w:rStyle w:val="52"/>
                <w:rFonts w:ascii="Times New Roman" w:hAnsi="Times New Roman" w:cs="Times New Roman"/>
                <w:b w:val="0"/>
                <w:bCs w:val="0"/>
                <w:color w:val="auto"/>
                <w:sz w:val="24"/>
                <w:szCs w:val="24"/>
              </w:rPr>
              <w:t xml:space="preserve"> Ь. перед направлением документов адресату;</w:t>
            </w:r>
          </w:p>
          <w:p w14:paraId="562A225E">
            <w:pPr>
              <w:pStyle w:val="125"/>
              <w:ind w:right="8504"/>
              <w:rPr>
                <w:rFonts w:ascii="Times New Roman" w:hAnsi="Times New Roman"/>
                <w:sz w:val="24"/>
                <w:szCs w:val="24"/>
              </w:rPr>
            </w:pPr>
            <w:r>
              <w:rPr>
                <w:rStyle w:val="52"/>
                <w:rFonts w:ascii="Times New Roman" w:hAnsi="Times New Roman" w:cs="Times New Roman"/>
                <w:b w:val="0"/>
                <w:bCs w:val="0"/>
                <w:color w:val="auto"/>
                <w:sz w:val="24"/>
                <w:szCs w:val="24"/>
              </w:rPr>
              <w:t xml:space="preserve"> с в любое время по просьбе лица, обратившегося за совершением нотариального действия.</w:t>
            </w:r>
          </w:p>
          <w:p w14:paraId="6966C2BD">
            <w:pPr>
              <w:pStyle w:val="125"/>
              <w:ind w:right="8504"/>
              <w:rPr>
                <w:rFonts w:ascii="Times New Roman" w:hAnsi="Times New Roman"/>
                <w:sz w:val="24"/>
                <w:szCs w:val="24"/>
              </w:rPr>
            </w:pPr>
            <w:r>
              <w:rPr>
                <w:rStyle w:val="52"/>
                <w:rFonts w:ascii="Times New Roman" w:hAnsi="Times New Roman" w:cs="Times New Roman"/>
                <w:b w:val="0"/>
                <w:bCs w:val="0"/>
                <w:color w:val="auto"/>
                <w:sz w:val="24"/>
                <w:szCs w:val="24"/>
              </w:rPr>
              <w:t xml:space="preserve"> </w:t>
            </w:r>
            <w:r>
              <w:rPr>
                <w:rStyle w:val="52"/>
                <w:rFonts w:ascii="Times New Roman" w:hAnsi="Times New Roman" w:cs="Times New Roman"/>
                <w:b w:val="0"/>
                <w:bCs w:val="0"/>
                <w:color w:val="auto"/>
                <w:sz w:val="24"/>
                <w:szCs w:val="24"/>
                <w:lang w:val="en-US" w:bidi="en-US"/>
              </w:rPr>
              <w:t>d</w:t>
            </w:r>
            <w:r>
              <w:rPr>
                <w:rStyle w:val="52"/>
                <w:rFonts w:ascii="Times New Roman" w:hAnsi="Times New Roman" w:cs="Times New Roman"/>
                <w:b w:val="0"/>
                <w:bCs w:val="0"/>
                <w:color w:val="auto"/>
                <w:sz w:val="24"/>
                <w:szCs w:val="24"/>
                <w:lang w:bidi="en-US"/>
              </w:rPr>
              <w:t xml:space="preserve">. </w:t>
            </w:r>
            <w:r>
              <w:rPr>
                <w:rStyle w:val="52"/>
                <w:rFonts w:ascii="Times New Roman" w:hAnsi="Times New Roman" w:cs="Times New Roman"/>
                <w:b w:val="0"/>
                <w:bCs w:val="0"/>
                <w:color w:val="auto"/>
                <w:sz w:val="24"/>
                <w:szCs w:val="24"/>
              </w:rPr>
              <w:t>после направления документов адресату;</w:t>
            </w:r>
          </w:p>
          <w:p w14:paraId="74A2947B">
            <w:pPr>
              <w:pStyle w:val="125"/>
              <w:ind w:right="8504"/>
              <w:rPr>
                <w:rStyle w:val="52"/>
                <w:rFonts w:ascii="Times New Roman" w:hAnsi="Times New Roman" w:cs="Times New Roman"/>
                <w:b w:val="0"/>
                <w:bCs w:val="0"/>
                <w:color w:val="auto"/>
                <w:sz w:val="24"/>
                <w:szCs w:val="24"/>
              </w:rPr>
            </w:pPr>
            <w:r>
              <w:rPr>
                <w:rStyle w:val="52"/>
                <w:rFonts w:ascii="Times New Roman" w:hAnsi="Times New Roman" w:cs="Times New Roman"/>
                <w:b w:val="0"/>
                <w:bCs w:val="0"/>
                <w:color w:val="auto"/>
                <w:sz w:val="24"/>
                <w:szCs w:val="24"/>
              </w:rPr>
              <w:t>86 ОСНОВ</w:t>
            </w:r>
          </w:p>
        </w:tc>
      </w:tr>
      <w:tr w14:paraId="2D6A0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44BAEBF0">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201AA5DC">
            <w:pPr>
              <w:pStyle w:val="125"/>
              <w:ind w:right="8504"/>
              <w:rPr>
                <w:rFonts w:ascii="Times New Roman" w:hAnsi="Times New Roman"/>
                <w:sz w:val="24"/>
                <w:szCs w:val="24"/>
              </w:rPr>
            </w:pPr>
            <w:r>
              <w:rPr>
                <w:rStyle w:val="19"/>
                <w:rFonts w:ascii="Times New Roman" w:hAnsi="Times New Roman" w:cs="Times New Roman"/>
                <w:color w:val="auto"/>
                <w:sz w:val="24"/>
                <w:szCs w:val="24"/>
              </w:rPr>
              <w:t>Свидетельство о праве на долю в общем имуществе супругов, выдаваемое пережившему супругу, должно быть выдано в</w:t>
            </w:r>
          </w:p>
          <w:p w14:paraId="1AB31062">
            <w:pPr>
              <w:pStyle w:val="125"/>
              <w:ind w:right="8504"/>
              <w:rPr>
                <w:rFonts w:ascii="Times New Roman" w:hAnsi="Times New Roman"/>
                <w:sz w:val="24"/>
                <w:szCs w:val="24"/>
              </w:rPr>
            </w:pPr>
            <w:r>
              <w:rPr>
                <w:rStyle w:val="19"/>
                <w:rFonts w:ascii="Times New Roman" w:hAnsi="Times New Roman" w:cs="Times New Roman"/>
                <w:color w:val="auto"/>
                <w:sz w:val="24"/>
                <w:szCs w:val="24"/>
              </w:rPr>
              <w:t>срок...</w:t>
            </w:r>
          </w:p>
          <w:p w14:paraId="0F8D0B66">
            <w:pPr>
              <w:pStyle w:val="125"/>
              <w:ind w:right="8504"/>
              <w:rPr>
                <w:rFonts w:ascii="Times New Roman" w:hAnsi="Times New Roman"/>
                <w:sz w:val="24"/>
                <w:szCs w:val="24"/>
              </w:rPr>
            </w:pPr>
            <w:r>
              <w:rPr>
                <w:rStyle w:val="19"/>
                <w:rFonts w:ascii="Times New Roman" w:hAnsi="Times New Roman" w:cs="Times New Roman"/>
                <w:color w:val="auto"/>
                <w:sz w:val="24"/>
                <w:szCs w:val="24"/>
              </w:rPr>
              <w:t>Выберите один или несколько ответов:</w:t>
            </w:r>
          </w:p>
          <w:p w14:paraId="4A1E048F">
            <w:pPr>
              <w:pStyle w:val="125"/>
              <w:ind w:right="8504"/>
              <w:rPr>
                <w:rFonts w:ascii="Times New Roman" w:hAnsi="Times New Roman"/>
                <w:b/>
                <w:sz w:val="24"/>
                <w:szCs w:val="24"/>
              </w:rPr>
            </w:pPr>
            <w:r>
              <w:rPr>
                <w:rStyle w:val="18"/>
                <w:rFonts w:ascii="Times New Roman" w:hAnsi="Times New Roman" w:cs="Times New Roman"/>
                <w:color w:val="auto"/>
                <w:sz w:val="24"/>
                <w:szCs w:val="24"/>
              </w:rPr>
              <w:t xml:space="preserve"> </w:t>
            </w:r>
            <w:r>
              <w:rPr>
                <w:rStyle w:val="19"/>
                <w:rFonts w:ascii="Times New Roman" w:hAnsi="Times New Roman" w:cs="Times New Roman"/>
                <w:color w:val="auto"/>
                <w:sz w:val="24"/>
                <w:szCs w:val="24"/>
              </w:rPr>
              <w:t>а</w:t>
            </w:r>
            <w:r>
              <w:rPr>
                <w:rStyle w:val="19"/>
                <w:rFonts w:ascii="Times New Roman" w:hAnsi="Times New Roman" w:cs="Times New Roman"/>
                <w:b/>
                <w:color w:val="auto"/>
                <w:sz w:val="24"/>
                <w:szCs w:val="24"/>
              </w:rPr>
              <w:t>. в любое время как до, так и после истечения 6 месячного срока со дня открытия наследства;</w:t>
            </w:r>
          </w:p>
          <w:p w14:paraId="711EBB53">
            <w:pPr>
              <w:pStyle w:val="125"/>
              <w:ind w:right="8504"/>
              <w:rPr>
                <w:rFonts w:ascii="Times New Roman" w:hAnsi="Times New Roman"/>
                <w:sz w:val="24"/>
                <w:szCs w:val="24"/>
              </w:rPr>
            </w:pPr>
            <w:r>
              <w:rPr>
                <w:rStyle w:val="18"/>
                <w:rFonts w:ascii="Times New Roman" w:hAnsi="Times New Roman" w:cs="Times New Roman"/>
                <w:color w:val="auto"/>
                <w:sz w:val="24"/>
                <w:szCs w:val="24"/>
              </w:rPr>
              <w:t xml:space="preserve"> </w:t>
            </w:r>
            <w:r>
              <w:rPr>
                <w:rStyle w:val="19"/>
                <w:rFonts w:ascii="Times New Roman" w:hAnsi="Times New Roman" w:cs="Times New Roman"/>
                <w:color w:val="auto"/>
                <w:sz w:val="24"/>
                <w:szCs w:val="24"/>
              </w:rPr>
              <w:t>Ь. до истечения 6 месяцев со дня открытия наследства при наличии достоверных данных об отсутствии других наследников, кроме обратившихся.</w:t>
            </w:r>
          </w:p>
          <w:p w14:paraId="031287C1">
            <w:pPr>
              <w:pStyle w:val="125"/>
              <w:ind w:right="8504"/>
              <w:rPr>
                <w:rFonts w:ascii="Times New Roman" w:hAnsi="Times New Roman"/>
                <w:sz w:val="24"/>
                <w:szCs w:val="24"/>
              </w:rPr>
            </w:pPr>
            <w:r>
              <w:rPr>
                <w:rStyle w:val="18"/>
                <w:rFonts w:ascii="Times New Roman" w:hAnsi="Times New Roman" w:cs="Times New Roman"/>
                <w:color w:val="auto"/>
                <w:sz w:val="24"/>
                <w:szCs w:val="24"/>
              </w:rPr>
              <w:t xml:space="preserve"> </w:t>
            </w:r>
            <w:r>
              <w:rPr>
                <w:rStyle w:val="19"/>
                <w:rFonts w:ascii="Times New Roman" w:hAnsi="Times New Roman" w:cs="Times New Roman"/>
                <w:color w:val="auto"/>
                <w:sz w:val="24"/>
                <w:szCs w:val="24"/>
              </w:rPr>
              <w:t>с не ранее 6 месяцев со дня открытия наследства;</w:t>
            </w:r>
          </w:p>
          <w:p w14:paraId="7DAE3D6F">
            <w:pPr>
              <w:pStyle w:val="125"/>
              <w:ind w:right="8504"/>
              <w:rPr>
                <w:rStyle w:val="19"/>
                <w:rFonts w:ascii="Times New Roman" w:hAnsi="Times New Roman" w:cs="Times New Roman"/>
                <w:color w:val="auto"/>
                <w:sz w:val="24"/>
                <w:szCs w:val="24"/>
              </w:rPr>
            </w:pPr>
            <w:r>
              <w:rPr>
                <w:rStyle w:val="18"/>
                <w:rFonts w:ascii="Times New Roman" w:hAnsi="Times New Roman" w:cs="Times New Roman"/>
                <w:color w:val="auto"/>
                <w:sz w:val="24"/>
                <w:szCs w:val="24"/>
              </w:rPr>
              <w:t xml:space="preserve"> </w:t>
            </w:r>
            <w:r>
              <w:rPr>
                <w:rStyle w:val="19"/>
                <w:rFonts w:ascii="Times New Roman" w:hAnsi="Times New Roman" w:cs="Times New Roman"/>
                <w:color w:val="auto"/>
                <w:sz w:val="24"/>
                <w:szCs w:val="24"/>
                <w:lang w:val="en-US" w:bidi="en-US"/>
              </w:rPr>
              <w:t>d</w:t>
            </w:r>
            <w:r>
              <w:rPr>
                <w:rStyle w:val="19"/>
                <w:rFonts w:ascii="Times New Roman" w:hAnsi="Times New Roman" w:cs="Times New Roman"/>
                <w:color w:val="auto"/>
                <w:sz w:val="24"/>
                <w:szCs w:val="24"/>
                <w:lang w:bidi="en-US"/>
              </w:rPr>
              <w:t xml:space="preserve">. </w:t>
            </w:r>
            <w:r>
              <w:rPr>
                <w:rStyle w:val="19"/>
                <w:rFonts w:ascii="Times New Roman" w:hAnsi="Times New Roman" w:cs="Times New Roman"/>
                <w:color w:val="auto"/>
                <w:sz w:val="24"/>
                <w:szCs w:val="24"/>
              </w:rPr>
              <w:t>до истечения 6 месяцев со дня открытия наследства;</w:t>
            </w:r>
          </w:p>
          <w:p w14:paraId="341E1512">
            <w:pPr>
              <w:pStyle w:val="125"/>
              <w:ind w:right="8504"/>
              <w:rPr>
                <w:rStyle w:val="52"/>
                <w:rFonts w:ascii="Times New Roman" w:hAnsi="Times New Roman" w:cs="Times New Roman"/>
                <w:b w:val="0"/>
                <w:color w:val="auto"/>
                <w:sz w:val="24"/>
                <w:szCs w:val="24"/>
              </w:rPr>
            </w:pPr>
            <w:r>
              <w:rPr>
                <w:rStyle w:val="52"/>
                <w:rFonts w:ascii="Times New Roman" w:hAnsi="Times New Roman" w:cs="Times New Roman"/>
                <w:b w:val="0"/>
                <w:color w:val="auto"/>
                <w:sz w:val="24"/>
                <w:szCs w:val="24"/>
              </w:rPr>
              <w:t>СТ 78 ОСНОВ</w:t>
            </w:r>
          </w:p>
        </w:tc>
      </w:tr>
      <w:tr w14:paraId="55CEE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325332BF">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6656535E">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Свидетельство о праве на наследство выдается нотариусом:</w:t>
            </w:r>
          </w:p>
          <w:p w14:paraId="6656EFC4">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1FA80B12">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по </w:t>
            </w:r>
            <w:r>
              <w:rPr>
                <w:rFonts w:ascii="Times New Roman" w:hAnsi="Times New Roman" w:eastAsia="Times New Roman"/>
                <w:b/>
                <w:sz w:val="24"/>
                <w:szCs w:val="24"/>
                <w:lang w:eastAsia="ru-RU"/>
              </w:rPr>
              <w:t>месту открытия наследства</w:t>
            </w:r>
            <w:r>
              <w:rPr>
                <w:rFonts w:ascii="Times New Roman" w:hAnsi="Times New Roman" w:eastAsia="Times New Roman"/>
                <w:sz w:val="24"/>
                <w:szCs w:val="24"/>
                <w:lang w:eastAsia="ru-RU"/>
              </w:rPr>
              <w:t xml:space="preserve">; </w:t>
            </w:r>
          </w:p>
          <w:p w14:paraId="6307C1D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по месту жительства наследников; </w:t>
            </w:r>
          </w:p>
          <w:p w14:paraId="47391AD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по месту нахождения наследственного имущества; </w:t>
            </w:r>
          </w:p>
          <w:p w14:paraId="0DAF90BD">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d. по месту, указанному наследодателем в завещании. </w:t>
            </w:r>
          </w:p>
          <w:p w14:paraId="41DB1CE0">
            <w:pPr>
              <w:pStyle w:val="125"/>
              <w:ind w:right="8504"/>
              <w:rPr>
                <w:rFonts w:ascii="Times New Roman" w:hAnsi="Times New Roman"/>
                <w:sz w:val="24"/>
                <w:szCs w:val="24"/>
              </w:rPr>
            </w:pPr>
            <w:r>
              <w:rPr>
                <w:rFonts w:ascii="Times New Roman" w:hAnsi="Times New Roman"/>
                <w:sz w:val="24"/>
                <w:szCs w:val="24"/>
              </w:rPr>
              <w:t xml:space="preserve">СТ 1162 ГК </w:t>
            </w:r>
          </w:p>
        </w:tc>
      </w:tr>
      <w:tr w14:paraId="52B11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33E9320E">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505C4FA1">
            <w:pPr>
              <w:pStyle w:val="125"/>
              <w:ind w:right="8504"/>
              <w:rPr>
                <w:rFonts w:ascii="Times New Roman" w:hAnsi="Times New Roman"/>
                <w:sz w:val="24"/>
                <w:szCs w:val="24"/>
              </w:rPr>
            </w:pPr>
            <w:r>
              <w:rPr>
                <w:rFonts w:ascii="Times New Roman" w:hAnsi="Times New Roman"/>
                <w:sz w:val="24"/>
                <w:szCs w:val="24"/>
              </w:rPr>
              <w:t>Свидетельство о праве на наследство может быть выдано:</w:t>
            </w:r>
          </w:p>
          <w:p w14:paraId="55C910AE">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5FE885DF">
            <w:pPr>
              <w:pStyle w:val="125"/>
              <w:ind w:right="8504"/>
              <w:rPr>
                <w:rFonts w:ascii="Times New Roman" w:hAnsi="Times New Roman"/>
                <w:b/>
                <w:sz w:val="24"/>
                <w:szCs w:val="24"/>
              </w:rPr>
            </w:pPr>
            <w:r>
              <w:rPr>
                <w:rFonts w:ascii="Times New Roman" w:hAnsi="Times New Roman"/>
                <w:b/>
                <w:sz w:val="24"/>
                <w:szCs w:val="24"/>
              </w:rPr>
              <w:t>a. всем наследникам вместе или каждому наследнику в отдельности, на все наследственное имущество в целом или на его отдельные части;</w:t>
            </w:r>
          </w:p>
          <w:p w14:paraId="571AF911">
            <w:pPr>
              <w:pStyle w:val="125"/>
              <w:ind w:right="8504"/>
              <w:rPr>
                <w:rFonts w:ascii="Times New Roman" w:hAnsi="Times New Roman"/>
                <w:sz w:val="24"/>
                <w:szCs w:val="24"/>
              </w:rPr>
            </w:pPr>
            <w:r>
              <w:rPr>
                <w:rFonts w:ascii="Times New Roman" w:hAnsi="Times New Roman"/>
                <w:sz w:val="24"/>
                <w:szCs w:val="24"/>
              </w:rPr>
              <w:t>b. только каждому наследнику на отдельные части наследственного имущества;</w:t>
            </w:r>
          </w:p>
          <w:p w14:paraId="6E8EE0DA">
            <w:pPr>
              <w:pStyle w:val="125"/>
              <w:ind w:right="8504"/>
              <w:rPr>
                <w:rFonts w:ascii="Times New Roman" w:hAnsi="Times New Roman"/>
                <w:sz w:val="24"/>
                <w:szCs w:val="24"/>
              </w:rPr>
            </w:pPr>
            <w:r>
              <w:rPr>
                <w:rFonts w:ascii="Times New Roman" w:hAnsi="Times New Roman"/>
                <w:sz w:val="24"/>
                <w:szCs w:val="24"/>
              </w:rPr>
              <w:t>c. только всем наследникам вместе на все наследственное имущество;</w:t>
            </w:r>
          </w:p>
          <w:p w14:paraId="108E3752">
            <w:pPr>
              <w:pStyle w:val="125"/>
              <w:ind w:right="8504"/>
              <w:rPr>
                <w:rFonts w:ascii="Times New Roman" w:hAnsi="Times New Roman"/>
                <w:sz w:val="24"/>
                <w:szCs w:val="24"/>
              </w:rPr>
            </w:pPr>
            <w:r>
              <w:rPr>
                <w:rFonts w:ascii="Times New Roman" w:hAnsi="Times New Roman"/>
                <w:sz w:val="24"/>
                <w:szCs w:val="24"/>
              </w:rPr>
              <w:t>d. только каждому наследнику на все наследственное имущество.</w:t>
            </w:r>
          </w:p>
          <w:p w14:paraId="3AC0EECE">
            <w:pPr>
              <w:pStyle w:val="125"/>
              <w:ind w:right="8504"/>
              <w:rPr>
                <w:rFonts w:ascii="Times New Roman" w:hAnsi="Times New Roman"/>
                <w:sz w:val="24"/>
                <w:szCs w:val="24"/>
              </w:rPr>
            </w:pPr>
            <w:r>
              <w:rPr>
                <w:rFonts w:ascii="Times New Roman" w:hAnsi="Times New Roman"/>
                <w:sz w:val="24"/>
                <w:szCs w:val="24"/>
              </w:rPr>
              <w:t xml:space="preserve">СТ 1162 ГК </w:t>
            </w:r>
          </w:p>
        </w:tc>
      </w:tr>
      <w:tr w14:paraId="7BEBA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19FF0CBC">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5C89DB87">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Свидетельство о праве собственности на долю в общем имуществе супругов выдается пережившему супругу…</w:t>
            </w:r>
          </w:p>
          <w:p w14:paraId="7617E412">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7E0640E0">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по заявлению (в том числе устному) пережившего супруга после получения нотариусом письменного согласия всех наследников, принявших наследство; </w:t>
            </w:r>
          </w:p>
          <w:p w14:paraId="35E37737">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по заявлению (в том числе устному) пережившего супруга с извещением наследников, принявших наследство; </w:t>
            </w:r>
          </w:p>
          <w:p w14:paraId="0A11B828">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w:t>
            </w:r>
            <w:r>
              <w:rPr>
                <w:rFonts w:ascii="Times New Roman" w:hAnsi="Times New Roman" w:eastAsia="Times New Roman"/>
                <w:b/>
                <w:sz w:val="24"/>
                <w:szCs w:val="24"/>
                <w:lang w:eastAsia="ru-RU"/>
              </w:rPr>
              <w:t>. по письменному заявлению пережившего супруга с извещением наследников, принявших наследство</w:t>
            </w:r>
            <w:r>
              <w:rPr>
                <w:rFonts w:ascii="Times New Roman" w:hAnsi="Times New Roman" w:eastAsia="Times New Roman"/>
                <w:sz w:val="24"/>
                <w:szCs w:val="24"/>
                <w:lang w:eastAsia="ru-RU"/>
              </w:rPr>
              <w:t xml:space="preserve">. </w:t>
            </w:r>
          </w:p>
          <w:p w14:paraId="26B642F6">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d. по заявлению (в том числе устному) одного из наследников, принявших наследство, и с письменного согласия пережившего супруга; </w:t>
            </w:r>
          </w:p>
          <w:p w14:paraId="338E80A6">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e. по письменному заявлению пережившего супруга после получения нотариусом письменного согласия от всех наследников, принявших наследство; </w:t>
            </w:r>
          </w:p>
          <w:p w14:paraId="21F17714">
            <w:pPr>
              <w:pStyle w:val="125"/>
              <w:ind w:right="8504"/>
              <w:rPr>
                <w:rFonts w:ascii="Times New Roman" w:hAnsi="Times New Roman"/>
                <w:sz w:val="24"/>
                <w:szCs w:val="24"/>
              </w:rPr>
            </w:pPr>
            <w:r>
              <w:rPr>
                <w:rFonts w:ascii="Times New Roman" w:hAnsi="Times New Roman"/>
                <w:sz w:val="24"/>
                <w:szCs w:val="24"/>
              </w:rPr>
              <w:t>СТ 75 ОСНОВ</w:t>
            </w:r>
          </w:p>
        </w:tc>
      </w:tr>
      <w:tr w14:paraId="7297E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0C301888">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45B69ED7">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Свидетельство о праве собственности на долю в общем имуществе супругов при жизни обоих супругов…</w:t>
            </w:r>
          </w:p>
          <w:p w14:paraId="37C097ED">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0F8EE228">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выдается не позднее трех лет с момента расторжения брака по совместному заявлению супругов; </w:t>
            </w:r>
          </w:p>
          <w:p w14:paraId="3CCCD578">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выдается по совместному заявлению супругов; </w:t>
            </w:r>
          </w:p>
          <w:p w14:paraId="04FD8405">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выдается по заявлению любого из супругов; </w:t>
            </w:r>
          </w:p>
          <w:p w14:paraId="538F91E9">
            <w:pPr>
              <w:pStyle w:val="125"/>
              <w:ind w:right="8504"/>
              <w:rPr>
                <w:rFonts w:ascii="Times New Roman" w:hAnsi="Times New Roman" w:eastAsia="Times New Roman"/>
                <w:b/>
                <w:sz w:val="24"/>
                <w:szCs w:val="24"/>
                <w:lang w:eastAsia="ru-RU"/>
              </w:rPr>
            </w:pPr>
            <w:r>
              <w:rPr>
                <w:rFonts w:ascii="Times New Roman" w:hAnsi="Times New Roman" w:eastAsia="Times New Roman"/>
                <w:sz w:val="24"/>
                <w:szCs w:val="24"/>
                <w:lang w:eastAsia="ru-RU"/>
              </w:rPr>
              <w:t xml:space="preserve"> </w:t>
            </w:r>
            <w:r>
              <w:rPr>
                <w:rFonts w:ascii="Times New Roman" w:hAnsi="Times New Roman" w:eastAsia="Times New Roman"/>
                <w:b/>
                <w:sz w:val="24"/>
                <w:szCs w:val="24"/>
                <w:lang w:eastAsia="ru-RU"/>
              </w:rPr>
              <w:t xml:space="preserve">d. не выдается. </w:t>
            </w:r>
          </w:p>
          <w:p w14:paraId="24AEBD3B">
            <w:pPr>
              <w:pStyle w:val="125"/>
              <w:ind w:right="8504"/>
              <w:rPr>
                <w:rFonts w:ascii="Times New Roman" w:hAnsi="Times New Roman"/>
                <w:b/>
                <w:sz w:val="24"/>
                <w:szCs w:val="24"/>
              </w:rPr>
            </w:pPr>
            <w:r>
              <w:rPr>
                <w:rFonts w:ascii="Times New Roman" w:hAnsi="Times New Roman"/>
                <w:b/>
                <w:sz w:val="24"/>
                <w:szCs w:val="24"/>
              </w:rPr>
              <w:t>74 ОСНОВ</w:t>
            </w:r>
          </w:p>
        </w:tc>
      </w:tr>
      <w:tr w14:paraId="323C0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7975257">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7C8056A4">
            <w:pPr>
              <w:pStyle w:val="125"/>
              <w:ind w:right="8504"/>
              <w:rPr>
                <w:rFonts w:ascii="Times New Roman" w:hAnsi="Times New Roman"/>
                <w:sz w:val="24"/>
                <w:szCs w:val="24"/>
              </w:rPr>
            </w:pPr>
            <w:r>
              <w:rPr>
                <w:rStyle w:val="52"/>
                <w:rFonts w:ascii="Times New Roman" w:hAnsi="Times New Roman" w:cs="Times New Roman"/>
                <w:b w:val="0"/>
                <w:color w:val="auto"/>
                <w:sz w:val="24"/>
                <w:szCs w:val="24"/>
              </w:rPr>
              <w:t>Свидетельство о праве собственности на долю в общем имуществе супругов может быть выдано пережившему супругу Выберите один или несколько ответов:</w:t>
            </w:r>
          </w:p>
          <w:p w14:paraId="4A505C1B">
            <w:pPr>
              <w:pStyle w:val="125"/>
              <w:ind w:right="8504"/>
              <w:rPr>
                <w:rFonts w:ascii="Times New Roman" w:hAnsi="Times New Roman"/>
                <w:sz w:val="24"/>
                <w:szCs w:val="24"/>
              </w:rPr>
            </w:pPr>
            <w:r>
              <w:rPr>
                <w:rStyle w:val="18"/>
                <w:rFonts w:ascii="Times New Roman" w:hAnsi="Times New Roman" w:cs="Times New Roman"/>
                <w:color w:val="auto"/>
                <w:sz w:val="24"/>
                <w:szCs w:val="24"/>
              </w:rPr>
              <w:t xml:space="preserve"> </w:t>
            </w:r>
            <w:r>
              <w:rPr>
                <w:rStyle w:val="19"/>
                <w:rFonts w:ascii="Times New Roman" w:hAnsi="Times New Roman" w:cs="Times New Roman"/>
                <w:color w:val="auto"/>
                <w:sz w:val="24"/>
                <w:szCs w:val="24"/>
              </w:rPr>
              <w:t>а. на одну третью общего имущества, нажитого супругами во время брака;</w:t>
            </w:r>
          </w:p>
          <w:p w14:paraId="0A0998D6">
            <w:pPr>
              <w:pStyle w:val="125"/>
              <w:ind w:right="8504"/>
              <w:rPr>
                <w:rFonts w:ascii="Times New Roman" w:hAnsi="Times New Roman"/>
                <w:sz w:val="24"/>
                <w:szCs w:val="24"/>
              </w:rPr>
            </w:pPr>
            <w:r>
              <w:rPr>
                <w:rStyle w:val="18"/>
                <w:rFonts w:ascii="Times New Roman" w:hAnsi="Times New Roman" w:cs="Times New Roman"/>
                <w:color w:val="auto"/>
                <w:sz w:val="24"/>
                <w:szCs w:val="24"/>
              </w:rPr>
              <w:t xml:space="preserve"> </w:t>
            </w:r>
            <w:r>
              <w:rPr>
                <w:rStyle w:val="19"/>
                <w:rFonts w:ascii="Times New Roman" w:hAnsi="Times New Roman" w:cs="Times New Roman"/>
                <w:color w:val="auto"/>
                <w:sz w:val="24"/>
                <w:szCs w:val="24"/>
              </w:rPr>
              <w:t>Ь. на любую долю, размер которой указан пережившим супругом в заявлении о выдаче свидетельства, с согласия наследников, принявших наследство;</w:t>
            </w:r>
          </w:p>
          <w:p w14:paraId="5829AEC6">
            <w:pPr>
              <w:pStyle w:val="125"/>
              <w:ind w:right="8504"/>
              <w:rPr>
                <w:rFonts w:ascii="Times New Roman" w:hAnsi="Times New Roman"/>
                <w:sz w:val="24"/>
                <w:szCs w:val="24"/>
              </w:rPr>
            </w:pPr>
            <w:r>
              <w:rPr>
                <w:rStyle w:val="18"/>
                <w:rFonts w:ascii="Times New Roman" w:hAnsi="Times New Roman" w:cs="Times New Roman"/>
                <w:color w:val="auto"/>
                <w:sz w:val="24"/>
                <w:szCs w:val="24"/>
              </w:rPr>
              <w:t xml:space="preserve"> </w:t>
            </w:r>
            <w:r>
              <w:rPr>
                <w:rStyle w:val="19"/>
                <w:rFonts w:ascii="Times New Roman" w:hAnsi="Times New Roman" w:cs="Times New Roman"/>
                <w:color w:val="auto"/>
                <w:sz w:val="24"/>
                <w:szCs w:val="24"/>
              </w:rPr>
              <w:t>с. на любую долю, размер которой указан пережившим супругом в заявлении о выдаче свидетельства;</w:t>
            </w:r>
          </w:p>
          <w:p w14:paraId="7528D6F7">
            <w:pPr>
              <w:pStyle w:val="125"/>
              <w:ind w:right="8504"/>
              <w:rPr>
                <w:rStyle w:val="19"/>
                <w:rFonts w:ascii="Times New Roman" w:hAnsi="Times New Roman" w:cs="Times New Roman"/>
                <w:b/>
                <w:color w:val="auto"/>
                <w:sz w:val="24"/>
                <w:szCs w:val="24"/>
              </w:rPr>
            </w:pPr>
            <w:r>
              <w:rPr>
                <w:rStyle w:val="18"/>
                <w:rFonts w:ascii="Times New Roman" w:hAnsi="Times New Roman" w:cs="Times New Roman"/>
                <w:color w:val="auto"/>
                <w:sz w:val="24"/>
                <w:szCs w:val="24"/>
              </w:rPr>
              <w:t xml:space="preserve"> </w:t>
            </w:r>
            <w:r>
              <w:rPr>
                <w:rStyle w:val="19"/>
                <w:rFonts w:ascii="Times New Roman" w:hAnsi="Times New Roman" w:cs="Times New Roman"/>
                <w:color w:val="auto"/>
                <w:sz w:val="24"/>
                <w:szCs w:val="24"/>
                <w:lang w:val="en-US" w:bidi="en-US"/>
              </w:rPr>
              <w:t>d</w:t>
            </w:r>
            <w:r>
              <w:rPr>
                <w:rStyle w:val="19"/>
                <w:rFonts w:ascii="Times New Roman" w:hAnsi="Times New Roman" w:cs="Times New Roman"/>
                <w:b/>
                <w:color w:val="auto"/>
                <w:sz w:val="24"/>
                <w:szCs w:val="24"/>
                <w:lang w:bidi="en-US"/>
              </w:rPr>
              <w:t xml:space="preserve">. </w:t>
            </w:r>
            <w:r>
              <w:rPr>
                <w:rStyle w:val="19"/>
                <w:rFonts w:ascii="Times New Roman" w:hAnsi="Times New Roman" w:cs="Times New Roman"/>
                <w:b/>
                <w:color w:val="auto"/>
                <w:sz w:val="24"/>
                <w:szCs w:val="24"/>
              </w:rPr>
              <w:t>на половину общего имущества, нажитого супругами во время брака.</w:t>
            </w:r>
          </w:p>
          <w:p w14:paraId="74484208">
            <w:pPr>
              <w:pStyle w:val="125"/>
              <w:ind w:right="8504"/>
              <w:rPr>
                <w:rStyle w:val="52"/>
                <w:rFonts w:ascii="Times New Roman" w:hAnsi="Times New Roman" w:cs="Times New Roman"/>
                <w:b w:val="0"/>
                <w:color w:val="auto"/>
                <w:sz w:val="24"/>
                <w:szCs w:val="24"/>
              </w:rPr>
            </w:pPr>
            <w:r>
              <w:rPr>
                <w:rStyle w:val="52"/>
                <w:rFonts w:ascii="Times New Roman" w:hAnsi="Times New Roman" w:cs="Times New Roman"/>
                <w:b w:val="0"/>
                <w:color w:val="auto"/>
                <w:sz w:val="24"/>
                <w:szCs w:val="24"/>
              </w:rPr>
              <w:t xml:space="preserve">75 ОСНОВ </w:t>
            </w:r>
          </w:p>
        </w:tc>
      </w:tr>
      <w:tr w14:paraId="57B58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2C7DED68">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124F3771">
            <w:pPr>
              <w:pStyle w:val="125"/>
              <w:ind w:right="8504"/>
              <w:rPr>
                <w:rFonts w:ascii="Times New Roman" w:hAnsi="Times New Roman"/>
                <w:sz w:val="24"/>
                <w:szCs w:val="24"/>
              </w:rPr>
            </w:pPr>
            <w:r>
              <w:rPr>
                <w:rStyle w:val="18"/>
                <w:rFonts w:ascii="Times New Roman" w:hAnsi="Times New Roman" w:cs="Times New Roman"/>
                <w:color w:val="auto"/>
                <w:sz w:val="24"/>
                <w:szCs w:val="24"/>
              </w:rPr>
              <w:t>Свобода договора проявляется... &lt;Выберете наиболее полный ответ&gt;</w:t>
            </w:r>
          </w:p>
          <w:p w14:paraId="73C4FF23">
            <w:pPr>
              <w:pStyle w:val="125"/>
              <w:ind w:right="8504"/>
              <w:rPr>
                <w:rFonts w:ascii="Times New Roman" w:hAnsi="Times New Roman"/>
                <w:sz w:val="24"/>
                <w:szCs w:val="24"/>
              </w:rPr>
            </w:pPr>
            <w:r>
              <w:rPr>
                <w:rStyle w:val="18"/>
                <w:rFonts w:ascii="Times New Roman" w:hAnsi="Times New Roman" w:cs="Times New Roman"/>
                <w:color w:val="auto"/>
                <w:sz w:val="24"/>
                <w:szCs w:val="24"/>
              </w:rPr>
              <w:t>Выберите один или несколько ответов:</w:t>
            </w:r>
          </w:p>
          <w:p w14:paraId="765B2120">
            <w:pPr>
              <w:pStyle w:val="125"/>
              <w:ind w:right="8504"/>
              <w:rPr>
                <w:rFonts w:ascii="Times New Roman" w:hAnsi="Times New Roman"/>
                <w:sz w:val="24"/>
                <w:szCs w:val="24"/>
              </w:rPr>
            </w:pPr>
            <w:r>
              <w:rPr>
                <w:rStyle w:val="19"/>
                <w:rFonts w:ascii="Times New Roman" w:hAnsi="Times New Roman" w:cs="Times New Roman"/>
                <w:color w:val="auto"/>
                <w:sz w:val="24"/>
                <w:szCs w:val="24"/>
              </w:rPr>
              <w:t xml:space="preserve"> </w:t>
            </w:r>
            <w:r>
              <w:rPr>
                <w:rStyle w:val="18"/>
                <w:rFonts w:ascii="Times New Roman" w:hAnsi="Times New Roman" w:cs="Times New Roman"/>
                <w:color w:val="auto"/>
                <w:sz w:val="24"/>
                <w:szCs w:val="24"/>
              </w:rPr>
              <w:t>а</w:t>
            </w:r>
            <w:r>
              <w:rPr>
                <w:rStyle w:val="18"/>
                <w:rFonts w:ascii="Times New Roman" w:hAnsi="Times New Roman" w:cs="Times New Roman"/>
                <w:b/>
                <w:color w:val="auto"/>
                <w:sz w:val="24"/>
                <w:szCs w:val="24"/>
              </w:rPr>
              <w:t xml:space="preserve">. в свободе выбора контрагентов </w:t>
            </w:r>
            <w:r>
              <w:rPr>
                <w:rStyle w:val="19"/>
                <w:rFonts w:ascii="Times New Roman" w:hAnsi="Times New Roman" w:cs="Times New Roman"/>
                <w:b/>
                <w:color w:val="auto"/>
                <w:sz w:val="24"/>
                <w:szCs w:val="24"/>
              </w:rPr>
              <w:t xml:space="preserve">по </w:t>
            </w:r>
            <w:r>
              <w:rPr>
                <w:rStyle w:val="18"/>
                <w:rFonts w:ascii="Times New Roman" w:hAnsi="Times New Roman" w:cs="Times New Roman"/>
                <w:b/>
                <w:color w:val="auto"/>
                <w:sz w:val="24"/>
                <w:szCs w:val="24"/>
              </w:rPr>
              <w:t>договору, вида договора, условий договора, исполнения условий договора</w:t>
            </w:r>
            <w:r>
              <w:rPr>
                <w:rStyle w:val="18"/>
                <w:rFonts w:ascii="Times New Roman" w:hAnsi="Times New Roman" w:cs="Times New Roman"/>
                <w:color w:val="auto"/>
                <w:sz w:val="24"/>
                <w:szCs w:val="24"/>
              </w:rPr>
              <w:t>;</w:t>
            </w:r>
          </w:p>
          <w:p w14:paraId="010A38FD">
            <w:pPr>
              <w:pStyle w:val="125"/>
              <w:ind w:right="8504"/>
              <w:rPr>
                <w:rFonts w:ascii="Times New Roman" w:hAnsi="Times New Roman"/>
                <w:sz w:val="24"/>
                <w:szCs w:val="24"/>
              </w:rPr>
            </w:pPr>
            <w:r>
              <w:rPr>
                <w:rStyle w:val="19"/>
                <w:rFonts w:ascii="Times New Roman" w:hAnsi="Times New Roman" w:cs="Times New Roman"/>
                <w:color w:val="auto"/>
                <w:sz w:val="24"/>
                <w:szCs w:val="24"/>
              </w:rPr>
              <w:t xml:space="preserve"> </w:t>
            </w:r>
            <w:r>
              <w:rPr>
                <w:rStyle w:val="18"/>
                <w:rFonts w:ascii="Times New Roman" w:hAnsi="Times New Roman" w:cs="Times New Roman"/>
                <w:color w:val="auto"/>
                <w:sz w:val="24"/>
                <w:szCs w:val="24"/>
              </w:rPr>
              <w:t>Ь. в свободе выбора контрагентов по договору, любых, без исключения, условий договора;</w:t>
            </w:r>
          </w:p>
          <w:p w14:paraId="48933E83">
            <w:pPr>
              <w:pStyle w:val="125"/>
              <w:ind w:right="8504"/>
              <w:rPr>
                <w:rFonts w:ascii="Times New Roman" w:hAnsi="Times New Roman"/>
                <w:sz w:val="24"/>
                <w:szCs w:val="24"/>
              </w:rPr>
            </w:pPr>
            <w:r>
              <w:rPr>
                <w:rStyle w:val="19"/>
                <w:rFonts w:ascii="Times New Roman" w:hAnsi="Times New Roman" w:cs="Times New Roman"/>
                <w:color w:val="auto"/>
                <w:sz w:val="24"/>
                <w:szCs w:val="24"/>
              </w:rPr>
              <w:t xml:space="preserve"> </w:t>
            </w:r>
            <w:r>
              <w:rPr>
                <w:rStyle w:val="18"/>
                <w:rFonts w:ascii="Times New Roman" w:hAnsi="Times New Roman" w:cs="Times New Roman"/>
                <w:color w:val="auto"/>
                <w:sz w:val="24"/>
                <w:szCs w:val="24"/>
              </w:rPr>
              <w:t>с в свободе выбора контрагентов по договору, вида договора, условий договора.</w:t>
            </w:r>
          </w:p>
          <w:p w14:paraId="75EFF81B">
            <w:pPr>
              <w:pStyle w:val="125"/>
              <w:ind w:right="8504"/>
              <w:rPr>
                <w:rStyle w:val="18"/>
                <w:rFonts w:ascii="Times New Roman" w:hAnsi="Times New Roman" w:cs="Times New Roman"/>
                <w:color w:val="auto"/>
                <w:sz w:val="24"/>
                <w:szCs w:val="24"/>
              </w:rPr>
            </w:pPr>
          </w:p>
        </w:tc>
      </w:tr>
      <w:tr w14:paraId="2AEF7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7F02196F">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6FFFB94B">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Свобода завещания…</w:t>
            </w:r>
          </w:p>
          <w:p w14:paraId="3CE545DE">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65EBEC3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не может быть ограничена; </w:t>
            </w:r>
          </w:p>
          <w:p w14:paraId="7B8CAFFB">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ограничивается правами третьих лиц на завещанное имущество. </w:t>
            </w:r>
          </w:p>
          <w:p w14:paraId="51D8AE60">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ограничивается принадлежащим завещателю на момент удостоверения завещания имуществом; </w:t>
            </w:r>
          </w:p>
          <w:p w14:paraId="4A1720B0">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d. </w:t>
            </w:r>
            <w:r>
              <w:rPr>
                <w:rFonts w:ascii="Times New Roman" w:hAnsi="Times New Roman" w:eastAsia="Times New Roman"/>
                <w:b/>
                <w:sz w:val="24"/>
                <w:szCs w:val="24"/>
                <w:lang w:eastAsia="ru-RU"/>
              </w:rPr>
              <w:t>ограничивается правилами об обязательной доле в наследстве</w:t>
            </w:r>
            <w:r>
              <w:rPr>
                <w:rFonts w:ascii="Times New Roman" w:hAnsi="Times New Roman" w:eastAsia="Times New Roman"/>
                <w:sz w:val="24"/>
                <w:szCs w:val="24"/>
                <w:lang w:eastAsia="ru-RU"/>
              </w:rPr>
              <w:t xml:space="preserve">; </w:t>
            </w:r>
          </w:p>
          <w:p w14:paraId="05444E25">
            <w:pPr>
              <w:pStyle w:val="125"/>
              <w:ind w:right="8504"/>
              <w:rPr>
                <w:rFonts w:ascii="Times New Roman" w:hAnsi="Times New Roman"/>
                <w:sz w:val="24"/>
                <w:szCs w:val="24"/>
              </w:rPr>
            </w:pPr>
            <w:r>
              <w:rPr>
                <w:rFonts w:ascii="Times New Roman" w:hAnsi="Times New Roman"/>
                <w:sz w:val="24"/>
                <w:szCs w:val="24"/>
              </w:rPr>
              <w:t xml:space="preserve">1119 ГК </w:t>
            </w:r>
          </w:p>
        </w:tc>
      </w:tr>
      <w:tr w14:paraId="5BD9F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4C576E46">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3E35A89E">
            <w:pPr>
              <w:pStyle w:val="125"/>
              <w:ind w:right="8504"/>
              <w:rPr>
                <w:rFonts w:ascii="Times New Roman" w:hAnsi="Times New Roman"/>
                <w:sz w:val="24"/>
                <w:szCs w:val="24"/>
              </w:rPr>
            </w:pPr>
            <w:r>
              <w:rPr>
                <w:rFonts w:ascii="Times New Roman" w:hAnsi="Times New Roman"/>
                <w:sz w:val="24"/>
                <w:szCs w:val="24"/>
              </w:rPr>
              <w:t xml:space="preserve">Сделка в письменной форме может быть подписана с использованием факсимильного воспроизведения подписи с помощью средств механического или иного копирования, </w:t>
            </w:r>
            <w:r>
              <w:rPr>
                <w:rFonts w:ascii="Times New Roman" w:hAnsi="Times New Roman"/>
                <w:sz w:val="24"/>
                <w:szCs w:val="24"/>
              </w:rPr>
              <w:br w:type="textWrapping"/>
            </w:r>
            <w:r>
              <w:rPr>
                <w:rFonts w:ascii="Times New Roman" w:hAnsi="Times New Roman"/>
                <w:sz w:val="24"/>
                <w:szCs w:val="24"/>
              </w:rPr>
              <w:t>электронной подписи либо иного аналога собственноручной подписи в случаях и в порядке, предусмотренных …</w:t>
            </w:r>
          </w:p>
          <w:p w14:paraId="4B8428D1">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2A8C850F">
            <w:pPr>
              <w:pStyle w:val="125"/>
              <w:ind w:right="8504"/>
              <w:rPr>
                <w:rFonts w:ascii="Times New Roman" w:hAnsi="Times New Roman"/>
                <w:sz w:val="24"/>
                <w:szCs w:val="24"/>
              </w:rPr>
            </w:pPr>
            <w:r>
              <w:rPr>
                <w:rFonts w:ascii="Times New Roman" w:hAnsi="Times New Roman"/>
                <w:sz w:val="24"/>
                <w:szCs w:val="24"/>
              </w:rPr>
              <w:t>a. соглашением сторон.</w:t>
            </w:r>
          </w:p>
          <w:p w14:paraId="58C1B325">
            <w:pPr>
              <w:pStyle w:val="125"/>
              <w:ind w:right="8504"/>
              <w:rPr>
                <w:rFonts w:ascii="Times New Roman" w:hAnsi="Times New Roman"/>
                <w:sz w:val="24"/>
                <w:szCs w:val="24"/>
              </w:rPr>
            </w:pPr>
            <w:r>
              <w:rPr>
                <w:rFonts w:ascii="Times New Roman" w:hAnsi="Times New Roman"/>
                <w:sz w:val="24"/>
                <w:szCs w:val="24"/>
              </w:rPr>
              <w:t xml:space="preserve">b. </w:t>
            </w:r>
            <w:r>
              <w:rPr>
                <w:rFonts w:ascii="Times New Roman" w:hAnsi="Times New Roman"/>
                <w:b/>
                <w:sz w:val="24"/>
                <w:szCs w:val="24"/>
              </w:rPr>
              <w:t>законом, иными правовыми актами или соглашением сторон;</w:t>
            </w:r>
          </w:p>
          <w:p w14:paraId="167F9573">
            <w:pPr>
              <w:pStyle w:val="125"/>
              <w:ind w:right="8504"/>
              <w:rPr>
                <w:rFonts w:ascii="Times New Roman" w:hAnsi="Times New Roman"/>
                <w:sz w:val="24"/>
                <w:szCs w:val="24"/>
              </w:rPr>
            </w:pPr>
            <w:r>
              <w:rPr>
                <w:rFonts w:ascii="Times New Roman" w:hAnsi="Times New Roman"/>
                <w:sz w:val="24"/>
                <w:szCs w:val="24"/>
              </w:rPr>
              <w:t>c. законом или иными правовыми актами;</w:t>
            </w:r>
          </w:p>
          <w:p w14:paraId="4CB739BA">
            <w:pPr>
              <w:pStyle w:val="125"/>
              <w:ind w:right="8504"/>
              <w:rPr>
                <w:rFonts w:ascii="Times New Roman" w:hAnsi="Times New Roman"/>
                <w:sz w:val="24"/>
                <w:szCs w:val="24"/>
              </w:rPr>
            </w:pPr>
            <w:r>
              <w:rPr>
                <w:rFonts w:ascii="Times New Roman" w:hAnsi="Times New Roman"/>
                <w:sz w:val="24"/>
                <w:szCs w:val="24"/>
              </w:rPr>
              <w:t>d. законом;</w:t>
            </w:r>
          </w:p>
          <w:p w14:paraId="461A721C">
            <w:pPr>
              <w:pStyle w:val="125"/>
              <w:ind w:right="8504"/>
              <w:rPr>
                <w:rFonts w:ascii="Times New Roman" w:hAnsi="Times New Roman"/>
                <w:sz w:val="24"/>
                <w:szCs w:val="24"/>
              </w:rPr>
            </w:pPr>
            <w:r>
              <w:rPr>
                <w:rFonts w:ascii="Times New Roman" w:hAnsi="Times New Roman"/>
                <w:sz w:val="24"/>
                <w:szCs w:val="24"/>
              </w:rPr>
              <w:t xml:space="preserve">П 2 СТ 160 ГК РФ </w:t>
            </w:r>
          </w:p>
          <w:p w14:paraId="57AA2961">
            <w:pPr>
              <w:pStyle w:val="125"/>
              <w:ind w:right="8504"/>
              <w:rPr>
                <w:rFonts w:ascii="Times New Roman" w:hAnsi="Times New Roman"/>
                <w:sz w:val="24"/>
                <w:szCs w:val="24"/>
              </w:rPr>
            </w:pPr>
            <w:r>
              <w:rPr>
                <w:rFonts w:ascii="Times New Roman" w:hAnsi="Times New Roman"/>
                <w:b/>
                <w:color w:val="FF0000"/>
                <w:sz w:val="24"/>
                <w:szCs w:val="24"/>
              </w:rPr>
              <w:t>Законом, иными правовыми актами и соглашением сторон</w:t>
            </w:r>
            <w:r>
              <w:rPr>
                <w:rFonts w:ascii="Times New Roman" w:hAnsi="Times New Roman"/>
                <w:sz w:val="24"/>
                <w:szCs w:val="24"/>
              </w:rPr>
              <w:t xml:space="preserve"> могут устанавливаться дополнительные требования, которым должна соответствовать форма сделки</w:t>
            </w:r>
            <w:r>
              <w:rPr>
                <w:rFonts w:ascii="Times New Roman" w:hAnsi="Times New Roman"/>
                <w:sz w:val="24"/>
                <w:szCs w:val="24"/>
              </w:rPr>
              <w:br w:type="textWrapping"/>
            </w:r>
            <w:r>
              <w:rPr>
                <w:rFonts w:ascii="Times New Roman" w:hAnsi="Times New Roman"/>
                <w:sz w:val="24"/>
                <w:szCs w:val="24"/>
              </w:rPr>
              <w:t xml:space="preserve"> (совершение на бланке определенной формы, скрепление печатью и т.п.), и предусматриваться последствия несоблюдения этих требований. Если такие</w:t>
            </w:r>
            <w:r>
              <w:rPr>
                <w:rFonts w:ascii="Times New Roman" w:hAnsi="Times New Roman"/>
                <w:sz w:val="24"/>
                <w:szCs w:val="24"/>
              </w:rPr>
              <w:br w:type="textWrapping"/>
            </w:r>
            <w:r>
              <w:rPr>
                <w:rFonts w:ascii="Times New Roman" w:hAnsi="Times New Roman"/>
                <w:sz w:val="24"/>
                <w:szCs w:val="24"/>
              </w:rPr>
              <w:t xml:space="preserve"> последствия не предусмотрены, применяются последствия несоблюдения простой письменной формы сделки (пункт 1 статьи 162).</w:t>
            </w:r>
          </w:p>
        </w:tc>
      </w:tr>
      <w:tr w14:paraId="6A480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767002B0">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1A62B4BF">
            <w:pPr>
              <w:pStyle w:val="125"/>
              <w:ind w:right="8504"/>
              <w:rPr>
                <w:rFonts w:ascii="Times New Roman" w:hAnsi="Times New Roman"/>
                <w:sz w:val="24"/>
                <w:szCs w:val="24"/>
              </w:rPr>
            </w:pPr>
            <w:r>
              <w:rPr>
                <w:rFonts w:ascii="Times New Roman" w:hAnsi="Times New Roman"/>
                <w:sz w:val="24"/>
                <w:szCs w:val="24"/>
              </w:rPr>
              <w:t>Сделка может быть совершена в устной форме, если...</w:t>
            </w:r>
          </w:p>
          <w:p w14:paraId="0321640C">
            <w:pPr>
              <w:pStyle w:val="125"/>
              <w:ind w:right="8504"/>
              <w:rPr>
                <w:rFonts w:ascii="Times New Roman" w:hAnsi="Times New Roman"/>
                <w:b/>
                <w:sz w:val="24"/>
                <w:szCs w:val="24"/>
              </w:rPr>
            </w:pPr>
            <w:r>
              <w:rPr>
                <w:rFonts w:ascii="Times New Roman" w:hAnsi="Times New Roman"/>
                <w:b/>
                <w:sz w:val="24"/>
                <w:szCs w:val="24"/>
              </w:rPr>
              <w:t xml:space="preserve">a. законом или соглашением сторон не установлена письменная форма сделки или сделка исполняется при самом ее совершении, </w:t>
            </w:r>
            <w:r>
              <w:rPr>
                <w:rFonts w:ascii="Times New Roman" w:hAnsi="Times New Roman"/>
                <w:b/>
                <w:sz w:val="24"/>
                <w:szCs w:val="24"/>
              </w:rPr>
              <w:br w:type="textWrapping"/>
            </w:r>
            <w:r>
              <w:rPr>
                <w:rFonts w:ascii="Times New Roman" w:hAnsi="Times New Roman"/>
                <w:b/>
                <w:sz w:val="24"/>
                <w:szCs w:val="24"/>
              </w:rPr>
              <w:t>за исключением сделок, для которых установлена</w:t>
            </w:r>
            <w:r>
              <w:rPr>
                <w:rFonts w:ascii="Times New Roman" w:hAnsi="Times New Roman"/>
                <w:b/>
                <w:sz w:val="24"/>
                <w:szCs w:val="24"/>
              </w:rPr>
              <w:br w:type="textWrapping"/>
            </w:r>
            <w:r>
              <w:rPr>
                <w:rFonts w:ascii="Times New Roman" w:hAnsi="Times New Roman"/>
                <w:b/>
                <w:sz w:val="24"/>
                <w:szCs w:val="24"/>
              </w:rPr>
              <w:t>нотариальная форма</w:t>
            </w:r>
          </w:p>
          <w:p w14:paraId="1A780CE9">
            <w:pPr>
              <w:pStyle w:val="125"/>
              <w:ind w:right="8504"/>
              <w:rPr>
                <w:rFonts w:ascii="Times New Roman" w:hAnsi="Times New Roman"/>
                <w:sz w:val="24"/>
                <w:szCs w:val="24"/>
              </w:rPr>
            </w:pPr>
            <w:r>
              <w:rPr>
                <w:rFonts w:ascii="Times New Roman" w:hAnsi="Times New Roman"/>
                <w:sz w:val="24"/>
                <w:szCs w:val="24"/>
              </w:rPr>
              <w:t xml:space="preserve">b. сделка исполняется при самом ее совершении, за исключением сделок, несоблюдение простой письменной формы которых влечет их недействительность, если иное не </w:t>
            </w:r>
            <w:r>
              <w:rPr>
                <w:rFonts w:ascii="Times New Roman" w:hAnsi="Times New Roman"/>
                <w:sz w:val="24"/>
                <w:szCs w:val="24"/>
              </w:rPr>
              <w:br w:type="textWrapping"/>
            </w:r>
            <w:r>
              <w:rPr>
                <w:rFonts w:ascii="Times New Roman" w:hAnsi="Times New Roman"/>
                <w:sz w:val="24"/>
                <w:szCs w:val="24"/>
              </w:rPr>
              <w:t>установлено соглашением сторон</w:t>
            </w:r>
          </w:p>
          <w:p w14:paraId="157DD6B8">
            <w:pPr>
              <w:pStyle w:val="125"/>
              <w:ind w:right="8504"/>
              <w:rPr>
                <w:rFonts w:ascii="Times New Roman" w:hAnsi="Times New Roman"/>
                <w:sz w:val="24"/>
                <w:szCs w:val="24"/>
              </w:rPr>
            </w:pPr>
            <w:r>
              <w:rPr>
                <w:rFonts w:ascii="Times New Roman" w:hAnsi="Times New Roman"/>
                <w:sz w:val="24"/>
                <w:szCs w:val="24"/>
              </w:rPr>
              <w:t xml:space="preserve">c. законом или соглашением сторон не установлена письменная форма сделки или сделка исполняется при самом ее совершении, за исключением сделок, для которых </w:t>
            </w:r>
            <w:r>
              <w:rPr>
                <w:rFonts w:ascii="Times New Roman" w:hAnsi="Times New Roman"/>
                <w:sz w:val="24"/>
                <w:szCs w:val="24"/>
              </w:rPr>
              <w:br w:type="textWrapping"/>
            </w:r>
            <w:r>
              <w:rPr>
                <w:rFonts w:ascii="Times New Roman" w:hAnsi="Times New Roman"/>
                <w:sz w:val="24"/>
                <w:szCs w:val="24"/>
              </w:rPr>
              <w:t>установлена нотариальная форма, если иное не установлено соглашением сторон</w:t>
            </w:r>
          </w:p>
          <w:p w14:paraId="40293645">
            <w:pPr>
              <w:pStyle w:val="125"/>
              <w:ind w:right="8504"/>
              <w:rPr>
                <w:rFonts w:ascii="Times New Roman" w:hAnsi="Times New Roman"/>
                <w:sz w:val="24"/>
                <w:szCs w:val="24"/>
              </w:rPr>
            </w:pPr>
            <w:r>
              <w:rPr>
                <w:rFonts w:ascii="Times New Roman" w:hAnsi="Times New Roman"/>
                <w:sz w:val="24"/>
                <w:szCs w:val="24"/>
              </w:rPr>
              <w:t>d. законом или соглашением сторон не установлена письменная форма сделки или сделка исполняется при самом ее совершении, за исключением сделок, для которых установлена</w:t>
            </w:r>
            <w:r>
              <w:rPr>
                <w:rFonts w:ascii="Times New Roman" w:hAnsi="Times New Roman"/>
                <w:sz w:val="24"/>
                <w:szCs w:val="24"/>
              </w:rPr>
              <w:br w:type="textWrapping"/>
            </w:r>
            <w:r>
              <w:rPr>
                <w:rFonts w:ascii="Times New Roman" w:hAnsi="Times New Roman"/>
                <w:sz w:val="24"/>
                <w:szCs w:val="24"/>
              </w:rPr>
              <w:t xml:space="preserve"> письменная форма</w:t>
            </w:r>
          </w:p>
          <w:p w14:paraId="0E5BB44B">
            <w:pPr>
              <w:pStyle w:val="125"/>
              <w:ind w:right="8504"/>
              <w:rPr>
                <w:rFonts w:ascii="Times New Roman" w:hAnsi="Times New Roman"/>
                <w:sz w:val="24"/>
                <w:szCs w:val="24"/>
              </w:rPr>
            </w:pPr>
            <w:r>
              <w:rPr>
                <w:rFonts w:ascii="Times New Roman" w:hAnsi="Times New Roman"/>
                <w:sz w:val="24"/>
                <w:szCs w:val="24"/>
              </w:rPr>
              <w:t xml:space="preserve">159 ГК </w:t>
            </w:r>
          </w:p>
        </w:tc>
      </w:tr>
      <w:tr w14:paraId="1E15E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769FFE86">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74085643">
            <w:pPr>
              <w:pStyle w:val="125"/>
              <w:ind w:right="8504"/>
              <w:rPr>
                <w:rFonts w:ascii="Times New Roman" w:hAnsi="Times New Roman"/>
                <w:sz w:val="24"/>
                <w:szCs w:val="24"/>
              </w:rPr>
            </w:pPr>
            <w:r>
              <w:rPr>
                <w:rFonts w:ascii="Times New Roman" w:hAnsi="Times New Roman"/>
                <w:sz w:val="24"/>
                <w:szCs w:val="24"/>
              </w:rPr>
              <w:t>Сделка по продаже земельного участка из земель сельскохозяйственного назначения, совершенная с нарушением преимущественного права покупки, установленного</w:t>
            </w:r>
            <w:r>
              <w:rPr>
                <w:rFonts w:ascii="Times New Roman" w:hAnsi="Times New Roman"/>
                <w:sz w:val="24"/>
                <w:szCs w:val="24"/>
              </w:rPr>
              <w:br w:type="textWrapping"/>
            </w:r>
            <w:r>
              <w:rPr>
                <w:rFonts w:ascii="Times New Roman" w:hAnsi="Times New Roman"/>
                <w:sz w:val="24"/>
                <w:szCs w:val="24"/>
              </w:rPr>
              <w:t xml:space="preserve"> Федеральным законом «Об обороте земель сельскохозяйственного назначения» от 24.07.2002 № 101-ФЗ…</w:t>
            </w:r>
          </w:p>
          <w:p w14:paraId="5CB69C15">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6D0F8883">
            <w:pPr>
              <w:pStyle w:val="125"/>
              <w:ind w:right="8504"/>
              <w:rPr>
                <w:rFonts w:ascii="Times New Roman" w:hAnsi="Times New Roman"/>
                <w:sz w:val="24"/>
                <w:szCs w:val="24"/>
              </w:rPr>
            </w:pPr>
            <w:r>
              <w:rPr>
                <w:rFonts w:ascii="Times New Roman" w:hAnsi="Times New Roman"/>
                <w:sz w:val="24"/>
                <w:szCs w:val="24"/>
              </w:rPr>
              <w:t xml:space="preserve">a. является оспоримой; </w:t>
            </w:r>
          </w:p>
          <w:p w14:paraId="0733FFA1">
            <w:pPr>
              <w:pStyle w:val="125"/>
              <w:ind w:right="8504"/>
              <w:rPr>
                <w:rFonts w:ascii="Times New Roman" w:hAnsi="Times New Roman"/>
                <w:sz w:val="24"/>
                <w:szCs w:val="24"/>
              </w:rPr>
            </w:pPr>
            <w:r>
              <w:rPr>
                <w:rFonts w:ascii="Times New Roman" w:hAnsi="Times New Roman"/>
                <w:sz w:val="24"/>
                <w:szCs w:val="24"/>
              </w:rPr>
              <w:t>b. является действительной при этом лицо, чье преимущественное право нарушено имеет право в течение трех месяцев требовать в судебном порядке перевода на него прав и</w:t>
            </w:r>
            <w:r>
              <w:rPr>
                <w:rFonts w:ascii="Times New Roman" w:hAnsi="Times New Roman"/>
                <w:sz w:val="24"/>
                <w:szCs w:val="24"/>
              </w:rPr>
              <w:br w:type="textWrapping"/>
            </w:r>
            <w:r>
              <w:rPr>
                <w:rFonts w:ascii="Times New Roman" w:hAnsi="Times New Roman"/>
                <w:sz w:val="24"/>
                <w:szCs w:val="24"/>
              </w:rPr>
              <w:t xml:space="preserve"> обязанностей покупателя; </w:t>
            </w:r>
          </w:p>
          <w:p w14:paraId="16915C84">
            <w:pPr>
              <w:pStyle w:val="125"/>
              <w:ind w:right="8504"/>
              <w:rPr>
                <w:rFonts w:ascii="Times New Roman" w:hAnsi="Times New Roman"/>
                <w:sz w:val="24"/>
                <w:szCs w:val="24"/>
              </w:rPr>
            </w:pPr>
            <w:r>
              <w:rPr>
                <w:rFonts w:ascii="Times New Roman" w:hAnsi="Times New Roman"/>
                <w:sz w:val="24"/>
                <w:szCs w:val="24"/>
              </w:rPr>
              <w:t xml:space="preserve">c. является действительной, если покупатель и продавец являются российскими гражданами. </w:t>
            </w:r>
          </w:p>
          <w:p w14:paraId="6190B39B">
            <w:pPr>
              <w:pStyle w:val="125"/>
              <w:ind w:right="8504"/>
              <w:rPr>
                <w:rFonts w:ascii="Times New Roman" w:hAnsi="Times New Roman"/>
                <w:sz w:val="24"/>
                <w:szCs w:val="24"/>
              </w:rPr>
            </w:pPr>
            <w:r>
              <w:rPr>
                <w:rFonts w:ascii="Times New Roman" w:hAnsi="Times New Roman"/>
                <w:sz w:val="24"/>
                <w:szCs w:val="24"/>
              </w:rPr>
              <w:t>d</w:t>
            </w:r>
            <w:r>
              <w:rPr>
                <w:rFonts w:ascii="Times New Roman" w:hAnsi="Times New Roman"/>
                <w:b/>
                <w:sz w:val="24"/>
                <w:szCs w:val="24"/>
              </w:rPr>
              <w:t>. является ничтожной</w:t>
            </w:r>
            <w:r>
              <w:rPr>
                <w:rFonts w:ascii="Times New Roman" w:hAnsi="Times New Roman"/>
                <w:sz w:val="24"/>
                <w:szCs w:val="24"/>
              </w:rPr>
              <w:t>;</w:t>
            </w:r>
          </w:p>
          <w:p w14:paraId="1753C052">
            <w:pPr>
              <w:pStyle w:val="125"/>
              <w:ind w:right="8504"/>
              <w:rPr>
                <w:rFonts w:ascii="Times New Roman" w:hAnsi="Times New Roman"/>
                <w:sz w:val="24"/>
                <w:szCs w:val="24"/>
              </w:rPr>
            </w:pPr>
            <w:r>
              <w:rPr>
                <w:rFonts w:ascii="Times New Roman" w:hAnsi="Times New Roman"/>
                <w:sz w:val="24"/>
                <w:szCs w:val="24"/>
              </w:rPr>
              <w:t>СТ 8 П 4 ФЗ 101 ОБ ОБОРОТЕ С/Х З/У</w:t>
            </w:r>
          </w:p>
        </w:tc>
      </w:tr>
      <w:tr w14:paraId="3C357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24097284">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76122523">
            <w:pPr>
              <w:pStyle w:val="125"/>
              <w:ind w:right="8504"/>
              <w:rPr>
                <w:rFonts w:ascii="Times New Roman" w:hAnsi="Times New Roman"/>
                <w:sz w:val="24"/>
                <w:szCs w:val="24"/>
              </w:rPr>
            </w:pPr>
            <w:r>
              <w:rPr>
                <w:rFonts w:ascii="Times New Roman" w:hAnsi="Times New Roman"/>
                <w:sz w:val="24"/>
                <w:szCs w:val="24"/>
              </w:rPr>
              <w:t>Сделка по продаже земельного участка из земель сельскохозяйственного назначения, совершенная с нарушением преимущественного права покупки, установленного</w:t>
            </w:r>
            <w:r>
              <w:rPr>
                <w:rFonts w:ascii="Times New Roman" w:hAnsi="Times New Roman"/>
                <w:sz w:val="24"/>
                <w:szCs w:val="24"/>
              </w:rPr>
              <w:br w:type="textWrapping"/>
            </w:r>
            <w:r>
              <w:rPr>
                <w:rFonts w:ascii="Times New Roman" w:hAnsi="Times New Roman"/>
                <w:sz w:val="24"/>
                <w:szCs w:val="24"/>
              </w:rPr>
              <w:t xml:space="preserve"> Федеральным законом «Об обороте земель сельскохозяйственного назначения» от 24.07.2002 № 101-ФЗ…</w:t>
            </w:r>
          </w:p>
          <w:p w14:paraId="7CCE7A50">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1FFC30D3">
            <w:pPr>
              <w:pStyle w:val="125"/>
              <w:ind w:right="8504"/>
              <w:rPr>
                <w:rFonts w:ascii="Times New Roman" w:hAnsi="Times New Roman"/>
                <w:sz w:val="24"/>
                <w:szCs w:val="24"/>
              </w:rPr>
            </w:pPr>
            <w:r>
              <w:rPr>
                <w:rFonts w:ascii="Times New Roman" w:hAnsi="Times New Roman"/>
                <w:sz w:val="24"/>
                <w:szCs w:val="24"/>
              </w:rPr>
              <w:t>□ а. является оспоримой;</w:t>
            </w:r>
          </w:p>
          <w:p w14:paraId="5C853400">
            <w:pPr>
              <w:pStyle w:val="125"/>
              <w:ind w:right="8504"/>
              <w:rPr>
                <w:rFonts w:ascii="Times New Roman" w:hAnsi="Times New Roman"/>
                <w:b/>
                <w:sz w:val="24"/>
                <w:szCs w:val="24"/>
              </w:rPr>
            </w:pPr>
            <w:r>
              <w:rPr>
                <w:rFonts w:ascii="Times New Roman" w:hAnsi="Times New Roman"/>
                <w:sz w:val="24"/>
                <w:szCs w:val="24"/>
              </w:rPr>
              <w:t xml:space="preserve">□ </w:t>
            </w:r>
            <w:r>
              <w:rPr>
                <w:rFonts w:ascii="Times New Roman" w:hAnsi="Times New Roman"/>
                <w:b/>
                <w:sz w:val="24"/>
                <w:szCs w:val="24"/>
              </w:rPr>
              <w:t>Ь. является ничтожной;</w:t>
            </w:r>
          </w:p>
          <w:p w14:paraId="30162405">
            <w:pPr>
              <w:pStyle w:val="125"/>
              <w:ind w:right="8504"/>
              <w:rPr>
                <w:rFonts w:ascii="Times New Roman" w:hAnsi="Times New Roman"/>
                <w:sz w:val="24"/>
                <w:szCs w:val="24"/>
              </w:rPr>
            </w:pPr>
            <w:r>
              <w:rPr>
                <w:rFonts w:ascii="Times New Roman" w:hAnsi="Times New Roman"/>
                <w:sz w:val="24"/>
                <w:szCs w:val="24"/>
              </w:rPr>
              <w:t>□ с. является действительной,</w:t>
            </w:r>
            <w:r>
              <w:rPr>
                <w:rFonts w:ascii="Times New Roman" w:hAnsi="Times New Roman"/>
                <w:sz w:val="24"/>
                <w:szCs w:val="24"/>
              </w:rPr>
              <w:tab/>
            </w:r>
            <w:r>
              <w:rPr>
                <w:rFonts w:ascii="Times New Roman" w:hAnsi="Times New Roman"/>
                <w:sz w:val="24"/>
                <w:szCs w:val="24"/>
              </w:rPr>
              <w:t>если покупатель и продавец являются российскими гражданами.</w:t>
            </w:r>
          </w:p>
          <w:p w14:paraId="6A690C23">
            <w:pPr>
              <w:pStyle w:val="125"/>
              <w:ind w:right="8504"/>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val="en-US" w:bidi="en-US"/>
              </w:rPr>
              <w:t>d</w:t>
            </w:r>
            <w:r>
              <w:rPr>
                <w:rFonts w:ascii="Times New Roman" w:hAnsi="Times New Roman"/>
                <w:sz w:val="24"/>
                <w:szCs w:val="24"/>
                <w:lang w:bidi="en-US"/>
              </w:rPr>
              <w:t xml:space="preserve">. </w:t>
            </w:r>
            <w:r>
              <w:rPr>
                <w:rFonts w:ascii="Times New Roman" w:hAnsi="Times New Roman"/>
                <w:sz w:val="24"/>
                <w:szCs w:val="24"/>
              </w:rPr>
              <w:t>является действительной</w:t>
            </w:r>
            <w:r>
              <w:rPr>
                <w:rFonts w:ascii="Times New Roman" w:hAnsi="Times New Roman"/>
                <w:sz w:val="24"/>
                <w:szCs w:val="24"/>
              </w:rPr>
              <w:tab/>
            </w:r>
            <w:r>
              <w:rPr>
                <w:rFonts w:ascii="Times New Roman" w:hAnsi="Times New Roman"/>
                <w:sz w:val="24"/>
                <w:szCs w:val="24"/>
              </w:rPr>
              <w:t>при</w:t>
            </w:r>
            <w:r>
              <w:rPr>
                <w:rFonts w:ascii="Times New Roman" w:hAnsi="Times New Roman"/>
                <w:sz w:val="24"/>
                <w:szCs w:val="24"/>
              </w:rPr>
              <w:tab/>
            </w:r>
            <w:r>
              <w:rPr>
                <w:rFonts w:ascii="Times New Roman" w:hAnsi="Times New Roman"/>
                <w:sz w:val="24"/>
                <w:szCs w:val="24"/>
              </w:rPr>
              <w:t>этом лицо, чье преимущественное право нарушено имеет право в течение трех месяцев</w:t>
            </w:r>
          </w:p>
          <w:p w14:paraId="06027908">
            <w:pPr>
              <w:pStyle w:val="125"/>
              <w:ind w:right="8504"/>
              <w:rPr>
                <w:rFonts w:ascii="Times New Roman" w:hAnsi="Times New Roman"/>
                <w:sz w:val="24"/>
                <w:szCs w:val="24"/>
              </w:rPr>
            </w:pPr>
            <w:r>
              <w:rPr>
                <w:rFonts w:ascii="Times New Roman" w:hAnsi="Times New Roman"/>
                <w:sz w:val="24"/>
                <w:szCs w:val="24"/>
              </w:rPr>
              <w:t>требовать в судебном порядке перевода на него прав и обязанностей покупателя;</w:t>
            </w:r>
          </w:p>
          <w:p w14:paraId="41F1693A">
            <w:pPr>
              <w:pStyle w:val="125"/>
              <w:ind w:right="8504"/>
              <w:rPr>
                <w:rFonts w:ascii="Times New Roman" w:hAnsi="Times New Roman"/>
                <w:sz w:val="24"/>
                <w:szCs w:val="24"/>
              </w:rPr>
            </w:pPr>
          </w:p>
        </w:tc>
      </w:tr>
      <w:tr w14:paraId="7B5DB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15D3E3CB">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2A119825">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Сделка по распоряжению имуществом акционерного общества, совершенная с нарушением порядка одобрения для сделок с заинтересованностью, является….</w:t>
            </w:r>
          </w:p>
          <w:p w14:paraId="7B870592">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5D29C396">
            <w:pPr>
              <w:pStyle w:val="125"/>
              <w:ind w:right="8504"/>
              <w:rPr>
                <w:rFonts w:ascii="Times New Roman" w:hAnsi="Times New Roman" w:eastAsia="Times New Roman"/>
                <w:b/>
                <w:sz w:val="24"/>
                <w:szCs w:val="24"/>
                <w:lang w:eastAsia="ru-RU"/>
              </w:rPr>
            </w:pPr>
            <w:r>
              <w:rPr>
                <w:rFonts w:ascii="Times New Roman" w:hAnsi="Times New Roman" w:eastAsia="Times New Roman"/>
                <w:sz w:val="24"/>
                <w:szCs w:val="24"/>
                <w:lang w:eastAsia="ru-RU"/>
              </w:rPr>
              <w:t xml:space="preserve"> a</w:t>
            </w:r>
            <w:r>
              <w:rPr>
                <w:rFonts w:ascii="Times New Roman" w:hAnsi="Times New Roman" w:eastAsia="Times New Roman"/>
                <w:b/>
                <w:sz w:val="24"/>
                <w:szCs w:val="24"/>
                <w:lang w:eastAsia="ru-RU"/>
              </w:rPr>
              <w:t xml:space="preserve">. оспоримой; </w:t>
            </w:r>
          </w:p>
          <w:p w14:paraId="7C87D443">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ничтожной. </w:t>
            </w:r>
          </w:p>
          <w:p w14:paraId="0A2F59FC">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СТ 84 ФЗ ОБ ОА</w:t>
            </w:r>
          </w:p>
          <w:p w14:paraId="374FBA72">
            <w:pPr>
              <w:pStyle w:val="125"/>
              <w:ind w:right="8504"/>
              <w:rPr>
                <w:rFonts w:ascii="Times New Roman" w:hAnsi="Times New Roman" w:eastAsia="Times New Roman"/>
                <w:sz w:val="24"/>
                <w:szCs w:val="24"/>
                <w:lang w:eastAsia="ru-RU"/>
              </w:rPr>
            </w:pPr>
          </w:p>
          <w:p w14:paraId="492902E2">
            <w:pPr>
              <w:pStyle w:val="125"/>
              <w:ind w:right="8504"/>
              <w:rPr>
                <w:rFonts w:ascii="Times New Roman" w:hAnsi="Times New Roman"/>
                <w:sz w:val="24"/>
                <w:szCs w:val="24"/>
                <w:lang w:eastAsia="ru-RU"/>
              </w:rPr>
            </w:pPr>
          </w:p>
        </w:tc>
      </w:tr>
      <w:tr w14:paraId="72EA2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0CA6F15D">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60CA282A">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Сделка считается совершенной под отлагательным условием, если….</w:t>
            </w:r>
          </w:p>
          <w:p w14:paraId="1E03CD5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61FD55BB">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стороны поставили прекращение прав и обязанностей в зависимость от обстоятельства, относительно которого известно, наступит оно или не наступит; </w:t>
            </w:r>
          </w:p>
          <w:p w14:paraId="18D265D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w:t>
            </w:r>
            <w:r>
              <w:rPr>
                <w:rFonts w:ascii="Times New Roman" w:hAnsi="Times New Roman" w:eastAsia="Times New Roman"/>
                <w:b/>
                <w:sz w:val="24"/>
                <w:szCs w:val="24"/>
                <w:lang w:eastAsia="ru-RU"/>
              </w:rPr>
              <w:t xml:space="preserve">b. стороны поставили возникновение прав и обязанностей в зависимость от обстоятельства, относительно которого неизвестно, </w:t>
            </w:r>
            <w:r>
              <w:rPr>
                <w:rFonts w:ascii="Times New Roman" w:hAnsi="Times New Roman" w:eastAsia="Times New Roman"/>
                <w:b/>
                <w:sz w:val="24"/>
                <w:szCs w:val="24"/>
                <w:lang w:eastAsia="ru-RU"/>
              </w:rPr>
              <w:br w:type="textWrapping"/>
            </w:r>
            <w:r>
              <w:rPr>
                <w:rFonts w:ascii="Times New Roman" w:hAnsi="Times New Roman" w:eastAsia="Times New Roman"/>
                <w:b/>
                <w:sz w:val="24"/>
                <w:szCs w:val="24"/>
                <w:lang w:eastAsia="ru-RU"/>
              </w:rPr>
              <w:t>наступит оно или не наступит</w:t>
            </w:r>
            <w:r>
              <w:rPr>
                <w:rFonts w:ascii="Times New Roman" w:hAnsi="Times New Roman" w:eastAsia="Times New Roman"/>
                <w:sz w:val="24"/>
                <w:szCs w:val="24"/>
                <w:lang w:eastAsia="ru-RU"/>
              </w:rPr>
              <w:t xml:space="preserve">. </w:t>
            </w:r>
          </w:p>
          <w:p w14:paraId="6A189F95">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стороны поставили прекращение прав и обязанностей в зависимость от обстоятельства, относительно которого неизвестно, наступит оно или не наступит; </w:t>
            </w:r>
          </w:p>
          <w:p w14:paraId="53FC5D78">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d. стороны поставили возникновение прав и обязанностей в зависимость от обстоятельства, относительно которого известно, наступит оно или не наступит; </w:t>
            </w:r>
          </w:p>
          <w:p w14:paraId="2E0AC513">
            <w:pPr>
              <w:pStyle w:val="125"/>
              <w:ind w:right="8504"/>
              <w:rPr>
                <w:rFonts w:ascii="Times New Roman" w:hAnsi="Times New Roman"/>
                <w:sz w:val="24"/>
                <w:szCs w:val="24"/>
              </w:rPr>
            </w:pPr>
            <w:r>
              <w:rPr>
                <w:rFonts w:ascii="Times New Roman" w:hAnsi="Times New Roman"/>
                <w:sz w:val="24"/>
                <w:szCs w:val="24"/>
              </w:rPr>
              <w:t xml:space="preserve">157 ГК РФ </w:t>
            </w:r>
          </w:p>
        </w:tc>
      </w:tr>
      <w:tr w14:paraId="1121B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692AD612">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0CA8175B">
            <w:pPr>
              <w:pStyle w:val="125"/>
              <w:ind w:right="8504"/>
              <w:rPr>
                <w:rFonts w:ascii="Times New Roman" w:hAnsi="Times New Roman"/>
                <w:sz w:val="24"/>
                <w:szCs w:val="24"/>
              </w:rPr>
            </w:pPr>
            <w:r>
              <w:rPr>
                <w:rFonts w:ascii="Times New Roman" w:hAnsi="Times New Roman"/>
                <w:sz w:val="24"/>
                <w:szCs w:val="24"/>
              </w:rPr>
              <w:t>Сделки могут быть совершены в следующих формах...</w:t>
            </w:r>
          </w:p>
          <w:p w14:paraId="5BC1507A">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5CF29404">
            <w:pPr>
              <w:pStyle w:val="125"/>
              <w:ind w:right="8504"/>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ab/>
            </w:r>
            <w:r>
              <w:rPr>
                <w:rFonts w:ascii="Times New Roman" w:hAnsi="Times New Roman"/>
                <w:sz w:val="24"/>
                <w:szCs w:val="24"/>
              </w:rPr>
              <w:t>а. устной, простой</w:t>
            </w:r>
            <w:r>
              <w:rPr>
                <w:rFonts w:ascii="Times New Roman" w:hAnsi="Times New Roman"/>
                <w:sz w:val="24"/>
                <w:szCs w:val="24"/>
              </w:rPr>
              <w:tab/>
            </w:r>
            <w:r>
              <w:rPr>
                <w:rFonts w:ascii="Times New Roman" w:hAnsi="Times New Roman"/>
                <w:sz w:val="24"/>
                <w:szCs w:val="24"/>
              </w:rPr>
              <w:t xml:space="preserve"> письменной, нотариальной;</w:t>
            </w:r>
          </w:p>
          <w:p w14:paraId="3BD2F16B">
            <w:pPr>
              <w:pStyle w:val="125"/>
              <w:ind w:right="8504"/>
              <w:rPr>
                <w:rFonts w:ascii="Times New Roman" w:hAnsi="Times New Roman"/>
                <w:sz w:val="24"/>
                <w:szCs w:val="24"/>
              </w:rPr>
            </w:pPr>
            <w:r>
              <w:rPr>
                <w:rFonts w:ascii="Times New Roman" w:hAnsi="Times New Roman"/>
                <w:sz w:val="24"/>
                <w:szCs w:val="24"/>
              </w:rPr>
              <w:t>□ Ь. устной, письменной, совершения действий, направленных на государственную регистрацию сделки;</w:t>
            </w:r>
          </w:p>
          <w:p w14:paraId="00EC5857">
            <w:pPr>
              <w:pStyle w:val="125"/>
              <w:ind w:right="8504"/>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ab/>
            </w:r>
            <w:r>
              <w:rPr>
                <w:rFonts w:ascii="Times New Roman" w:hAnsi="Times New Roman"/>
                <w:sz w:val="24"/>
                <w:szCs w:val="24"/>
              </w:rPr>
              <w:t>с. устной, простой</w:t>
            </w:r>
            <w:r>
              <w:rPr>
                <w:rFonts w:ascii="Times New Roman" w:hAnsi="Times New Roman"/>
                <w:sz w:val="24"/>
                <w:szCs w:val="24"/>
              </w:rPr>
              <w:tab/>
            </w:r>
            <w:r>
              <w:rPr>
                <w:rFonts w:ascii="Times New Roman" w:hAnsi="Times New Roman"/>
                <w:sz w:val="24"/>
                <w:szCs w:val="24"/>
              </w:rPr>
              <w:t xml:space="preserve"> письменной, нотариальной, посредством совершения</w:t>
            </w:r>
            <w:r>
              <w:rPr>
                <w:rFonts w:ascii="Times New Roman" w:hAnsi="Times New Roman"/>
                <w:sz w:val="24"/>
                <w:szCs w:val="24"/>
              </w:rPr>
              <w:tab/>
            </w:r>
            <w:r>
              <w:rPr>
                <w:rFonts w:ascii="Times New Roman" w:hAnsi="Times New Roman"/>
                <w:sz w:val="24"/>
                <w:szCs w:val="24"/>
              </w:rPr>
              <w:t xml:space="preserve"> конклюдентных действий или молчания;</w:t>
            </w:r>
          </w:p>
          <w:p w14:paraId="580C257B">
            <w:pPr>
              <w:pStyle w:val="125"/>
              <w:ind w:right="8504"/>
              <w:rPr>
                <w:rFonts w:ascii="Times New Roman" w:hAnsi="Times New Roman"/>
                <w:b/>
                <w:sz w:val="24"/>
                <w:szCs w:val="24"/>
              </w:rPr>
            </w:pPr>
            <w:r>
              <w:rPr>
                <w:rFonts w:ascii="Times New Roman" w:hAnsi="Times New Roman"/>
                <w:sz w:val="24"/>
                <w:szCs w:val="24"/>
              </w:rPr>
              <w:t>□</w:t>
            </w:r>
            <w:r>
              <w:rPr>
                <w:rFonts w:ascii="Times New Roman" w:hAnsi="Times New Roman"/>
                <w:sz w:val="24"/>
                <w:szCs w:val="24"/>
              </w:rPr>
              <w:tab/>
            </w:r>
            <w:r>
              <w:rPr>
                <w:rFonts w:ascii="Times New Roman" w:hAnsi="Times New Roman"/>
                <w:b/>
                <w:sz w:val="24"/>
                <w:szCs w:val="24"/>
                <w:lang w:val="en-US" w:bidi="en-US"/>
              </w:rPr>
              <w:t>d</w:t>
            </w:r>
            <w:r>
              <w:rPr>
                <w:rFonts w:ascii="Times New Roman" w:hAnsi="Times New Roman"/>
                <w:b/>
                <w:sz w:val="24"/>
                <w:szCs w:val="24"/>
                <w:lang w:bidi="en-US"/>
              </w:rPr>
              <w:t xml:space="preserve">. </w:t>
            </w:r>
            <w:r>
              <w:rPr>
                <w:rFonts w:ascii="Times New Roman" w:hAnsi="Times New Roman"/>
                <w:b/>
                <w:sz w:val="24"/>
                <w:szCs w:val="24"/>
              </w:rPr>
              <w:t>устной, простой</w:t>
            </w:r>
            <w:r>
              <w:rPr>
                <w:rFonts w:ascii="Times New Roman" w:hAnsi="Times New Roman"/>
                <w:b/>
                <w:sz w:val="24"/>
                <w:szCs w:val="24"/>
              </w:rPr>
              <w:tab/>
            </w:r>
            <w:r>
              <w:rPr>
                <w:rFonts w:ascii="Times New Roman" w:hAnsi="Times New Roman"/>
                <w:b/>
                <w:sz w:val="24"/>
                <w:szCs w:val="24"/>
              </w:rPr>
              <w:t xml:space="preserve"> письменной, нотариальной, посредством </w:t>
            </w:r>
            <w:r>
              <w:rPr>
                <w:rFonts w:ascii="Times New Roman" w:hAnsi="Times New Roman"/>
                <w:b/>
                <w:sz w:val="24"/>
                <w:szCs w:val="24"/>
              </w:rPr>
              <w:tab/>
            </w:r>
            <w:r>
              <w:rPr>
                <w:rFonts w:ascii="Times New Roman" w:hAnsi="Times New Roman"/>
                <w:b/>
                <w:sz w:val="24"/>
                <w:szCs w:val="24"/>
              </w:rPr>
              <w:t>совершения</w:t>
            </w:r>
            <w:r>
              <w:rPr>
                <w:rFonts w:ascii="Times New Roman" w:hAnsi="Times New Roman"/>
                <w:b/>
                <w:sz w:val="24"/>
                <w:szCs w:val="24"/>
              </w:rPr>
              <w:tab/>
            </w:r>
            <w:r>
              <w:rPr>
                <w:rFonts w:ascii="Times New Roman" w:hAnsi="Times New Roman"/>
                <w:b/>
                <w:sz w:val="24"/>
                <w:szCs w:val="24"/>
              </w:rPr>
              <w:t>конклюдентных действий,</w:t>
            </w:r>
            <w:r>
              <w:rPr>
                <w:rFonts w:ascii="Times New Roman" w:hAnsi="Times New Roman"/>
                <w:b/>
                <w:sz w:val="24"/>
                <w:szCs w:val="24"/>
              </w:rPr>
              <w:tab/>
            </w:r>
            <w:r>
              <w:rPr>
                <w:rFonts w:ascii="Times New Roman" w:hAnsi="Times New Roman"/>
                <w:b/>
                <w:sz w:val="24"/>
                <w:szCs w:val="24"/>
              </w:rPr>
              <w:t xml:space="preserve">молчания или действий, направленных </w:t>
            </w:r>
            <w:r>
              <w:rPr>
                <w:rFonts w:ascii="Times New Roman" w:hAnsi="Times New Roman"/>
                <w:b/>
                <w:sz w:val="24"/>
                <w:szCs w:val="24"/>
              </w:rPr>
              <w:br w:type="textWrapping"/>
            </w:r>
            <w:r>
              <w:rPr>
                <w:rFonts w:ascii="Times New Roman" w:hAnsi="Times New Roman"/>
                <w:b/>
                <w:sz w:val="24"/>
                <w:szCs w:val="24"/>
              </w:rPr>
              <w:t>на государственную регистрацию сделки</w:t>
            </w:r>
          </w:p>
          <w:p w14:paraId="17B98A6E">
            <w:pPr>
              <w:pStyle w:val="125"/>
              <w:ind w:right="8504"/>
              <w:rPr>
                <w:rFonts w:ascii="Times New Roman" w:hAnsi="Times New Roman"/>
                <w:sz w:val="24"/>
                <w:szCs w:val="24"/>
              </w:rPr>
            </w:pPr>
            <w:r>
              <w:rPr>
                <w:rFonts w:ascii="Times New Roman" w:hAnsi="Times New Roman"/>
                <w:sz w:val="24"/>
                <w:szCs w:val="24"/>
              </w:rPr>
              <w:t xml:space="preserve">158 ГК РФ </w:t>
            </w:r>
          </w:p>
        </w:tc>
      </w:tr>
      <w:tr w14:paraId="31A67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3" w:hRule="atLeast"/>
        </w:trPr>
        <w:tc>
          <w:tcPr>
            <w:tcW w:w="138" w:type="pct"/>
            <w:shd w:val="clear" w:color="auto" w:fill="auto"/>
          </w:tcPr>
          <w:p w14:paraId="5D605F6A">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1F900F0B">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Сделки, совершенные государственным или муниципальным предприятием с нарушением требований о пределах распоряжения имуществом, являются</w:t>
            </w:r>
          </w:p>
          <w:p w14:paraId="40E70F1B">
            <w:pPr>
              <w:pStyle w:val="125"/>
              <w:ind w:right="8504"/>
              <w:rPr>
                <w:rFonts w:ascii="Times New Roman" w:hAnsi="Times New Roman" w:eastAsia="Times New Roman"/>
                <w:b/>
                <w:sz w:val="24"/>
                <w:szCs w:val="24"/>
                <w:lang w:eastAsia="ru-RU"/>
              </w:rPr>
            </w:pPr>
            <w:r>
              <w:rPr>
                <w:rFonts w:ascii="Times New Roman" w:hAnsi="Times New Roman" w:eastAsia="Times New Roman"/>
                <w:b/>
                <w:sz w:val="24"/>
                <w:szCs w:val="24"/>
                <w:lang w:eastAsia="ru-RU"/>
              </w:rPr>
              <w:t xml:space="preserve">Ничтожными </w:t>
            </w:r>
          </w:p>
          <w:p w14:paraId="04A79D7D">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Оспоримыми</w:t>
            </w:r>
          </w:p>
          <w:p w14:paraId="7AC8CFFF">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СТ 18 ФЗ 161 МУН/ГОС ПРЕДПР</w:t>
            </w:r>
          </w:p>
        </w:tc>
      </w:tr>
      <w:tr w14:paraId="3160B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3" w:hRule="atLeast"/>
        </w:trPr>
        <w:tc>
          <w:tcPr>
            <w:tcW w:w="138" w:type="pct"/>
            <w:shd w:val="clear" w:color="auto" w:fill="auto"/>
          </w:tcPr>
          <w:p w14:paraId="3E5B6C27">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412F8289">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Смешанным договором является договор, в котором содержатся:</w:t>
            </w:r>
          </w:p>
          <w:p w14:paraId="4720B459">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Элементы различных договоров и иных сделок, как предусмотренных законом или иными правовыми актами, так и не предусмотренных законом или иными правовыми актами</w:t>
            </w:r>
          </w:p>
          <w:p w14:paraId="7B64B010">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Элементы различных договоров, как предусмотренных законом или иными правовыми актами, так и не предусмотренных законом или иными правовыми актами</w:t>
            </w:r>
          </w:p>
          <w:p w14:paraId="32D3B39B">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Элементы различных договоров и иных сделок, предусмотренных законом или иными правовыми актами</w:t>
            </w:r>
          </w:p>
          <w:p w14:paraId="46533649">
            <w:pPr>
              <w:pStyle w:val="125"/>
              <w:ind w:right="8504"/>
              <w:rPr>
                <w:rFonts w:ascii="Times New Roman" w:hAnsi="Times New Roman"/>
                <w:sz w:val="24"/>
                <w:szCs w:val="24"/>
              </w:rPr>
            </w:pPr>
            <w:r>
              <w:rPr>
                <w:rFonts w:ascii="Times New Roman" w:hAnsi="Times New Roman" w:eastAsia="Times New Roman"/>
                <w:b/>
                <w:sz w:val="24"/>
                <w:szCs w:val="24"/>
                <w:lang w:eastAsia="ru-RU"/>
              </w:rPr>
              <w:t>Элементы различных договоров, предусмотренных законом или иными правовыми актами</w:t>
            </w:r>
            <w:r>
              <w:rPr>
                <w:rFonts w:ascii="Times New Roman" w:hAnsi="Times New Roman" w:eastAsia="Times New Roman"/>
                <w:b/>
                <w:sz w:val="24"/>
                <w:szCs w:val="24"/>
                <w:lang w:eastAsia="ru-RU"/>
              </w:rPr>
              <w:br w:type="textWrapping"/>
            </w:r>
            <w:r>
              <w:rPr>
                <w:rFonts w:ascii="Times New Roman" w:hAnsi="Times New Roman"/>
                <w:sz w:val="24"/>
                <w:szCs w:val="24"/>
              </w:rPr>
              <w:t>ст. 421 ГК РФ</w:t>
            </w:r>
          </w:p>
          <w:p w14:paraId="36ED4C41">
            <w:pPr>
              <w:pStyle w:val="125"/>
              <w:ind w:right="8504"/>
              <w:rPr>
                <w:rFonts w:ascii="Times New Roman" w:hAnsi="Times New Roman" w:eastAsia="Times New Roman"/>
                <w:sz w:val="24"/>
                <w:szCs w:val="24"/>
                <w:lang w:eastAsia="ru-RU"/>
              </w:rPr>
            </w:pPr>
            <w:r>
              <w:rPr>
                <w:rFonts w:ascii="Times New Roman" w:hAnsi="Times New Roman"/>
                <w:sz w:val="24"/>
                <w:szCs w:val="24"/>
              </w:rPr>
              <w:t xml:space="preserve"> Стороны могут заключить договор, в котором содержатся </w:t>
            </w:r>
            <w:r>
              <w:rPr>
                <w:rFonts w:ascii="Times New Roman" w:hAnsi="Times New Roman"/>
                <w:color w:val="FF0000"/>
                <w:sz w:val="24"/>
                <w:szCs w:val="24"/>
              </w:rPr>
              <w:t>элементы различных договоров, предусмотренных законом или иными правовыми актами</w:t>
            </w:r>
            <w:r>
              <w:rPr>
                <w:rFonts w:ascii="Times New Roman" w:hAnsi="Times New Roman"/>
                <w:sz w:val="24"/>
                <w:szCs w:val="24"/>
              </w:rPr>
              <w:t xml:space="preserve"> </w:t>
            </w:r>
            <w:r>
              <w:rPr>
                <w:rFonts w:ascii="Times New Roman" w:hAnsi="Times New Roman"/>
                <w:sz w:val="24"/>
                <w:szCs w:val="24"/>
              </w:rPr>
              <w:br w:type="textWrapping"/>
            </w:r>
            <w:r>
              <w:rPr>
                <w:rFonts w:ascii="Times New Roman" w:hAnsi="Times New Roman"/>
                <w:sz w:val="24"/>
                <w:szCs w:val="24"/>
              </w:rPr>
              <w:t xml:space="preserve">(смешанный договор). К отношениям сторон по смешанному договору применяются в соответствующих частях правила о договорах, элементы которых </w:t>
            </w:r>
            <w:r>
              <w:rPr>
                <w:rFonts w:ascii="Times New Roman" w:hAnsi="Times New Roman"/>
                <w:sz w:val="24"/>
                <w:szCs w:val="24"/>
              </w:rPr>
              <w:br w:type="textWrapping"/>
            </w:r>
            <w:r>
              <w:rPr>
                <w:rFonts w:ascii="Times New Roman" w:hAnsi="Times New Roman"/>
                <w:sz w:val="24"/>
                <w:szCs w:val="24"/>
              </w:rPr>
              <w:t>содержатся в смешанном договоре, если иное не вытекает из соглашения сторон или существа смешанного договора.</w:t>
            </w:r>
          </w:p>
        </w:tc>
      </w:tr>
      <w:tr w14:paraId="058E1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6AA35723">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48B16962">
            <w:pPr>
              <w:pStyle w:val="125"/>
              <w:ind w:right="8504"/>
              <w:rPr>
                <w:rStyle w:val="52"/>
                <w:rFonts w:ascii="Times New Roman" w:hAnsi="Times New Roman" w:cs="Times New Roman"/>
                <w:b w:val="0"/>
                <w:bCs w:val="0"/>
                <w:color w:val="auto"/>
                <w:sz w:val="24"/>
                <w:szCs w:val="24"/>
              </w:rPr>
            </w:pPr>
            <w:r>
              <w:rPr>
                <w:rStyle w:val="52"/>
                <w:rFonts w:ascii="Times New Roman" w:hAnsi="Times New Roman" w:cs="Times New Roman"/>
                <w:b w:val="0"/>
                <w:bCs w:val="0"/>
                <w:color w:val="auto"/>
                <w:sz w:val="24"/>
                <w:szCs w:val="24"/>
              </w:rPr>
              <w:t>-</w:t>
            </w:r>
          </w:p>
        </w:tc>
      </w:tr>
      <w:tr w14:paraId="0171C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3AB9B95">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1D806EEE">
            <w:pPr>
              <w:pStyle w:val="125"/>
              <w:ind w:right="8504"/>
              <w:rPr>
                <w:rFonts w:ascii="Times New Roman" w:hAnsi="Times New Roman"/>
                <w:sz w:val="24"/>
                <w:szCs w:val="24"/>
              </w:rPr>
            </w:pPr>
            <w:r>
              <w:rPr>
                <w:rStyle w:val="52"/>
                <w:rFonts w:ascii="Times New Roman" w:hAnsi="Times New Roman" w:cs="Times New Roman"/>
                <w:b w:val="0"/>
                <w:bCs w:val="0"/>
                <w:sz w:val="24"/>
                <w:szCs w:val="24"/>
              </w:rPr>
              <w:t>-</w:t>
            </w:r>
          </w:p>
        </w:tc>
      </w:tr>
      <w:tr w14:paraId="483ED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7611A193">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38F7C69E">
            <w:pPr>
              <w:pStyle w:val="125"/>
              <w:ind w:right="8504"/>
              <w:rPr>
                <w:rFonts w:ascii="Times New Roman" w:hAnsi="Times New Roman"/>
                <w:sz w:val="24"/>
                <w:szCs w:val="24"/>
              </w:rPr>
            </w:pPr>
            <w:r>
              <w:rPr>
                <w:rFonts w:ascii="Times New Roman" w:hAnsi="Times New Roman"/>
                <w:sz w:val="24"/>
                <w:szCs w:val="24"/>
              </w:rPr>
              <w:t>Совершение каких надписей возможно на завещании?</w:t>
            </w:r>
          </w:p>
          <w:p w14:paraId="05C2A400">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34AFC706">
            <w:pPr>
              <w:pStyle w:val="125"/>
              <w:ind w:right="8504"/>
              <w:rPr>
                <w:rFonts w:ascii="Times New Roman" w:hAnsi="Times New Roman"/>
                <w:sz w:val="24"/>
                <w:szCs w:val="24"/>
              </w:rPr>
            </w:pPr>
            <w:r>
              <w:rPr>
                <w:rFonts w:ascii="Times New Roman" w:hAnsi="Times New Roman"/>
                <w:sz w:val="24"/>
                <w:szCs w:val="24"/>
              </w:rPr>
              <w:t>a. надпись гражданина о его согласии быть исполнителем завещания;</w:t>
            </w:r>
          </w:p>
          <w:p w14:paraId="43BFC5E6">
            <w:pPr>
              <w:pStyle w:val="125"/>
              <w:ind w:right="8504"/>
              <w:rPr>
                <w:rFonts w:ascii="Times New Roman" w:hAnsi="Times New Roman"/>
                <w:sz w:val="24"/>
                <w:szCs w:val="24"/>
              </w:rPr>
            </w:pPr>
            <w:r>
              <w:rPr>
                <w:rFonts w:ascii="Times New Roman" w:hAnsi="Times New Roman"/>
                <w:sz w:val="24"/>
                <w:szCs w:val="24"/>
              </w:rPr>
              <w:t>b. надпись гражданина об отмене завещания;</w:t>
            </w:r>
          </w:p>
          <w:p w14:paraId="0AEA8396">
            <w:pPr>
              <w:pStyle w:val="125"/>
              <w:ind w:right="8504"/>
              <w:rPr>
                <w:rFonts w:ascii="Times New Roman" w:hAnsi="Times New Roman"/>
                <w:sz w:val="24"/>
                <w:szCs w:val="24"/>
              </w:rPr>
            </w:pPr>
            <w:r>
              <w:rPr>
                <w:rFonts w:ascii="Times New Roman" w:hAnsi="Times New Roman"/>
                <w:sz w:val="24"/>
                <w:szCs w:val="24"/>
              </w:rPr>
              <w:t>c. надпись нотариуса о разъяснении завещателю правил о праве на обязательную долю в наследстве.</w:t>
            </w:r>
          </w:p>
          <w:p w14:paraId="04C97115">
            <w:pPr>
              <w:pStyle w:val="125"/>
              <w:ind w:right="8504"/>
              <w:rPr>
                <w:rFonts w:ascii="Times New Roman" w:hAnsi="Times New Roman"/>
                <w:sz w:val="24"/>
                <w:szCs w:val="24"/>
              </w:rPr>
            </w:pPr>
            <w:r>
              <w:rPr>
                <w:rFonts w:ascii="Times New Roman" w:hAnsi="Times New Roman"/>
                <w:sz w:val="24"/>
                <w:szCs w:val="24"/>
              </w:rPr>
              <w:t>d. надпись нотариуса с указанием причин, по которым завещатель не смог лично прочитать завещание;</w:t>
            </w:r>
          </w:p>
          <w:p w14:paraId="5C256F56">
            <w:pPr>
              <w:pStyle w:val="125"/>
              <w:ind w:right="8504"/>
              <w:rPr>
                <w:rFonts w:ascii="Times New Roman" w:hAnsi="Times New Roman"/>
                <w:sz w:val="24"/>
                <w:szCs w:val="24"/>
              </w:rPr>
            </w:pPr>
            <w:r>
              <w:rPr>
                <w:rFonts w:ascii="Times New Roman" w:hAnsi="Times New Roman"/>
                <w:sz w:val="24"/>
                <w:szCs w:val="24"/>
              </w:rPr>
              <w:t xml:space="preserve">1125+1134 ГК РФ </w:t>
            </w:r>
          </w:p>
        </w:tc>
      </w:tr>
      <w:tr w14:paraId="771B4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44" w:hRule="atLeast"/>
        </w:trPr>
        <w:tc>
          <w:tcPr>
            <w:tcW w:w="138" w:type="pct"/>
            <w:shd w:val="clear" w:color="auto" w:fill="auto"/>
          </w:tcPr>
          <w:p w14:paraId="61C451CC">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706C32EA">
            <w:pPr>
              <w:pStyle w:val="125"/>
              <w:ind w:right="8504"/>
              <w:rPr>
                <w:rFonts w:ascii="Times New Roman" w:hAnsi="Times New Roman"/>
                <w:sz w:val="24"/>
                <w:szCs w:val="24"/>
              </w:rPr>
            </w:pPr>
            <w:r>
              <w:rPr>
                <w:rFonts w:ascii="Times New Roman" w:hAnsi="Times New Roman"/>
                <w:sz w:val="24"/>
                <w:szCs w:val="24"/>
              </w:rPr>
              <w:t>Совершение протеста векселя в неакцепте возможно</w:t>
            </w:r>
          </w:p>
          <w:p w14:paraId="6B3D2BFE">
            <w:pPr>
              <w:pStyle w:val="125"/>
              <w:ind w:right="8504"/>
              <w:rPr>
                <w:rFonts w:ascii="Times New Roman" w:hAnsi="Times New Roman"/>
                <w:sz w:val="24"/>
                <w:szCs w:val="24"/>
              </w:rPr>
            </w:pPr>
            <w:r>
              <w:rPr>
                <w:rFonts w:ascii="Times New Roman" w:hAnsi="Times New Roman"/>
                <w:sz w:val="24"/>
                <w:szCs w:val="24"/>
              </w:rPr>
              <w:t>Такого вида протеста векселя нет</w:t>
            </w:r>
          </w:p>
          <w:p w14:paraId="495EF8FC">
            <w:pPr>
              <w:pStyle w:val="125"/>
              <w:ind w:right="8504"/>
              <w:rPr>
                <w:rFonts w:ascii="Times New Roman" w:hAnsi="Times New Roman"/>
                <w:sz w:val="24"/>
                <w:szCs w:val="24"/>
              </w:rPr>
            </w:pPr>
            <w:r>
              <w:rPr>
                <w:rFonts w:ascii="Times New Roman" w:hAnsi="Times New Roman"/>
                <w:sz w:val="24"/>
                <w:szCs w:val="24"/>
              </w:rPr>
              <w:t>Только по простому векселю</w:t>
            </w:r>
          </w:p>
          <w:p w14:paraId="3975AEEF">
            <w:pPr>
              <w:pStyle w:val="125"/>
              <w:ind w:right="8504"/>
              <w:rPr>
                <w:rFonts w:ascii="Times New Roman" w:hAnsi="Times New Roman"/>
                <w:b/>
                <w:sz w:val="24"/>
                <w:szCs w:val="24"/>
              </w:rPr>
            </w:pPr>
            <w:r>
              <w:rPr>
                <w:rFonts w:ascii="Times New Roman" w:hAnsi="Times New Roman"/>
                <w:b/>
                <w:sz w:val="24"/>
                <w:szCs w:val="24"/>
              </w:rPr>
              <w:t xml:space="preserve">Только по переводному векселю </w:t>
            </w:r>
          </w:p>
          <w:p w14:paraId="4ED5848B">
            <w:pPr>
              <w:pStyle w:val="125"/>
              <w:ind w:right="8504"/>
              <w:rPr>
                <w:rFonts w:ascii="Times New Roman" w:hAnsi="Times New Roman"/>
                <w:sz w:val="24"/>
                <w:szCs w:val="24"/>
              </w:rPr>
            </w:pPr>
            <w:r>
              <w:rPr>
                <w:rFonts w:ascii="Times New Roman" w:hAnsi="Times New Roman"/>
                <w:sz w:val="24"/>
                <w:szCs w:val="24"/>
              </w:rPr>
              <w:t>Как по простому, так и по переводному векселю</w:t>
            </w:r>
          </w:p>
        </w:tc>
      </w:tr>
      <w:tr w14:paraId="5663B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7450E1F2">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353EE372">
            <w:pPr>
              <w:pStyle w:val="125"/>
              <w:ind w:right="8504"/>
              <w:rPr>
                <w:rFonts w:ascii="Times New Roman" w:hAnsi="Times New Roman"/>
                <w:sz w:val="24"/>
                <w:szCs w:val="24"/>
              </w:rPr>
            </w:pPr>
            <w:r>
              <w:rPr>
                <w:rFonts w:ascii="Times New Roman" w:hAnsi="Times New Roman"/>
                <w:sz w:val="24"/>
                <w:szCs w:val="24"/>
              </w:rPr>
              <w:t>Совершение протеста векселя в недатировании акцепта возможно:</w:t>
            </w:r>
          </w:p>
          <w:p w14:paraId="56BAB828">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5F7D54BB">
            <w:pPr>
              <w:pStyle w:val="125"/>
              <w:ind w:right="8504"/>
              <w:rPr>
                <w:rFonts w:ascii="Times New Roman" w:hAnsi="Times New Roman"/>
                <w:sz w:val="24"/>
                <w:szCs w:val="24"/>
              </w:rPr>
            </w:pPr>
            <w:r>
              <w:rPr>
                <w:rFonts w:ascii="Times New Roman" w:hAnsi="Times New Roman"/>
                <w:sz w:val="24"/>
                <w:szCs w:val="24"/>
              </w:rPr>
              <w:t>a. только по простому векселю;</w:t>
            </w:r>
          </w:p>
          <w:p w14:paraId="04237953">
            <w:pPr>
              <w:pStyle w:val="125"/>
              <w:ind w:right="8504"/>
              <w:rPr>
                <w:rFonts w:ascii="Times New Roman" w:hAnsi="Times New Roman"/>
                <w:sz w:val="24"/>
                <w:szCs w:val="24"/>
              </w:rPr>
            </w:pPr>
            <w:r>
              <w:rPr>
                <w:rFonts w:ascii="Times New Roman" w:hAnsi="Times New Roman"/>
                <w:sz w:val="24"/>
                <w:szCs w:val="24"/>
              </w:rPr>
              <w:t>b. такого вида протеста векселя нет.</w:t>
            </w:r>
          </w:p>
          <w:p w14:paraId="7E1F2205">
            <w:pPr>
              <w:pStyle w:val="125"/>
              <w:ind w:right="8504"/>
              <w:rPr>
                <w:rFonts w:ascii="Times New Roman" w:hAnsi="Times New Roman"/>
                <w:sz w:val="24"/>
                <w:szCs w:val="24"/>
              </w:rPr>
            </w:pPr>
            <w:r>
              <w:rPr>
                <w:rFonts w:ascii="Times New Roman" w:hAnsi="Times New Roman"/>
                <w:sz w:val="24"/>
                <w:szCs w:val="24"/>
              </w:rPr>
              <w:t>c. как по простому, так и по переводному векселю;</w:t>
            </w:r>
          </w:p>
          <w:p w14:paraId="79F86CF9">
            <w:pPr>
              <w:pStyle w:val="125"/>
              <w:ind w:right="8504"/>
              <w:rPr>
                <w:rFonts w:ascii="Times New Roman" w:hAnsi="Times New Roman"/>
                <w:sz w:val="24"/>
                <w:szCs w:val="24"/>
              </w:rPr>
            </w:pPr>
            <w:r>
              <w:rPr>
                <w:rFonts w:ascii="Times New Roman" w:hAnsi="Times New Roman"/>
                <w:sz w:val="24"/>
                <w:szCs w:val="24"/>
              </w:rPr>
              <w:t>d</w:t>
            </w:r>
            <w:r>
              <w:rPr>
                <w:rFonts w:ascii="Times New Roman" w:hAnsi="Times New Roman"/>
                <w:b/>
                <w:sz w:val="24"/>
                <w:szCs w:val="24"/>
              </w:rPr>
              <w:t>. только по переводному векселю</w:t>
            </w:r>
            <w:r>
              <w:rPr>
                <w:rFonts w:ascii="Times New Roman" w:hAnsi="Times New Roman"/>
                <w:sz w:val="24"/>
                <w:szCs w:val="24"/>
              </w:rPr>
              <w:t>;</w:t>
            </w:r>
          </w:p>
        </w:tc>
      </w:tr>
      <w:tr w14:paraId="40BE6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601EC999">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0C9352DF">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Совершение протеста векселя в неплатеже возможно:</w:t>
            </w:r>
          </w:p>
          <w:p w14:paraId="6FDA1FB9">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7175A6CE">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только по простому векселю; </w:t>
            </w:r>
          </w:p>
          <w:p w14:paraId="62F39ED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w:t>
            </w:r>
            <w:r>
              <w:rPr>
                <w:rFonts w:ascii="Times New Roman" w:hAnsi="Times New Roman" w:eastAsia="Times New Roman"/>
                <w:b/>
                <w:sz w:val="24"/>
                <w:szCs w:val="24"/>
                <w:lang w:eastAsia="ru-RU"/>
              </w:rPr>
              <w:t>. как по простому, так и по переводному векселю</w:t>
            </w:r>
            <w:r>
              <w:rPr>
                <w:rFonts w:ascii="Times New Roman" w:hAnsi="Times New Roman" w:eastAsia="Times New Roman"/>
                <w:sz w:val="24"/>
                <w:szCs w:val="24"/>
                <w:lang w:eastAsia="ru-RU"/>
              </w:rPr>
              <w:t xml:space="preserve">; </w:t>
            </w:r>
          </w:p>
          <w:p w14:paraId="5C982EB4">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такого вида протеста векселя нет. </w:t>
            </w:r>
          </w:p>
          <w:p w14:paraId="751483BC">
            <w:pPr>
              <w:pStyle w:val="125"/>
              <w:ind w:right="8504"/>
              <w:rPr>
                <w:rFonts w:ascii="Times New Roman" w:hAnsi="Times New Roman"/>
                <w:sz w:val="24"/>
                <w:szCs w:val="24"/>
              </w:rPr>
            </w:pPr>
            <w:r>
              <w:rPr>
                <w:rFonts w:ascii="Times New Roman" w:hAnsi="Times New Roman" w:eastAsia="Times New Roman"/>
                <w:sz w:val="24"/>
                <w:szCs w:val="24"/>
                <w:lang w:eastAsia="ru-RU"/>
              </w:rPr>
              <w:t xml:space="preserve"> d. только по переводному векселю; </w:t>
            </w:r>
          </w:p>
        </w:tc>
      </w:tr>
      <w:tr w14:paraId="29640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21E1A192">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2B1D91E1">
            <w:pPr>
              <w:pStyle w:val="125"/>
              <w:ind w:right="8504"/>
              <w:rPr>
                <w:rFonts w:ascii="Times New Roman" w:hAnsi="Times New Roman" w:eastAsia="Times New Roman"/>
                <w:sz w:val="24"/>
                <w:szCs w:val="24"/>
                <w:lang w:eastAsia="ru-RU"/>
              </w:rPr>
            </w:pPr>
            <w:r>
              <w:rPr>
                <w:rFonts w:ascii="Times New Roman" w:hAnsi="Times New Roman" w:eastAsia="Times New Roman"/>
                <w:bCs/>
                <w:sz w:val="24"/>
                <w:szCs w:val="24"/>
                <w:lang w:eastAsia="ru-RU"/>
              </w:rPr>
              <w:t>Согласие гражданина быть исполнителем завещания не может быть выражено...</w:t>
            </w:r>
          </w:p>
          <w:p w14:paraId="4E04B2D7">
            <w:pPr>
              <w:pStyle w:val="125"/>
              <w:ind w:right="8504"/>
              <w:rPr>
                <w:rFonts w:ascii="Times New Roman" w:hAnsi="Times New Roman" w:eastAsia="Times New Roman"/>
                <w:sz w:val="24"/>
                <w:szCs w:val="24"/>
                <w:lang w:eastAsia="ru-RU"/>
              </w:rPr>
            </w:pPr>
            <w:r>
              <w:rPr>
                <w:rFonts w:ascii="Times New Roman" w:hAnsi="Times New Roman" w:eastAsia="Times New Roman"/>
                <w:bCs/>
                <w:sz w:val="24"/>
                <w:szCs w:val="24"/>
                <w:lang w:eastAsia="ru-RU"/>
              </w:rPr>
              <w:t>Выберите один или несколько ответов:</w:t>
            </w:r>
          </w:p>
          <w:p w14:paraId="274711C7">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а. в заявлении, поданном нотариусу в течение месяца со дня открытия наследства;</w:t>
            </w:r>
          </w:p>
          <w:p w14:paraId="41426805">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Ь. собственноручной надписью гражданина на самом завещании;</w:t>
            </w:r>
          </w:p>
          <w:p w14:paraId="1AC59E46">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с. фактическими действиями по исполнению завещания, совершенными в течение месяца со дня открытия наследства.</w:t>
            </w:r>
          </w:p>
          <w:p w14:paraId="1FD57943">
            <w:pPr>
              <w:pStyle w:val="125"/>
              <w:ind w:right="8504"/>
              <w:rPr>
                <w:rFonts w:ascii="Times New Roman" w:hAnsi="Times New Roman" w:eastAsia="Times New Roman"/>
                <w:sz w:val="24"/>
                <w:szCs w:val="24"/>
              </w:rPr>
            </w:pPr>
            <w:r>
              <w:rPr>
                <w:rFonts w:ascii="Times New Roman" w:hAnsi="Times New Roman" w:eastAsia="Times New Roman"/>
                <w:sz w:val="24"/>
                <w:szCs w:val="24"/>
                <w:lang w:val="en-US"/>
              </w:rPr>
              <w:t>d</w:t>
            </w:r>
            <w:r>
              <w:rPr>
                <w:rFonts w:ascii="Times New Roman" w:hAnsi="Times New Roman" w:eastAsia="Times New Roman"/>
                <w:sz w:val="24"/>
                <w:szCs w:val="24"/>
              </w:rPr>
              <w:t xml:space="preserve">. </w:t>
            </w:r>
            <w:r>
              <w:rPr>
                <w:rFonts w:ascii="Times New Roman" w:hAnsi="Times New Roman" w:eastAsia="Times New Roman"/>
                <w:sz w:val="24"/>
                <w:szCs w:val="24"/>
                <w:lang w:eastAsia="ru-RU"/>
              </w:rPr>
              <w:t>в заявлении, приложенном к завещанию;</w:t>
            </w:r>
          </w:p>
          <w:p w14:paraId="12496B7D">
            <w:pPr>
              <w:pStyle w:val="125"/>
              <w:ind w:right="8504"/>
              <w:rPr>
                <w:rFonts w:ascii="Times New Roman" w:hAnsi="Times New Roman" w:eastAsia="Times New Roman"/>
                <w:b/>
                <w:sz w:val="24"/>
                <w:szCs w:val="24"/>
                <w:lang w:eastAsia="ru-RU"/>
              </w:rPr>
            </w:pPr>
            <w:r>
              <w:rPr>
                <w:rFonts w:ascii="Times New Roman" w:hAnsi="Times New Roman" w:eastAsia="Times New Roman"/>
                <w:sz w:val="24"/>
                <w:szCs w:val="24"/>
                <w:lang w:eastAsia="ru-RU"/>
              </w:rPr>
              <w:t xml:space="preserve">е. </w:t>
            </w:r>
            <w:r>
              <w:rPr>
                <w:rFonts w:ascii="Times New Roman" w:hAnsi="Times New Roman" w:eastAsia="Times New Roman"/>
                <w:b/>
                <w:sz w:val="24"/>
                <w:szCs w:val="24"/>
                <w:lang w:eastAsia="ru-RU"/>
              </w:rPr>
              <w:t>в заявлении, поданном наследнику в течение месяца со дня открытия наследства;</w:t>
            </w:r>
          </w:p>
          <w:p w14:paraId="2A8C05A3">
            <w:pPr>
              <w:pStyle w:val="125"/>
              <w:ind w:right="8504"/>
              <w:rPr>
                <w:rFonts w:ascii="Times New Roman" w:hAnsi="Times New Roman"/>
                <w:sz w:val="24"/>
                <w:szCs w:val="24"/>
              </w:rPr>
            </w:pPr>
            <w:r>
              <w:rPr>
                <w:rFonts w:ascii="Times New Roman" w:hAnsi="Times New Roman"/>
                <w:sz w:val="24"/>
                <w:szCs w:val="24"/>
              </w:rPr>
              <w:t xml:space="preserve">1134 ГК РФ </w:t>
            </w:r>
          </w:p>
        </w:tc>
      </w:tr>
      <w:tr w14:paraId="1890D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2D20E516">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41969E2A">
            <w:pPr>
              <w:pStyle w:val="125"/>
              <w:ind w:right="8504"/>
              <w:rPr>
                <w:rFonts w:ascii="Times New Roman" w:hAnsi="Times New Roman"/>
                <w:sz w:val="24"/>
                <w:szCs w:val="24"/>
              </w:rPr>
            </w:pPr>
            <w:r>
              <w:rPr>
                <w:rFonts w:ascii="Times New Roman" w:hAnsi="Times New Roman"/>
                <w:sz w:val="24"/>
                <w:szCs w:val="24"/>
              </w:rPr>
              <w:t>Согласие наследников, принявших наследство, на принятие наследником наследства по истечении срока, установленного для его принятия, является основанием для:</w:t>
            </w:r>
          </w:p>
          <w:p w14:paraId="6EB770FE">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52786D34">
            <w:pPr>
              <w:pStyle w:val="125"/>
              <w:ind w:right="8504"/>
              <w:rPr>
                <w:rFonts w:ascii="Times New Roman" w:hAnsi="Times New Roman"/>
                <w:sz w:val="24"/>
                <w:szCs w:val="24"/>
              </w:rPr>
            </w:pPr>
            <w:r>
              <w:rPr>
                <w:rFonts w:ascii="Times New Roman" w:hAnsi="Times New Roman"/>
                <w:sz w:val="24"/>
                <w:szCs w:val="24"/>
              </w:rPr>
              <w:t>□ а. выдачи нового свидетельства.</w:t>
            </w:r>
          </w:p>
          <w:p w14:paraId="6492A1A1">
            <w:pPr>
              <w:pStyle w:val="125"/>
              <w:ind w:right="8504"/>
              <w:rPr>
                <w:rFonts w:ascii="Times New Roman" w:hAnsi="Times New Roman"/>
                <w:sz w:val="24"/>
                <w:szCs w:val="24"/>
              </w:rPr>
            </w:pPr>
            <w:r>
              <w:rPr>
                <w:rFonts w:ascii="Times New Roman" w:hAnsi="Times New Roman"/>
                <w:sz w:val="24"/>
                <w:szCs w:val="24"/>
              </w:rPr>
              <w:t xml:space="preserve">□ Ь. </w:t>
            </w:r>
            <w:r>
              <w:rPr>
                <w:rFonts w:ascii="Times New Roman" w:hAnsi="Times New Roman"/>
                <w:b/>
                <w:sz w:val="24"/>
                <w:szCs w:val="24"/>
              </w:rPr>
              <w:t>аннулирования нотариусом ранее выданного свидетельства о праве на наследство и выдачи нового свидетельства</w:t>
            </w:r>
            <w:r>
              <w:rPr>
                <w:rFonts w:ascii="Times New Roman" w:hAnsi="Times New Roman"/>
                <w:sz w:val="24"/>
                <w:szCs w:val="24"/>
              </w:rPr>
              <w:t>;</w:t>
            </w:r>
          </w:p>
          <w:p w14:paraId="4925ED1F">
            <w:pPr>
              <w:pStyle w:val="125"/>
              <w:ind w:right="8504"/>
              <w:rPr>
                <w:rFonts w:ascii="Times New Roman" w:hAnsi="Times New Roman"/>
                <w:sz w:val="24"/>
                <w:szCs w:val="24"/>
              </w:rPr>
            </w:pPr>
            <w:r>
              <w:rPr>
                <w:rFonts w:ascii="Times New Roman" w:hAnsi="Times New Roman"/>
                <w:sz w:val="24"/>
                <w:szCs w:val="24"/>
              </w:rPr>
              <w:t>□ с. внесения соответствующих изменений в Единый государственный реестр прав</w:t>
            </w:r>
          </w:p>
          <w:p w14:paraId="4836DE55">
            <w:pPr>
              <w:pStyle w:val="125"/>
              <w:ind w:right="8504"/>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val="en-US" w:bidi="en-US"/>
              </w:rPr>
              <w:t>d</w:t>
            </w:r>
            <w:r>
              <w:rPr>
                <w:rFonts w:ascii="Times New Roman" w:hAnsi="Times New Roman"/>
                <w:sz w:val="24"/>
                <w:szCs w:val="24"/>
                <w:lang w:bidi="en-US"/>
              </w:rPr>
              <w:t xml:space="preserve">. </w:t>
            </w:r>
            <w:r>
              <w:rPr>
                <w:rFonts w:ascii="Times New Roman" w:hAnsi="Times New Roman"/>
                <w:sz w:val="24"/>
                <w:szCs w:val="24"/>
              </w:rPr>
              <w:t>аннулирования нотариусом ранее выданного свидетельства о праве на наследство;</w:t>
            </w:r>
          </w:p>
          <w:p w14:paraId="47F89E01">
            <w:pPr>
              <w:pStyle w:val="125"/>
              <w:ind w:right="8504"/>
              <w:rPr>
                <w:rFonts w:ascii="Times New Roman" w:hAnsi="Times New Roman"/>
                <w:sz w:val="24"/>
                <w:szCs w:val="24"/>
              </w:rPr>
            </w:pPr>
            <w:r>
              <w:rPr>
                <w:rFonts w:ascii="Times New Roman" w:hAnsi="Times New Roman"/>
                <w:sz w:val="24"/>
                <w:szCs w:val="24"/>
              </w:rPr>
              <w:t xml:space="preserve">1155 П 2 ГК </w:t>
            </w:r>
          </w:p>
        </w:tc>
      </w:tr>
      <w:tr w14:paraId="6DC40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8" w:type="pct"/>
            <w:shd w:val="clear" w:color="auto" w:fill="auto"/>
          </w:tcPr>
          <w:p w14:paraId="5BE60F9E">
            <w:pPr>
              <w:pStyle w:val="15"/>
              <w:numPr>
                <w:ilvl w:val="0"/>
                <w:numId w:val="1"/>
              </w:numPr>
              <w:spacing w:after="0" w:line="240" w:lineRule="auto"/>
              <w:ind w:right="8504"/>
              <w:rPr>
                <w:rStyle w:val="51"/>
                <w:rFonts w:ascii="Times New Roman" w:hAnsi="Times New Roman" w:cs="Times New Roman"/>
                <w:color w:val="auto"/>
                <w:sz w:val="24"/>
                <w:szCs w:val="24"/>
              </w:rPr>
            </w:pPr>
          </w:p>
        </w:tc>
        <w:tc>
          <w:tcPr>
            <w:tcW w:w="4862" w:type="pct"/>
            <w:shd w:val="clear" w:color="auto" w:fill="auto"/>
          </w:tcPr>
          <w:p w14:paraId="6C02FFCC">
            <w:pPr>
              <w:pStyle w:val="125"/>
              <w:ind w:right="8504"/>
              <w:rPr>
                <w:rFonts w:ascii="Times New Roman" w:hAnsi="Times New Roman"/>
                <w:sz w:val="24"/>
                <w:szCs w:val="24"/>
              </w:rPr>
            </w:pPr>
            <w:r>
              <w:rPr>
                <w:rFonts w:ascii="Times New Roman" w:hAnsi="Times New Roman"/>
                <w:sz w:val="24"/>
                <w:szCs w:val="24"/>
              </w:rPr>
              <w:t xml:space="preserve">Согласие остальных участников хозяйственного товарищества или общества либо членов производственного кооператива для вступления наследника в хозяйственное </w:t>
            </w:r>
            <w:r>
              <w:rPr>
                <w:rFonts w:ascii="Times New Roman" w:hAnsi="Times New Roman"/>
                <w:sz w:val="24"/>
                <w:szCs w:val="24"/>
              </w:rPr>
              <w:br w:type="textWrapping"/>
            </w:r>
            <w:r>
              <w:rPr>
                <w:rFonts w:ascii="Times New Roman" w:hAnsi="Times New Roman"/>
                <w:sz w:val="24"/>
                <w:szCs w:val="24"/>
              </w:rPr>
              <w:t>товарищество или общество, или производственный кооператив требуется:</w:t>
            </w:r>
          </w:p>
          <w:p w14:paraId="627899C9">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4F6EBE17">
            <w:pPr>
              <w:pStyle w:val="125"/>
              <w:ind w:right="8504"/>
              <w:rPr>
                <w:rFonts w:ascii="Times New Roman" w:hAnsi="Times New Roman"/>
                <w:sz w:val="24"/>
                <w:szCs w:val="24"/>
              </w:rPr>
            </w:pPr>
            <w:r>
              <w:rPr>
                <w:rFonts w:ascii="Times New Roman" w:hAnsi="Times New Roman"/>
                <w:sz w:val="24"/>
                <w:szCs w:val="24"/>
              </w:rPr>
              <w:t>в соответствии с основными началами корпоративного права.</w:t>
            </w:r>
          </w:p>
          <w:p w14:paraId="39F16773">
            <w:pPr>
              <w:pStyle w:val="125"/>
              <w:ind w:right="8504"/>
              <w:rPr>
                <w:rFonts w:ascii="Times New Roman" w:hAnsi="Times New Roman"/>
                <w:sz w:val="24"/>
                <w:szCs w:val="24"/>
              </w:rPr>
            </w:pPr>
            <w:r>
              <w:rPr>
                <w:rFonts w:ascii="Times New Roman" w:hAnsi="Times New Roman"/>
                <w:sz w:val="24"/>
                <w:szCs w:val="24"/>
              </w:rPr>
              <w:t>в соответствии с Гражданским кодексом Российской Федерации;</w:t>
            </w:r>
          </w:p>
          <w:p w14:paraId="3349A85C">
            <w:pPr>
              <w:pStyle w:val="125"/>
              <w:ind w:right="8504"/>
              <w:rPr>
                <w:rFonts w:ascii="Times New Roman" w:hAnsi="Times New Roman"/>
                <w:sz w:val="24"/>
                <w:szCs w:val="24"/>
              </w:rPr>
            </w:pPr>
            <w:r>
              <w:rPr>
                <w:rFonts w:ascii="Times New Roman" w:hAnsi="Times New Roman"/>
                <w:sz w:val="24"/>
                <w:szCs w:val="24"/>
              </w:rPr>
              <w:t>в соответствии с другими законами;</w:t>
            </w:r>
          </w:p>
          <w:p w14:paraId="4A76DDF0">
            <w:pPr>
              <w:pStyle w:val="125"/>
              <w:ind w:right="8504"/>
              <w:rPr>
                <w:rFonts w:ascii="Times New Roman" w:hAnsi="Times New Roman"/>
                <w:sz w:val="24"/>
                <w:szCs w:val="24"/>
              </w:rPr>
            </w:pPr>
            <w:r>
              <w:rPr>
                <w:rFonts w:ascii="Times New Roman" w:hAnsi="Times New Roman"/>
                <w:sz w:val="24"/>
                <w:szCs w:val="24"/>
              </w:rPr>
              <w:t>в соответствии с завещательным распоряжением наследодателя;</w:t>
            </w:r>
          </w:p>
          <w:p w14:paraId="3DB56BDC">
            <w:pPr>
              <w:pStyle w:val="125"/>
              <w:ind w:right="8504"/>
              <w:rPr>
                <w:rFonts w:ascii="Times New Roman" w:hAnsi="Times New Roman"/>
                <w:b/>
                <w:sz w:val="24"/>
                <w:szCs w:val="24"/>
              </w:rPr>
            </w:pPr>
            <w:r>
              <w:rPr>
                <w:rFonts w:ascii="Times New Roman" w:hAnsi="Times New Roman"/>
                <w:b/>
                <w:sz w:val="24"/>
                <w:szCs w:val="24"/>
              </w:rPr>
              <w:t xml:space="preserve">в соответствии с Г ражданским кодексом Российской Федерации, другими законами или учредительными документами </w:t>
            </w:r>
          </w:p>
          <w:p w14:paraId="662ADD1F">
            <w:pPr>
              <w:pStyle w:val="125"/>
              <w:ind w:right="8504"/>
              <w:rPr>
                <w:rFonts w:ascii="Times New Roman" w:hAnsi="Times New Roman"/>
                <w:b/>
                <w:sz w:val="24"/>
                <w:szCs w:val="24"/>
              </w:rPr>
            </w:pPr>
            <w:r>
              <w:rPr>
                <w:rFonts w:ascii="Times New Roman" w:hAnsi="Times New Roman"/>
                <w:b/>
                <w:sz w:val="24"/>
                <w:szCs w:val="24"/>
              </w:rPr>
              <w:t xml:space="preserve">хозяйственного товарищества или общества либо </w:t>
            </w:r>
            <w:r>
              <w:rPr>
                <w:rFonts w:ascii="Times New Roman" w:hAnsi="Times New Roman"/>
                <w:b/>
                <w:sz w:val="24"/>
                <w:szCs w:val="24"/>
              </w:rPr>
              <w:br w:type="textWrapping"/>
            </w:r>
            <w:r>
              <w:rPr>
                <w:rFonts w:ascii="Times New Roman" w:hAnsi="Times New Roman"/>
                <w:b/>
                <w:sz w:val="24"/>
                <w:szCs w:val="24"/>
              </w:rPr>
              <w:t>производственного кооператива;</w:t>
            </w:r>
          </w:p>
          <w:p w14:paraId="074B84B2">
            <w:pPr>
              <w:pStyle w:val="125"/>
              <w:ind w:right="8504"/>
              <w:rPr>
                <w:rStyle w:val="19"/>
                <w:rFonts w:ascii="Times New Roman" w:hAnsi="Times New Roman" w:cs="Times New Roman"/>
                <w:b/>
                <w:color w:val="auto"/>
                <w:sz w:val="24"/>
                <w:szCs w:val="24"/>
              </w:rPr>
            </w:pPr>
            <w:r>
              <w:rPr>
                <w:rStyle w:val="19"/>
                <w:rFonts w:ascii="Times New Roman" w:hAnsi="Times New Roman" w:cs="Times New Roman"/>
                <w:b/>
                <w:color w:val="auto"/>
                <w:sz w:val="24"/>
                <w:szCs w:val="24"/>
              </w:rPr>
              <w:t xml:space="preserve">1176 П 1 Ч 2 ГК РФ </w:t>
            </w:r>
          </w:p>
        </w:tc>
      </w:tr>
      <w:tr w14:paraId="4DD7C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0F35F602">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18010825">
            <w:pPr>
              <w:pStyle w:val="125"/>
              <w:ind w:right="8504"/>
              <w:rPr>
                <w:rFonts w:ascii="Times New Roman" w:hAnsi="Times New Roman"/>
                <w:sz w:val="24"/>
                <w:szCs w:val="24"/>
              </w:rPr>
            </w:pPr>
            <w:r>
              <w:rPr>
                <w:rFonts w:ascii="Times New Roman" w:hAnsi="Times New Roman"/>
                <w:sz w:val="24"/>
                <w:szCs w:val="24"/>
              </w:rPr>
              <w:t>Соглашение о переводе долга, заключенное при отсутствии согласия кредитора…</w:t>
            </w:r>
          </w:p>
          <w:p w14:paraId="201BA9DD">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45BFCC37">
            <w:pPr>
              <w:pStyle w:val="125"/>
              <w:ind w:right="8504"/>
              <w:rPr>
                <w:rFonts w:ascii="Times New Roman" w:hAnsi="Times New Roman"/>
                <w:sz w:val="24"/>
                <w:szCs w:val="24"/>
              </w:rPr>
            </w:pPr>
            <w:r>
              <w:rPr>
                <w:rFonts w:ascii="Times New Roman" w:hAnsi="Times New Roman"/>
                <w:sz w:val="24"/>
                <w:szCs w:val="24"/>
              </w:rPr>
              <w:t>a. может быть признано недействительным по иску кредитора только в случае, когда доказано, что перевод долга привел к убыткам кредитора;</w:t>
            </w:r>
          </w:p>
          <w:p w14:paraId="563ED0BC">
            <w:pPr>
              <w:pStyle w:val="125"/>
              <w:ind w:right="8504"/>
              <w:rPr>
                <w:rFonts w:ascii="Times New Roman" w:hAnsi="Times New Roman"/>
                <w:sz w:val="24"/>
                <w:szCs w:val="24"/>
              </w:rPr>
            </w:pPr>
            <w:r>
              <w:rPr>
                <w:rFonts w:ascii="Times New Roman" w:hAnsi="Times New Roman"/>
                <w:sz w:val="24"/>
                <w:szCs w:val="24"/>
              </w:rPr>
              <w:t>b. может быть признано недействительным по иску кредитора только в случае, когда доказано, что другая сторона соглашения знала или должна была знать о неполучении согласия;</w:t>
            </w:r>
          </w:p>
          <w:p w14:paraId="200CF791">
            <w:pPr>
              <w:pStyle w:val="125"/>
              <w:ind w:right="8504"/>
              <w:rPr>
                <w:rFonts w:ascii="Times New Roman" w:hAnsi="Times New Roman"/>
                <w:sz w:val="24"/>
                <w:szCs w:val="24"/>
              </w:rPr>
            </w:pPr>
            <w:r>
              <w:rPr>
                <w:rFonts w:ascii="Times New Roman" w:hAnsi="Times New Roman"/>
                <w:sz w:val="24"/>
                <w:szCs w:val="24"/>
              </w:rPr>
              <w:t>c. признается действительным с момента направления новым должником уведомления кредитору.</w:t>
            </w:r>
          </w:p>
          <w:p w14:paraId="65B85DFB">
            <w:pPr>
              <w:pStyle w:val="125"/>
              <w:ind w:right="8504"/>
              <w:rPr>
                <w:rFonts w:ascii="Times New Roman" w:hAnsi="Times New Roman"/>
                <w:b/>
                <w:sz w:val="24"/>
                <w:szCs w:val="24"/>
              </w:rPr>
            </w:pPr>
            <w:r>
              <w:rPr>
                <w:rFonts w:ascii="Times New Roman" w:hAnsi="Times New Roman"/>
                <w:sz w:val="24"/>
                <w:szCs w:val="24"/>
              </w:rPr>
              <w:t>d</w:t>
            </w:r>
            <w:r>
              <w:rPr>
                <w:rFonts w:ascii="Times New Roman" w:hAnsi="Times New Roman"/>
                <w:b/>
                <w:sz w:val="24"/>
                <w:szCs w:val="24"/>
              </w:rPr>
              <w:t>. ничтожно;</w:t>
            </w:r>
          </w:p>
          <w:p w14:paraId="43824CEF">
            <w:pPr>
              <w:pStyle w:val="125"/>
              <w:ind w:right="8504"/>
              <w:rPr>
                <w:rFonts w:ascii="Times New Roman" w:hAnsi="Times New Roman"/>
                <w:sz w:val="24"/>
                <w:szCs w:val="24"/>
              </w:rPr>
            </w:pPr>
            <w:r>
              <w:rPr>
                <w:rFonts w:ascii="Times New Roman" w:hAnsi="Times New Roman"/>
                <w:sz w:val="24"/>
                <w:szCs w:val="24"/>
              </w:rPr>
              <w:t xml:space="preserve">СТ 391 П 2 ГК РФ </w:t>
            </w:r>
          </w:p>
        </w:tc>
      </w:tr>
      <w:tr w14:paraId="5F828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8" w:type="pct"/>
            <w:shd w:val="clear" w:color="auto" w:fill="auto"/>
          </w:tcPr>
          <w:p w14:paraId="20778D87">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738E6FB1">
            <w:pPr>
              <w:pStyle w:val="125"/>
              <w:ind w:right="8504"/>
              <w:rPr>
                <w:rFonts w:ascii="Times New Roman" w:hAnsi="Times New Roman"/>
                <w:sz w:val="24"/>
                <w:szCs w:val="24"/>
              </w:rPr>
            </w:pPr>
            <w:r>
              <w:rPr>
                <w:rFonts w:ascii="Times New Roman" w:hAnsi="Times New Roman"/>
                <w:sz w:val="24"/>
                <w:szCs w:val="24"/>
              </w:rPr>
              <w:t>Соглашение о прекращении зарегистрированного договора, само нуждается в государственной регистрации?</w:t>
            </w:r>
          </w:p>
          <w:p w14:paraId="44648655">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4394FFBC">
            <w:pPr>
              <w:pStyle w:val="125"/>
              <w:ind w:right="8504"/>
              <w:rPr>
                <w:rFonts w:ascii="Times New Roman" w:hAnsi="Times New Roman"/>
                <w:b/>
                <w:sz w:val="24"/>
                <w:szCs w:val="24"/>
              </w:rPr>
            </w:pPr>
            <w:r>
              <w:rPr>
                <w:rFonts w:ascii="Times New Roman" w:hAnsi="Times New Roman"/>
                <w:sz w:val="24"/>
                <w:szCs w:val="24"/>
              </w:rPr>
              <w:t>а</w:t>
            </w:r>
            <w:r>
              <w:rPr>
                <w:rFonts w:ascii="Times New Roman" w:hAnsi="Times New Roman"/>
                <w:b/>
                <w:sz w:val="24"/>
                <w:szCs w:val="24"/>
              </w:rPr>
              <w:t>. да;</w:t>
            </w:r>
          </w:p>
          <w:p w14:paraId="5AE2BA02">
            <w:pPr>
              <w:pStyle w:val="125"/>
              <w:ind w:right="8504"/>
              <w:rPr>
                <w:rFonts w:ascii="Times New Roman" w:hAnsi="Times New Roman"/>
                <w:sz w:val="24"/>
                <w:szCs w:val="24"/>
              </w:rPr>
            </w:pPr>
            <w:r>
              <w:rPr>
                <w:rFonts w:ascii="Times New Roman" w:hAnsi="Times New Roman"/>
                <w:sz w:val="24"/>
                <w:szCs w:val="24"/>
              </w:rPr>
              <w:t>b. нет.</w:t>
            </w:r>
          </w:p>
          <w:p w14:paraId="74465D7A">
            <w:pPr>
              <w:pStyle w:val="125"/>
              <w:ind w:right="8504"/>
              <w:rPr>
                <w:rStyle w:val="20"/>
                <w:rFonts w:ascii="Times New Roman" w:hAnsi="Times New Roman" w:cs="Times New Roman"/>
                <w:color w:val="auto"/>
                <w:sz w:val="24"/>
                <w:szCs w:val="24"/>
              </w:rPr>
            </w:pPr>
            <w:r>
              <w:rPr>
                <w:rStyle w:val="20"/>
                <w:rFonts w:ascii="Times New Roman" w:hAnsi="Times New Roman" w:cs="Times New Roman"/>
                <w:color w:val="auto"/>
                <w:sz w:val="24"/>
                <w:szCs w:val="24"/>
              </w:rPr>
              <w:t>СТ 164 ГК РФ</w:t>
            </w:r>
          </w:p>
        </w:tc>
      </w:tr>
      <w:tr w14:paraId="2C303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51" w:hRule="atLeast"/>
        </w:trPr>
        <w:tc>
          <w:tcPr>
            <w:tcW w:w="138" w:type="pct"/>
            <w:shd w:val="clear" w:color="auto" w:fill="auto"/>
          </w:tcPr>
          <w:p w14:paraId="5EFCA930">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0887A488">
            <w:pPr>
              <w:pStyle w:val="125"/>
              <w:ind w:right="8504"/>
              <w:rPr>
                <w:rFonts w:ascii="Times New Roman" w:hAnsi="Times New Roman"/>
                <w:sz w:val="24"/>
                <w:szCs w:val="24"/>
              </w:rPr>
            </w:pPr>
            <w:r>
              <w:rPr>
                <w:rFonts w:ascii="Times New Roman" w:hAnsi="Times New Roman"/>
                <w:sz w:val="24"/>
                <w:szCs w:val="24"/>
              </w:rPr>
              <w:t>Соглашение о разделе наследственного имущества может быть заключено…</w:t>
            </w:r>
          </w:p>
          <w:p w14:paraId="4534C2AC">
            <w:pPr>
              <w:pStyle w:val="125"/>
              <w:ind w:right="8504"/>
              <w:rPr>
                <w:rFonts w:ascii="Times New Roman" w:hAnsi="Times New Roman"/>
                <w:b/>
                <w:sz w:val="24"/>
                <w:szCs w:val="24"/>
              </w:rPr>
            </w:pPr>
            <w:r>
              <w:rPr>
                <w:rFonts w:ascii="Times New Roman" w:hAnsi="Times New Roman"/>
                <w:b/>
                <w:sz w:val="24"/>
                <w:szCs w:val="24"/>
              </w:rPr>
              <w:t>В простой письменной или нотариальной форме</w:t>
            </w:r>
          </w:p>
          <w:p w14:paraId="6E7FC7DE">
            <w:pPr>
              <w:pStyle w:val="125"/>
              <w:ind w:right="8504"/>
              <w:rPr>
                <w:rFonts w:ascii="Times New Roman" w:hAnsi="Times New Roman"/>
                <w:sz w:val="24"/>
                <w:szCs w:val="24"/>
              </w:rPr>
            </w:pPr>
            <w:r>
              <w:rPr>
                <w:rFonts w:ascii="Times New Roman" w:hAnsi="Times New Roman"/>
                <w:sz w:val="24"/>
                <w:szCs w:val="24"/>
              </w:rPr>
              <w:t>Только в нотариальной форме, если предметом соглашения является объект недвижимости</w:t>
            </w:r>
          </w:p>
          <w:p w14:paraId="70828D19">
            <w:pPr>
              <w:pStyle w:val="125"/>
              <w:ind w:right="8504"/>
              <w:rPr>
                <w:rFonts w:ascii="Times New Roman" w:hAnsi="Times New Roman"/>
                <w:sz w:val="24"/>
                <w:szCs w:val="24"/>
              </w:rPr>
            </w:pPr>
            <w:r>
              <w:rPr>
                <w:rFonts w:ascii="Times New Roman" w:hAnsi="Times New Roman"/>
                <w:sz w:val="24"/>
                <w:szCs w:val="24"/>
              </w:rPr>
              <w:t>Только в нотариальной форме</w:t>
            </w:r>
          </w:p>
          <w:p w14:paraId="548EB209">
            <w:pPr>
              <w:pStyle w:val="125"/>
              <w:ind w:right="8504"/>
              <w:rPr>
                <w:rFonts w:ascii="Times New Roman" w:hAnsi="Times New Roman"/>
                <w:sz w:val="24"/>
                <w:szCs w:val="24"/>
              </w:rPr>
            </w:pPr>
            <w:r>
              <w:rPr>
                <w:rFonts w:ascii="Times New Roman" w:hAnsi="Times New Roman"/>
                <w:sz w:val="24"/>
                <w:szCs w:val="24"/>
              </w:rPr>
              <w:t xml:space="preserve">Только в нотариальной форме, если предметом соглашения является неделимая вещь и, наследником, имеющим преимущественное право на нее, должна быть </w:t>
            </w:r>
          </w:p>
          <w:p w14:paraId="202067C9">
            <w:pPr>
              <w:pStyle w:val="125"/>
              <w:ind w:right="8504"/>
              <w:rPr>
                <w:rFonts w:ascii="Times New Roman" w:hAnsi="Times New Roman"/>
                <w:sz w:val="24"/>
                <w:szCs w:val="24"/>
              </w:rPr>
            </w:pPr>
            <w:r>
              <w:rPr>
                <w:rFonts w:ascii="Times New Roman" w:hAnsi="Times New Roman"/>
                <w:sz w:val="24"/>
                <w:szCs w:val="24"/>
              </w:rPr>
              <w:t>компенсирована доля другого наследника</w:t>
            </w:r>
          </w:p>
          <w:p w14:paraId="700C4F78">
            <w:pPr>
              <w:pStyle w:val="125"/>
              <w:ind w:right="8504"/>
              <w:rPr>
                <w:rFonts w:ascii="Times New Roman" w:hAnsi="Times New Roman"/>
                <w:sz w:val="24"/>
                <w:szCs w:val="24"/>
              </w:rPr>
            </w:pPr>
            <w:r>
              <w:rPr>
                <w:rFonts w:ascii="Times New Roman" w:hAnsi="Times New Roman"/>
                <w:sz w:val="24"/>
                <w:szCs w:val="24"/>
              </w:rPr>
              <w:t>1165+158+434 ГК РФ</w:t>
            </w:r>
          </w:p>
        </w:tc>
      </w:tr>
      <w:tr w14:paraId="47B2B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285A699B">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6F3BFBB0">
            <w:pPr>
              <w:pStyle w:val="125"/>
              <w:ind w:right="8504"/>
              <w:rPr>
                <w:rFonts w:ascii="Times New Roman" w:hAnsi="Times New Roman"/>
                <w:sz w:val="24"/>
                <w:szCs w:val="24"/>
              </w:rPr>
            </w:pPr>
            <w:r>
              <w:rPr>
                <w:rFonts w:ascii="Times New Roman" w:hAnsi="Times New Roman"/>
                <w:sz w:val="24"/>
                <w:szCs w:val="24"/>
              </w:rPr>
              <w:t>Соглашение об изменении сроков исковой давности является недействительным...</w:t>
            </w:r>
          </w:p>
          <w:p w14:paraId="4B4C3623">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55574004">
            <w:pPr>
              <w:pStyle w:val="125"/>
              <w:ind w:right="8504"/>
              <w:rPr>
                <w:rFonts w:ascii="Times New Roman" w:hAnsi="Times New Roman"/>
                <w:sz w:val="24"/>
                <w:szCs w:val="24"/>
              </w:rPr>
            </w:pPr>
            <w:r>
              <w:rPr>
                <w:rFonts w:ascii="Times New Roman" w:hAnsi="Times New Roman"/>
                <w:sz w:val="24"/>
                <w:szCs w:val="24"/>
              </w:rPr>
              <w:t>□ а. если оно ухудшает положение сторон;</w:t>
            </w:r>
          </w:p>
          <w:p w14:paraId="4F75BA9E">
            <w:pPr>
              <w:pStyle w:val="125"/>
              <w:ind w:right="8504"/>
              <w:rPr>
                <w:rFonts w:ascii="Times New Roman" w:hAnsi="Times New Roman"/>
                <w:sz w:val="24"/>
                <w:szCs w:val="24"/>
              </w:rPr>
            </w:pPr>
            <w:r>
              <w:rPr>
                <w:rFonts w:ascii="Times New Roman" w:hAnsi="Times New Roman"/>
                <w:sz w:val="24"/>
                <w:szCs w:val="24"/>
              </w:rPr>
              <w:t>□ Ь. если оно заключено в отношении прав несовершеннолетних;</w:t>
            </w:r>
          </w:p>
          <w:p w14:paraId="17F08D24">
            <w:pPr>
              <w:pStyle w:val="125"/>
              <w:ind w:right="8504"/>
              <w:rPr>
                <w:rFonts w:ascii="Times New Roman" w:hAnsi="Times New Roman"/>
                <w:sz w:val="24"/>
                <w:szCs w:val="24"/>
              </w:rPr>
            </w:pPr>
            <w:r>
              <w:rPr>
                <w:rFonts w:ascii="Times New Roman" w:hAnsi="Times New Roman"/>
                <w:sz w:val="24"/>
                <w:szCs w:val="24"/>
              </w:rPr>
              <w:t>□ с. при несоблюдении нотариальной формы;</w:t>
            </w:r>
          </w:p>
          <w:p w14:paraId="518A34CD">
            <w:pPr>
              <w:pStyle w:val="125"/>
              <w:ind w:right="8504"/>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val="en-US" w:bidi="en-US"/>
              </w:rPr>
              <w:t>d</w:t>
            </w:r>
            <w:r>
              <w:rPr>
                <w:rFonts w:ascii="Times New Roman" w:hAnsi="Times New Roman"/>
                <w:sz w:val="24"/>
                <w:szCs w:val="24"/>
                <w:lang w:bidi="en-US"/>
              </w:rPr>
              <w:t xml:space="preserve">. </w:t>
            </w:r>
            <w:r>
              <w:rPr>
                <w:rFonts w:ascii="Times New Roman" w:hAnsi="Times New Roman"/>
                <w:sz w:val="24"/>
                <w:szCs w:val="24"/>
              </w:rPr>
              <w:t>при несоблюдении письменной формы;</w:t>
            </w:r>
          </w:p>
          <w:p w14:paraId="1ED6F78B">
            <w:pPr>
              <w:pStyle w:val="125"/>
              <w:ind w:right="8504"/>
              <w:rPr>
                <w:rFonts w:ascii="Times New Roman" w:hAnsi="Times New Roman"/>
                <w:b/>
                <w:sz w:val="24"/>
                <w:szCs w:val="24"/>
              </w:rPr>
            </w:pPr>
            <w:r>
              <w:rPr>
                <w:rFonts w:ascii="Times New Roman" w:hAnsi="Times New Roman"/>
                <w:sz w:val="24"/>
                <w:szCs w:val="24"/>
              </w:rPr>
              <w:t>□ е</w:t>
            </w:r>
            <w:r>
              <w:rPr>
                <w:rFonts w:ascii="Times New Roman" w:hAnsi="Times New Roman"/>
                <w:b/>
                <w:sz w:val="24"/>
                <w:szCs w:val="24"/>
              </w:rPr>
              <w:t>. в любом случае</w:t>
            </w:r>
          </w:p>
          <w:p w14:paraId="1E5EAC4D">
            <w:pPr>
              <w:pStyle w:val="125"/>
              <w:ind w:right="8504"/>
              <w:rPr>
                <w:rFonts w:ascii="Times New Roman" w:hAnsi="Times New Roman"/>
                <w:sz w:val="24"/>
                <w:szCs w:val="24"/>
              </w:rPr>
            </w:pPr>
            <w:r>
              <w:rPr>
                <w:rFonts w:ascii="Times New Roman" w:hAnsi="Times New Roman"/>
                <w:sz w:val="24"/>
                <w:szCs w:val="24"/>
              </w:rPr>
              <w:t>СТ 198 ГК РФ</w:t>
            </w:r>
          </w:p>
        </w:tc>
      </w:tr>
      <w:tr w14:paraId="50DC3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AFE2BCD">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64BB690E">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Содержание каких положений закона нотариус в соответствии с гражданским законодательством разъясняет свидетелю, а также гражданину, подписывающему завещание вместо</w:t>
            </w:r>
            <w:r>
              <w:rPr>
                <w:rFonts w:ascii="Times New Roman" w:hAnsi="Times New Roman" w:eastAsia="Times New Roman"/>
                <w:sz w:val="24"/>
                <w:szCs w:val="24"/>
                <w:lang w:eastAsia="ru-RU"/>
              </w:rPr>
              <w:br w:type="textWrapping"/>
            </w:r>
            <w:r>
              <w:rPr>
                <w:rFonts w:ascii="Times New Roman" w:hAnsi="Times New Roman" w:eastAsia="Times New Roman"/>
                <w:sz w:val="24"/>
                <w:szCs w:val="24"/>
                <w:lang w:eastAsia="ru-RU"/>
              </w:rPr>
              <w:t xml:space="preserve"> завещателя?</w:t>
            </w:r>
          </w:p>
          <w:p w14:paraId="270B03D4">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09DF51FF">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о праве на обязательную долю в наследстве; </w:t>
            </w:r>
          </w:p>
          <w:p w14:paraId="5867B9F3">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о порядке отмены и изменения завещания; </w:t>
            </w:r>
          </w:p>
          <w:p w14:paraId="724DFB88">
            <w:pPr>
              <w:pStyle w:val="125"/>
              <w:ind w:right="8504"/>
              <w:rPr>
                <w:rFonts w:ascii="Times New Roman" w:hAnsi="Times New Roman" w:eastAsia="Times New Roman"/>
                <w:b/>
                <w:sz w:val="24"/>
                <w:szCs w:val="24"/>
                <w:lang w:eastAsia="ru-RU"/>
              </w:rPr>
            </w:pPr>
            <w:r>
              <w:rPr>
                <w:rFonts w:ascii="Times New Roman" w:hAnsi="Times New Roman" w:eastAsia="Times New Roman"/>
                <w:sz w:val="24"/>
                <w:szCs w:val="24"/>
                <w:lang w:eastAsia="ru-RU"/>
              </w:rPr>
              <w:t xml:space="preserve"> c</w:t>
            </w:r>
            <w:r>
              <w:rPr>
                <w:rFonts w:ascii="Times New Roman" w:hAnsi="Times New Roman" w:eastAsia="Times New Roman"/>
                <w:b/>
                <w:sz w:val="24"/>
                <w:szCs w:val="24"/>
                <w:lang w:eastAsia="ru-RU"/>
              </w:rPr>
              <w:t xml:space="preserve">. о тайне завещания; </w:t>
            </w:r>
          </w:p>
          <w:p w14:paraId="6CC38C0D">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d. о долях наследников в завещанном имуществе. </w:t>
            </w:r>
          </w:p>
          <w:p w14:paraId="6E54F578">
            <w:pPr>
              <w:pStyle w:val="125"/>
              <w:ind w:right="8504"/>
              <w:rPr>
                <w:rFonts w:ascii="Times New Roman" w:hAnsi="Times New Roman"/>
                <w:sz w:val="24"/>
                <w:szCs w:val="24"/>
              </w:rPr>
            </w:pPr>
            <w:r>
              <w:rPr>
                <w:rFonts w:ascii="Times New Roman" w:hAnsi="Times New Roman"/>
                <w:sz w:val="24"/>
                <w:szCs w:val="24"/>
              </w:rPr>
              <w:t xml:space="preserve">П 5 СТ 1125 ГК РФ </w:t>
            </w:r>
          </w:p>
        </w:tc>
      </w:tr>
      <w:tr w14:paraId="021C9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383FFEA4">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06FE8718">
            <w:pPr>
              <w:pStyle w:val="125"/>
              <w:ind w:right="8504"/>
              <w:rPr>
                <w:rFonts w:ascii="Times New Roman" w:hAnsi="Times New Roman"/>
                <w:sz w:val="24"/>
                <w:szCs w:val="24"/>
              </w:rPr>
            </w:pPr>
            <w:r>
              <w:rPr>
                <w:rFonts w:ascii="Times New Roman" w:hAnsi="Times New Roman"/>
                <w:sz w:val="24"/>
                <w:szCs w:val="24"/>
              </w:rPr>
              <w:t>Содержание каких положений закона нотариус в соответствии с гражданским законодательством разъясняет завещателю при удостоверении завещания?</w:t>
            </w:r>
          </w:p>
          <w:p w14:paraId="500E7C29">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0133172C">
            <w:pPr>
              <w:pStyle w:val="125"/>
              <w:ind w:right="8504"/>
              <w:rPr>
                <w:rFonts w:ascii="Times New Roman" w:hAnsi="Times New Roman"/>
                <w:sz w:val="24"/>
                <w:szCs w:val="24"/>
              </w:rPr>
            </w:pPr>
            <w:r>
              <w:rPr>
                <w:rFonts w:ascii="Times New Roman" w:hAnsi="Times New Roman"/>
                <w:sz w:val="24"/>
                <w:szCs w:val="24"/>
              </w:rPr>
              <w:t xml:space="preserve">a. </w:t>
            </w:r>
            <w:r>
              <w:rPr>
                <w:rFonts w:ascii="Times New Roman" w:hAnsi="Times New Roman"/>
                <w:b/>
                <w:sz w:val="24"/>
                <w:szCs w:val="24"/>
              </w:rPr>
              <w:t>о праве на обязательную долю в наследстве</w:t>
            </w:r>
            <w:r>
              <w:rPr>
                <w:rFonts w:ascii="Times New Roman" w:hAnsi="Times New Roman"/>
                <w:sz w:val="24"/>
                <w:szCs w:val="24"/>
              </w:rPr>
              <w:t>;</w:t>
            </w:r>
          </w:p>
          <w:p w14:paraId="239AD660">
            <w:pPr>
              <w:pStyle w:val="125"/>
              <w:ind w:right="8504"/>
              <w:rPr>
                <w:rFonts w:ascii="Times New Roman" w:hAnsi="Times New Roman"/>
                <w:sz w:val="24"/>
                <w:szCs w:val="24"/>
              </w:rPr>
            </w:pPr>
            <w:r>
              <w:rPr>
                <w:rFonts w:ascii="Times New Roman" w:hAnsi="Times New Roman"/>
                <w:sz w:val="24"/>
                <w:szCs w:val="24"/>
              </w:rPr>
              <w:t>b. о порядке отмены и изменения завещания;</w:t>
            </w:r>
          </w:p>
          <w:p w14:paraId="4EE199B2">
            <w:pPr>
              <w:pStyle w:val="125"/>
              <w:ind w:right="8504"/>
              <w:rPr>
                <w:rFonts w:ascii="Times New Roman" w:hAnsi="Times New Roman"/>
                <w:sz w:val="24"/>
                <w:szCs w:val="24"/>
              </w:rPr>
            </w:pPr>
            <w:r>
              <w:rPr>
                <w:rFonts w:ascii="Times New Roman" w:hAnsi="Times New Roman"/>
                <w:sz w:val="24"/>
                <w:szCs w:val="24"/>
              </w:rPr>
              <w:t>c. о тайне завещания;</w:t>
            </w:r>
          </w:p>
          <w:p w14:paraId="3C3CEB56">
            <w:pPr>
              <w:pStyle w:val="125"/>
              <w:ind w:right="8504"/>
              <w:rPr>
                <w:rFonts w:ascii="Times New Roman" w:hAnsi="Times New Roman"/>
                <w:sz w:val="24"/>
                <w:szCs w:val="24"/>
              </w:rPr>
            </w:pPr>
            <w:r>
              <w:rPr>
                <w:rFonts w:ascii="Times New Roman" w:hAnsi="Times New Roman"/>
                <w:sz w:val="24"/>
                <w:szCs w:val="24"/>
              </w:rPr>
              <w:t>d. о долях наследников в завещанном имуществе.</w:t>
            </w:r>
          </w:p>
          <w:p w14:paraId="35A08AF7">
            <w:pPr>
              <w:pStyle w:val="125"/>
              <w:ind w:right="8504"/>
              <w:rPr>
                <w:rFonts w:ascii="Times New Roman" w:hAnsi="Times New Roman"/>
                <w:sz w:val="24"/>
                <w:szCs w:val="24"/>
              </w:rPr>
            </w:pPr>
            <w:r>
              <w:rPr>
                <w:rStyle w:val="142"/>
                <w:rFonts w:ascii="Times New Roman" w:hAnsi="Times New Roman"/>
                <w:color w:val="333333"/>
                <w:sz w:val="24"/>
                <w:szCs w:val="24"/>
              </w:rPr>
              <w:t xml:space="preserve">1125 ГК РФ </w:t>
            </w:r>
          </w:p>
        </w:tc>
      </w:tr>
      <w:tr w14:paraId="62606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4FB4FCA2">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758FC559">
            <w:pPr>
              <w:pStyle w:val="125"/>
              <w:ind w:right="8504"/>
              <w:rPr>
                <w:rFonts w:ascii="Times New Roman" w:hAnsi="Times New Roman"/>
                <w:sz w:val="24"/>
                <w:szCs w:val="24"/>
              </w:rPr>
            </w:pPr>
            <w:r>
              <w:rPr>
                <w:rFonts w:ascii="Times New Roman" w:hAnsi="Times New Roman"/>
                <w:sz w:val="24"/>
                <w:szCs w:val="24"/>
              </w:rPr>
              <w:t xml:space="preserve">Содержание каких положений закона нотариус в соответствии с гражданским законодательством разъясняет свидетелю, а также гражданину, подписывающему завещание </w:t>
            </w:r>
            <w:r>
              <w:rPr>
                <w:rFonts w:ascii="Times New Roman" w:hAnsi="Times New Roman"/>
                <w:sz w:val="24"/>
                <w:szCs w:val="24"/>
              </w:rPr>
              <w:br w:type="textWrapping"/>
            </w:r>
            <w:r>
              <w:rPr>
                <w:rFonts w:ascii="Times New Roman" w:hAnsi="Times New Roman"/>
                <w:sz w:val="24"/>
                <w:szCs w:val="24"/>
              </w:rPr>
              <w:t>вместо завещателя?</w:t>
            </w:r>
          </w:p>
          <w:p w14:paraId="32FC63D0">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0736D6FA">
            <w:pPr>
              <w:pStyle w:val="125"/>
              <w:ind w:right="8504"/>
              <w:rPr>
                <w:rFonts w:ascii="Times New Roman" w:hAnsi="Times New Roman"/>
                <w:sz w:val="24"/>
                <w:szCs w:val="24"/>
              </w:rPr>
            </w:pPr>
            <w:r>
              <w:rPr>
                <w:rFonts w:ascii="Times New Roman" w:hAnsi="Times New Roman"/>
                <w:sz w:val="24"/>
                <w:szCs w:val="24"/>
              </w:rPr>
              <w:t xml:space="preserve">□ </w:t>
            </w:r>
            <w:r>
              <w:rPr>
                <w:rFonts w:ascii="Times New Roman" w:hAnsi="Times New Roman"/>
                <w:b/>
                <w:sz w:val="24"/>
                <w:szCs w:val="24"/>
              </w:rPr>
              <w:t>а. о тайне завещания;</w:t>
            </w:r>
          </w:p>
          <w:p w14:paraId="63D42BB0">
            <w:pPr>
              <w:pStyle w:val="125"/>
              <w:ind w:right="8504"/>
              <w:rPr>
                <w:rFonts w:ascii="Times New Roman" w:hAnsi="Times New Roman"/>
                <w:sz w:val="24"/>
                <w:szCs w:val="24"/>
              </w:rPr>
            </w:pPr>
            <w:r>
              <w:rPr>
                <w:rFonts w:ascii="Times New Roman" w:hAnsi="Times New Roman"/>
                <w:sz w:val="24"/>
                <w:szCs w:val="24"/>
              </w:rPr>
              <w:t>□ Ь. о порядке отмены и изменения завещания;</w:t>
            </w:r>
          </w:p>
          <w:p w14:paraId="6F3324E7">
            <w:pPr>
              <w:pStyle w:val="125"/>
              <w:ind w:right="8504"/>
              <w:rPr>
                <w:rFonts w:ascii="Times New Roman" w:hAnsi="Times New Roman"/>
                <w:sz w:val="24"/>
                <w:szCs w:val="24"/>
              </w:rPr>
            </w:pPr>
            <w:r>
              <w:rPr>
                <w:rFonts w:ascii="Times New Roman" w:hAnsi="Times New Roman"/>
                <w:sz w:val="24"/>
                <w:szCs w:val="24"/>
              </w:rPr>
              <w:t>□ с. о долях наследников в завещанном имуществе.</w:t>
            </w:r>
          </w:p>
          <w:p w14:paraId="7E553E36">
            <w:pPr>
              <w:pStyle w:val="125"/>
              <w:ind w:right="8504"/>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val="en-US" w:bidi="en-US"/>
              </w:rPr>
              <w:t>d</w:t>
            </w:r>
            <w:r>
              <w:rPr>
                <w:rFonts w:ascii="Times New Roman" w:hAnsi="Times New Roman"/>
                <w:sz w:val="24"/>
                <w:szCs w:val="24"/>
                <w:lang w:bidi="en-US"/>
              </w:rPr>
              <w:t xml:space="preserve">. </w:t>
            </w:r>
            <w:r>
              <w:rPr>
                <w:rFonts w:ascii="Times New Roman" w:hAnsi="Times New Roman"/>
                <w:sz w:val="24"/>
                <w:szCs w:val="24"/>
              </w:rPr>
              <w:t>о праве на обязательную долю в наследстве;</w:t>
            </w:r>
          </w:p>
          <w:p w14:paraId="4E136340">
            <w:pPr>
              <w:pStyle w:val="125"/>
              <w:ind w:right="8504"/>
              <w:rPr>
                <w:rFonts w:ascii="Times New Roman" w:hAnsi="Times New Roman"/>
                <w:sz w:val="24"/>
                <w:szCs w:val="24"/>
              </w:rPr>
            </w:pPr>
            <w:r>
              <w:rPr>
                <w:rFonts w:ascii="Times New Roman" w:hAnsi="Times New Roman"/>
                <w:sz w:val="24"/>
                <w:szCs w:val="24"/>
              </w:rPr>
              <w:t xml:space="preserve">1125 ГК РФ </w:t>
            </w:r>
          </w:p>
        </w:tc>
      </w:tr>
      <w:tr w14:paraId="293A5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4631A136">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50E4B290">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Спор о праве, основанном на совершенном нотариальном действии, рассматривается:</w:t>
            </w:r>
          </w:p>
          <w:p w14:paraId="2EF84259">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134BDC13">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в порядке исполнительного производства; </w:t>
            </w:r>
          </w:p>
          <w:p w14:paraId="0C507D4A">
            <w:pPr>
              <w:pStyle w:val="125"/>
              <w:ind w:right="8504"/>
              <w:rPr>
                <w:rFonts w:ascii="Times New Roman" w:hAnsi="Times New Roman" w:eastAsia="Times New Roman"/>
                <w:b/>
                <w:sz w:val="24"/>
                <w:szCs w:val="24"/>
                <w:lang w:eastAsia="ru-RU"/>
              </w:rPr>
            </w:pPr>
            <w:r>
              <w:rPr>
                <w:rFonts w:ascii="Times New Roman" w:hAnsi="Times New Roman" w:eastAsia="Times New Roman"/>
                <w:sz w:val="24"/>
                <w:szCs w:val="24"/>
                <w:lang w:eastAsia="ru-RU"/>
              </w:rPr>
              <w:t xml:space="preserve"> b</w:t>
            </w:r>
            <w:r>
              <w:rPr>
                <w:rFonts w:ascii="Times New Roman" w:hAnsi="Times New Roman" w:eastAsia="Times New Roman"/>
                <w:b/>
                <w:sz w:val="24"/>
                <w:szCs w:val="24"/>
                <w:lang w:eastAsia="ru-RU"/>
              </w:rPr>
              <w:t xml:space="preserve">. в порядке искового производства; </w:t>
            </w:r>
          </w:p>
          <w:p w14:paraId="5B394B7D">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в административном порядке </w:t>
            </w:r>
          </w:p>
          <w:p w14:paraId="1E9D24BA">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d. в порядке особого производства; </w:t>
            </w:r>
          </w:p>
          <w:p w14:paraId="7FC526D1">
            <w:pPr>
              <w:pStyle w:val="125"/>
              <w:ind w:right="8504"/>
              <w:rPr>
                <w:rFonts w:ascii="Times New Roman" w:hAnsi="Times New Roman"/>
                <w:sz w:val="24"/>
                <w:szCs w:val="24"/>
              </w:rPr>
            </w:pPr>
            <w:r>
              <w:rPr>
                <w:rFonts w:ascii="Times New Roman" w:hAnsi="Times New Roman"/>
                <w:sz w:val="24"/>
                <w:szCs w:val="24"/>
              </w:rPr>
              <w:t>49 ОСНОВ</w:t>
            </w:r>
          </w:p>
        </w:tc>
      </w:tr>
      <w:tr w14:paraId="4C18E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3C985E50">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37DFE6F7">
            <w:pPr>
              <w:pStyle w:val="125"/>
              <w:ind w:right="8504"/>
              <w:rPr>
                <w:rFonts w:ascii="Times New Roman" w:hAnsi="Times New Roman"/>
                <w:sz w:val="24"/>
                <w:szCs w:val="24"/>
              </w:rPr>
            </w:pPr>
            <w:r>
              <w:rPr>
                <w:rFonts w:ascii="Times New Roman" w:hAnsi="Times New Roman"/>
                <w:sz w:val="24"/>
                <w:szCs w:val="24"/>
              </w:rPr>
              <w:t>Способом принятия наследства является:</w:t>
            </w:r>
          </w:p>
          <w:p w14:paraId="31D71895">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13EFC0B3">
            <w:pPr>
              <w:pStyle w:val="125"/>
              <w:ind w:right="8504"/>
              <w:rPr>
                <w:rFonts w:ascii="Times New Roman" w:hAnsi="Times New Roman"/>
                <w:sz w:val="24"/>
                <w:szCs w:val="24"/>
              </w:rPr>
            </w:pPr>
            <w:r>
              <w:rPr>
                <w:rFonts w:ascii="Times New Roman" w:hAnsi="Times New Roman"/>
                <w:sz w:val="24"/>
                <w:szCs w:val="24"/>
              </w:rPr>
              <w:t xml:space="preserve">a. подача по месту жительства наследника нотариусу или уполномоченному в соответствии с законом выдавать свидетельство о праве на наследство должностному лицу </w:t>
            </w:r>
            <w:r>
              <w:rPr>
                <w:rFonts w:ascii="Times New Roman" w:hAnsi="Times New Roman"/>
                <w:sz w:val="24"/>
                <w:szCs w:val="24"/>
              </w:rPr>
              <w:br w:type="textWrapping"/>
            </w:r>
            <w:r>
              <w:rPr>
                <w:rFonts w:ascii="Times New Roman" w:hAnsi="Times New Roman"/>
                <w:sz w:val="24"/>
                <w:szCs w:val="24"/>
              </w:rPr>
              <w:t>заявления наследника о принятии наследства;</w:t>
            </w:r>
          </w:p>
          <w:p w14:paraId="777B6CAD">
            <w:pPr>
              <w:pStyle w:val="125"/>
              <w:ind w:right="8504"/>
              <w:rPr>
                <w:rFonts w:ascii="Times New Roman" w:hAnsi="Times New Roman"/>
                <w:sz w:val="24"/>
                <w:szCs w:val="24"/>
              </w:rPr>
            </w:pPr>
            <w:r>
              <w:rPr>
                <w:rFonts w:ascii="Times New Roman" w:hAnsi="Times New Roman"/>
                <w:sz w:val="24"/>
                <w:szCs w:val="24"/>
              </w:rPr>
              <w:t>b. подача по месту открытия наследства в нотариальную палату заявления наследника о принятии наследства;</w:t>
            </w:r>
          </w:p>
          <w:p w14:paraId="439E6AF3">
            <w:pPr>
              <w:pStyle w:val="125"/>
              <w:ind w:right="8504"/>
              <w:rPr>
                <w:rFonts w:ascii="Times New Roman" w:hAnsi="Times New Roman"/>
                <w:sz w:val="24"/>
                <w:szCs w:val="24"/>
              </w:rPr>
            </w:pPr>
            <w:r>
              <w:rPr>
                <w:rFonts w:ascii="Times New Roman" w:hAnsi="Times New Roman"/>
                <w:sz w:val="24"/>
                <w:szCs w:val="24"/>
              </w:rPr>
              <w:t xml:space="preserve">c. подача любому нотариусу или уполномоченному в соответствии с законом выдавать свидетельство о праве на наследство должностному лицу независимо от места открытия </w:t>
            </w:r>
            <w:r>
              <w:rPr>
                <w:rFonts w:ascii="Times New Roman" w:hAnsi="Times New Roman"/>
                <w:sz w:val="24"/>
                <w:szCs w:val="24"/>
              </w:rPr>
              <w:br w:type="textWrapping"/>
            </w:r>
            <w:r>
              <w:rPr>
                <w:rFonts w:ascii="Times New Roman" w:hAnsi="Times New Roman"/>
                <w:sz w:val="24"/>
                <w:szCs w:val="24"/>
              </w:rPr>
              <w:t>наследства, места жительства наследника, места нахождения наследственного имущества заявления наследника о принятии наследства.</w:t>
            </w:r>
          </w:p>
          <w:p w14:paraId="72C36818">
            <w:pPr>
              <w:pStyle w:val="125"/>
              <w:ind w:right="8504"/>
              <w:rPr>
                <w:rFonts w:ascii="Times New Roman" w:hAnsi="Times New Roman"/>
                <w:b/>
                <w:sz w:val="24"/>
                <w:szCs w:val="24"/>
              </w:rPr>
            </w:pPr>
            <w:r>
              <w:rPr>
                <w:rFonts w:ascii="Times New Roman" w:hAnsi="Times New Roman"/>
                <w:sz w:val="24"/>
                <w:szCs w:val="24"/>
              </w:rPr>
              <w:t xml:space="preserve">d. </w:t>
            </w:r>
            <w:r>
              <w:rPr>
                <w:rFonts w:ascii="Times New Roman" w:hAnsi="Times New Roman"/>
                <w:b/>
                <w:sz w:val="24"/>
                <w:szCs w:val="24"/>
              </w:rPr>
              <w:t>подача по месту открытия наследства нотариусу или уполномоченному в соответствии с законом выдавать свидетельство о</w:t>
            </w:r>
            <w:r>
              <w:rPr>
                <w:rFonts w:ascii="Times New Roman" w:hAnsi="Times New Roman"/>
                <w:b/>
                <w:sz w:val="24"/>
                <w:szCs w:val="24"/>
              </w:rPr>
              <w:br w:type="textWrapping"/>
            </w:r>
            <w:r>
              <w:rPr>
                <w:rFonts w:ascii="Times New Roman" w:hAnsi="Times New Roman"/>
                <w:b/>
                <w:sz w:val="24"/>
                <w:szCs w:val="24"/>
              </w:rPr>
              <w:t xml:space="preserve"> праве на наследство должностному лицу заявления</w:t>
            </w:r>
            <w:r>
              <w:rPr>
                <w:rFonts w:ascii="Times New Roman" w:hAnsi="Times New Roman"/>
                <w:b/>
                <w:sz w:val="24"/>
                <w:szCs w:val="24"/>
              </w:rPr>
              <w:br w:type="textWrapping"/>
            </w:r>
            <w:r>
              <w:rPr>
                <w:rFonts w:ascii="Times New Roman" w:hAnsi="Times New Roman"/>
                <w:b/>
                <w:sz w:val="24"/>
                <w:szCs w:val="24"/>
              </w:rPr>
              <w:t xml:space="preserve"> наследника о принятии наследства;</w:t>
            </w:r>
          </w:p>
          <w:p w14:paraId="1F9EF742">
            <w:pPr>
              <w:pStyle w:val="125"/>
              <w:ind w:right="8504"/>
              <w:rPr>
                <w:rFonts w:ascii="Times New Roman" w:hAnsi="Times New Roman"/>
                <w:b/>
                <w:sz w:val="24"/>
                <w:szCs w:val="24"/>
              </w:rPr>
            </w:pPr>
            <w:r>
              <w:rPr>
                <w:rFonts w:ascii="Times New Roman" w:hAnsi="Times New Roman"/>
                <w:b/>
                <w:sz w:val="24"/>
                <w:szCs w:val="24"/>
              </w:rPr>
              <w:t xml:space="preserve">1153 ГК РФ </w:t>
            </w:r>
          </w:p>
        </w:tc>
      </w:tr>
      <w:tr w14:paraId="1E99D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578FDB3">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5BCAA8B7">
            <w:pPr>
              <w:pStyle w:val="125"/>
              <w:ind w:right="8504"/>
              <w:rPr>
                <w:rFonts w:ascii="Times New Roman" w:hAnsi="Times New Roman"/>
                <w:sz w:val="24"/>
                <w:szCs w:val="24"/>
              </w:rPr>
            </w:pPr>
            <w:r>
              <w:rPr>
                <w:rFonts w:ascii="Times New Roman" w:hAnsi="Times New Roman"/>
                <w:sz w:val="24"/>
                <w:szCs w:val="24"/>
              </w:rPr>
              <w:t>Средства пенсионных накоплений в случае смерти застрахованного лица до достижения им пенсионного возраста переходят:</w:t>
            </w:r>
          </w:p>
          <w:p w14:paraId="28A0E4B5">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68DB1636">
            <w:pPr>
              <w:pStyle w:val="125"/>
              <w:ind w:right="8504"/>
              <w:rPr>
                <w:rFonts w:ascii="Times New Roman" w:hAnsi="Times New Roman"/>
                <w:sz w:val="24"/>
                <w:szCs w:val="24"/>
              </w:rPr>
            </w:pPr>
            <w:r>
              <w:rPr>
                <w:rFonts w:ascii="Times New Roman" w:hAnsi="Times New Roman"/>
                <w:sz w:val="24"/>
                <w:szCs w:val="24"/>
              </w:rPr>
              <w:t>a. наследникам первой или второй очереди, а в случае если нет таких наследников, то любой последующей очереди;</w:t>
            </w:r>
          </w:p>
          <w:p w14:paraId="6FB82EA7">
            <w:pPr>
              <w:pStyle w:val="125"/>
              <w:ind w:right="8504"/>
              <w:rPr>
                <w:rFonts w:ascii="Times New Roman" w:hAnsi="Times New Roman"/>
                <w:sz w:val="24"/>
                <w:szCs w:val="24"/>
              </w:rPr>
            </w:pPr>
            <w:r>
              <w:rPr>
                <w:rFonts w:ascii="Times New Roman" w:hAnsi="Times New Roman"/>
                <w:sz w:val="24"/>
                <w:szCs w:val="24"/>
              </w:rPr>
              <w:t>b</w:t>
            </w:r>
            <w:r>
              <w:rPr>
                <w:rFonts w:ascii="Times New Roman" w:hAnsi="Times New Roman"/>
                <w:b/>
                <w:sz w:val="24"/>
                <w:szCs w:val="24"/>
              </w:rPr>
              <w:t>. наследникам первой или второй очереди</w:t>
            </w:r>
            <w:r>
              <w:rPr>
                <w:rFonts w:ascii="Times New Roman" w:hAnsi="Times New Roman"/>
                <w:sz w:val="24"/>
                <w:szCs w:val="24"/>
              </w:rPr>
              <w:t>;</w:t>
            </w:r>
          </w:p>
          <w:p w14:paraId="176896E0">
            <w:pPr>
              <w:pStyle w:val="125"/>
              <w:ind w:right="8504"/>
              <w:rPr>
                <w:rFonts w:ascii="Times New Roman" w:hAnsi="Times New Roman"/>
                <w:sz w:val="24"/>
                <w:szCs w:val="24"/>
              </w:rPr>
            </w:pPr>
            <w:r>
              <w:rPr>
                <w:rFonts w:ascii="Times New Roman" w:hAnsi="Times New Roman"/>
                <w:sz w:val="24"/>
                <w:szCs w:val="24"/>
              </w:rPr>
              <w:t>c. только пережившему супругу;</w:t>
            </w:r>
          </w:p>
          <w:p w14:paraId="772680F7">
            <w:pPr>
              <w:pStyle w:val="125"/>
              <w:ind w:right="8504"/>
              <w:rPr>
                <w:rFonts w:ascii="Times New Roman" w:hAnsi="Times New Roman"/>
                <w:sz w:val="24"/>
                <w:szCs w:val="24"/>
              </w:rPr>
            </w:pPr>
            <w:r>
              <w:rPr>
                <w:rFonts w:ascii="Times New Roman" w:hAnsi="Times New Roman"/>
                <w:sz w:val="24"/>
                <w:szCs w:val="24"/>
              </w:rPr>
              <w:t>d. только наследнику по завещанию.</w:t>
            </w:r>
          </w:p>
          <w:p w14:paraId="620EF44F">
            <w:pPr>
              <w:pStyle w:val="125"/>
              <w:ind w:right="8504"/>
              <w:rPr>
                <w:rFonts w:ascii="Times New Roman" w:hAnsi="Times New Roman"/>
                <w:sz w:val="24"/>
                <w:szCs w:val="24"/>
              </w:rPr>
            </w:pPr>
            <w:r>
              <w:rPr>
                <w:rFonts w:ascii="Times New Roman" w:hAnsi="Times New Roman"/>
                <w:sz w:val="24"/>
                <w:szCs w:val="24"/>
              </w:rPr>
              <w:t>СТ 7 П 1 ФЗ 424 О ПЕНСИ НАКОП</w:t>
            </w:r>
          </w:p>
        </w:tc>
      </w:tr>
      <w:tr w14:paraId="63927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6BFDED1C">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239B93D8">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Срок выплаты компенсации, которую получает наследник умершего члена крестьянского (фермерского) хозяйства, который не является членом такого хозяйства, </w:t>
            </w:r>
            <w:r>
              <w:rPr>
                <w:rFonts w:ascii="Times New Roman" w:hAnsi="Times New Roman" w:eastAsia="Times New Roman"/>
                <w:sz w:val="24"/>
                <w:szCs w:val="24"/>
                <w:lang w:eastAsia="ru-RU"/>
              </w:rPr>
              <w:br w:type="textWrapping"/>
            </w:r>
            <w:r>
              <w:rPr>
                <w:rFonts w:ascii="Times New Roman" w:hAnsi="Times New Roman" w:eastAsia="Times New Roman"/>
                <w:sz w:val="24"/>
                <w:szCs w:val="24"/>
                <w:lang w:eastAsia="ru-RU"/>
              </w:rPr>
              <w:t>не может превышать:</w:t>
            </w:r>
          </w:p>
          <w:p w14:paraId="2D2753C6">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63E21EBD">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а. законодательством не установлен предельный срок для выплаты компенсации;</w:t>
            </w:r>
          </w:p>
          <w:p w14:paraId="0B32F2B3">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Ь</w:t>
            </w:r>
            <w:r>
              <w:rPr>
                <w:rFonts w:ascii="Times New Roman" w:hAnsi="Times New Roman" w:eastAsia="Times New Roman"/>
                <w:b/>
                <w:sz w:val="24"/>
                <w:szCs w:val="24"/>
                <w:lang w:eastAsia="ru-RU"/>
              </w:rPr>
              <w:t>. одного года со дня открытия наследства</w:t>
            </w:r>
            <w:r>
              <w:rPr>
                <w:rFonts w:ascii="Times New Roman" w:hAnsi="Times New Roman" w:eastAsia="Times New Roman"/>
                <w:sz w:val="24"/>
                <w:szCs w:val="24"/>
                <w:lang w:eastAsia="ru-RU"/>
              </w:rPr>
              <w:t>.</w:t>
            </w:r>
          </w:p>
          <w:p w14:paraId="0AB4F623">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с. одного года со дня истечения срока для принятия наследства;</w:t>
            </w:r>
          </w:p>
          <w:p w14:paraId="4374AC05">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val="en-US"/>
              </w:rPr>
              <w:t>d</w:t>
            </w:r>
            <w:r>
              <w:rPr>
                <w:rFonts w:ascii="Times New Roman" w:hAnsi="Times New Roman" w:eastAsia="Times New Roman"/>
                <w:sz w:val="24"/>
                <w:szCs w:val="24"/>
              </w:rPr>
              <w:t xml:space="preserve">. </w:t>
            </w:r>
            <w:r>
              <w:rPr>
                <w:rFonts w:ascii="Times New Roman" w:hAnsi="Times New Roman" w:eastAsia="Times New Roman"/>
                <w:sz w:val="24"/>
                <w:szCs w:val="24"/>
                <w:lang w:eastAsia="ru-RU"/>
              </w:rPr>
              <w:t>трех лет со дня открытия наследства;</w:t>
            </w:r>
          </w:p>
          <w:p w14:paraId="40E99918">
            <w:pPr>
              <w:pStyle w:val="125"/>
              <w:ind w:right="8504"/>
              <w:rPr>
                <w:rFonts w:ascii="Times New Roman" w:hAnsi="Times New Roman"/>
                <w:sz w:val="24"/>
                <w:szCs w:val="24"/>
              </w:rPr>
            </w:pPr>
            <w:r>
              <w:rPr>
                <w:rFonts w:ascii="Times New Roman" w:hAnsi="Times New Roman"/>
                <w:sz w:val="24"/>
                <w:szCs w:val="24"/>
              </w:rPr>
              <w:t xml:space="preserve">П 2 СТ 1179 ГК </w:t>
            </w:r>
          </w:p>
        </w:tc>
      </w:tr>
      <w:tr w14:paraId="67B33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45EE263C">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4C7BC752">
            <w:pPr>
              <w:pStyle w:val="125"/>
              <w:ind w:right="8504"/>
              <w:rPr>
                <w:rFonts w:ascii="Times New Roman" w:hAnsi="Times New Roman"/>
                <w:sz w:val="24"/>
                <w:szCs w:val="24"/>
              </w:rPr>
            </w:pPr>
            <w:r>
              <w:rPr>
                <w:rFonts w:ascii="Times New Roman" w:hAnsi="Times New Roman"/>
                <w:sz w:val="24"/>
                <w:szCs w:val="24"/>
              </w:rPr>
              <w:t>Срок исковой давности может быть восстановлен судом, если…</w:t>
            </w:r>
          </w:p>
          <w:p w14:paraId="4F0F1DDD">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6C18E8B9">
            <w:pPr>
              <w:pStyle w:val="125"/>
              <w:ind w:right="8504"/>
              <w:rPr>
                <w:rFonts w:ascii="Times New Roman" w:hAnsi="Times New Roman"/>
                <w:b/>
                <w:sz w:val="24"/>
                <w:szCs w:val="24"/>
              </w:rPr>
            </w:pPr>
            <w:r>
              <w:rPr>
                <w:rFonts w:ascii="Times New Roman" w:hAnsi="Times New Roman"/>
                <w:b/>
                <w:sz w:val="24"/>
                <w:szCs w:val="24"/>
              </w:rPr>
              <w:t xml:space="preserve">a. причина пропуска связана с беспомощным состоянием лица, в котором лицо пребывало в течение трех месяцев с момента </w:t>
            </w:r>
            <w:r>
              <w:rPr>
                <w:rFonts w:ascii="Times New Roman" w:hAnsi="Times New Roman"/>
                <w:b/>
                <w:sz w:val="24"/>
                <w:szCs w:val="24"/>
              </w:rPr>
              <w:br w:type="textWrapping"/>
            </w:r>
            <w:r>
              <w:rPr>
                <w:rFonts w:ascii="Times New Roman" w:hAnsi="Times New Roman"/>
                <w:b/>
                <w:sz w:val="24"/>
                <w:szCs w:val="24"/>
              </w:rPr>
              <w:t xml:space="preserve">начала течения срока исковой давности; </w:t>
            </w:r>
          </w:p>
          <w:p w14:paraId="223FED25">
            <w:pPr>
              <w:pStyle w:val="125"/>
              <w:ind w:right="8504"/>
              <w:rPr>
                <w:rFonts w:ascii="Times New Roman" w:hAnsi="Times New Roman"/>
                <w:sz w:val="24"/>
                <w:szCs w:val="24"/>
              </w:rPr>
            </w:pPr>
            <w:r>
              <w:rPr>
                <w:rFonts w:ascii="Times New Roman" w:hAnsi="Times New Roman"/>
                <w:sz w:val="24"/>
                <w:szCs w:val="24"/>
              </w:rPr>
              <w:t xml:space="preserve">b. пропущен юридическим лицом при признании причины пропуска уважительной; </w:t>
            </w:r>
          </w:p>
          <w:p w14:paraId="244880A9">
            <w:pPr>
              <w:pStyle w:val="125"/>
              <w:ind w:right="8504"/>
              <w:rPr>
                <w:rFonts w:ascii="Times New Roman" w:hAnsi="Times New Roman"/>
                <w:sz w:val="24"/>
                <w:szCs w:val="24"/>
              </w:rPr>
            </w:pPr>
            <w:r>
              <w:rPr>
                <w:rFonts w:ascii="Times New Roman" w:hAnsi="Times New Roman"/>
                <w:sz w:val="24"/>
                <w:szCs w:val="24"/>
              </w:rPr>
              <w:t xml:space="preserve">c. пропущен юридическим лицом или индивидуальным предпринимателем по требованиям, связанным с осуществлением им предпринимательской деятельности; </w:t>
            </w:r>
          </w:p>
          <w:p w14:paraId="2CA9EF31">
            <w:pPr>
              <w:pStyle w:val="125"/>
              <w:ind w:right="8504"/>
              <w:rPr>
                <w:rFonts w:ascii="Times New Roman" w:hAnsi="Times New Roman"/>
                <w:b/>
                <w:sz w:val="24"/>
                <w:szCs w:val="24"/>
              </w:rPr>
            </w:pPr>
            <w:r>
              <w:rPr>
                <w:rFonts w:ascii="Times New Roman" w:hAnsi="Times New Roman"/>
                <w:sz w:val="24"/>
                <w:szCs w:val="24"/>
              </w:rPr>
              <w:t xml:space="preserve">d. </w:t>
            </w:r>
            <w:r>
              <w:rPr>
                <w:rFonts w:ascii="Times New Roman" w:hAnsi="Times New Roman"/>
                <w:b/>
                <w:sz w:val="24"/>
                <w:szCs w:val="24"/>
              </w:rPr>
              <w:t xml:space="preserve">причина пропуска связана с неграмотностью лица; </w:t>
            </w:r>
          </w:p>
          <w:p w14:paraId="2839E54B">
            <w:pPr>
              <w:pStyle w:val="2"/>
              <w:shd w:val="clear" w:color="auto" w:fill="FFFFFF"/>
              <w:spacing w:before="0" w:beforeAutospacing="0" w:after="144" w:afterAutospacing="0" w:line="324" w:lineRule="atLeast"/>
              <w:ind w:right="8504" w:firstLine="33"/>
              <w:rPr>
                <w:rStyle w:val="146"/>
                <w:color w:val="333333"/>
                <w:sz w:val="24"/>
                <w:szCs w:val="24"/>
              </w:rPr>
            </w:pPr>
            <w:r>
              <w:rPr>
                <w:b w:val="0"/>
                <w:sz w:val="24"/>
                <w:szCs w:val="24"/>
              </w:rPr>
              <w:t>e. причина пропуска связана с тяжелой болезнью лица в течение восьми последних месяцев срока исковой</w:t>
            </w:r>
            <w:r>
              <w:rPr>
                <w:sz w:val="24"/>
                <w:szCs w:val="24"/>
              </w:rPr>
              <w:t xml:space="preserve"> </w:t>
            </w:r>
            <w:r>
              <w:rPr>
                <w:b w:val="0"/>
                <w:sz w:val="24"/>
                <w:szCs w:val="24"/>
              </w:rPr>
              <w:t>давности;</w:t>
            </w:r>
            <w:r>
              <w:rPr>
                <w:sz w:val="24"/>
                <w:szCs w:val="24"/>
              </w:rPr>
              <w:t xml:space="preserve">  </w:t>
            </w:r>
            <w:r>
              <w:rPr>
                <w:sz w:val="24"/>
                <w:szCs w:val="24"/>
              </w:rPr>
              <w:br w:type="textWrapping"/>
            </w:r>
            <w:r>
              <w:rPr>
                <w:rStyle w:val="146"/>
                <w:color w:val="333333"/>
                <w:sz w:val="24"/>
                <w:szCs w:val="24"/>
              </w:rPr>
              <w:t>Статья 205 ГК РФ</w:t>
            </w:r>
          </w:p>
          <w:p w14:paraId="34EE8AEB">
            <w:pPr>
              <w:pStyle w:val="2"/>
              <w:shd w:val="clear" w:color="auto" w:fill="FFFFFF"/>
              <w:spacing w:before="0" w:beforeAutospacing="0" w:after="144" w:afterAutospacing="0" w:line="324" w:lineRule="atLeast"/>
              <w:ind w:right="8504" w:firstLine="33"/>
              <w:rPr>
                <w:rStyle w:val="146"/>
                <w:color w:val="333333"/>
                <w:sz w:val="24"/>
                <w:szCs w:val="24"/>
              </w:rPr>
            </w:pPr>
          </w:p>
          <w:p w14:paraId="6C8F8F5C">
            <w:pPr>
              <w:pStyle w:val="2"/>
              <w:shd w:val="clear" w:color="auto" w:fill="FFFFFF"/>
              <w:spacing w:before="0" w:beforeAutospacing="0" w:after="144" w:afterAutospacing="0" w:line="324" w:lineRule="atLeast"/>
              <w:ind w:right="8504" w:firstLine="33"/>
              <w:rPr>
                <w:color w:val="333333"/>
                <w:sz w:val="24"/>
                <w:szCs w:val="24"/>
              </w:rPr>
            </w:pPr>
            <w:r>
              <w:rPr>
                <w:rStyle w:val="146"/>
                <w:color w:val="333333"/>
                <w:sz w:val="24"/>
                <w:szCs w:val="24"/>
              </w:rPr>
              <w:t xml:space="preserve"> Восстановление срока исковой давности</w:t>
            </w:r>
          </w:p>
          <w:p w14:paraId="13A764F5">
            <w:pPr>
              <w:pStyle w:val="125"/>
              <w:ind w:right="8504"/>
              <w:rPr>
                <w:rFonts w:ascii="Times New Roman" w:hAnsi="Times New Roman"/>
                <w:sz w:val="24"/>
                <w:szCs w:val="24"/>
              </w:rPr>
            </w:pPr>
            <w:r>
              <w:rPr>
                <w:rStyle w:val="142"/>
                <w:rFonts w:ascii="Times New Roman" w:hAnsi="Times New Roman"/>
                <w:color w:val="333333"/>
                <w:sz w:val="24"/>
                <w:szCs w:val="24"/>
              </w:rPr>
              <w:t xml:space="preserve">По требованиям, связанным с предпринимательской деятельностью, срок исковой давности восстановлению не подлежит </w:t>
            </w:r>
            <w:r>
              <w:rPr>
                <w:rStyle w:val="142"/>
                <w:rFonts w:ascii="Times New Roman" w:hAnsi="Times New Roman"/>
                <w:color w:val="333333"/>
                <w:sz w:val="24"/>
                <w:szCs w:val="24"/>
              </w:rPr>
              <w:br w:type="textWrapping"/>
            </w:r>
            <w:r>
              <w:rPr>
                <w:rStyle w:val="142"/>
                <w:rFonts w:ascii="Times New Roman" w:hAnsi="Times New Roman"/>
                <w:color w:val="333333"/>
                <w:sz w:val="24"/>
                <w:szCs w:val="24"/>
              </w:rPr>
              <w:t>(</w:t>
            </w:r>
            <w:r>
              <w:fldChar w:fldCharType="begin"/>
            </w:r>
            <w:r>
              <w:rPr>
                <w:rFonts w:ascii="Times New Roman" w:hAnsi="Times New Roman"/>
                <w:sz w:val="24"/>
                <w:szCs w:val="24"/>
              </w:rPr>
              <w:instrText xml:space="preserve"> HYPERLINK "http://www.consultant.ru/document/cons_doc_LAW_212489/" \l "dst100035" </w:instrText>
            </w:r>
            <w:r>
              <w:fldChar w:fldCharType="separate"/>
            </w:r>
            <w:r>
              <w:rPr>
                <w:rStyle w:val="8"/>
                <w:rFonts w:ascii="Times New Roman" w:hAnsi="Times New Roman"/>
                <w:color w:val="666699"/>
                <w:sz w:val="24"/>
                <w:szCs w:val="24"/>
              </w:rPr>
              <w:t>Постановление</w:t>
            </w:r>
            <w:r>
              <w:rPr>
                <w:rStyle w:val="8"/>
                <w:rFonts w:ascii="Times New Roman" w:hAnsi="Times New Roman"/>
                <w:color w:val="666699"/>
                <w:sz w:val="24"/>
                <w:szCs w:val="24"/>
              </w:rPr>
              <w:fldChar w:fldCharType="end"/>
            </w:r>
            <w:r>
              <w:rPr>
                <w:rStyle w:val="142"/>
                <w:rFonts w:ascii="Times New Roman" w:hAnsi="Times New Roman"/>
                <w:color w:val="333333"/>
                <w:sz w:val="24"/>
                <w:szCs w:val="24"/>
              </w:rPr>
              <w:t>Пленума Верховного Суда РФ от 29.09.2015 N 43).</w:t>
            </w:r>
          </w:p>
          <w:p w14:paraId="0F7ABE33">
            <w:pPr>
              <w:pStyle w:val="125"/>
              <w:ind w:right="8504"/>
              <w:rPr>
                <w:rFonts w:ascii="Times New Roman" w:hAnsi="Times New Roman"/>
                <w:sz w:val="24"/>
                <w:szCs w:val="24"/>
              </w:rPr>
            </w:pPr>
            <w:bookmarkStart w:id="172" w:name="dst101111"/>
            <w:bookmarkEnd w:id="172"/>
            <w:r>
              <w:rPr>
                <w:rStyle w:val="142"/>
                <w:rFonts w:ascii="Times New Roman" w:hAnsi="Times New Roman"/>
                <w:color w:val="333333"/>
                <w:sz w:val="24"/>
                <w:szCs w:val="24"/>
              </w:rPr>
              <w:t>В исключительных случаях, когда суд признает уважительной причину пропуска срока исковой давности по обстоятельствам, связанным с личностью</w:t>
            </w:r>
            <w:r>
              <w:rPr>
                <w:rStyle w:val="142"/>
                <w:rFonts w:ascii="Times New Roman" w:hAnsi="Times New Roman"/>
                <w:color w:val="333333"/>
                <w:sz w:val="24"/>
                <w:szCs w:val="24"/>
              </w:rPr>
              <w:br w:type="textWrapping"/>
            </w:r>
            <w:r>
              <w:rPr>
                <w:rStyle w:val="142"/>
                <w:rFonts w:ascii="Times New Roman" w:hAnsi="Times New Roman"/>
                <w:color w:val="333333"/>
                <w:sz w:val="24"/>
                <w:szCs w:val="24"/>
              </w:rPr>
              <w:t xml:space="preserve"> истца (тяжелая болезнь, беспомощное состояние, неграмотность и т.п.), нарушенное право гражданина подлежит защите. Причины пропуска срока исковой </w:t>
            </w:r>
            <w:r>
              <w:rPr>
                <w:rStyle w:val="142"/>
                <w:rFonts w:ascii="Times New Roman" w:hAnsi="Times New Roman"/>
                <w:color w:val="333333"/>
                <w:sz w:val="24"/>
                <w:szCs w:val="24"/>
              </w:rPr>
              <w:br w:type="textWrapping"/>
            </w:r>
            <w:r>
              <w:rPr>
                <w:rStyle w:val="142"/>
                <w:rFonts w:ascii="Times New Roman" w:hAnsi="Times New Roman"/>
                <w:color w:val="333333"/>
                <w:sz w:val="24"/>
                <w:szCs w:val="24"/>
              </w:rPr>
              <w:t xml:space="preserve">давности могут признаваться уважительными, если они имели место в </w:t>
            </w:r>
            <w:r>
              <w:rPr>
                <w:rStyle w:val="142"/>
                <w:rFonts w:ascii="Times New Roman" w:hAnsi="Times New Roman"/>
                <w:color w:val="FF0000"/>
                <w:sz w:val="24"/>
                <w:szCs w:val="24"/>
              </w:rPr>
              <w:t>последние шесть месяцев срока давности, а если этот срок равен шести месяцам или</w:t>
            </w:r>
            <w:r>
              <w:rPr>
                <w:rStyle w:val="142"/>
                <w:rFonts w:ascii="Times New Roman" w:hAnsi="Times New Roman"/>
                <w:color w:val="FF0000"/>
                <w:sz w:val="24"/>
                <w:szCs w:val="24"/>
              </w:rPr>
              <w:br w:type="textWrapping"/>
            </w:r>
            <w:r>
              <w:rPr>
                <w:rStyle w:val="142"/>
                <w:rFonts w:ascii="Times New Roman" w:hAnsi="Times New Roman"/>
                <w:color w:val="FF0000"/>
                <w:sz w:val="24"/>
                <w:szCs w:val="24"/>
              </w:rPr>
              <w:t xml:space="preserve"> менее шести месяцев </w:t>
            </w:r>
            <w:r>
              <w:rPr>
                <w:rStyle w:val="142"/>
                <w:rFonts w:ascii="Times New Roman" w:hAnsi="Times New Roman"/>
                <w:color w:val="333333"/>
                <w:sz w:val="24"/>
                <w:szCs w:val="24"/>
              </w:rPr>
              <w:t>- в течение срока давности.</w:t>
            </w:r>
          </w:p>
        </w:tc>
      </w:tr>
      <w:tr w14:paraId="3E7B3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77F01F1E">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13E56E5F">
            <w:pPr>
              <w:pStyle w:val="125"/>
              <w:ind w:right="8504"/>
              <w:rPr>
                <w:rFonts w:ascii="Times New Roman" w:hAnsi="Times New Roman"/>
                <w:sz w:val="24"/>
                <w:szCs w:val="24"/>
              </w:rPr>
            </w:pPr>
            <w:r>
              <w:rPr>
                <w:rFonts w:ascii="Times New Roman" w:hAnsi="Times New Roman"/>
                <w:sz w:val="24"/>
                <w:szCs w:val="24"/>
              </w:rPr>
              <w:t>Срок исковой давности по требованиям о применении последствий недействительности ничтожной сделки и о признании такой сделки недействительной составляет…</w:t>
            </w:r>
          </w:p>
          <w:p w14:paraId="09DDF080">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5EC56EE3">
            <w:pPr>
              <w:pStyle w:val="125"/>
              <w:ind w:right="8504"/>
              <w:rPr>
                <w:rFonts w:ascii="Times New Roman" w:hAnsi="Times New Roman"/>
                <w:b/>
                <w:sz w:val="24"/>
                <w:szCs w:val="24"/>
              </w:rPr>
            </w:pPr>
            <w:r>
              <w:rPr>
                <w:rFonts w:ascii="Times New Roman" w:hAnsi="Times New Roman"/>
                <w:b/>
                <w:sz w:val="24"/>
                <w:szCs w:val="24"/>
              </w:rPr>
              <w:t xml:space="preserve">a. три года со дня, когда началось исполнение ничтожной сделки, а в случае предъявления иска лицом, не являющимся </w:t>
            </w:r>
            <w:r>
              <w:rPr>
                <w:rFonts w:ascii="Times New Roman" w:hAnsi="Times New Roman"/>
                <w:b/>
                <w:sz w:val="24"/>
                <w:szCs w:val="24"/>
              </w:rPr>
              <w:br w:type="textWrapping"/>
            </w:r>
            <w:r>
              <w:rPr>
                <w:rFonts w:ascii="Times New Roman" w:hAnsi="Times New Roman"/>
                <w:b/>
                <w:sz w:val="24"/>
                <w:szCs w:val="24"/>
              </w:rPr>
              <w:t xml:space="preserve">стороной сделки, со дня, когда это лицо узнало </w:t>
            </w:r>
            <w:r>
              <w:rPr>
                <w:rFonts w:ascii="Times New Roman" w:hAnsi="Times New Roman"/>
                <w:b/>
                <w:sz w:val="24"/>
                <w:szCs w:val="24"/>
              </w:rPr>
              <w:br w:type="textWrapping"/>
            </w:r>
            <w:r>
              <w:rPr>
                <w:rFonts w:ascii="Times New Roman" w:hAnsi="Times New Roman"/>
                <w:b/>
                <w:sz w:val="24"/>
                <w:szCs w:val="24"/>
              </w:rPr>
              <w:t xml:space="preserve">или должно было узнать о начале ее исполнения. При этом срок исковой давности для лица, не являющегося стороной сделки, </w:t>
            </w:r>
            <w:r>
              <w:rPr>
                <w:rFonts w:ascii="Times New Roman" w:hAnsi="Times New Roman"/>
                <w:b/>
                <w:sz w:val="24"/>
                <w:szCs w:val="24"/>
              </w:rPr>
              <w:br w:type="textWrapping"/>
            </w:r>
            <w:r>
              <w:rPr>
                <w:rFonts w:ascii="Times New Roman" w:hAnsi="Times New Roman"/>
                <w:b/>
                <w:sz w:val="24"/>
                <w:szCs w:val="24"/>
              </w:rPr>
              <w:t>во всяком случае не может превышать десять</w:t>
            </w:r>
            <w:r>
              <w:rPr>
                <w:rFonts w:ascii="Times New Roman" w:hAnsi="Times New Roman"/>
                <w:b/>
                <w:sz w:val="24"/>
                <w:szCs w:val="24"/>
              </w:rPr>
              <w:br w:type="textWrapping"/>
            </w:r>
            <w:r>
              <w:rPr>
                <w:rFonts w:ascii="Times New Roman" w:hAnsi="Times New Roman"/>
                <w:b/>
                <w:sz w:val="24"/>
                <w:szCs w:val="24"/>
              </w:rPr>
              <w:t>лет со дня начала исполнения сделки;</w:t>
            </w:r>
          </w:p>
          <w:p w14:paraId="0C4C938D">
            <w:pPr>
              <w:pStyle w:val="125"/>
              <w:ind w:right="8504"/>
              <w:rPr>
                <w:rFonts w:ascii="Times New Roman" w:hAnsi="Times New Roman"/>
                <w:sz w:val="24"/>
                <w:szCs w:val="24"/>
              </w:rPr>
            </w:pPr>
            <w:r>
              <w:rPr>
                <w:rFonts w:ascii="Times New Roman" w:hAnsi="Times New Roman"/>
                <w:sz w:val="24"/>
                <w:szCs w:val="24"/>
              </w:rPr>
              <w:t>b. два года со дня, когда началось исполнение ничтожной сделки, а в случае предъявления иска лицом, не являющимся стороной сделки, со дня, когда это лицо узнало или</w:t>
            </w:r>
            <w:r>
              <w:rPr>
                <w:rFonts w:ascii="Times New Roman" w:hAnsi="Times New Roman"/>
                <w:sz w:val="24"/>
                <w:szCs w:val="24"/>
              </w:rPr>
              <w:br w:type="textWrapping"/>
            </w:r>
            <w:r>
              <w:rPr>
                <w:rFonts w:ascii="Times New Roman" w:hAnsi="Times New Roman"/>
                <w:sz w:val="24"/>
                <w:szCs w:val="24"/>
              </w:rPr>
              <w:t>должно было узнать о ее заключении.</w:t>
            </w:r>
          </w:p>
          <w:p w14:paraId="108AA5BF">
            <w:pPr>
              <w:pStyle w:val="125"/>
              <w:ind w:right="8504"/>
              <w:rPr>
                <w:rFonts w:ascii="Times New Roman" w:hAnsi="Times New Roman"/>
                <w:sz w:val="24"/>
                <w:szCs w:val="24"/>
              </w:rPr>
            </w:pPr>
            <w:r>
              <w:rPr>
                <w:rFonts w:ascii="Times New Roman" w:hAnsi="Times New Roman"/>
                <w:sz w:val="24"/>
                <w:szCs w:val="24"/>
              </w:rPr>
              <w:t xml:space="preserve">181 ГК </w:t>
            </w:r>
          </w:p>
        </w:tc>
      </w:tr>
      <w:tr w14:paraId="61EAD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16913F82">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11F61B4C">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Срок осуществления государственной регистрации права по заявлению и прилагаемым к нему документам на основании нотариально удостоверенной сделки в случае </w:t>
            </w:r>
            <w:r>
              <w:rPr>
                <w:rFonts w:ascii="Times New Roman" w:hAnsi="Times New Roman" w:eastAsia="Times New Roman"/>
                <w:sz w:val="24"/>
                <w:szCs w:val="24"/>
                <w:lang w:eastAsia="ru-RU"/>
              </w:rPr>
              <w:br w:type="textWrapping"/>
            </w:r>
            <w:r>
              <w:rPr>
                <w:rFonts w:ascii="Times New Roman" w:hAnsi="Times New Roman" w:eastAsia="Times New Roman"/>
                <w:sz w:val="24"/>
                <w:szCs w:val="24"/>
                <w:lang w:eastAsia="ru-RU"/>
              </w:rPr>
              <w:t>поступления таких заявления и документов в электронной форме составляет…</w:t>
            </w:r>
          </w:p>
          <w:p w14:paraId="5C6E7CFD">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1166A830">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пять рабочих дней. </w:t>
            </w:r>
          </w:p>
          <w:p w14:paraId="5C657997">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два рабочих дня; </w:t>
            </w:r>
          </w:p>
          <w:p w14:paraId="6F8987FD">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w:t>
            </w:r>
            <w:r>
              <w:rPr>
                <w:rFonts w:ascii="Times New Roman" w:hAnsi="Times New Roman" w:eastAsia="Times New Roman"/>
                <w:b/>
                <w:sz w:val="24"/>
                <w:szCs w:val="24"/>
                <w:lang w:eastAsia="ru-RU"/>
              </w:rPr>
              <w:t>один рабочий день;</w:t>
            </w:r>
            <w:r>
              <w:rPr>
                <w:rFonts w:ascii="Times New Roman" w:hAnsi="Times New Roman" w:eastAsia="Times New Roman"/>
                <w:sz w:val="24"/>
                <w:szCs w:val="24"/>
                <w:lang w:eastAsia="ru-RU"/>
              </w:rPr>
              <w:t xml:space="preserve"> </w:t>
            </w:r>
          </w:p>
          <w:p w14:paraId="4E30F14D">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d. три рабочих дня; </w:t>
            </w:r>
          </w:p>
          <w:p w14:paraId="5482500B">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П 1 СТ 16 ФЗ 218 ЕГРН </w:t>
            </w:r>
          </w:p>
        </w:tc>
      </w:tr>
      <w:tr w14:paraId="2DBD9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15F16F3C">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338B6F86">
            <w:pPr>
              <w:pStyle w:val="125"/>
              <w:ind w:right="8504"/>
              <w:rPr>
                <w:rFonts w:ascii="Times New Roman" w:hAnsi="Times New Roman"/>
                <w:sz w:val="24"/>
                <w:szCs w:val="24"/>
              </w:rPr>
            </w:pPr>
            <w:r>
              <w:rPr>
                <w:rFonts w:ascii="Times New Roman" w:hAnsi="Times New Roman"/>
                <w:sz w:val="24"/>
                <w:szCs w:val="24"/>
              </w:rPr>
              <w:t>Срок, в течение которого сособственник, чье преимущественное право покупки доли нарушено, может обратиться в суд за защитой нарушенного права, составляет:</w:t>
            </w:r>
          </w:p>
          <w:p w14:paraId="73154F59">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2B5B5BB5">
            <w:pPr>
              <w:pStyle w:val="125"/>
              <w:ind w:right="8504"/>
              <w:rPr>
                <w:rFonts w:ascii="Times New Roman" w:hAnsi="Times New Roman"/>
                <w:b/>
                <w:sz w:val="24"/>
                <w:szCs w:val="24"/>
              </w:rPr>
            </w:pPr>
            <w:r>
              <w:rPr>
                <w:rFonts w:ascii="Times New Roman" w:hAnsi="Times New Roman"/>
                <w:b/>
                <w:sz w:val="24"/>
                <w:szCs w:val="24"/>
              </w:rPr>
              <w:t>a. 3 месяца.</w:t>
            </w:r>
          </w:p>
          <w:p w14:paraId="07D01113">
            <w:pPr>
              <w:pStyle w:val="125"/>
              <w:ind w:right="8504"/>
              <w:rPr>
                <w:rFonts w:ascii="Times New Roman" w:hAnsi="Times New Roman"/>
                <w:sz w:val="24"/>
                <w:szCs w:val="24"/>
              </w:rPr>
            </w:pPr>
            <w:r>
              <w:rPr>
                <w:rFonts w:ascii="Times New Roman" w:hAnsi="Times New Roman"/>
                <w:sz w:val="24"/>
                <w:szCs w:val="24"/>
              </w:rPr>
              <w:t>b. 10 дней;</w:t>
            </w:r>
          </w:p>
          <w:p w14:paraId="1356CAB2">
            <w:pPr>
              <w:pStyle w:val="125"/>
              <w:ind w:right="8504"/>
              <w:rPr>
                <w:rFonts w:ascii="Times New Roman" w:hAnsi="Times New Roman"/>
                <w:sz w:val="24"/>
                <w:szCs w:val="24"/>
              </w:rPr>
            </w:pPr>
            <w:r>
              <w:rPr>
                <w:rFonts w:ascii="Times New Roman" w:hAnsi="Times New Roman"/>
                <w:sz w:val="24"/>
                <w:szCs w:val="24"/>
              </w:rPr>
              <w:t>c. 1 месяц;</w:t>
            </w:r>
          </w:p>
          <w:p w14:paraId="70650012">
            <w:pPr>
              <w:pStyle w:val="125"/>
              <w:ind w:right="8504"/>
              <w:rPr>
                <w:rFonts w:ascii="Times New Roman" w:hAnsi="Times New Roman"/>
                <w:sz w:val="24"/>
                <w:szCs w:val="24"/>
              </w:rPr>
            </w:pPr>
            <w:r>
              <w:rPr>
                <w:rFonts w:ascii="Times New Roman" w:hAnsi="Times New Roman"/>
                <w:sz w:val="24"/>
                <w:szCs w:val="24"/>
              </w:rPr>
              <w:t xml:space="preserve">250 ГК РФ </w:t>
            </w:r>
          </w:p>
        </w:tc>
      </w:tr>
      <w:tr w14:paraId="421C8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12F98376">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322D1A89">
            <w:pPr>
              <w:pStyle w:val="125"/>
              <w:ind w:right="8504"/>
              <w:rPr>
                <w:rFonts w:ascii="Times New Roman" w:hAnsi="Times New Roman"/>
                <w:sz w:val="24"/>
                <w:szCs w:val="24"/>
              </w:rPr>
            </w:pPr>
            <w:r>
              <w:rPr>
                <w:rFonts w:ascii="Times New Roman" w:hAnsi="Times New Roman"/>
                <w:sz w:val="24"/>
                <w:szCs w:val="24"/>
              </w:rPr>
              <w:t>Срок, в течение которого сособственники могут выразить свою волю на приобретение отчуждаемой доли в праве собственности на движимую вещь, составляет:</w:t>
            </w:r>
          </w:p>
          <w:p w14:paraId="0B801F23">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79E9F8AF">
            <w:pPr>
              <w:pStyle w:val="125"/>
              <w:ind w:right="8504"/>
              <w:rPr>
                <w:rFonts w:ascii="Times New Roman" w:hAnsi="Times New Roman"/>
                <w:sz w:val="24"/>
                <w:szCs w:val="24"/>
              </w:rPr>
            </w:pPr>
            <w:r>
              <w:rPr>
                <w:rFonts w:ascii="Times New Roman" w:hAnsi="Times New Roman"/>
                <w:sz w:val="24"/>
                <w:szCs w:val="24"/>
              </w:rPr>
              <w:t>a. 3 месяца.</w:t>
            </w:r>
          </w:p>
          <w:p w14:paraId="2A5570E7">
            <w:pPr>
              <w:pStyle w:val="125"/>
              <w:ind w:right="8504"/>
              <w:rPr>
                <w:rFonts w:ascii="Times New Roman" w:hAnsi="Times New Roman"/>
                <w:b/>
                <w:sz w:val="24"/>
                <w:szCs w:val="24"/>
              </w:rPr>
            </w:pPr>
            <w:r>
              <w:rPr>
                <w:rFonts w:ascii="Times New Roman" w:hAnsi="Times New Roman"/>
                <w:b/>
                <w:sz w:val="24"/>
                <w:szCs w:val="24"/>
              </w:rPr>
              <w:t>b. 1 месяц;</w:t>
            </w:r>
          </w:p>
          <w:p w14:paraId="70696E51">
            <w:pPr>
              <w:pStyle w:val="125"/>
              <w:ind w:right="8504"/>
              <w:rPr>
                <w:rFonts w:ascii="Times New Roman" w:hAnsi="Times New Roman"/>
                <w:sz w:val="24"/>
                <w:szCs w:val="24"/>
              </w:rPr>
            </w:pPr>
            <w:r>
              <w:rPr>
                <w:rFonts w:ascii="Times New Roman" w:hAnsi="Times New Roman"/>
                <w:sz w:val="24"/>
                <w:szCs w:val="24"/>
              </w:rPr>
              <w:t>c. 10 дней;</w:t>
            </w:r>
          </w:p>
          <w:p w14:paraId="478FD56A">
            <w:pPr>
              <w:pStyle w:val="125"/>
              <w:ind w:right="8504"/>
              <w:rPr>
                <w:rFonts w:ascii="Times New Roman" w:hAnsi="Times New Roman"/>
                <w:sz w:val="24"/>
                <w:szCs w:val="24"/>
              </w:rPr>
            </w:pPr>
            <w:r>
              <w:rPr>
                <w:rFonts w:ascii="Times New Roman" w:hAnsi="Times New Roman"/>
                <w:sz w:val="24"/>
                <w:szCs w:val="24"/>
              </w:rPr>
              <w:t xml:space="preserve">250 ГК </w:t>
            </w:r>
          </w:p>
        </w:tc>
      </w:tr>
      <w:tr w14:paraId="5DBB9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8" w:type="pct"/>
            <w:shd w:val="clear" w:color="auto" w:fill="auto"/>
          </w:tcPr>
          <w:p w14:paraId="2DEE1BDA">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4A26EB87">
            <w:pPr>
              <w:pStyle w:val="125"/>
              <w:ind w:right="8504"/>
              <w:rPr>
                <w:rFonts w:ascii="Times New Roman" w:hAnsi="Times New Roman"/>
                <w:sz w:val="24"/>
                <w:szCs w:val="24"/>
              </w:rPr>
            </w:pPr>
            <w:r>
              <w:rPr>
                <w:rFonts w:ascii="Times New Roman" w:hAnsi="Times New Roman"/>
                <w:sz w:val="24"/>
                <w:szCs w:val="24"/>
              </w:rPr>
              <w:t>Срок, в течение которого сособственники могут выразить свою волю на приобретение отчуждаемой доли в праве собственности на недвижимую вещь, составляет:</w:t>
            </w:r>
          </w:p>
          <w:p w14:paraId="2077D648">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0B0C8472">
            <w:pPr>
              <w:pStyle w:val="125"/>
              <w:ind w:right="8504"/>
              <w:rPr>
                <w:rFonts w:ascii="Times New Roman" w:hAnsi="Times New Roman"/>
                <w:b/>
                <w:sz w:val="24"/>
                <w:szCs w:val="24"/>
              </w:rPr>
            </w:pPr>
            <w:bookmarkStart w:id="173" w:name="bookmark0"/>
            <w:r>
              <w:rPr>
                <w:rFonts w:ascii="Times New Roman" w:hAnsi="Times New Roman"/>
                <w:sz w:val="24"/>
                <w:szCs w:val="24"/>
              </w:rPr>
              <w:t>а. 1 месяц;</w:t>
            </w:r>
            <w:bookmarkEnd w:id="173"/>
          </w:p>
          <w:p w14:paraId="2729D043">
            <w:pPr>
              <w:pStyle w:val="125"/>
              <w:ind w:right="8504"/>
              <w:rPr>
                <w:rFonts w:ascii="Times New Roman" w:hAnsi="Times New Roman"/>
                <w:sz w:val="24"/>
                <w:szCs w:val="24"/>
              </w:rPr>
            </w:pPr>
            <w:r>
              <w:rPr>
                <w:rFonts w:ascii="Times New Roman" w:hAnsi="Times New Roman"/>
                <w:sz w:val="24"/>
                <w:szCs w:val="24"/>
              </w:rPr>
              <w:t>b. 10 дней;</w:t>
            </w:r>
          </w:p>
          <w:p w14:paraId="470F893C">
            <w:pPr>
              <w:pStyle w:val="125"/>
              <w:ind w:right="8504"/>
              <w:rPr>
                <w:rFonts w:ascii="Times New Roman" w:hAnsi="Times New Roman"/>
                <w:sz w:val="24"/>
                <w:szCs w:val="24"/>
              </w:rPr>
            </w:pPr>
            <w:bookmarkStart w:id="174" w:name="bookmark1"/>
            <w:r>
              <w:rPr>
                <w:rFonts w:ascii="Times New Roman" w:hAnsi="Times New Roman"/>
                <w:iCs/>
                <w:sz w:val="24"/>
                <w:szCs w:val="24"/>
              </w:rPr>
              <w:t>с</w:t>
            </w:r>
            <w:r>
              <w:rPr>
                <w:rFonts w:ascii="Times New Roman" w:hAnsi="Times New Roman"/>
                <w:i/>
                <w:iCs/>
                <w:sz w:val="24"/>
                <w:szCs w:val="24"/>
              </w:rPr>
              <w:t xml:space="preserve">. </w:t>
            </w:r>
            <w:r>
              <w:rPr>
                <w:rFonts w:ascii="Times New Roman" w:hAnsi="Times New Roman"/>
                <w:iCs/>
                <w:sz w:val="24"/>
                <w:szCs w:val="24"/>
              </w:rPr>
              <w:t>3</w:t>
            </w:r>
            <w:r>
              <w:rPr>
                <w:rFonts w:ascii="Times New Roman" w:hAnsi="Times New Roman"/>
                <w:sz w:val="24"/>
                <w:szCs w:val="24"/>
              </w:rPr>
              <w:t xml:space="preserve"> месяца.</w:t>
            </w:r>
            <w:bookmarkEnd w:id="174"/>
          </w:p>
          <w:p w14:paraId="424E4E3C">
            <w:pPr>
              <w:pStyle w:val="125"/>
              <w:ind w:right="8504"/>
              <w:rPr>
                <w:rStyle w:val="31"/>
                <w:rFonts w:ascii="Times New Roman" w:hAnsi="Times New Roman" w:cs="Times New Roman"/>
                <w:color w:val="auto"/>
                <w:sz w:val="24"/>
                <w:szCs w:val="24"/>
              </w:rPr>
            </w:pPr>
            <w:r>
              <w:rPr>
                <w:rStyle w:val="31"/>
                <w:rFonts w:ascii="Times New Roman" w:hAnsi="Times New Roman" w:cs="Times New Roman"/>
                <w:color w:val="auto"/>
                <w:sz w:val="24"/>
                <w:szCs w:val="24"/>
              </w:rPr>
              <w:t>250 ГК РФ</w:t>
            </w:r>
          </w:p>
        </w:tc>
      </w:tr>
      <w:tr w14:paraId="09CF5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33A572EF">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45121DCB">
            <w:pPr>
              <w:pStyle w:val="125"/>
              <w:ind w:right="8504"/>
              <w:rPr>
                <w:rFonts w:ascii="Times New Roman" w:hAnsi="Times New Roman"/>
                <w:sz w:val="24"/>
                <w:szCs w:val="24"/>
              </w:rPr>
            </w:pPr>
            <w:r>
              <w:rPr>
                <w:rStyle w:val="18"/>
                <w:rFonts w:ascii="Times New Roman" w:hAnsi="Times New Roman" w:cs="Times New Roman"/>
                <w:color w:val="auto"/>
                <w:sz w:val="24"/>
                <w:szCs w:val="24"/>
              </w:rPr>
              <w:t>Стороны договора аренды здания предусмотрели в качестве арендной платы проведение арендатором за свой счет ремонта крыши другого здания, принадлежащего арендодателю</w:t>
            </w:r>
            <w:r>
              <w:rPr>
                <w:rStyle w:val="18"/>
                <w:rFonts w:ascii="Times New Roman" w:hAnsi="Times New Roman" w:cs="Times New Roman"/>
                <w:color w:val="auto"/>
                <w:sz w:val="24"/>
                <w:szCs w:val="24"/>
              </w:rPr>
              <w:br w:type="textWrapping"/>
            </w:r>
            <w:r>
              <w:rPr>
                <w:rStyle w:val="18"/>
                <w:rFonts w:ascii="Times New Roman" w:hAnsi="Times New Roman" w:cs="Times New Roman"/>
                <w:color w:val="auto"/>
                <w:sz w:val="24"/>
                <w:szCs w:val="24"/>
              </w:rPr>
              <w:t xml:space="preserve"> на праве собственности. Допустимо ли включение в договор аренды указанной формы арендной платы?</w:t>
            </w:r>
          </w:p>
          <w:p w14:paraId="4DEB99E8">
            <w:pPr>
              <w:pStyle w:val="125"/>
              <w:ind w:right="8504"/>
              <w:rPr>
                <w:rStyle w:val="18"/>
                <w:rFonts w:ascii="Times New Roman" w:hAnsi="Times New Roman" w:cs="Times New Roman"/>
                <w:color w:val="auto"/>
                <w:sz w:val="24"/>
                <w:szCs w:val="24"/>
              </w:rPr>
            </w:pPr>
            <w:r>
              <w:rPr>
                <w:rStyle w:val="18"/>
                <w:rFonts w:ascii="Times New Roman" w:hAnsi="Times New Roman" w:cs="Times New Roman"/>
                <w:color w:val="auto"/>
                <w:sz w:val="24"/>
                <w:szCs w:val="24"/>
              </w:rPr>
              <w:t>Выберите один или несколько ответов:</w:t>
            </w:r>
          </w:p>
          <w:p w14:paraId="7462777F">
            <w:pPr>
              <w:pStyle w:val="125"/>
              <w:ind w:right="8504"/>
              <w:rPr>
                <w:rFonts w:ascii="Times New Roman" w:hAnsi="Times New Roman"/>
                <w:b/>
                <w:sz w:val="24"/>
                <w:szCs w:val="24"/>
              </w:rPr>
            </w:pPr>
            <w:r>
              <w:rPr>
                <w:rStyle w:val="93"/>
                <w:rFonts w:ascii="Times New Roman" w:hAnsi="Times New Roman" w:cs="Times New Roman"/>
                <w:b w:val="0"/>
                <w:color w:val="auto"/>
                <w:sz w:val="24"/>
                <w:szCs w:val="24"/>
              </w:rPr>
              <w:t>a</w:t>
            </w:r>
            <w:r>
              <w:rPr>
                <w:rStyle w:val="93"/>
                <w:rFonts w:ascii="Times New Roman" w:hAnsi="Times New Roman" w:cs="Times New Roman"/>
                <w:b w:val="0"/>
                <w:color w:val="auto"/>
                <w:sz w:val="24"/>
                <w:szCs w:val="24"/>
                <w:lang w:val="ru-RU"/>
              </w:rPr>
              <w:t>.</w:t>
            </w:r>
            <w:r>
              <w:rPr>
                <w:rStyle w:val="18"/>
                <w:rFonts w:ascii="Times New Roman" w:hAnsi="Times New Roman" w:cs="Times New Roman"/>
                <w:color w:val="auto"/>
                <w:sz w:val="24"/>
                <w:szCs w:val="24"/>
                <w:lang w:bidi="en-US"/>
              </w:rPr>
              <w:t xml:space="preserve"> </w:t>
            </w:r>
            <w:r>
              <w:rPr>
                <w:rStyle w:val="18"/>
                <w:rFonts w:ascii="Times New Roman" w:hAnsi="Times New Roman" w:cs="Times New Roman"/>
                <w:b/>
                <w:color w:val="auto"/>
                <w:sz w:val="24"/>
                <w:szCs w:val="24"/>
                <w:lang w:bidi="en-US"/>
              </w:rPr>
              <w:t>да</w:t>
            </w:r>
            <w:r>
              <w:rPr>
                <w:rStyle w:val="20"/>
                <w:rFonts w:ascii="Times New Roman" w:hAnsi="Times New Roman" w:cs="Times New Roman"/>
                <w:b/>
                <w:color w:val="auto"/>
                <w:sz w:val="24"/>
                <w:szCs w:val="24"/>
              </w:rPr>
              <w:t>.</w:t>
            </w:r>
          </w:p>
          <w:p w14:paraId="74B9253E">
            <w:pPr>
              <w:pStyle w:val="125"/>
              <w:ind w:right="8504"/>
              <w:rPr>
                <w:rFonts w:ascii="Times New Roman" w:hAnsi="Times New Roman"/>
                <w:sz w:val="24"/>
                <w:szCs w:val="24"/>
              </w:rPr>
            </w:pPr>
            <w:r>
              <w:rPr>
                <w:rStyle w:val="18"/>
                <w:rFonts w:ascii="Times New Roman" w:hAnsi="Times New Roman" w:cs="Times New Roman"/>
                <w:color w:val="auto"/>
                <w:sz w:val="24"/>
                <w:szCs w:val="24"/>
                <w:lang w:val="en-US"/>
              </w:rPr>
              <w:t>b</w:t>
            </w:r>
            <w:r>
              <w:rPr>
                <w:rStyle w:val="18"/>
                <w:rFonts w:ascii="Times New Roman" w:hAnsi="Times New Roman" w:cs="Times New Roman"/>
                <w:color w:val="auto"/>
                <w:sz w:val="24"/>
                <w:szCs w:val="24"/>
              </w:rPr>
              <w:t>. нет;</w:t>
            </w:r>
          </w:p>
          <w:p w14:paraId="48EAD019">
            <w:pPr>
              <w:pStyle w:val="125"/>
              <w:ind w:right="8504"/>
              <w:rPr>
                <w:rStyle w:val="18"/>
                <w:rFonts w:ascii="Times New Roman" w:hAnsi="Times New Roman" w:cs="Times New Roman"/>
                <w:color w:val="auto"/>
                <w:sz w:val="24"/>
                <w:szCs w:val="24"/>
              </w:rPr>
            </w:pPr>
            <w:r>
              <w:rPr>
                <w:rStyle w:val="18"/>
                <w:rFonts w:ascii="Times New Roman" w:hAnsi="Times New Roman" w:cs="Times New Roman"/>
                <w:color w:val="auto"/>
                <w:sz w:val="24"/>
                <w:szCs w:val="24"/>
              </w:rPr>
              <w:t xml:space="preserve">614 П 5 ГК РФ </w:t>
            </w:r>
          </w:p>
        </w:tc>
      </w:tr>
      <w:tr w14:paraId="6A374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49" w:hRule="atLeast"/>
        </w:trPr>
        <w:tc>
          <w:tcPr>
            <w:tcW w:w="138" w:type="pct"/>
            <w:shd w:val="clear" w:color="auto" w:fill="auto"/>
          </w:tcPr>
          <w:p w14:paraId="2854A52C">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46BFF7EC">
            <w:pPr>
              <w:pStyle w:val="125"/>
              <w:ind w:right="8504"/>
              <w:rPr>
                <w:rFonts w:ascii="Times New Roman" w:hAnsi="Times New Roman"/>
                <w:sz w:val="24"/>
                <w:szCs w:val="24"/>
              </w:rPr>
            </w:pPr>
            <w:r>
              <w:rPr>
                <w:rFonts w:ascii="Times New Roman" w:hAnsi="Times New Roman"/>
                <w:sz w:val="24"/>
                <w:szCs w:val="24"/>
              </w:rPr>
              <w:t>Сумма, подлежащая взысканию по исполнительной надписи нотариуса о взыскании задолженности по кредитному договору, не может включать</w:t>
            </w:r>
          </w:p>
          <w:p w14:paraId="729215D7">
            <w:pPr>
              <w:pStyle w:val="125"/>
              <w:ind w:right="8504"/>
              <w:rPr>
                <w:rFonts w:ascii="Times New Roman" w:hAnsi="Times New Roman"/>
                <w:sz w:val="24"/>
                <w:szCs w:val="24"/>
              </w:rPr>
            </w:pPr>
            <w:r>
              <w:rPr>
                <w:rFonts w:ascii="Times New Roman" w:hAnsi="Times New Roman"/>
                <w:sz w:val="24"/>
                <w:szCs w:val="24"/>
              </w:rPr>
              <w:t>Сумму нотариального тарифа за совершение нотариусом исполнительной надписи</w:t>
            </w:r>
          </w:p>
          <w:p w14:paraId="34610FB1">
            <w:pPr>
              <w:pStyle w:val="125"/>
              <w:ind w:right="8504"/>
              <w:rPr>
                <w:rFonts w:ascii="Times New Roman" w:hAnsi="Times New Roman"/>
                <w:sz w:val="24"/>
                <w:szCs w:val="24"/>
              </w:rPr>
            </w:pPr>
            <w:r>
              <w:rPr>
                <w:rFonts w:ascii="Times New Roman" w:hAnsi="Times New Roman"/>
                <w:sz w:val="24"/>
                <w:szCs w:val="24"/>
              </w:rPr>
              <w:t>Сумму процентов по договору</w:t>
            </w:r>
          </w:p>
          <w:p w14:paraId="79D864E1">
            <w:pPr>
              <w:pStyle w:val="125"/>
              <w:ind w:right="8504"/>
              <w:rPr>
                <w:rFonts w:ascii="Times New Roman" w:hAnsi="Times New Roman"/>
                <w:b/>
                <w:sz w:val="24"/>
                <w:szCs w:val="24"/>
              </w:rPr>
            </w:pPr>
            <w:r>
              <w:rPr>
                <w:rFonts w:ascii="Times New Roman" w:hAnsi="Times New Roman"/>
                <w:b/>
                <w:sz w:val="24"/>
                <w:szCs w:val="24"/>
              </w:rPr>
              <w:t>Сумму неустойки по кредитному договору</w:t>
            </w:r>
          </w:p>
          <w:p w14:paraId="794CA1E5">
            <w:pPr>
              <w:pStyle w:val="125"/>
              <w:ind w:right="8504"/>
              <w:rPr>
                <w:rFonts w:ascii="Times New Roman" w:hAnsi="Times New Roman"/>
                <w:sz w:val="24"/>
                <w:szCs w:val="24"/>
              </w:rPr>
            </w:pPr>
            <w:r>
              <w:rPr>
                <w:rFonts w:ascii="Times New Roman" w:hAnsi="Times New Roman"/>
                <w:sz w:val="24"/>
                <w:szCs w:val="24"/>
              </w:rPr>
              <w:t>Сумму расходов, понесенных взыскателем в связи с уведомлением должника о наличии задолженности</w:t>
            </w:r>
          </w:p>
          <w:p w14:paraId="7E49D6B2">
            <w:pPr>
              <w:pStyle w:val="125"/>
              <w:ind w:right="8504"/>
              <w:rPr>
                <w:rFonts w:ascii="Times New Roman" w:hAnsi="Times New Roman"/>
                <w:sz w:val="24"/>
                <w:szCs w:val="24"/>
              </w:rPr>
            </w:pPr>
            <w:r>
              <w:rPr>
                <w:rFonts w:ascii="Times New Roman" w:hAnsi="Times New Roman"/>
                <w:sz w:val="24"/>
                <w:szCs w:val="24"/>
              </w:rPr>
              <w:t>92 ОСНОВ</w:t>
            </w:r>
          </w:p>
        </w:tc>
      </w:tr>
      <w:tr w14:paraId="10515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31FDF1BA">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74BF28E8">
            <w:pPr>
              <w:pStyle w:val="125"/>
              <w:ind w:right="8504"/>
              <w:rPr>
                <w:rFonts w:ascii="Times New Roman" w:hAnsi="Times New Roman"/>
                <w:sz w:val="24"/>
                <w:szCs w:val="24"/>
              </w:rPr>
            </w:pPr>
            <w:r>
              <w:rPr>
                <w:rFonts w:ascii="Times New Roman" w:hAnsi="Times New Roman"/>
                <w:sz w:val="24"/>
                <w:szCs w:val="24"/>
              </w:rPr>
              <w:t>Супруг не имеет права без согласия жены возбуждать дело о расторжении брака в течение:</w:t>
            </w:r>
          </w:p>
          <w:p w14:paraId="15003D7E">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2A066F40">
            <w:pPr>
              <w:pStyle w:val="125"/>
              <w:ind w:right="8504"/>
              <w:rPr>
                <w:rFonts w:ascii="Times New Roman" w:hAnsi="Times New Roman"/>
                <w:sz w:val="24"/>
                <w:szCs w:val="24"/>
              </w:rPr>
            </w:pPr>
            <w:r>
              <w:rPr>
                <w:rFonts w:ascii="Times New Roman" w:hAnsi="Times New Roman"/>
                <w:sz w:val="24"/>
                <w:szCs w:val="24"/>
              </w:rPr>
              <w:t xml:space="preserve">а. </w:t>
            </w:r>
            <w:r>
              <w:rPr>
                <w:rFonts w:ascii="Times New Roman" w:hAnsi="Times New Roman"/>
                <w:b/>
                <w:sz w:val="24"/>
                <w:szCs w:val="24"/>
              </w:rPr>
              <w:t>в течение года после рождения ребенка.</w:t>
            </w:r>
          </w:p>
          <w:p w14:paraId="1BCFE9B3">
            <w:pPr>
              <w:pStyle w:val="125"/>
              <w:ind w:right="8504"/>
              <w:rPr>
                <w:rFonts w:ascii="Times New Roman" w:hAnsi="Times New Roman"/>
                <w:sz w:val="24"/>
                <w:szCs w:val="24"/>
              </w:rPr>
            </w:pPr>
            <w:r>
              <w:rPr>
                <w:rFonts w:ascii="Times New Roman" w:hAnsi="Times New Roman"/>
                <w:sz w:val="24"/>
                <w:szCs w:val="24"/>
              </w:rPr>
              <w:t>Ь. в течение трех лет после рождения ребенка;</w:t>
            </w:r>
          </w:p>
          <w:p w14:paraId="1DE4310C">
            <w:pPr>
              <w:pStyle w:val="125"/>
              <w:ind w:right="8504"/>
              <w:rPr>
                <w:rFonts w:ascii="Times New Roman" w:hAnsi="Times New Roman"/>
                <w:sz w:val="24"/>
                <w:szCs w:val="24"/>
              </w:rPr>
            </w:pPr>
            <w:r>
              <w:rPr>
                <w:rFonts w:ascii="Times New Roman" w:hAnsi="Times New Roman"/>
                <w:sz w:val="24"/>
                <w:szCs w:val="24"/>
              </w:rPr>
              <w:t>с. трех месяцев со дня заключения брака;</w:t>
            </w:r>
          </w:p>
          <w:p w14:paraId="57C0CCE3">
            <w:pPr>
              <w:pStyle w:val="125"/>
              <w:ind w:right="8504"/>
              <w:rPr>
                <w:rFonts w:ascii="Times New Roman" w:hAnsi="Times New Roman"/>
                <w:sz w:val="24"/>
                <w:szCs w:val="24"/>
              </w:rPr>
            </w:pPr>
            <w:r>
              <w:rPr>
                <w:rFonts w:ascii="Times New Roman" w:hAnsi="Times New Roman"/>
                <w:sz w:val="24"/>
                <w:szCs w:val="24"/>
              </w:rPr>
              <w:t xml:space="preserve">17 СК РФ </w:t>
            </w:r>
          </w:p>
        </w:tc>
      </w:tr>
      <w:tr w14:paraId="1BD65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8" w:type="pct"/>
            <w:shd w:val="clear" w:color="auto" w:fill="auto"/>
          </w:tcPr>
          <w:p w14:paraId="3BBEEE1D">
            <w:pPr>
              <w:pStyle w:val="15"/>
              <w:numPr>
                <w:ilvl w:val="0"/>
                <w:numId w:val="1"/>
              </w:numPr>
              <w:spacing w:after="0" w:line="240" w:lineRule="auto"/>
              <w:ind w:right="8504"/>
              <w:rPr>
                <w:rStyle w:val="51"/>
                <w:rFonts w:ascii="Times New Roman" w:hAnsi="Times New Roman" w:cs="Times New Roman"/>
                <w:color w:val="auto"/>
                <w:sz w:val="24"/>
                <w:szCs w:val="24"/>
              </w:rPr>
            </w:pPr>
          </w:p>
        </w:tc>
        <w:tc>
          <w:tcPr>
            <w:tcW w:w="4862" w:type="pct"/>
            <w:shd w:val="clear" w:color="auto" w:fill="auto"/>
          </w:tcPr>
          <w:p w14:paraId="609B1AF7">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rPr>
              <w:t>Существенными условиями договора о залоге являются:</w:t>
            </w:r>
          </w:p>
          <w:p w14:paraId="6E50D28A">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rPr>
              <w:t>Выберите один или несколько ответов:</w:t>
            </w:r>
          </w:p>
          <w:p w14:paraId="7652C4E7">
            <w:pPr>
              <w:pStyle w:val="125"/>
              <w:ind w:right="8504"/>
              <w:rPr>
                <w:rFonts w:ascii="Times New Roman" w:hAnsi="Times New Roman" w:eastAsia="Times New Roman"/>
                <w:b/>
                <w:sz w:val="24"/>
                <w:szCs w:val="24"/>
                <w:lang w:eastAsia="ru-RU"/>
              </w:rPr>
            </w:pPr>
            <w:r>
              <w:rPr>
                <w:rFonts w:ascii="Times New Roman" w:hAnsi="Times New Roman" w:eastAsia="Times New Roman"/>
                <w:b/>
                <w:sz w:val="24"/>
                <w:szCs w:val="24"/>
              </w:rPr>
              <w:t>существо, размер и срок исполнения обязательства, обеспечиваемого залогом;</w:t>
            </w:r>
          </w:p>
          <w:p w14:paraId="62220B62">
            <w:pPr>
              <w:pStyle w:val="125"/>
              <w:ind w:right="8504"/>
              <w:rPr>
                <w:rFonts w:ascii="Times New Roman" w:hAnsi="Times New Roman" w:eastAsia="Times New Roman"/>
                <w:b/>
                <w:sz w:val="24"/>
                <w:szCs w:val="24"/>
                <w:lang w:eastAsia="ru-RU"/>
              </w:rPr>
            </w:pPr>
            <w:r>
              <w:rPr>
                <w:rFonts w:ascii="Times New Roman" w:hAnsi="Times New Roman" w:eastAsia="Times New Roman"/>
                <w:b/>
                <w:sz w:val="24"/>
                <w:szCs w:val="24"/>
              </w:rPr>
              <w:t>предмет залога и его оценка;</w:t>
            </w:r>
          </w:p>
          <w:p w14:paraId="06E1B88B">
            <w:pPr>
              <w:pStyle w:val="125"/>
              <w:ind w:right="8504"/>
              <w:rPr>
                <w:rFonts w:ascii="Times New Roman" w:hAnsi="Times New Roman" w:eastAsia="Times New Roman"/>
                <w:b/>
                <w:sz w:val="24"/>
                <w:szCs w:val="24"/>
                <w:lang w:eastAsia="ru-RU"/>
              </w:rPr>
            </w:pPr>
            <w:r>
              <w:rPr>
                <w:rFonts w:ascii="Times New Roman" w:hAnsi="Times New Roman" w:eastAsia="Times New Roman"/>
                <w:b/>
                <w:sz w:val="24"/>
                <w:szCs w:val="24"/>
              </w:rPr>
              <w:t>условие о том, у какой из сторон (залогодателя или залогодержателя) находится заложенное имущество;</w:t>
            </w:r>
          </w:p>
          <w:p w14:paraId="2B19A05C">
            <w:pPr>
              <w:pStyle w:val="125"/>
              <w:ind w:right="8504"/>
              <w:rPr>
                <w:rFonts w:ascii="Times New Roman" w:hAnsi="Times New Roman" w:eastAsia="Times New Roman"/>
                <w:sz w:val="24"/>
                <w:szCs w:val="24"/>
              </w:rPr>
            </w:pPr>
            <w:r>
              <w:rPr>
                <w:rFonts w:ascii="Times New Roman" w:hAnsi="Times New Roman" w:eastAsia="Times New Roman"/>
                <w:color w:val="FF0000"/>
                <w:sz w:val="24"/>
                <w:szCs w:val="24"/>
              </w:rPr>
              <w:t>все перечисленные</w:t>
            </w:r>
            <w:r>
              <w:rPr>
                <w:rFonts w:ascii="Times New Roman" w:hAnsi="Times New Roman" w:eastAsia="Times New Roman"/>
                <w:sz w:val="24"/>
                <w:szCs w:val="24"/>
              </w:rPr>
              <w:t>.</w:t>
            </w:r>
          </w:p>
          <w:p w14:paraId="2B48709F">
            <w:pPr>
              <w:pStyle w:val="125"/>
              <w:ind w:right="8504"/>
              <w:rPr>
                <w:rStyle w:val="51"/>
                <w:rFonts w:ascii="Times New Roman" w:hAnsi="Times New Roman" w:cs="Times New Roman"/>
                <w:color w:val="auto"/>
                <w:sz w:val="24"/>
                <w:szCs w:val="24"/>
              </w:rPr>
            </w:pPr>
            <w:r>
              <w:rPr>
                <w:rStyle w:val="51"/>
                <w:rFonts w:ascii="Times New Roman" w:hAnsi="Times New Roman" w:cs="Times New Roman"/>
                <w:color w:val="auto"/>
                <w:sz w:val="24"/>
                <w:szCs w:val="24"/>
              </w:rPr>
              <w:t>339 ГК +П 1 СТ 9  ФЗ 102 ОБ ИПОТЕКЕ</w:t>
            </w:r>
          </w:p>
        </w:tc>
      </w:tr>
      <w:tr w14:paraId="6418B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11F6B290">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1CF53A25">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Существенными условиями договора являются:</w:t>
            </w:r>
          </w:p>
          <w:p w14:paraId="795041C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4D619B6D">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условия, названные существенными в законе или иных правовых актах; </w:t>
            </w:r>
          </w:p>
          <w:p w14:paraId="6609385A">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условия, названные существенными в Гражданском кодексе Российской Федерации. </w:t>
            </w:r>
          </w:p>
          <w:p w14:paraId="08986F5A">
            <w:pPr>
              <w:pStyle w:val="125"/>
              <w:ind w:right="8504"/>
              <w:rPr>
                <w:rFonts w:ascii="Times New Roman" w:hAnsi="Times New Roman" w:eastAsia="Times New Roman"/>
                <w:b/>
                <w:sz w:val="24"/>
                <w:szCs w:val="24"/>
                <w:lang w:eastAsia="ru-RU"/>
              </w:rPr>
            </w:pPr>
            <w:r>
              <w:rPr>
                <w:rFonts w:ascii="Times New Roman" w:hAnsi="Times New Roman" w:eastAsia="Times New Roman"/>
                <w:sz w:val="24"/>
                <w:szCs w:val="24"/>
                <w:lang w:eastAsia="ru-RU"/>
              </w:rPr>
              <w:t xml:space="preserve"> c</w:t>
            </w:r>
            <w:r>
              <w:rPr>
                <w:rFonts w:ascii="Times New Roman" w:hAnsi="Times New Roman" w:eastAsia="Times New Roman"/>
                <w:b/>
                <w:sz w:val="24"/>
                <w:szCs w:val="24"/>
                <w:lang w:eastAsia="ru-RU"/>
              </w:rPr>
              <w:t xml:space="preserve">. условия, названные существенными в законе, иных правовых актах, в соглашении сторон; </w:t>
            </w:r>
          </w:p>
          <w:p w14:paraId="02737635">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d. условия, названные существенными в законе; </w:t>
            </w:r>
          </w:p>
          <w:p w14:paraId="2D200972">
            <w:pPr>
              <w:pStyle w:val="125"/>
              <w:ind w:right="8504"/>
              <w:rPr>
                <w:rFonts w:ascii="Times New Roman" w:hAnsi="Times New Roman"/>
                <w:sz w:val="24"/>
                <w:szCs w:val="24"/>
              </w:rPr>
            </w:pPr>
            <w:r>
              <w:rPr>
                <w:rFonts w:ascii="Times New Roman" w:hAnsi="Times New Roman"/>
                <w:sz w:val="24"/>
                <w:szCs w:val="24"/>
              </w:rPr>
              <w:t xml:space="preserve">432 ГК РФ </w:t>
            </w:r>
          </w:p>
        </w:tc>
      </w:tr>
      <w:tr w14:paraId="5D7C5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4B2C5556">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2E405A11">
            <w:pPr>
              <w:pStyle w:val="125"/>
              <w:ind w:right="8504"/>
              <w:rPr>
                <w:rFonts w:ascii="Times New Roman" w:hAnsi="Times New Roman"/>
                <w:sz w:val="24"/>
                <w:szCs w:val="24"/>
              </w:rPr>
            </w:pPr>
            <w:r>
              <w:rPr>
                <w:rFonts w:ascii="Times New Roman" w:hAnsi="Times New Roman"/>
                <w:sz w:val="24"/>
                <w:szCs w:val="24"/>
              </w:rPr>
              <w:t>Считается ли внесение денег в депозит нотариуса в случаях, предусмотренных законом или соглашением сторон, надлежащим исполнением должником денежного обязательства?</w:t>
            </w:r>
          </w:p>
          <w:p w14:paraId="6820A97D">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1AE5B782">
            <w:pPr>
              <w:pStyle w:val="125"/>
              <w:ind w:right="8504"/>
              <w:rPr>
                <w:rFonts w:ascii="Times New Roman" w:hAnsi="Times New Roman"/>
                <w:sz w:val="24"/>
                <w:szCs w:val="24"/>
              </w:rPr>
            </w:pPr>
            <w:r>
              <w:rPr>
                <w:rFonts w:ascii="Times New Roman" w:hAnsi="Times New Roman"/>
                <w:sz w:val="24"/>
                <w:szCs w:val="24"/>
              </w:rPr>
              <w:t>a. нет.</w:t>
            </w:r>
          </w:p>
          <w:p w14:paraId="36B17E6D">
            <w:pPr>
              <w:pStyle w:val="125"/>
              <w:ind w:right="8504"/>
              <w:rPr>
                <w:rFonts w:ascii="Times New Roman" w:hAnsi="Times New Roman"/>
                <w:b/>
                <w:sz w:val="24"/>
                <w:szCs w:val="24"/>
              </w:rPr>
            </w:pPr>
            <w:r>
              <w:rPr>
                <w:rFonts w:ascii="Times New Roman" w:hAnsi="Times New Roman"/>
                <w:b/>
                <w:sz w:val="24"/>
                <w:szCs w:val="24"/>
              </w:rPr>
              <w:t>b. да;</w:t>
            </w:r>
          </w:p>
          <w:p w14:paraId="1BAAE9D2">
            <w:pPr>
              <w:pStyle w:val="125"/>
              <w:ind w:right="8504"/>
              <w:rPr>
                <w:rFonts w:ascii="Times New Roman" w:hAnsi="Times New Roman"/>
                <w:b/>
                <w:sz w:val="24"/>
                <w:szCs w:val="24"/>
              </w:rPr>
            </w:pPr>
            <w:r>
              <w:rPr>
                <w:rFonts w:ascii="Times New Roman" w:hAnsi="Times New Roman"/>
                <w:b/>
                <w:sz w:val="24"/>
                <w:szCs w:val="24"/>
              </w:rPr>
              <w:t xml:space="preserve">327 ГК РФ </w:t>
            </w:r>
          </w:p>
        </w:tc>
      </w:tr>
      <w:tr w14:paraId="441F2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4" w:hRule="atLeast"/>
        </w:trPr>
        <w:tc>
          <w:tcPr>
            <w:tcW w:w="138" w:type="pct"/>
            <w:shd w:val="clear" w:color="auto" w:fill="auto"/>
          </w:tcPr>
          <w:p w14:paraId="5F969E9C">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026D3E47">
            <w:pPr>
              <w:pStyle w:val="125"/>
              <w:ind w:right="8504"/>
              <w:rPr>
                <w:rFonts w:ascii="Times New Roman" w:hAnsi="Times New Roman"/>
                <w:sz w:val="24"/>
                <w:szCs w:val="24"/>
              </w:rPr>
            </w:pPr>
            <w:r>
              <w:rPr>
                <w:rFonts w:ascii="Times New Roman" w:hAnsi="Times New Roman"/>
                <w:sz w:val="24"/>
                <w:szCs w:val="24"/>
              </w:rPr>
              <w:t>Считается ли договор безвозмездного пользования (договор ссуды) заключенным на неопределенный срок, если срок в договоре не определен?</w:t>
            </w:r>
          </w:p>
          <w:p w14:paraId="2915C7FE">
            <w:pPr>
              <w:pStyle w:val="125"/>
              <w:ind w:right="8504"/>
              <w:rPr>
                <w:rFonts w:ascii="Times New Roman" w:hAnsi="Times New Roman"/>
                <w:sz w:val="24"/>
                <w:szCs w:val="24"/>
              </w:rPr>
            </w:pPr>
            <w:r>
              <w:rPr>
                <w:rFonts w:ascii="Times New Roman" w:hAnsi="Times New Roman"/>
                <w:sz w:val="24"/>
                <w:szCs w:val="24"/>
              </w:rPr>
              <w:t>Нет</w:t>
            </w:r>
          </w:p>
          <w:p w14:paraId="025F34B7">
            <w:pPr>
              <w:pStyle w:val="125"/>
              <w:ind w:right="8504"/>
              <w:rPr>
                <w:rFonts w:ascii="Times New Roman" w:hAnsi="Times New Roman"/>
                <w:b/>
                <w:sz w:val="24"/>
                <w:szCs w:val="24"/>
              </w:rPr>
            </w:pPr>
            <w:r>
              <w:rPr>
                <w:rFonts w:ascii="Times New Roman" w:hAnsi="Times New Roman"/>
                <w:b/>
                <w:sz w:val="24"/>
                <w:szCs w:val="24"/>
              </w:rPr>
              <w:t>Да</w:t>
            </w:r>
          </w:p>
          <w:p w14:paraId="53EB562D">
            <w:pPr>
              <w:pStyle w:val="125"/>
              <w:ind w:right="8504"/>
              <w:rPr>
                <w:rFonts w:ascii="Times New Roman" w:hAnsi="Times New Roman"/>
                <w:b/>
                <w:sz w:val="24"/>
                <w:szCs w:val="24"/>
              </w:rPr>
            </w:pPr>
            <w:r>
              <w:rPr>
                <w:rFonts w:ascii="Times New Roman" w:hAnsi="Times New Roman"/>
                <w:b/>
                <w:sz w:val="24"/>
                <w:szCs w:val="24"/>
              </w:rPr>
              <w:t xml:space="preserve">610+689 ГК РФ </w:t>
            </w:r>
          </w:p>
        </w:tc>
      </w:tr>
      <w:tr w14:paraId="010DD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7929EFB1">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7748814A">
            <w:pPr>
              <w:pStyle w:val="125"/>
              <w:ind w:right="8504"/>
              <w:rPr>
                <w:rFonts w:ascii="Times New Roman" w:hAnsi="Times New Roman"/>
                <w:sz w:val="24"/>
                <w:szCs w:val="24"/>
              </w:rPr>
            </w:pPr>
            <w:r>
              <w:rPr>
                <w:rFonts w:ascii="Times New Roman" w:hAnsi="Times New Roman"/>
                <w:sz w:val="24"/>
                <w:szCs w:val="24"/>
              </w:rPr>
              <w:t>Текст присяги нотариуса, предусмотренный статьей 14 Основ законодательства РФ о нотариате может быть изменен…</w:t>
            </w:r>
          </w:p>
          <w:p w14:paraId="1E436A80">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3560B38F">
            <w:pPr>
              <w:pStyle w:val="125"/>
              <w:ind w:right="8504"/>
              <w:rPr>
                <w:rFonts w:ascii="Times New Roman" w:hAnsi="Times New Roman"/>
                <w:sz w:val="24"/>
                <w:szCs w:val="24"/>
              </w:rPr>
            </w:pPr>
            <w:r>
              <w:rPr>
                <w:rFonts w:ascii="Times New Roman" w:hAnsi="Times New Roman"/>
                <w:sz w:val="24"/>
                <w:szCs w:val="24"/>
              </w:rPr>
              <w:t>a. Кодексом профессиональной этики нотариусов в Российской Федерации.</w:t>
            </w:r>
          </w:p>
          <w:p w14:paraId="7724E6B2">
            <w:pPr>
              <w:pStyle w:val="125"/>
              <w:ind w:right="8504"/>
              <w:rPr>
                <w:rFonts w:ascii="Times New Roman" w:hAnsi="Times New Roman"/>
                <w:sz w:val="24"/>
                <w:szCs w:val="24"/>
              </w:rPr>
            </w:pPr>
            <w:r>
              <w:rPr>
                <w:rFonts w:ascii="Times New Roman" w:hAnsi="Times New Roman"/>
                <w:b/>
                <w:sz w:val="24"/>
                <w:szCs w:val="24"/>
              </w:rPr>
              <w:t>b. законодательством субъектов Российской Федерации</w:t>
            </w:r>
            <w:r>
              <w:rPr>
                <w:rFonts w:ascii="Times New Roman" w:hAnsi="Times New Roman"/>
                <w:sz w:val="24"/>
                <w:szCs w:val="24"/>
              </w:rPr>
              <w:t>;</w:t>
            </w:r>
          </w:p>
          <w:p w14:paraId="7A8ED34E">
            <w:pPr>
              <w:pStyle w:val="125"/>
              <w:ind w:right="8504"/>
              <w:rPr>
                <w:rFonts w:ascii="Times New Roman" w:hAnsi="Times New Roman"/>
                <w:sz w:val="24"/>
                <w:szCs w:val="24"/>
              </w:rPr>
            </w:pPr>
            <w:r>
              <w:rPr>
                <w:rFonts w:ascii="Times New Roman" w:hAnsi="Times New Roman"/>
                <w:sz w:val="24"/>
                <w:szCs w:val="24"/>
              </w:rPr>
              <w:t>c. уставом нотариальной палаты;</w:t>
            </w:r>
          </w:p>
          <w:p w14:paraId="4C4A8BBA">
            <w:pPr>
              <w:pStyle w:val="125"/>
              <w:ind w:right="8504"/>
              <w:rPr>
                <w:rFonts w:ascii="Times New Roman" w:hAnsi="Times New Roman"/>
                <w:sz w:val="24"/>
                <w:szCs w:val="24"/>
              </w:rPr>
            </w:pPr>
            <w:r>
              <w:rPr>
                <w:rFonts w:ascii="Times New Roman" w:hAnsi="Times New Roman"/>
                <w:sz w:val="24"/>
                <w:szCs w:val="24"/>
              </w:rPr>
              <w:t>d. решением общего собрания членов палаты;</w:t>
            </w:r>
          </w:p>
          <w:p w14:paraId="54733287">
            <w:pPr>
              <w:pStyle w:val="125"/>
              <w:ind w:right="8504"/>
              <w:rPr>
                <w:rFonts w:ascii="Times New Roman" w:hAnsi="Times New Roman"/>
                <w:sz w:val="24"/>
                <w:szCs w:val="24"/>
              </w:rPr>
            </w:pPr>
            <w:r>
              <w:rPr>
                <w:rFonts w:ascii="Times New Roman" w:hAnsi="Times New Roman"/>
                <w:sz w:val="24"/>
                <w:szCs w:val="24"/>
              </w:rPr>
              <w:t xml:space="preserve">14 ОСНОВ </w:t>
            </w:r>
          </w:p>
        </w:tc>
      </w:tr>
      <w:tr w14:paraId="18F5B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65A1E40">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7C961894">
            <w:pPr>
              <w:pStyle w:val="125"/>
              <w:ind w:right="8504"/>
              <w:rPr>
                <w:rFonts w:ascii="Times New Roman" w:hAnsi="Times New Roman"/>
                <w:sz w:val="24"/>
                <w:szCs w:val="24"/>
              </w:rPr>
            </w:pPr>
            <w:r>
              <w:rPr>
                <w:rFonts w:ascii="Times New Roman" w:hAnsi="Times New Roman"/>
                <w:sz w:val="24"/>
                <w:szCs w:val="24"/>
              </w:rPr>
              <w:t>Товары обмениваемые по договору мены считаются равноценными …</w:t>
            </w:r>
          </w:p>
          <w:p w14:paraId="37B88113">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02C45A70">
            <w:pPr>
              <w:pStyle w:val="125"/>
              <w:ind w:right="8504"/>
              <w:rPr>
                <w:rFonts w:ascii="Times New Roman" w:hAnsi="Times New Roman"/>
                <w:sz w:val="24"/>
                <w:szCs w:val="24"/>
              </w:rPr>
            </w:pPr>
            <w:r>
              <w:rPr>
                <w:rFonts w:ascii="Times New Roman" w:hAnsi="Times New Roman"/>
                <w:sz w:val="24"/>
                <w:szCs w:val="24"/>
              </w:rPr>
              <w:t>a. если обмениваемые товары относятся к одной товарной номенклатуре;</w:t>
            </w:r>
          </w:p>
          <w:p w14:paraId="0139B58B">
            <w:pPr>
              <w:pStyle w:val="125"/>
              <w:ind w:right="8504"/>
              <w:rPr>
                <w:rFonts w:ascii="Times New Roman" w:hAnsi="Times New Roman"/>
                <w:sz w:val="24"/>
                <w:szCs w:val="24"/>
              </w:rPr>
            </w:pPr>
            <w:r>
              <w:rPr>
                <w:rFonts w:ascii="Times New Roman" w:hAnsi="Times New Roman"/>
                <w:sz w:val="24"/>
                <w:szCs w:val="24"/>
              </w:rPr>
              <w:t>b. если договор мены заключен в устной форме;</w:t>
            </w:r>
          </w:p>
          <w:p w14:paraId="0E8A1EE8">
            <w:pPr>
              <w:pStyle w:val="125"/>
              <w:ind w:right="8504"/>
              <w:rPr>
                <w:rFonts w:ascii="Times New Roman" w:hAnsi="Times New Roman"/>
                <w:sz w:val="24"/>
                <w:szCs w:val="24"/>
              </w:rPr>
            </w:pPr>
            <w:r>
              <w:rPr>
                <w:rFonts w:ascii="Times New Roman" w:hAnsi="Times New Roman"/>
                <w:sz w:val="24"/>
                <w:szCs w:val="24"/>
              </w:rPr>
              <w:t>c. если стоимость каждого из обмениваемых товаров не превышает 5 000 рублей;</w:t>
            </w:r>
          </w:p>
          <w:p w14:paraId="6DACB88B">
            <w:pPr>
              <w:pStyle w:val="125"/>
              <w:ind w:right="8504"/>
              <w:rPr>
                <w:rFonts w:ascii="Times New Roman" w:hAnsi="Times New Roman"/>
                <w:b/>
                <w:sz w:val="24"/>
                <w:szCs w:val="24"/>
              </w:rPr>
            </w:pPr>
            <w:r>
              <w:rPr>
                <w:rFonts w:ascii="Times New Roman" w:hAnsi="Times New Roman"/>
                <w:sz w:val="24"/>
                <w:szCs w:val="24"/>
              </w:rPr>
              <w:t>d</w:t>
            </w:r>
            <w:r>
              <w:rPr>
                <w:rFonts w:ascii="Times New Roman" w:hAnsi="Times New Roman"/>
                <w:b/>
                <w:sz w:val="24"/>
                <w:szCs w:val="24"/>
              </w:rPr>
              <w:t>. если в договоре мены не предусмотрено иное.</w:t>
            </w:r>
          </w:p>
          <w:p w14:paraId="3F48189E">
            <w:pPr>
              <w:pStyle w:val="125"/>
              <w:ind w:right="8504"/>
              <w:rPr>
                <w:rFonts w:ascii="Times New Roman" w:hAnsi="Times New Roman"/>
                <w:sz w:val="24"/>
                <w:szCs w:val="24"/>
              </w:rPr>
            </w:pPr>
            <w:r>
              <w:rPr>
                <w:rFonts w:ascii="Times New Roman" w:hAnsi="Times New Roman"/>
                <w:sz w:val="24"/>
                <w:szCs w:val="24"/>
              </w:rPr>
              <w:t xml:space="preserve">568 ГК </w:t>
            </w:r>
          </w:p>
        </w:tc>
      </w:tr>
      <w:tr w14:paraId="15662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8" w:hRule="atLeast"/>
        </w:trPr>
        <w:tc>
          <w:tcPr>
            <w:tcW w:w="138" w:type="pct"/>
            <w:shd w:val="clear" w:color="auto" w:fill="auto"/>
          </w:tcPr>
          <w:p w14:paraId="4E0F72FA">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4443EBE2">
            <w:pPr>
              <w:pStyle w:val="125"/>
              <w:ind w:right="8504"/>
              <w:rPr>
                <w:rFonts w:ascii="Times New Roman" w:hAnsi="Times New Roman"/>
                <w:sz w:val="24"/>
                <w:szCs w:val="24"/>
              </w:rPr>
            </w:pPr>
            <w:r>
              <w:rPr>
                <w:rFonts w:ascii="Times New Roman" w:hAnsi="Times New Roman"/>
                <w:sz w:val="24"/>
                <w:szCs w:val="24"/>
              </w:rPr>
              <w:t>Требование заинтересованных лиц о подтверждении факта совершения завещания в чрезвычайных обстоятельствах должно быть заявлено в суд…</w:t>
            </w:r>
          </w:p>
          <w:p w14:paraId="45F1AF5E">
            <w:pPr>
              <w:pStyle w:val="125"/>
              <w:ind w:right="8504"/>
              <w:rPr>
                <w:rFonts w:ascii="Times New Roman" w:hAnsi="Times New Roman"/>
                <w:sz w:val="24"/>
                <w:szCs w:val="24"/>
              </w:rPr>
            </w:pPr>
            <w:r>
              <w:rPr>
                <w:rFonts w:ascii="Times New Roman" w:hAnsi="Times New Roman"/>
                <w:sz w:val="24"/>
                <w:szCs w:val="24"/>
              </w:rPr>
              <w:t>Не позднее девяти месяцев со дня открытиянаследства</w:t>
            </w:r>
          </w:p>
          <w:p w14:paraId="0CB654FC">
            <w:pPr>
              <w:pStyle w:val="125"/>
              <w:ind w:right="8504"/>
              <w:rPr>
                <w:rFonts w:ascii="Times New Roman" w:hAnsi="Times New Roman"/>
                <w:sz w:val="24"/>
                <w:szCs w:val="24"/>
              </w:rPr>
            </w:pPr>
            <w:r>
              <w:rPr>
                <w:rFonts w:ascii="Times New Roman" w:hAnsi="Times New Roman"/>
                <w:sz w:val="24"/>
                <w:szCs w:val="24"/>
              </w:rPr>
              <w:t>Не раньше, чем истечет шестимесячный срок, установленный для принятия наследства</w:t>
            </w:r>
          </w:p>
          <w:p w14:paraId="7FB42DD3">
            <w:pPr>
              <w:pStyle w:val="125"/>
              <w:ind w:right="8504"/>
              <w:rPr>
                <w:rFonts w:ascii="Times New Roman" w:hAnsi="Times New Roman"/>
                <w:sz w:val="24"/>
                <w:szCs w:val="24"/>
              </w:rPr>
            </w:pPr>
            <w:r>
              <w:rPr>
                <w:rFonts w:ascii="Times New Roman" w:hAnsi="Times New Roman"/>
                <w:sz w:val="24"/>
                <w:szCs w:val="24"/>
              </w:rPr>
              <w:t>Не позднее одного года с момента открытия наследства</w:t>
            </w:r>
          </w:p>
          <w:p w14:paraId="216C23EB">
            <w:pPr>
              <w:pStyle w:val="125"/>
              <w:ind w:right="8504"/>
              <w:rPr>
                <w:rFonts w:ascii="Times New Roman" w:hAnsi="Times New Roman"/>
                <w:sz w:val="24"/>
                <w:szCs w:val="24"/>
              </w:rPr>
            </w:pPr>
            <w:r>
              <w:rPr>
                <w:rFonts w:ascii="Times New Roman" w:hAnsi="Times New Roman"/>
                <w:b/>
                <w:sz w:val="24"/>
                <w:szCs w:val="24"/>
              </w:rPr>
              <w:t>До истечения срока, установленного для принятия наследств</w:t>
            </w:r>
            <w:r>
              <w:rPr>
                <w:rFonts w:ascii="Times New Roman" w:hAnsi="Times New Roman"/>
                <w:sz w:val="24"/>
                <w:szCs w:val="24"/>
              </w:rPr>
              <w:t>а</w:t>
            </w:r>
          </w:p>
          <w:p w14:paraId="5D611747">
            <w:pPr>
              <w:pStyle w:val="125"/>
              <w:ind w:right="8504"/>
              <w:rPr>
                <w:rFonts w:ascii="Times New Roman" w:hAnsi="Times New Roman"/>
                <w:sz w:val="24"/>
                <w:szCs w:val="24"/>
              </w:rPr>
            </w:pPr>
          </w:p>
          <w:p w14:paraId="73A9218C">
            <w:pPr>
              <w:pStyle w:val="125"/>
              <w:ind w:right="8504"/>
              <w:rPr>
                <w:rFonts w:ascii="Times New Roman" w:hAnsi="Times New Roman"/>
                <w:sz w:val="24"/>
                <w:szCs w:val="24"/>
                <w:lang w:eastAsia="ru-RU"/>
              </w:rPr>
            </w:pPr>
            <w:r>
              <w:rPr>
                <w:rFonts w:ascii="Times New Roman" w:hAnsi="Times New Roman"/>
                <w:sz w:val="24"/>
                <w:szCs w:val="24"/>
              </w:rPr>
              <w:t xml:space="preserve">П 3 СТ 1129 ГК РФ </w:t>
            </w:r>
            <w:r>
              <w:rPr>
                <w:rFonts w:ascii="Times New Roman" w:hAnsi="Times New Roman"/>
                <w:sz w:val="24"/>
                <w:szCs w:val="24"/>
              </w:rPr>
              <w:br w:type="textWrapping"/>
            </w:r>
          </w:p>
          <w:p w14:paraId="02A208EC">
            <w:pPr>
              <w:pStyle w:val="125"/>
              <w:ind w:right="8504"/>
              <w:rPr>
                <w:rFonts w:ascii="Times New Roman" w:hAnsi="Times New Roman"/>
                <w:sz w:val="24"/>
                <w:szCs w:val="24"/>
                <w:lang w:eastAsia="ru-RU"/>
              </w:rPr>
            </w:pPr>
          </w:p>
          <w:p w14:paraId="27610674">
            <w:pPr>
              <w:pStyle w:val="125"/>
              <w:ind w:right="8504"/>
              <w:rPr>
                <w:rFonts w:ascii="Times New Roman" w:hAnsi="Times New Roman"/>
                <w:color w:val="FF0000"/>
                <w:sz w:val="24"/>
                <w:szCs w:val="24"/>
                <w:lang w:eastAsia="ru-RU"/>
              </w:rPr>
            </w:pPr>
            <w:r>
              <w:rPr>
                <w:rFonts w:ascii="Times New Roman" w:hAnsi="Times New Roman"/>
                <w:sz w:val="24"/>
                <w:szCs w:val="24"/>
                <w:lang w:eastAsia="ru-RU"/>
              </w:rPr>
              <w:t xml:space="preserve">Завещание, совершенное в чрезвычайных обстоятельствах в соответствии с настоящей статьей, подлежит исполнению только при условии подтверждения </w:t>
            </w:r>
            <w:r>
              <w:rPr>
                <w:rFonts w:ascii="Times New Roman" w:hAnsi="Times New Roman"/>
                <w:sz w:val="24"/>
                <w:szCs w:val="24"/>
                <w:lang w:eastAsia="ru-RU"/>
              </w:rPr>
              <w:br w:type="textWrapping"/>
            </w:r>
            <w:r>
              <w:rPr>
                <w:rFonts w:ascii="Times New Roman" w:hAnsi="Times New Roman"/>
                <w:sz w:val="24"/>
                <w:szCs w:val="24"/>
                <w:lang w:eastAsia="ru-RU"/>
              </w:rPr>
              <w:t xml:space="preserve">судом по требованию заинтересованных лиц факта совершения завещания в чрезвычайных обстоятельствах. </w:t>
            </w:r>
            <w:r>
              <w:rPr>
                <w:rFonts w:ascii="Times New Roman" w:hAnsi="Times New Roman"/>
                <w:color w:val="FF0000"/>
                <w:sz w:val="24"/>
                <w:szCs w:val="24"/>
                <w:lang w:eastAsia="ru-RU"/>
              </w:rPr>
              <w:t>Указанное требование должно быть заявлено до</w:t>
            </w:r>
            <w:r>
              <w:rPr>
                <w:rFonts w:ascii="Times New Roman" w:hAnsi="Times New Roman"/>
                <w:color w:val="FF0000"/>
                <w:sz w:val="24"/>
                <w:szCs w:val="24"/>
                <w:lang w:eastAsia="ru-RU"/>
              </w:rPr>
              <w:br w:type="textWrapping"/>
            </w:r>
            <w:r>
              <w:rPr>
                <w:rFonts w:ascii="Times New Roman" w:hAnsi="Times New Roman"/>
                <w:color w:val="FF0000"/>
                <w:sz w:val="24"/>
                <w:szCs w:val="24"/>
                <w:lang w:eastAsia="ru-RU"/>
              </w:rPr>
              <w:t xml:space="preserve"> истечения срока, установленного для принятия наследства.</w:t>
            </w:r>
          </w:p>
          <w:p w14:paraId="3C9376A1">
            <w:pPr>
              <w:pStyle w:val="125"/>
              <w:ind w:right="8504"/>
              <w:rPr>
                <w:rFonts w:ascii="Times New Roman" w:hAnsi="Times New Roman"/>
                <w:sz w:val="24"/>
                <w:szCs w:val="24"/>
              </w:rPr>
            </w:pPr>
          </w:p>
        </w:tc>
      </w:tr>
      <w:tr w14:paraId="49B0F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2210CFD">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7AEADFB7">
            <w:pPr>
              <w:pStyle w:val="125"/>
              <w:ind w:right="8504"/>
              <w:rPr>
                <w:rFonts w:ascii="Times New Roman" w:hAnsi="Times New Roman"/>
                <w:sz w:val="24"/>
                <w:szCs w:val="24"/>
              </w:rPr>
            </w:pPr>
            <w:r>
              <w:rPr>
                <w:rFonts w:ascii="Times New Roman" w:hAnsi="Times New Roman"/>
                <w:sz w:val="24"/>
                <w:szCs w:val="24"/>
              </w:rPr>
              <w:t>Требование о признании сделки недействительной может быть предъявлено…</w:t>
            </w:r>
          </w:p>
          <w:p w14:paraId="22502104">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474FA1A3">
            <w:pPr>
              <w:pStyle w:val="125"/>
              <w:ind w:right="8504"/>
              <w:rPr>
                <w:rFonts w:ascii="Times New Roman" w:hAnsi="Times New Roman"/>
                <w:sz w:val="24"/>
                <w:szCs w:val="24"/>
              </w:rPr>
            </w:pPr>
            <w:r>
              <w:rPr>
                <w:rFonts w:ascii="Times New Roman" w:hAnsi="Times New Roman"/>
                <w:sz w:val="24"/>
                <w:szCs w:val="24"/>
              </w:rPr>
              <w:t>a</w:t>
            </w:r>
            <w:r>
              <w:rPr>
                <w:rFonts w:ascii="Times New Roman" w:hAnsi="Times New Roman"/>
                <w:b/>
                <w:sz w:val="24"/>
                <w:szCs w:val="24"/>
              </w:rPr>
              <w:t>. лицом, указанным в законе</w:t>
            </w:r>
            <w:r>
              <w:rPr>
                <w:rFonts w:ascii="Times New Roman" w:hAnsi="Times New Roman"/>
                <w:sz w:val="24"/>
                <w:szCs w:val="24"/>
              </w:rPr>
              <w:t>;</w:t>
            </w:r>
          </w:p>
          <w:p w14:paraId="665703CC">
            <w:pPr>
              <w:pStyle w:val="125"/>
              <w:ind w:right="8504"/>
              <w:rPr>
                <w:rFonts w:ascii="Times New Roman" w:hAnsi="Times New Roman"/>
                <w:sz w:val="24"/>
                <w:szCs w:val="24"/>
              </w:rPr>
            </w:pPr>
            <w:r>
              <w:rPr>
                <w:rFonts w:ascii="Times New Roman" w:hAnsi="Times New Roman"/>
                <w:sz w:val="24"/>
                <w:szCs w:val="24"/>
              </w:rPr>
              <w:t>b. любое третье лицо.</w:t>
            </w:r>
          </w:p>
          <w:p w14:paraId="3A6E492C">
            <w:pPr>
              <w:pStyle w:val="125"/>
              <w:ind w:right="8504"/>
              <w:rPr>
                <w:rFonts w:ascii="Times New Roman" w:hAnsi="Times New Roman"/>
                <w:b/>
                <w:sz w:val="24"/>
                <w:szCs w:val="24"/>
              </w:rPr>
            </w:pPr>
            <w:r>
              <w:rPr>
                <w:rFonts w:ascii="Times New Roman" w:hAnsi="Times New Roman"/>
                <w:sz w:val="24"/>
                <w:szCs w:val="24"/>
              </w:rPr>
              <w:t>c</w:t>
            </w:r>
            <w:r>
              <w:rPr>
                <w:rFonts w:ascii="Times New Roman" w:hAnsi="Times New Roman"/>
                <w:b/>
                <w:sz w:val="24"/>
                <w:szCs w:val="24"/>
              </w:rPr>
              <w:t>. стороной сделки;</w:t>
            </w:r>
          </w:p>
          <w:p w14:paraId="18879C14">
            <w:pPr>
              <w:pStyle w:val="125"/>
              <w:ind w:right="8504"/>
              <w:rPr>
                <w:rFonts w:ascii="Times New Roman" w:hAnsi="Times New Roman"/>
                <w:sz w:val="24"/>
                <w:szCs w:val="24"/>
              </w:rPr>
            </w:pPr>
            <w:r>
              <w:rPr>
                <w:rFonts w:ascii="Times New Roman" w:hAnsi="Times New Roman"/>
                <w:sz w:val="24"/>
                <w:szCs w:val="24"/>
              </w:rPr>
              <w:t>d. любое третье лицо, если сделка нарушает права и охраняемые законом интересы такого третьего лица;</w:t>
            </w:r>
          </w:p>
          <w:p w14:paraId="799F67EF">
            <w:pPr>
              <w:pStyle w:val="125"/>
              <w:ind w:right="8504"/>
              <w:rPr>
                <w:rFonts w:ascii="Times New Roman" w:hAnsi="Times New Roman"/>
                <w:sz w:val="24"/>
                <w:szCs w:val="24"/>
              </w:rPr>
            </w:pPr>
          </w:p>
          <w:p w14:paraId="31521520">
            <w:pPr>
              <w:pStyle w:val="125"/>
              <w:ind w:right="8504"/>
              <w:rPr>
                <w:rFonts w:ascii="Times New Roman" w:hAnsi="Times New Roman"/>
                <w:sz w:val="24"/>
                <w:szCs w:val="24"/>
              </w:rPr>
            </w:pPr>
            <w:r>
              <w:rPr>
                <w:rFonts w:ascii="Times New Roman" w:hAnsi="Times New Roman"/>
                <w:sz w:val="24"/>
                <w:szCs w:val="24"/>
              </w:rPr>
              <w:t xml:space="preserve">П2 СТ 166 ГК РФ </w:t>
            </w:r>
            <w:r>
              <w:rPr>
                <w:rFonts w:ascii="Times New Roman" w:hAnsi="Times New Roman"/>
                <w:sz w:val="24"/>
                <w:szCs w:val="24"/>
              </w:rPr>
              <w:br w:type="textWrapping"/>
            </w:r>
          </w:p>
          <w:p w14:paraId="0583612A">
            <w:pPr>
              <w:pStyle w:val="125"/>
              <w:ind w:right="8504"/>
              <w:rPr>
                <w:rFonts w:ascii="Times New Roman" w:hAnsi="Times New Roman"/>
                <w:sz w:val="24"/>
                <w:szCs w:val="24"/>
              </w:rPr>
            </w:pPr>
          </w:p>
          <w:p w14:paraId="30E8AC27">
            <w:pPr>
              <w:pStyle w:val="125"/>
              <w:ind w:right="8504"/>
              <w:rPr>
                <w:rFonts w:ascii="Times New Roman" w:hAnsi="Times New Roman"/>
                <w:sz w:val="24"/>
                <w:szCs w:val="24"/>
              </w:rPr>
            </w:pPr>
            <w:r>
              <w:rPr>
                <w:rFonts w:ascii="Times New Roman" w:hAnsi="Times New Roman"/>
                <w:sz w:val="24"/>
                <w:szCs w:val="24"/>
              </w:rPr>
              <w:t>Требование о признании оспоримой сделки недействительной м</w:t>
            </w:r>
            <w:r>
              <w:rPr>
                <w:rFonts w:ascii="Times New Roman" w:hAnsi="Times New Roman"/>
                <w:color w:val="FF0000"/>
                <w:sz w:val="24"/>
                <w:szCs w:val="24"/>
              </w:rPr>
              <w:t>ожет быть предъявлено стороной сделки или иным лицом</w:t>
            </w:r>
            <w:r>
              <w:rPr>
                <w:rFonts w:ascii="Times New Roman" w:hAnsi="Times New Roman"/>
                <w:color w:val="FF0000"/>
                <w:sz w:val="24"/>
                <w:szCs w:val="24"/>
                <w:shd w:val="clear" w:color="auto" w:fill="FFFFFF"/>
              </w:rPr>
              <w:t>, указанным в законе.</w:t>
            </w:r>
          </w:p>
        </w:tc>
      </w:tr>
      <w:tr w14:paraId="49DEC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6103A403">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3808A354">
            <w:pPr>
              <w:pStyle w:val="125"/>
              <w:ind w:right="8504"/>
              <w:rPr>
                <w:rFonts w:ascii="Times New Roman" w:hAnsi="Times New Roman"/>
                <w:sz w:val="24"/>
                <w:szCs w:val="24"/>
              </w:rPr>
            </w:pPr>
            <w:r>
              <w:rPr>
                <w:rFonts w:ascii="Times New Roman" w:hAnsi="Times New Roman"/>
                <w:sz w:val="24"/>
                <w:szCs w:val="24"/>
              </w:rPr>
              <w:t xml:space="preserve">Требуется ли для отстранения гражданина от наследования, в отношении которого вынесен приговор суда, свидетельствующий о совершении таким гражданином умышленных </w:t>
            </w:r>
            <w:r>
              <w:rPr>
                <w:rFonts w:ascii="Times New Roman" w:hAnsi="Times New Roman"/>
                <w:sz w:val="24"/>
                <w:szCs w:val="24"/>
              </w:rPr>
              <w:br w:type="textWrapping"/>
            </w:r>
            <w:r>
              <w:rPr>
                <w:rFonts w:ascii="Times New Roman" w:hAnsi="Times New Roman"/>
                <w:sz w:val="24"/>
                <w:szCs w:val="24"/>
              </w:rPr>
              <w:t>действий, направленных против наследодателя, вынесение решения суда о признании наследника недостойным?</w:t>
            </w:r>
          </w:p>
          <w:p w14:paraId="6C24EB6D">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0D163B64">
            <w:pPr>
              <w:pStyle w:val="125"/>
              <w:ind w:right="8504"/>
              <w:rPr>
                <w:rFonts w:ascii="Times New Roman" w:hAnsi="Times New Roman"/>
                <w:sz w:val="24"/>
                <w:szCs w:val="24"/>
              </w:rPr>
            </w:pPr>
            <w:r>
              <w:rPr>
                <w:rFonts w:ascii="Times New Roman" w:hAnsi="Times New Roman"/>
                <w:sz w:val="24"/>
                <w:szCs w:val="24"/>
              </w:rPr>
              <w:t>a. да;</w:t>
            </w:r>
          </w:p>
          <w:p w14:paraId="272B3428">
            <w:pPr>
              <w:pStyle w:val="125"/>
              <w:ind w:right="8504"/>
              <w:rPr>
                <w:rFonts w:ascii="Times New Roman" w:hAnsi="Times New Roman"/>
                <w:b/>
                <w:sz w:val="24"/>
                <w:szCs w:val="24"/>
              </w:rPr>
            </w:pPr>
            <w:r>
              <w:rPr>
                <w:rFonts w:ascii="Times New Roman" w:hAnsi="Times New Roman"/>
                <w:b/>
                <w:sz w:val="24"/>
                <w:szCs w:val="24"/>
              </w:rPr>
              <w:t>b. нет.</w:t>
            </w:r>
          </w:p>
          <w:p w14:paraId="2BC05851">
            <w:pPr>
              <w:pStyle w:val="125"/>
              <w:ind w:right="8504"/>
              <w:rPr>
                <w:rFonts w:ascii="Times New Roman" w:hAnsi="Times New Roman"/>
                <w:b/>
                <w:sz w:val="24"/>
                <w:szCs w:val="24"/>
              </w:rPr>
            </w:pPr>
            <w:r>
              <w:rPr>
                <w:rFonts w:ascii="Times New Roman" w:hAnsi="Times New Roman"/>
                <w:b/>
                <w:sz w:val="24"/>
                <w:szCs w:val="24"/>
              </w:rPr>
              <w:t>П 19 ПЛЕНУМА ВАС № 9</w:t>
            </w:r>
          </w:p>
        </w:tc>
      </w:tr>
      <w:tr w14:paraId="1AF5C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086F5EA1">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2FE661E2">
            <w:pPr>
              <w:pStyle w:val="125"/>
              <w:ind w:right="8504"/>
              <w:rPr>
                <w:rFonts w:ascii="Times New Roman" w:hAnsi="Times New Roman"/>
                <w:sz w:val="24"/>
                <w:szCs w:val="24"/>
              </w:rPr>
            </w:pPr>
            <w:r>
              <w:rPr>
                <w:rFonts w:ascii="Times New Roman" w:hAnsi="Times New Roman"/>
                <w:sz w:val="24"/>
                <w:szCs w:val="24"/>
              </w:rPr>
              <w:t>Требуется ли для усыновления ребенка заключение органа опеки и попечительства об обоснованности усыновления и о его соответствии интересам усыновляемого ребенка?</w:t>
            </w:r>
          </w:p>
          <w:p w14:paraId="30666D90">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77C29106">
            <w:pPr>
              <w:pStyle w:val="125"/>
              <w:ind w:right="8504"/>
              <w:rPr>
                <w:rFonts w:ascii="Times New Roman" w:hAnsi="Times New Roman"/>
                <w:sz w:val="24"/>
                <w:szCs w:val="24"/>
              </w:rPr>
            </w:pPr>
            <w:r>
              <w:rPr>
                <w:rFonts w:ascii="Times New Roman" w:hAnsi="Times New Roman"/>
                <w:sz w:val="24"/>
                <w:szCs w:val="24"/>
              </w:rPr>
              <w:t>a. нет.</w:t>
            </w:r>
          </w:p>
          <w:p w14:paraId="0987DDED">
            <w:pPr>
              <w:pStyle w:val="125"/>
              <w:ind w:right="8504"/>
              <w:rPr>
                <w:rFonts w:ascii="Times New Roman" w:hAnsi="Times New Roman"/>
                <w:b/>
                <w:sz w:val="24"/>
                <w:szCs w:val="24"/>
              </w:rPr>
            </w:pPr>
            <w:r>
              <w:rPr>
                <w:rFonts w:ascii="Times New Roman" w:hAnsi="Times New Roman"/>
                <w:sz w:val="24"/>
                <w:szCs w:val="24"/>
              </w:rPr>
              <w:t>b</w:t>
            </w:r>
            <w:r>
              <w:rPr>
                <w:rFonts w:ascii="Times New Roman" w:hAnsi="Times New Roman"/>
                <w:b/>
                <w:sz w:val="24"/>
                <w:szCs w:val="24"/>
              </w:rPr>
              <w:t>. да;</w:t>
            </w:r>
          </w:p>
          <w:p w14:paraId="093A3A0A">
            <w:pPr>
              <w:pStyle w:val="125"/>
              <w:ind w:right="8504"/>
              <w:rPr>
                <w:rFonts w:ascii="Times New Roman" w:hAnsi="Times New Roman"/>
                <w:sz w:val="24"/>
                <w:szCs w:val="24"/>
              </w:rPr>
            </w:pPr>
            <w:r>
              <w:rPr>
                <w:rFonts w:ascii="Times New Roman" w:hAnsi="Times New Roman"/>
                <w:sz w:val="24"/>
                <w:szCs w:val="24"/>
              </w:rPr>
              <w:t>СТ 125 СК РФ + 272 ГПК</w:t>
            </w:r>
          </w:p>
        </w:tc>
      </w:tr>
      <w:tr w14:paraId="6DCD5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6594BEFB">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120C6E13">
            <w:pPr>
              <w:pStyle w:val="125"/>
              <w:ind w:right="8504"/>
              <w:rPr>
                <w:rFonts w:ascii="Times New Roman" w:hAnsi="Times New Roman"/>
                <w:sz w:val="24"/>
                <w:szCs w:val="24"/>
              </w:rPr>
            </w:pPr>
            <w:r>
              <w:rPr>
                <w:rFonts w:ascii="Times New Roman" w:hAnsi="Times New Roman"/>
                <w:sz w:val="24"/>
                <w:szCs w:val="24"/>
              </w:rPr>
              <w:t xml:space="preserve">Требуется ли перевод земель сельскохозяйственного назначения в земли иных категорий при осуществлении строительства линий электропередач, дорог, линий связи, </w:t>
            </w:r>
            <w:r>
              <w:rPr>
                <w:rFonts w:ascii="Times New Roman" w:hAnsi="Times New Roman"/>
                <w:sz w:val="24"/>
                <w:szCs w:val="24"/>
              </w:rPr>
              <w:br w:type="textWrapping"/>
            </w:r>
            <w:r>
              <w:rPr>
                <w:rFonts w:ascii="Times New Roman" w:hAnsi="Times New Roman"/>
                <w:sz w:val="24"/>
                <w:szCs w:val="24"/>
              </w:rPr>
              <w:t>нефтепроводов, газопроводов и иных трубопроводов?</w:t>
            </w:r>
          </w:p>
          <w:p w14:paraId="475D62EA">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315AD251">
            <w:pPr>
              <w:pStyle w:val="125"/>
              <w:ind w:right="8504"/>
              <w:rPr>
                <w:rFonts w:ascii="Times New Roman" w:hAnsi="Times New Roman"/>
                <w:sz w:val="24"/>
                <w:szCs w:val="24"/>
              </w:rPr>
            </w:pPr>
            <w:r>
              <w:rPr>
                <w:rFonts w:ascii="Times New Roman" w:hAnsi="Times New Roman"/>
                <w:sz w:val="24"/>
                <w:szCs w:val="24"/>
              </w:rPr>
              <w:t>a. да;</w:t>
            </w:r>
          </w:p>
          <w:p w14:paraId="63A078B2">
            <w:pPr>
              <w:pStyle w:val="125"/>
              <w:ind w:right="8504"/>
              <w:rPr>
                <w:rFonts w:ascii="Times New Roman" w:hAnsi="Times New Roman"/>
                <w:b/>
                <w:sz w:val="24"/>
                <w:szCs w:val="24"/>
              </w:rPr>
            </w:pPr>
            <w:r>
              <w:rPr>
                <w:rFonts w:ascii="Times New Roman" w:hAnsi="Times New Roman"/>
                <w:b/>
                <w:sz w:val="24"/>
                <w:szCs w:val="24"/>
              </w:rPr>
              <w:t>b. нет.</w:t>
            </w:r>
          </w:p>
          <w:p w14:paraId="22CE4CFE">
            <w:pPr>
              <w:pStyle w:val="125"/>
              <w:ind w:right="8504"/>
              <w:rPr>
                <w:rFonts w:ascii="Times New Roman" w:hAnsi="Times New Roman"/>
                <w:b/>
                <w:sz w:val="24"/>
                <w:szCs w:val="24"/>
              </w:rPr>
            </w:pPr>
            <w:r>
              <w:rPr>
                <w:rFonts w:ascii="Times New Roman" w:hAnsi="Times New Roman"/>
                <w:b/>
                <w:sz w:val="24"/>
                <w:szCs w:val="24"/>
              </w:rPr>
              <w:t xml:space="preserve">П 2 СТ 78 ЗК </w:t>
            </w:r>
          </w:p>
        </w:tc>
      </w:tr>
      <w:tr w14:paraId="0F2F6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8" w:type="pct"/>
            <w:shd w:val="clear" w:color="auto" w:fill="auto"/>
          </w:tcPr>
          <w:p w14:paraId="6E18855D">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4266C014">
            <w:pPr>
              <w:pStyle w:val="125"/>
              <w:ind w:right="8504"/>
              <w:rPr>
                <w:rFonts w:ascii="Times New Roman" w:hAnsi="Times New Roman"/>
                <w:sz w:val="24"/>
                <w:szCs w:val="24"/>
              </w:rPr>
            </w:pPr>
            <w:r>
              <w:rPr>
                <w:rFonts w:ascii="Times New Roman" w:hAnsi="Times New Roman"/>
                <w:sz w:val="24"/>
                <w:szCs w:val="24"/>
              </w:rPr>
              <w:t>Требуется ли при составлении завещания на земельную долю, документы, удостоверяющие право?</w:t>
            </w:r>
          </w:p>
          <w:p w14:paraId="4E7B3A7F">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06094DF7">
            <w:pPr>
              <w:pStyle w:val="125"/>
              <w:ind w:right="8504"/>
              <w:rPr>
                <w:rFonts w:ascii="Times New Roman" w:hAnsi="Times New Roman"/>
                <w:sz w:val="24"/>
                <w:szCs w:val="24"/>
              </w:rPr>
            </w:pPr>
            <w:r>
              <w:rPr>
                <w:rFonts w:ascii="Times New Roman" w:hAnsi="Times New Roman"/>
                <w:sz w:val="24"/>
                <w:szCs w:val="24"/>
              </w:rPr>
              <w:t>Нет;</w:t>
            </w:r>
          </w:p>
          <w:p w14:paraId="1FB300A8">
            <w:pPr>
              <w:pStyle w:val="125"/>
              <w:ind w:right="8504"/>
              <w:rPr>
                <w:rFonts w:ascii="Times New Roman" w:hAnsi="Times New Roman"/>
                <w:sz w:val="24"/>
                <w:szCs w:val="24"/>
              </w:rPr>
            </w:pPr>
            <w:r>
              <w:rPr>
                <w:rFonts w:ascii="Times New Roman" w:hAnsi="Times New Roman"/>
                <w:sz w:val="24"/>
                <w:szCs w:val="24"/>
              </w:rPr>
              <w:t>Да.</w:t>
            </w:r>
          </w:p>
          <w:p w14:paraId="3D931437">
            <w:pPr>
              <w:pStyle w:val="125"/>
              <w:ind w:right="8504"/>
              <w:rPr>
                <w:rStyle w:val="18"/>
                <w:rFonts w:ascii="Times New Roman" w:hAnsi="Times New Roman" w:cs="Times New Roman"/>
                <w:color w:val="auto"/>
                <w:sz w:val="24"/>
                <w:szCs w:val="24"/>
              </w:rPr>
            </w:pPr>
            <w:r>
              <w:rPr>
                <w:rStyle w:val="18"/>
                <w:rFonts w:ascii="Times New Roman" w:hAnsi="Times New Roman" w:cs="Times New Roman"/>
                <w:color w:val="auto"/>
                <w:sz w:val="24"/>
                <w:szCs w:val="24"/>
              </w:rPr>
              <w:t>П 23 МЕТОД РЕКОМЕНДАЦИЙ ПО УДОСТОВ ЗАВЕЩ + 57 ОСНОВ</w:t>
            </w:r>
          </w:p>
        </w:tc>
      </w:tr>
      <w:tr w14:paraId="136F5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25F00798">
            <w:pPr>
              <w:pStyle w:val="15"/>
              <w:numPr>
                <w:ilvl w:val="0"/>
                <w:numId w:val="1"/>
              </w:numPr>
              <w:spacing w:after="0" w:line="240" w:lineRule="auto"/>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w:t>
            </w:r>
          </w:p>
        </w:tc>
        <w:tc>
          <w:tcPr>
            <w:tcW w:w="4862" w:type="pct"/>
            <w:shd w:val="clear" w:color="auto" w:fill="auto"/>
          </w:tcPr>
          <w:p w14:paraId="7603369B">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Требуется сдача повторного квалификационного экзамена, если…</w:t>
            </w:r>
          </w:p>
          <w:p w14:paraId="4B44D8F3">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1D54D353">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лицо, сдавшее квалификационный экзамен, не приступившее в течение двух лет к работе в должности нотариуса, помощника нотариуса, или к замещению временно </w:t>
            </w:r>
            <w:r>
              <w:rPr>
                <w:rFonts w:ascii="Times New Roman" w:hAnsi="Times New Roman" w:eastAsia="Times New Roman"/>
                <w:sz w:val="24"/>
                <w:szCs w:val="24"/>
                <w:lang w:eastAsia="ru-RU"/>
              </w:rPr>
              <w:br w:type="textWrapping"/>
            </w:r>
            <w:r>
              <w:rPr>
                <w:rFonts w:ascii="Times New Roman" w:hAnsi="Times New Roman" w:eastAsia="Times New Roman"/>
                <w:sz w:val="24"/>
                <w:szCs w:val="24"/>
                <w:lang w:eastAsia="ru-RU"/>
              </w:rPr>
              <w:t xml:space="preserve">отсутствующего нотариуса; </w:t>
            </w:r>
          </w:p>
          <w:p w14:paraId="7878EAD8">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лицо, сдавшее квалификационный экзамен, назначенное на должность нотариуса, но не приступившее в течение четырех лет к работе в должности нотариуса в связи </w:t>
            </w:r>
            <w:r>
              <w:rPr>
                <w:rFonts w:ascii="Times New Roman" w:hAnsi="Times New Roman" w:eastAsia="Times New Roman"/>
                <w:sz w:val="24"/>
                <w:szCs w:val="24"/>
                <w:lang w:eastAsia="ru-RU"/>
              </w:rPr>
              <w:br w:type="textWrapping"/>
            </w:r>
            <w:r>
              <w:rPr>
                <w:rFonts w:ascii="Times New Roman" w:hAnsi="Times New Roman" w:eastAsia="Times New Roman"/>
                <w:sz w:val="24"/>
                <w:szCs w:val="24"/>
                <w:lang w:eastAsia="ru-RU"/>
              </w:rPr>
              <w:t xml:space="preserve">с избранием его депутатом Государственной Думы; </w:t>
            </w:r>
          </w:p>
          <w:p w14:paraId="157D7A89">
            <w:pPr>
              <w:pStyle w:val="125"/>
              <w:ind w:right="8504"/>
              <w:rPr>
                <w:rFonts w:ascii="Times New Roman" w:hAnsi="Times New Roman" w:eastAsia="Times New Roman"/>
                <w:b/>
                <w:sz w:val="24"/>
                <w:szCs w:val="24"/>
                <w:lang w:eastAsia="ru-RU"/>
              </w:rPr>
            </w:pPr>
            <w:r>
              <w:rPr>
                <w:rFonts w:ascii="Times New Roman" w:hAnsi="Times New Roman" w:eastAsia="Times New Roman"/>
                <w:sz w:val="24"/>
                <w:szCs w:val="24"/>
                <w:lang w:eastAsia="ru-RU"/>
              </w:rPr>
              <w:t xml:space="preserve"> </w:t>
            </w:r>
            <w:r>
              <w:rPr>
                <w:rFonts w:ascii="Times New Roman" w:hAnsi="Times New Roman" w:eastAsia="Times New Roman"/>
                <w:b/>
                <w:sz w:val="24"/>
                <w:szCs w:val="24"/>
                <w:lang w:eastAsia="ru-RU"/>
              </w:rPr>
              <w:t xml:space="preserve">c. лицо, сдавшее квалификационный экзамен, но не приступившее к работе в должности помощника нотариуса, или к замещению </w:t>
            </w:r>
            <w:r>
              <w:rPr>
                <w:rFonts w:ascii="Times New Roman" w:hAnsi="Times New Roman" w:eastAsia="Times New Roman"/>
                <w:b/>
                <w:sz w:val="24"/>
                <w:szCs w:val="24"/>
                <w:lang w:eastAsia="ru-RU"/>
              </w:rPr>
              <w:br w:type="textWrapping"/>
            </w:r>
            <w:r>
              <w:rPr>
                <w:rFonts w:ascii="Times New Roman" w:hAnsi="Times New Roman" w:eastAsia="Times New Roman"/>
                <w:b/>
                <w:sz w:val="24"/>
                <w:szCs w:val="24"/>
                <w:lang w:eastAsia="ru-RU"/>
              </w:rPr>
              <w:t xml:space="preserve">временно отсутствующего нотариуса, или не назначенное на должность нотариуса в течение трех лет с момента сдачи экзамена </w:t>
            </w:r>
            <w:r>
              <w:rPr>
                <w:rFonts w:ascii="Times New Roman" w:hAnsi="Times New Roman" w:eastAsia="Times New Roman"/>
                <w:b/>
                <w:sz w:val="24"/>
                <w:szCs w:val="24"/>
                <w:lang w:eastAsia="ru-RU"/>
              </w:rPr>
              <w:br w:type="textWrapping"/>
            </w:r>
            <w:r>
              <w:rPr>
                <w:rFonts w:ascii="Times New Roman" w:hAnsi="Times New Roman" w:eastAsia="Times New Roman"/>
                <w:b/>
                <w:sz w:val="24"/>
                <w:szCs w:val="24"/>
                <w:lang w:eastAsia="ru-RU"/>
              </w:rPr>
              <w:t>либо имеющее перерыв свыше пяти лет в работе в должности нотариуса</w:t>
            </w:r>
            <w:r>
              <w:rPr>
                <w:rFonts w:ascii="Times New Roman" w:hAnsi="Times New Roman" w:eastAsia="Times New Roman"/>
                <w:b/>
                <w:sz w:val="24"/>
                <w:szCs w:val="24"/>
                <w:lang w:eastAsia="ru-RU"/>
              </w:rPr>
              <w:br w:type="textWrapping"/>
            </w:r>
            <w:r>
              <w:rPr>
                <w:rFonts w:ascii="Times New Roman" w:hAnsi="Times New Roman" w:eastAsia="Times New Roman"/>
                <w:b/>
                <w:sz w:val="24"/>
                <w:szCs w:val="24"/>
                <w:lang w:eastAsia="ru-RU"/>
              </w:rPr>
              <w:t xml:space="preserve"> (после сложения полномочий), помощника нотариуса или в замещении временно отсутствующего нотариуса; </w:t>
            </w:r>
          </w:p>
          <w:p w14:paraId="791CDDC2">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d. лицо, сдавшее квалификационный экзамен, и в течении пяти лет не приступившее к работе в должности нотариуса, но работавшее все это время помощником нотариуса. </w:t>
            </w:r>
          </w:p>
          <w:p w14:paraId="4AED1482">
            <w:pPr>
              <w:pStyle w:val="125"/>
              <w:ind w:right="8504"/>
              <w:rPr>
                <w:rFonts w:ascii="Times New Roman" w:hAnsi="Times New Roman"/>
                <w:sz w:val="24"/>
                <w:szCs w:val="24"/>
              </w:rPr>
            </w:pPr>
            <w:r>
              <w:rPr>
                <w:rFonts w:ascii="Times New Roman" w:hAnsi="Times New Roman"/>
                <w:sz w:val="24"/>
                <w:szCs w:val="24"/>
              </w:rPr>
              <w:t>С 3.1 ОСНОВ</w:t>
            </w:r>
          </w:p>
        </w:tc>
      </w:tr>
      <w:tr w14:paraId="3DB9F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470DB9C0">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042539C4">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Троюродные братья и сестры наследодателя….</w:t>
            </w:r>
          </w:p>
          <w:p w14:paraId="42433595">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64D2E82C">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являются наследниками третьей очереди по праву представления; </w:t>
            </w:r>
          </w:p>
          <w:p w14:paraId="07886BA3">
            <w:pPr>
              <w:pStyle w:val="125"/>
              <w:ind w:right="8504"/>
              <w:rPr>
                <w:rFonts w:ascii="Times New Roman" w:hAnsi="Times New Roman" w:eastAsia="Times New Roman"/>
                <w:b/>
                <w:sz w:val="24"/>
                <w:szCs w:val="24"/>
                <w:lang w:eastAsia="ru-RU"/>
              </w:rPr>
            </w:pPr>
            <w:r>
              <w:rPr>
                <w:rFonts w:ascii="Times New Roman" w:hAnsi="Times New Roman" w:eastAsia="Times New Roman"/>
                <w:b/>
                <w:sz w:val="24"/>
                <w:szCs w:val="24"/>
                <w:lang w:eastAsia="ru-RU"/>
              </w:rPr>
              <w:t xml:space="preserve"> b. не являются наследниками по закону. </w:t>
            </w:r>
          </w:p>
          <w:p w14:paraId="1E26EC19">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являются наследниками пятой очереди; </w:t>
            </w:r>
          </w:p>
          <w:p w14:paraId="3218B5A0">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d. являются наследниками четвертой очереди; </w:t>
            </w:r>
          </w:p>
          <w:p w14:paraId="25EDC2DA">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e. являются наследниками шестой очереди; </w:t>
            </w:r>
          </w:p>
          <w:p w14:paraId="385ED4D8">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f. являются наследниками третьей очереди; </w:t>
            </w:r>
          </w:p>
          <w:p w14:paraId="06075319">
            <w:pPr>
              <w:pStyle w:val="125"/>
              <w:ind w:right="8504"/>
              <w:rPr>
                <w:rFonts w:ascii="Times New Roman" w:hAnsi="Times New Roman"/>
                <w:sz w:val="24"/>
                <w:szCs w:val="24"/>
              </w:rPr>
            </w:pPr>
            <w:r>
              <w:rPr>
                <w:rFonts w:ascii="Times New Roman" w:hAnsi="Times New Roman"/>
                <w:sz w:val="24"/>
                <w:szCs w:val="24"/>
              </w:rPr>
              <w:t xml:space="preserve">1142-1145 ГК </w:t>
            </w:r>
          </w:p>
        </w:tc>
      </w:tr>
      <w:tr w14:paraId="06C58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136DB741">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173FC0C1">
            <w:pPr>
              <w:pStyle w:val="125"/>
              <w:ind w:right="8504"/>
              <w:rPr>
                <w:rFonts w:ascii="Times New Roman" w:hAnsi="Times New Roman"/>
                <w:sz w:val="24"/>
                <w:szCs w:val="24"/>
              </w:rPr>
            </w:pPr>
            <w:r>
              <w:rPr>
                <w:rFonts w:ascii="Times New Roman" w:hAnsi="Times New Roman"/>
                <w:sz w:val="24"/>
                <w:szCs w:val="24"/>
              </w:rPr>
              <w:t>Уважительность причин пропуска срока, установленного для принятия наследства, может быть подтверждена:</w:t>
            </w:r>
          </w:p>
          <w:p w14:paraId="28B07F05">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7A57B312">
            <w:pPr>
              <w:pStyle w:val="125"/>
              <w:ind w:right="8504"/>
              <w:rPr>
                <w:rFonts w:ascii="Times New Roman" w:hAnsi="Times New Roman"/>
                <w:sz w:val="24"/>
                <w:szCs w:val="24"/>
              </w:rPr>
            </w:pPr>
            <w:r>
              <w:rPr>
                <w:rFonts w:ascii="Times New Roman" w:hAnsi="Times New Roman"/>
                <w:sz w:val="24"/>
                <w:szCs w:val="24"/>
              </w:rPr>
              <w:t>a. совместным заявлением всех остальных наследников, принявших наследство;</w:t>
            </w:r>
          </w:p>
          <w:p w14:paraId="4B0BCCD3">
            <w:pPr>
              <w:pStyle w:val="125"/>
              <w:ind w:right="8504"/>
              <w:rPr>
                <w:rFonts w:ascii="Times New Roman" w:hAnsi="Times New Roman"/>
                <w:b/>
                <w:sz w:val="24"/>
                <w:szCs w:val="24"/>
              </w:rPr>
            </w:pPr>
            <w:r>
              <w:rPr>
                <w:rFonts w:ascii="Times New Roman" w:hAnsi="Times New Roman"/>
                <w:sz w:val="24"/>
                <w:szCs w:val="24"/>
              </w:rPr>
              <w:t xml:space="preserve">b. </w:t>
            </w:r>
            <w:r>
              <w:rPr>
                <w:rFonts w:ascii="Times New Roman" w:hAnsi="Times New Roman"/>
                <w:b/>
                <w:sz w:val="24"/>
                <w:szCs w:val="24"/>
              </w:rPr>
              <w:t>вступившим в законную силу решением суда;</w:t>
            </w:r>
          </w:p>
          <w:p w14:paraId="1A517BDA">
            <w:pPr>
              <w:pStyle w:val="125"/>
              <w:ind w:right="8504"/>
              <w:rPr>
                <w:rFonts w:ascii="Times New Roman" w:hAnsi="Times New Roman"/>
                <w:sz w:val="24"/>
                <w:szCs w:val="24"/>
              </w:rPr>
            </w:pPr>
            <w:r>
              <w:rPr>
                <w:rFonts w:ascii="Times New Roman" w:hAnsi="Times New Roman"/>
                <w:sz w:val="24"/>
                <w:szCs w:val="24"/>
              </w:rPr>
              <w:t>c. решением исполнителя завещания (душеприказчика), принятым в пределах его компетенции, установленной завещанием.</w:t>
            </w:r>
          </w:p>
          <w:p w14:paraId="7DAF8FCD">
            <w:pPr>
              <w:pStyle w:val="125"/>
              <w:ind w:right="8504"/>
              <w:rPr>
                <w:rFonts w:ascii="Times New Roman" w:hAnsi="Times New Roman"/>
                <w:sz w:val="24"/>
                <w:szCs w:val="24"/>
              </w:rPr>
            </w:pPr>
            <w:r>
              <w:rPr>
                <w:rFonts w:ascii="Times New Roman" w:hAnsi="Times New Roman"/>
                <w:sz w:val="24"/>
                <w:szCs w:val="24"/>
              </w:rPr>
              <w:t>П44 МЕТОД РЕКОМЕНДАЦИЙ ОТ 28/02/2006</w:t>
            </w:r>
          </w:p>
        </w:tc>
      </w:tr>
      <w:tr w14:paraId="04FA7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0243AE3D">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0EA6B234">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Увеличение срока для принятия наследства в порядке наследственной трансмиссии ...</w:t>
            </w:r>
          </w:p>
          <w:p w14:paraId="1D60F4B2">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6FAC4C53">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а. </w:t>
            </w:r>
            <w:r>
              <w:rPr>
                <w:rFonts w:ascii="Times New Roman" w:hAnsi="Times New Roman" w:eastAsia="Times New Roman"/>
                <w:b/>
                <w:sz w:val="24"/>
                <w:szCs w:val="24"/>
                <w:lang w:eastAsia="ru-RU"/>
              </w:rPr>
              <w:t>возможно, если оставшаяся часть срока, установленного для принятия наследства, составляет менее трех месяцев;</w:t>
            </w:r>
          </w:p>
          <w:p w14:paraId="3D90C297">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Ь. возможно не более, чем на два месяца.</w:t>
            </w:r>
          </w:p>
          <w:p w14:paraId="4B742FDE">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с. не предусмотрено;</w:t>
            </w:r>
          </w:p>
          <w:p w14:paraId="0E31A13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val="en-US"/>
              </w:rPr>
              <w:t>d</w:t>
            </w:r>
            <w:r>
              <w:rPr>
                <w:rFonts w:ascii="Times New Roman" w:hAnsi="Times New Roman" w:eastAsia="Times New Roman"/>
                <w:sz w:val="24"/>
                <w:szCs w:val="24"/>
              </w:rPr>
              <w:t xml:space="preserve">. </w:t>
            </w:r>
            <w:r>
              <w:rPr>
                <w:rFonts w:ascii="Times New Roman" w:hAnsi="Times New Roman" w:eastAsia="Times New Roman"/>
                <w:sz w:val="24"/>
                <w:szCs w:val="24"/>
                <w:lang w:eastAsia="ru-RU"/>
              </w:rPr>
              <w:t>возможно, если наследник умер после истечения срока, предусмотренного для принятия наследства;</w:t>
            </w:r>
          </w:p>
          <w:p w14:paraId="124F7CBB">
            <w:pPr>
              <w:pStyle w:val="125"/>
              <w:ind w:right="8504"/>
              <w:rPr>
                <w:rFonts w:ascii="Times New Roman" w:hAnsi="Times New Roman"/>
                <w:sz w:val="24"/>
                <w:szCs w:val="24"/>
              </w:rPr>
            </w:pPr>
            <w:r>
              <w:rPr>
                <w:rFonts w:ascii="Times New Roman" w:hAnsi="Times New Roman"/>
                <w:sz w:val="24"/>
                <w:szCs w:val="24"/>
              </w:rPr>
              <w:t xml:space="preserve">П 58 МЕТОД РЕКОМ +1154 гк </w:t>
            </w:r>
          </w:p>
        </w:tc>
      </w:tr>
      <w:tr w14:paraId="5B62A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2280B495">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2AE185F2">
            <w:pPr>
              <w:pStyle w:val="125"/>
              <w:ind w:right="8504"/>
              <w:rPr>
                <w:rFonts w:ascii="Times New Roman" w:hAnsi="Times New Roman"/>
                <w:sz w:val="24"/>
                <w:szCs w:val="24"/>
              </w:rPr>
            </w:pPr>
            <w:r>
              <w:rPr>
                <w:rFonts w:ascii="Times New Roman" w:hAnsi="Times New Roman"/>
                <w:sz w:val="24"/>
                <w:szCs w:val="24"/>
              </w:rPr>
              <w:t xml:space="preserve">Удостоверение договора об отчуждении объектов недвижимого имущества, находящегося </w:t>
            </w:r>
            <w:r>
              <w:rPr>
                <w:rFonts w:ascii="Times New Roman" w:hAnsi="Times New Roman"/>
                <w:color w:val="FF0000"/>
                <w:sz w:val="24"/>
                <w:szCs w:val="24"/>
              </w:rPr>
              <w:t xml:space="preserve">в разных субъектах, производится нотариусом, </w:t>
            </w:r>
            <w:r>
              <w:rPr>
                <w:rFonts w:ascii="Times New Roman" w:hAnsi="Times New Roman"/>
                <w:sz w:val="24"/>
                <w:szCs w:val="24"/>
              </w:rPr>
              <w:t>осуществляющим свою деятельность:</w:t>
            </w:r>
          </w:p>
          <w:p w14:paraId="635E6653">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187F5620">
            <w:pPr>
              <w:pStyle w:val="125"/>
              <w:ind w:right="8504"/>
              <w:rPr>
                <w:rFonts w:ascii="Times New Roman" w:hAnsi="Times New Roman"/>
                <w:sz w:val="24"/>
                <w:szCs w:val="24"/>
              </w:rPr>
            </w:pPr>
            <w:r>
              <w:rPr>
                <w:rFonts w:ascii="Times New Roman" w:hAnsi="Times New Roman"/>
                <w:sz w:val="24"/>
                <w:szCs w:val="24"/>
              </w:rPr>
              <w:t>a. только нотариусом одного из нотариальных округов, а которых находится недвижимое имущество;</w:t>
            </w:r>
          </w:p>
          <w:p w14:paraId="4E3C6044">
            <w:pPr>
              <w:pStyle w:val="125"/>
              <w:ind w:right="8504"/>
              <w:rPr>
                <w:rFonts w:ascii="Times New Roman" w:hAnsi="Times New Roman"/>
                <w:sz w:val="24"/>
                <w:szCs w:val="24"/>
              </w:rPr>
            </w:pPr>
            <w:r>
              <w:rPr>
                <w:rFonts w:ascii="Times New Roman" w:hAnsi="Times New Roman"/>
                <w:sz w:val="24"/>
                <w:szCs w:val="24"/>
              </w:rPr>
              <w:t xml:space="preserve">b. в </w:t>
            </w:r>
            <w:r>
              <w:rPr>
                <w:rFonts w:ascii="Times New Roman" w:hAnsi="Times New Roman"/>
                <w:b/>
                <w:sz w:val="24"/>
                <w:szCs w:val="24"/>
              </w:rPr>
              <w:t>любом из нотариальных округов субъекта Российской Федерации, в котором находится недвижимое имущество;</w:t>
            </w:r>
          </w:p>
          <w:p w14:paraId="0C63BA51">
            <w:pPr>
              <w:pStyle w:val="125"/>
              <w:ind w:right="8504"/>
              <w:rPr>
                <w:rFonts w:ascii="Times New Roman" w:hAnsi="Times New Roman"/>
                <w:sz w:val="24"/>
                <w:szCs w:val="24"/>
              </w:rPr>
            </w:pPr>
            <w:r>
              <w:rPr>
                <w:rFonts w:ascii="Times New Roman" w:hAnsi="Times New Roman"/>
                <w:sz w:val="24"/>
                <w:szCs w:val="24"/>
              </w:rPr>
              <w:t>c. любым нотариусом России.</w:t>
            </w:r>
          </w:p>
          <w:p w14:paraId="0A8715F9">
            <w:pPr>
              <w:pStyle w:val="125"/>
              <w:ind w:right="8504"/>
              <w:rPr>
                <w:rFonts w:ascii="Times New Roman" w:hAnsi="Times New Roman"/>
                <w:sz w:val="24"/>
                <w:szCs w:val="24"/>
              </w:rPr>
            </w:pPr>
            <w:r>
              <w:rPr>
                <w:rFonts w:ascii="Times New Roman" w:hAnsi="Times New Roman"/>
                <w:sz w:val="24"/>
                <w:szCs w:val="24"/>
              </w:rPr>
              <w:t>56 основ</w:t>
            </w:r>
          </w:p>
        </w:tc>
      </w:tr>
      <w:tr w14:paraId="0A3B8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13AF5608">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1B082B2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Удостоверение каких документов может приравниваться к нотариальным: Выберите один или несколько ответов:</w:t>
            </w:r>
          </w:p>
          <w:p w14:paraId="5C29343E">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а. удостоверение факта нахождения гражданина в живых;</w:t>
            </w:r>
          </w:p>
          <w:p w14:paraId="70565357">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Ь. удостоверение завещания.</w:t>
            </w:r>
          </w:p>
          <w:p w14:paraId="65E2D53C">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с. Уостоверение доверенности;</w:t>
            </w:r>
          </w:p>
          <w:p w14:paraId="6562A907">
            <w:pPr>
              <w:pStyle w:val="125"/>
              <w:ind w:right="8504"/>
              <w:rPr>
                <w:rFonts w:ascii="Times New Roman" w:hAnsi="Times New Roman"/>
                <w:sz w:val="24"/>
                <w:szCs w:val="24"/>
              </w:rPr>
            </w:pPr>
            <w:r>
              <w:rPr>
                <w:rFonts w:ascii="Times New Roman" w:hAnsi="Times New Roman"/>
                <w:sz w:val="24"/>
                <w:szCs w:val="24"/>
              </w:rPr>
              <w:t>185.1 + 1127 гк рф.</w:t>
            </w:r>
          </w:p>
        </w:tc>
      </w:tr>
      <w:tr w14:paraId="1CAB0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CA7BC53">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4F7707B2">
            <w:pPr>
              <w:pStyle w:val="125"/>
              <w:ind w:right="8504"/>
              <w:rPr>
                <w:rFonts w:ascii="Times New Roman" w:hAnsi="Times New Roman"/>
                <w:sz w:val="24"/>
                <w:szCs w:val="24"/>
              </w:rPr>
            </w:pPr>
            <w:r>
              <w:rPr>
                <w:rFonts w:ascii="Times New Roman" w:hAnsi="Times New Roman"/>
                <w:sz w:val="24"/>
                <w:szCs w:val="24"/>
              </w:rPr>
              <w:t>Укажите, какие лица, могут заключать договор аренды земельного участка со стороны арендодателя?</w:t>
            </w:r>
          </w:p>
          <w:p w14:paraId="17187B00">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0F301E75">
            <w:pPr>
              <w:pStyle w:val="125"/>
              <w:ind w:right="8504"/>
              <w:rPr>
                <w:rFonts w:ascii="Times New Roman" w:hAnsi="Times New Roman"/>
                <w:b/>
                <w:sz w:val="24"/>
                <w:szCs w:val="24"/>
              </w:rPr>
            </w:pPr>
            <w:r>
              <w:rPr>
                <w:rFonts w:ascii="Times New Roman" w:hAnsi="Times New Roman"/>
                <w:b/>
                <w:sz w:val="24"/>
                <w:szCs w:val="24"/>
              </w:rPr>
              <w:t>a. собственник вещи, передаваемой в аренду;</w:t>
            </w:r>
          </w:p>
          <w:p w14:paraId="096D6B74">
            <w:pPr>
              <w:pStyle w:val="125"/>
              <w:ind w:right="8504"/>
              <w:rPr>
                <w:rFonts w:ascii="Times New Roman" w:hAnsi="Times New Roman"/>
                <w:b/>
                <w:sz w:val="24"/>
                <w:szCs w:val="24"/>
              </w:rPr>
            </w:pPr>
            <w:r>
              <w:rPr>
                <w:rFonts w:ascii="Times New Roman" w:hAnsi="Times New Roman"/>
                <w:b/>
                <w:sz w:val="24"/>
                <w:szCs w:val="24"/>
              </w:rPr>
              <w:t>b. лицо, уполномоченное законом;</w:t>
            </w:r>
          </w:p>
          <w:p w14:paraId="6C216582">
            <w:pPr>
              <w:pStyle w:val="125"/>
              <w:ind w:right="8504"/>
              <w:rPr>
                <w:rFonts w:ascii="Times New Roman" w:hAnsi="Times New Roman"/>
                <w:sz w:val="24"/>
                <w:szCs w:val="24"/>
              </w:rPr>
            </w:pPr>
            <w:r>
              <w:rPr>
                <w:rFonts w:ascii="Times New Roman" w:hAnsi="Times New Roman"/>
                <w:sz w:val="24"/>
                <w:szCs w:val="24"/>
              </w:rPr>
              <w:t>c</w:t>
            </w:r>
            <w:r>
              <w:rPr>
                <w:rFonts w:ascii="Times New Roman" w:hAnsi="Times New Roman"/>
                <w:b/>
                <w:sz w:val="24"/>
                <w:szCs w:val="24"/>
              </w:rPr>
              <w:t>. лицо, владеющее земельным участком на праве пожизненного наследуемого владения</w:t>
            </w:r>
            <w:r>
              <w:rPr>
                <w:rFonts w:ascii="Times New Roman" w:hAnsi="Times New Roman"/>
                <w:sz w:val="24"/>
                <w:szCs w:val="24"/>
              </w:rPr>
              <w:t>.</w:t>
            </w:r>
          </w:p>
          <w:p w14:paraId="1584E2EB">
            <w:pPr>
              <w:pStyle w:val="125"/>
              <w:ind w:right="8504"/>
              <w:rPr>
                <w:rFonts w:ascii="Times New Roman" w:hAnsi="Times New Roman"/>
                <w:sz w:val="24"/>
                <w:szCs w:val="24"/>
              </w:rPr>
            </w:pPr>
            <w:r>
              <w:rPr>
                <w:rFonts w:ascii="Times New Roman" w:hAnsi="Times New Roman"/>
                <w:b/>
                <w:sz w:val="24"/>
                <w:szCs w:val="24"/>
              </w:rPr>
              <w:t>d. лицо, уполномоченное собственником вещи, передаваемой в аренду</w:t>
            </w:r>
            <w:r>
              <w:rPr>
                <w:rFonts w:ascii="Times New Roman" w:hAnsi="Times New Roman"/>
                <w:sz w:val="24"/>
                <w:szCs w:val="24"/>
              </w:rPr>
              <w:t>;</w:t>
            </w:r>
          </w:p>
          <w:p w14:paraId="243EF0C4">
            <w:pPr>
              <w:pStyle w:val="125"/>
              <w:ind w:right="8504"/>
              <w:rPr>
                <w:rFonts w:ascii="Times New Roman" w:hAnsi="Times New Roman"/>
                <w:sz w:val="24"/>
                <w:szCs w:val="24"/>
              </w:rPr>
            </w:pPr>
            <w:r>
              <w:rPr>
                <w:rFonts w:ascii="Times New Roman" w:hAnsi="Times New Roman"/>
                <w:sz w:val="24"/>
                <w:szCs w:val="24"/>
              </w:rPr>
              <w:t xml:space="preserve">608 гк </w:t>
            </w:r>
          </w:p>
        </w:tc>
      </w:tr>
      <w:tr w14:paraId="0E7C3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07668204">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3B8C28F3">
            <w:pPr>
              <w:pStyle w:val="125"/>
              <w:ind w:right="8504"/>
              <w:rPr>
                <w:rFonts w:ascii="Times New Roman" w:hAnsi="Times New Roman"/>
                <w:sz w:val="24"/>
                <w:szCs w:val="24"/>
              </w:rPr>
            </w:pPr>
            <w:r>
              <w:rPr>
                <w:rFonts w:ascii="Times New Roman" w:hAnsi="Times New Roman"/>
                <w:sz w:val="24"/>
                <w:szCs w:val="24"/>
              </w:rPr>
              <w:t>Укажите, на какой период может устанавливаться выплата пожизненной ренты?</w:t>
            </w:r>
          </w:p>
          <w:p w14:paraId="6AF67494">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1CD35758">
            <w:pPr>
              <w:pStyle w:val="125"/>
              <w:ind w:right="8504"/>
              <w:rPr>
                <w:rFonts w:ascii="Times New Roman" w:hAnsi="Times New Roman"/>
                <w:sz w:val="24"/>
                <w:szCs w:val="24"/>
              </w:rPr>
            </w:pPr>
            <w:r>
              <w:rPr>
                <w:rFonts w:ascii="Times New Roman" w:hAnsi="Times New Roman"/>
                <w:sz w:val="24"/>
                <w:szCs w:val="24"/>
              </w:rPr>
              <w:t>□ а. на период жизни плательщика ренты;</w:t>
            </w:r>
          </w:p>
          <w:p w14:paraId="38396676">
            <w:pPr>
              <w:pStyle w:val="125"/>
              <w:ind w:right="8504"/>
              <w:rPr>
                <w:rFonts w:ascii="Times New Roman" w:hAnsi="Times New Roman"/>
                <w:sz w:val="24"/>
                <w:szCs w:val="24"/>
              </w:rPr>
            </w:pPr>
            <w:r>
              <w:rPr>
                <w:rFonts w:ascii="Times New Roman" w:hAnsi="Times New Roman"/>
                <w:sz w:val="24"/>
                <w:szCs w:val="24"/>
              </w:rPr>
              <w:t>□ Ь. на период жизни другого гражданина, указанного гражданином, передающим имущество под выплату ренты.</w:t>
            </w:r>
          </w:p>
          <w:p w14:paraId="6A53AF05">
            <w:pPr>
              <w:pStyle w:val="125"/>
              <w:ind w:right="8504"/>
              <w:rPr>
                <w:rFonts w:ascii="Times New Roman" w:hAnsi="Times New Roman"/>
                <w:sz w:val="24"/>
                <w:szCs w:val="24"/>
              </w:rPr>
            </w:pPr>
            <w:r>
              <w:rPr>
                <w:rFonts w:ascii="Times New Roman" w:hAnsi="Times New Roman"/>
                <w:sz w:val="24"/>
                <w:szCs w:val="24"/>
              </w:rPr>
              <w:t>□ с. на период жизни гражданина, передающего имущество под выплату ренты;</w:t>
            </w:r>
          </w:p>
          <w:p w14:paraId="2012B4AB">
            <w:pPr>
              <w:pStyle w:val="125"/>
              <w:ind w:right="8504"/>
              <w:rPr>
                <w:rFonts w:ascii="Times New Roman" w:hAnsi="Times New Roman"/>
                <w:sz w:val="24"/>
                <w:szCs w:val="24"/>
              </w:rPr>
            </w:pPr>
            <w:r>
              <w:rPr>
                <w:rFonts w:ascii="Times New Roman" w:hAnsi="Times New Roman"/>
                <w:sz w:val="24"/>
                <w:szCs w:val="24"/>
              </w:rPr>
              <w:t xml:space="preserve">П 1 СТ 596 ГК РФ </w:t>
            </w:r>
          </w:p>
          <w:p w14:paraId="1B16FE6B">
            <w:pPr>
              <w:pStyle w:val="125"/>
              <w:ind w:right="8504"/>
              <w:rPr>
                <w:rFonts w:ascii="Times New Roman" w:hAnsi="Times New Roman"/>
                <w:sz w:val="24"/>
                <w:szCs w:val="24"/>
              </w:rPr>
            </w:pPr>
          </w:p>
        </w:tc>
      </w:tr>
      <w:tr w14:paraId="2F41E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78CF4AF0">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481C1715">
            <w:pPr>
              <w:pStyle w:val="125"/>
              <w:ind w:right="8504"/>
              <w:rPr>
                <w:rFonts w:ascii="Times New Roman" w:hAnsi="Times New Roman"/>
                <w:sz w:val="24"/>
                <w:szCs w:val="24"/>
              </w:rPr>
            </w:pPr>
            <w:r>
              <w:rPr>
                <w:rFonts w:ascii="Times New Roman" w:hAnsi="Times New Roman"/>
                <w:sz w:val="24"/>
                <w:szCs w:val="24"/>
              </w:rPr>
              <w:t>Укажите, на какой период может устанавливаться выплата пожизненной ренты?</w:t>
            </w:r>
          </w:p>
          <w:p w14:paraId="699ACD04">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5FB9EAB9">
            <w:pPr>
              <w:pStyle w:val="125"/>
              <w:ind w:right="8504"/>
              <w:rPr>
                <w:rFonts w:ascii="Times New Roman" w:hAnsi="Times New Roman"/>
                <w:sz w:val="24"/>
                <w:szCs w:val="24"/>
              </w:rPr>
            </w:pPr>
            <w:r>
              <w:rPr>
                <w:rFonts w:ascii="Times New Roman" w:hAnsi="Times New Roman"/>
                <w:sz w:val="24"/>
                <w:szCs w:val="24"/>
              </w:rPr>
              <w:t>a. на период жизни плательщика ренты;</w:t>
            </w:r>
          </w:p>
          <w:p w14:paraId="7CA2C03C">
            <w:pPr>
              <w:pStyle w:val="125"/>
              <w:ind w:right="8504"/>
              <w:rPr>
                <w:rFonts w:ascii="Times New Roman" w:hAnsi="Times New Roman"/>
                <w:sz w:val="24"/>
                <w:szCs w:val="24"/>
              </w:rPr>
            </w:pPr>
            <w:r>
              <w:rPr>
                <w:rFonts w:ascii="Times New Roman" w:hAnsi="Times New Roman"/>
                <w:sz w:val="24"/>
                <w:szCs w:val="24"/>
              </w:rPr>
              <w:t>b. на период жизни гражданина, передающего имущество под выплату ренты;</w:t>
            </w:r>
          </w:p>
          <w:p w14:paraId="2107D498">
            <w:pPr>
              <w:pStyle w:val="125"/>
              <w:ind w:right="8504"/>
              <w:rPr>
                <w:rFonts w:ascii="Times New Roman" w:hAnsi="Times New Roman"/>
                <w:sz w:val="24"/>
                <w:szCs w:val="24"/>
              </w:rPr>
            </w:pPr>
            <w:r>
              <w:rPr>
                <w:rFonts w:ascii="Times New Roman" w:hAnsi="Times New Roman"/>
                <w:sz w:val="24"/>
                <w:szCs w:val="24"/>
              </w:rPr>
              <w:t>c. на период жизни другого гражданина, указанного гражданином, передающим имущество под выплату ренты.</w:t>
            </w:r>
          </w:p>
          <w:p w14:paraId="1FE34073">
            <w:pPr>
              <w:pStyle w:val="125"/>
              <w:ind w:right="8504"/>
              <w:rPr>
                <w:rFonts w:ascii="Times New Roman" w:hAnsi="Times New Roman"/>
                <w:sz w:val="24"/>
                <w:szCs w:val="24"/>
              </w:rPr>
            </w:pPr>
            <w:r>
              <w:rPr>
                <w:rFonts w:ascii="Times New Roman" w:hAnsi="Times New Roman"/>
                <w:sz w:val="24"/>
                <w:szCs w:val="24"/>
              </w:rPr>
              <w:t xml:space="preserve">П 1 СТ 596 ГК РФ </w:t>
            </w:r>
          </w:p>
          <w:p w14:paraId="1E5A18A8">
            <w:pPr>
              <w:pStyle w:val="125"/>
              <w:ind w:right="8504"/>
              <w:rPr>
                <w:rFonts w:ascii="Times New Roman" w:hAnsi="Times New Roman"/>
                <w:sz w:val="24"/>
                <w:szCs w:val="24"/>
              </w:rPr>
            </w:pPr>
          </w:p>
        </w:tc>
      </w:tr>
      <w:tr w14:paraId="334C1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1" w:hRule="atLeast"/>
        </w:trPr>
        <w:tc>
          <w:tcPr>
            <w:tcW w:w="138" w:type="pct"/>
            <w:shd w:val="clear" w:color="auto" w:fill="auto"/>
          </w:tcPr>
          <w:p w14:paraId="7468E7ED">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13EDEB92">
            <w:pPr>
              <w:pStyle w:val="125"/>
              <w:ind w:right="8504"/>
              <w:rPr>
                <w:rFonts w:ascii="Times New Roman" w:hAnsi="Times New Roman"/>
                <w:sz w:val="24"/>
                <w:szCs w:val="24"/>
              </w:rPr>
            </w:pPr>
            <w:r>
              <w:rPr>
                <w:rFonts w:ascii="Times New Roman" w:hAnsi="Times New Roman"/>
                <w:sz w:val="24"/>
                <w:szCs w:val="24"/>
              </w:rPr>
              <w:t>Условие брачного договора, ограничивающее право нетрудоспособного нуждающегося супруга на получение содержания, является…</w:t>
            </w:r>
          </w:p>
          <w:p w14:paraId="61660F2C">
            <w:pPr>
              <w:pStyle w:val="125"/>
              <w:ind w:right="8504"/>
              <w:rPr>
                <w:rFonts w:ascii="Times New Roman" w:hAnsi="Times New Roman"/>
                <w:sz w:val="24"/>
                <w:szCs w:val="24"/>
              </w:rPr>
            </w:pPr>
            <w:r>
              <w:rPr>
                <w:rFonts w:ascii="Times New Roman" w:hAnsi="Times New Roman"/>
                <w:sz w:val="24"/>
                <w:szCs w:val="24"/>
              </w:rPr>
              <w:t>Действенным</w:t>
            </w:r>
          </w:p>
          <w:p w14:paraId="786B8519">
            <w:pPr>
              <w:pStyle w:val="125"/>
              <w:ind w:right="8504"/>
              <w:rPr>
                <w:rFonts w:ascii="Times New Roman" w:hAnsi="Times New Roman"/>
                <w:b/>
                <w:sz w:val="24"/>
                <w:szCs w:val="24"/>
              </w:rPr>
            </w:pPr>
            <w:r>
              <w:rPr>
                <w:rFonts w:ascii="Times New Roman" w:hAnsi="Times New Roman"/>
                <w:b/>
                <w:sz w:val="24"/>
                <w:szCs w:val="24"/>
              </w:rPr>
              <w:t>Ничтожным</w:t>
            </w:r>
          </w:p>
          <w:p w14:paraId="6DC75941">
            <w:pPr>
              <w:pStyle w:val="125"/>
              <w:ind w:right="8504"/>
              <w:rPr>
                <w:rFonts w:ascii="Times New Roman" w:hAnsi="Times New Roman"/>
                <w:sz w:val="24"/>
                <w:szCs w:val="24"/>
              </w:rPr>
            </w:pPr>
            <w:r>
              <w:rPr>
                <w:rFonts w:ascii="Times New Roman" w:hAnsi="Times New Roman"/>
                <w:sz w:val="24"/>
                <w:szCs w:val="24"/>
              </w:rPr>
              <w:t>Действенным, если нет возражений со стороны нетрудоспособного нуждающегося супруга</w:t>
            </w:r>
          </w:p>
          <w:p w14:paraId="7344128A">
            <w:pPr>
              <w:pStyle w:val="125"/>
              <w:ind w:right="8504"/>
              <w:rPr>
                <w:rFonts w:ascii="Times New Roman" w:hAnsi="Times New Roman"/>
                <w:sz w:val="24"/>
                <w:szCs w:val="24"/>
              </w:rPr>
            </w:pPr>
            <w:r>
              <w:rPr>
                <w:rFonts w:ascii="Times New Roman" w:hAnsi="Times New Roman"/>
                <w:sz w:val="24"/>
                <w:szCs w:val="24"/>
              </w:rPr>
              <w:t>Оспоримым</w:t>
            </w:r>
          </w:p>
          <w:p w14:paraId="52EFF80F">
            <w:pPr>
              <w:pStyle w:val="125"/>
              <w:ind w:right="8504"/>
              <w:rPr>
                <w:rFonts w:ascii="Times New Roman" w:hAnsi="Times New Roman"/>
                <w:sz w:val="24"/>
                <w:szCs w:val="24"/>
              </w:rPr>
            </w:pPr>
            <w:r>
              <w:rPr>
                <w:rFonts w:ascii="Times New Roman" w:hAnsi="Times New Roman"/>
                <w:sz w:val="24"/>
                <w:szCs w:val="24"/>
              </w:rPr>
              <w:t xml:space="preserve">42+44 ск рф </w:t>
            </w:r>
          </w:p>
        </w:tc>
      </w:tr>
      <w:tr w14:paraId="4F6CD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22F79C7D">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27ACEA45">
            <w:pPr>
              <w:pStyle w:val="125"/>
              <w:ind w:right="8504"/>
              <w:rPr>
                <w:rFonts w:ascii="Times New Roman" w:hAnsi="Times New Roman"/>
                <w:sz w:val="24"/>
                <w:szCs w:val="24"/>
              </w:rPr>
            </w:pPr>
            <w:r>
              <w:rPr>
                <w:rFonts w:ascii="Times New Roman" w:hAnsi="Times New Roman"/>
                <w:sz w:val="24"/>
                <w:szCs w:val="24"/>
              </w:rPr>
              <w:t>Условия брачного договора, ставящие одного из супругов в крайне неблагоприятное положение. . Выберите один или несколько ответов;</w:t>
            </w:r>
          </w:p>
          <w:p w14:paraId="6A821858">
            <w:pPr>
              <w:pStyle w:val="125"/>
              <w:ind w:right="8504"/>
              <w:rPr>
                <w:rFonts w:ascii="Times New Roman" w:hAnsi="Times New Roman"/>
                <w:sz w:val="24"/>
                <w:szCs w:val="24"/>
              </w:rPr>
            </w:pPr>
            <w:r>
              <w:rPr>
                <w:rFonts w:ascii="Times New Roman" w:hAnsi="Times New Roman"/>
                <w:sz w:val="24"/>
                <w:szCs w:val="24"/>
              </w:rPr>
              <w:t>□ а. является оспоримым только в отношении нетрудоспособного супруга;</w:t>
            </w:r>
          </w:p>
          <w:p w14:paraId="6F3B68FC">
            <w:pPr>
              <w:pStyle w:val="125"/>
              <w:ind w:right="8504"/>
              <w:rPr>
                <w:rFonts w:ascii="Times New Roman" w:hAnsi="Times New Roman"/>
                <w:sz w:val="24"/>
                <w:szCs w:val="24"/>
              </w:rPr>
            </w:pPr>
            <w:r>
              <w:rPr>
                <w:rFonts w:ascii="Times New Roman" w:hAnsi="Times New Roman"/>
                <w:sz w:val="24"/>
                <w:szCs w:val="24"/>
              </w:rPr>
              <w:t>□ Ь. является ничтожными при наличии несовершеннолетних детей.</w:t>
            </w:r>
          </w:p>
          <w:p w14:paraId="049F9B92">
            <w:pPr>
              <w:pStyle w:val="125"/>
              <w:ind w:right="8504"/>
              <w:rPr>
                <w:rFonts w:ascii="Times New Roman" w:hAnsi="Times New Roman"/>
                <w:sz w:val="24"/>
                <w:szCs w:val="24"/>
              </w:rPr>
            </w:pPr>
            <w:r>
              <w:rPr>
                <w:rFonts w:ascii="Times New Roman" w:hAnsi="Times New Roman"/>
                <w:sz w:val="24"/>
                <w:szCs w:val="24"/>
              </w:rPr>
              <w:t>□ с. являются оспоримыми;</w:t>
            </w:r>
          </w:p>
          <w:p w14:paraId="748EA85C">
            <w:pPr>
              <w:pStyle w:val="125"/>
              <w:ind w:right="8504"/>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val="en-US"/>
              </w:rPr>
              <w:t>d</w:t>
            </w:r>
            <w:r>
              <w:rPr>
                <w:rFonts w:ascii="Times New Roman" w:hAnsi="Times New Roman"/>
                <w:sz w:val="24"/>
                <w:szCs w:val="24"/>
              </w:rPr>
              <w:t>. являются ничтожными;</w:t>
            </w:r>
          </w:p>
          <w:p w14:paraId="0D295281">
            <w:pPr>
              <w:pStyle w:val="125"/>
              <w:ind w:right="8504"/>
              <w:rPr>
                <w:rFonts w:ascii="Times New Roman" w:hAnsi="Times New Roman"/>
                <w:sz w:val="24"/>
                <w:szCs w:val="24"/>
              </w:rPr>
            </w:pPr>
            <w:r>
              <w:rPr>
                <w:rFonts w:ascii="Times New Roman" w:hAnsi="Times New Roman"/>
                <w:sz w:val="24"/>
                <w:szCs w:val="24"/>
              </w:rPr>
              <w:t>42+44 ск рф</w:t>
            </w:r>
          </w:p>
          <w:p w14:paraId="48F20F90">
            <w:pPr>
              <w:pStyle w:val="125"/>
              <w:ind w:right="8504"/>
              <w:rPr>
                <w:rFonts w:ascii="Times New Roman" w:hAnsi="Times New Roman"/>
                <w:sz w:val="24"/>
                <w:szCs w:val="24"/>
                <w:lang w:eastAsia="ru-RU"/>
              </w:rPr>
            </w:pPr>
            <w:r>
              <w:rPr>
                <w:rFonts w:ascii="Times New Roman" w:hAnsi="Times New Roman"/>
                <w:sz w:val="24"/>
                <w:szCs w:val="24"/>
                <w:lang w:eastAsia="ru-RU"/>
              </w:rPr>
              <w:t xml:space="preserve">3. Брачный договор не может ограничивать правоспособность или дееспособность супругов, их право на обращение в суд за защитой своих прав; регулировать </w:t>
            </w:r>
            <w:r>
              <w:rPr>
                <w:rFonts w:ascii="Times New Roman" w:hAnsi="Times New Roman"/>
                <w:sz w:val="24"/>
                <w:szCs w:val="24"/>
                <w:lang w:eastAsia="ru-RU"/>
              </w:rPr>
              <w:br w:type="textWrapping"/>
            </w:r>
            <w:r>
              <w:rPr>
                <w:rFonts w:ascii="Times New Roman" w:hAnsi="Times New Roman"/>
                <w:sz w:val="24"/>
                <w:szCs w:val="24"/>
                <w:lang w:eastAsia="ru-RU"/>
              </w:rPr>
              <w:t xml:space="preserve">личные неимущественные отношения между супругами, права и обязанности супругов в отношении детей; предусматривать положения, ограничивающие </w:t>
            </w:r>
            <w:r>
              <w:rPr>
                <w:rFonts w:ascii="Times New Roman" w:hAnsi="Times New Roman"/>
                <w:sz w:val="24"/>
                <w:szCs w:val="24"/>
                <w:lang w:eastAsia="ru-RU"/>
              </w:rPr>
              <w:br w:type="textWrapping"/>
            </w:r>
            <w:r>
              <w:rPr>
                <w:rFonts w:ascii="Times New Roman" w:hAnsi="Times New Roman"/>
                <w:sz w:val="24"/>
                <w:szCs w:val="24"/>
                <w:lang w:eastAsia="ru-RU"/>
              </w:rPr>
              <w:t xml:space="preserve">право нетрудоспособного нуждающегося супруга на получение содержания; содержать другие условия, которые ставят одного из супругов в крайне </w:t>
            </w:r>
            <w:r>
              <w:rPr>
                <w:rFonts w:ascii="Times New Roman" w:hAnsi="Times New Roman"/>
                <w:sz w:val="24"/>
                <w:szCs w:val="24"/>
                <w:lang w:eastAsia="ru-RU"/>
              </w:rPr>
              <w:br w:type="textWrapping"/>
            </w:r>
            <w:r>
              <w:rPr>
                <w:rFonts w:ascii="Times New Roman" w:hAnsi="Times New Roman"/>
                <w:sz w:val="24"/>
                <w:szCs w:val="24"/>
                <w:lang w:eastAsia="ru-RU"/>
              </w:rPr>
              <w:t>неблагоприятное положение или противоречат основным началам семейного законодательства.</w:t>
            </w:r>
          </w:p>
        </w:tc>
      </w:tr>
      <w:tr w14:paraId="4A99B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37E84327">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54CD531C">
            <w:pPr>
              <w:pStyle w:val="125"/>
              <w:ind w:right="8504"/>
              <w:rPr>
                <w:rFonts w:ascii="Times New Roman" w:hAnsi="Times New Roman"/>
                <w:sz w:val="24"/>
                <w:szCs w:val="24"/>
              </w:rPr>
            </w:pPr>
            <w:r>
              <w:rPr>
                <w:rFonts w:ascii="Times New Roman" w:hAnsi="Times New Roman"/>
                <w:sz w:val="24"/>
                <w:szCs w:val="24"/>
              </w:rPr>
              <w:t xml:space="preserve">Условия договора купли-продажи земельного участка, которые ограничивают ответственность продавца в случае предъявления прав на земельные участки третьими лицами, </w:t>
            </w:r>
            <w:r>
              <w:rPr>
                <w:rFonts w:ascii="Times New Roman" w:hAnsi="Times New Roman"/>
                <w:sz w:val="24"/>
                <w:szCs w:val="24"/>
              </w:rPr>
              <w:br w:type="textWrapping"/>
            </w:r>
            <w:r>
              <w:rPr>
                <w:rFonts w:ascii="Times New Roman" w:hAnsi="Times New Roman"/>
                <w:sz w:val="24"/>
                <w:szCs w:val="24"/>
              </w:rPr>
              <w:t>являются...</w:t>
            </w:r>
          </w:p>
          <w:p w14:paraId="1FBD5362">
            <w:pPr>
              <w:pStyle w:val="125"/>
              <w:ind w:right="8504"/>
              <w:rPr>
                <w:rFonts w:ascii="Times New Roman" w:hAnsi="Times New Roman"/>
                <w:sz w:val="24"/>
                <w:szCs w:val="24"/>
              </w:rPr>
            </w:pPr>
            <w:r>
              <w:rPr>
                <w:rFonts w:ascii="Times New Roman" w:hAnsi="Times New Roman"/>
                <w:sz w:val="24"/>
                <w:szCs w:val="24"/>
              </w:rPr>
              <w:t>a. соответствующими действующему законодательству Российской Федерации</w:t>
            </w:r>
          </w:p>
          <w:p w14:paraId="5A823984">
            <w:pPr>
              <w:pStyle w:val="125"/>
              <w:ind w:right="8504"/>
              <w:rPr>
                <w:rFonts w:ascii="Times New Roman" w:hAnsi="Times New Roman"/>
                <w:sz w:val="24"/>
                <w:szCs w:val="24"/>
              </w:rPr>
            </w:pPr>
            <w:r>
              <w:rPr>
                <w:rFonts w:ascii="Times New Roman" w:hAnsi="Times New Roman"/>
                <w:sz w:val="24"/>
                <w:szCs w:val="24"/>
              </w:rPr>
              <w:t>b. ничтожными</w:t>
            </w:r>
          </w:p>
          <w:p w14:paraId="1210C7F9">
            <w:pPr>
              <w:pStyle w:val="125"/>
              <w:ind w:right="8504"/>
              <w:rPr>
                <w:rFonts w:ascii="Times New Roman" w:hAnsi="Times New Roman"/>
                <w:sz w:val="24"/>
                <w:szCs w:val="24"/>
              </w:rPr>
            </w:pPr>
            <w:r>
              <w:rPr>
                <w:rFonts w:ascii="Times New Roman" w:hAnsi="Times New Roman"/>
                <w:sz w:val="24"/>
                <w:szCs w:val="24"/>
              </w:rPr>
              <w:t>c. оспоримыми, если не получено согласие третьего лица</w:t>
            </w:r>
          </w:p>
          <w:p w14:paraId="20151074">
            <w:pPr>
              <w:pStyle w:val="125"/>
              <w:ind w:right="8504"/>
              <w:rPr>
                <w:rFonts w:ascii="Times New Roman" w:hAnsi="Times New Roman"/>
                <w:b/>
                <w:sz w:val="24"/>
                <w:szCs w:val="24"/>
              </w:rPr>
            </w:pPr>
            <w:r>
              <w:rPr>
                <w:rFonts w:ascii="Times New Roman" w:hAnsi="Times New Roman"/>
                <w:sz w:val="24"/>
                <w:szCs w:val="24"/>
              </w:rPr>
              <w:t>d</w:t>
            </w:r>
            <w:r>
              <w:rPr>
                <w:rFonts w:ascii="Times New Roman" w:hAnsi="Times New Roman"/>
                <w:b/>
                <w:sz w:val="24"/>
                <w:szCs w:val="24"/>
              </w:rPr>
              <w:t>. оспоримыми</w:t>
            </w:r>
          </w:p>
          <w:p w14:paraId="7A8AA30A">
            <w:pPr>
              <w:pStyle w:val="125"/>
              <w:ind w:right="8504"/>
              <w:rPr>
                <w:rFonts w:ascii="Times New Roman" w:hAnsi="Times New Roman"/>
                <w:sz w:val="24"/>
                <w:szCs w:val="24"/>
              </w:rPr>
            </w:pPr>
            <w:r>
              <w:rPr>
                <w:rFonts w:ascii="Times New Roman" w:hAnsi="Times New Roman"/>
                <w:sz w:val="24"/>
                <w:szCs w:val="24"/>
              </w:rPr>
              <w:t xml:space="preserve">373+168 гк рф </w:t>
            </w:r>
          </w:p>
        </w:tc>
      </w:tr>
      <w:tr w14:paraId="79A09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6B946C24">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0045C1B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Устав нотариальной палаты принимается…</w:t>
            </w:r>
          </w:p>
          <w:p w14:paraId="1CB27E04">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06780B56">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общим собранием членов нотариальной палаты по согласованию с территориальным органом юстиции. </w:t>
            </w:r>
          </w:p>
          <w:p w14:paraId="26A2C52D">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правлением нотариальной палаты; </w:t>
            </w:r>
          </w:p>
          <w:p w14:paraId="7DCFEB6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w:t>
            </w:r>
            <w:r>
              <w:rPr>
                <w:rFonts w:ascii="Times New Roman" w:hAnsi="Times New Roman" w:eastAsia="Times New Roman"/>
                <w:b/>
                <w:sz w:val="24"/>
                <w:szCs w:val="24"/>
                <w:lang w:eastAsia="ru-RU"/>
              </w:rPr>
              <w:t>общим собранием членов нотариальной палаты</w:t>
            </w:r>
            <w:r>
              <w:rPr>
                <w:rFonts w:ascii="Times New Roman" w:hAnsi="Times New Roman" w:eastAsia="Times New Roman"/>
                <w:sz w:val="24"/>
                <w:szCs w:val="24"/>
                <w:lang w:eastAsia="ru-RU"/>
              </w:rPr>
              <w:t xml:space="preserve">; </w:t>
            </w:r>
          </w:p>
          <w:p w14:paraId="474CE34C">
            <w:pPr>
              <w:pStyle w:val="125"/>
              <w:ind w:right="8504"/>
              <w:rPr>
                <w:rFonts w:ascii="Times New Roman" w:hAnsi="Times New Roman"/>
                <w:sz w:val="24"/>
                <w:szCs w:val="24"/>
              </w:rPr>
            </w:pPr>
            <w:r>
              <w:rPr>
                <w:rFonts w:ascii="Times New Roman" w:hAnsi="Times New Roman"/>
                <w:sz w:val="24"/>
                <w:szCs w:val="24"/>
              </w:rPr>
              <w:t>24 ОСНОВ</w:t>
            </w:r>
          </w:p>
        </w:tc>
      </w:tr>
      <w:tr w14:paraId="14645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8" w:type="pct"/>
            <w:shd w:val="clear" w:color="auto" w:fill="auto"/>
          </w:tcPr>
          <w:p w14:paraId="6E17E047">
            <w:pPr>
              <w:pStyle w:val="15"/>
              <w:numPr>
                <w:ilvl w:val="0"/>
                <w:numId w:val="1"/>
              </w:numPr>
              <w:spacing w:after="0" w:line="240" w:lineRule="auto"/>
              <w:ind w:right="8504"/>
              <w:rPr>
                <w:rStyle w:val="52"/>
                <w:rFonts w:ascii="Times New Roman" w:hAnsi="Times New Roman" w:cs="Times New Roman"/>
                <w:b w:val="0"/>
                <w:bCs w:val="0"/>
                <w:color w:val="auto"/>
                <w:sz w:val="24"/>
                <w:szCs w:val="24"/>
              </w:rPr>
            </w:pPr>
          </w:p>
        </w:tc>
        <w:tc>
          <w:tcPr>
            <w:tcW w:w="4862" w:type="pct"/>
            <w:shd w:val="clear" w:color="auto" w:fill="auto"/>
          </w:tcPr>
          <w:p w14:paraId="7EF187EC">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rPr>
              <w:t>Устав Федеральной нотариальной палаты регистрируется в порядке, установленном...</w:t>
            </w:r>
          </w:p>
          <w:p w14:paraId="11527F8A">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rPr>
              <w:t>Выберите один или несколько ответов:</w:t>
            </w:r>
          </w:p>
          <w:p w14:paraId="4FD96728">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rPr>
              <w:t xml:space="preserve"> а. законодательством о нотариате;</w:t>
            </w:r>
          </w:p>
          <w:p w14:paraId="68308AD4">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rPr>
              <w:t xml:space="preserve"> Ь. для регистрации юридических лиц;</w:t>
            </w:r>
          </w:p>
          <w:p w14:paraId="250E4FF5">
            <w:pPr>
              <w:pStyle w:val="125"/>
              <w:ind w:right="8504"/>
              <w:rPr>
                <w:rFonts w:ascii="Times New Roman" w:hAnsi="Times New Roman" w:eastAsia="Times New Roman"/>
                <w:b/>
                <w:sz w:val="24"/>
                <w:szCs w:val="24"/>
                <w:lang w:eastAsia="ru-RU"/>
              </w:rPr>
            </w:pPr>
            <w:r>
              <w:rPr>
                <w:rFonts w:ascii="Times New Roman" w:hAnsi="Times New Roman" w:eastAsia="Times New Roman"/>
                <w:sz w:val="24"/>
                <w:szCs w:val="24"/>
              </w:rPr>
              <w:t xml:space="preserve"> </w:t>
            </w:r>
            <w:r>
              <w:rPr>
                <w:rFonts w:ascii="Times New Roman" w:hAnsi="Times New Roman" w:eastAsia="Times New Roman"/>
                <w:b/>
                <w:sz w:val="24"/>
                <w:szCs w:val="24"/>
              </w:rPr>
              <w:t>с. для регистрации уставов общественных объединений;</w:t>
            </w:r>
          </w:p>
          <w:p w14:paraId="650FF935">
            <w:pPr>
              <w:pStyle w:val="125"/>
              <w:ind w:right="8504"/>
              <w:rPr>
                <w:rFonts w:ascii="Times New Roman" w:hAnsi="Times New Roman" w:eastAsia="Times New Roman"/>
                <w:sz w:val="24"/>
                <w:szCs w:val="24"/>
              </w:rPr>
            </w:pPr>
            <w:r>
              <w:rPr>
                <w:rFonts w:ascii="Times New Roman" w:hAnsi="Times New Roman" w:eastAsia="Times New Roman"/>
                <w:sz w:val="24"/>
                <w:szCs w:val="24"/>
              </w:rPr>
              <w:t xml:space="preserve"> d. для регистрации коммерческих организаций.</w:t>
            </w:r>
          </w:p>
          <w:p w14:paraId="27A66F78">
            <w:pPr>
              <w:pStyle w:val="125"/>
              <w:ind w:right="8504"/>
              <w:rPr>
                <w:rStyle w:val="52"/>
                <w:rFonts w:ascii="Times New Roman" w:hAnsi="Times New Roman" w:cs="Times New Roman"/>
                <w:b w:val="0"/>
                <w:bCs w:val="0"/>
                <w:color w:val="auto"/>
                <w:sz w:val="24"/>
                <w:szCs w:val="24"/>
              </w:rPr>
            </w:pPr>
            <w:r>
              <w:rPr>
                <w:rStyle w:val="52"/>
                <w:rFonts w:ascii="Times New Roman" w:hAnsi="Times New Roman" w:cs="Times New Roman"/>
                <w:b w:val="0"/>
                <w:bCs w:val="0"/>
                <w:color w:val="auto"/>
                <w:sz w:val="24"/>
                <w:szCs w:val="24"/>
              </w:rPr>
              <w:t>29 основ</w:t>
            </w:r>
          </w:p>
        </w:tc>
      </w:tr>
      <w:tr w14:paraId="60BF9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73F2D0BF">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41EAA9A2">
            <w:pPr>
              <w:pStyle w:val="125"/>
              <w:ind w:right="8504"/>
              <w:rPr>
                <w:rFonts w:ascii="Times New Roman" w:hAnsi="Times New Roman"/>
                <w:sz w:val="24"/>
                <w:szCs w:val="24"/>
              </w:rPr>
            </w:pPr>
            <w:r>
              <w:rPr>
                <w:rFonts w:ascii="Times New Roman" w:hAnsi="Times New Roman"/>
                <w:sz w:val="24"/>
                <w:szCs w:val="24"/>
              </w:rPr>
              <w:t>Уставом общества с ограниченной ответственностью может быть предусмотрено, что переход доли в уставном капитале общества к наследникам лиц, являвшихся</w:t>
            </w:r>
            <w:r>
              <w:rPr>
                <w:rFonts w:ascii="Times New Roman" w:hAnsi="Times New Roman"/>
                <w:sz w:val="24"/>
                <w:szCs w:val="24"/>
              </w:rPr>
              <w:br w:type="textWrapping"/>
            </w:r>
            <w:r>
              <w:rPr>
                <w:rFonts w:ascii="Times New Roman" w:hAnsi="Times New Roman"/>
                <w:sz w:val="24"/>
                <w:szCs w:val="24"/>
              </w:rPr>
              <w:t xml:space="preserve"> участниками общества, допускается только с согласия:</w:t>
            </w:r>
          </w:p>
          <w:p w14:paraId="38039211">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72EDFDD8">
            <w:pPr>
              <w:pStyle w:val="125"/>
              <w:ind w:right="8504"/>
              <w:rPr>
                <w:rFonts w:ascii="Times New Roman" w:hAnsi="Times New Roman"/>
                <w:sz w:val="24"/>
                <w:szCs w:val="24"/>
              </w:rPr>
            </w:pPr>
            <w:r>
              <w:rPr>
                <w:rFonts w:ascii="Times New Roman" w:hAnsi="Times New Roman"/>
                <w:sz w:val="24"/>
                <w:szCs w:val="24"/>
              </w:rPr>
              <w:t>a. учредителей общества;</w:t>
            </w:r>
          </w:p>
          <w:p w14:paraId="41668177">
            <w:pPr>
              <w:pStyle w:val="125"/>
              <w:ind w:right="8504"/>
              <w:rPr>
                <w:rFonts w:ascii="Times New Roman" w:hAnsi="Times New Roman"/>
                <w:sz w:val="24"/>
                <w:szCs w:val="24"/>
              </w:rPr>
            </w:pPr>
            <w:r>
              <w:rPr>
                <w:rFonts w:ascii="Times New Roman" w:hAnsi="Times New Roman"/>
                <w:sz w:val="24"/>
                <w:szCs w:val="24"/>
              </w:rPr>
              <w:t>b. учредителей и остальных участников общества.</w:t>
            </w:r>
          </w:p>
          <w:p w14:paraId="42A65239">
            <w:pPr>
              <w:pStyle w:val="125"/>
              <w:ind w:right="8504"/>
              <w:rPr>
                <w:rFonts w:ascii="Times New Roman" w:hAnsi="Times New Roman"/>
                <w:sz w:val="24"/>
                <w:szCs w:val="24"/>
              </w:rPr>
            </w:pPr>
            <w:r>
              <w:rPr>
                <w:rFonts w:ascii="Times New Roman" w:hAnsi="Times New Roman"/>
                <w:sz w:val="24"/>
                <w:szCs w:val="24"/>
              </w:rPr>
              <w:t xml:space="preserve">c. </w:t>
            </w:r>
            <w:r>
              <w:rPr>
                <w:rFonts w:ascii="Times New Roman" w:hAnsi="Times New Roman"/>
                <w:b/>
                <w:sz w:val="24"/>
                <w:szCs w:val="24"/>
              </w:rPr>
              <w:t>остальных участников общества;</w:t>
            </w:r>
          </w:p>
          <w:p w14:paraId="50C83563">
            <w:pPr>
              <w:pStyle w:val="125"/>
              <w:ind w:right="8504"/>
              <w:rPr>
                <w:rFonts w:ascii="Times New Roman" w:hAnsi="Times New Roman"/>
                <w:sz w:val="24"/>
                <w:szCs w:val="24"/>
              </w:rPr>
            </w:pPr>
            <w:r>
              <w:rPr>
                <w:rFonts w:ascii="Times New Roman" w:hAnsi="Times New Roman"/>
                <w:sz w:val="24"/>
                <w:szCs w:val="24"/>
              </w:rPr>
              <w:t>d. исполнительного органа общества;</w:t>
            </w:r>
          </w:p>
          <w:p w14:paraId="0D1588CD">
            <w:pPr>
              <w:pStyle w:val="125"/>
              <w:ind w:right="8504"/>
              <w:rPr>
                <w:rFonts w:ascii="Times New Roman" w:hAnsi="Times New Roman"/>
                <w:sz w:val="24"/>
                <w:szCs w:val="24"/>
              </w:rPr>
            </w:pPr>
            <w:r>
              <w:rPr>
                <w:rFonts w:ascii="Times New Roman" w:hAnsi="Times New Roman"/>
                <w:sz w:val="24"/>
                <w:szCs w:val="24"/>
              </w:rPr>
              <w:t>e. остальных участников общества и самого общества;</w:t>
            </w:r>
          </w:p>
          <w:p w14:paraId="631724A6">
            <w:pPr>
              <w:pStyle w:val="125"/>
              <w:ind w:right="8504"/>
              <w:rPr>
                <w:rFonts w:ascii="Times New Roman" w:hAnsi="Times New Roman"/>
                <w:sz w:val="24"/>
                <w:szCs w:val="24"/>
              </w:rPr>
            </w:pPr>
            <w:r>
              <w:rPr>
                <w:rFonts w:ascii="Times New Roman" w:hAnsi="Times New Roman"/>
                <w:sz w:val="24"/>
                <w:szCs w:val="24"/>
              </w:rPr>
              <w:t>п 8 ст 21 фз об ооо</w:t>
            </w:r>
          </w:p>
        </w:tc>
      </w:tr>
      <w:tr w14:paraId="28E47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8664773">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0D1D76C8">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Установлена ли обязательная нотариальная форма для сделок, по которым единоличный собственник квартиры отчуждает долю в праве собственности на нее?</w:t>
            </w:r>
          </w:p>
          <w:p w14:paraId="6E462E3D">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72A533F2">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w:t>
            </w:r>
            <w:r>
              <w:rPr>
                <w:rFonts w:ascii="Times New Roman" w:hAnsi="Times New Roman" w:eastAsia="Times New Roman"/>
                <w:b/>
                <w:sz w:val="24"/>
                <w:szCs w:val="24"/>
                <w:lang w:eastAsia="ru-RU"/>
              </w:rPr>
              <w:t>нет, не установлена</w:t>
            </w:r>
            <w:r>
              <w:rPr>
                <w:rFonts w:ascii="Times New Roman" w:hAnsi="Times New Roman" w:eastAsia="Times New Roman"/>
                <w:sz w:val="24"/>
                <w:szCs w:val="24"/>
                <w:lang w:eastAsia="ru-RU"/>
              </w:rPr>
              <w:t xml:space="preserve">. </w:t>
            </w:r>
          </w:p>
          <w:p w14:paraId="1A78E9E2">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да, установлена; </w:t>
            </w:r>
          </w:p>
          <w:p w14:paraId="74C4C33E">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да, установлена, но только для сделок, направленных на безвозмездное отчуждение доли;  </w:t>
            </w:r>
          </w:p>
        </w:tc>
      </w:tr>
      <w:tr w14:paraId="1AEAB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1127F12">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788EFB4F">
            <w:pPr>
              <w:pStyle w:val="125"/>
              <w:ind w:right="8504"/>
              <w:rPr>
                <w:rFonts w:ascii="Times New Roman" w:hAnsi="Times New Roman"/>
                <w:sz w:val="24"/>
                <w:szCs w:val="24"/>
              </w:rPr>
            </w:pPr>
            <w:r>
              <w:rPr>
                <w:rStyle w:val="19"/>
                <w:rFonts w:ascii="Times New Roman" w:hAnsi="Times New Roman" w:cs="Times New Roman"/>
                <w:color w:val="auto"/>
                <w:sz w:val="24"/>
                <w:szCs w:val="24"/>
              </w:rPr>
              <w:t>Установленные нотариальной палатой размеры платы за оказание нотариусами услуг правового и технического характера, являются для нотариусов:</w:t>
            </w:r>
          </w:p>
          <w:p w14:paraId="7F9327B9">
            <w:pPr>
              <w:pStyle w:val="125"/>
              <w:ind w:right="8504"/>
              <w:rPr>
                <w:rFonts w:ascii="Times New Roman" w:hAnsi="Times New Roman"/>
                <w:sz w:val="24"/>
                <w:szCs w:val="24"/>
              </w:rPr>
            </w:pPr>
            <w:r>
              <w:rPr>
                <w:rStyle w:val="19"/>
                <w:rFonts w:ascii="Times New Roman" w:hAnsi="Times New Roman" w:cs="Times New Roman"/>
                <w:color w:val="auto"/>
                <w:sz w:val="24"/>
                <w:szCs w:val="24"/>
              </w:rPr>
              <w:t>Выберите один или несколько ответов:</w:t>
            </w:r>
          </w:p>
          <w:p w14:paraId="1524454E">
            <w:pPr>
              <w:pStyle w:val="125"/>
              <w:ind w:right="8504"/>
              <w:rPr>
                <w:rFonts w:ascii="Times New Roman" w:hAnsi="Times New Roman"/>
                <w:sz w:val="24"/>
                <w:szCs w:val="24"/>
              </w:rPr>
            </w:pPr>
            <w:r>
              <w:rPr>
                <w:rStyle w:val="18"/>
                <w:rFonts w:ascii="Times New Roman" w:hAnsi="Times New Roman" w:cs="Times New Roman"/>
                <w:color w:val="auto"/>
                <w:sz w:val="24"/>
                <w:szCs w:val="24"/>
              </w:rPr>
              <w:t xml:space="preserve"> </w:t>
            </w:r>
            <w:r>
              <w:rPr>
                <w:rStyle w:val="19"/>
                <w:rFonts w:ascii="Times New Roman" w:hAnsi="Times New Roman" w:cs="Times New Roman"/>
                <w:color w:val="auto"/>
                <w:sz w:val="24"/>
                <w:szCs w:val="24"/>
              </w:rPr>
              <w:t>а. ориентировочными, для установления нотариусом самостоятельных размеров;</w:t>
            </w:r>
          </w:p>
          <w:p w14:paraId="6A7B68D4">
            <w:pPr>
              <w:pStyle w:val="125"/>
              <w:ind w:right="8504"/>
              <w:rPr>
                <w:rFonts w:ascii="Times New Roman" w:hAnsi="Times New Roman"/>
                <w:sz w:val="24"/>
                <w:szCs w:val="24"/>
              </w:rPr>
            </w:pPr>
            <w:r>
              <w:rPr>
                <w:rStyle w:val="18"/>
                <w:rFonts w:ascii="Times New Roman" w:hAnsi="Times New Roman" w:cs="Times New Roman"/>
                <w:color w:val="auto"/>
                <w:sz w:val="24"/>
                <w:szCs w:val="24"/>
              </w:rPr>
              <w:t xml:space="preserve"> </w:t>
            </w:r>
            <w:r>
              <w:rPr>
                <w:rStyle w:val="19"/>
                <w:rFonts w:ascii="Times New Roman" w:hAnsi="Times New Roman" w:cs="Times New Roman"/>
                <w:color w:val="auto"/>
                <w:sz w:val="24"/>
                <w:szCs w:val="24"/>
              </w:rPr>
              <w:t>Ь. примерными, для определения окончательного размера по соглашению с обратившимся лицом.</w:t>
            </w:r>
          </w:p>
          <w:p w14:paraId="13D2C9C8">
            <w:pPr>
              <w:pStyle w:val="125"/>
              <w:ind w:right="8504"/>
              <w:rPr>
                <w:rFonts w:ascii="Times New Roman" w:hAnsi="Times New Roman"/>
                <w:b/>
                <w:sz w:val="24"/>
                <w:szCs w:val="24"/>
              </w:rPr>
            </w:pPr>
            <w:r>
              <w:rPr>
                <w:rStyle w:val="18"/>
                <w:rFonts w:ascii="Times New Roman" w:hAnsi="Times New Roman" w:cs="Times New Roman"/>
                <w:color w:val="auto"/>
                <w:sz w:val="24"/>
                <w:szCs w:val="24"/>
              </w:rPr>
              <w:t xml:space="preserve"> </w:t>
            </w:r>
            <w:r>
              <w:rPr>
                <w:rStyle w:val="19"/>
                <w:rFonts w:ascii="Times New Roman" w:hAnsi="Times New Roman" w:cs="Times New Roman"/>
                <w:b/>
                <w:color w:val="auto"/>
                <w:sz w:val="24"/>
                <w:szCs w:val="24"/>
              </w:rPr>
              <w:t>с. обязательными для применения;</w:t>
            </w:r>
          </w:p>
          <w:p w14:paraId="6D02E0D1">
            <w:pPr>
              <w:pStyle w:val="125"/>
              <w:ind w:right="8504"/>
              <w:rPr>
                <w:rStyle w:val="19"/>
                <w:rFonts w:ascii="Times New Roman" w:hAnsi="Times New Roman" w:cs="Times New Roman"/>
                <w:color w:val="auto"/>
                <w:sz w:val="24"/>
                <w:szCs w:val="24"/>
              </w:rPr>
            </w:pPr>
            <w:r>
              <w:rPr>
                <w:rStyle w:val="18"/>
                <w:rFonts w:ascii="Times New Roman" w:hAnsi="Times New Roman" w:cs="Times New Roman"/>
                <w:color w:val="auto"/>
                <w:sz w:val="24"/>
                <w:szCs w:val="24"/>
              </w:rPr>
              <w:t xml:space="preserve"> </w:t>
            </w:r>
            <w:r>
              <w:rPr>
                <w:rStyle w:val="19"/>
                <w:rFonts w:ascii="Times New Roman" w:hAnsi="Times New Roman" w:cs="Times New Roman"/>
                <w:color w:val="auto"/>
                <w:sz w:val="24"/>
                <w:szCs w:val="24"/>
                <w:lang w:val="en-US" w:bidi="en-US"/>
              </w:rPr>
              <w:t>d</w:t>
            </w:r>
            <w:r>
              <w:rPr>
                <w:rStyle w:val="19"/>
                <w:rFonts w:ascii="Times New Roman" w:hAnsi="Times New Roman" w:cs="Times New Roman"/>
                <w:color w:val="auto"/>
                <w:sz w:val="24"/>
                <w:szCs w:val="24"/>
                <w:lang w:bidi="en-US"/>
              </w:rPr>
              <w:t xml:space="preserve">. </w:t>
            </w:r>
            <w:r>
              <w:rPr>
                <w:rStyle w:val="19"/>
                <w:rFonts w:ascii="Times New Roman" w:hAnsi="Times New Roman" w:cs="Times New Roman"/>
                <w:color w:val="auto"/>
                <w:sz w:val="24"/>
                <w:szCs w:val="24"/>
              </w:rPr>
              <w:t>рекомендованными для применения;</w:t>
            </w:r>
          </w:p>
          <w:p w14:paraId="2E7D5C11">
            <w:pPr>
              <w:pStyle w:val="125"/>
              <w:ind w:right="8504"/>
              <w:rPr>
                <w:rStyle w:val="52"/>
                <w:rFonts w:ascii="Times New Roman" w:hAnsi="Times New Roman" w:cs="Times New Roman"/>
                <w:b w:val="0"/>
                <w:color w:val="auto"/>
                <w:sz w:val="24"/>
                <w:szCs w:val="24"/>
              </w:rPr>
            </w:pPr>
            <w:r>
              <w:rPr>
                <w:rStyle w:val="52"/>
                <w:rFonts w:ascii="Times New Roman" w:hAnsi="Times New Roman" w:cs="Times New Roman"/>
                <w:b w:val="0"/>
                <w:color w:val="auto"/>
                <w:sz w:val="24"/>
                <w:szCs w:val="24"/>
              </w:rPr>
              <w:t xml:space="preserve">п 3.1.11 КОДЕКСА ПРОФ ЭТИКИ </w:t>
            </w:r>
          </w:p>
        </w:tc>
      </w:tr>
      <w:tr w14:paraId="794B8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060EB36E">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0B1A0A0C">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Установленные Федеральной нотариальной палатой предельные размеры платы за оказание услуг правового и технического характера обязательны для применения:</w:t>
            </w:r>
          </w:p>
          <w:p w14:paraId="172FE5F8">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30296E3E">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всеми нотариусами, в том числе работающими в государственных нотариальных конторах; </w:t>
            </w:r>
          </w:p>
          <w:p w14:paraId="4D4AAB10">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всеми вышеперечисленными лицами. </w:t>
            </w:r>
          </w:p>
          <w:p w14:paraId="1F4A32EF">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главами местных администраций и специально уполномоченными должностными лицами местного самоуправления; </w:t>
            </w:r>
          </w:p>
          <w:p w14:paraId="5D0ED2AE">
            <w:pPr>
              <w:pStyle w:val="125"/>
              <w:ind w:right="8504"/>
              <w:rPr>
                <w:rFonts w:ascii="Times New Roman" w:hAnsi="Times New Roman" w:eastAsia="Times New Roman"/>
                <w:b/>
                <w:sz w:val="24"/>
                <w:szCs w:val="24"/>
                <w:lang w:eastAsia="ru-RU"/>
              </w:rPr>
            </w:pPr>
            <w:r>
              <w:rPr>
                <w:rFonts w:ascii="Times New Roman" w:hAnsi="Times New Roman" w:eastAsia="Times New Roman"/>
                <w:sz w:val="24"/>
                <w:szCs w:val="24"/>
                <w:lang w:eastAsia="ru-RU"/>
              </w:rPr>
              <w:t xml:space="preserve"> d. </w:t>
            </w:r>
            <w:r>
              <w:rPr>
                <w:rFonts w:ascii="Times New Roman" w:hAnsi="Times New Roman" w:eastAsia="Times New Roman"/>
                <w:b/>
                <w:sz w:val="24"/>
                <w:szCs w:val="24"/>
                <w:lang w:eastAsia="ru-RU"/>
              </w:rPr>
              <w:t xml:space="preserve">нотариусами, занимающимися частной практикой; </w:t>
            </w:r>
          </w:p>
          <w:p w14:paraId="6A1724E9">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e. должностными лицами консульских учреждений; </w:t>
            </w:r>
          </w:p>
          <w:p w14:paraId="1DCAE80B">
            <w:pPr>
              <w:pStyle w:val="125"/>
              <w:ind w:right="8504"/>
              <w:rPr>
                <w:rFonts w:ascii="Times New Roman" w:hAnsi="Times New Roman"/>
                <w:sz w:val="24"/>
                <w:szCs w:val="24"/>
              </w:rPr>
            </w:pPr>
            <w:r>
              <w:rPr>
                <w:rFonts w:ascii="Times New Roman" w:hAnsi="Times New Roman"/>
                <w:sz w:val="24"/>
                <w:szCs w:val="24"/>
              </w:rPr>
              <w:t>ПИСЬМО ФНП ОТ 20/11/2017</w:t>
            </w:r>
          </w:p>
        </w:tc>
      </w:tr>
      <w:tr w14:paraId="3AA64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08319B9D">
            <w:pPr>
              <w:pStyle w:val="15"/>
              <w:numPr>
                <w:ilvl w:val="0"/>
                <w:numId w:val="1"/>
              </w:numPr>
              <w:spacing w:after="0" w:line="240" w:lineRule="auto"/>
              <w:ind w:right="8504"/>
              <w:rPr>
                <w:rFonts w:ascii="Times New Roman" w:hAnsi="Times New Roman"/>
                <w:sz w:val="24"/>
                <w:szCs w:val="24"/>
              </w:rPr>
            </w:pPr>
            <w:r>
              <w:rPr>
                <w:rFonts w:ascii="Times New Roman" w:hAnsi="Times New Roman"/>
                <w:sz w:val="24"/>
                <w:szCs w:val="24"/>
              </w:rPr>
              <w:t>17</w:t>
            </w:r>
          </w:p>
        </w:tc>
        <w:tc>
          <w:tcPr>
            <w:tcW w:w="4862" w:type="pct"/>
            <w:shd w:val="clear" w:color="auto" w:fill="auto"/>
          </w:tcPr>
          <w:p w14:paraId="5763E8E0">
            <w:pPr>
              <w:pStyle w:val="125"/>
              <w:ind w:right="8504"/>
              <w:rPr>
                <w:rFonts w:ascii="Times New Roman" w:hAnsi="Times New Roman"/>
                <w:sz w:val="24"/>
                <w:szCs w:val="24"/>
              </w:rPr>
            </w:pPr>
            <w:r>
              <w:rPr>
                <w:rFonts w:ascii="Times New Roman" w:hAnsi="Times New Roman"/>
                <w:sz w:val="24"/>
                <w:szCs w:val="24"/>
              </w:rPr>
              <w:t>Установлены ли законом требования к содержанию отметки на закладной об исполнении обеспеченного ипотекой обязательства в полном объеме?</w:t>
            </w:r>
          </w:p>
          <w:p w14:paraId="5D4B4286">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55568548">
            <w:pPr>
              <w:pStyle w:val="125"/>
              <w:ind w:right="8504"/>
              <w:rPr>
                <w:rFonts w:ascii="Times New Roman" w:hAnsi="Times New Roman"/>
                <w:sz w:val="24"/>
                <w:szCs w:val="24"/>
              </w:rPr>
            </w:pPr>
            <w:r>
              <w:rPr>
                <w:rFonts w:ascii="Times New Roman" w:hAnsi="Times New Roman"/>
                <w:sz w:val="24"/>
                <w:szCs w:val="24"/>
              </w:rPr>
              <w:t>a. нет.</w:t>
            </w:r>
          </w:p>
          <w:p w14:paraId="0218D260">
            <w:pPr>
              <w:pStyle w:val="125"/>
              <w:ind w:right="8504"/>
              <w:rPr>
                <w:rFonts w:ascii="Times New Roman" w:hAnsi="Times New Roman"/>
                <w:b/>
                <w:sz w:val="24"/>
                <w:szCs w:val="24"/>
              </w:rPr>
            </w:pPr>
            <w:r>
              <w:rPr>
                <w:rFonts w:ascii="Times New Roman" w:hAnsi="Times New Roman"/>
                <w:b/>
                <w:sz w:val="24"/>
                <w:szCs w:val="24"/>
              </w:rPr>
              <w:t>b. да;</w:t>
            </w:r>
          </w:p>
          <w:p w14:paraId="3DB03EB0">
            <w:pPr>
              <w:pStyle w:val="125"/>
              <w:ind w:right="8504"/>
              <w:rPr>
                <w:rFonts w:ascii="Times New Roman" w:hAnsi="Times New Roman"/>
                <w:b/>
                <w:sz w:val="24"/>
                <w:szCs w:val="24"/>
              </w:rPr>
            </w:pPr>
            <w:r>
              <w:rPr>
                <w:rFonts w:ascii="Times New Roman" w:hAnsi="Times New Roman"/>
                <w:b/>
                <w:sz w:val="24"/>
                <w:szCs w:val="24"/>
              </w:rPr>
              <w:t>17 ФЗ 102 ОБ ИПОТЕКЕ</w:t>
            </w:r>
          </w:p>
        </w:tc>
      </w:tr>
      <w:tr w14:paraId="616C6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2FFEAB7B">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57091384">
            <w:pPr>
              <w:pStyle w:val="125"/>
              <w:ind w:right="8504"/>
              <w:rPr>
                <w:rFonts w:ascii="Times New Roman" w:hAnsi="Times New Roman"/>
                <w:sz w:val="24"/>
                <w:szCs w:val="24"/>
              </w:rPr>
            </w:pPr>
            <w:r>
              <w:rPr>
                <w:rFonts w:ascii="Times New Roman" w:hAnsi="Times New Roman"/>
                <w:sz w:val="24"/>
                <w:szCs w:val="24"/>
              </w:rPr>
              <w:t>Устройство ребенка под опеку или попечительство осуществляется с его согласия, по достижению им…</w:t>
            </w:r>
          </w:p>
          <w:p w14:paraId="01F0AE83">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01C57292">
            <w:pPr>
              <w:pStyle w:val="125"/>
              <w:ind w:right="8504"/>
              <w:rPr>
                <w:rFonts w:ascii="Times New Roman" w:hAnsi="Times New Roman"/>
                <w:sz w:val="24"/>
                <w:szCs w:val="24"/>
              </w:rPr>
            </w:pPr>
            <w:r>
              <w:rPr>
                <w:rFonts w:ascii="Times New Roman" w:hAnsi="Times New Roman"/>
                <w:sz w:val="24"/>
                <w:szCs w:val="24"/>
              </w:rPr>
              <w:t>a. 16 лет;</w:t>
            </w:r>
          </w:p>
          <w:p w14:paraId="162F363B">
            <w:pPr>
              <w:pStyle w:val="125"/>
              <w:ind w:right="8504"/>
              <w:rPr>
                <w:rFonts w:ascii="Times New Roman" w:hAnsi="Times New Roman"/>
                <w:sz w:val="24"/>
                <w:szCs w:val="24"/>
              </w:rPr>
            </w:pPr>
            <w:r>
              <w:rPr>
                <w:rFonts w:ascii="Times New Roman" w:hAnsi="Times New Roman"/>
                <w:sz w:val="24"/>
                <w:szCs w:val="24"/>
              </w:rPr>
              <w:t>b. 14 лет;</w:t>
            </w:r>
          </w:p>
          <w:p w14:paraId="76E92EE6">
            <w:pPr>
              <w:pStyle w:val="125"/>
              <w:ind w:right="8504"/>
              <w:rPr>
                <w:rFonts w:ascii="Times New Roman" w:hAnsi="Times New Roman"/>
                <w:sz w:val="24"/>
                <w:szCs w:val="24"/>
              </w:rPr>
            </w:pPr>
            <w:r>
              <w:rPr>
                <w:rFonts w:ascii="Times New Roman" w:hAnsi="Times New Roman"/>
                <w:sz w:val="24"/>
                <w:szCs w:val="24"/>
              </w:rPr>
              <w:t>c. 6 лет;</w:t>
            </w:r>
          </w:p>
          <w:p w14:paraId="620BF8CA">
            <w:pPr>
              <w:pStyle w:val="125"/>
              <w:ind w:right="8504"/>
              <w:rPr>
                <w:rFonts w:ascii="Times New Roman" w:hAnsi="Times New Roman"/>
                <w:sz w:val="24"/>
                <w:szCs w:val="24"/>
              </w:rPr>
            </w:pPr>
            <w:r>
              <w:rPr>
                <w:rFonts w:ascii="Times New Roman" w:hAnsi="Times New Roman"/>
                <w:sz w:val="24"/>
                <w:szCs w:val="24"/>
              </w:rPr>
              <w:t>d. 10 лет.</w:t>
            </w:r>
          </w:p>
          <w:p w14:paraId="542BF589">
            <w:pPr>
              <w:pStyle w:val="125"/>
              <w:ind w:right="8504"/>
              <w:rPr>
                <w:rFonts w:ascii="Times New Roman" w:hAnsi="Times New Roman"/>
                <w:sz w:val="24"/>
                <w:szCs w:val="24"/>
              </w:rPr>
            </w:pPr>
            <w:r>
              <w:rPr>
                <w:rFonts w:ascii="Times New Roman" w:hAnsi="Times New Roman"/>
                <w:sz w:val="24"/>
                <w:szCs w:val="24"/>
              </w:rPr>
              <w:t xml:space="preserve">145 СК РФ </w:t>
            </w:r>
          </w:p>
        </w:tc>
      </w:tr>
      <w:tr w14:paraId="308F9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02DCF800">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5E2AB2F4">
            <w:pPr>
              <w:pStyle w:val="125"/>
              <w:ind w:right="8504"/>
              <w:rPr>
                <w:rFonts w:ascii="Times New Roman" w:hAnsi="Times New Roman"/>
                <w:sz w:val="24"/>
                <w:szCs w:val="24"/>
              </w:rPr>
            </w:pPr>
            <w:r>
              <w:rPr>
                <w:rFonts w:ascii="Times New Roman" w:hAnsi="Times New Roman"/>
                <w:sz w:val="24"/>
                <w:szCs w:val="24"/>
              </w:rPr>
              <w:t>Усыновление ребенка осуществляется в административном порядке?</w:t>
            </w:r>
          </w:p>
          <w:p w14:paraId="352019C8">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1C78703B">
            <w:pPr>
              <w:pStyle w:val="125"/>
              <w:ind w:right="8504"/>
              <w:rPr>
                <w:rFonts w:ascii="Times New Roman" w:hAnsi="Times New Roman"/>
                <w:sz w:val="24"/>
                <w:szCs w:val="24"/>
              </w:rPr>
            </w:pPr>
            <w:r>
              <w:rPr>
                <w:rFonts w:ascii="Times New Roman" w:hAnsi="Times New Roman"/>
                <w:sz w:val="24"/>
                <w:szCs w:val="24"/>
              </w:rPr>
              <w:t>a. да;</w:t>
            </w:r>
          </w:p>
          <w:p w14:paraId="30C08816">
            <w:pPr>
              <w:pStyle w:val="125"/>
              <w:ind w:right="8504"/>
              <w:rPr>
                <w:rFonts w:ascii="Times New Roman" w:hAnsi="Times New Roman"/>
                <w:b/>
                <w:sz w:val="24"/>
                <w:szCs w:val="24"/>
              </w:rPr>
            </w:pPr>
            <w:r>
              <w:rPr>
                <w:rFonts w:ascii="Times New Roman" w:hAnsi="Times New Roman"/>
                <w:b/>
                <w:sz w:val="24"/>
                <w:szCs w:val="24"/>
              </w:rPr>
              <w:t>b. нет.</w:t>
            </w:r>
          </w:p>
          <w:p w14:paraId="28449EE1">
            <w:pPr>
              <w:pStyle w:val="125"/>
              <w:ind w:right="8504"/>
              <w:rPr>
                <w:rFonts w:ascii="Times New Roman" w:hAnsi="Times New Roman"/>
                <w:b/>
                <w:sz w:val="24"/>
                <w:szCs w:val="24"/>
              </w:rPr>
            </w:pPr>
            <w:r>
              <w:rPr>
                <w:rFonts w:ascii="Times New Roman" w:hAnsi="Times New Roman"/>
                <w:b/>
                <w:sz w:val="24"/>
                <w:szCs w:val="24"/>
              </w:rPr>
              <w:t xml:space="preserve">125 СК РФ </w:t>
            </w:r>
          </w:p>
        </w:tc>
      </w:tr>
      <w:tr w14:paraId="2EE6E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7328FE48">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7DC89D9C">
            <w:pPr>
              <w:pStyle w:val="125"/>
              <w:ind w:right="8504"/>
              <w:rPr>
                <w:rFonts w:ascii="Times New Roman" w:hAnsi="Times New Roman"/>
                <w:sz w:val="24"/>
                <w:szCs w:val="24"/>
              </w:rPr>
            </w:pPr>
            <w:r>
              <w:rPr>
                <w:rFonts w:ascii="Times New Roman" w:hAnsi="Times New Roman"/>
                <w:sz w:val="24"/>
                <w:szCs w:val="24"/>
              </w:rPr>
              <w:t>Усыновленный и его потомство наследуют по закону после усыновителя и его родственников…</w:t>
            </w:r>
          </w:p>
          <w:p w14:paraId="1C64CE39">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31572D7D">
            <w:pPr>
              <w:pStyle w:val="125"/>
              <w:ind w:right="8504"/>
              <w:rPr>
                <w:rFonts w:ascii="Times New Roman" w:hAnsi="Times New Roman"/>
                <w:sz w:val="24"/>
                <w:szCs w:val="24"/>
              </w:rPr>
            </w:pPr>
            <w:r>
              <w:rPr>
                <w:rFonts w:ascii="Times New Roman" w:hAnsi="Times New Roman"/>
                <w:sz w:val="24"/>
                <w:szCs w:val="24"/>
              </w:rPr>
              <w:t xml:space="preserve">a. за исключением случаев, когда в соответствии с Семейным кодексом Российской Федерации усыновленный сохраняет по решению суда отношения с одним из родителей или </w:t>
            </w:r>
            <w:r>
              <w:rPr>
                <w:rFonts w:ascii="Times New Roman" w:hAnsi="Times New Roman"/>
                <w:sz w:val="24"/>
                <w:szCs w:val="24"/>
              </w:rPr>
              <w:br w:type="textWrapping"/>
            </w:r>
            <w:r>
              <w:rPr>
                <w:rFonts w:ascii="Times New Roman" w:hAnsi="Times New Roman"/>
                <w:sz w:val="24"/>
                <w:szCs w:val="24"/>
              </w:rPr>
              <w:t>другими родственниками по происхождению.</w:t>
            </w:r>
          </w:p>
          <w:p w14:paraId="7EF5B549">
            <w:pPr>
              <w:pStyle w:val="125"/>
              <w:ind w:right="8504"/>
              <w:rPr>
                <w:rFonts w:ascii="Times New Roman" w:hAnsi="Times New Roman"/>
                <w:sz w:val="24"/>
                <w:szCs w:val="24"/>
              </w:rPr>
            </w:pPr>
            <w:r>
              <w:rPr>
                <w:rFonts w:ascii="Times New Roman" w:hAnsi="Times New Roman"/>
                <w:sz w:val="24"/>
                <w:szCs w:val="24"/>
              </w:rPr>
              <w:t xml:space="preserve">b. только в случае, когда в соответствии с Семейным кодексом Российской Федерации усыновленный сохраняет по решению суда отношения с одним из родителей или </w:t>
            </w:r>
            <w:r>
              <w:rPr>
                <w:rFonts w:ascii="Times New Roman" w:hAnsi="Times New Roman"/>
                <w:sz w:val="24"/>
                <w:szCs w:val="24"/>
              </w:rPr>
              <w:br w:type="textWrapping"/>
            </w:r>
            <w:r>
              <w:rPr>
                <w:rFonts w:ascii="Times New Roman" w:hAnsi="Times New Roman"/>
                <w:sz w:val="24"/>
                <w:szCs w:val="24"/>
              </w:rPr>
              <w:t>другими родственниками по происхождению;</w:t>
            </w:r>
          </w:p>
          <w:p w14:paraId="2856B07D">
            <w:pPr>
              <w:pStyle w:val="125"/>
              <w:ind w:right="8504"/>
              <w:rPr>
                <w:rFonts w:ascii="Times New Roman" w:hAnsi="Times New Roman"/>
                <w:b/>
                <w:sz w:val="24"/>
                <w:szCs w:val="24"/>
              </w:rPr>
            </w:pPr>
            <w:r>
              <w:rPr>
                <w:rFonts w:ascii="Times New Roman" w:hAnsi="Times New Roman"/>
                <w:sz w:val="24"/>
                <w:szCs w:val="24"/>
              </w:rPr>
              <w:t xml:space="preserve">c. </w:t>
            </w:r>
            <w:r>
              <w:rPr>
                <w:rFonts w:ascii="Times New Roman" w:hAnsi="Times New Roman"/>
                <w:b/>
                <w:sz w:val="24"/>
                <w:szCs w:val="24"/>
              </w:rPr>
              <w:t>в соответствие с общими правилами наследования;</w:t>
            </w:r>
          </w:p>
          <w:p w14:paraId="4BA2CD16">
            <w:pPr>
              <w:pStyle w:val="125"/>
              <w:ind w:right="8504"/>
              <w:rPr>
                <w:rFonts w:ascii="Times New Roman" w:hAnsi="Times New Roman"/>
                <w:sz w:val="24"/>
                <w:szCs w:val="24"/>
              </w:rPr>
            </w:pPr>
            <w:r>
              <w:rPr>
                <w:rFonts w:ascii="Times New Roman" w:hAnsi="Times New Roman"/>
                <w:sz w:val="24"/>
                <w:szCs w:val="24"/>
              </w:rPr>
              <w:t xml:space="preserve">П 3 1147 ГК РФ </w:t>
            </w:r>
          </w:p>
        </w:tc>
      </w:tr>
      <w:tr w14:paraId="4A1A2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97" w:hRule="atLeast"/>
        </w:trPr>
        <w:tc>
          <w:tcPr>
            <w:tcW w:w="138" w:type="pct"/>
            <w:shd w:val="clear" w:color="auto" w:fill="auto"/>
          </w:tcPr>
          <w:p w14:paraId="5AD66E33">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32AD8764">
            <w:pPr>
              <w:pStyle w:val="125"/>
              <w:ind w:right="8504"/>
              <w:rPr>
                <w:rFonts w:ascii="Times New Roman" w:hAnsi="Times New Roman"/>
                <w:sz w:val="24"/>
                <w:szCs w:val="24"/>
              </w:rPr>
            </w:pPr>
            <w:r>
              <w:rPr>
                <w:rFonts w:ascii="Times New Roman" w:hAnsi="Times New Roman"/>
                <w:sz w:val="24"/>
                <w:szCs w:val="24"/>
              </w:rPr>
              <w:t>Учет единого недвижимого комплекса и государственная регистрация права на него проводятся в следующих случаях:</w:t>
            </w:r>
          </w:p>
          <w:p w14:paraId="6E212951">
            <w:pPr>
              <w:pStyle w:val="125"/>
              <w:ind w:right="8504"/>
              <w:rPr>
                <w:rFonts w:ascii="Times New Roman" w:hAnsi="Times New Roman"/>
                <w:b/>
                <w:sz w:val="24"/>
                <w:szCs w:val="24"/>
              </w:rPr>
            </w:pPr>
            <w:r>
              <w:rPr>
                <w:rFonts w:ascii="Times New Roman" w:hAnsi="Times New Roman"/>
                <w:b/>
                <w:sz w:val="24"/>
                <w:szCs w:val="24"/>
              </w:rPr>
              <w:t xml:space="preserve">Объединение по заявлению собственника учтенных и зарегистрированных объектов недвижимости, которые имеют единое назначение и неразрывно связаны физически </w:t>
            </w:r>
            <w:r>
              <w:rPr>
                <w:rFonts w:ascii="Times New Roman" w:hAnsi="Times New Roman"/>
                <w:b/>
                <w:sz w:val="24"/>
                <w:szCs w:val="24"/>
              </w:rPr>
              <w:br w:type="textWrapping"/>
            </w:r>
            <w:r>
              <w:rPr>
                <w:rFonts w:ascii="Times New Roman" w:hAnsi="Times New Roman"/>
                <w:b/>
                <w:sz w:val="24"/>
                <w:szCs w:val="24"/>
              </w:rPr>
              <w:t>или технологически либо расположены на одном земельном участке</w:t>
            </w:r>
          </w:p>
          <w:p w14:paraId="1E74230F">
            <w:pPr>
              <w:pStyle w:val="125"/>
              <w:ind w:right="8504"/>
              <w:rPr>
                <w:rFonts w:ascii="Times New Roman" w:hAnsi="Times New Roman"/>
                <w:b/>
                <w:sz w:val="24"/>
                <w:szCs w:val="24"/>
              </w:rPr>
            </w:pPr>
            <w:r>
              <w:rPr>
                <w:rFonts w:ascii="Times New Roman" w:hAnsi="Times New Roman"/>
                <w:b/>
                <w:sz w:val="24"/>
                <w:szCs w:val="24"/>
              </w:rPr>
              <w:t>Завершение строительства объектов недвижимости, проектная документация которых предусматривает их эксплуатацию в качестве такого комплекса</w:t>
            </w:r>
          </w:p>
          <w:p w14:paraId="43510AB3">
            <w:pPr>
              <w:pStyle w:val="125"/>
              <w:ind w:right="8504"/>
              <w:rPr>
                <w:rFonts w:ascii="Times New Roman" w:hAnsi="Times New Roman"/>
                <w:sz w:val="24"/>
                <w:szCs w:val="24"/>
              </w:rPr>
            </w:pPr>
            <w:r>
              <w:rPr>
                <w:rFonts w:ascii="Times New Roman" w:hAnsi="Times New Roman"/>
                <w:sz w:val="24"/>
                <w:szCs w:val="24"/>
              </w:rPr>
              <w:t xml:space="preserve">Объединение по заявлению собственника учтенных и зарегистрированных объектов недвижимости, которые не имеют единого назначения и не связаны физически или </w:t>
            </w:r>
            <w:r>
              <w:rPr>
                <w:rFonts w:ascii="Times New Roman" w:hAnsi="Times New Roman"/>
                <w:sz w:val="24"/>
                <w:szCs w:val="24"/>
              </w:rPr>
              <w:br w:type="textWrapping"/>
            </w:r>
            <w:r>
              <w:rPr>
                <w:rFonts w:ascii="Times New Roman" w:hAnsi="Times New Roman"/>
                <w:sz w:val="24"/>
                <w:szCs w:val="24"/>
              </w:rPr>
              <w:t>технологически либо расположены на одном земельном участке</w:t>
            </w:r>
          </w:p>
          <w:p w14:paraId="60796F36">
            <w:pPr>
              <w:pStyle w:val="125"/>
              <w:ind w:right="8504"/>
              <w:rPr>
                <w:rFonts w:ascii="Times New Roman" w:hAnsi="Times New Roman"/>
                <w:sz w:val="24"/>
                <w:szCs w:val="24"/>
              </w:rPr>
            </w:pPr>
            <w:r>
              <w:rPr>
                <w:rFonts w:ascii="Times New Roman" w:hAnsi="Times New Roman"/>
                <w:sz w:val="24"/>
                <w:szCs w:val="24"/>
              </w:rPr>
              <w:t>Завершение строительства объектов недвижимости, проектная документация которых не предусматривает их эксплуатацию в качестве такого комплекса</w:t>
            </w:r>
          </w:p>
          <w:p w14:paraId="07DCDF6B">
            <w:pPr>
              <w:pStyle w:val="125"/>
              <w:ind w:right="8504"/>
              <w:rPr>
                <w:rFonts w:ascii="Times New Roman" w:hAnsi="Times New Roman"/>
                <w:sz w:val="24"/>
                <w:szCs w:val="24"/>
              </w:rPr>
            </w:pPr>
            <w:r>
              <w:rPr>
                <w:rFonts w:ascii="Times New Roman" w:hAnsi="Times New Roman"/>
                <w:sz w:val="24"/>
                <w:szCs w:val="24"/>
              </w:rPr>
              <w:t>СТ 46 ФЗ 218 ЕРГН + 133.1 ГК РФ</w:t>
            </w:r>
          </w:p>
        </w:tc>
      </w:tr>
      <w:tr w14:paraId="2CE00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8" w:type="pct"/>
            <w:shd w:val="clear" w:color="auto" w:fill="auto"/>
          </w:tcPr>
          <w:p w14:paraId="5EBAE564">
            <w:pPr>
              <w:pStyle w:val="15"/>
              <w:numPr>
                <w:ilvl w:val="0"/>
                <w:numId w:val="1"/>
              </w:numPr>
              <w:spacing w:after="0" w:line="240" w:lineRule="auto"/>
              <w:ind w:right="8504"/>
              <w:rPr>
                <w:rStyle w:val="52"/>
                <w:rFonts w:ascii="Times New Roman" w:hAnsi="Times New Roman" w:cs="Times New Roman"/>
                <w:b w:val="0"/>
                <w:color w:val="auto"/>
                <w:sz w:val="24"/>
                <w:szCs w:val="24"/>
              </w:rPr>
            </w:pPr>
          </w:p>
        </w:tc>
        <w:tc>
          <w:tcPr>
            <w:tcW w:w="4862" w:type="pct"/>
            <w:shd w:val="clear" w:color="auto" w:fill="auto"/>
          </w:tcPr>
          <w:p w14:paraId="06C64495">
            <w:pPr>
              <w:pStyle w:val="125"/>
              <w:ind w:right="8504"/>
              <w:rPr>
                <w:rFonts w:ascii="Times New Roman" w:hAnsi="Times New Roman"/>
                <w:sz w:val="24"/>
                <w:szCs w:val="24"/>
              </w:rPr>
            </w:pPr>
            <w:r>
              <w:rPr>
                <w:rFonts w:ascii="Times New Roman" w:hAnsi="Times New Roman"/>
                <w:bCs/>
                <w:sz w:val="24"/>
                <w:szCs w:val="24"/>
              </w:rPr>
              <w:t>Учет прав на бездокументарные ценные бумаги осуществляется..</w:t>
            </w:r>
          </w:p>
          <w:p w14:paraId="54057E21">
            <w:pPr>
              <w:pStyle w:val="125"/>
              <w:ind w:right="8504"/>
              <w:rPr>
                <w:rFonts w:ascii="Times New Roman" w:hAnsi="Times New Roman"/>
                <w:sz w:val="24"/>
                <w:szCs w:val="24"/>
              </w:rPr>
            </w:pPr>
            <w:r>
              <w:rPr>
                <w:rFonts w:ascii="Times New Roman" w:hAnsi="Times New Roman"/>
                <w:bCs/>
                <w:sz w:val="24"/>
                <w:szCs w:val="24"/>
              </w:rPr>
              <w:t>Выберите один или несколько ответов:</w:t>
            </w:r>
          </w:p>
          <w:p w14:paraId="203ED655">
            <w:pPr>
              <w:pStyle w:val="125"/>
              <w:ind w:right="8504"/>
              <w:rPr>
                <w:rFonts w:ascii="Times New Roman" w:hAnsi="Times New Roman"/>
                <w:sz w:val="24"/>
                <w:szCs w:val="24"/>
              </w:rPr>
            </w:pPr>
            <w:r>
              <w:rPr>
                <w:rFonts w:ascii="Times New Roman" w:hAnsi="Times New Roman"/>
                <w:sz w:val="24"/>
                <w:szCs w:val="24"/>
              </w:rPr>
              <w:t xml:space="preserve"> а</w:t>
            </w:r>
            <w:r>
              <w:rPr>
                <w:rFonts w:ascii="Times New Roman" w:hAnsi="Times New Roman"/>
                <w:b/>
                <w:sz w:val="24"/>
                <w:szCs w:val="24"/>
              </w:rPr>
              <w:t>. лицом, имеющим предусмотренную законом лицензию</w:t>
            </w:r>
            <w:r>
              <w:rPr>
                <w:rFonts w:ascii="Times New Roman" w:hAnsi="Times New Roman"/>
                <w:sz w:val="24"/>
                <w:szCs w:val="24"/>
              </w:rPr>
              <w:t>;</w:t>
            </w:r>
          </w:p>
          <w:p w14:paraId="78A9C543">
            <w:pPr>
              <w:pStyle w:val="125"/>
              <w:ind w:right="8504"/>
              <w:rPr>
                <w:rFonts w:ascii="Times New Roman" w:hAnsi="Times New Roman"/>
                <w:sz w:val="24"/>
                <w:szCs w:val="24"/>
              </w:rPr>
            </w:pPr>
            <w:r>
              <w:rPr>
                <w:rFonts w:ascii="Times New Roman" w:hAnsi="Times New Roman"/>
                <w:sz w:val="24"/>
                <w:szCs w:val="24"/>
              </w:rPr>
              <w:t xml:space="preserve"> b. лицом, обязанным по ценной бумаге;</w:t>
            </w:r>
          </w:p>
          <w:p w14:paraId="7C94CF64">
            <w:pPr>
              <w:pStyle w:val="125"/>
              <w:ind w:right="8504"/>
              <w:rPr>
                <w:rFonts w:ascii="Times New Roman" w:hAnsi="Times New Roman"/>
                <w:sz w:val="24"/>
                <w:szCs w:val="24"/>
              </w:rPr>
            </w:pPr>
            <w:r>
              <w:rPr>
                <w:rFonts w:ascii="Times New Roman" w:hAnsi="Times New Roman"/>
                <w:sz w:val="24"/>
                <w:szCs w:val="24"/>
              </w:rPr>
              <w:t xml:space="preserve"> с. правообладателем.</w:t>
            </w:r>
          </w:p>
          <w:p w14:paraId="5E8B737F">
            <w:pPr>
              <w:pStyle w:val="125"/>
              <w:ind w:right="8504"/>
              <w:rPr>
                <w:rStyle w:val="52"/>
                <w:rFonts w:ascii="Times New Roman" w:hAnsi="Times New Roman" w:cs="Times New Roman"/>
                <w:b w:val="0"/>
                <w:color w:val="auto"/>
                <w:sz w:val="24"/>
                <w:szCs w:val="24"/>
              </w:rPr>
            </w:pPr>
            <w:r>
              <w:rPr>
                <w:rStyle w:val="52"/>
                <w:rFonts w:ascii="Times New Roman" w:hAnsi="Times New Roman" w:cs="Times New Roman"/>
                <w:b w:val="0"/>
                <w:color w:val="auto"/>
                <w:sz w:val="24"/>
                <w:szCs w:val="24"/>
              </w:rPr>
              <w:t xml:space="preserve">СТ 149 ГК </w:t>
            </w:r>
          </w:p>
        </w:tc>
      </w:tr>
      <w:tr w14:paraId="4EE7D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2A1DCA1">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55E2148E">
            <w:pPr>
              <w:pStyle w:val="125"/>
              <w:ind w:right="8504"/>
              <w:rPr>
                <w:rFonts w:ascii="Times New Roman" w:hAnsi="Times New Roman"/>
                <w:sz w:val="24"/>
                <w:szCs w:val="24"/>
              </w:rPr>
            </w:pPr>
            <w:r>
              <w:rPr>
                <w:rFonts w:ascii="Times New Roman" w:hAnsi="Times New Roman"/>
                <w:sz w:val="24"/>
                <w:szCs w:val="24"/>
              </w:rPr>
              <w:t>Учредительными документами юридического лица могут являться:</w:t>
            </w:r>
          </w:p>
          <w:p w14:paraId="78D5ECBD">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3272F68F">
            <w:pPr>
              <w:pStyle w:val="125"/>
              <w:ind w:right="8504"/>
              <w:rPr>
                <w:rFonts w:ascii="Times New Roman" w:hAnsi="Times New Roman"/>
                <w:sz w:val="24"/>
                <w:szCs w:val="24"/>
              </w:rPr>
            </w:pPr>
            <w:r>
              <w:rPr>
                <w:rFonts w:ascii="Times New Roman" w:hAnsi="Times New Roman"/>
                <w:sz w:val="24"/>
                <w:szCs w:val="24"/>
              </w:rPr>
              <w:t>a. договор об учреждении.</w:t>
            </w:r>
          </w:p>
          <w:p w14:paraId="61F0A74F">
            <w:pPr>
              <w:pStyle w:val="125"/>
              <w:ind w:right="8504"/>
              <w:rPr>
                <w:rFonts w:ascii="Times New Roman" w:hAnsi="Times New Roman"/>
                <w:b/>
                <w:sz w:val="24"/>
                <w:szCs w:val="24"/>
              </w:rPr>
            </w:pPr>
            <w:r>
              <w:rPr>
                <w:rFonts w:ascii="Times New Roman" w:hAnsi="Times New Roman"/>
                <w:b/>
                <w:sz w:val="24"/>
                <w:szCs w:val="24"/>
              </w:rPr>
              <w:t>b. устав;</w:t>
            </w:r>
          </w:p>
          <w:p w14:paraId="2564C84E">
            <w:pPr>
              <w:pStyle w:val="125"/>
              <w:ind w:right="8504"/>
              <w:rPr>
                <w:rFonts w:ascii="Times New Roman" w:hAnsi="Times New Roman"/>
                <w:sz w:val="24"/>
                <w:szCs w:val="24"/>
              </w:rPr>
            </w:pPr>
            <w:r>
              <w:rPr>
                <w:rFonts w:ascii="Times New Roman" w:hAnsi="Times New Roman"/>
                <w:sz w:val="24"/>
                <w:szCs w:val="24"/>
              </w:rPr>
              <w:t>c. решение учредителей об учреждении;</w:t>
            </w:r>
          </w:p>
          <w:p w14:paraId="61E428F2">
            <w:pPr>
              <w:pStyle w:val="125"/>
              <w:ind w:right="8504"/>
              <w:rPr>
                <w:rFonts w:ascii="Times New Roman" w:hAnsi="Times New Roman"/>
                <w:sz w:val="24"/>
                <w:szCs w:val="24"/>
              </w:rPr>
            </w:pPr>
            <w:r>
              <w:rPr>
                <w:rFonts w:ascii="Times New Roman" w:hAnsi="Times New Roman"/>
                <w:sz w:val="24"/>
                <w:szCs w:val="24"/>
              </w:rPr>
              <w:t xml:space="preserve">d. </w:t>
            </w:r>
            <w:r>
              <w:rPr>
                <w:rFonts w:ascii="Times New Roman" w:hAnsi="Times New Roman"/>
                <w:b/>
                <w:sz w:val="24"/>
                <w:szCs w:val="24"/>
              </w:rPr>
              <w:t>учредительный договор</w:t>
            </w:r>
            <w:r>
              <w:rPr>
                <w:rFonts w:ascii="Times New Roman" w:hAnsi="Times New Roman"/>
                <w:sz w:val="24"/>
                <w:szCs w:val="24"/>
              </w:rPr>
              <w:t>;</w:t>
            </w:r>
          </w:p>
          <w:p w14:paraId="3C149BA8">
            <w:pPr>
              <w:pStyle w:val="125"/>
              <w:ind w:right="8504"/>
              <w:rPr>
                <w:rFonts w:ascii="Times New Roman" w:hAnsi="Times New Roman"/>
                <w:sz w:val="24"/>
                <w:szCs w:val="24"/>
              </w:rPr>
            </w:pPr>
            <w:r>
              <w:rPr>
                <w:rFonts w:ascii="Times New Roman" w:hAnsi="Times New Roman"/>
                <w:sz w:val="24"/>
                <w:szCs w:val="24"/>
              </w:rPr>
              <w:t>e. соглашение об управлении партнерством;</w:t>
            </w:r>
          </w:p>
          <w:p w14:paraId="1EE0BA1A">
            <w:pPr>
              <w:pStyle w:val="125"/>
              <w:ind w:right="8504"/>
              <w:rPr>
                <w:rFonts w:ascii="Times New Roman" w:hAnsi="Times New Roman"/>
                <w:sz w:val="24"/>
                <w:szCs w:val="24"/>
              </w:rPr>
            </w:pPr>
            <w:r>
              <w:rPr>
                <w:rFonts w:ascii="Times New Roman" w:hAnsi="Times New Roman"/>
                <w:sz w:val="24"/>
                <w:szCs w:val="24"/>
              </w:rPr>
              <w:t>f. корпоративный договор;</w:t>
            </w:r>
          </w:p>
          <w:p w14:paraId="3CCF8560">
            <w:pPr>
              <w:pStyle w:val="125"/>
              <w:ind w:right="8504"/>
              <w:rPr>
                <w:rFonts w:ascii="Times New Roman" w:hAnsi="Times New Roman"/>
                <w:sz w:val="24"/>
                <w:szCs w:val="24"/>
              </w:rPr>
            </w:pPr>
            <w:r>
              <w:rPr>
                <w:rFonts w:ascii="Times New Roman" w:hAnsi="Times New Roman"/>
                <w:sz w:val="24"/>
                <w:szCs w:val="24"/>
              </w:rPr>
              <w:t xml:space="preserve">52 ГК РФ </w:t>
            </w:r>
          </w:p>
        </w:tc>
      </w:tr>
      <w:tr w14:paraId="55A5E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09E8AF07">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7D840882">
            <w:pPr>
              <w:pStyle w:val="125"/>
              <w:ind w:right="8504"/>
              <w:rPr>
                <w:rFonts w:ascii="Times New Roman" w:hAnsi="Times New Roman"/>
                <w:sz w:val="24"/>
                <w:szCs w:val="24"/>
              </w:rPr>
            </w:pPr>
            <w:r>
              <w:rPr>
                <w:rFonts w:ascii="Times New Roman" w:hAnsi="Times New Roman"/>
                <w:sz w:val="24"/>
                <w:szCs w:val="24"/>
              </w:rPr>
              <w:t>Факт замещения временно отсутствующего нотариуса другим нотариусом отражается в:</w:t>
            </w:r>
          </w:p>
          <w:p w14:paraId="0998E859">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7560D9AE">
            <w:pPr>
              <w:pStyle w:val="125"/>
              <w:ind w:right="8504"/>
              <w:rPr>
                <w:rFonts w:ascii="Times New Roman" w:hAnsi="Times New Roman"/>
                <w:sz w:val="24"/>
                <w:szCs w:val="24"/>
              </w:rPr>
            </w:pPr>
            <w:r>
              <w:rPr>
                <w:rFonts w:ascii="Times New Roman" w:hAnsi="Times New Roman"/>
                <w:sz w:val="24"/>
                <w:szCs w:val="24"/>
              </w:rPr>
              <w:t>a</w:t>
            </w:r>
            <w:r>
              <w:rPr>
                <w:rFonts w:ascii="Times New Roman" w:hAnsi="Times New Roman"/>
                <w:b/>
                <w:sz w:val="24"/>
                <w:szCs w:val="24"/>
              </w:rPr>
              <w:t>. удостоверительной надписи;</w:t>
            </w:r>
          </w:p>
          <w:p w14:paraId="09BC05DE">
            <w:pPr>
              <w:pStyle w:val="125"/>
              <w:ind w:right="8504"/>
              <w:rPr>
                <w:rFonts w:ascii="Times New Roman" w:hAnsi="Times New Roman"/>
                <w:sz w:val="24"/>
                <w:szCs w:val="24"/>
              </w:rPr>
            </w:pPr>
            <w:r>
              <w:rPr>
                <w:rFonts w:ascii="Times New Roman" w:hAnsi="Times New Roman"/>
                <w:sz w:val="24"/>
                <w:szCs w:val="24"/>
              </w:rPr>
              <w:t>b</w:t>
            </w:r>
            <w:r>
              <w:rPr>
                <w:rFonts w:ascii="Times New Roman" w:hAnsi="Times New Roman"/>
                <w:b/>
                <w:sz w:val="24"/>
                <w:szCs w:val="24"/>
              </w:rPr>
              <w:t xml:space="preserve">. </w:t>
            </w:r>
            <w:r>
              <w:rPr>
                <w:rFonts w:ascii="Times New Roman" w:hAnsi="Times New Roman"/>
                <w:sz w:val="24"/>
                <w:szCs w:val="24"/>
              </w:rPr>
              <w:t>в реестре для регистрации нотариальных действий.</w:t>
            </w:r>
          </w:p>
          <w:p w14:paraId="0DBC02C4">
            <w:pPr>
              <w:pStyle w:val="125"/>
              <w:ind w:right="8504"/>
              <w:rPr>
                <w:rFonts w:ascii="Times New Roman" w:hAnsi="Times New Roman"/>
                <w:sz w:val="24"/>
                <w:szCs w:val="24"/>
              </w:rPr>
            </w:pPr>
            <w:r>
              <w:rPr>
                <w:rFonts w:ascii="Times New Roman" w:hAnsi="Times New Roman"/>
                <w:sz w:val="24"/>
                <w:szCs w:val="24"/>
              </w:rPr>
              <w:t>c. в журнале входящей корреспонденции;</w:t>
            </w:r>
          </w:p>
          <w:p w14:paraId="6D795730">
            <w:pPr>
              <w:pStyle w:val="125"/>
              <w:ind w:right="8504"/>
              <w:rPr>
                <w:rFonts w:ascii="Times New Roman" w:hAnsi="Times New Roman"/>
                <w:sz w:val="24"/>
                <w:szCs w:val="24"/>
              </w:rPr>
            </w:pPr>
            <w:r>
              <w:rPr>
                <w:rFonts w:ascii="Times New Roman" w:hAnsi="Times New Roman"/>
                <w:sz w:val="24"/>
                <w:szCs w:val="24"/>
              </w:rPr>
              <w:t>20 ОСНОВ</w:t>
            </w:r>
          </w:p>
        </w:tc>
      </w:tr>
      <w:tr w14:paraId="12A33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8" w:type="pct"/>
            <w:shd w:val="clear" w:color="auto" w:fill="auto"/>
          </w:tcPr>
          <w:p w14:paraId="31A1C59D">
            <w:pPr>
              <w:pStyle w:val="15"/>
              <w:numPr>
                <w:ilvl w:val="0"/>
                <w:numId w:val="1"/>
              </w:numPr>
              <w:spacing w:after="0" w:line="240" w:lineRule="auto"/>
              <w:ind w:right="8504"/>
              <w:rPr>
                <w:rStyle w:val="52"/>
                <w:rFonts w:ascii="Times New Roman" w:hAnsi="Times New Roman" w:cs="Times New Roman"/>
                <w:b w:val="0"/>
                <w:color w:val="auto"/>
                <w:sz w:val="24"/>
                <w:szCs w:val="24"/>
              </w:rPr>
            </w:pPr>
          </w:p>
        </w:tc>
        <w:tc>
          <w:tcPr>
            <w:tcW w:w="4862" w:type="pct"/>
            <w:shd w:val="clear" w:color="auto" w:fill="auto"/>
          </w:tcPr>
          <w:p w14:paraId="310EE48F">
            <w:pPr>
              <w:pStyle w:val="125"/>
              <w:ind w:right="8504"/>
              <w:rPr>
                <w:rFonts w:ascii="Times New Roman" w:hAnsi="Times New Roman" w:eastAsia="Times New Roman"/>
                <w:bCs/>
                <w:sz w:val="24"/>
                <w:szCs w:val="24"/>
                <w:lang w:eastAsia="ru-RU"/>
              </w:rPr>
            </w:pPr>
            <w:r>
              <w:rPr>
                <w:rFonts w:ascii="Times New Roman" w:hAnsi="Times New Roman" w:eastAsia="Times New Roman"/>
                <w:bCs/>
                <w:sz w:val="24"/>
                <w:szCs w:val="24"/>
              </w:rPr>
              <w:t>Федеральная нотариальная палата обеспечивает с использованием информационно-телекоммуникационной сети 'Интернет' ежедневно и круглосуточно свободный и прямой</w:t>
            </w:r>
            <w:r>
              <w:rPr>
                <w:rFonts w:ascii="Times New Roman" w:hAnsi="Times New Roman" w:eastAsia="Times New Roman"/>
                <w:bCs/>
                <w:sz w:val="24"/>
                <w:szCs w:val="24"/>
              </w:rPr>
              <w:br w:type="textWrapping"/>
            </w:r>
            <w:r>
              <w:rPr>
                <w:rFonts w:ascii="Times New Roman" w:hAnsi="Times New Roman" w:eastAsia="Times New Roman"/>
                <w:bCs/>
                <w:sz w:val="24"/>
                <w:szCs w:val="24"/>
              </w:rPr>
              <w:t>доступ неограниченного круга лиц к сведениям, содержащимся в единой информационной системе нотариата:</w:t>
            </w:r>
          </w:p>
          <w:p w14:paraId="3B59DFE5">
            <w:pPr>
              <w:pStyle w:val="125"/>
              <w:ind w:right="8504"/>
              <w:rPr>
                <w:rFonts w:ascii="Times New Roman" w:hAnsi="Times New Roman" w:eastAsia="Times New Roman"/>
                <w:bCs/>
                <w:sz w:val="24"/>
                <w:szCs w:val="24"/>
                <w:lang w:eastAsia="ru-RU"/>
              </w:rPr>
            </w:pPr>
            <w:r>
              <w:rPr>
                <w:rFonts w:ascii="Times New Roman" w:hAnsi="Times New Roman" w:eastAsia="Times New Roman"/>
                <w:bCs/>
                <w:sz w:val="24"/>
                <w:szCs w:val="24"/>
              </w:rPr>
              <w:t>Выберите один или несколько ответов:</w:t>
            </w:r>
          </w:p>
          <w:p w14:paraId="5644CF7B">
            <w:pPr>
              <w:pStyle w:val="125"/>
              <w:ind w:right="8504"/>
              <w:rPr>
                <w:rFonts w:ascii="Times New Roman" w:hAnsi="Times New Roman" w:eastAsia="Times New Roman"/>
                <w:bCs/>
                <w:sz w:val="24"/>
                <w:szCs w:val="24"/>
                <w:lang w:eastAsia="ru-RU"/>
              </w:rPr>
            </w:pPr>
            <w:r>
              <w:rPr>
                <w:rFonts w:ascii="Times New Roman" w:hAnsi="Times New Roman" w:eastAsia="Times New Roman"/>
                <w:bCs/>
                <w:sz w:val="24"/>
                <w:szCs w:val="24"/>
              </w:rPr>
              <w:t xml:space="preserve"> а. об открытии наследства;</w:t>
            </w:r>
          </w:p>
          <w:p w14:paraId="200A8E5E">
            <w:pPr>
              <w:pStyle w:val="125"/>
              <w:ind w:right="8504"/>
              <w:rPr>
                <w:rFonts w:ascii="Times New Roman" w:hAnsi="Times New Roman" w:eastAsia="Times New Roman"/>
                <w:bCs/>
                <w:sz w:val="24"/>
                <w:szCs w:val="24"/>
                <w:lang w:eastAsia="ru-RU"/>
              </w:rPr>
            </w:pPr>
            <w:r>
              <w:rPr>
                <w:rFonts w:ascii="Times New Roman" w:hAnsi="Times New Roman" w:eastAsia="Times New Roman"/>
                <w:bCs/>
                <w:sz w:val="24"/>
                <w:szCs w:val="24"/>
              </w:rPr>
              <w:t xml:space="preserve"> b. о совершении исполнительной надписи.</w:t>
            </w:r>
          </w:p>
          <w:p w14:paraId="4B0ED38E">
            <w:pPr>
              <w:pStyle w:val="125"/>
              <w:ind w:right="8504"/>
              <w:rPr>
                <w:rFonts w:ascii="Times New Roman" w:hAnsi="Times New Roman" w:eastAsia="Times New Roman"/>
                <w:b/>
                <w:bCs/>
                <w:sz w:val="24"/>
                <w:szCs w:val="24"/>
                <w:lang w:eastAsia="ru-RU"/>
              </w:rPr>
            </w:pPr>
            <w:r>
              <w:rPr>
                <w:rFonts w:ascii="Times New Roman" w:hAnsi="Times New Roman" w:eastAsia="Times New Roman"/>
                <w:bCs/>
                <w:sz w:val="24"/>
                <w:szCs w:val="24"/>
              </w:rPr>
              <w:t xml:space="preserve"> с </w:t>
            </w:r>
            <w:r>
              <w:rPr>
                <w:rFonts w:ascii="Times New Roman" w:hAnsi="Times New Roman" w:eastAsia="Times New Roman"/>
                <w:b/>
                <w:bCs/>
                <w:sz w:val="24"/>
                <w:szCs w:val="24"/>
              </w:rPr>
              <w:t>о доверенности;</w:t>
            </w:r>
          </w:p>
          <w:p w14:paraId="38E3EA8F">
            <w:pPr>
              <w:pStyle w:val="125"/>
              <w:ind w:right="8504"/>
              <w:rPr>
                <w:rFonts w:ascii="Times New Roman" w:hAnsi="Times New Roman" w:eastAsia="Times New Roman"/>
                <w:b/>
                <w:bCs/>
                <w:sz w:val="24"/>
                <w:szCs w:val="24"/>
              </w:rPr>
            </w:pPr>
            <w:r>
              <w:rPr>
                <w:rFonts w:ascii="Times New Roman" w:hAnsi="Times New Roman" w:eastAsia="Times New Roman"/>
                <w:b/>
                <w:bCs/>
                <w:sz w:val="24"/>
                <w:szCs w:val="24"/>
              </w:rPr>
              <w:t xml:space="preserve"> d. о залоге движимого имущества;</w:t>
            </w:r>
          </w:p>
          <w:p w14:paraId="1B7280CC">
            <w:pPr>
              <w:pStyle w:val="125"/>
              <w:ind w:right="8504"/>
              <w:rPr>
                <w:rStyle w:val="52"/>
                <w:rFonts w:ascii="Times New Roman" w:hAnsi="Times New Roman" w:cs="Times New Roman"/>
                <w:b w:val="0"/>
                <w:color w:val="auto"/>
                <w:sz w:val="24"/>
                <w:szCs w:val="24"/>
              </w:rPr>
            </w:pPr>
            <w:r>
              <w:rPr>
                <w:rStyle w:val="52"/>
                <w:rFonts w:ascii="Times New Roman" w:hAnsi="Times New Roman" w:cs="Times New Roman"/>
                <w:b w:val="0"/>
                <w:color w:val="auto"/>
                <w:sz w:val="24"/>
                <w:szCs w:val="24"/>
              </w:rPr>
              <w:t>34.4 ОСНОВ</w:t>
            </w:r>
          </w:p>
        </w:tc>
      </w:tr>
      <w:tr w14:paraId="79DB0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30DABA3F">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4E74A7DE">
            <w:pPr>
              <w:pStyle w:val="125"/>
              <w:ind w:right="8504"/>
              <w:rPr>
                <w:rFonts w:ascii="Times New Roman" w:hAnsi="Times New Roman" w:eastAsia="Times New Roman"/>
                <w:sz w:val="24"/>
                <w:szCs w:val="24"/>
                <w:lang w:eastAsia="ru-RU"/>
              </w:rPr>
            </w:pPr>
            <w:r>
              <w:rPr>
                <w:rFonts w:ascii="Times New Roman" w:hAnsi="Times New Roman" w:eastAsia="Times New Roman"/>
                <w:bCs/>
                <w:sz w:val="24"/>
                <w:szCs w:val="24"/>
                <w:lang w:eastAsia="ru-RU"/>
              </w:rPr>
              <w:t>Федеральный орган юстиции совместно с Федеральной нотариальной палатой устанавливают...</w:t>
            </w:r>
          </w:p>
          <w:p w14:paraId="35898A35">
            <w:pPr>
              <w:pStyle w:val="125"/>
              <w:ind w:right="8504"/>
              <w:rPr>
                <w:rFonts w:ascii="Times New Roman" w:hAnsi="Times New Roman" w:eastAsia="Times New Roman"/>
                <w:sz w:val="24"/>
                <w:szCs w:val="24"/>
                <w:lang w:eastAsia="ru-RU"/>
              </w:rPr>
            </w:pPr>
            <w:r>
              <w:rPr>
                <w:rFonts w:ascii="Times New Roman" w:hAnsi="Times New Roman" w:eastAsia="Times New Roman"/>
                <w:bCs/>
                <w:sz w:val="24"/>
                <w:szCs w:val="24"/>
                <w:lang w:eastAsia="ru-RU"/>
              </w:rPr>
              <w:t>Выберите один или несколько ответов:</w:t>
            </w:r>
          </w:p>
          <w:p w14:paraId="5996A7E8">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а. формы нотариальных свидетельств;</w:t>
            </w:r>
          </w:p>
          <w:p w14:paraId="3BFC6404">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Ь. формы исполнительных надписей;</w:t>
            </w:r>
          </w:p>
          <w:p w14:paraId="17225615">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с. формы удостоверительных надписей на сделках и свидетельствуемых документах;</w:t>
            </w:r>
          </w:p>
          <w:p w14:paraId="0367BB17">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val="en-US"/>
              </w:rPr>
              <w:t>d</w:t>
            </w:r>
            <w:r>
              <w:rPr>
                <w:rFonts w:ascii="Times New Roman" w:hAnsi="Times New Roman" w:eastAsia="Times New Roman"/>
                <w:sz w:val="24"/>
                <w:szCs w:val="24"/>
              </w:rPr>
              <w:t xml:space="preserve">. </w:t>
            </w:r>
            <w:r>
              <w:rPr>
                <w:rFonts w:ascii="Times New Roman" w:hAnsi="Times New Roman" w:eastAsia="Times New Roman"/>
                <w:sz w:val="24"/>
                <w:szCs w:val="24"/>
                <w:lang w:eastAsia="ru-RU"/>
              </w:rPr>
              <w:t>формы реестров регистрации нотариальных действий.</w:t>
            </w:r>
          </w:p>
          <w:p w14:paraId="374146E7">
            <w:pPr>
              <w:pStyle w:val="125"/>
              <w:ind w:right="8504"/>
              <w:rPr>
                <w:rFonts w:ascii="Times New Roman" w:hAnsi="Times New Roman"/>
                <w:sz w:val="24"/>
                <w:szCs w:val="24"/>
              </w:rPr>
            </w:pPr>
            <w:r>
              <w:rPr>
                <w:rFonts w:ascii="Times New Roman" w:hAnsi="Times New Roman"/>
                <w:sz w:val="24"/>
                <w:szCs w:val="24"/>
              </w:rPr>
              <w:t>ПРИКАЗ МИНЮСТ № 313 + 51 ОСНОВ</w:t>
            </w:r>
          </w:p>
        </w:tc>
      </w:tr>
      <w:tr w14:paraId="0DD99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07BA918C">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1D400172">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Физические лица освобождаются от уплаты государственной пошлины за удостоверение завещаний имущества:</w:t>
            </w:r>
          </w:p>
          <w:p w14:paraId="46A733BA">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286C9FC7">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в пользу благотворительных фондов. </w:t>
            </w:r>
          </w:p>
          <w:p w14:paraId="27CCFB36">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в пользу государственных учреждений культуры или государственных музеев; </w:t>
            </w:r>
          </w:p>
          <w:p w14:paraId="593333B7">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в </w:t>
            </w:r>
            <w:r>
              <w:rPr>
                <w:rFonts w:ascii="Times New Roman" w:hAnsi="Times New Roman" w:eastAsia="Times New Roman"/>
                <w:b/>
                <w:sz w:val="24"/>
                <w:szCs w:val="24"/>
                <w:lang w:eastAsia="ru-RU"/>
              </w:rPr>
              <w:t>пользу Российской Федерации;</w:t>
            </w:r>
            <w:r>
              <w:rPr>
                <w:rFonts w:ascii="Times New Roman" w:hAnsi="Times New Roman" w:eastAsia="Times New Roman"/>
                <w:sz w:val="24"/>
                <w:szCs w:val="24"/>
                <w:lang w:eastAsia="ru-RU"/>
              </w:rPr>
              <w:t xml:space="preserve"> </w:t>
            </w:r>
          </w:p>
          <w:p w14:paraId="741BCF22">
            <w:pPr>
              <w:pStyle w:val="125"/>
              <w:ind w:right="8504"/>
              <w:rPr>
                <w:rFonts w:ascii="Times New Roman" w:hAnsi="Times New Roman" w:eastAsia="Times New Roman"/>
                <w:b/>
                <w:sz w:val="24"/>
                <w:szCs w:val="24"/>
                <w:lang w:eastAsia="ru-RU"/>
              </w:rPr>
            </w:pPr>
            <w:r>
              <w:rPr>
                <w:rFonts w:ascii="Times New Roman" w:hAnsi="Times New Roman" w:eastAsia="Times New Roman"/>
                <w:sz w:val="24"/>
                <w:szCs w:val="24"/>
                <w:lang w:eastAsia="ru-RU"/>
              </w:rPr>
              <w:t xml:space="preserve"> d. </w:t>
            </w:r>
            <w:r>
              <w:rPr>
                <w:rFonts w:ascii="Times New Roman" w:hAnsi="Times New Roman" w:eastAsia="Times New Roman"/>
                <w:b/>
                <w:sz w:val="24"/>
                <w:szCs w:val="24"/>
                <w:lang w:eastAsia="ru-RU"/>
              </w:rPr>
              <w:t xml:space="preserve">в пользу субъектов Российской Федерации; </w:t>
            </w:r>
          </w:p>
          <w:p w14:paraId="42B380B7">
            <w:pPr>
              <w:pStyle w:val="125"/>
              <w:ind w:right="8504"/>
              <w:rPr>
                <w:rFonts w:ascii="Times New Roman" w:hAnsi="Times New Roman" w:eastAsia="Times New Roman"/>
                <w:sz w:val="24"/>
                <w:szCs w:val="24"/>
                <w:lang w:eastAsia="ru-RU"/>
              </w:rPr>
            </w:pPr>
            <w:r>
              <w:rPr>
                <w:rFonts w:ascii="Times New Roman" w:hAnsi="Times New Roman" w:eastAsia="Times New Roman"/>
                <w:b/>
                <w:sz w:val="24"/>
                <w:szCs w:val="24"/>
                <w:lang w:eastAsia="ru-RU"/>
              </w:rPr>
              <w:t xml:space="preserve"> e. в пользу муниципальных образований</w:t>
            </w:r>
            <w:r>
              <w:rPr>
                <w:rFonts w:ascii="Times New Roman" w:hAnsi="Times New Roman" w:eastAsia="Times New Roman"/>
                <w:sz w:val="24"/>
                <w:szCs w:val="24"/>
                <w:lang w:eastAsia="ru-RU"/>
              </w:rPr>
              <w:t xml:space="preserve">; </w:t>
            </w:r>
          </w:p>
          <w:p w14:paraId="42FDCC5C">
            <w:pPr>
              <w:pStyle w:val="125"/>
              <w:ind w:right="8504"/>
              <w:rPr>
                <w:rFonts w:ascii="Times New Roman" w:hAnsi="Times New Roman"/>
                <w:sz w:val="24"/>
                <w:szCs w:val="24"/>
              </w:rPr>
            </w:pPr>
            <w:r>
              <w:rPr>
                <w:rFonts w:ascii="Times New Roman" w:hAnsi="Times New Roman"/>
                <w:sz w:val="24"/>
                <w:szCs w:val="24"/>
              </w:rPr>
              <w:t>СТ 333.38 НК ПП 3</w:t>
            </w:r>
          </w:p>
        </w:tc>
      </w:tr>
      <w:tr w14:paraId="24AD3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46FE9371">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43CE2945">
            <w:pPr>
              <w:pStyle w:val="125"/>
              <w:ind w:right="8504"/>
              <w:rPr>
                <w:rFonts w:ascii="Times New Roman" w:hAnsi="Times New Roman"/>
                <w:sz w:val="24"/>
                <w:szCs w:val="24"/>
              </w:rPr>
            </w:pPr>
            <w:r>
              <w:rPr>
                <w:rFonts w:ascii="Times New Roman" w:hAnsi="Times New Roman"/>
                <w:sz w:val="24"/>
                <w:szCs w:val="24"/>
              </w:rPr>
              <w:t>Физические лица освобождены от уплаты государственной пошлины за выдачу свидетельств о праве на наследство при наследовании:</w:t>
            </w:r>
          </w:p>
          <w:p w14:paraId="3BE3D212">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7538BC89">
            <w:pPr>
              <w:pStyle w:val="125"/>
              <w:ind w:right="8504"/>
              <w:rPr>
                <w:rFonts w:ascii="Times New Roman" w:hAnsi="Times New Roman"/>
                <w:b/>
                <w:sz w:val="24"/>
                <w:szCs w:val="24"/>
              </w:rPr>
            </w:pPr>
            <w:r>
              <w:rPr>
                <w:rFonts w:ascii="Times New Roman" w:hAnsi="Times New Roman"/>
                <w:sz w:val="24"/>
                <w:szCs w:val="24"/>
              </w:rPr>
              <w:t>a</w:t>
            </w:r>
            <w:r>
              <w:rPr>
                <w:rFonts w:ascii="Times New Roman" w:hAnsi="Times New Roman"/>
                <w:b/>
                <w:sz w:val="24"/>
                <w:szCs w:val="24"/>
              </w:rPr>
              <w:t>. вкладов в банках;</w:t>
            </w:r>
          </w:p>
          <w:p w14:paraId="6FA000BC">
            <w:pPr>
              <w:pStyle w:val="125"/>
              <w:ind w:right="8504"/>
              <w:rPr>
                <w:rFonts w:ascii="Times New Roman" w:hAnsi="Times New Roman"/>
                <w:b/>
                <w:sz w:val="24"/>
                <w:szCs w:val="24"/>
              </w:rPr>
            </w:pPr>
            <w:r>
              <w:rPr>
                <w:rFonts w:ascii="Times New Roman" w:hAnsi="Times New Roman"/>
                <w:sz w:val="24"/>
                <w:szCs w:val="24"/>
              </w:rPr>
              <w:t>b</w:t>
            </w:r>
            <w:r>
              <w:rPr>
                <w:rFonts w:ascii="Times New Roman" w:hAnsi="Times New Roman"/>
                <w:b/>
                <w:sz w:val="24"/>
                <w:szCs w:val="24"/>
              </w:rPr>
              <w:t xml:space="preserve">. долей в праве на квартиру, комнату, жилой дом, если эти лица проживали совместно с наследодателем на день его смерти и продолжают проживать в этой квартире, комнате, </w:t>
            </w:r>
            <w:r>
              <w:rPr>
                <w:rFonts w:ascii="Times New Roman" w:hAnsi="Times New Roman"/>
                <w:b/>
                <w:sz w:val="24"/>
                <w:szCs w:val="24"/>
              </w:rPr>
              <w:br w:type="textWrapping"/>
            </w:r>
            <w:r>
              <w:rPr>
                <w:rFonts w:ascii="Times New Roman" w:hAnsi="Times New Roman"/>
                <w:b/>
                <w:sz w:val="24"/>
                <w:szCs w:val="24"/>
              </w:rPr>
              <w:t>жилом доме;</w:t>
            </w:r>
          </w:p>
          <w:p w14:paraId="409A8874">
            <w:pPr>
              <w:pStyle w:val="125"/>
              <w:ind w:right="8504"/>
              <w:rPr>
                <w:rFonts w:ascii="Times New Roman" w:hAnsi="Times New Roman"/>
                <w:sz w:val="24"/>
                <w:szCs w:val="24"/>
              </w:rPr>
            </w:pPr>
            <w:r>
              <w:rPr>
                <w:rFonts w:ascii="Times New Roman" w:hAnsi="Times New Roman"/>
                <w:sz w:val="24"/>
                <w:szCs w:val="24"/>
              </w:rPr>
              <w:t>c. прав и обязанностей участника долевого строительства;</w:t>
            </w:r>
          </w:p>
          <w:p w14:paraId="66610962">
            <w:pPr>
              <w:pStyle w:val="125"/>
              <w:ind w:right="8504"/>
              <w:rPr>
                <w:rFonts w:ascii="Times New Roman" w:hAnsi="Times New Roman"/>
                <w:sz w:val="24"/>
                <w:szCs w:val="24"/>
              </w:rPr>
            </w:pPr>
            <w:r>
              <w:rPr>
                <w:rFonts w:ascii="Times New Roman" w:hAnsi="Times New Roman"/>
                <w:sz w:val="24"/>
                <w:szCs w:val="24"/>
              </w:rPr>
              <w:t>d. бездокументарных ценных бумаг.</w:t>
            </w:r>
          </w:p>
          <w:p w14:paraId="30A03162">
            <w:pPr>
              <w:pStyle w:val="125"/>
              <w:ind w:right="8504"/>
              <w:rPr>
                <w:rFonts w:ascii="Times New Roman" w:hAnsi="Times New Roman"/>
                <w:b/>
                <w:sz w:val="24"/>
                <w:szCs w:val="24"/>
              </w:rPr>
            </w:pPr>
            <w:r>
              <w:rPr>
                <w:rFonts w:ascii="Times New Roman" w:hAnsi="Times New Roman"/>
                <w:b/>
                <w:sz w:val="24"/>
                <w:szCs w:val="24"/>
              </w:rPr>
              <w:t>e. земельного участка, на котором расположен жилой дом, если эти лица проживали совместно с наследодателем на день его смерти в указанном жилом доме;</w:t>
            </w:r>
          </w:p>
          <w:p w14:paraId="57A796EE">
            <w:pPr>
              <w:pStyle w:val="125"/>
              <w:ind w:right="8504"/>
              <w:rPr>
                <w:rFonts w:ascii="Times New Roman" w:hAnsi="Times New Roman"/>
                <w:b/>
                <w:sz w:val="24"/>
                <w:szCs w:val="24"/>
              </w:rPr>
            </w:pPr>
            <w:r>
              <w:rPr>
                <w:rFonts w:ascii="Times New Roman" w:hAnsi="Times New Roman"/>
                <w:sz w:val="24"/>
                <w:szCs w:val="24"/>
              </w:rPr>
              <w:t>СТ 333.38 НК ПП 5</w:t>
            </w:r>
          </w:p>
        </w:tc>
      </w:tr>
      <w:tr w14:paraId="71854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5DB0E0D7">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5A1BBF89">
            <w:pPr>
              <w:pStyle w:val="125"/>
              <w:ind w:right="8504"/>
              <w:rPr>
                <w:rFonts w:ascii="Times New Roman" w:hAnsi="Times New Roman" w:eastAsia="Times New Roman"/>
                <w:sz w:val="24"/>
                <w:szCs w:val="24"/>
                <w:lang w:eastAsia="ru-RU"/>
              </w:rPr>
            </w:pPr>
            <w:r>
              <w:rPr>
                <w:rFonts w:ascii="Times New Roman" w:hAnsi="Times New Roman" w:eastAsia="Times New Roman"/>
                <w:bCs/>
                <w:sz w:val="24"/>
                <w:szCs w:val="24"/>
                <w:lang w:eastAsia="ru-RU"/>
              </w:rPr>
              <w:t>Физические лица, признанные в установленном порядке нуждающимися в улучшении жилищных условий, освобождены от уплаты государственной пошлины за удостоверение</w:t>
            </w:r>
            <w:r>
              <w:rPr>
                <w:rFonts w:ascii="Times New Roman" w:hAnsi="Times New Roman" w:eastAsia="Times New Roman"/>
                <w:bCs/>
                <w:sz w:val="24"/>
                <w:szCs w:val="24"/>
                <w:lang w:eastAsia="ru-RU"/>
              </w:rPr>
              <w:br w:type="textWrapping"/>
            </w:r>
            <w:r>
              <w:rPr>
                <w:rFonts w:ascii="Times New Roman" w:hAnsi="Times New Roman" w:eastAsia="Times New Roman"/>
                <w:bCs/>
                <w:sz w:val="24"/>
                <w:szCs w:val="24"/>
                <w:lang w:eastAsia="ru-RU"/>
              </w:rPr>
              <w:t xml:space="preserve">сделок по приобретению жилого помещения, полностью или частично оплаченного за счет выплат, предоставленных из средств федерального бюджета, бюджетов субъекта </w:t>
            </w:r>
            <w:r>
              <w:rPr>
                <w:rFonts w:ascii="Times New Roman" w:hAnsi="Times New Roman" w:eastAsia="Times New Roman"/>
                <w:bCs/>
                <w:sz w:val="24"/>
                <w:szCs w:val="24"/>
                <w:lang w:eastAsia="ru-RU"/>
              </w:rPr>
              <w:br w:type="textWrapping"/>
            </w:r>
            <w:r>
              <w:rPr>
                <w:rFonts w:ascii="Times New Roman" w:hAnsi="Times New Roman" w:eastAsia="Times New Roman"/>
                <w:bCs/>
                <w:sz w:val="24"/>
                <w:szCs w:val="24"/>
                <w:lang w:eastAsia="ru-RU"/>
              </w:rPr>
              <w:t>Российской Федерации и местных бюджетов:</w:t>
            </w:r>
          </w:p>
          <w:p w14:paraId="53B26207">
            <w:pPr>
              <w:pStyle w:val="125"/>
              <w:ind w:right="8504"/>
              <w:rPr>
                <w:rFonts w:ascii="Times New Roman" w:hAnsi="Times New Roman" w:eastAsia="Times New Roman"/>
                <w:sz w:val="24"/>
                <w:szCs w:val="24"/>
                <w:lang w:eastAsia="ru-RU"/>
              </w:rPr>
            </w:pPr>
            <w:r>
              <w:rPr>
                <w:rFonts w:ascii="Times New Roman" w:hAnsi="Times New Roman" w:eastAsia="Times New Roman"/>
                <w:bCs/>
                <w:sz w:val="24"/>
                <w:szCs w:val="24"/>
                <w:lang w:eastAsia="ru-RU"/>
              </w:rPr>
              <w:t>Выберите один или несколько ответов:</w:t>
            </w:r>
          </w:p>
          <w:p w14:paraId="404A1474">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а. в размере 50 процентов;</w:t>
            </w:r>
          </w:p>
          <w:p w14:paraId="507AE6F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Ь. полностью - в случае полной оплаты жилого помещения за счет средств бюджета, а в случае частичной оплаты за счет средств бюджета – пропорционально</w:t>
            </w:r>
            <w:r>
              <w:rPr>
                <w:rFonts w:ascii="Times New Roman" w:hAnsi="Times New Roman" w:eastAsia="Times New Roman"/>
                <w:sz w:val="24"/>
                <w:szCs w:val="24"/>
                <w:lang w:eastAsia="ru-RU"/>
              </w:rPr>
              <w:br w:type="textWrapping"/>
            </w:r>
            <w:r>
              <w:rPr>
                <w:rFonts w:ascii="Times New Roman" w:hAnsi="Times New Roman" w:eastAsia="Times New Roman"/>
                <w:sz w:val="24"/>
                <w:szCs w:val="24"/>
                <w:lang w:eastAsia="ru-RU"/>
              </w:rPr>
              <w:t xml:space="preserve"> указанной сумме;</w:t>
            </w:r>
          </w:p>
          <w:p w14:paraId="128A13E1">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с. такой льготы нет.</w:t>
            </w:r>
          </w:p>
          <w:p w14:paraId="54D5D3C6">
            <w:pPr>
              <w:pStyle w:val="125"/>
              <w:ind w:right="8504"/>
              <w:rPr>
                <w:rFonts w:ascii="Times New Roman" w:hAnsi="Times New Roman" w:eastAsia="Times New Roman"/>
                <w:b/>
                <w:sz w:val="24"/>
                <w:szCs w:val="24"/>
                <w:lang w:eastAsia="ru-RU"/>
              </w:rPr>
            </w:pPr>
            <w:r>
              <w:rPr>
                <w:rFonts w:ascii="Times New Roman" w:hAnsi="Times New Roman" w:eastAsia="Times New Roman"/>
                <w:sz w:val="24"/>
                <w:szCs w:val="24"/>
                <w:lang w:val="en-US"/>
              </w:rPr>
              <w:t>d</w:t>
            </w:r>
            <w:r>
              <w:rPr>
                <w:rFonts w:ascii="Times New Roman" w:hAnsi="Times New Roman" w:eastAsia="Times New Roman"/>
                <w:sz w:val="24"/>
                <w:szCs w:val="24"/>
              </w:rPr>
              <w:t xml:space="preserve">. </w:t>
            </w:r>
            <w:r>
              <w:rPr>
                <w:rFonts w:ascii="Times New Roman" w:hAnsi="Times New Roman" w:eastAsia="Times New Roman"/>
                <w:b/>
                <w:sz w:val="24"/>
                <w:szCs w:val="24"/>
                <w:lang w:eastAsia="ru-RU"/>
              </w:rPr>
              <w:t>полностью;</w:t>
            </w:r>
          </w:p>
          <w:p w14:paraId="0326A63A">
            <w:pPr>
              <w:pStyle w:val="125"/>
              <w:ind w:right="8504"/>
              <w:rPr>
                <w:rFonts w:ascii="Times New Roman" w:hAnsi="Times New Roman"/>
                <w:sz w:val="24"/>
                <w:szCs w:val="24"/>
              </w:rPr>
            </w:pPr>
            <w:r>
              <w:rPr>
                <w:rFonts w:ascii="Times New Roman" w:hAnsi="Times New Roman"/>
                <w:sz w:val="24"/>
                <w:szCs w:val="24"/>
              </w:rPr>
              <w:t>ПП12 СТ  333.38 НК РФ</w:t>
            </w:r>
          </w:p>
        </w:tc>
      </w:tr>
      <w:tr w14:paraId="78615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414C02C4">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45EBE0BE">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Формы реестров регистрации нотариальных действий устанавливаются:</w:t>
            </w:r>
          </w:p>
          <w:p w14:paraId="6DBA11C3">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2D4E350F">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Федеральной нотариальной палатой, </w:t>
            </w:r>
          </w:p>
          <w:p w14:paraId="4E567B9D">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Министерством юстиции Российской Федерации; </w:t>
            </w:r>
          </w:p>
          <w:p w14:paraId="1DF2F71D">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w:t>
            </w:r>
            <w:r>
              <w:rPr>
                <w:rFonts w:ascii="Times New Roman" w:hAnsi="Times New Roman" w:eastAsia="Times New Roman"/>
                <w:b/>
                <w:sz w:val="24"/>
                <w:szCs w:val="24"/>
                <w:lang w:eastAsia="ru-RU"/>
              </w:rPr>
              <w:t>. Министерством юстиции Российской Федерации совместно с Федеральной нотариальной палатой</w:t>
            </w:r>
            <w:r>
              <w:rPr>
                <w:rFonts w:ascii="Times New Roman" w:hAnsi="Times New Roman" w:eastAsia="Times New Roman"/>
                <w:sz w:val="24"/>
                <w:szCs w:val="24"/>
                <w:lang w:eastAsia="ru-RU"/>
              </w:rPr>
              <w:t>.</w:t>
            </w:r>
          </w:p>
          <w:p w14:paraId="4B3DFE43">
            <w:pPr>
              <w:pStyle w:val="125"/>
              <w:ind w:right="8504"/>
              <w:rPr>
                <w:rFonts w:ascii="Times New Roman" w:hAnsi="Times New Roman" w:eastAsia="Times New Roman"/>
                <w:b/>
                <w:sz w:val="24"/>
                <w:szCs w:val="24"/>
                <w:lang w:eastAsia="ru-RU"/>
              </w:rPr>
            </w:pPr>
            <w:r>
              <w:rPr>
                <w:rFonts w:ascii="Times New Roman" w:hAnsi="Times New Roman" w:eastAsia="Times New Roman"/>
                <w:b/>
                <w:sz w:val="24"/>
                <w:szCs w:val="24"/>
                <w:lang w:eastAsia="ru-RU"/>
              </w:rPr>
              <w:t xml:space="preserve">ПРИКАЗ МИНЮСТ № 313 </w:t>
            </w:r>
          </w:p>
        </w:tc>
      </w:tr>
      <w:tr w14:paraId="785FC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72C445E3">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079914B4">
            <w:pPr>
              <w:pStyle w:val="125"/>
              <w:ind w:right="8504"/>
              <w:rPr>
                <w:rFonts w:ascii="Times New Roman" w:hAnsi="Times New Roman"/>
                <w:sz w:val="24"/>
                <w:szCs w:val="24"/>
              </w:rPr>
            </w:pPr>
            <w:r>
              <w:rPr>
                <w:rFonts w:ascii="Times New Roman" w:hAnsi="Times New Roman"/>
                <w:sz w:val="24"/>
                <w:szCs w:val="24"/>
              </w:rPr>
              <w:t>Хранение государственных наград и документов к ним осуществляется награжденными лицами. Лица, награжденные государственными наградами, имеют право...</w:t>
            </w:r>
          </w:p>
          <w:p w14:paraId="51E67EDF">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22301A54">
            <w:pPr>
              <w:pStyle w:val="125"/>
              <w:ind w:right="8504"/>
              <w:rPr>
                <w:rFonts w:ascii="Times New Roman" w:hAnsi="Times New Roman"/>
                <w:sz w:val="24"/>
                <w:szCs w:val="24"/>
              </w:rPr>
            </w:pPr>
            <w:r>
              <w:rPr>
                <w:rFonts w:ascii="Times New Roman" w:hAnsi="Times New Roman"/>
                <w:sz w:val="24"/>
                <w:szCs w:val="24"/>
              </w:rPr>
              <w:t>□ а. передавать государственные награды на праве собственности в государственные или муниципальные музеи;</w:t>
            </w:r>
          </w:p>
          <w:p w14:paraId="7ABC7BA7">
            <w:pPr>
              <w:pStyle w:val="125"/>
              <w:ind w:right="8504"/>
              <w:rPr>
                <w:rFonts w:ascii="Times New Roman" w:hAnsi="Times New Roman"/>
                <w:b/>
                <w:sz w:val="24"/>
                <w:szCs w:val="24"/>
              </w:rPr>
            </w:pPr>
            <w:r>
              <w:rPr>
                <w:rFonts w:ascii="Times New Roman" w:hAnsi="Times New Roman"/>
                <w:sz w:val="24"/>
                <w:szCs w:val="24"/>
              </w:rPr>
              <w:t xml:space="preserve">□ </w:t>
            </w:r>
            <w:r>
              <w:rPr>
                <w:rFonts w:ascii="Times New Roman" w:hAnsi="Times New Roman"/>
                <w:b/>
                <w:sz w:val="24"/>
                <w:szCs w:val="24"/>
              </w:rPr>
              <w:t>Ь. передавать их на постоянное хранение и для экспонирования в государственные или муниципальные музеи.</w:t>
            </w:r>
          </w:p>
          <w:p w14:paraId="072B520E">
            <w:pPr>
              <w:pStyle w:val="125"/>
              <w:ind w:right="8504"/>
              <w:rPr>
                <w:rFonts w:ascii="Times New Roman" w:hAnsi="Times New Roman"/>
                <w:sz w:val="24"/>
                <w:szCs w:val="24"/>
              </w:rPr>
            </w:pPr>
            <w:r>
              <w:rPr>
                <w:rFonts w:ascii="Times New Roman" w:hAnsi="Times New Roman"/>
                <w:sz w:val="24"/>
                <w:szCs w:val="24"/>
              </w:rPr>
              <w:t>□ с. владеть и распоряжаться государственными наградами, но не документами к ним;</w:t>
            </w:r>
          </w:p>
          <w:p w14:paraId="3706EA26">
            <w:pPr>
              <w:pStyle w:val="125"/>
              <w:ind w:right="8504"/>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val="en-US" w:bidi="en-US"/>
              </w:rPr>
              <w:t>d</w:t>
            </w:r>
            <w:r>
              <w:rPr>
                <w:rFonts w:ascii="Times New Roman" w:hAnsi="Times New Roman"/>
                <w:sz w:val="24"/>
                <w:szCs w:val="24"/>
                <w:lang w:bidi="en-US"/>
              </w:rPr>
              <w:t xml:space="preserve">. </w:t>
            </w:r>
            <w:r>
              <w:rPr>
                <w:rFonts w:ascii="Times New Roman" w:hAnsi="Times New Roman"/>
                <w:sz w:val="24"/>
                <w:szCs w:val="24"/>
              </w:rPr>
              <w:t>передавать государственные награды во временное использование в государственные или муниципальные музеи;</w:t>
            </w:r>
          </w:p>
          <w:p w14:paraId="235A97B8">
            <w:pPr>
              <w:pStyle w:val="125"/>
              <w:ind w:right="8504"/>
              <w:rPr>
                <w:rFonts w:ascii="Times New Roman" w:hAnsi="Times New Roman"/>
                <w:sz w:val="24"/>
                <w:szCs w:val="24"/>
              </w:rPr>
            </w:pPr>
            <w:r>
              <w:rPr>
                <w:rFonts w:ascii="Times New Roman" w:hAnsi="Times New Roman"/>
                <w:sz w:val="24"/>
                <w:szCs w:val="24"/>
              </w:rPr>
              <w:t>СЬ 48 УКАЗА ПРЕЗИДЕНТА 1099</w:t>
            </w:r>
          </w:p>
        </w:tc>
      </w:tr>
      <w:tr w14:paraId="3CD0C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172C00BC">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0E3F8DA9">
            <w:pPr>
              <w:pStyle w:val="125"/>
              <w:ind w:right="8504"/>
              <w:rPr>
                <w:rFonts w:ascii="Times New Roman" w:hAnsi="Times New Roman"/>
                <w:sz w:val="24"/>
                <w:szCs w:val="24"/>
              </w:rPr>
            </w:pPr>
            <w:r>
              <w:rPr>
                <w:rFonts w:ascii="Times New Roman" w:hAnsi="Times New Roman"/>
                <w:sz w:val="24"/>
                <w:szCs w:val="24"/>
              </w:rPr>
              <w:t>Ценными бумагами являются…</w:t>
            </w:r>
          </w:p>
          <w:p w14:paraId="0FFED6B0">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5DE84214">
            <w:pPr>
              <w:pStyle w:val="125"/>
              <w:ind w:right="8504"/>
              <w:rPr>
                <w:rFonts w:ascii="Times New Roman" w:hAnsi="Times New Roman"/>
                <w:b/>
                <w:sz w:val="24"/>
                <w:szCs w:val="24"/>
              </w:rPr>
            </w:pPr>
            <w:r>
              <w:rPr>
                <w:rFonts w:ascii="Times New Roman" w:hAnsi="Times New Roman"/>
                <w:sz w:val="24"/>
                <w:szCs w:val="24"/>
              </w:rPr>
              <w:t xml:space="preserve">a. </w:t>
            </w:r>
            <w:r>
              <w:rPr>
                <w:rFonts w:ascii="Times New Roman" w:hAnsi="Times New Roman"/>
                <w:b/>
                <w:sz w:val="24"/>
                <w:szCs w:val="24"/>
              </w:rPr>
              <w:t>акция, вексель, закладная, коносамент;</w:t>
            </w:r>
          </w:p>
          <w:p w14:paraId="7E022B5F">
            <w:pPr>
              <w:pStyle w:val="125"/>
              <w:ind w:right="8504"/>
              <w:rPr>
                <w:rFonts w:ascii="Times New Roman" w:hAnsi="Times New Roman"/>
                <w:sz w:val="24"/>
                <w:szCs w:val="24"/>
              </w:rPr>
            </w:pPr>
            <w:r>
              <w:rPr>
                <w:rFonts w:ascii="Times New Roman" w:hAnsi="Times New Roman"/>
                <w:sz w:val="24"/>
                <w:szCs w:val="24"/>
              </w:rPr>
              <w:t>b. аккредитив, платежное поручение.</w:t>
            </w:r>
          </w:p>
          <w:p w14:paraId="15F78F50">
            <w:pPr>
              <w:pStyle w:val="125"/>
              <w:ind w:right="8504"/>
              <w:rPr>
                <w:rFonts w:ascii="Times New Roman" w:hAnsi="Times New Roman"/>
                <w:sz w:val="24"/>
                <w:szCs w:val="24"/>
              </w:rPr>
            </w:pPr>
            <w:r>
              <w:rPr>
                <w:rFonts w:ascii="Times New Roman" w:hAnsi="Times New Roman"/>
                <w:sz w:val="24"/>
                <w:szCs w:val="24"/>
              </w:rPr>
              <w:t xml:space="preserve">142 ГК </w:t>
            </w:r>
          </w:p>
        </w:tc>
      </w:tr>
      <w:tr w14:paraId="582FC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3A884757">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31B398C6">
            <w:pPr>
              <w:pStyle w:val="125"/>
              <w:ind w:right="8504"/>
              <w:rPr>
                <w:rFonts w:ascii="Times New Roman" w:hAnsi="Times New Roman"/>
                <w:sz w:val="24"/>
                <w:szCs w:val="24"/>
              </w:rPr>
            </w:pPr>
            <w:r>
              <w:rPr>
                <w:rFonts w:ascii="Times New Roman" w:hAnsi="Times New Roman"/>
                <w:sz w:val="24"/>
                <w:szCs w:val="24"/>
              </w:rPr>
              <w:t>Частное учреждение …</w:t>
            </w:r>
          </w:p>
          <w:p w14:paraId="11CAF132">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456799E4">
            <w:pPr>
              <w:pStyle w:val="125"/>
              <w:ind w:right="8504"/>
              <w:rPr>
                <w:rFonts w:ascii="Times New Roman" w:hAnsi="Times New Roman"/>
                <w:b/>
                <w:sz w:val="24"/>
                <w:szCs w:val="24"/>
              </w:rPr>
            </w:pPr>
            <w:r>
              <w:rPr>
                <w:rFonts w:ascii="Times New Roman" w:hAnsi="Times New Roman"/>
                <w:sz w:val="24"/>
                <w:szCs w:val="24"/>
              </w:rPr>
              <w:t xml:space="preserve">a. </w:t>
            </w:r>
            <w:r>
              <w:rPr>
                <w:rFonts w:ascii="Times New Roman" w:hAnsi="Times New Roman"/>
                <w:b/>
                <w:sz w:val="24"/>
                <w:szCs w:val="24"/>
              </w:rPr>
              <w:t xml:space="preserve">не вправе отчуждать либо иным способом распоряжаться имуществом, закрепленным за ним собственником или приобретенным этим </w:t>
            </w:r>
            <w:r>
              <w:rPr>
                <w:rFonts w:ascii="Times New Roman" w:hAnsi="Times New Roman"/>
                <w:b/>
                <w:sz w:val="24"/>
                <w:szCs w:val="24"/>
              </w:rPr>
              <w:br w:type="textWrapping"/>
            </w:r>
            <w:r>
              <w:rPr>
                <w:rFonts w:ascii="Times New Roman" w:hAnsi="Times New Roman"/>
                <w:b/>
                <w:sz w:val="24"/>
                <w:szCs w:val="24"/>
              </w:rPr>
              <w:t>учреждением за счет средств, выделенных ему собственником на приобретение такого имущества;</w:t>
            </w:r>
          </w:p>
          <w:p w14:paraId="71E60A70">
            <w:pPr>
              <w:pStyle w:val="125"/>
              <w:ind w:right="8504"/>
              <w:rPr>
                <w:rFonts w:ascii="Times New Roman" w:hAnsi="Times New Roman"/>
                <w:sz w:val="24"/>
                <w:szCs w:val="24"/>
              </w:rPr>
            </w:pPr>
            <w:r>
              <w:rPr>
                <w:rFonts w:ascii="Times New Roman" w:hAnsi="Times New Roman"/>
                <w:sz w:val="24"/>
                <w:szCs w:val="24"/>
              </w:rPr>
              <w:t xml:space="preserve">b. вправе распоряжаться имуществом, за исключением недвижимого и особо ценного движимого имущества, закрепленного за ним собственником или приобретенными </w:t>
            </w:r>
            <w:r>
              <w:rPr>
                <w:rFonts w:ascii="Times New Roman" w:hAnsi="Times New Roman"/>
                <w:sz w:val="24"/>
                <w:szCs w:val="24"/>
              </w:rPr>
              <w:br w:type="textWrapping"/>
            </w:r>
            <w:r>
              <w:rPr>
                <w:rFonts w:ascii="Times New Roman" w:hAnsi="Times New Roman"/>
                <w:sz w:val="24"/>
                <w:szCs w:val="24"/>
              </w:rPr>
              <w:t>учреждением за счет средств, выделенных ему собственником на приобретение такого имущества.</w:t>
            </w:r>
          </w:p>
          <w:p w14:paraId="56913707">
            <w:pPr>
              <w:pStyle w:val="125"/>
              <w:ind w:right="8504"/>
              <w:rPr>
                <w:rFonts w:ascii="Times New Roman" w:hAnsi="Times New Roman"/>
                <w:sz w:val="24"/>
                <w:szCs w:val="24"/>
              </w:rPr>
            </w:pPr>
            <w:r>
              <w:rPr>
                <w:rFonts w:ascii="Times New Roman" w:hAnsi="Times New Roman"/>
                <w:sz w:val="24"/>
                <w:szCs w:val="24"/>
              </w:rPr>
              <w:t>298 ГК РФ</w:t>
            </w:r>
          </w:p>
        </w:tc>
      </w:tr>
      <w:tr w14:paraId="1D78F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1408DD31">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61F0FAA0">
            <w:pPr>
              <w:pStyle w:val="125"/>
              <w:ind w:right="8504"/>
              <w:rPr>
                <w:rFonts w:ascii="Times New Roman" w:hAnsi="Times New Roman"/>
                <w:sz w:val="24"/>
                <w:szCs w:val="24"/>
              </w:rPr>
            </w:pPr>
            <w:r>
              <w:rPr>
                <w:rFonts w:ascii="Times New Roman" w:hAnsi="Times New Roman"/>
                <w:sz w:val="24"/>
                <w:szCs w:val="24"/>
              </w:rPr>
              <w:t>Часть наследуемого имущества наследодателя может стать выморочной в случае, если:</w:t>
            </w:r>
          </w:p>
          <w:p w14:paraId="216DE752">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333909DA">
            <w:pPr>
              <w:pStyle w:val="125"/>
              <w:ind w:right="8504"/>
              <w:rPr>
                <w:rFonts w:ascii="Times New Roman" w:hAnsi="Times New Roman"/>
                <w:sz w:val="24"/>
                <w:szCs w:val="24"/>
              </w:rPr>
            </w:pPr>
            <w:r>
              <w:rPr>
                <w:rFonts w:ascii="Times New Roman" w:hAnsi="Times New Roman"/>
                <w:sz w:val="24"/>
                <w:szCs w:val="24"/>
              </w:rPr>
              <w:t>□ а. Российская Федерация указана как наследник в завещании на конкретное имущество, оставшаяся часть наследственного имущества принята наследниками по закону;</w:t>
            </w:r>
          </w:p>
          <w:p w14:paraId="3DEE546A">
            <w:pPr>
              <w:pStyle w:val="125"/>
              <w:ind w:right="8504"/>
              <w:rPr>
                <w:rFonts w:ascii="Times New Roman" w:hAnsi="Times New Roman"/>
                <w:sz w:val="24"/>
                <w:szCs w:val="24"/>
              </w:rPr>
            </w:pPr>
            <w:r>
              <w:rPr>
                <w:rFonts w:ascii="Times New Roman" w:hAnsi="Times New Roman"/>
                <w:sz w:val="24"/>
                <w:szCs w:val="24"/>
              </w:rPr>
              <w:t>□ Ь. законодательством не предусмотрено наследование части имущества наследодателя государством;</w:t>
            </w:r>
          </w:p>
          <w:p w14:paraId="0A5EDBF8">
            <w:pPr>
              <w:pStyle w:val="125"/>
              <w:ind w:right="8504"/>
              <w:rPr>
                <w:rFonts w:ascii="Times New Roman" w:hAnsi="Times New Roman"/>
                <w:b/>
                <w:sz w:val="24"/>
                <w:szCs w:val="24"/>
              </w:rPr>
            </w:pPr>
            <w:r>
              <w:rPr>
                <w:rFonts w:ascii="Times New Roman" w:hAnsi="Times New Roman"/>
                <w:sz w:val="24"/>
                <w:szCs w:val="24"/>
              </w:rPr>
              <w:t xml:space="preserve">□ </w:t>
            </w:r>
            <w:r>
              <w:rPr>
                <w:rFonts w:ascii="Times New Roman" w:hAnsi="Times New Roman"/>
                <w:b/>
                <w:sz w:val="24"/>
                <w:szCs w:val="24"/>
              </w:rPr>
              <w:t xml:space="preserve">с. было составлено завещание на конкретной имущество, которое было принято наследниками по завещанию, в отношении </w:t>
            </w:r>
          </w:p>
          <w:p w14:paraId="636124C8">
            <w:pPr>
              <w:pStyle w:val="125"/>
              <w:ind w:right="8504"/>
              <w:rPr>
                <w:rFonts w:ascii="Times New Roman" w:hAnsi="Times New Roman"/>
                <w:sz w:val="24"/>
                <w:szCs w:val="24"/>
              </w:rPr>
            </w:pPr>
            <w:r>
              <w:rPr>
                <w:rFonts w:ascii="Times New Roman" w:hAnsi="Times New Roman"/>
                <w:b/>
                <w:sz w:val="24"/>
                <w:szCs w:val="24"/>
              </w:rPr>
              <w:t>остального имущества не сделано завещательных распоряжений и наследники по закону отсутствуют;</w:t>
            </w:r>
          </w:p>
          <w:p w14:paraId="523CEE3E">
            <w:pPr>
              <w:pStyle w:val="125"/>
              <w:ind w:right="8504"/>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val="en-US" w:bidi="en-US"/>
              </w:rPr>
              <w:t>d</w:t>
            </w:r>
            <w:r>
              <w:rPr>
                <w:rFonts w:ascii="Times New Roman" w:hAnsi="Times New Roman"/>
                <w:sz w:val="24"/>
                <w:szCs w:val="24"/>
                <w:lang w:bidi="en-US"/>
              </w:rPr>
              <w:t xml:space="preserve">. </w:t>
            </w:r>
            <w:r>
              <w:rPr>
                <w:rFonts w:ascii="Times New Roman" w:hAnsi="Times New Roman"/>
                <w:sz w:val="24"/>
                <w:szCs w:val="24"/>
              </w:rPr>
              <w:t xml:space="preserve">в состав наследственного имущества входит земельный участок, расположенный в приграничных территориях Российской Федерации, а наследником является иностранный </w:t>
            </w:r>
            <w:r>
              <w:rPr>
                <w:rFonts w:ascii="Times New Roman" w:hAnsi="Times New Roman"/>
                <w:sz w:val="24"/>
                <w:szCs w:val="24"/>
              </w:rPr>
              <w:br w:type="textWrapping"/>
            </w:r>
            <w:r>
              <w:rPr>
                <w:rFonts w:ascii="Times New Roman" w:hAnsi="Times New Roman"/>
                <w:sz w:val="24"/>
                <w:szCs w:val="24"/>
              </w:rPr>
              <w:t>гражданин.</w:t>
            </w:r>
          </w:p>
          <w:p w14:paraId="2B45A9C8">
            <w:pPr>
              <w:pStyle w:val="125"/>
              <w:ind w:right="8504"/>
              <w:rPr>
                <w:rFonts w:ascii="Times New Roman" w:hAnsi="Times New Roman"/>
                <w:sz w:val="24"/>
                <w:szCs w:val="24"/>
              </w:rPr>
            </w:pPr>
          </w:p>
          <w:p w14:paraId="6CA06BA2">
            <w:pPr>
              <w:pStyle w:val="125"/>
              <w:ind w:right="8504"/>
              <w:rPr>
                <w:rFonts w:ascii="Times New Roman" w:hAnsi="Times New Roman"/>
                <w:sz w:val="24"/>
                <w:szCs w:val="24"/>
              </w:rPr>
            </w:pPr>
            <w:r>
              <w:rPr>
                <w:rFonts w:ascii="Times New Roman" w:hAnsi="Times New Roman"/>
                <w:sz w:val="24"/>
                <w:szCs w:val="24"/>
              </w:rPr>
              <w:t xml:space="preserve">1151 ГК РФ </w:t>
            </w:r>
          </w:p>
        </w:tc>
      </w:tr>
      <w:tr w14:paraId="4EF73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72A94DD4">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3CA1357B">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Членом нотариальной палаты субъекта Российской Федерации может быть…</w:t>
            </w:r>
          </w:p>
          <w:p w14:paraId="05437BC2">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403635BB">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w:t>
            </w:r>
            <w:r>
              <w:rPr>
                <w:rFonts w:ascii="Times New Roman" w:hAnsi="Times New Roman" w:eastAsia="Times New Roman"/>
                <w:b/>
                <w:sz w:val="24"/>
                <w:szCs w:val="24"/>
                <w:lang w:eastAsia="ru-RU"/>
              </w:rPr>
              <w:t>лицо, сдавшее квалификационный экзамен</w:t>
            </w:r>
            <w:r>
              <w:rPr>
                <w:rFonts w:ascii="Times New Roman" w:hAnsi="Times New Roman" w:eastAsia="Times New Roman"/>
                <w:sz w:val="24"/>
                <w:szCs w:val="24"/>
                <w:lang w:eastAsia="ru-RU"/>
              </w:rPr>
              <w:t xml:space="preserve">; </w:t>
            </w:r>
          </w:p>
          <w:p w14:paraId="00589177">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нотариус, работающий в государственной нотариальной конторе. </w:t>
            </w:r>
          </w:p>
          <w:p w14:paraId="718BEEA4">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w:t>
            </w:r>
            <w:r>
              <w:rPr>
                <w:rFonts w:ascii="Times New Roman" w:hAnsi="Times New Roman" w:eastAsia="Times New Roman"/>
                <w:b/>
                <w:sz w:val="24"/>
                <w:szCs w:val="24"/>
                <w:lang w:eastAsia="ru-RU"/>
              </w:rPr>
              <w:t>нотариус, занимающийся частной практикой</w:t>
            </w:r>
            <w:r>
              <w:rPr>
                <w:rFonts w:ascii="Times New Roman" w:hAnsi="Times New Roman" w:eastAsia="Times New Roman"/>
                <w:sz w:val="24"/>
                <w:szCs w:val="24"/>
                <w:lang w:eastAsia="ru-RU"/>
              </w:rPr>
              <w:t xml:space="preserve">; </w:t>
            </w:r>
          </w:p>
          <w:p w14:paraId="3C728A35">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d. стажер нотариуса; </w:t>
            </w:r>
          </w:p>
          <w:p w14:paraId="74C6D2D6">
            <w:pPr>
              <w:pStyle w:val="125"/>
              <w:ind w:right="8504"/>
              <w:rPr>
                <w:rFonts w:ascii="Times New Roman" w:hAnsi="Times New Roman"/>
                <w:sz w:val="24"/>
                <w:szCs w:val="24"/>
              </w:rPr>
            </w:pPr>
            <w:r>
              <w:rPr>
                <w:rFonts w:ascii="Times New Roman" w:hAnsi="Times New Roman"/>
                <w:sz w:val="24"/>
                <w:szCs w:val="24"/>
              </w:rPr>
              <w:t>24 ОСНОВ</w:t>
            </w:r>
          </w:p>
        </w:tc>
      </w:tr>
      <w:tr w14:paraId="00967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7AECD40C">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05811C91">
            <w:pPr>
              <w:pStyle w:val="125"/>
              <w:ind w:right="8504"/>
              <w:rPr>
                <w:rFonts w:ascii="Times New Roman" w:hAnsi="Times New Roman"/>
                <w:sz w:val="24"/>
                <w:szCs w:val="24"/>
              </w:rPr>
            </w:pPr>
            <w:r>
              <w:rPr>
                <w:rFonts w:ascii="Times New Roman" w:hAnsi="Times New Roman"/>
                <w:sz w:val="24"/>
                <w:szCs w:val="24"/>
              </w:rPr>
              <w:t>Что из нижеперечисленного не является способом обеспечения обязательств?</w:t>
            </w:r>
          </w:p>
          <w:p w14:paraId="442AC2F8">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31872511">
            <w:pPr>
              <w:pStyle w:val="125"/>
              <w:ind w:right="8504"/>
              <w:rPr>
                <w:rFonts w:ascii="Times New Roman" w:hAnsi="Times New Roman"/>
                <w:sz w:val="24"/>
                <w:szCs w:val="24"/>
              </w:rPr>
            </w:pPr>
            <w:r>
              <w:rPr>
                <w:rFonts w:ascii="Times New Roman" w:hAnsi="Times New Roman"/>
                <w:sz w:val="24"/>
                <w:szCs w:val="24"/>
              </w:rPr>
              <w:t>a. независимая гарантия;</w:t>
            </w:r>
          </w:p>
          <w:p w14:paraId="1187FCF9">
            <w:pPr>
              <w:pStyle w:val="125"/>
              <w:ind w:right="8504"/>
              <w:rPr>
                <w:rFonts w:ascii="Times New Roman" w:hAnsi="Times New Roman"/>
                <w:b/>
                <w:sz w:val="24"/>
                <w:szCs w:val="24"/>
              </w:rPr>
            </w:pPr>
            <w:r>
              <w:rPr>
                <w:rFonts w:ascii="Times New Roman" w:hAnsi="Times New Roman"/>
                <w:b/>
                <w:sz w:val="24"/>
                <w:szCs w:val="24"/>
              </w:rPr>
              <w:t>b. аванс;</w:t>
            </w:r>
          </w:p>
          <w:p w14:paraId="158A6F0D">
            <w:pPr>
              <w:pStyle w:val="125"/>
              <w:ind w:right="8504"/>
              <w:rPr>
                <w:rFonts w:ascii="Times New Roman" w:hAnsi="Times New Roman"/>
                <w:sz w:val="24"/>
                <w:szCs w:val="24"/>
              </w:rPr>
            </w:pPr>
            <w:r>
              <w:rPr>
                <w:rFonts w:ascii="Times New Roman" w:hAnsi="Times New Roman"/>
                <w:b/>
                <w:sz w:val="24"/>
                <w:szCs w:val="24"/>
              </w:rPr>
              <w:t>c. новация</w:t>
            </w:r>
            <w:r>
              <w:rPr>
                <w:rFonts w:ascii="Times New Roman" w:hAnsi="Times New Roman"/>
                <w:sz w:val="24"/>
                <w:szCs w:val="24"/>
              </w:rPr>
              <w:t>.</w:t>
            </w:r>
          </w:p>
          <w:p w14:paraId="10901193">
            <w:pPr>
              <w:pStyle w:val="125"/>
              <w:ind w:right="8504"/>
              <w:rPr>
                <w:rFonts w:ascii="Times New Roman" w:hAnsi="Times New Roman"/>
                <w:sz w:val="24"/>
                <w:szCs w:val="24"/>
              </w:rPr>
            </w:pPr>
            <w:r>
              <w:rPr>
                <w:rFonts w:ascii="Times New Roman" w:hAnsi="Times New Roman"/>
                <w:sz w:val="24"/>
                <w:szCs w:val="24"/>
              </w:rPr>
              <w:t>d. задаток;</w:t>
            </w:r>
          </w:p>
          <w:p w14:paraId="4BDB864D">
            <w:pPr>
              <w:pStyle w:val="125"/>
              <w:ind w:right="8504"/>
              <w:rPr>
                <w:rFonts w:ascii="Times New Roman" w:hAnsi="Times New Roman"/>
                <w:sz w:val="24"/>
                <w:szCs w:val="24"/>
              </w:rPr>
            </w:pPr>
            <w:r>
              <w:rPr>
                <w:rFonts w:ascii="Times New Roman" w:hAnsi="Times New Roman"/>
                <w:sz w:val="24"/>
                <w:szCs w:val="24"/>
              </w:rPr>
              <w:t xml:space="preserve">329 ГК РФ </w:t>
            </w:r>
          </w:p>
        </w:tc>
      </w:tr>
      <w:tr w14:paraId="3C68E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0" w:hRule="atLeast"/>
        </w:trPr>
        <w:tc>
          <w:tcPr>
            <w:tcW w:w="138" w:type="pct"/>
            <w:shd w:val="clear" w:color="auto" w:fill="auto"/>
          </w:tcPr>
          <w:p w14:paraId="08DDA67D">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372B87A2">
            <w:pPr>
              <w:pStyle w:val="125"/>
              <w:ind w:right="8504"/>
              <w:rPr>
                <w:rFonts w:ascii="Times New Roman" w:hAnsi="Times New Roman"/>
                <w:sz w:val="24"/>
                <w:szCs w:val="24"/>
              </w:rPr>
            </w:pPr>
            <w:r>
              <w:rPr>
                <w:rFonts w:ascii="Times New Roman" w:hAnsi="Times New Roman"/>
                <w:sz w:val="24"/>
                <w:szCs w:val="24"/>
              </w:rPr>
              <w:t>Что из указанного не может быть унаследовано по общему правилу?</w:t>
            </w:r>
          </w:p>
          <w:p w14:paraId="5C5202D5">
            <w:pPr>
              <w:pStyle w:val="125"/>
              <w:ind w:right="8504"/>
              <w:rPr>
                <w:rFonts w:ascii="Times New Roman" w:hAnsi="Times New Roman"/>
                <w:b/>
                <w:sz w:val="24"/>
                <w:szCs w:val="24"/>
              </w:rPr>
            </w:pPr>
            <w:r>
              <w:rPr>
                <w:rFonts w:ascii="Times New Roman" w:hAnsi="Times New Roman"/>
                <w:b/>
                <w:sz w:val="24"/>
                <w:szCs w:val="24"/>
              </w:rPr>
              <w:t>Права ссудополучателя по договору безвозмездного пользования</w:t>
            </w:r>
          </w:p>
          <w:p w14:paraId="14D0F80F">
            <w:pPr>
              <w:pStyle w:val="125"/>
              <w:ind w:right="8504"/>
              <w:rPr>
                <w:rFonts w:ascii="Times New Roman" w:hAnsi="Times New Roman"/>
                <w:sz w:val="24"/>
                <w:szCs w:val="24"/>
              </w:rPr>
            </w:pPr>
            <w:r>
              <w:rPr>
                <w:rFonts w:ascii="Times New Roman" w:hAnsi="Times New Roman"/>
                <w:sz w:val="24"/>
                <w:szCs w:val="24"/>
              </w:rPr>
              <w:t>Обязанности залогодателя по договору залога</w:t>
            </w:r>
          </w:p>
          <w:p w14:paraId="1BB112E2">
            <w:pPr>
              <w:pStyle w:val="125"/>
              <w:ind w:right="8504"/>
              <w:rPr>
                <w:rFonts w:ascii="Times New Roman" w:hAnsi="Times New Roman"/>
                <w:b/>
                <w:sz w:val="24"/>
                <w:szCs w:val="24"/>
              </w:rPr>
            </w:pPr>
            <w:r>
              <w:rPr>
                <w:rFonts w:ascii="Times New Roman" w:hAnsi="Times New Roman"/>
                <w:b/>
                <w:sz w:val="24"/>
                <w:szCs w:val="24"/>
              </w:rPr>
              <w:t>Обязанности продавца по договору купли-продажи</w:t>
            </w:r>
          </w:p>
          <w:p w14:paraId="25606D11">
            <w:pPr>
              <w:pStyle w:val="125"/>
              <w:ind w:right="8504"/>
              <w:rPr>
                <w:rFonts w:ascii="Times New Roman" w:hAnsi="Times New Roman"/>
                <w:sz w:val="24"/>
                <w:szCs w:val="24"/>
              </w:rPr>
            </w:pPr>
            <w:r>
              <w:rPr>
                <w:rFonts w:ascii="Times New Roman" w:hAnsi="Times New Roman"/>
                <w:sz w:val="24"/>
                <w:szCs w:val="24"/>
              </w:rPr>
              <w:t>Права арендодателя по договору аренды</w:t>
            </w:r>
          </w:p>
          <w:p w14:paraId="580AF357">
            <w:pPr>
              <w:pStyle w:val="125"/>
              <w:ind w:right="8504"/>
              <w:rPr>
                <w:rFonts w:ascii="Times New Roman" w:hAnsi="Times New Roman"/>
                <w:sz w:val="24"/>
                <w:szCs w:val="24"/>
              </w:rPr>
            </w:pPr>
            <w:r>
              <w:rPr>
                <w:rFonts w:ascii="Times New Roman" w:hAnsi="Times New Roman"/>
                <w:sz w:val="24"/>
                <w:szCs w:val="24"/>
              </w:rPr>
              <w:t>701 ГК РФ</w:t>
            </w:r>
          </w:p>
        </w:tc>
      </w:tr>
      <w:tr w14:paraId="44C2A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8" w:type="pct"/>
            <w:shd w:val="clear" w:color="auto" w:fill="auto"/>
          </w:tcPr>
          <w:p w14:paraId="232B3189">
            <w:pPr>
              <w:pStyle w:val="15"/>
              <w:numPr>
                <w:ilvl w:val="0"/>
                <w:numId w:val="1"/>
              </w:numPr>
              <w:spacing w:after="0" w:line="240" w:lineRule="auto"/>
              <w:ind w:right="8504"/>
              <w:rPr>
                <w:rStyle w:val="52"/>
                <w:rFonts w:ascii="Times New Roman" w:hAnsi="Times New Roman" w:cs="Times New Roman"/>
                <w:b w:val="0"/>
                <w:bCs w:val="0"/>
                <w:color w:val="auto"/>
                <w:sz w:val="24"/>
                <w:szCs w:val="24"/>
              </w:rPr>
            </w:pPr>
          </w:p>
        </w:tc>
        <w:tc>
          <w:tcPr>
            <w:tcW w:w="4862" w:type="pct"/>
            <w:shd w:val="clear" w:color="auto" w:fill="auto"/>
          </w:tcPr>
          <w:p w14:paraId="38EDDF00">
            <w:pPr>
              <w:pStyle w:val="125"/>
              <w:ind w:right="8504"/>
              <w:rPr>
                <w:rFonts w:ascii="Times New Roman" w:hAnsi="Times New Roman"/>
                <w:sz w:val="24"/>
                <w:szCs w:val="24"/>
              </w:rPr>
            </w:pPr>
            <w:r>
              <w:rPr>
                <w:rFonts w:ascii="Times New Roman" w:hAnsi="Times New Roman"/>
                <w:sz w:val="24"/>
                <w:szCs w:val="24"/>
              </w:rPr>
              <w:t>Что означает удостоверение равнозначности документа на бумажном носителе электронному документу?</w:t>
            </w:r>
          </w:p>
          <w:p w14:paraId="58406C82">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0CEDB4B8">
            <w:pPr>
              <w:pStyle w:val="125"/>
              <w:ind w:right="8504"/>
              <w:rPr>
                <w:rFonts w:ascii="Times New Roman" w:hAnsi="Times New Roman"/>
                <w:sz w:val="24"/>
                <w:szCs w:val="24"/>
              </w:rPr>
            </w:pPr>
            <w:r>
              <w:rPr>
                <w:rFonts w:ascii="Times New Roman" w:hAnsi="Times New Roman"/>
                <w:sz w:val="24"/>
                <w:szCs w:val="24"/>
              </w:rPr>
              <w:t xml:space="preserve"> а. </w:t>
            </w:r>
            <w:r>
              <w:rPr>
                <w:rFonts w:ascii="Times New Roman" w:hAnsi="Times New Roman"/>
                <w:b/>
                <w:sz w:val="24"/>
                <w:szCs w:val="24"/>
              </w:rPr>
              <w:t xml:space="preserve">подтверждение тождественности содержания, представленного нотариусу электронного документа, содержанию изготовленного </w:t>
            </w:r>
            <w:r>
              <w:rPr>
                <w:rFonts w:ascii="Times New Roman" w:hAnsi="Times New Roman"/>
                <w:b/>
                <w:sz w:val="24"/>
                <w:szCs w:val="24"/>
              </w:rPr>
              <w:br w:type="textWrapping"/>
            </w:r>
            <w:r>
              <w:rPr>
                <w:rFonts w:ascii="Times New Roman" w:hAnsi="Times New Roman"/>
                <w:b/>
                <w:sz w:val="24"/>
                <w:szCs w:val="24"/>
              </w:rPr>
              <w:t>нотариусом документа на бумажном носителе;</w:t>
            </w:r>
          </w:p>
          <w:p w14:paraId="2F8D8C88">
            <w:pPr>
              <w:pStyle w:val="125"/>
              <w:ind w:right="8504"/>
              <w:rPr>
                <w:rFonts w:ascii="Times New Roman" w:hAnsi="Times New Roman"/>
                <w:sz w:val="24"/>
                <w:szCs w:val="24"/>
              </w:rPr>
            </w:pPr>
            <w:r>
              <w:rPr>
                <w:rFonts w:ascii="Times New Roman" w:hAnsi="Times New Roman"/>
                <w:sz w:val="24"/>
                <w:szCs w:val="24"/>
              </w:rPr>
              <w:t xml:space="preserve"> Ь. подтверждение равной юридической силы изготовленного нотариусом электронного документа и документа, представленного нотариусу на бумажном носителе;</w:t>
            </w:r>
          </w:p>
          <w:p w14:paraId="74DDCBDE">
            <w:pPr>
              <w:pStyle w:val="125"/>
              <w:ind w:right="8504"/>
              <w:rPr>
                <w:rFonts w:ascii="Times New Roman" w:hAnsi="Times New Roman"/>
                <w:sz w:val="24"/>
                <w:szCs w:val="24"/>
              </w:rPr>
            </w:pPr>
            <w:r>
              <w:rPr>
                <w:rFonts w:ascii="Times New Roman" w:hAnsi="Times New Roman"/>
                <w:sz w:val="24"/>
                <w:szCs w:val="24"/>
              </w:rPr>
              <w:t xml:space="preserve"> с подтверждение тождественности содержания, изготовленного нотариусом электронного документа содержанию документа, представленного нотариусу на бумажном носителе;</w:t>
            </w:r>
          </w:p>
          <w:p w14:paraId="32726132">
            <w:pPr>
              <w:pStyle w:val="125"/>
              <w:ind w:right="8504"/>
              <w:rPr>
                <w:rFonts w:ascii="Times New Roman" w:hAnsi="Times New Roman"/>
                <w:sz w:val="24"/>
                <w:szCs w:val="24"/>
              </w:rPr>
            </w:pPr>
            <w:r>
              <w:rPr>
                <w:rFonts w:ascii="Times New Roman" w:hAnsi="Times New Roman"/>
                <w:sz w:val="24"/>
                <w:szCs w:val="24"/>
              </w:rPr>
              <w:t xml:space="preserve"> d. подтверждение равной юридической силы представленного нотариусу документа на бумажном носителе и изготовленного нотариусом электронного документа.</w:t>
            </w:r>
          </w:p>
          <w:p w14:paraId="4AB981D8">
            <w:pPr>
              <w:pStyle w:val="125"/>
              <w:ind w:right="8504"/>
              <w:rPr>
                <w:rStyle w:val="52"/>
                <w:rFonts w:ascii="Times New Roman" w:hAnsi="Times New Roman" w:cs="Times New Roman"/>
                <w:b w:val="0"/>
                <w:bCs w:val="0"/>
                <w:color w:val="auto"/>
                <w:sz w:val="24"/>
                <w:szCs w:val="24"/>
              </w:rPr>
            </w:pPr>
          </w:p>
          <w:p w14:paraId="34348E54">
            <w:pPr>
              <w:pStyle w:val="125"/>
              <w:ind w:right="8504"/>
              <w:rPr>
                <w:rStyle w:val="52"/>
                <w:rFonts w:ascii="Times New Roman" w:hAnsi="Times New Roman" w:cs="Times New Roman"/>
                <w:b w:val="0"/>
                <w:bCs w:val="0"/>
                <w:color w:val="auto"/>
                <w:sz w:val="24"/>
                <w:szCs w:val="24"/>
              </w:rPr>
            </w:pPr>
            <w:r>
              <w:rPr>
                <w:rStyle w:val="52"/>
                <w:rFonts w:ascii="Times New Roman" w:hAnsi="Times New Roman" w:cs="Times New Roman"/>
                <w:b w:val="0"/>
                <w:bCs w:val="0"/>
                <w:color w:val="auto"/>
                <w:sz w:val="24"/>
                <w:szCs w:val="24"/>
              </w:rPr>
              <w:t>103.8 ОСНОВ</w:t>
            </w:r>
          </w:p>
        </w:tc>
      </w:tr>
      <w:tr w14:paraId="40A25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7201D32C">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700FAFF8">
            <w:pPr>
              <w:pStyle w:val="125"/>
              <w:ind w:right="8504"/>
              <w:rPr>
                <w:rFonts w:ascii="Times New Roman" w:hAnsi="Times New Roman"/>
                <w:sz w:val="24"/>
                <w:szCs w:val="24"/>
              </w:rPr>
            </w:pPr>
            <w:r>
              <w:rPr>
                <w:rFonts w:ascii="Times New Roman" w:hAnsi="Times New Roman"/>
                <w:sz w:val="24"/>
                <w:szCs w:val="24"/>
              </w:rPr>
              <w:t>Что означает удостоверение равнозначности электронного документа документу на бумажном носителе?</w:t>
            </w:r>
          </w:p>
          <w:p w14:paraId="71DD8365">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50B1ABFA">
            <w:pPr>
              <w:pStyle w:val="125"/>
              <w:ind w:right="8504"/>
              <w:rPr>
                <w:rFonts w:ascii="Times New Roman" w:hAnsi="Times New Roman"/>
                <w:sz w:val="24"/>
                <w:szCs w:val="24"/>
              </w:rPr>
            </w:pPr>
            <w:r>
              <w:rPr>
                <w:rFonts w:ascii="Times New Roman" w:hAnsi="Times New Roman"/>
                <w:sz w:val="24"/>
                <w:szCs w:val="24"/>
              </w:rPr>
              <w:t>□ а. подтверждение тождественности содержания, представленного нотариусу электронного документа содержанию изготовленного нотариусом документа на бумажном носителе;</w:t>
            </w:r>
          </w:p>
          <w:p w14:paraId="44B8A188">
            <w:pPr>
              <w:pStyle w:val="125"/>
              <w:ind w:right="8504"/>
              <w:rPr>
                <w:rFonts w:ascii="Times New Roman" w:hAnsi="Times New Roman"/>
                <w:b/>
                <w:sz w:val="24"/>
                <w:szCs w:val="24"/>
              </w:rPr>
            </w:pPr>
            <w:r>
              <w:rPr>
                <w:rFonts w:ascii="Times New Roman" w:hAnsi="Times New Roman"/>
                <w:b/>
                <w:sz w:val="24"/>
                <w:szCs w:val="24"/>
              </w:rPr>
              <w:t xml:space="preserve">□ Ь. подтверждение тождественности содержания, изготовленного нотариусом электронного документа содержанию документа, </w:t>
            </w:r>
            <w:r>
              <w:rPr>
                <w:rFonts w:ascii="Times New Roman" w:hAnsi="Times New Roman"/>
                <w:b/>
                <w:sz w:val="24"/>
                <w:szCs w:val="24"/>
              </w:rPr>
              <w:br w:type="textWrapping"/>
            </w:r>
            <w:r>
              <w:rPr>
                <w:rFonts w:ascii="Times New Roman" w:hAnsi="Times New Roman"/>
                <w:b/>
                <w:sz w:val="24"/>
                <w:szCs w:val="24"/>
              </w:rPr>
              <w:t>представленного нотариусу на бумажном носителе;</w:t>
            </w:r>
          </w:p>
          <w:p w14:paraId="529B9C24">
            <w:pPr>
              <w:pStyle w:val="125"/>
              <w:ind w:right="8504"/>
              <w:rPr>
                <w:rFonts w:ascii="Times New Roman" w:hAnsi="Times New Roman"/>
                <w:sz w:val="24"/>
                <w:szCs w:val="24"/>
              </w:rPr>
            </w:pPr>
            <w:r>
              <w:rPr>
                <w:rFonts w:ascii="Times New Roman" w:hAnsi="Times New Roman"/>
                <w:sz w:val="24"/>
                <w:szCs w:val="24"/>
              </w:rPr>
              <w:t>□ с. подтверждение равной юридической силы изготовленного нотариусом электронного документа и документа, представленного нотариусу на бумажном носителе;</w:t>
            </w:r>
          </w:p>
          <w:p w14:paraId="0D811898">
            <w:pPr>
              <w:pStyle w:val="125"/>
              <w:ind w:right="8504"/>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val="en-US"/>
              </w:rPr>
              <w:t>d</w:t>
            </w:r>
            <w:r>
              <w:rPr>
                <w:rFonts w:ascii="Times New Roman" w:hAnsi="Times New Roman"/>
                <w:sz w:val="24"/>
                <w:szCs w:val="24"/>
              </w:rPr>
              <w:t>. подтверждение равной юридической силы представленного нотариусу документа на бумажном носителе и изготовленного нотариусом электронного документа.</w:t>
            </w:r>
          </w:p>
          <w:p w14:paraId="40DB5AE8">
            <w:pPr>
              <w:pStyle w:val="125"/>
              <w:ind w:right="8504"/>
              <w:rPr>
                <w:rFonts w:ascii="Times New Roman" w:hAnsi="Times New Roman"/>
                <w:sz w:val="24"/>
                <w:szCs w:val="24"/>
              </w:rPr>
            </w:pPr>
          </w:p>
        </w:tc>
      </w:tr>
      <w:tr w14:paraId="09DB4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34EAEA74">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515DEEC1">
            <w:pPr>
              <w:pStyle w:val="125"/>
              <w:ind w:right="8504"/>
              <w:rPr>
                <w:rFonts w:ascii="Times New Roman" w:hAnsi="Times New Roman"/>
                <w:sz w:val="24"/>
                <w:szCs w:val="24"/>
              </w:rPr>
            </w:pPr>
            <w:r>
              <w:rPr>
                <w:rFonts w:ascii="Times New Roman" w:hAnsi="Times New Roman"/>
                <w:sz w:val="24"/>
                <w:szCs w:val="24"/>
              </w:rPr>
              <w:t xml:space="preserve">Что уплачивает гражданин, обратившийся к нотариусу, занимающемуся частной практикой, за совершением нотариального действия, для которого законодательством </w:t>
            </w:r>
            <w:r>
              <w:rPr>
                <w:rFonts w:ascii="Times New Roman" w:hAnsi="Times New Roman"/>
                <w:sz w:val="24"/>
                <w:szCs w:val="24"/>
              </w:rPr>
              <w:br w:type="textWrapping"/>
            </w:r>
            <w:r>
              <w:rPr>
                <w:rFonts w:ascii="Times New Roman" w:hAnsi="Times New Roman"/>
                <w:sz w:val="24"/>
                <w:szCs w:val="24"/>
              </w:rPr>
              <w:t>Российской Федерации предусмотрена обязательная нотариальная форма?</w:t>
            </w:r>
          </w:p>
          <w:p w14:paraId="3B473A00">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2463CD7E">
            <w:pPr>
              <w:pStyle w:val="125"/>
              <w:ind w:right="8504"/>
              <w:rPr>
                <w:rFonts w:ascii="Times New Roman" w:hAnsi="Times New Roman"/>
                <w:b/>
                <w:sz w:val="24"/>
                <w:szCs w:val="24"/>
              </w:rPr>
            </w:pPr>
            <w:r>
              <w:rPr>
                <w:rFonts w:ascii="Times New Roman" w:hAnsi="Times New Roman"/>
                <w:sz w:val="24"/>
                <w:szCs w:val="24"/>
              </w:rPr>
              <w:t xml:space="preserve"> </w:t>
            </w:r>
            <w:r>
              <w:rPr>
                <w:rFonts w:ascii="Times New Roman" w:hAnsi="Times New Roman"/>
                <w:b/>
                <w:sz w:val="24"/>
                <w:szCs w:val="24"/>
              </w:rPr>
              <w:t>а. нотариальный тариф в размере, соответствующем размеру государственной пошлины, по ставкам установленным законодательством Российской Федерации</w:t>
            </w:r>
            <w:r>
              <w:rPr>
                <w:rFonts w:ascii="Times New Roman" w:hAnsi="Times New Roman"/>
                <w:b/>
                <w:sz w:val="24"/>
                <w:szCs w:val="24"/>
              </w:rPr>
              <w:br w:type="textWrapping"/>
            </w:r>
            <w:r>
              <w:rPr>
                <w:rFonts w:ascii="Times New Roman" w:hAnsi="Times New Roman"/>
                <w:b/>
                <w:sz w:val="24"/>
                <w:szCs w:val="24"/>
              </w:rPr>
              <w:t xml:space="preserve"> о налогах и сборах;</w:t>
            </w:r>
          </w:p>
          <w:p w14:paraId="628064F7">
            <w:pPr>
              <w:pStyle w:val="125"/>
              <w:ind w:right="8504"/>
              <w:rPr>
                <w:rFonts w:ascii="Times New Roman" w:hAnsi="Times New Roman"/>
                <w:sz w:val="24"/>
                <w:szCs w:val="24"/>
              </w:rPr>
            </w:pPr>
            <w:r>
              <w:rPr>
                <w:rFonts w:ascii="Times New Roman" w:hAnsi="Times New Roman"/>
                <w:sz w:val="24"/>
                <w:szCs w:val="24"/>
              </w:rPr>
              <w:t xml:space="preserve"> Ь. нотариальный тариф в размере, установленном Основами законодательства Российской Федерации о нотариате</w:t>
            </w:r>
          </w:p>
          <w:p w14:paraId="32B86EFB">
            <w:pPr>
              <w:pStyle w:val="125"/>
              <w:ind w:right="8504"/>
              <w:rPr>
                <w:rFonts w:ascii="Times New Roman" w:hAnsi="Times New Roman"/>
                <w:sz w:val="24"/>
                <w:szCs w:val="24"/>
              </w:rPr>
            </w:pPr>
            <w:r>
              <w:rPr>
                <w:rFonts w:ascii="Times New Roman" w:hAnsi="Times New Roman"/>
                <w:sz w:val="24"/>
                <w:szCs w:val="24"/>
              </w:rPr>
              <w:t xml:space="preserve"> с. государственную пошлину, в размере, установленном Налоговым кодексом Российской Федерации;</w:t>
            </w:r>
          </w:p>
          <w:p w14:paraId="4480C877">
            <w:pPr>
              <w:pStyle w:val="125"/>
              <w:ind w:right="8504"/>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val="en-US" w:bidi="en-US"/>
              </w:rPr>
              <w:t>d</w:t>
            </w:r>
            <w:r>
              <w:rPr>
                <w:rFonts w:ascii="Times New Roman" w:hAnsi="Times New Roman"/>
                <w:sz w:val="24"/>
                <w:szCs w:val="24"/>
                <w:lang w:bidi="en-US"/>
              </w:rPr>
              <w:t xml:space="preserve">. </w:t>
            </w:r>
            <w:r>
              <w:rPr>
                <w:rFonts w:ascii="Times New Roman" w:hAnsi="Times New Roman"/>
                <w:sz w:val="24"/>
                <w:szCs w:val="24"/>
              </w:rPr>
              <w:t>государственную пошлину в размере, установленном Основами законодательства Российской Федерации о нотариате;</w:t>
            </w:r>
          </w:p>
          <w:p w14:paraId="7292D11F">
            <w:pPr>
              <w:pStyle w:val="125"/>
              <w:ind w:right="8504"/>
              <w:rPr>
                <w:rStyle w:val="18"/>
                <w:rFonts w:ascii="Times New Roman" w:hAnsi="Times New Roman" w:cs="Times New Roman"/>
                <w:color w:val="auto"/>
                <w:sz w:val="24"/>
                <w:szCs w:val="24"/>
                <w:shd w:val="clear" w:color="auto" w:fill="auto"/>
                <w:lang w:eastAsia="en-US" w:bidi="ar-SA"/>
              </w:rPr>
            </w:pPr>
            <w:r>
              <w:rPr>
                <w:rStyle w:val="18"/>
                <w:rFonts w:ascii="Times New Roman" w:hAnsi="Times New Roman" w:cs="Times New Roman"/>
                <w:color w:val="auto"/>
                <w:sz w:val="24"/>
                <w:szCs w:val="24"/>
                <w:shd w:val="clear" w:color="auto" w:fill="auto"/>
                <w:lang w:eastAsia="en-US" w:bidi="ar-SA"/>
              </w:rPr>
              <w:t>333.24 НК РФ + 22 ОСНОВ</w:t>
            </w:r>
          </w:p>
        </w:tc>
      </w:tr>
      <w:tr w14:paraId="47C37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7C6DE946">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4DD18B10">
            <w:pPr>
              <w:pStyle w:val="125"/>
              <w:ind w:right="8504"/>
              <w:rPr>
                <w:rFonts w:ascii="Times New Roman" w:hAnsi="Times New Roman"/>
                <w:sz w:val="24"/>
                <w:szCs w:val="24"/>
              </w:rPr>
            </w:pPr>
            <w:r>
              <w:rPr>
                <w:rFonts w:ascii="Times New Roman" w:hAnsi="Times New Roman"/>
                <w:sz w:val="24"/>
                <w:szCs w:val="24"/>
              </w:rPr>
              <w:t>Является ли договор мены возмездным договором?</w:t>
            </w:r>
          </w:p>
          <w:p w14:paraId="23AB9974">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6CAC9DC4">
            <w:pPr>
              <w:pStyle w:val="125"/>
              <w:ind w:right="8504"/>
              <w:rPr>
                <w:rFonts w:ascii="Times New Roman" w:hAnsi="Times New Roman"/>
                <w:sz w:val="24"/>
                <w:szCs w:val="24"/>
              </w:rPr>
            </w:pPr>
            <w:r>
              <w:rPr>
                <w:rFonts w:ascii="Times New Roman" w:hAnsi="Times New Roman"/>
                <w:sz w:val="24"/>
                <w:szCs w:val="24"/>
              </w:rPr>
              <w:t>□ а. является только в случае, если одна из сторон осуществляет доплату денежными средствами другой стороне в связи с неравноценностью обмениваемых вещей;</w:t>
            </w:r>
          </w:p>
          <w:p w14:paraId="2468BF52">
            <w:pPr>
              <w:pStyle w:val="125"/>
              <w:ind w:right="8504"/>
              <w:rPr>
                <w:rFonts w:ascii="Times New Roman" w:hAnsi="Times New Roman"/>
                <w:b/>
                <w:sz w:val="24"/>
                <w:szCs w:val="24"/>
              </w:rPr>
            </w:pPr>
            <w:r>
              <w:rPr>
                <w:rFonts w:ascii="Times New Roman" w:hAnsi="Times New Roman"/>
                <w:sz w:val="24"/>
                <w:szCs w:val="24"/>
              </w:rPr>
              <w:t xml:space="preserve">□ </w:t>
            </w:r>
            <w:r>
              <w:rPr>
                <w:rFonts w:ascii="Times New Roman" w:hAnsi="Times New Roman"/>
                <w:b/>
                <w:sz w:val="24"/>
                <w:szCs w:val="24"/>
              </w:rPr>
              <w:t>Ь. да;</w:t>
            </w:r>
          </w:p>
          <w:p w14:paraId="32439E13">
            <w:pPr>
              <w:pStyle w:val="125"/>
              <w:ind w:right="8504"/>
              <w:rPr>
                <w:rFonts w:ascii="Times New Roman" w:hAnsi="Times New Roman"/>
                <w:sz w:val="24"/>
                <w:szCs w:val="24"/>
              </w:rPr>
            </w:pPr>
            <w:r>
              <w:rPr>
                <w:rFonts w:ascii="Times New Roman" w:hAnsi="Times New Roman"/>
                <w:sz w:val="24"/>
                <w:szCs w:val="24"/>
              </w:rPr>
              <w:t>□ с. является только в случае, если стороны предусмотрят возмездный характер договора мены непосредственно в тексте договора;</w:t>
            </w:r>
          </w:p>
          <w:p w14:paraId="4238CA97">
            <w:pPr>
              <w:pStyle w:val="125"/>
              <w:ind w:right="8504"/>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val="en-US" w:bidi="en-US"/>
              </w:rPr>
              <w:t>d</w:t>
            </w:r>
            <w:r>
              <w:rPr>
                <w:rFonts w:ascii="Times New Roman" w:hAnsi="Times New Roman"/>
                <w:sz w:val="24"/>
                <w:szCs w:val="24"/>
                <w:lang w:bidi="en-US"/>
              </w:rPr>
              <w:t xml:space="preserve">. </w:t>
            </w:r>
            <w:r>
              <w:rPr>
                <w:rFonts w:ascii="Times New Roman" w:hAnsi="Times New Roman"/>
                <w:sz w:val="24"/>
                <w:szCs w:val="24"/>
              </w:rPr>
              <w:t>нет;</w:t>
            </w:r>
          </w:p>
        </w:tc>
      </w:tr>
      <w:tr w14:paraId="024A0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0AB90425">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4384EA02">
            <w:pPr>
              <w:pStyle w:val="125"/>
              <w:ind w:right="8504"/>
              <w:rPr>
                <w:rFonts w:ascii="Times New Roman" w:hAnsi="Times New Roman"/>
                <w:sz w:val="24"/>
                <w:szCs w:val="24"/>
              </w:rPr>
            </w:pPr>
            <w:r>
              <w:rPr>
                <w:rFonts w:ascii="Times New Roman" w:hAnsi="Times New Roman"/>
                <w:sz w:val="24"/>
                <w:szCs w:val="24"/>
              </w:rPr>
              <w:t>Является ли договор мены консенсуальным?</w:t>
            </w:r>
          </w:p>
          <w:p w14:paraId="2288EAA1">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0BEE53EA">
            <w:pPr>
              <w:pStyle w:val="125"/>
              <w:ind w:right="8504"/>
              <w:rPr>
                <w:rFonts w:ascii="Times New Roman" w:hAnsi="Times New Roman"/>
                <w:b/>
                <w:sz w:val="24"/>
                <w:szCs w:val="24"/>
              </w:rPr>
            </w:pPr>
            <w:r>
              <w:rPr>
                <w:rFonts w:ascii="Times New Roman" w:hAnsi="Times New Roman"/>
                <w:b/>
                <w:sz w:val="24"/>
                <w:szCs w:val="24"/>
              </w:rPr>
              <w:t>□ а. да;</w:t>
            </w:r>
          </w:p>
          <w:p w14:paraId="6AA02A91">
            <w:pPr>
              <w:pStyle w:val="125"/>
              <w:ind w:right="8504"/>
              <w:rPr>
                <w:rFonts w:ascii="Times New Roman" w:hAnsi="Times New Roman"/>
                <w:sz w:val="24"/>
                <w:szCs w:val="24"/>
              </w:rPr>
            </w:pPr>
            <w:r>
              <w:rPr>
                <w:rFonts w:ascii="Times New Roman" w:hAnsi="Times New Roman"/>
                <w:sz w:val="24"/>
                <w:szCs w:val="24"/>
              </w:rPr>
              <w:t>□ Ь. нет.</w:t>
            </w:r>
          </w:p>
        </w:tc>
      </w:tr>
      <w:tr w14:paraId="3599A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41275EDB">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5592592C">
            <w:pPr>
              <w:pStyle w:val="125"/>
              <w:ind w:right="8504"/>
              <w:rPr>
                <w:rStyle w:val="52"/>
                <w:rFonts w:ascii="Times New Roman" w:hAnsi="Times New Roman" w:cs="Times New Roman"/>
                <w:b w:val="0"/>
                <w:color w:val="auto"/>
                <w:sz w:val="24"/>
                <w:szCs w:val="24"/>
              </w:rPr>
            </w:pPr>
            <w:r>
              <w:rPr>
                <w:rStyle w:val="52"/>
                <w:rFonts w:ascii="Times New Roman" w:hAnsi="Times New Roman" w:cs="Times New Roman"/>
                <w:b w:val="0"/>
                <w:color w:val="auto"/>
                <w:sz w:val="24"/>
                <w:szCs w:val="24"/>
              </w:rPr>
              <w:t>Является ли новацией соглашение сторон кредитного договора, изменяющее порядок и сроки оплаты?</w:t>
            </w:r>
          </w:p>
          <w:p w14:paraId="7547EEBB">
            <w:pPr>
              <w:pStyle w:val="125"/>
              <w:ind w:right="8504"/>
              <w:rPr>
                <w:rStyle w:val="52"/>
                <w:rFonts w:ascii="Times New Roman" w:hAnsi="Times New Roman" w:cs="Times New Roman"/>
                <w:b w:val="0"/>
                <w:color w:val="auto"/>
                <w:sz w:val="24"/>
                <w:szCs w:val="24"/>
              </w:rPr>
            </w:pPr>
          </w:p>
          <w:p w14:paraId="538A40D6">
            <w:pPr>
              <w:pStyle w:val="125"/>
              <w:ind w:right="8504"/>
              <w:rPr>
                <w:rStyle w:val="52"/>
                <w:rFonts w:ascii="Times New Roman" w:hAnsi="Times New Roman" w:cs="Times New Roman"/>
                <w:color w:val="auto"/>
                <w:sz w:val="24"/>
                <w:szCs w:val="24"/>
              </w:rPr>
            </w:pPr>
            <w:r>
              <w:rPr>
                <w:rStyle w:val="52"/>
                <w:rFonts w:ascii="Times New Roman" w:hAnsi="Times New Roman" w:cs="Times New Roman"/>
                <w:color w:val="auto"/>
                <w:sz w:val="24"/>
                <w:szCs w:val="24"/>
              </w:rPr>
              <w:t>Нет</w:t>
            </w:r>
          </w:p>
          <w:p w14:paraId="315189CB">
            <w:pPr>
              <w:pStyle w:val="125"/>
              <w:ind w:right="8504"/>
              <w:rPr>
                <w:rStyle w:val="52"/>
                <w:rFonts w:ascii="Times New Roman" w:hAnsi="Times New Roman" w:cs="Times New Roman"/>
                <w:bCs w:val="0"/>
                <w:sz w:val="24"/>
                <w:szCs w:val="24"/>
              </w:rPr>
            </w:pPr>
            <w:r>
              <w:rPr>
                <w:rStyle w:val="52"/>
                <w:rFonts w:ascii="Times New Roman" w:hAnsi="Times New Roman" w:cs="Times New Roman"/>
                <w:bCs w:val="0"/>
                <w:sz w:val="24"/>
                <w:szCs w:val="24"/>
              </w:rPr>
              <w:t>ВАС № 103 ОТ 21/12/2005</w:t>
            </w:r>
          </w:p>
        </w:tc>
      </w:tr>
      <w:tr w14:paraId="6B215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68FF6582">
            <w:pPr>
              <w:pStyle w:val="15"/>
              <w:numPr>
                <w:ilvl w:val="0"/>
                <w:numId w:val="1"/>
              </w:numPr>
              <w:spacing w:after="0" w:line="240" w:lineRule="auto"/>
              <w:ind w:right="8504"/>
              <w:rPr>
                <w:rFonts w:ascii="Times New Roman" w:hAnsi="Times New Roman" w:eastAsia="Times New Roman"/>
                <w:sz w:val="24"/>
                <w:szCs w:val="24"/>
                <w:lang w:eastAsia="ru-RU"/>
              </w:rPr>
            </w:pPr>
          </w:p>
        </w:tc>
        <w:tc>
          <w:tcPr>
            <w:tcW w:w="4862" w:type="pct"/>
            <w:shd w:val="clear" w:color="auto" w:fill="auto"/>
          </w:tcPr>
          <w:p w14:paraId="0546C155">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Является ли ребенок наследником по закону после смерти своего отца, если при жизни отец был лишен родительских прав:</w:t>
            </w:r>
          </w:p>
          <w:p w14:paraId="6E7E16ED">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Выберите один или несколько ответов:</w:t>
            </w:r>
          </w:p>
          <w:p w14:paraId="441277BF">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a. </w:t>
            </w:r>
            <w:r>
              <w:rPr>
                <w:rFonts w:ascii="Times New Roman" w:hAnsi="Times New Roman" w:eastAsia="Times New Roman"/>
                <w:b/>
                <w:sz w:val="24"/>
                <w:szCs w:val="24"/>
                <w:lang w:eastAsia="ru-RU"/>
              </w:rPr>
              <w:t>будет призываться к наследованию только в том случае, если не был усыновлен при жизни наследодателя</w:t>
            </w:r>
            <w:r>
              <w:rPr>
                <w:rFonts w:ascii="Times New Roman" w:hAnsi="Times New Roman" w:eastAsia="Times New Roman"/>
                <w:sz w:val="24"/>
                <w:szCs w:val="24"/>
                <w:lang w:eastAsia="ru-RU"/>
              </w:rPr>
              <w:t xml:space="preserve">; </w:t>
            </w:r>
          </w:p>
          <w:p w14:paraId="41445BD2">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b. всегда будет наследником по закону; </w:t>
            </w:r>
          </w:p>
          <w:p w14:paraId="34BF5F0F">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c. никогда не будет призываться к наследованию. </w:t>
            </w:r>
          </w:p>
          <w:p w14:paraId="00D2B67D">
            <w:pPr>
              <w:pStyle w:val="125"/>
              <w:ind w:right="8504"/>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71 СК РФ </w:t>
            </w:r>
          </w:p>
          <w:p w14:paraId="78DDE0AB">
            <w:pPr>
              <w:pStyle w:val="125"/>
              <w:ind w:right="8504"/>
              <w:rPr>
                <w:rFonts w:ascii="Times New Roman" w:hAnsi="Times New Roman"/>
                <w:sz w:val="24"/>
                <w:szCs w:val="24"/>
                <w:lang w:eastAsia="ru-RU"/>
              </w:rPr>
            </w:pPr>
          </w:p>
          <w:p w14:paraId="2D727556">
            <w:pPr>
              <w:pStyle w:val="125"/>
              <w:ind w:right="8504"/>
              <w:rPr>
                <w:rFonts w:ascii="Times New Roman" w:hAnsi="Times New Roman"/>
                <w:sz w:val="24"/>
                <w:szCs w:val="24"/>
                <w:lang w:eastAsia="ru-RU"/>
              </w:rPr>
            </w:pPr>
            <w:r>
              <w:rPr>
                <w:rFonts w:ascii="Times New Roman" w:hAnsi="Times New Roman"/>
                <w:sz w:val="24"/>
                <w:szCs w:val="24"/>
                <w:lang w:eastAsia="ru-RU"/>
              </w:rPr>
              <w:t>Право требовать предоставления алиментов в судебном порядке от бывшего супруга, обладающего необходимыми для этого средствами, имеют:</w:t>
            </w:r>
          </w:p>
          <w:p w14:paraId="3BE6173A">
            <w:pPr>
              <w:pStyle w:val="125"/>
              <w:ind w:right="8504"/>
              <w:rPr>
                <w:rFonts w:ascii="Times New Roman" w:hAnsi="Times New Roman"/>
                <w:sz w:val="24"/>
                <w:szCs w:val="24"/>
                <w:lang w:eastAsia="ru-RU"/>
              </w:rPr>
            </w:pPr>
            <w:r>
              <w:rPr>
                <w:rFonts w:ascii="Times New Roman" w:hAnsi="Times New Roman"/>
                <w:sz w:val="24"/>
                <w:szCs w:val="24"/>
                <w:lang w:eastAsia="ru-RU"/>
              </w:rPr>
              <w:t>бывшая жена в период беременности и в течение трех лет со дня рождения общего ребенка;</w:t>
            </w:r>
          </w:p>
          <w:p w14:paraId="5D04C5BB">
            <w:pPr>
              <w:pStyle w:val="125"/>
              <w:ind w:right="8504"/>
              <w:rPr>
                <w:rFonts w:ascii="Times New Roman" w:hAnsi="Times New Roman"/>
                <w:sz w:val="24"/>
                <w:szCs w:val="24"/>
              </w:rPr>
            </w:pPr>
          </w:p>
        </w:tc>
      </w:tr>
      <w:tr w14:paraId="4BC7D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0B75354F">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44BDEE93">
            <w:pPr>
              <w:pStyle w:val="125"/>
              <w:ind w:right="8504"/>
              <w:rPr>
                <w:rFonts w:ascii="Times New Roman" w:hAnsi="Times New Roman"/>
                <w:sz w:val="24"/>
                <w:szCs w:val="24"/>
              </w:rPr>
            </w:pPr>
            <w:r>
              <w:rPr>
                <w:rFonts w:ascii="Times New Roman" w:hAnsi="Times New Roman"/>
                <w:sz w:val="24"/>
                <w:szCs w:val="24"/>
              </w:rPr>
              <w:t>Является пи новацией соглашение сторон кредитного договора, изменяющее порядок и сроки оплаты?</w:t>
            </w:r>
          </w:p>
          <w:p w14:paraId="450208AA">
            <w:pPr>
              <w:pStyle w:val="125"/>
              <w:ind w:right="8504"/>
              <w:rPr>
                <w:rFonts w:ascii="Times New Roman" w:hAnsi="Times New Roman"/>
                <w:sz w:val="24"/>
                <w:szCs w:val="24"/>
              </w:rPr>
            </w:pPr>
            <w:r>
              <w:rPr>
                <w:rFonts w:ascii="Times New Roman" w:hAnsi="Times New Roman"/>
                <w:sz w:val="24"/>
                <w:szCs w:val="24"/>
              </w:rPr>
              <w:t xml:space="preserve"> Выберите один или несколько ответов;</w:t>
            </w:r>
          </w:p>
          <w:p w14:paraId="27E87932">
            <w:pPr>
              <w:pStyle w:val="125"/>
              <w:ind w:right="8504"/>
              <w:rPr>
                <w:rFonts w:ascii="Times New Roman" w:hAnsi="Times New Roman"/>
                <w:sz w:val="24"/>
                <w:szCs w:val="24"/>
              </w:rPr>
            </w:pPr>
          </w:p>
          <w:p w14:paraId="0C9739BA">
            <w:pPr>
              <w:pStyle w:val="125"/>
              <w:ind w:right="8504"/>
              <w:rPr>
                <w:rFonts w:ascii="Times New Roman" w:hAnsi="Times New Roman"/>
                <w:sz w:val="24"/>
                <w:szCs w:val="24"/>
              </w:rPr>
            </w:pPr>
            <w:r>
              <w:rPr>
                <w:rFonts w:ascii="Times New Roman" w:hAnsi="Times New Roman"/>
                <w:sz w:val="24"/>
                <w:szCs w:val="24"/>
              </w:rPr>
              <w:t>К отношениям между отказополучателем и наследником, на которого возложен завещательный отказ, не применяются положения Гражданского кодекса Российской Федерации ..</w:t>
            </w:r>
          </w:p>
          <w:p w14:paraId="5594E70F">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08913796">
            <w:pPr>
              <w:pStyle w:val="125"/>
              <w:ind w:right="8504"/>
              <w:rPr>
                <w:rFonts w:ascii="Times New Roman" w:hAnsi="Times New Roman"/>
                <w:b/>
                <w:sz w:val="24"/>
                <w:szCs w:val="24"/>
              </w:rPr>
            </w:pPr>
            <w:r>
              <w:rPr>
                <w:rFonts w:ascii="Times New Roman" w:hAnsi="Times New Roman"/>
                <w:b/>
                <w:sz w:val="24"/>
                <w:szCs w:val="24"/>
              </w:rPr>
              <w:t>□ а. о представительстве:</w:t>
            </w:r>
          </w:p>
          <w:p w14:paraId="61DB06A3">
            <w:pPr>
              <w:pStyle w:val="125"/>
              <w:ind w:right="8504"/>
              <w:rPr>
                <w:rFonts w:ascii="Times New Roman" w:hAnsi="Times New Roman"/>
                <w:b/>
                <w:sz w:val="24"/>
                <w:szCs w:val="24"/>
              </w:rPr>
            </w:pPr>
            <w:r>
              <w:rPr>
                <w:rFonts w:ascii="Times New Roman" w:hAnsi="Times New Roman"/>
                <w:sz w:val="24"/>
                <w:szCs w:val="24"/>
              </w:rPr>
              <w:t xml:space="preserve">□ </w:t>
            </w:r>
            <w:r>
              <w:rPr>
                <w:rFonts w:ascii="Times New Roman" w:hAnsi="Times New Roman"/>
                <w:b/>
                <w:sz w:val="24"/>
                <w:szCs w:val="24"/>
              </w:rPr>
              <w:t>Ь. о недостойных наследниках.</w:t>
            </w:r>
          </w:p>
          <w:p w14:paraId="49A4BF09">
            <w:pPr>
              <w:pStyle w:val="125"/>
              <w:ind w:right="8504"/>
              <w:rPr>
                <w:rFonts w:ascii="Times New Roman" w:hAnsi="Times New Roman"/>
                <w:sz w:val="24"/>
                <w:szCs w:val="24"/>
              </w:rPr>
            </w:pPr>
            <w:r>
              <w:rPr>
                <w:rFonts w:ascii="Times New Roman" w:hAnsi="Times New Roman"/>
                <w:sz w:val="24"/>
                <w:szCs w:val="24"/>
              </w:rPr>
              <w:t>□ с. об обязательствах:</w:t>
            </w:r>
          </w:p>
          <w:p w14:paraId="70FCB84C">
            <w:pPr>
              <w:pStyle w:val="125"/>
              <w:ind w:right="8504"/>
              <w:rPr>
                <w:rFonts w:ascii="Times New Roman" w:hAnsi="Times New Roman"/>
                <w:b/>
                <w:sz w:val="24"/>
                <w:szCs w:val="24"/>
              </w:rPr>
            </w:pPr>
            <w:r>
              <w:rPr>
                <w:rFonts w:ascii="Times New Roman" w:hAnsi="Times New Roman"/>
                <w:sz w:val="24"/>
                <w:szCs w:val="24"/>
              </w:rPr>
              <w:t xml:space="preserve">□ </w:t>
            </w:r>
            <w:r>
              <w:rPr>
                <w:rFonts w:ascii="Times New Roman" w:hAnsi="Times New Roman"/>
                <w:sz w:val="24"/>
                <w:szCs w:val="24"/>
                <w:lang w:val="en-US" w:bidi="en-US"/>
              </w:rPr>
              <w:t>d</w:t>
            </w:r>
            <w:r>
              <w:rPr>
                <w:rFonts w:ascii="Times New Roman" w:hAnsi="Times New Roman"/>
                <w:b/>
                <w:sz w:val="24"/>
                <w:szCs w:val="24"/>
                <w:lang w:bidi="en-US"/>
              </w:rPr>
              <w:t xml:space="preserve">. </w:t>
            </w:r>
            <w:r>
              <w:rPr>
                <w:rFonts w:ascii="Times New Roman" w:hAnsi="Times New Roman"/>
                <w:b/>
                <w:sz w:val="24"/>
                <w:szCs w:val="24"/>
              </w:rPr>
              <w:t>о наследовании по завещанию;</w:t>
            </w:r>
          </w:p>
          <w:p w14:paraId="2142AF1F">
            <w:pPr>
              <w:pStyle w:val="125"/>
              <w:ind w:right="8504"/>
              <w:rPr>
                <w:rFonts w:ascii="Times New Roman" w:hAnsi="Times New Roman"/>
                <w:sz w:val="24"/>
                <w:szCs w:val="24"/>
              </w:rPr>
            </w:pPr>
            <w:r>
              <w:rPr>
                <w:rFonts w:ascii="Times New Roman" w:hAnsi="Times New Roman"/>
                <w:sz w:val="24"/>
                <w:szCs w:val="24"/>
              </w:rPr>
              <w:t xml:space="preserve">1137 ГК РФ </w:t>
            </w:r>
          </w:p>
        </w:tc>
      </w:tr>
      <w:tr w14:paraId="09980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74A804B5">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6EB51F48">
            <w:pPr>
              <w:pStyle w:val="125"/>
              <w:ind w:right="8504"/>
              <w:rPr>
                <w:rFonts w:ascii="Times New Roman" w:hAnsi="Times New Roman"/>
                <w:sz w:val="24"/>
                <w:szCs w:val="24"/>
              </w:rPr>
            </w:pPr>
            <w:r>
              <w:rPr>
                <w:rFonts w:ascii="Times New Roman" w:hAnsi="Times New Roman"/>
                <w:sz w:val="24"/>
                <w:szCs w:val="24"/>
              </w:rPr>
              <w:t xml:space="preserve">Являются ли предметом регулирования антимонопольного законодательства отношения, связанные с оплатой нотариальных действий и других услуг, оказываемых </w:t>
            </w:r>
          </w:p>
          <w:p w14:paraId="55FC1C73">
            <w:pPr>
              <w:pStyle w:val="125"/>
              <w:ind w:right="8504"/>
              <w:rPr>
                <w:rFonts w:ascii="Times New Roman" w:hAnsi="Times New Roman"/>
                <w:sz w:val="24"/>
                <w:szCs w:val="24"/>
              </w:rPr>
            </w:pPr>
            <w:r>
              <w:rPr>
                <w:rFonts w:ascii="Times New Roman" w:hAnsi="Times New Roman"/>
                <w:sz w:val="24"/>
                <w:szCs w:val="24"/>
              </w:rPr>
              <w:t>нотариусом при осуществлении нотариальной деятельности?</w:t>
            </w:r>
          </w:p>
          <w:p w14:paraId="740EF659">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5A53C435">
            <w:pPr>
              <w:pStyle w:val="125"/>
              <w:ind w:right="8504"/>
              <w:rPr>
                <w:rFonts w:ascii="Times New Roman" w:hAnsi="Times New Roman"/>
                <w:b/>
                <w:sz w:val="24"/>
                <w:szCs w:val="24"/>
              </w:rPr>
            </w:pPr>
            <w:r>
              <w:rPr>
                <w:rFonts w:ascii="Times New Roman" w:hAnsi="Times New Roman"/>
                <w:b/>
                <w:sz w:val="24"/>
                <w:szCs w:val="24"/>
              </w:rPr>
              <w:t>a. нет.</w:t>
            </w:r>
          </w:p>
          <w:p w14:paraId="42D3D982">
            <w:pPr>
              <w:pStyle w:val="125"/>
              <w:ind w:right="8504"/>
              <w:rPr>
                <w:rFonts w:ascii="Times New Roman" w:hAnsi="Times New Roman"/>
                <w:sz w:val="24"/>
                <w:szCs w:val="24"/>
              </w:rPr>
            </w:pPr>
            <w:r>
              <w:rPr>
                <w:rFonts w:ascii="Times New Roman" w:hAnsi="Times New Roman"/>
                <w:sz w:val="24"/>
                <w:szCs w:val="24"/>
              </w:rPr>
              <w:t>b. да;</w:t>
            </w:r>
          </w:p>
          <w:p w14:paraId="05414C33">
            <w:pPr>
              <w:pStyle w:val="125"/>
              <w:ind w:right="8504"/>
              <w:rPr>
                <w:rFonts w:ascii="Times New Roman" w:hAnsi="Times New Roman"/>
                <w:sz w:val="24"/>
                <w:szCs w:val="24"/>
              </w:rPr>
            </w:pPr>
            <w:r>
              <w:rPr>
                <w:rFonts w:ascii="Times New Roman" w:hAnsi="Times New Roman"/>
                <w:sz w:val="24"/>
                <w:szCs w:val="24"/>
              </w:rPr>
              <w:t>22 ОСНОВ</w:t>
            </w:r>
          </w:p>
        </w:tc>
      </w:tr>
      <w:tr w14:paraId="6533F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19FA2472">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33AA871C">
            <w:pPr>
              <w:pStyle w:val="125"/>
              <w:ind w:right="8504"/>
              <w:rPr>
                <w:rFonts w:ascii="Times New Roman" w:hAnsi="Times New Roman"/>
                <w:sz w:val="24"/>
                <w:szCs w:val="24"/>
              </w:rPr>
            </w:pPr>
            <w:r>
              <w:rPr>
                <w:rFonts w:ascii="Times New Roman" w:hAnsi="Times New Roman"/>
                <w:sz w:val="24"/>
                <w:szCs w:val="24"/>
              </w:rPr>
              <w:t>Являются ли представителями лица, действующие в чужих интересах, но от своего имени?</w:t>
            </w:r>
          </w:p>
          <w:p w14:paraId="12DF7D9A">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3BFE137C">
            <w:pPr>
              <w:pStyle w:val="125"/>
              <w:ind w:right="8504"/>
              <w:rPr>
                <w:rFonts w:ascii="Times New Roman" w:hAnsi="Times New Roman"/>
                <w:sz w:val="24"/>
                <w:szCs w:val="24"/>
              </w:rPr>
            </w:pPr>
            <w:r>
              <w:rPr>
                <w:rFonts w:ascii="Times New Roman" w:hAnsi="Times New Roman"/>
                <w:sz w:val="24"/>
                <w:szCs w:val="24"/>
              </w:rPr>
              <w:t>a</w:t>
            </w:r>
            <w:r>
              <w:rPr>
                <w:rFonts w:ascii="Times New Roman" w:hAnsi="Times New Roman"/>
                <w:b/>
                <w:sz w:val="24"/>
                <w:szCs w:val="24"/>
              </w:rPr>
              <w:t>. нет.</w:t>
            </w:r>
          </w:p>
          <w:p w14:paraId="7DDE919F">
            <w:pPr>
              <w:pStyle w:val="125"/>
              <w:ind w:right="8504"/>
              <w:rPr>
                <w:rFonts w:ascii="Times New Roman" w:hAnsi="Times New Roman"/>
                <w:sz w:val="24"/>
                <w:szCs w:val="24"/>
              </w:rPr>
            </w:pPr>
            <w:r>
              <w:rPr>
                <w:rFonts w:ascii="Times New Roman" w:hAnsi="Times New Roman"/>
                <w:sz w:val="24"/>
                <w:szCs w:val="24"/>
              </w:rPr>
              <w:t>b. да;</w:t>
            </w:r>
          </w:p>
          <w:p w14:paraId="218159E2">
            <w:pPr>
              <w:pStyle w:val="125"/>
              <w:ind w:right="8504"/>
              <w:rPr>
                <w:rFonts w:ascii="Times New Roman" w:hAnsi="Times New Roman"/>
                <w:sz w:val="24"/>
                <w:szCs w:val="24"/>
              </w:rPr>
            </w:pPr>
            <w:r>
              <w:rPr>
                <w:rFonts w:ascii="Times New Roman" w:hAnsi="Times New Roman"/>
                <w:sz w:val="24"/>
                <w:szCs w:val="24"/>
              </w:rPr>
              <w:t xml:space="preserve">П 2 СТ 182 ГК РФ </w:t>
            </w:r>
          </w:p>
        </w:tc>
      </w:tr>
      <w:tr w14:paraId="0F69F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 w:type="pct"/>
            <w:shd w:val="clear" w:color="auto" w:fill="auto"/>
          </w:tcPr>
          <w:p w14:paraId="779F865A">
            <w:pPr>
              <w:pStyle w:val="15"/>
              <w:numPr>
                <w:ilvl w:val="0"/>
                <w:numId w:val="1"/>
              </w:numPr>
              <w:spacing w:after="0" w:line="240" w:lineRule="auto"/>
              <w:ind w:right="8504"/>
              <w:rPr>
                <w:rFonts w:ascii="Times New Roman" w:hAnsi="Times New Roman"/>
                <w:sz w:val="24"/>
                <w:szCs w:val="24"/>
              </w:rPr>
            </w:pPr>
          </w:p>
        </w:tc>
        <w:tc>
          <w:tcPr>
            <w:tcW w:w="4862" w:type="pct"/>
            <w:shd w:val="clear" w:color="auto" w:fill="auto"/>
          </w:tcPr>
          <w:p w14:paraId="44152EFB">
            <w:pPr>
              <w:pStyle w:val="125"/>
              <w:ind w:right="8504"/>
              <w:rPr>
                <w:rFonts w:ascii="Times New Roman" w:hAnsi="Times New Roman"/>
                <w:sz w:val="24"/>
                <w:szCs w:val="24"/>
              </w:rPr>
            </w:pPr>
            <w:r>
              <w:rPr>
                <w:rFonts w:ascii="Times New Roman" w:hAnsi="Times New Roman"/>
                <w:sz w:val="24"/>
                <w:szCs w:val="24"/>
              </w:rPr>
              <w:t xml:space="preserve">Являются ли произведенные отделимые улучшения имущества ссудополучателем, пользующимся этим имуществом, на основании договора безвозмездного пользования </w:t>
            </w:r>
            <w:r>
              <w:rPr>
                <w:rFonts w:ascii="Times New Roman" w:hAnsi="Times New Roman"/>
                <w:sz w:val="24"/>
                <w:szCs w:val="24"/>
              </w:rPr>
              <w:br w:type="textWrapping"/>
            </w:r>
            <w:r>
              <w:rPr>
                <w:rFonts w:ascii="Times New Roman" w:hAnsi="Times New Roman"/>
                <w:sz w:val="24"/>
                <w:szCs w:val="24"/>
              </w:rPr>
              <w:t>его собственностью?</w:t>
            </w:r>
          </w:p>
          <w:p w14:paraId="0953A32A">
            <w:pPr>
              <w:pStyle w:val="125"/>
              <w:ind w:right="8504"/>
              <w:rPr>
                <w:rFonts w:ascii="Times New Roman" w:hAnsi="Times New Roman"/>
                <w:sz w:val="24"/>
                <w:szCs w:val="24"/>
              </w:rPr>
            </w:pPr>
            <w:r>
              <w:rPr>
                <w:rFonts w:ascii="Times New Roman" w:hAnsi="Times New Roman"/>
                <w:sz w:val="24"/>
                <w:szCs w:val="24"/>
              </w:rPr>
              <w:t>Выберите один или несколько ответов:</w:t>
            </w:r>
          </w:p>
          <w:p w14:paraId="0B34B79F">
            <w:pPr>
              <w:pStyle w:val="125"/>
              <w:ind w:right="8504"/>
              <w:rPr>
                <w:rFonts w:ascii="Times New Roman" w:hAnsi="Times New Roman"/>
                <w:sz w:val="24"/>
                <w:szCs w:val="24"/>
              </w:rPr>
            </w:pPr>
            <w:r>
              <w:rPr>
                <w:rFonts w:ascii="Times New Roman" w:hAnsi="Times New Roman"/>
                <w:b/>
                <w:sz w:val="24"/>
                <w:szCs w:val="24"/>
              </w:rPr>
              <w:t>а. да</w:t>
            </w:r>
            <w:r>
              <w:rPr>
                <w:rFonts w:ascii="Times New Roman" w:hAnsi="Times New Roman"/>
                <w:sz w:val="24"/>
                <w:szCs w:val="24"/>
              </w:rPr>
              <w:t>;</w:t>
            </w:r>
          </w:p>
          <w:p w14:paraId="2DBC0629">
            <w:pPr>
              <w:pStyle w:val="125"/>
              <w:ind w:right="8504"/>
              <w:rPr>
                <w:rFonts w:ascii="Times New Roman" w:hAnsi="Times New Roman"/>
                <w:sz w:val="24"/>
                <w:szCs w:val="24"/>
              </w:rPr>
            </w:pPr>
            <w:r>
              <w:rPr>
                <w:rFonts w:ascii="Times New Roman" w:hAnsi="Times New Roman"/>
                <w:sz w:val="24"/>
                <w:szCs w:val="24"/>
                <w:lang w:val="en-US"/>
              </w:rPr>
              <w:t>b</w:t>
            </w:r>
            <w:r>
              <w:rPr>
                <w:rFonts w:ascii="Times New Roman" w:hAnsi="Times New Roman"/>
                <w:sz w:val="24"/>
                <w:szCs w:val="24"/>
              </w:rPr>
              <w:t>. нет.</w:t>
            </w:r>
          </w:p>
          <w:p w14:paraId="15EB5DDA">
            <w:pPr>
              <w:pStyle w:val="125"/>
              <w:ind w:right="8504"/>
              <w:rPr>
                <w:rFonts w:ascii="Times New Roman" w:hAnsi="Times New Roman"/>
                <w:sz w:val="24"/>
                <w:szCs w:val="24"/>
              </w:rPr>
            </w:pPr>
            <w:r>
              <w:rPr>
                <w:rFonts w:ascii="Times New Roman" w:hAnsi="Times New Roman"/>
                <w:sz w:val="24"/>
                <w:szCs w:val="24"/>
              </w:rPr>
              <w:t xml:space="preserve">623 ГК РФ </w:t>
            </w:r>
          </w:p>
        </w:tc>
      </w:tr>
    </w:tbl>
    <w:p w14:paraId="4D03BD2E">
      <w:pPr>
        <w:ind w:right="8504"/>
        <w:rPr>
          <w:rFonts w:ascii="Times New Roman" w:hAnsi="Times New Roman"/>
          <w:sz w:val="24"/>
          <w:szCs w:val="24"/>
        </w:rPr>
      </w:pPr>
    </w:p>
    <w:sectPr>
      <w:pgSz w:w="16838" w:h="11906" w:orient="landscape"/>
      <w:pgMar w:top="567" w:right="851" w:bottom="851" w:left="567"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CC"/>
    <w:family w:val="swiss"/>
    <w:pitch w:val="default"/>
    <w:sig w:usb0="E4002EFF" w:usb1="C200247B" w:usb2="00000009" w:usb3="00000000" w:csb0="200001FF" w:csb1="00000000"/>
  </w:font>
  <w:font w:name="Cambria">
    <w:panose1 w:val="02040503050406030204"/>
    <w:charset w:val="CC"/>
    <w:family w:val="roman"/>
    <w:pitch w:val="default"/>
    <w:sig w:usb0="E00006FF" w:usb1="420024FF" w:usb2="02000000" w:usb3="00000000" w:csb0="2000019F" w:csb1="00000000"/>
  </w:font>
  <w:font w:name="Tahoma">
    <w:panose1 w:val="020B0604030504040204"/>
    <w:charset w:val="CC"/>
    <w:family w:val="swiss"/>
    <w:pitch w:val="default"/>
    <w:sig w:usb0="E1002EFF" w:usb1="C000605B" w:usb2="00000029" w:usb3="00000000" w:csb0="200101FF" w:csb1="20280000"/>
  </w:font>
  <w:font w:name="Arial">
    <w:panose1 w:val="020B0604020202020204"/>
    <w:charset w:val="CC"/>
    <w:family w:val="swiss"/>
    <w:pitch w:val="default"/>
    <w:sig w:usb0="E0002EFF" w:usb1="C000785B" w:usb2="00000009" w:usb3="00000000" w:csb0="400001FF" w:csb1="FFFF0000"/>
  </w:font>
  <w:font w:name="Arial Unicode MS">
    <w:panose1 w:val="020B0604020202020204"/>
    <w:charset w:val="80"/>
    <w:family w:val="swiss"/>
    <w:pitch w:val="default"/>
    <w:sig w:usb0="FFFFFFFF" w:usb1="E9FFFFFF" w:usb2="0000003F" w:usb3="00000000" w:csb0="603F01FF" w:csb1="FFFF0000"/>
  </w:font>
  <w:font w:name="MS Reference Sans Serif">
    <w:panose1 w:val="020B0604030504040204"/>
    <w:charset w:val="CC"/>
    <w:family w:val="swiss"/>
    <w:pitch w:val="default"/>
    <w:sig w:usb0="00000287" w:usb1="00000000" w:usb2="00000000" w:usb3="00000000" w:csb0="2000019F" w:csb1="00000000"/>
  </w:font>
  <w:font w:name="Franklin Gothic Demi Cond">
    <w:altName w:val="Segoe Print"/>
    <w:panose1 w:val="00000000000000000000"/>
    <w:charset w:val="CC"/>
    <w:family w:val="swiss"/>
    <w:pitch w:val="default"/>
    <w:sig w:usb0="00000000" w:usb1="00000000" w:usb2="00000000" w:usb3="00000000" w:csb0="0000009F" w:csb1="00000000"/>
  </w:font>
  <w:font w:name="Corbel">
    <w:panose1 w:val="020B0503020204020204"/>
    <w:charset w:val="CC"/>
    <w:family w:val="swiss"/>
    <w:pitch w:val="default"/>
    <w:sig w:usb0="A00002EF" w:usb1="4000A44B" w:usb2="00000000" w:usb3="00000000" w:csb0="2000019F" w:csb1="00000000"/>
  </w:font>
  <w:font w:name="Constantia">
    <w:panose1 w:val="02030602050306030303"/>
    <w:charset w:val="CC"/>
    <w:family w:val="roman"/>
    <w:pitch w:val="default"/>
    <w:sig w:usb0="A00002EF" w:usb1="4000204B" w:usb2="00000000" w:usb3="00000000" w:csb0="2000019F" w:csb1="00000000"/>
  </w:font>
  <w:font w:name="Trebuchet MS">
    <w:panose1 w:val="020B0603020202020204"/>
    <w:charset w:val="CC"/>
    <w:family w:val="swiss"/>
    <w:pitch w:val="default"/>
    <w:sig w:usb0="00000687" w:usb1="00000000" w:usb2="00000000" w:usb3="00000000" w:csb0="2000009F" w:csb1="00000000"/>
  </w:font>
  <w:font w:name="Courier New">
    <w:panose1 w:val="02070309020205020404"/>
    <w:charset w:val="CC"/>
    <w:family w:val="modern"/>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2460E6"/>
    <w:multiLevelType w:val="multilevel"/>
    <w:tmpl w:val="022460E6"/>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08DF00C2"/>
    <w:multiLevelType w:val="multilevel"/>
    <w:tmpl w:val="08DF00C2"/>
    <w:lvl w:ilvl="0" w:tentative="0">
      <w:start w:val="1"/>
      <w:numFmt w:val="lowerLetter"/>
      <w:lvlText w:val="%1."/>
      <w:lvlJc w:val="left"/>
      <w:pPr>
        <w:ind w:left="405" w:hanging="360"/>
      </w:pPr>
      <w:rPr>
        <w:rFonts w:hint="default"/>
      </w:rPr>
    </w:lvl>
    <w:lvl w:ilvl="1" w:tentative="0">
      <w:start w:val="1"/>
      <w:numFmt w:val="lowerLetter"/>
      <w:lvlText w:val="%2."/>
      <w:lvlJc w:val="left"/>
      <w:pPr>
        <w:ind w:left="1125" w:hanging="360"/>
      </w:pPr>
    </w:lvl>
    <w:lvl w:ilvl="2" w:tentative="0">
      <w:start w:val="1"/>
      <w:numFmt w:val="lowerRoman"/>
      <w:lvlText w:val="%3."/>
      <w:lvlJc w:val="right"/>
      <w:pPr>
        <w:ind w:left="1845" w:hanging="180"/>
      </w:pPr>
    </w:lvl>
    <w:lvl w:ilvl="3" w:tentative="0">
      <w:start w:val="1"/>
      <w:numFmt w:val="decimal"/>
      <w:lvlText w:val="%4."/>
      <w:lvlJc w:val="left"/>
      <w:pPr>
        <w:ind w:left="2565" w:hanging="360"/>
      </w:pPr>
    </w:lvl>
    <w:lvl w:ilvl="4" w:tentative="0">
      <w:start w:val="1"/>
      <w:numFmt w:val="lowerLetter"/>
      <w:lvlText w:val="%5."/>
      <w:lvlJc w:val="left"/>
      <w:pPr>
        <w:ind w:left="3285" w:hanging="360"/>
      </w:pPr>
    </w:lvl>
    <w:lvl w:ilvl="5" w:tentative="0">
      <w:start w:val="1"/>
      <w:numFmt w:val="lowerRoman"/>
      <w:lvlText w:val="%6."/>
      <w:lvlJc w:val="right"/>
      <w:pPr>
        <w:ind w:left="4005" w:hanging="180"/>
      </w:pPr>
    </w:lvl>
    <w:lvl w:ilvl="6" w:tentative="0">
      <w:start w:val="1"/>
      <w:numFmt w:val="decimal"/>
      <w:lvlText w:val="%7."/>
      <w:lvlJc w:val="left"/>
      <w:pPr>
        <w:ind w:left="4725" w:hanging="360"/>
      </w:pPr>
    </w:lvl>
    <w:lvl w:ilvl="7" w:tentative="0">
      <w:start w:val="1"/>
      <w:numFmt w:val="lowerLetter"/>
      <w:lvlText w:val="%8."/>
      <w:lvlJc w:val="left"/>
      <w:pPr>
        <w:ind w:left="5445" w:hanging="360"/>
      </w:pPr>
    </w:lvl>
    <w:lvl w:ilvl="8" w:tentative="0">
      <w:start w:val="1"/>
      <w:numFmt w:val="lowerRoman"/>
      <w:lvlText w:val="%9."/>
      <w:lvlJc w:val="right"/>
      <w:pPr>
        <w:ind w:left="6165" w:hanging="180"/>
      </w:pPr>
    </w:lvl>
  </w:abstractNum>
  <w:abstractNum w:abstractNumId="2">
    <w:nsid w:val="08F67726"/>
    <w:multiLevelType w:val="multilevel"/>
    <w:tmpl w:val="08F67726"/>
    <w:lvl w:ilvl="0" w:tentative="0">
      <w:start w:val="4"/>
      <w:numFmt w:val="lowerLetter"/>
      <w:lvlText w:val="%1."/>
      <w:lvlJc w:val="left"/>
      <w:pPr>
        <w:ind w:left="393" w:hanging="360"/>
      </w:pPr>
      <w:rPr>
        <w:rFonts w:hint="default"/>
      </w:rPr>
    </w:lvl>
    <w:lvl w:ilvl="1" w:tentative="0">
      <w:start w:val="1"/>
      <w:numFmt w:val="lowerLetter"/>
      <w:lvlText w:val="%2."/>
      <w:lvlJc w:val="left"/>
      <w:pPr>
        <w:ind w:left="1113" w:hanging="360"/>
      </w:pPr>
    </w:lvl>
    <w:lvl w:ilvl="2" w:tentative="0">
      <w:start w:val="1"/>
      <w:numFmt w:val="lowerRoman"/>
      <w:lvlText w:val="%3."/>
      <w:lvlJc w:val="right"/>
      <w:pPr>
        <w:ind w:left="1833" w:hanging="180"/>
      </w:pPr>
    </w:lvl>
    <w:lvl w:ilvl="3" w:tentative="0">
      <w:start w:val="1"/>
      <w:numFmt w:val="decimal"/>
      <w:lvlText w:val="%4."/>
      <w:lvlJc w:val="left"/>
      <w:pPr>
        <w:ind w:left="2553" w:hanging="360"/>
      </w:pPr>
    </w:lvl>
    <w:lvl w:ilvl="4" w:tentative="0">
      <w:start w:val="1"/>
      <w:numFmt w:val="lowerLetter"/>
      <w:lvlText w:val="%5."/>
      <w:lvlJc w:val="left"/>
      <w:pPr>
        <w:ind w:left="3273" w:hanging="360"/>
      </w:pPr>
    </w:lvl>
    <w:lvl w:ilvl="5" w:tentative="0">
      <w:start w:val="1"/>
      <w:numFmt w:val="lowerRoman"/>
      <w:lvlText w:val="%6."/>
      <w:lvlJc w:val="right"/>
      <w:pPr>
        <w:ind w:left="3993" w:hanging="180"/>
      </w:pPr>
    </w:lvl>
    <w:lvl w:ilvl="6" w:tentative="0">
      <w:start w:val="1"/>
      <w:numFmt w:val="decimal"/>
      <w:lvlText w:val="%7."/>
      <w:lvlJc w:val="left"/>
      <w:pPr>
        <w:ind w:left="4713" w:hanging="360"/>
      </w:pPr>
    </w:lvl>
    <w:lvl w:ilvl="7" w:tentative="0">
      <w:start w:val="1"/>
      <w:numFmt w:val="lowerLetter"/>
      <w:lvlText w:val="%8."/>
      <w:lvlJc w:val="left"/>
      <w:pPr>
        <w:ind w:left="5433" w:hanging="360"/>
      </w:pPr>
    </w:lvl>
    <w:lvl w:ilvl="8" w:tentative="0">
      <w:start w:val="1"/>
      <w:numFmt w:val="lowerRoman"/>
      <w:lvlText w:val="%9."/>
      <w:lvlJc w:val="right"/>
      <w:pPr>
        <w:ind w:left="6153" w:hanging="180"/>
      </w:pPr>
    </w:lvl>
  </w:abstractNum>
  <w:abstractNum w:abstractNumId="3">
    <w:nsid w:val="0D3E3CF4"/>
    <w:multiLevelType w:val="multilevel"/>
    <w:tmpl w:val="0D3E3CF4"/>
    <w:lvl w:ilvl="0" w:tentative="0">
      <w:start w:val="1"/>
      <w:numFmt w:val="decimal"/>
      <w:lvlText w:val="%1."/>
      <w:lvlJc w:val="left"/>
      <w:pPr>
        <w:ind w:left="900" w:hanging="360"/>
      </w:pPr>
      <w:rPr>
        <w:rFonts w:hint="default"/>
      </w:rPr>
    </w:lvl>
    <w:lvl w:ilvl="1" w:tentative="0">
      <w:start w:val="1"/>
      <w:numFmt w:val="lowerLetter"/>
      <w:lvlText w:val="%2."/>
      <w:lvlJc w:val="left"/>
      <w:pPr>
        <w:ind w:left="1620" w:hanging="360"/>
      </w:pPr>
    </w:lvl>
    <w:lvl w:ilvl="2" w:tentative="0">
      <w:start w:val="1"/>
      <w:numFmt w:val="lowerRoman"/>
      <w:lvlText w:val="%3."/>
      <w:lvlJc w:val="right"/>
      <w:pPr>
        <w:ind w:left="2340" w:hanging="180"/>
      </w:pPr>
    </w:lvl>
    <w:lvl w:ilvl="3" w:tentative="0">
      <w:start w:val="1"/>
      <w:numFmt w:val="decimal"/>
      <w:lvlText w:val="%4."/>
      <w:lvlJc w:val="left"/>
      <w:pPr>
        <w:ind w:left="3060" w:hanging="360"/>
      </w:pPr>
    </w:lvl>
    <w:lvl w:ilvl="4" w:tentative="0">
      <w:start w:val="1"/>
      <w:numFmt w:val="lowerLetter"/>
      <w:lvlText w:val="%5."/>
      <w:lvlJc w:val="left"/>
      <w:pPr>
        <w:ind w:left="3780" w:hanging="360"/>
      </w:pPr>
    </w:lvl>
    <w:lvl w:ilvl="5" w:tentative="0">
      <w:start w:val="1"/>
      <w:numFmt w:val="lowerRoman"/>
      <w:lvlText w:val="%6."/>
      <w:lvlJc w:val="right"/>
      <w:pPr>
        <w:ind w:left="4500" w:hanging="180"/>
      </w:pPr>
    </w:lvl>
    <w:lvl w:ilvl="6" w:tentative="0">
      <w:start w:val="1"/>
      <w:numFmt w:val="decimal"/>
      <w:lvlText w:val="%7."/>
      <w:lvlJc w:val="left"/>
      <w:pPr>
        <w:ind w:left="5220" w:hanging="360"/>
      </w:pPr>
    </w:lvl>
    <w:lvl w:ilvl="7" w:tentative="0">
      <w:start w:val="1"/>
      <w:numFmt w:val="lowerLetter"/>
      <w:lvlText w:val="%8."/>
      <w:lvlJc w:val="left"/>
      <w:pPr>
        <w:ind w:left="5940" w:hanging="360"/>
      </w:pPr>
    </w:lvl>
    <w:lvl w:ilvl="8" w:tentative="0">
      <w:start w:val="1"/>
      <w:numFmt w:val="lowerRoman"/>
      <w:lvlText w:val="%9."/>
      <w:lvlJc w:val="right"/>
      <w:pPr>
        <w:ind w:left="6660" w:hanging="180"/>
      </w:pPr>
    </w:lvl>
  </w:abstractNum>
  <w:abstractNum w:abstractNumId="4">
    <w:nsid w:val="160572B2"/>
    <w:multiLevelType w:val="multilevel"/>
    <w:tmpl w:val="160572B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17E26F88"/>
    <w:multiLevelType w:val="multilevel"/>
    <w:tmpl w:val="17E26F88"/>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C354C40"/>
    <w:multiLevelType w:val="multilevel"/>
    <w:tmpl w:val="1C354C40"/>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61F2CF4"/>
    <w:multiLevelType w:val="multilevel"/>
    <w:tmpl w:val="261F2CF4"/>
    <w:lvl w:ilvl="0" w:tentative="0">
      <w:start w:val="1"/>
      <w:numFmt w:val="decimal"/>
      <w:lvlText w:val="%1."/>
      <w:lvlJc w:val="left"/>
      <w:pPr>
        <w:ind w:left="720" w:hanging="360"/>
      </w:pPr>
      <w:rPr>
        <w:rFonts w:hint="default"/>
      </w:rPr>
    </w:lvl>
    <w:lvl w:ilvl="1" w:tentative="0">
      <w:start w:val="1"/>
      <w:numFmt w:val="decimal"/>
      <w:isLgl/>
      <w:lvlText w:val="%1.%2."/>
      <w:lvlJc w:val="left"/>
      <w:pPr>
        <w:ind w:left="735" w:hanging="375"/>
      </w:pPr>
      <w:rPr>
        <w:rFonts w:hint="default"/>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080" w:hanging="720"/>
      </w:pPr>
      <w:rPr>
        <w:rFonts w:hint="default"/>
      </w:rPr>
    </w:lvl>
    <w:lvl w:ilvl="4" w:tentative="0">
      <w:start w:val="1"/>
      <w:numFmt w:val="decimal"/>
      <w:isLgl/>
      <w:lvlText w:val="%1.%2.%3.%4.%5."/>
      <w:lvlJc w:val="left"/>
      <w:pPr>
        <w:ind w:left="1440" w:hanging="1080"/>
      </w:pPr>
      <w:rPr>
        <w:rFonts w:hint="default"/>
      </w:rPr>
    </w:lvl>
    <w:lvl w:ilvl="5" w:tentative="0">
      <w:start w:val="1"/>
      <w:numFmt w:val="decimal"/>
      <w:isLgl/>
      <w:lvlText w:val="%1.%2.%3.%4.%5.%6."/>
      <w:lvlJc w:val="left"/>
      <w:pPr>
        <w:ind w:left="1440" w:hanging="1080"/>
      </w:pPr>
      <w:rPr>
        <w:rFonts w:hint="default"/>
      </w:rPr>
    </w:lvl>
    <w:lvl w:ilvl="6" w:tentative="0">
      <w:start w:val="1"/>
      <w:numFmt w:val="decimal"/>
      <w:isLgl/>
      <w:lvlText w:val="%1.%2.%3.%4.%5.%6.%7."/>
      <w:lvlJc w:val="left"/>
      <w:pPr>
        <w:ind w:left="1800" w:hanging="1440"/>
      </w:pPr>
      <w:rPr>
        <w:rFonts w:hint="default"/>
      </w:rPr>
    </w:lvl>
    <w:lvl w:ilvl="7" w:tentative="0">
      <w:start w:val="1"/>
      <w:numFmt w:val="decimal"/>
      <w:isLgl/>
      <w:lvlText w:val="%1.%2.%3.%4.%5.%6.%7.%8."/>
      <w:lvlJc w:val="left"/>
      <w:pPr>
        <w:ind w:left="1800" w:hanging="1440"/>
      </w:pPr>
      <w:rPr>
        <w:rFonts w:hint="default"/>
      </w:rPr>
    </w:lvl>
    <w:lvl w:ilvl="8" w:tentative="0">
      <w:start w:val="1"/>
      <w:numFmt w:val="decimal"/>
      <w:isLgl/>
      <w:lvlText w:val="%1.%2.%3.%4.%5.%6.%7.%8.%9."/>
      <w:lvlJc w:val="left"/>
      <w:pPr>
        <w:ind w:left="2160" w:hanging="1800"/>
      </w:pPr>
      <w:rPr>
        <w:rFonts w:hint="default"/>
      </w:rPr>
    </w:lvl>
  </w:abstractNum>
  <w:abstractNum w:abstractNumId="8">
    <w:nsid w:val="26717317"/>
    <w:multiLevelType w:val="multilevel"/>
    <w:tmpl w:val="26717317"/>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26EA2A9D"/>
    <w:multiLevelType w:val="multilevel"/>
    <w:tmpl w:val="26EA2A9D"/>
    <w:lvl w:ilvl="0" w:tentative="0">
      <w:start w:val="1"/>
      <w:numFmt w:val="lowerLetter"/>
      <w:lvlText w:val="%1."/>
      <w:lvlJc w:val="left"/>
      <w:pPr>
        <w:ind w:left="405" w:hanging="360"/>
      </w:pPr>
      <w:rPr>
        <w:rFonts w:hint="default"/>
      </w:rPr>
    </w:lvl>
    <w:lvl w:ilvl="1" w:tentative="0">
      <w:start w:val="1"/>
      <w:numFmt w:val="lowerLetter"/>
      <w:lvlText w:val="%2."/>
      <w:lvlJc w:val="left"/>
      <w:pPr>
        <w:ind w:left="1125" w:hanging="360"/>
      </w:pPr>
    </w:lvl>
    <w:lvl w:ilvl="2" w:tentative="0">
      <w:start w:val="1"/>
      <w:numFmt w:val="lowerRoman"/>
      <w:lvlText w:val="%3."/>
      <w:lvlJc w:val="right"/>
      <w:pPr>
        <w:ind w:left="1845" w:hanging="180"/>
      </w:pPr>
    </w:lvl>
    <w:lvl w:ilvl="3" w:tentative="0">
      <w:start w:val="1"/>
      <w:numFmt w:val="decimal"/>
      <w:lvlText w:val="%4."/>
      <w:lvlJc w:val="left"/>
      <w:pPr>
        <w:ind w:left="2565" w:hanging="360"/>
      </w:pPr>
    </w:lvl>
    <w:lvl w:ilvl="4" w:tentative="0">
      <w:start w:val="1"/>
      <w:numFmt w:val="lowerLetter"/>
      <w:lvlText w:val="%5."/>
      <w:lvlJc w:val="left"/>
      <w:pPr>
        <w:ind w:left="3285" w:hanging="360"/>
      </w:pPr>
    </w:lvl>
    <w:lvl w:ilvl="5" w:tentative="0">
      <w:start w:val="1"/>
      <w:numFmt w:val="lowerRoman"/>
      <w:lvlText w:val="%6."/>
      <w:lvlJc w:val="right"/>
      <w:pPr>
        <w:ind w:left="4005" w:hanging="180"/>
      </w:pPr>
    </w:lvl>
    <w:lvl w:ilvl="6" w:tentative="0">
      <w:start w:val="1"/>
      <w:numFmt w:val="decimal"/>
      <w:lvlText w:val="%7."/>
      <w:lvlJc w:val="left"/>
      <w:pPr>
        <w:ind w:left="4725" w:hanging="360"/>
      </w:pPr>
    </w:lvl>
    <w:lvl w:ilvl="7" w:tentative="0">
      <w:start w:val="1"/>
      <w:numFmt w:val="lowerLetter"/>
      <w:lvlText w:val="%8."/>
      <w:lvlJc w:val="left"/>
      <w:pPr>
        <w:ind w:left="5445" w:hanging="360"/>
      </w:pPr>
    </w:lvl>
    <w:lvl w:ilvl="8" w:tentative="0">
      <w:start w:val="1"/>
      <w:numFmt w:val="lowerRoman"/>
      <w:lvlText w:val="%9."/>
      <w:lvlJc w:val="right"/>
      <w:pPr>
        <w:ind w:left="6165" w:hanging="180"/>
      </w:pPr>
    </w:lvl>
  </w:abstractNum>
  <w:abstractNum w:abstractNumId="10">
    <w:nsid w:val="27186E5D"/>
    <w:multiLevelType w:val="multilevel"/>
    <w:tmpl w:val="27186E5D"/>
    <w:lvl w:ilvl="0" w:tentative="0">
      <w:start w:val="1"/>
      <w:numFmt w:val="lowerLetter"/>
      <w:lvlText w:val="%1."/>
      <w:lvlJc w:val="left"/>
      <w:pPr>
        <w:ind w:left="405" w:hanging="360"/>
      </w:pPr>
      <w:rPr>
        <w:rFonts w:hint="default"/>
      </w:rPr>
    </w:lvl>
    <w:lvl w:ilvl="1" w:tentative="0">
      <w:start w:val="1"/>
      <w:numFmt w:val="lowerLetter"/>
      <w:lvlText w:val="%2."/>
      <w:lvlJc w:val="left"/>
      <w:pPr>
        <w:ind w:left="1125" w:hanging="360"/>
      </w:pPr>
    </w:lvl>
    <w:lvl w:ilvl="2" w:tentative="0">
      <w:start w:val="1"/>
      <w:numFmt w:val="lowerRoman"/>
      <w:lvlText w:val="%3."/>
      <w:lvlJc w:val="right"/>
      <w:pPr>
        <w:ind w:left="1845" w:hanging="180"/>
      </w:pPr>
    </w:lvl>
    <w:lvl w:ilvl="3" w:tentative="0">
      <w:start w:val="1"/>
      <w:numFmt w:val="decimal"/>
      <w:lvlText w:val="%4."/>
      <w:lvlJc w:val="left"/>
      <w:pPr>
        <w:ind w:left="2565" w:hanging="360"/>
      </w:pPr>
    </w:lvl>
    <w:lvl w:ilvl="4" w:tentative="0">
      <w:start w:val="1"/>
      <w:numFmt w:val="lowerLetter"/>
      <w:lvlText w:val="%5."/>
      <w:lvlJc w:val="left"/>
      <w:pPr>
        <w:ind w:left="3285" w:hanging="360"/>
      </w:pPr>
    </w:lvl>
    <w:lvl w:ilvl="5" w:tentative="0">
      <w:start w:val="1"/>
      <w:numFmt w:val="lowerRoman"/>
      <w:lvlText w:val="%6."/>
      <w:lvlJc w:val="right"/>
      <w:pPr>
        <w:ind w:left="4005" w:hanging="180"/>
      </w:pPr>
    </w:lvl>
    <w:lvl w:ilvl="6" w:tentative="0">
      <w:start w:val="1"/>
      <w:numFmt w:val="decimal"/>
      <w:lvlText w:val="%7."/>
      <w:lvlJc w:val="left"/>
      <w:pPr>
        <w:ind w:left="4725" w:hanging="360"/>
      </w:pPr>
    </w:lvl>
    <w:lvl w:ilvl="7" w:tentative="0">
      <w:start w:val="1"/>
      <w:numFmt w:val="lowerLetter"/>
      <w:lvlText w:val="%8."/>
      <w:lvlJc w:val="left"/>
      <w:pPr>
        <w:ind w:left="5445" w:hanging="360"/>
      </w:pPr>
    </w:lvl>
    <w:lvl w:ilvl="8" w:tentative="0">
      <w:start w:val="1"/>
      <w:numFmt w:val="lowerRoman"/>
      <w:lvlText w:val="%9."/>
      <w:lvlJc w:val="right"/>
      <w:pPr>
        <w:ind w:left="6165" w:hanging="180"/>
      </w:pPr>
    </w:lvl>
  </w:abstractNum>
  <w:abstractNum w:abstractNumId="11">
    <w:nsid w:val="279409BD"/>
    <w:multiLevelType w:val="multilevel"/>
    <w:tmpl w:val="279409BD"/>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2">
    <w:nsid w:val="2BE5273D"/>
    <w:multiLevelType w:val="multilevel"/>
    <w:tmpl w:val="2BE5273D"/>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3">
    <w:nsid w:val="2D88042E"/>
    <w:multiLevelType w:val="multilevel"/>
    <w:tmpl w:val="2D88042E"/>
    <w:lvl w:ilvl="0" w:tentative="0">
      <w:start w:val="1"/>
      <w:numFmt w:val="decimal"/>
      <w:lvlText w:val="%1."/>
      <w:lvlJc w:val="right"/>
      <w:pPr>
        <w:ind w:left="785" w:hanging="360"/>
      </w:pPr>
      <w:rPr>
        <w:rFonts w:hint="default"/>
        <w:b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4">
    <w:nsid w:val="310A7D92"/>
    <w:multiLevelType w:val="multilevel"/>
    <w:tmpl w:val="310A7D92"/>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5">
    <w:nsid w:val="3400204B"/>
    <w:multiLevelType w:val="multilevel"/>
    <w:tmpl w:val="3400204B"/>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6">
    <w:nsid w:val="37FE54EB"/>
    <w:multiLevelType w:val="multilevel"/>
    <w:tmpl w:val="37FE54EB"/>
    <w:lvl w:ilvl="0" w:tentative="0">
      <w:start w:val="1"/>
      <w:numFmt w:val="lowerLetter"/>
      <w:lvlText w:val="%1."/>
      <w:lvlJc w:val="left"/>
      <w:pPr>
        <w:ind w:left="405" w:hanging="360"/>
      </w:pPr>
      <w:rPr>
        <w:rFonts w:hint="default"/>
      </w:rPr>
    </w:lvl>
    <w:lvl w:ilvl="1" w:tentative="0">
      <w:start w:val="1"/>
      <w:numFmt w:val="lowerLetter"/>
      <w:lvlText w:val="%2."/>
      <w:lvlJc w:val="left"/>
      <w:pPr>
        <w:ind w:left="1125" w:hanging="360"/>
      </w:pPr>
    </w:lvl>
    <w:lvl w:ilvl="2" w:tentative="0">
      <w:start w:val="1"/>
      <w:numFmt w:val="lowerRoman"/>
      <w:lvlText w:val="%3."/>
      <w:lvlJc w:val="right"/>
      <w:pPr>
        <w:ind w:left="1845" w:hanging="180"/>
      </w:pPr>
    </w:lvl>
    <w:lvl w:ilvl="3" w:tentative="0">
      <w:start w:val="1"/>
      <w:numFmt w:val="decimal"/>
      <w:lvlText w:val="%4."/>
      <w:lvlJc w:val="left"/>
      <w:pPr>
        <w:ind w:left="2565" w:hanging="360"/>
      </w:pPr>
    </w:lvl>
    <w:lvl w:ilvl="4" w:tentative="0">
      <w:start w:val="1"/>
      <w:numFmt w:val="lowerLetter"/>
      <w:lvlText w:val="%5."/>
      <w:lvlJc w:val="left"/>
      <w:pPr>
        <w:ind w:left="3285" w:hanging="360"/>
      </w:pPr>
    </w:lvl>
    <w:lvl w:ilvl="5" w:tentative="0">
      <w:start w:val="1"/>
      <w:numFmt w:val="lowerRoman"/>
      <w:lvlText w:val="%6."/>
      <w:lvlJc w:val="right"/>
      <w:pPr>
        <w:ind w:left="4005" w:hanging="180"/>
      </w:pPr>
    </w:lvl>
    <w:lvl w:ilvl="6" w:tentative="0">
      <w:start w:val="1"/>
      <w:numFmt w:val="decimal"/>
      <w:lvlText w:val="%7."/>
      <w:lvlJc w:val="left"/>
      <w:pPr>
        <w:ind w:left="4725" w:hanging="360"/>
      </w:pPr>
    </w:lvl>
    <w:lvl w:ilvl="7" w:tentative="0">
      <w:start w:val="1"/>
      <w:numFmt w:val="lowerLetter"/>
      <w:lvlText w:val="%8."/>
      <w:lvlJc w:val="left"/>
      <w:pPr>
        <w:ind w:left="5445" w:hanging="360"/>
      </w:pPr>
    </w:lvl>
    <w:lvl w:ilvl="8" w:tentative="0">
      <w:start w:val="1"/>
      <w:numFmt w:val="lowerRoman"/>
      <w:lvlText w:val="%9."/>
      <w:lvlJc w:val="right"/>
      <w:pPr>
        <w:ind w:left="6165" w:hanging="180"/>
      </w:pPr>
    </w:lvl>
  </w:abstractNum>
  <w:abstractNum w:abstractNumId="17">
    <w:nsid w:val="3D6D4E1C"/>
    <w:multiLevelType w:val="multilevel"/>
    <w:tmpl w:val="3D6D4E1C"/>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8">
    <w:nsid w:val="490D3E4C"/>
    <w:multiLevelType w:val="multilevel"/>
    <w:tmpl w:val="490D3E4C"/>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9">
    <w:nsid w:val="50D9482F"/>
    <w:multiLevelType w:val="multilevel"/>
    <w:tmpl w:val="50D9482F"/>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0">
    <w:nsid w:val="517C48C2"/>
    <w:multiLevelType w:val="multilevel"/>
    <w:tmpl w:val="517C48C2"/>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1">
    <w:nsid w:val="54824E71"/>
    <w:multiLevelType w:val="multilevel"/>
    <w:tmpl w:val="54824E71"/>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2">
    <w:nsid w:val="54C676AB"/>
    <w:multiLevelType w:val="multilevel"/>
    <w:tmpl w:val="54C676AB"/>
    <w:lvl w:ilvl="0" w:tentative="0">
      <w:start w:val="1"/>
      <w:numFmt w:val="decimal"/>
      <w:lvlText w:val="%1)"/>
      <w:lvlJc w:val="left"/>
      <w:pPr>
        <w:ind w:left="900" w:hanging="360"/>
      </w:pPr>
      <w:rPr>
        <w:rFonts w:hint="default"/>
      </w:rPr>
    </w:lvl>
    <w:lvl w:ilvl="1" w:tentative="0">
      <w:start w:val="1"/>
      <w:numFmt w:val="lowerLetter"/>
      <w:lvlText w:val="%2."/>
      <w:lvlJc w:val="left"/>
      <w:pPr>
        <w:ind w:left="1620" w:hanging="360"/>
      </w:pPr>
    </w:lvl>
    <w:lvl w:ilvl="2" w:tentative="0">
      <w:start w:val="1"/>
      <w:numFmt w:val="lowerRoman"/>
      <w:lvlText w:val="%3."/>
      <w:lvlJc w:val="right"/>
      <w:pPr>
        <w:ind w:left="2340" w:hanging="180"/>
      </w:pPr>
    </w:lvl>
    <w:lvl w:ilvl="3" w:tentative="0">
      <w:start w:val="1"/>
      <w:numFmt w:val="decimal"/>
      <w:lvlText w:val="%4."/>
      <w:lvlJc w:val="left"/>
      <w:pPr>
        <w:ind w:left="3060" w:hanging="360"/>
      </w:pPr>
    </w:lvl>
    <w:lvl w:ilvl="4" w:tentative="0">
      <w:start w:val="1"/>
      <w:numFmt w:val="lowerLetter"/>
      <w:lvlText w:val="%5."/>
      <w:lvlJc w:val="left"/>
      <w:pPr>
        <w:ind w:left="3780" w:hanging="360"/>
      </w:pPr>
    </w:lvl>
    <w:lvl w:ilvl="5" w:tentative="0">
      <w:start w:val="1"/>
      <w:numFmt w:val="lowerRoman"/>
      <w:lvlText w:val="%6."/>
      <w:lvlJc w:val="right"/>
      <w:pPr>
        <w:ind w:left="4500" w:hanging="180"/>
      </w:pPr>
    </w:lvl>
    <w:lvl w:ilvl="6" w:tentative="0">
      <w:start w:val="1"/>
      <w:numFmt w:val="decimal"/>
      <w:lvlText w:val="%7."/>
      <w:lvlJc w:val="left"/>
      <w:pPr>
        <w:ind w:left="5220" w:hanging="360"/>
      </w:pPr>
    </w:lvl>
    <w:lvl w:ilvl="7" w:tentative="0">
      <w:start w:val="1"/>
      <w:numFmt w:val="lowerLetter"/>
      <w:lvlText w:val="%8."/>
      <w:lvlJc w:val="left"/>
      <w:pPr>
        <w:ind w:left="5940" w:hanging="360"/>
      </w:pPr>
    </w:lvl>
    <w:lvl w:ilvl="8" w:tentative="0">
      <w:start w:val="1"/>
      <w:numFmt w:val="lowerRoman"/>
      <w:lvlText w:val="%9."/>
      <w:lvlJc w:val="right"/>
      <w:pPr>
        <w:ind w:left="6660" w:hanging="180"/>
      </w:pPr>
    </w:lvl>
  </w:abstractNum>
  <w:abstractNum w:abstractNumId="23">
    <w:nsid w:val="54E51ECF"/>
    <w:multiLevelType w:val="multilevel"/>
    <w:tmpl w:val="54E51ECF"/>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4">
    <w:nsid w:val="5AF251FF"/>
    <w:multiLevelType w:val="multilevel"/>
    <w:tmpl w:val="5AF251FF"/>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5">
    <w:nsid w:val="5B853FDE"/>
    <w:multiLevelType w:val="multilevel"/>
    <w:tmpl w:val="5B853FDE"/>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6">
    <w:nsid w:val="5CD34E27"/>
    <w:multiLevelType w:val="multilevel"/>
    <w:tmpl w:val="5CD34E27"/>
    <w:lvl w:ilvl="0" w:tentative="0">
      <w:start w:val="1"/>
      <w:numFmt w:val="decimal"/>
      <w:lvlText w:val="%1."/>
      <w:lvlJc w:val="left"/>
      <w:pPr>
        <w:ind w:left="900" w:hanging="360"/>
      </w:pPr>
      <w:rPr>
        <w:rFonts w:hint="default"/>
      </w:rPr>
    </w:lvl>
    <w:lvl w:ilvl="1" w:tentative="0">
      <w:start w:val="1"/>
      <w:numFmt w:val="lowerLetter"/>
      <w:lvlText w:val="%2."/>
      <w:lvlJc w:val="left"/>
      <w:pPr>
        <w:ind w:left="1620" w:hanging="360"/>
      </w:pPr>
    </w:lvl>
    <w:lvl w:ilvl="2" w:tentative="0">
      <w:start w:val="1"/>
      <w:numFmt w:val="lowerRoman"/>
      <w:lvlText w:val="%3."/>
      <w:lvlJc w:val="right"/>
      <w:pPr>
        <w:ind w:left="2340" w:hanging="180"/>
      </w:pPr>
    </w:lvl>
    <w:lvl w:ilvl="3" w:tentative="0">
      <w:start w:val="1"/>
      <w:numFmt w:val="decimal"/>
      <w:lvlText w:val="%4."/>
      <w:lvlJc w:val="left"/>
      <w:pPr>
        <w:ind w:left="3060" w:hanging="360"/>
      </w:pPr>
    </w:lvl>
    <w:lvl w:ilvl="4" w:tentative="0">
      <w:start w:val="1"/>
      <w:numFmt w:val="lowerLetter"/>
      <w:lvlText w:val="%5."/>
      <w:lvlJc w:val="left"/>
      <w:pPr>
        <w:ind w:left="3780" w:hanging="360"/>
      </w:pPr>
    </w:lvl>
    <w:lvl w:ilvl="5" w:tentative="0">
      <w:start w:val="1"/>
      <w:numFmt w:val="lowerRoman"/>
      <w:lvlText w:val="%6."/>
      <w:lvlJc w:val="right"/>
      <w:pPr>
        <w:ind w:left="4500" w:hanging="180"/>
      </w:pPr>
    </w:lvl>
    <w:lvl w:ilvl="6" w:tentative="0">
      <w:start w:val="1"/>
      <w:numFmt w:val="decimal"/>
      <w:lvlText w:val="%7."/>
      <w:lvlJc w:val="left"/>
      <w:pPr>
        <w:ind w:left="5220" w:hanging="360"/>
      </w:pPr>
    </w:lvl>
    <w:lvl w:ilvl="7" w:tentative="0">
      <w:start w:val="1"/>
      <w:numFmt w:val="lowerLetter"/>
      <w:lvlText w:val="%8."/>
      <w:lvlJc w:val="left"/>
      <w:pPr>
        <w:ind w:left="5940" w:hanging="360"/>
      </w:pPr>
    </w:lvl>
    <w:lvl w:ilvl="8" w:tentative="0">
      <w:start w:val="1"/>
      <w:numFmt w:val="lowerRoman"/>
      <w:lvlText w:val="%9."/>
      <w:lvlJc w:val="right"/>
      <w:pPr>
        <w:ind w:left="6660" w:hanging="180"/>
      </w:pPr>
    </w:lvl>
  </w:abstractNum>
  <w:abstractNum w:abstractNumId="27">
    <w:nsid w:val="5EAD5ABA"/>
    <w:multiLevelType w:val="multilevel"/>
    <w:tmpl w:val="5EAD5ABA"/>
    <w:lvl w:ilvl="0" w:tentative="0">
      <w:start w:val="1"/>
      <w:numFmt w:val="decimal"/>
      <w:lvlText w:val="%1."/>
      <w:lvlJc w:val="left"/>
      <w:pPr>
        <w:ind w:left="900" w:hanging="360"/>
      </w:pPr>
      <w:rPr>
        <w:rFonts w:hint="default"/>
      </w:rPr>
    </w:lvl>
    <w:lvl w:ilvl="1" w:tentative="0">
      <w:start w:val="1"/>
      <w:numFmt w:val="lowerLetter"/>
      <w:lvlText w:val="%2."/>
      <w:lvlJc w:val="left"/>
      <w:pPr>
        <w:ind w:left="1620" w:hanging="360"/>
      </w:pPr>
    </w:lvl>
    <w:lvl w:ilvl="2" w:tentative="0">
      <w:start w:val="1"/>
      <w:numFmt w:val="lowerRoman"/>
      <w:lvlText w:val="%3."/>
      <w:lvlJc w:val="right"/>
      <w:pPr>
        <w:ind w:left="2340" w:hanging="180"/>
      </w:pPr>
    </w:lvl>
    <w:lvl w:ilvl="3" w:tentative="0">
      <w:start w:val="1"/>
      <w:numFmt w:val="decimal"/>
      <w:lvlText w:val="%4."/>
      <w:lvlJc w:val="left"/>
      <w:pPr>
        <w:ind w:left="3060" w:hanging="360"/>
      </w:pPr>
    </w:lvl>
    <w:lvl w:ilvl="4" w:tentative="0">
      <w:start w:val="1"/>
      <w:numFmt w:val="lowerLetter"/>
      <w:lvlText w:val="%5."/>
      <w:lvlJc w:val="left"/>
      <w:pPr>
        <w:ind w:left="3780" w:hanging="360"/>
      </w:pPr>
    </w:lvl>
    <w:lvl w:ilvl="5" w:tentative="0">
      <w:start w:val="1"/>
      <w:numFmt w:val="lowerRoman"/>
      <w:lvlText w:val="%6."/>
      <w:lvlJc w:val="right"/>
      <w:pPr>
        <w:ind w:left="4500" w:hanging="180"/>
      </w:pPr>
    </w:lvl>
    <w:lvl w:ilvl="6" w:tentative="0">
      <w:start w:val="1"/>
      <w:numFmt w:val="decimal"/>
      <w:lvlText w:val="%7."/>
      <w:lvlJc w:val="left"/>
      <w:pPr>
        <w:ind w:left="5220" w:hanging="360"/>
      </w:pPr>
    </w:lvl>
    <w:lvl w:ilvl="7" w:tentative="0">
      <w:start w:val="1"/>
      <w:numFmt w:val="lowerLetter"/>
      <w:lvlText w:val="%8."/>
      <w:lvlJc w:val="left"/>
      <w:pPr>
        <w:ind w:left="5940" w:hanging="360"/>
      </w:pPr>
    </w:lvl>
    <w:lvl w:ilvl="8" w:tentative="0">
      <w:start w:val="1"/>
      <w:numFmt w:val="lowerRoman"/>
      <w:lvlText w:val="%9."/>
      <w:lvlJc w:val="right"/>
      <w:pPr>
        <w:ind w:left="6660" w:hanging="180"/>
      </w:pPr>
    </w:lvl>
  </w:abstractNum>
  <w:abstractNum w:abstractNumId="28">
    <w:nsid w:val="60B4298C"/>
    <w:multiLevelType w:val="multilevel"/>
    <w:tmpl w:val="60B4298C"/>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9">
    <w:nsid w:val="61815B90"/>
    <w:multiLevelType w:val="multilevel"/>
    <w:tmpl w:val="61815B90"/>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0">
    <w:nsid w:val="626B7FAF"/>
    <w:multiLevelType w:val="multilevel"/>
    <w:tmpl w:val="626B7FAF"/>
    <w:lvl w:ilvl="0" w:tentative="0">
      <w:start w:val="1"/>
      <w:numFmt w:val="lowerLetter"/>
      <w:lvlText w:val="%1."/>
      <w:lvlJc w:val="left"/>
      <w:pPr>
        <w:ind w:left="405" w:hanging="360"/>
      </w:pPr>
      <w:rPr>
        <w:rFonts w:hint="default"/>
      </w:rPr>
    </w:lvl>
    <w:lvl w:ilvl="1" w:tentative="0">
      <w:start w:val="1"/>
      <w:numFmt w:val="lowerLetter"/>
      <w:lvlText w:val="%2."/>
      <w:lvlJc w:val="left"/>
      <w:pPr>
        <w:ind w:left="1125" w:hanging="360"/>
      </w:pPr>
    </w:lvl>
    <w:lvl w:ilvl="2" w:tentative="0">
      <w:start w:val="1"/>
      <w:numFmt w:val="lowerRoman"/>
      <w:lvlText w:val="%3."/>
      <w:lvlJc w:val="right"/>
      <w:pPr>
        <w:ind w:left="1845" w:hanging="180"/>
      </w:pPr>
    </w:lvl>
    <w:lvl w:ilvl="3" w:tentative="0">
      <w:start w:val="1"/>
      <w:numFmt w:val="decimal"/>
      <w:lvlText w:val="%4."/>
      <w:lvlJc w:val="left"/>
      <w:pPr>
        <w:ind w:left="2565" w:hanging="360"/>
      </w:pPr>
    </w:lvl>
    <w:lvl w:ilvl="4" w:tentative="0">
      <w:start w:val="1"/>
      <w:numFmt w:val="lowerLetter"/>
      <w:lvlText w:val="%5."/>
      <w:lvlJc w:val="left"/>
      <w:pPr>
        <w:ind w:left="3285" w:hanging="360"/>
      </w:pPr>
    </w:lvl>
    <w:lvl w:ilvl="5" w:tentative="0">
      <w:start w:val="1"/>
      <w:numFmt w:val="lowerRoman"/>
      <w:lvlText w:val="%6."/>
      <w:lvlJc w:val="right"/>
      <w:pPr>
        <w:ind w:left="4005" w:hanging="180"/>
      </w:pPr>
    </w:lvl>
    <w:lvl w:ilvl="6" w:tentative="0">
      <w:start w:val="1"/>
      <w:numFmt w:val="decimal"/>
      <w:lvlText w:val="%7."/>
      <w:lvlJc w:val="left"/>
      <w:pPr>
        <w:ind w:left="4725" w:hanging="360"/>
      </w:pPr>
    </w:lvl>
    <w:lvl w:ilvl="7" w:tentative="0">
      <w:start w:val="1"/>
      <w:numFmt w:val="lowerLetter"/>
      <w:lvlText w:val="%8."/>
      <w:lvlJc w:val="left"/>
      <w:pPr>
        <w:ind w:left="5445" w:hanging="360"/>
      </w:pPr>
    </w:lvl>
    <w:lvl w:ilvl="8" w:tentative="0">
      <w:start w:val="1"/>
      <w:numFmt w:val="lowerRoman"/>
      <w:lvlText w:val="%9."/>
      <w:lvlJc w:val="right"/>
      <w:pPr>
        <w:ind w:left="6165" w:hanging="180"/>
      </w:pPr>
    </w:lvl>
  </w:abstractNum>
  <w:abstractNum w:abstractNumId="31">
    <w:nsid w:val="63E0679F"/>
    <w:multiLevelType w:val="multilevel"/>
    <w:tmpl w:val="63E0679F"/>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2">
    <w:nsid w:val="6F8757CC"/>
    <w:multiLevelType w:val="multilevel"/>
    <w:tmpl w:val="6F8757CC"/>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3">
    <w:nsid w:val="6FDC0867"/>
    <w:multiLevelType w:val="multilevel"/>
    <w:tmpl w:val="6FDC0867"/>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4">
    <w:nsid w:val="742868A9"/>
    <w:multiLevelType w:val="multilevel"/>
    <w:tmpl w:val="742868A9"/>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5">
    <w:nsid w:val="75451C15"/>
    <w:multiLevelType w:val="multilevel"/>
    <w:tmpl w:val="75451C15"/>
    <w:lvl w:ilvl="0" w:tentative="0">
      <w:start w:val="1"/>
      <w:numFmt w:val="decimal"/>
      <w:lvlText w:val="%1."/>
      <w:lvlJc w:val="left"/>
      <w:pPr>
        <w:ind w:left="900" w:hanging="360"/>
      </w:pPr>
      <w:rPr>
        <w:rFonts w:hint="default"/>
      </w:rPr>
    </w:lvl>
    <w:lvl w:ilvl="1" w:tentative="0">
      <w:start w:val="1"/>
      <w:numFmt w:val="lowerLetter"/>
      <w:lvlText w:val="%2."/>
      <w:lvlJc w:val="left"/>
      <w:pPr>
        <w:ind w:left="1620" w:hanging="360"/>
      </w:pPr>
    </w:lvl>
    <w:lvl w:ilvl="2" w:tentative="0">
      <w:start w:val="1"/>
      <w:numFmt w:val="lowerRoman"/>
      <w:lvlText w:val="%3."/>
      <w:lvlJc w:val="right"/>
      <w:pPr>
        <w:ind w:left="2340" w:hanging="180"/>
      </w:pPr>
    </w:lvl>
    <w:lvl w:ilvl="3" w:tentative="0">
      <w:start w:val="1"/>
      <w:numFmt w:val="decimal"/>
      <w:lvlText w:val="%4."/>
      <w:lvlJc w:val="left"/>
      <w:pPr>
        <w:ind w:left="3060" w:hanging="360"/>
      </w:pPr>
    </w:lvl>
    <w:lvl w:ilvl="4" w:tentative="0">
      <w:start w:val="1"/>
      <w:numFmt w:val="lowerLetter"/>
      <w:lvlText w:val="%5."/>
      <w:lvlJc w:val="left"/>
      <w:pPr>
        <w:ind w:left="3780" w:hanging="360"/>
      </w:pPr>
    </w:lvl>
    <w:lvl w:ilvl="5" w:tentative="0">
      <w:start w:val="1"/>
      <w:numFmt w:val="lowerRoman"/>
      <w:lvlText w:val="%6."/>
      <w:lvlJc w:val="right"/>
      <w:pPr>
        <w:ind w:left="4500" w:hanging="180"/>
      </w:pPr>
    </w:lvl>
    <w:lvl w:ilvl="6" w:tentative="0">
      <w:start w:val="1"/>
      <w:numFmt w:val="decimal"/>
      <w:lvlText w:val="%7."/>
      <w:lvlJc w:val="left"/>
      <w:pPr>
        <w:ind w:left="5220" w:hanging="360"/>
      </w:pPr>
    </w:lvl>
    <w:lvl w:ilvl="7" w:tentative="0">
      <w:start w:val="1"/>
      <w:numFmt w:val="lowerLetter"/>
      <w:lvlText w:val="%8."/>
      <w:lvlJc w:val="left"/>
      <w:pPr>
        <w:ind w:left="5940" w:hanging="360"/>
      </w:pPr>
    </w:lvl>
    <w:lvl w:ilvl="8" w:tentative="0">
      <w:start w:val="1"/>
      <w:numFmt w:val="lowerRoman"/>
      <w:lvlText w:val="%9."/>
      <w:lvlJc w:val="right"/>
      <w:pPr>
        <w:ind w:left="6660" w:hanging="180"/>
      </w:pPr>
    </w:lvl>
  </w:abstractNum>
  <w:abstractNum w:abstractNumId="36">
    <w:nsid w:val="76834A3D"/>
    <w:multiLevelType w:val="multilevel"/>
    <w:tmpl w:val="76834A3D"/>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7">
    <w:nsid w:val="79F868E9"/>
    <w:multiLevelType w:val="multilevel"/>
    <w:tmpl w:val="79F868E9"/>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8">
    <w:nsid w:val="7B233C87"/>
    <w:multiLevelType w:val="multilevel"/>
    <w:tmpl w:val="7B233C87"/>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9">
    <w:nsid w:val="7B803246"/>
    <w:multiLevelType w:val="multilevel"/>
    <w:tmpl w:val="7B803246"/>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3"/>
  </w:num>
  <w:num w:numId="2">
    <w:abstractNumId w:val="26"/>
  </w:num>
  <w:num w:numId="3">
    <w:abstractNumId w:val="22"/>
  </w:num>
  <w:num w:numId="4">
    <w:abstractNumId w:val="27"/>
  </w:num>
  <w:num w:numId="5">
    <w:abstractNumId w:val="19"/>
  </w:num>
  <w:num w:numId="6">
    <w:abstractNumId w:val="35"/>
  </w:num>
  <w:num w:numId="7">
    <w:abstractNumId w:val="3"/>
  </w:num>
  <w:num w:numId="8">
    <w:abstractNumId w:val="16"/>
  </w:num>
  <w:num w:numId="9">
    <w:abstractNumId w:val="11"/>
  </w:num>
  <w:num w:numId="10">
    <w:abstractNumId w:val="31"/>
  </w:num>
  <w:num w:numId="11">
    <w:abstractNumId w:val="37"/>
  </w:num>
  <w:num w:numId="12">
    <w:abstractNumId w:val="36"/>
  </w:num>
  <w:num w:numId="13">
    <w:abstractNumId w:val="29"/>
  </w:num>
  <w:num w:numId="14">
    <w:abstractNumId w:val="1"/>
  </w:num>
  <w:num w:numId="15">
    <w:abstractNumId w:val="23"/>
  </w:num>
  <w:num w:numId="16">
    <w:abstractNumId w:val="20"/>
  </w:num>
  <w:num w:numId="17">
    <w:abstractNumId w:val="24"/>
  </w:num>
  <w:num w:numId="18">
    <w:abstractNumId w:val="17"/>
  </w:num>
  <w:num w:numId="19">
    <w:abstractNumId w:val="2"/>
  </w:num>
  <w:num w:numId="20">
    <w:abstractNumId w:val="34"/>
  </w:num>
  <w:num w:numId="21">
    <w:abstractNumId w:val="25"/>
  </w:num>
  <w:num w:numId="22">
    <w:abstractNumId w:val="21"/>
  </w:num>
  <w:num w:numId="23">
    <w:abstractNumId w:val="9"/>
  </w:num>
  <w:num w:numId="24">
    <w:abstractNumId w:val="30"/>
  </w:num>
  <w:num w:numId="25">
    <w:abstractNumId w:val="8"/>
  </w:num>
  <w:num w:numId="26">
    <w:abstractNumId w:val="10"/>
  </w:num>
  <w:num w:numId="27">
    <w:abstractNumId w:val="38"/>
  </w:num>
  <w:num w:numId="28">
    <w:abstractNumId w:val="32"/>
  </w:num>
  <w:num w:numId="29">
    <w:abstractNumId w:val="5"/>
  </w:num>
  <w:num w:numId="30">
    <w:abstractNumId w:val="39"/>
  </w:num>
  <w:num w:numId="31">
    <w:abstractNumId w:val="15"/>
  </w:num>
  <w:num w:numId="32">
    <w:abstractNumId w:val="18"/>
  </w:num>
  <w:num w:numId="33">
    <w:abstractNumId w:val="28"/>
  </w:num>
  <w:num w:numId="34">
    <w:abstractNumId w:val="6"/>
  </w:num>
  <w:num w:numId="35">
    <w:abstractNumId w:val="33"/>
  </w:num>
  <w:num w:numId="36">
    <w:abstractNumId w:val="0"/>
  </w:num>
  <w:num w:numId="37">
    <w:abstractNumId w:val="12"/>
  </w:num>
  <w:num w:numId="38">
    <w:abstractNumId w:val="4"/>
  </w:num>
  <w:num w:numId="39">
    <w:abstractNumId w:val="7"/>
  </w:num>
  <w:num w:numId="4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hideSpellingErrors/>
  <w:documentProtection w:enforcement="0"/>
  <w:defaultTabStop w:val="708"/>
  <w:drawingGridHorizontalSpacing w:val="110"/>
  <w:displayHorizontalDrawingGridEvery w:val="2"/>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B6CCD"/>
    <w:rsid w:val="00002097"/>
    <w:rsid w:val="00002860"/>
    <w:rsid w:val="00005AFD"/>
    <w:rsid w:val="00006655"/>
    <w:rsid w:val="0001548F"/>
    <w:rsid w:val="00016278"/>
    <w:rsid w:val="000169DB"/>
    <w:rsid w:val="000209A4"/>
    <w:rsid w:val="000213EF"/>
    <w:rsid w:val="00021C74"/>
    <w:rsid w:val="0002370C"/>
    <w:rsid w:val="0002756C"/>
    <w:rsid w:val="00033EC0"/>
    <w:rsid w:val="00034D12"/>
    <w:rsid w:val="0003681F"/>
    <w:rsid w:val="0003747D"/>
    <w:rsid w:val="00040DC7"/>
    <w:rsid w:val="00051F21"/>
    <w:rsid w:val="000551C9"/>
    <w:rsid w:val="000675A1"/>
    <w:rsid w:val="000727F5"/>
    <w:rsid w:val="00075EC0"/>
    <w:rsid w:val="000778CD"/>
    <w:rsid w:val="0008072D"/>
    <w:rsid w:val="00081DFE"/>
    <w:rsid w:val="00086A65"/>
    <w:rsid w:val="00086E22"/>
    <w:rsid w:val="0008743B"/>
    <w:rsid w:val="00093F82"/>
    <w:rsid w:val="0009520E"/>
    <w:rsid w:val="000979A5"/>
    <w:rsid w:val="00097E6D"/>
    <w:rsid w:val="000A0DFA"/>
    <w:rsid w:val="000A1F06"/>
    <w:rsid w:val="000A3F3B"/>
    <w:rsid w:val="000A4C37"/>
    <w:rsid w:val="000B53D9"/>
    <w:rsid w:val="000B633E"/>
    <w:rsid w:val="000C0C46"/>
    <w:rsid w:val="000C223C"/>
    <w:rsid w:val="000C2EFD"/>
    <w:rsid w:val="000C3DC1"/>
    <w:rsid w:val="000C7D56"/>
    <w:rsid w:val="000D55FF"/>
    <w:rsid w:val="000D5F4E"/>
    <w:rsid w:val="000E446B"/>
    <w:rsid w:val="000E4BB3"/>
    <w:rsid w:val="000E6FD7"/>
    <w:rsid w:val="000F0818"/>
    <w:rsid w:val="000F1551"/>
    <w:rsid w:val="001004ED"/>
    <w:rsid w:val="001023DC"/>
    <w:rsid w:val="001035DD"/>
    <w:rsid w:val="00106187"/>
    <w:rsid w:val="001075B8"/>
    <w:rsid w:val="001078EA"/>
    <w:rsid w:val="00110EFC"/>
    <w:rsid w:val="001142EC"/>
    <w:rsid w:val="00116F46"/>
    <w:rsid w:val="00117BC8"/>
    <w:rsid w:val="00117CE4"/>
    <w:rsid w:val="00120461"/>
    <w:rsid w:val="00120BE4"/>
    <w:rsid w:val="00131C02"/>
    <w:rsid w:val="00133ECC"/>
    <w:rsid w:val="00134584"/>
    <w:rsid w:val="00134B12"/>
    <w:rsid w:val="0014159F"/>
    <w:rsid w:val="00142FE8"/>
    <w:rsid w:val="00143670"/>
    <w:rsid w:val="00146FBC"/>
    <w:rsid w:val="00152F62"/>
    <w:rsid w:val="00154947"/>
    <w:rsid w:val="0015582F"/>
    <w:rsid w:val="00161FFC"/>
    <w:rsid w:val="00167D71"/>
    <w:rsid w:val="00167DB6"/>
    <w:rsid w:val="00167FEA"/>
    <w:rsid w:val="00170EF6"/>
    <w:rsid w:val="001722A5"/>
    <w:rsid w:val="00173084"/>
    <w:rsid w:val="00174BC6"/>
    <w:rsid w:val="00182414"/>
    <w:rsid w:val="0019271B"/>
    <w:rsid w:val="0019339F"/>
    <w:rsid w:val="00193BFE"/>
    <w:rsid w:val="001947AA"/>
    <w:rsid w:val="00195361"/>
    <w:rsid w:val="001963CB"/>
    <w:rsid w:val="001A3365"/>
    <w:rsid w:val="001A437B"/>
    <w:rsid w:val="001A48C9"/>
    <w:rsid w:val="001B309F"/>
    <w:rsid w:val="001B3FA5"/>
    <w:rsid w:val="001B7F9F"/>
    <w:rsid w:val="001C50A1"/>
    <w:rsid w:val="001C5F5B"/>
    <w:rsid w:val="001C76BC"/>
    <w:rsid w:val="001D439E"/>
    <w:rsid w:val="001D4916"/>
    <w:rsid w:val="001D5F7A"/>
    <w:rsid w:val="001E0BEA"/>
    <w:rsid w:val="001E3B8E"/>
    <w:rsid w:val="001E4986"/>
    <w:rsid w:val="001E6121"/>
    <w:rsid w:val="001E6235"/>
    <w:rsid w:val="001E6B30"/>
    <w:rsid w:val="001F6196"/>
    <w:rsid w:val="001F6FB0"/>
    <w:rsid w:val="002025FB"/>
    <w:rsid w:val="00203261"/>
    <w:rsid w:val="002032E0"/>
    <w:rsid w:val="00203D04"/>
    <w:rsid w:val="0020520E"/>
    <w:rsid w:val="00205546"/>
    <w:rsid w:val="00206F95"/>
    <w:rsid w:val="0021430D"/>
    <w:rsid w:val="002147FD"/>
    <w:rsid w:val="002150E0"/>
    <w:rsid w:val="00216C5A"/>
    <w:rsid w:val="00216F23"/>
    <w:rsid w:val="00220FB7"/>
    <w:rsid w:val="002260B0"/>
    <w:rsid w:val="00231C31"/>
    <w:rsid w:val="002366AE"/>
    <w:rsid w:val="00240BF4"/>
    <w:rsid w:val="00242F4C"/>
    <w:rsid w:val="002463E4"/>
    <w:rsid w:val="00253225"/>
    <w:rsid w:val="002550AE"/>
    <w:rsid w:val="002574BD"/>
    <w:rsid w:val="0026494C"/>
    <w:rsid w:val="00266A9B"/>
    <w:rsid w:val="0026799A"/>
    <w:rsid w:val="00270B2C"/>
    <w:rsid w:val="00274398"/>
    <w:rsid w:val="002744F6"/>
    <w:rsid w:val="002817A8"/>
    <w:rsid w:val="00290305"/>
    <w:rsid w:val="00290953"/>
    <w:rsid w:val="00292F8E"/>
    <w:rsid w:val="00293651"/>
    <w:rsid w:val="00293DF1"/>
    <w:rsid w:val="002A0650"/>
    <w:rsid w:val="002A1DFA"/>
    <w:rsid w:val="002A7010"/>
    <w:rsid w:val="002B0CF3"/>
    <w:rsid w:val="002B208B"/>
    <w:rsid w:val="002B33AA"/>
    <w:rsid w:val="002B4F67"/>
    <w:rsid w:val="002C3631"/>
    <w:rsid w:val="002C497F"/>
    <w:rsid w:val="002C4F55"/>
    <w:rsid w:val="002C696E"/>
    <w:rsid w:val="002D0869"/>
    <w:rsid w:val="002D2036"/>
    <w:rsid w:val="002E3861"/>
    <w:rsid w:val="002F5452"/>
    <w:rsid w:val="00311299"/>
    <w:rsid w:val="00312071"/>
    <w:rsid w:val="0031307A"/>
    <w:rsid w:val="00320076"/>
    <w:rsid w:val="00321A32"/>
    <w:rsid w:val="003222FA"/>
    <w:rsid w:val="00322B0F"/>
    <w:rsid w:val="003239E6"/>
    <w:rsid w:val="003262F8"/>
    <w:rsid w:val="0033212C"/>
    <w:rsid w:val="003431F1"/>
    <w:rsid w:val="00344A6E"/>
    <w:rsid w:val="003574B3"/>
    <w:rsid w:val="00365EC8"/>
    <w:rsid w:val="00370A19"/>
    <w:rsid w:val="00371095"/>
    <w:rsid w:val="00371ED1"/>
    <w:rsid w:val="00381B38"/>
    <w:rsid w:val="003834C8"/>
    <w:rsid w:val="00386D14"/>
    <w:rsid w:val="003911BD"/>
    <w:rsid w:val="003936E2"/>
    <w:rsid w:val="00394765"/>
    <w:rsid w:val="00395062"/>
    <w:rsid w:val="00396E27"/>
    <w:rsid w:val="003A025E"/>
    <w:rsid w:val="003A468F"/>
    <w:rsid w:val="003A67CA"/>
    <w:rsid w:val="003B308E"/>
    <w:rsid w:val="003B5E7C"/>
    <w:rsid w:val="003B686F"/>
    <w:rsid w:val="003C1325"/>
    <w:rsid w:val="003C1506"/>
    <w:rsid w:val="003C4404"/>
    <w:rsid w:val="003D26DF"/>
    <w:rsid w:val="003D4417"/>
    <w:rsid w:val="003D50E8"/>
    <w:rsid w:val="003D6388"/>
    <w:rsid w:val="003E414B"/>
    <w:rsid w:val="003E580D"/>
    <w:rsid w:val="003E7193"/>
    <w:rsid w:val="003F2A4A"/>
    <w:rsid w:val="003F5140"/>
    <w:rsid w:val="00403A9B"/>
    <w:rsid w:val="00404941"/>
    <w:rsid w:val="00405522"/>
    <w:rsid w:val="00410700"/>
    <w:rsid w:val="00411BAF"/>
    <w:rsid w:val="00411E5A"/>
    <w:rsid w:val="00420B0A"/>
    <w:rsid w:val="0042467F"/>
    <w:rsid w:val="0042477C"/>
    <w:rsid w:val="0042481D"/>
    <w:rsid w:val="004346F5"/>
    <w:rsid w:val="00436A06"/>
    <w:rsid w:val="004527C7"/>
    <w:rsid w:val="00452CAC"/>
    <w:rsid w:val="004534C8"/>
    <w:rsid w:val="00456069"/>
    <w:rsid w:val="0046255F"/>
    <w:rsid w:val="00464CA8"/>
    <w:rsid w:val="00464E8C"/>
    <w:rsid w:val="00472ECF"/>
    <w:rsid w:val="00473B26"/>
    <w:rsid w:val="004749B3"/>
    <w:rsid w:val="00480544"/>
    <w:rsid w:val="004808EA"/>
    <w:rsid w:val="00482F52"/>
    <w:rsid w:val="00483FC6"/>
    <w:rsid w:val="004846F2"/>
    <w:rsid w:val="00484D2F"/>
    <w:rsid w:val="004851BE"/>
    <w:rsid w:val="00485F4A"/>
    <w:rsid w:val="004862C5"/>
    <w:rsid w:val="00487A45"/>
    <w:rsid w:val="00487EE1"/>
    <w:rsid w:val="004903DE"/>
    <w:rsid w:val="00493198"/>
    <w:rsid w:val="00493CD5"/>
    <w:rsid w:val="004A0FFD"/>
    <w:rsid w:val="004A2FD1"/>
    <w:rsid w:val="004A46B7"/>
    <w:rsid w:val="004A4C0D"/>
    <w:rsid w:val="004A55DA"/>
    <w:rsid w:val="004A72C0"/>
    <w:rsid w:val="004B28ED"/>
    <w:rsid w:val="004B4F90"/>
    <w:rsid w:val="004B6C61"/>
    <w:rsid w:val="004C541C"/>
    <w:rsid w:val="004C5C0E"/>
    <w:rsid w:val="004C7379"/>
    <w:rsid w:val="004C7A66"/>
    <w:rsid w:val="004D25BE"/>
    <w:rsid w:val="004D2901"/>
    <w:rsid w:val="004D7E92"/>
    <w:rsid w:val="004E33CF"/>
    <w:rsid w:val="004E4D03"/>
    <w:rsid w:val="004E5F18"/>
    <w:rsid w:val="004E69B1"/>
    <w:rsid w:val="004F370C"/>
    <w:rsid w:val="005014F5"/>
    <w:rsid w:val="00503BDA"/>
    <w:rsid w:val="00505DB4"/>
    <w:rsid w:val="00506E7D"/>
    <w:rsid w:val="00510A8F"/>
    <w:rsid w:val="00513E30"/>
    <w:rsid w:val="00516281"/>
    <w:rsid w:val="00517C19"/>
    <w:rsid w:val="00522E90"/>
    <w:rsid w:val="00525622"/>
    <w:rsid w:val="005270A0"/>
    <w:rsid w:val="005318BF"/>
    <w:rsid w:val="00532056"/>
    <w:rsid w:val="00540533"/>
    <w:rsid w:val="00540D40"/>
    <w:rsid w:val="00545ABC"/>
    <w:rsid w:val="005470DD"/>
    <w:rsid w:val="00551390"/>
    <w:rsid w:val="00554348"/>
    <w:rsid w:val="0055743B"/>
    <w:rsid w:val="00564D99"/>
    <w:rsid w:val="00566437"/>
    <w:rsid w:val="00572F48"/>
    <w:rsid w:val="00574C07"/>
    <w:rsid w:val="005767FE"/>
    <w:rsid w:val="00576E62"/>
    <w:rsid w:val="00583201"/>
    <w:rsid w:val="0058401A"/>
    <w:rsid w:val="0058571C"/>
    <w:rsid w:val="00592BC6"/>
    <w:rsid w:val="005942C3"/>
    <w:rsid w:val="005A2978"/>
    <w:rsid w:val="005A688D"/>
    <w:rsid w:val="005B0414"/>
    <w:rsid w:val="005B256D"/>
    <w:rsid w:val="005B38B9"/>
    <w:rsid w:val="005B5654"/>
    <w:rsid w:val="005C01E2"/>
    <w:rsid w:val="005C1F21"/>
    <w:rsid w:val="005C31E2"/>
    <w:rsid w:val="005C3307"/>
    <w:rsid w:val="005C476B"/>
    <w:rsid w:val="005C5922"/>
    <w:rsid w:val="005C6908"/>
    <w:rsid w:val="005D02B0"/>
    <w:rsid w:val="005D0C08"/>
    <w:rsid w:val="005D2BFE"/>
    <w:rsid w:val="005D4726"/>
    <w:rsid w:val="005D53EB"/>
    <w:rsid w:val="005E22C8"/>
    <w:rsid w:val="005E3541"/>
    <w:rsid w:val="005E7CA1"/>
    <w:rsid w:val="005F4138"/>
    <w:rsid w:val="005F54E1"/>
    <w:rsid w:val="005F6738"/>
    <w:rsid w:val="00606A80"/>
    <w:rsid w:val="00607A33"/>
    <w:rsid w:val="00607F3D"/>
    <w:rsid w:val="0061140D"/>
    <w:rsid w:val="0061521A"/>
    <w:rsid w:val="006155B5"/>
    <w:rsid w:val="00615CD8"/>
    <w:rsid w:val="006162BD"/>
    <w:rsid w:val="00617687"/>
    <w:rsid w:val="00622FD3"/>
    <w:rsid w:val="00626D43"/>
    <w:rsid w:val="006279B6"/>
    <w:rsid w:val="006302D7"/>
    <w:rsid w:val="00633142"/>
    <w:rsid w:val="0063322A"/>
    <w:rsid w:val="00633A5E"/>
    <w:rsid w:val="00634110"/>
    <w:rsid w:val="00634468"/>
    <w:rsid w:val="006378E4"/>
    <w:rsid w:val="00637D96"/>
    <w:rsid w:val="00641D79"/>
    <w:rsid w:val="00642610"/>
    <w:rsid w:val="006468D5"/>
    <w:rsid w:val="00650916"/>
    <w:rsid w:val="00653420"/>
    <w:rsid w:val="006568E6"/>
    <w:rsid w:val="00667B66"/>
    <w:rsid w:val="0067233F"/>
    <w:rsid w:val="00672924"/>
    <w:rsid w:val="00674BE2"/>
    <w:rsid w:val="0067582F"/>
    <w:rsid w:val="00675D1D"/>
    <w:rsid w:val="00681D28"/>
    <w:rsid w:val="006823CD"/>
    <w:rsid w:val="006965EF"/>
    <w:rsid w:val="006968C7"/>
    <w:rsid w:val="006A41A8"/>
    <w:rsid w:val="006A49CB"/>
    <w:rsid w:val="006A5C61"/>
    <w:rsid w:val="006B0F0C"/>
    <w:rsid w:val="006B2D0E"/>
    <w:rsid w:val="006B5F6B"/>
    <w:rsid w:val="006C027E"/>
    <w:rsid w:val="006C0D33"/>
    <w:rsid w:val="006C27C1"/>
    <w:rsid w:val="006C4555"/>
    <w:rsid w:val="006C46EB"/>
    <w:rsid w:val="006C4A9D"/>
    <w:rsid w:val="006C50FB"/>
    <w:rsid w:val="006D35A3"/>
    <w:rsid w:val="006D3905"/>
    <w:rsid w:val="006D40CD"/>
    <w:rsid w:val="006D454F"/>
    <w:rsid w:val="006D49CA"/>
    <w:rsid w:val="006D5C98"/>
    <w:rsid w:val="006E2A92"/>
    <w:rsid w:val="006E3157"/>
    <w:rsid w:val="006E36B0"/>
    <w:rsid w:val="006E48B8"/>
    <w:rsid w:val="006E5D32"/>
    <w:rsid w:val="006F0E1E"/>
    <w:rsid w:val="006F1287"/>
    <w:rsid w:val="006F4BDD"/>
    <w:rsid w:val="006F61E5"/>
    <w:rsid w:val="006F6C02"/>
    <w:rsid w:val="00702EE2"/>
    <w:rsid w:val="007047B8"/>
    <w:rsid w:val="00704B8E"/>
    <w:rsid w:val="00705421"/>
    <w:rsid w:val="00707916"/>
    <w:rsid w:val="00710451"/>
    <w:rsid w:val="00711801"/>
    <w:rsid w:val="00712603"/>
    <w:rsid w:val="00717A96"/>
    <w:rsid w:val="007252B5"/>
    <w:rsid w:val="00730000"/>
    <w:rsid w:val="00730DA4"/>
    <w:rsid w:val="00731D0D"/>
    <w:rsid w:val="00737DA3"/>
    <w:rsid w:val="007433C2"/>
    <w:rsid w:val="007463EE"/>
    <w:rsid w:val="00751074"/>
    <w:rsid w:val="007537B0"/>
    <w:rsid w:val="00753DE5"/>
    <w:rsid w:val="00757079"/>
    <w:rsid w:val="007578CC"/>
    <w:rsid w:val="00765A6F"/>
    <w:rsid w:val="007708B1"/>
    <w:rsid w:val="007734B9"/>
    <w:rsid w:val="00775B06"/>
    <w:rsid w:val="00777C0F"/>
    <w:rsid w:val="00783557"/>
    <w:rsid w:val="00787DBA"/>
    <w:rsid w:val="0079449F"/>
    <w:rsid w:val="00794BB9"/>
    <w:rsid w:val="007A086A"/>
    <w:rsid w:val="007A41A1"/>
    <w:rsid w:val="007A5B5D"/>
    <w:rsid w:val="007A6121"/>
    <w:rsid w:val="007B2147"/>
    <w:rsid w:val="007C3BED"/>
    <w:rsid w:val="007C643A"/>
    <w:rsid w:val="007D0124"/>
    <w:rsid w:val="007D38F3"/>
    <w:rsid w:val="007D50E4"/>
    <w:rsid w:val="007D7C95"/>
    <w:rsid w:val="007E54D1"/>
    <w:rsid w:val="007F1135"/>
    <w:rsid w:val="007F4764"/>
    <w:rsid w:val="007F6F41"/>
    <w:rsid w:val="00801D9B"/>
    <w:rsid w:val="0081020C"/>
    <w:rsid w:val="0081283F"/>
    <w:rsid w:val="00812D2C"/>
    <w:rsid w:val="00813231"/>
    <w:rsid w:val="00823D7A"/>
    <w:rsid w:val="00823E4C"/>
    <w:rsid w:val="00824F95"/>
    <w:rsid w:val="00825772"/>
    <w:rsid w:val="008275D7"/>
    <w:rsid w:val="00827835"/>
    <w:rsid w:val="00827C55"/>
    <w:rsid w:val="00827EE7"/>
    <w:rsid w:val="00834850"/>
    <w:rsid w:val="008355C7"/>
    <w:rsid w:val="0083627C"/>
    <w:rsid w:val="008366A5"/>
    <w:rsid w:val="00837706"/>
    <w:rsid w:val="00837C9C"/>
    <w:rsid w:val="00840432"/>
    <w:rsid w:val="008407A3"/>
    <w:rsid w:val="00841658"/>
    <w:rsid w:val="00843865"/>
    <w:rsid w:val="00846A2E"/>
    <w:rsid w:val="00850C80"/>
    <w:rsid w:val="008539A3"/>
    <w:rsid w:val="008576BC"/>
    <w:rsid w:val="00857CE1"/>
    <w:rsid w:val="00861DEA"/>
    <w:rsid w:val="00862F29"/>
    <w:rsid w:val="0086324D"/>
    <w:rsid w:val="0086334B"/>
    <w:rsid w:val="00865933"/>
    <w:rsid w:val="00865AF8"/>
    <w:rsid w:val="00873DC7"/>
    <w:rsid w:val="00877916"/>
    <w:rsid w:val="00880C94"/>
    <w:rsid w:val="00881771"/>
    <w:rsid w:val="00885370"/>
    <w:rsid w:val="00891E12"/>
    <w:rsid w:val="00891E8D"/>
    <w:rsid w:val="008A29D5"/>
    <w:rsid w:val="008A60CE"/>
    <w:rsid w:val="008A7CF2"/>
    <w:rsid w:val="008B035C"/>
    <w:rsid w:val="008B43EF"/>
    <w:rsid w:val="008B4ED8"/>
    <w:rsid w:val="008C1616"/>
    <w:rsid w:val="008C292C"/>
    <w:rsid w:val="008C4405"/>
    <w:rsid w:val="008C7535"/>
    <w:rsid w:val="008D08BA"/>
    <w:rsid w:val="008D1515"/>
    <w:rsid w:val="008D264D"/>
    <w:rsid w:val="008D4B52"/>
    <w:rsid w:val="008D4E61"/>
    <w:rsid w:val="008D738E"/>
    <w:rsid w:val="008E0A7F"/>
    <w:rsid w:val="008E0B8A"/>
    <w:rsid w:val="008E1A63"/>
    <w:rsid w:val="008E5745"/>
    <w:rsid w:val="008F0C29"/>
    <w:rsid w:val="008F46B1"/>
    <w:rsid w:val="008F559A"/>
    <w:rsid w:val="00900402"/>
    <w:rsid w:val="00907D28"/>
    <w:rsid w:val="00910F3D"/>
    <w:rsid w:val="00920AE1"/>
    <w:rsid w:val="00923148"/>
    <w:rsid w:val="009240F7"/>
    <w:rsid w:val="0092613E"/>
    <w:rsid w:val="00926163"/>
    <w:rsid w:val="0093095F"/>
    <w:rsid w:val="00945B1D"/>
    <w:rsid w:val="0094692D"/>
    <w:rsid w:val="00950F70"/>
    <w:rsid w:val="0095205B"/>
    <w:rsid w:val="00955AA8"/>
    <w:rsid w:val="009574D8"/>
    <w:rsid w:val="0096485B"/>
    <w:rsid w:val="00964B4B"/>
    <w:rsid w:val="00964D73"/>
    <w:rsid w:val="00966C93"/>
    <w:rsid w:val="00966E22"/>
    <w:rsid w:val="00972DE5"/>
    <w:rsid w:val="009732FA"/>
    <w:rsid w:val="00974F35"/>
    <w:rsid w:val="00976AB7"/>
    <w:rsid w:val="00981DF1"/>
    <w:rsid w:val="00981E82"/>
    <w:rsid w:val="00982329"/>
    <w:rsid w:val="00984618"/>
    <w:rsid w:val="00985DD0"/>
    <w:rsid w:val="009865AA"/>
    <w:rsid w:val="00986BBD"/>
    <w:rsid w:val="00986DFE"/>
    <w:rsid w:val="00990662"/>
    <w:rsid w:val="00991C7A"/>
    <w:rsid w:val="009937D1"/>
    <w:rsid w:val="00995211"/>
    <w:rsid w:val="00995985"/>
    <w:rsid w:val="009A1962"/>
    <w:rsid w:val="009A1D0E"/>
    <w:rsid w:val="009A278C"/>
    <w:rsid w:val="009A5CBB"/>
    <w:rsid w:val="009A7104"/>
    <w:rsid w:val="009B2C0B"/>
    <w:rsid w:val="009B3FB0"/>
    <w:rsid w:val="009B4C70"/>
    <w:rsid w:val="009B7AD2"/>
    <w:rsid w:val="009C086B"/>
    <w:rsid w:val="009C09D1"/>
    <w:rsid w:val="009C472E"/>
    <w:rsid w:val="009C7E44"/>
    <w:rsid w:val="009D0B2B"/>
    <w:rsid w:val="009D185E"/>
    <w:rsid w:val="009D6CB4"/>
    <w:rsid w:val="009D6DC1"/>
    <w:rsid w:val="009F30C1"/>
    <w:rsid w:val="009F421E"/>
    <w:rsid w:val="009F6358"/>
    <w:rsid w:val="009F686C"/>
    <w:rsid w:val="00A01249"/>
    <w:rsid w:val="00A03011"/>
    <w:rsid w:val="00A04579"/>
    <w:rsid w:val="00A1203F"/>
    <w:rsid w:val="00A13EC3"/>
    <w:rsid w:val="00A16353"/>
    <w:rsid w:val="00A1754A"/>
    <w:rsid w:val="00A204E6"/>
    <w:rsid w:val="00A2167E"/>
    <w:rsid w:val="00A236B7"/>
    <w:rsid w:val="00A24105"/>
    <w:rsid w:val="00A24489"/>
    <w:rsid w:val="00A24B4C"/>
    <w:rsid w:val="00A25961"/>
    <w:rsid w:val="00A316FE"/>
    <w:rsid w:val="00A325F1"/>
    <w:rsid w:val="00A36F3E"/>
    <w:rsid w:val="00A47629"/>
    <w:rsid w:val="00A47680"/>
    <w:rsid w:val="00A47AEE"/>
    <w:rsid w:val="00A47E0E"/>
    <w:rsid w:val="00A63258"/>
    <w:rsid w:val="00A64C85"/>
    <w:rsid w:val="00A64CDC"/>
    <w:rsid w:val="00A65465"/>
    <w:rsid w:val="00A67E35"/>
    <w:rsid w:val="00A7187B"/>
    <w:rsid w:val="00A72684"/>
    <w:rsid w:val="00A72B9C"/>
    <w:rsid w:val="00A73F96"/>
    <w:rsid w:val="00A75E79"/>
    <w:rsid w:val="00A76E77"/>
    <w:rsid w:val="00A849EB"/>
    <w:rsid w:val="00A86615"/>
    <w:rsid w:val="00A86865"/>
    <w:rsid w:val="00A86BF0"/>
    <w:rsid w:val="00A92D20"/>
    <w:rsid w:val="00AA06C1"/>
    <w:rsid w:val="00AA0C47"/>
    <w:rsid w:val="00AB0BBB"/>
    <w:rsid w:val="00AB3416"/>
    <w:rsid w:val="00AB384A"/>
    <w:rsid w:val="00AB5853"/>
    <w:rsid w:val="00AB5B93"/>
    <w:rsid w:val="00AB61AA"/>
    <w:rsid w:val="00AC3E1E"/>
    <w:rsid w:val="00AD4BCE"/>
    <w:rsid w:val="00AE2F78"/>
    <w:rsid w:val="00AE4A12"/>
    <w:rsid w:val="00AF07A0"/>
    <w:rsid w:val="00AF172F"/>
    <w:rsid w:val="00AF494B"/>
    <w:rsid w:val="00B00AE1"/>
    <w:rsid w:val="00B05800"/>
    <w:rsid w:val="00B0788F"/>
    <w:rsid w:val="00B07999"/>
    <w:rsid w:val="00B15D65"/>
    <w:rsid w:val="00B15DB6"/>
    <w:rsid w:val="00B17C49"/>
    <w:rsid w:val="00B2412E"/>
    <w:rsid w:val="00B25A15"/>
    <w:rsid w:val="00B304D4"/>
    <w:rsid w:val="00B30D21"/>
    <w:rsid w:val="00B32AD1"/>
    <w:rsid w:val="00B34CD1"/>
    <w:rsid w:val="00B34E5C"/>
    <w:rsid w:val="00B35621"/>
    <w:rsid w:val="00B3642F"/>
    <w:rsid w:val="00B36B79"/>
    <w:rsid w:val="00B42E86"/>
    <w:rsid w:val="00B5039E"/>
    <w:rsid w:val="00B51302"/>
    <w:rsid w:val="00B56DB9"/>
    <w:rsid w:val="00B6019B"/>
    <w:rsid w:val="00B62240"/>
    <w:rsid w:val="00B622BA"/>
    <w:rsid w:val="00B64A20"/>
    <w:rsid w:val="00B710BE"/>
    <w:rsid w:val="00B71663"/>
    <w:rsid w:val="00B71718"/>
    <w:rsid w:val="00B71F34"/>
    <w:rsid w:val="00B7358A"/>
    <w:rsid w:val="00B73C80"/>
    <w:rsid w:val="00B74221"/>
    <w:rsid w:val="00B82F02"/>
    <w:rsid w:val="00B851F3"/>
    <w:rsid w:val="00B85551"/>
    <w:rsid w:val="00B9023D"/>
    <w:rsid w:val="00B9148E"/>
    <w:rsid w:val="00B9750C"/>
    <w:rsid w:val="00BA395C"/>
    <w:rsid w:val="00BA6A21"/>
    <w:rsid w:val="00BB5B89"/>
    <w:rsid w:val="00BB5F12"/>
    <w:rsid w:val="00BC2A33"/>
    <w:rsid w:val="00BC328D"/>
    <w:rsid w:val="00BD2002"/>
    <w:rsid w:val="00BD4E96"/>
    <w:rsid w:val="00BD59AB"/>
    <w:rsid w:val="00BD6FE2"/>
    <w:rsid w:val="00BE02C4"/>
    <w:rsid w:val="00BE42F2"/>
    <w:rsid w:val="00BF0034"/>
    <w:rsid w:val="00BF005A"/>
    <w:rsid w:val="00BF1713"/>
    <w:rsid w:val="00BF1CEE"/>
    <w:rsid w:val="00BF2282"/>
    <w:rsid w:val="00BF41F7"/>
    <w:rsid w:val="00BF5A4B"/>
    <w:rsid w:val="00C01ED8"/>
    <w:rsid w:val="00C0384F"/>
    <w:rsid w:val="00C0608D"/>
    <w:rsid w:val="00C06131"/>
    <w:rsid w:val="00C06A50"/>
    <w:rsid w:val="00C1345E"/>
    <w:rsid w:val="00C13E2A"/>
    <w:rsid w:val="00C14A9D"/>
    <w:rsid w:val="00C17C98"/>
    <w:rsid w:val="00C17E41"/>
    <w:rsid w:val="00C2173C"/>
    <w:rsid w:val="00C2349F"/>
    <w:rsid w:val="00C31D75"/>
    <w:rsid w:val="00C41990"/>
    <w:rsid w:val="00C41E9F"/>
    <w:rsid w:val="00C425B8"/>
    <w:rsid w:val="00C43100"/>
    <w:rsid w:val="00C465BC"/>
    <w:rsid w:val="00C500E4"/>
    <w:rsid w:val="00C50A7B"/>
    <w:rsid w:val="00C548A7"/>
    <w:rsid w:val="00C57506"/>
    <w:rsid w:val="00C600B7"/>
    <w:rsid w:val="00C62BFE"/>
    <w:rsid w:val="00C647FD"/>
    <w:rsid w:val="00C67A0D"/>
    <w:rsid w:val="00C73FF4"/>
    <w:rsid w:val="00C77E96"/>
    <w:rsid w:val="00C818CA"/>
    <w:rsid w:val="00C81E87"/>
    <w:rsid w:val="00C92127"/>
    <w:rsid w:val="00C9306A"/>
    <w:rsid w:val="00C93871"/>
    <w:rsid w:val="00C9594C"/>
    <w:rsid w:val="00C959F4"/>
    <w:rsid w:val="00C95CE6"/>
    <w:rsid w:val="00C9653A"/>
    <w:rsid w:val="00CA3129"/>
    <w:rsid w:val="00CA37CC"/>
    <w:rsid w:val="00CA6BD0"/>
    <w:rsid w:val="00CA6EDC"/>
    <w:rsid w:val="00CB2D4F"/>
    <w:rsid w:val="00CB64BE"/>
    <w:rsid w:val="00CB758A"/>
    <w:rsid w:val="00CC0140"/>
    <w:rsid w:val="00CC4306"/>
    <w:rsid w:val="00CC5AAB"/>
    <w:rsid w:val="00CC657D"/>
    <w:rsid w:val="00CC6A35"/>
    <w:rsid w:val="00CD4913"/>
    <w:rsid w:val="00CD4B1D"/>
    <w:rsid w:val="00CD5E96"/>
    <w:rsid w:val="00CD638B"/>
    <w:rsid w:val="00CE40BD"/>
    <w:rsid w:val="00CE5FF8"/>
    <w:rsid w:val="00CE6972"/>
    <w:rsid w:val="00CE6FC5"/>
    <w:rsid w:val="00CF0E93"/>
    <w:rsid w:val="00CF3EE3"/>
    <w:rsid w:val="00CF48B7"/>
    <w:rsid w:val="00CF6863"/>
    <w:rsid w:val="00CF7003"/>
    <w:rsid w:val="00D0242E"/>
    <w:rsid w:val="00D07D66"/>
    <w:rsid w:val="00D10567"/>
    <w:rsid w:val="00D115B9"/>
    <w:rsid w:val="00D14456"/>
    <w:rsid w:val="00D15B7D"/>
    <w:rsid w:val="00D15CE6"/>
    <w:rsid w:val="00D17A17"/>
    <w:rsid w:val="00D20466"/>
    <w:rsid w:val="00D20B74"/>
    <w:rsid w:val="00D23C94"/>
    <w:rsid w:val="00D251FC"/>
    <w:rsid w:val="00D27F69"/>
    <w:rsid w:val="00D31816"/>
    <w:rsid w:val="00D318DB"/>
    <w:rsid w:val="00D3282E"/>
    <w:rsid w:val="00D35268"/>
    <w:rsid w:val="00D37278"/>
    <w:rsid w:val="00D417A3"/>
    <w:rsid w:val="00D418D4"/>
    <w:rsid w:val="00D469B3"/>
    <w:rsid w:val="00D50D66"/>
    <w:rsid w:val="00D527DC"/>
    <w:rsid w:val="00D534F6"/>
    <w:rsid w:val="00D53FAE"/>
    <w:rsid w:val="00D6097A"/>
    <w:rsid w:val="00D6135E"/>
    <w:rsid w:val="00D660BF"/>
    <w:rsid w:val="00D71247"/>
    <w:rsid w:val="00D72221"/>
    <w:rsid w:val="00D72ED9"/>
    <w:rsid w:val="00D76966"/>
    <w:rsid w:val="00D8218E"/>
    <w:rsid w:val="00D85D83"/>
    <w:rsid w:val="00D91995"/>
    <w:rsid w:val="00D942E2"/>
    <w:rsid w:val="00D945FE"/>
    <w:rsid w:val="00D96F94"/>
    <w:rsid w:val="00DA1437"/>
    <w:rsid w:val="00DA473B"/>
    <w:rsid w:val="00DA5088"/>
    <w:rsid w:val="00DB021C"/>
    <w:rsid w:val="00DB5DBB"/>
    <w:rsid w:val="00DB7C56"/>
    <w:rsid w:val="00DC0370"/>
    <w:rsid w:val="00DC1A1F"/>
    <w:rsid w:val="00DC4D32"/>
    <w:rsid w:val="00DC5516"/>
    <w:rsid w:val="00DC62B3"/>
    <w:rsid w:val="00DC7462"/>
    <w:rsid w:val="00DC7AA4"/>
    <w:rsid w:val="00DC7D36"/>
    <w:rsid w:val="00DD3999"/>
    <w:rsid w:val="00DD6145"/>
    <w:rsid w:val="00DD640F"/>
    <w:rsid w:val="00DE299B"/>
    <w:rsid w:val="00DE45F4"/>
    <w:rsid w:val="00DE74CB"/>
    <w:rsid w:val="00DF0C0F"/>
    <w:rsid w:val="00DF5D32"/>
    <w:rsid w:val="00DF73B1"/>
    <w:rsid w:val="00E0003E"/>
    <w:rsid w:val="00E00BF1"/>
    <w:rsid w:val="00E02D88"/>
    <w:rsid w:val="00E03541"/>
    <w:rsid w:val="00E03BC7"/>
    <w:rsid w:val="00E11577"/>
    <w:rsid w:val="00E13B43"/>
    <w:rsid w:val="00E13D33"/>
    <w:rsid w:val="00E14B1E"/>
    <w:rsid w:val="00E17340"/>
    <w:rsid w:val="00E22787"/>
    <w:rsid w:val="00E22D3F"/>
    <w:rsid w:val="00E231E6"/>
    <w:rsid w:val="00E2620D"/>
    <w:rsid w:val="00E26DEC"/>
    <w:rsid w:val="00E27F65"/>
    <w:rsid w:val="00E32D95"/>
    <w:rsid w:val="00E40D9A"/>
    <w:rsid w:val="00E418FF"/>
    <w:rsid w:val="00E45563"/>
    <w:rsid w:val="00E45666"/>
    <w:rsid w:val="00E45929"/>
    <w:rsid w:val="00E461C0"/>
    <w:rsid w:val="00E50B04"/>
    <w:rsid w:val="00E52186"/>
    <w:rsid w:val="00E54A2C"/>
    <w:rsid w:val="00E55884"/>
    <w:rsid w:val="00E57562"/>
    <w:rsid w:val="00E57AE5"/>
    <w:rsid w:val="00E61AA8"/>
    <w:rsid w:val="00E641E7"/>
    <w:rsid w:val="00E67DE7"/>
    <w:rsid w:val="00E701EE"/>
    <w:rsid w:val="00E74C06"/>
    <w:rsid w:val="00E74E36"/>
    <w:rsid w:val="00E76331"/>
    <w:rsid w:val="00E806A8"/>
    <w:rsid w:val="00E8376E"/>
    <w:rsid w:val="00E8508D"/>
    <w:rsid w:val="00E86437"/>
    <w:rsid w:val="00E873B1"/>
    <w:rsid w:val="00E90311"/>
    <w:rsid w:val="00E91D55"/>
    <w:rsid w:val="00E9676C"/>
    <w:rsid w:val="00E97265"/>
    <w:rsid w:val="00E97728"/>
    <w:rsid w:val="00EA1907"/>
    <w:rsid w:val="00EA27D6"/>
    <w:rsid w:val="00EA29D1"/>
    <w:rsid w:val="00EB0683"/>
    <w:rsid w:val="00EB0D97"/>
    <w:rsid w:val="00EB12D4"/>
    <w:rsid w:val="00EB2B3B"/>
    <w:rsid w:val="00EB4408"/>
    <w:rsid w:val="00EB7E41"/>
    <w:rsid w:val="00EC1C1B"/>
    <w:rsid w:val="00EC2AA5"/>
    <w:rsid w:val="00EC2C94"/>
    <w:rsid w:val="00ED5E75"/>
    <w:rsid w:val="00ED6729"/>
    <w:rsid w:val="00ED6D66"/>
    <w:rsid w:val="00EE5F7A"/>
    <w:rsid w:val="00EF2002"/>
    <w:rsid w:val="00EF372C"/>
    <w:rsid w:val="00F012DA"/>
    <w:rsid w:val="00F04A75"/>
    <w:rsid w:val="00F04CD5"/>
    <w:rsid w:val="00F0716F"/>
    <w:rsid w:val="00F126AB"/>
    <w:rsid w:val="00F14CBE"/>
    <w:rsid w:val="00F204E1"/>
    <w:rsid w:val="00F22702"/>
    <w:rsid w:val="00F304A4"/>
    <w:rsid w:val="00F334E5"/>
    <w:rsid w:val="00F4396B"/>
    <w:rsid w:val="00F47E2D"/>
    <w:rsid w:val="00F52860"/>
    <w:rsid w:val="00F53473"/>
    <w:rsid w:val="00F5432F"/>
    <w:rsid w:val="00F54AFC"/>
    <w:rsid w:val="00F61F22"/>
    <w:rsid w:val="00F62CC4"/>
    <w:rsid w:val="00F639B3"/>
    <w:rsid w:val="00F65AF5"/>
    <w:rsid w:val="00F70F48"/>
    <w:rsid w:val="00F73183"/>
    <w:rsid w:val="00F73583"/>
    <w:rsid w:val="00F80498"/>
    <w:rsid w:val="00F8055A"/>
    <w:rsid w:val="00F85DED"/>
    <w:rsid w:val="00F86CC3"/>
    <w:rsid w:val="00F86DDA"/>
    <w:rsid w:val="00F875AB"/>
    <w:rsid w:val="00F9183D"/>
    <w:rsid w:val="00F92C05"/>
    <w:rsid w:val="00F95DE4"/>
    <w:rsid w:val="00FA09A5"/>
    <w:rsid w:val="00FA21A9"/>
    <w:rsid w:val="00FA2797"/>
    <w:rsid w:val="00FA28A6"/>
    <w:rsid w:val="00FB075F"/>
    <w:rsid w:val="00FB1686"/>
    <w:rsid w:val="00FB3B30"/>
    <w:rsid w:val="00FB4681"/>
    <w:rsid w:val="00FB4F92"/>
    <w:rsid w:val="00FB54AE"/>
    <w:rsid w:val="00FB6CCD"/>
    <w:rsid w:val="00FC09A4"/>
    <w:rsid w:val="00FC1EEC"/>
    <w:rsid w:val="00FC34B0"/>
    <w:rsid w:val="00FC6197"/>
    <w:rsid w:val="00FD2000"/>
    <w:rsid w:val="00FD5F47"/>
    <w:rsid w:val="00FE0FEF"/>
    <w:rsid w:val="00FE2398"/>
    <w:rsid w:val="00FE2D98"/>
    <w:rsid w:val="00FE378B"/>
    <w:rsid w:val="00FE43BC"/>
    <w:rsid w:val="00FE66EC"/>
    <w:rsid w:val="00FF0012"/>
    <w:rsid w:val="00FF00B5"/>
    <w:rsid w:val="00FF1A07"/>
    <w:rsid w:val="00FF3D43"/>
    <w:rsid w:val="00FF41A2"/>
    <w:rsid w:val="00FF78C9"/>
    <w:rsid w:val="7D653EDB"/>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34" w:semiHidden="0" w:name="List Paragraph"/>
  </w:latentStyles>
  <w:style w:type="paragraph" w:default="1" w:styleId="1">
    <w:name w:val="Normal"/>
    <w:qFormat/>
    <w:uiPriority w:val="0"/>
    <w:pPr>
      <w:spacing w:after="200" w:line="276" w:lineRule="auto"/>
    </w:pPr>
    <w:rPr>
      <w:rFonts w:ascii="Calibri" w:hAnsi="Calibri" w:eastAsia="Calibri" w:cs="Times New Roman"/>
      <w:sz w:val="22"/>
      <w:szCs w:val="22"/>
      <w:lang w:val="ru-RU" w:eastAsia="en-US" w:bidi="ar-SA"/>
    </w:rPr>
  </w:style>
  <w:style w:type="paragraph" w:styleId="2">
    <w:name w:val="heading 1"/>
    <w:basedOn w:val="1"/>
    <w:link w:val="145"/>
    <w:qFormat/>
    <w:uiPriority w:val="9"/>
    <w:pPr>
      <w:spacing w:before="100" w:beforeAutospacing="1" w:after="100" w:afterAutospacing="1" w:line="240" w:lineRule="auto"/>
      <w:outlineLvl w:val="0"/>
    </w:pPr>
    <w:rPr>
      <w:rFonts w:ascii="Times New Roman" w:hAnsi="Times New Roman" w:eastAsia="Times New Roman"/>
      <w:b/>
      <w:bCs/>
      <w:kern w:val="36"/>
      <w:sz w:val="48"/>
      <w:szCs w:val="48"/>
      <w:lang w:eastAsia="ru-RU"/>
    </w:rPr>
  </w:style>
  <w:style w:type="paragraph" w:styleId="3">
    <w:name w:val="heading 3"/>
    <w:basedOn w:val="1"/>
    <w:next w:val="1"/>
    <w:link w:val="150"/>
    <w:semiHidden/>
    <w:unhideWhenUsed/>
    <w:qFormat/>
    <w:uiPriority w:val="9"/>
    <w:pPr>
      <w:keepNext/>
      <w:keepLines/>
      <w:spacing w:before="200" w:after="0"/>
      <w:outlineLvl w:val="2"/>
    </w:pPr>
    <w:rPr>
      <w:rFonts w:asciiTheme="majorHAnsi" w:hAnsiTheme="majorHAnsi" w:eastAsiaTheme="majorEastAsia" w:cstheme="majorBidi"/>
      <w:b/>
      <w:bCs/>
      <w:color w:val="4F81BD" w:themeColor="accent1"/>
    </w:rPr>
  </w:style>
  <w:style w:type="character" w:default="1" w:styleId="4">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character" w:styleId="6">
    <w:name w:val="FollowedHyperlink"/>
    <w:basedOn w:val="4"/>
    <w:semiHidden/>
    <w:unhideWhenUsed/>
    <w:qFormat/>
    <w:uiPriority w:val="99"/>
    <w:rPr>
      <w:color w:val="800080" w:themeColor="followedHyperlink"/>
      <w:u w:val="single"/>
    </w:rPr>
  </w:style>
  <w:style w:type="character" w:styleId="7">
    <w:name w:val="Emphasis"/>
    <w:basedOn w:val="4"/>
    <w:qFormat/>
    <w:uiPriority w:val="20"/>
    <w:rPr>
      <w:i/>
      <w:iCs/>
    </w:rPr>
  </w:style>
  <w:style w:type="character" w:styleId="8">
    <w:name w:val="Hyperlink"/>
    <w:basedOn w:val="4"/>
    <w:unhideWhenUsed/>
    <w:qFormat/>
    <w:uiPriority w:val="99"/>
    <w:rPr>
      <w:color w:val="0000FF"/>
      <w:u w:val="single"/>
    </w:rPr>
  </w:style>
  <w:style w:type="character" w:styleId="9">
    <w:name w:val="Strong"/>
    <w:basedOn w:val="4"/>
    <w:qFormat/>
    <w:uiPriority w:val="22"/>
    <w:rPr>
      <w:b/>
      <w:bCs/>
    </w:rPr>
  </w:style>
  <w:style w:type="paragraph" w:styleId="10">
    <w:name w:val="Balloon Text"/>
    <w:basedOn w:val="1"/>
    <w:link w:val="14"/>
    <w:semiHidden/>
    <w:unhideWhenUsed/>
    <w:uiPriority w:val="99"/>
    <w:pPr>
      <w:spacing w:after="0" w:line="240" w:lineRule="auto"/>
    </w:pPr>
    <w:rPr>
      <w:rFonts w:ascii="Tahoma" w:hAnsi="Tahoma" w:cs="Tahoma"/>
      <w:sz w:val="16"/>
      <w:szCs w:val="16"/>
    </w:rPr>
  </w:style>
  <w:style w:type="paragraph" w:styleId="11">
    <w:name w:val="Normal (Web)"/>
    <w:basedOn w:val="1"/>
    <w:unhideWhenUsed/>
    <w:uiPriority w:val="99"/>
    <w:pPr>
      <w:spacing w:before="100" w:beforeAutospacing="1" w:after="100" w:afterAutospacing="1" w:line="240" w:lineRule="auto"/>
    </w:pPr>
    <w:rPr>
      <w:rFonts w:ascii="Times New Roman" w:hAnsi="Times New Roman" w:eastAsia="Times New Roman"/>
      <w:sz w:val="24"/>
      <w:szCs w:val="24"/>
      <w:lang w:eastAsia="ru-RU"/>
    </w:rPr>
  </w:style>
  <w:style w:type="paragraph" w:styleId="12">
    <w:name w:val="HTML Preformatted"/>
    <w:basedOn w:val="1"/>
    <w:link w:val="156"/>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lang w:eastAsia="ru-RU"/>
    </w:rPr>
  </w:style>
  <w:style w:type="table" w:styleId="13">
    <w:name w:val="Table Grid"/>
    <w:basedOn w:val="5"/>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14">
    <w:name w:val="Текст выноски Знак"/>
    <w:basedOn w:val="4"/>
    <w:link w:val="10"/>
    <w:semiHidden/>
    <w:uiPriority w:val="99"/>
    <w:rPr>
      <w:rFonts w:ascii="Tahoma" w:hAnsi="Tahoma" w:cs="Tahoma"/>
      <w:sz w:val="16"/>
      <w:szCs w:val="16"/>
    </w:rPr>
  </w:style>
  <w:style w:type="paragraph" w:styleId="15">
    <w:name w:val="List Paragraph"/>
    <w:basedOn w:val="1"/>
    <w:qFormat/>
    <w:uiPriority w:val="34"/>
    <w:pPr>
      <w:ind w:left="720"/>
      <w:contextualSpacing/>
    </w:pPr>
  </w:style>
  <w:style w:type="character" w:customStyle="1" w:styleId="16">
    <w:name w:val="Основной текст_"/>
    <w:basedOn w:val="4"/>
    <w:link w:val="17"/>
    <w:uiPriority w:val="0"/>
    <w:rPr>
      <w:rFonts w:ascii="Calibri" w:hAnsi="Calibri" w:eastAsia="Calibri" w:cs="Calibri"/>
      <w:sz w:val="20"/>
      <w:szCs w:val="20"/>
      <w:shd w:val="clear" w:color="auto" w:fill="FFFFFF"/>
    </w:rPr>
  </w:style>
  <w:style w:type="paragraph" w:customStyle="1" w:styleId="17">
    <w:name w:val="Основной текст8"/>
    <w:basedOn w:val="1"/>
    <w:link w:val="16"/>
    <w:qFormat/>
    <w:uiPriority w:val="0"/>
    <w:pPr>
      <w:widowControl w:val="0"/>
      <w:shd w:val="clear" w:color="auto" w:fill="FFFFFF"/>
      <w:spacing w:after="420" w:line="0" w:lineRule="atLeast"/>
    </w:pPr>
    <w:rPr>
      <w:rFonts w:cs="Calibri"/>
      <w:sz w:val="20"/>
      <w:szCs w:val="20"/>
    </w:rPr>
  </w:style>
  <w:style w:type="character" w:customStyle="1" w:styleId="18">
    <w:name w:val="Основной текст1"/>
    <w:basedOn w:val="16"/>
    <w:uiPriority w:val="0"/>
    <w:rPr>
      <w:rFonts w:ascii="Calibri" w:hAnsi="Calibri" w:eastAsia="Calibri" w:cs="Calibri"/>
      <w:color w:val="000000"/>
      <w:spacing w:val="0"/>
      <w:w w:val="100"/>
      <w:position w:val="0"/>
      <w:sz w:val="20"/>
      <w:szCs w:val="20"/>
      <w:shd w:val="clear" w:color="auto" w:fill="FFFFFF"/>
      <w:lang w:val="ru-RU" w:eastAsia="ru-RU" w:bidi="ru-RU"/>
    </w:rPr>
  </w:style>
  <w:style w:type="character" w:customStyle="1" w:styleId="19">
    <w:name w:val="Основной текст2"/>
    <w:basedOn w:val="16"/>
    <w:uiPriority w:val="0"/>
    <w:rPr>
      <w:rFonts w:ascii="Calibri" w:hAnsi="Calibri" w:eastAsia="Calibri" w:cs="Calibri"/>
      <w:color w:val="000000"/>
      <w:spacing w:val="0"/>
      <w:w w:val="100"/>
      <w:position w:val="0"/>
      <w:sz w:val="20"/>
      <w:szCs w:val="20"/>
      <w:shd w:val="clear" w:color="auto" w:fill="FFFFFF"/>
      <w:lang w:val="ru-RU" w:eastAsia="ru-RU" w:bidi="ru-RU"/>
    </w:rPr>
  </w:style>
  <w:style w:type="character" w:customStyle="1" w:styleId="20">
    <w:name w:val="Основной текст3"/>
    <w:basedOn w:val="16"/>
    <w:uiPriority w:val="0"/>
    <w:rPr>
      <w:rFonts w:ascii="Calibri" w:hAnsi="Calibri" w:eastAsia="Calibri" w:cs="Calibri"/>
      <w:color w:val="000000"/>
      <w:spacing w:val="0"/>
      <w:w w:val="100"/>
      <w:position w:val="0"/>
      <w:sz w:val="20"/>
      <w:szCs w:val="20"/>
      <w:shd w:val="clear" w:color="auto" w:fill="FFFFFF"/>
      <w:lang w:val="ru-RU" w:eastAsia="ru-RU" w:bidi="ru-RU"/>
    </w:rPr>
  </w:style>
  <w:style w:type="character" w:customStyle="1" w:styleId="21">
    <w:name w:val="Основной текст (2)_"/>
    <w:basedOn w:val="4"/>
    <w:link w:val="22"/>
    <w:uiPriority w:val="0"/>
    <w:rPr>
      <w:rFonts w:ascii="Arial" w:hAnsi="Arial" w:eastAsia="Arial" w:cs="Arial"/>
      <w:spacing w:val="20"/>
      <w:shd w:val="clear" w:color="auto" w:fill="FFFFFF"/>
    </w:rPr>
  </w:style>
  <w:style w:type="paragraph" w:customStyle="1" w:styleId="22">
    <w:name w:val="Основной текст (2)1"/>
    <w:basedOn w:val="1"/>
    <w:link w:val="21"/>
    <w:qFormat/>
    <w:uiPriority w:val="0"/>
    <w:pPr>
      <w:widowControl w:val="0"/>
      <w:shd w:val="clear" w:color="auto" w:fill="FFFFFF"/>
      <w:spacing w:before="240" w:after="240" w:line="0" w:lineRule="atLeast"/>
    </w:pPr>
    <w:rPr>
      <w:rFonts w:ascii="Arial" w:hAnsi="Arial" w:eastAsia="Arial" w:cs="Arial"/>
      <w:spacing w:val="20"/>
    </w:rPr>
  </w:style>
  <w:style w:type="character" w:customStyle="1" w:styleId="23">
    <w:name w:val="Основной текст (2)2"/>
    <w:basedOn w:val="21"/>
    <w:uiPriority w:val="0"/>
    <w:rPr>
      <w:rFonts w:ascii="Arial" w:hAnsi="Arial" w:eastAsia="Arial" w:cs="Arial"/>
      <w:color w:val="000000"/>
      <w:spacing w:val="20"/>
      <w:w w:val="100"/>
      <w:position w:val="0"/>
      <w:sz w:val="24"/>
      <w:szCs w:val="24"/>
      <w:shd w:val="clear" w:color="auto" w:fill="FFFFFF"/>
      <w:lang w:val="ru-RU" w:eastAsia="ru-RU" w:bidi="ru-RU"/>
    </w:rPr>
  </w:style>
  <w:style w:type="character" w:customStyle="1" w:styleId="24">
    <w:name w:val="Основной текст (3)_"/>
    <w:basedOn w:val="4"/>
    <w:link w:val="25"/>
    <w:uiPriority w:val="0"/>
    <w:rPr>
      <w:rFonts w:ascii="Calibri" w:hAnsi="Calibri" w:eastAsia="Calibri" w:cs="Calibri"/>
      <w:spacing w:val="-10"/>
      <w:sz w:val="28"/>
      <w:szCs w:val="28"/>
      <w:shd w:val="clear" w:color="auto" w:fill="FFFFFF"/>
    </w:rPr>
  </w:style>
  <w:style w:type="paragraph" w:customStyle="1" w:styleId="25">
    <w:name w:val="Основной текст (3)1"/>
    <w:basedOn w:val="1"/>
    <w:link w:val="24"/>
    <w:qFormat/>
    <w:uiPriority w:val="0"/>
    <w:pPr>
      <w:widowControl w:val="0"/>
      <w:shd w:val="clear" w:color="auto" w:fill="FFFFFF"/>
      <w:spacing w:before="240" w:after="900" w:line="0" w:lineRule="atLeast"/>
    </w:pPr>
    <w:rPr>
      <w:rFonts w:cs="Calibri"/>
      <w:spacing w:val="-10"/>
      <w:sz w:val="28"/>
      <w:szCs w:val="28"/>
    </w:rPr>
  </w:style>
  <w:style w:type="character" w:customStyle="1" w:styleId="26">
    <w:name w:val="Основной текст (3)3"/>
    <w:basedOn w:val="24"/>
    <w:uiPriority w:val="0"/>
    <w:rPr>
      <w:rFonts w:ascii="Calibri" w:hAnsi="Calibri" w:eastAsia="Calibri" w:cs="Calibri"/>
      <w:color w:val="000000"/>
      <w:spacing w:val="-10"/>
      <w:w w:val="100"/>
      <w:position w:val="0"/>
      <w:sz w:val="28"/>
      <w:szCs w:val="28"/>
      <w:shd w:val="clear" w:color="auto" w:fill="FFFFFF"/>
      <w:lang w:val="ru-RU" w:eastAsia="ru-RU" w:bidi="ru-RU"/>
    </w:rPr>
  </w:style>
  <w:style w:type="character" w:customStyle="1" w:styleId="27">
    <w:name w:val="Основной текст (4)_"/>
    <w:basedOn w:val="4"/>
    <w:link w:val="28"/>
    <w:uiPriority w:val="0"/>
    <w:rPr>
      <w:rFonts w:ascii="Calibri" w:hAnsi="Calibri" w:eastAsia="Calibri" w:cs="Calibri"/>
      <w:spacing w:val="-10"/>
      <w:shd w:val="clear" w:color="auto" w:fill="FFFFFF"/>
    </w:rPr>
  </w:style>
  <w:style w:type="paragraph" w:customStyle="1" w:styleId="28">
    <w:name w:val="Основной текст (4)1"/>
    <w:basedOn w:val="1"/>
    <w:link w:val="27"/>
    <w:qFormat/>
    <w:uiPriority w:val="0"/>
    <w:pPr>
      <w:widowControl w:val="0"/>
      <w:shd w:val="clear" w:color="auto" w:fill="FFFFFF"/>
      <w:spacing w:before="240" w:after="0" w:line="499" w:lineRule="exact"/>
    </w:pPr>
    <w:rPr>
      <w:rFonts w:cs="Calibri"/>
      <w:spacing w:val="-10"/>
    </w:rPr>
  </w:style>
  <w:style w:type="character" w:customStyle="1" w:styleId="29">
    <w:name w:val="Основной текст (4)"/>
    <w:basedOn w:val="27"/>
    <w:uiPriority w:val="0"/>
    <w:rPr>
      <w:rFonts w:ascii="Calibri" w:hAnsi="Calibri" w:eastAsia="Calibri" w:cs="Calibri"/>
      <w:color w:val="000000"/>
      <w:spacing w:val="-10"/>
      <w:w w:val="100"/>
      <w:position w:val="0"/>
      <w:sz w:val="24"/>
      <w:szCs w:val="24"/>
      <w:shd w:val="clear" w:color="auto" w:fill="FFFFFF"/>
      <w:lang w:val="ru-RU" w:eastAsia="ru-RU" w:bidi="ru-RU"/>
    </w:rPr>
  </w:style>
  <w:style w:type="character" w:customStyle="1" w:styleId="30">
    <w:name w:val="Основной текст (4)4"/>
    <w:basedOn w:val="27"/>
    <w:uiPriority w:val="0"/>
    <w:rPr>
      <w:rFonts w:ascii="Calibri" w:hAnsi="Calibri" w:eastAsia="Calibri" w:cs="Calibri"/>
      <w:color w:val="000000"/>
      <w:spacing w:val="-10"/>
      <w:w w:val="100"/>
      <w:position w:val="0"/>
      <w:sz w:val="24"/>
      <w:szCs w:val="24"/>
      <w:shd w:val="clear" w:color="auto" w:fill="FFFFFF"/>
      <w:lang w:val="ru-RU" w:eastAsia="ru-RU" w:bidi="ru-RU"/>
    </w:rPr>
  </w:style>
  <w:style w:type="character" w:customStyle="1" w:styleId="31">
    <w:name w:val="Основной текст4"/>
    <w:basedOn w:val="16"/>
    <w:uiPriority w:val="0"/>
    <w:rPr>
      <w:rFonts w:ascii="Calibri" w:hAnsi="Calibri" w:eastAsia="Calibri" w:cs="Calibri"/>
      <w:color w:val="000000"/>
      <w:spacing w:val="0"/>
      <w:w w:val="100"/>
      <w:position w:val="0"/>
      <w:sz w:val="20"/>
      <w:szCs w:val="20"/>
      <w:shd w:val="clear" w:color="auto" w:fill="FFFFFF"/>
      <w:lang w:val="ru-RU" w:eastAsia="ru-RU" w:bidi="ru-RU"/>
    </w:rPr>
  </w:style>
  <w:style w:type="character" w:customStyle="1" w:styleId="32">
    <w:name w:val="Заголовок №1_"/>
    <w:basedOn w:val="4"/>
    <w:link w:val="33"/>
    <w:qFormat/>
    <w:uiPriority w:val="0"/>
    <w:rPr>
      <w:rFonts w:ascii="Calibri" w:hAnsi="Calibri" w:eastAsia="Calibri" w:cs="Calibri"/>
      <w:sz w:val="20"/>
      <w:szCs w:val="20"/>
      <w:shd w:val="clear" w:color="auto" w:fill="FFFFFF"/>
    </w:rPr>
  </w:style>
  <w:style w:type="paragraph" w:customStyle="1" w:styleId="33">
    <w:name w:val="Заголовок №11"/>
    <w:basedOn w:val="1"/>
    <w:link w:val="32"/>
    <w:qFormat/>
    <w:uiPriority w:val="0"/>
    <w:pPr>
      <w:widowControl w:val="0"/>
      <w:shd w:val="clear" w:color="auto" w:fill="FFFFFF"/>
      <w:spacing w:before="240" w:after="0" w:line="456" w:lineRule="exact"/>
      <w:jc w:val="both"/>
      <w:outlineLvl w:val="0"/>
    </w:pPr>
    <w:rPr>
      <w:rFonts w:cs="Calibri"/>
      <w:sz w:val="20"/>
      <w:szCs w:val="20"/>
    </w:rPr>
  </w:style>
  <w:style w:type="character" w:customStyle="1" w:styleId="34">
    <w:name w:val="Заголовок №14"/>
    <w:basedOn w:val="32"/>
    <w:qFormat/>
    <w:uiPriority w:val="0"/>
    <w:rPr>
      <w:rFonts w:ascii="Calibri" w:hAnsi="Calibri" w:eastAsia="Calibri" w:cs="Calibri"/>
      <w:color w:val="000000"/>
      <w:spacing w:val="0"/>
      <w:w w:val="100"/>
      <w:position w:val="0"/>
      <w:sz w:val="20"/>
      <w:szCs w:val="20"/>
      <w:shd w:val="clear" w:color="auto" w:fill="FFFFFF"/>
      <w:lang w:val="ru-RU" w:eastAsia="ru-RU" w:bidi="ru-RU"/>
    </w:rPr>
  </w:style>
  <w:style w:type="character" w:customStyle="1" w:styleId="35">
    <w:name w:val="Заголовок №13"/>
    <w:basedOn w:val="32"/>
    <w:qFormat/>
    <w:uiPriority w:val="0"/>
    <w:rPr>
      <w:rFonts w:ascii="Calibri" w:hAnsi="Calibri" w:eastAsia="Calibri" w:cs="Calibri"/>
      <w:color w:val="000000"/>
      <w:spacing w:val="0"/>
      <w:w w:val="100"/>
      <w:position w:val="0"/>
      <w:sz w:val="20"/>
      <w:szCs w:val="20"/>
      <w:shd w:val="clear" w:color="auto" w:fill="FFFFFF"/>
      <w:lang w:val="ru-RU" w:eastAsia="ru-RU" w:bidi="ru-RU"/>
    </w:rPr>
  </w:style>
  <w:style w:type="character" w:customStyle="1" w:styleId="36">
    <w:name w:val="Заголовок №12"/>
    <w:basedOn w:val="32"/>
    <w:qFormat/>
    <w:uiPriority w:val="0"/>
    <w:rPr>
      <w:rFonts w:ascii="Calibri" w:hAnsi="Calibri" w:eastAsia="Calibri" w:cs="Calibri"/>
      <w:color w:val="000000"/>
      <w:spacing w:val="0"/>
      <w:w w:val="100"/>
      <w:position w:val="0"/>
      <w:sz w:val="20"/>
      <w:szCs w:val="20"/>
      <w:shd w:val="clear" w:color="auto" w:fill="FFFFFF"/>
      <w:lang w:val="ru-RU" w:eastAsia="ru-RU" w:bidi="ru-RU"/>
    </w:rPr>
  </w:style>
  <w:style w:type="character" w:customStyle="1" w:styleId="37">
    <w:name w:val="Заголовок №2_"/>
    <w:basedOn w:val="4"/>
    <w:link w:val="38"/>
    <w:qFormat/>
    <w:uiPriority w:val="0"/>
    <w:rPr>
      <w:rFonts w:ascii="Calibri" w:hAnsi="Calibri" w:eastAsia="Calibri" w:cs="Calibri"/>
      <w:sz w:val="20"/>
      <w:szCs w:val="20"/>
      <w:shd w:val="clear" w:color="auto" w:fill="FFFFFF"/>
    </w:rPr>
  </w:style>
  <w:style w:type="paragraph" w:customStyle="1" w:styleId="38">
    <w:name w:val="Заголовок №21"/>
    <w:basedOn w:val="1"/>
    <w:link w:val="37"/>
    <w:qFormat/>
    <w:uiPriority w:val="0"/>
    <w:pPr>
      <w:widowControl w:val="0"/>
      <w:shd w:val="clear" w:color="auto" w:fill="FFFFFF"/>
      <w:spacing w:after="360" w:line="456" w:lineRule="exact"/>
      <w:jc w:val="both"/>
      <w:outlineLvl w:val="1"/>
    </w:pPr>
    <w:rPr>
      <w:rFonts w:cs="Calibri"/>
      <w:sz w:val="20"/>
      <w:szCs w:val="20"/>
    </w:rPr>
  </w:style>
  <w:style w:type="character" w:customStyle="1" w:styleId="39">
    <w:name w:val="Заголовок №2 + Курсив"/>
    <w:basedOn w:val="37"/>
    <w:qFormat/>
    <w:uiPriority w:val="0"/>
    <w:rPr>
      <w:rFonts w:ascii="Calibri" w:hAnsi="Calibri" w:eastAsia="Calibri" w:cs="Calibri"/>
      <w:i/>
      <w:iCs/>
      <w:color w:val="000000"/>
      <w:spacing w:val="0"/>
      <w:w w:val="100"/>
      <w:position w:val="0"/>
      <w:sz w:val="20"/>
      <w:szCs w:val="20"/>
      <w:shd w:val="clear" w:color="auto" w:fill="FFFFFF"/>
      <w:lang w:val="ru-RU" w:eastAsia="ru-RU" w:bidi="ru-RU"/>
    </w:rPr>
  </w:style>
  <w:style w:type="character" w:customStyle="1" w:styleId="40">
    <w:name w:val="Заголовок №22"/>
    <w:basedOn w:val="37"/>
    <w:qFormat/>
    <w:uiPriority w:val="0"/>
    <w:rPr>
      <w:rFonts w:ascii="Calibri" w:hAnsi="Calibri" w:eastAsia="Calibri" w:cs="Calibri"/>
      <w:color w:val="000000"/>
      <w:spacing w:val="0"/>
      <w:w w:val="100"/>
      <w:position w:val="0"/>
      <w:sz w:val="20"/>
      <w:szCs w:val="20"/>
      <w:shd w:val="clear" w:color="auto" w:fill="FFFFFF"/>
      <w:lang w:val="ru-RU" w:eastAsia="ru-RU" w:bidi="ru-RU"/>
    </w:rPr>
  </w:style>
  <w:style w:type="character" w:customStyle="1" w:styleId="41">
    <w:name w:val="Основной текст (4)3"/>
    <w:basedOn w:val="27"/>
    <w:qFormat/>
    <w:uiPriority w:val="0"/>
    <w:rPr>
      <w:rFonts w:ascii="Calibri" w:hAnsi="Calibri" w:eastAsia="Calibri" w:cs="Calibri"/>
      <w:color w:val="000000"/>
      <w:spacing w:val="-10"/>
      <w:w w:val="100"/>
      <w:position w:val="0"/>
      <w:sz w:val="24"/>
      <w:szCs w:val="24"/>
      <w:shd w:val="clear" w:color="auto" w:fill="FFFFFF"/>
      <w:lang w:val="ru-RU" w:eastAsia="ru-RU" w:bidi="ru-RU"/>
    </w:rPr>
  </w:style>
  <w:style w:type="character" w:customStyle="1" w:styleId="42">
    <w:name w:val="Основной текст (3)2"/>
    <w:basedOn w:val="24"/>
    <w:qFormat/>
    <w:uiPriority w:val="0"/>
    <w:rPr>
      <w:rFonts w:ascii="Calibri" w:hAnsi="Calibri" w:eastAsia="Calibri" w:cs="Calibri"/>
      <w:color w:val="000000"/>
      <w:spacing w:val="-10"/>
      <w:w w:val="100"/>
      <w:position w:val="0"/>
      <w:sz w:val="28"/>
      <w:szCs w:val="28"/>
      <w:shd w:val="clear" w:color="auto" w:fill="FFFFFF"/>
      <w:lang w:val="ru-RU" w:eastAsia="ru-RU" w:bidi="ru-RU"/>
    </w:rPr>
  </w:style>
  <w:style w:type="character" w:customStyle="1" w:styleId="43">
    <w:name w:val="Основной текст (4) + 10 pt;Интервал 0 pt1"/>
    <w:basedOn w:val="27"/>
    <w:qFormat/>
    <w:uiPriority w:val="0"/>
    <w:rPr>
      <w:rFonts w:ascii="Calibri" w:hAnsi="Calibri" w:eastAsia="Calibri" w:cs="Calibri"/>
      <w:color w:val="000000"/>
      <w:spacing w:val="0"/>
      <w:w w:val="100"/>
      <w:position w:val="0"/>
      <w:sz w:val="20"/>
      <w:szCs w:val="20"/>
      <w:shd w:val="clear" w:color="auto" w:fill="FFFFFF"/>
      <w:lang w:val="ru-RU" w:eastAsia="ru-RU" w:bidi="ru-RU"/>
    </w:rPr>
  </w:style>
  <w:style w:type="character" w:customStyle="1" w:styleId="44">
    <w:name w:val="Основной текст (5)_"/>
    <w:basedOn w:val="4"/>
    <w:link w:val="45"/>
    <w:qFormat/>
    <w:uiPriority w:val="0"/>
    <w:rPr>
      <w:rFonts w:ascii="Calibri" w:hAnsi="Calibri" w:eastAsia="Calibri" w:cs="Calibri"/>
      <w:sz w:val="19"/>
      <w:szCs w:val="19"/>
      <w:shd w:val="clear" w:color="auto" w:fill="FFFFFF"/>
    </w:rPr>
  </w:style>
  <w:style w:type="paragraph" w:customStyle="1" w:styleId="45">
    <w:name w:val="Основной текст (5)1"/>
    <w:basedOn w:val="1"/>
    <w:link w:val="44"/>
    <w:qFormat/>
    <w:uiPriority w:val="0"/>
    <w:pPr>
      <w:widowControl w:val="0"/>
      <w:shd w:val="clear" w:color="auto" w:fill="FFFFFF"/>
      <w:spacing w:before="240" w:after="240" w:line="0" w:lineRule="atLeast"/>
    </w:pPr>
    <w:rPr>
      <w:rFonts w:cs="Calibri"/>
      <w:sz w:val="19"/>
      <w:szCs w:val="19"/>
    </w:rPr>
  </w:style>
  <w:style w:type="character" w:customStyle="1" w:styleId="46">
    <w:name w:val="Основной текст (5)"/>
    <w:basedOn w:val="44"/>
    <w:qFormat/>
    <w:uiPriority w:val="0"/>
    <w:rPr>
      <w:rFonts w:ascii="Calibri" w:hAnsi="Calibri" w:eastAsia="Calibri" w:cs="Calibri"/>
      <w:color w:val="000000"/>
      <w:spacing w:val="0"/>
      <w:w w:val="100"/>
      <w:position w:val="0"/>
      <w:sz w:val="19"/>
      <w:szCs w:val="19"/>
      <w:shd w:val="clear" w:color="auto" w:fill="FFFFFF"/>
      <w:lang w:val="ru-RU" w:eastAsia="ru-RU" w:bidi="ru-RU"/>
    </w:rPr>
  </w:style>
  <w:style w:type="character" w:customStyle="1" w:styleId="47">
    <w:name w:val="Основной текст5"/>
    <w:basedOn w:val="16"/>
    <w:qFormat/>
    <w:uiPriority w:val="0"/>
    <w:rPr>
      <w:rFonts w:ascii="Calibri" w:hAnsi="Calibri" w:eastAsia="Calibri" w:cs="Calibri"/>
      <w:color w:val="000000"/>
      <w:spacing w:val="0"/>
      <w:w w:val="100"/>
      <w:position w:val="0"/>
      <w:sz w:val="20"/>
      <w:szCs w:val="20"/>
      <w:shd w:val="clear" w:color="auto" w:fill="FFFFFF"/>
      <w:lang w:val="ru-RU" w:eastAsia="ru-RU" w:bidi="ru-RU"/>
    </w:rPr>
  </w:style>
  <w:style w:type="character" w:customStyle="1" w:styleId="48">
    <w:name w:val="Основной текст (4)2"/>
    <w:basedOn w:val="27"/>
    <w:qFormat/>
    <w:uiPriority w:val="0"/>
    <w:rPr>
      <w:rFonts w:ascii="Calibri" w:hAnsi="Calibri" w:eastAsia="Calibri" w:cs="Calibri"/>
      <w:color w:val="000000"/>
      <w:spacing w:val="-10"/>
      <w:w w:val="100"/>
      <w:position w:val="0"/>
      <w:sz w:val="24"/>
      <w:szCs w:val="24"/>
      <w:shd w:val="clear" w:color="auto" w:fill="FFFFFF"/>
      <w:lang w:val="ru-RU" w:eastAsia="ru-RU" w:bidi="ru-RU"/>
    </w:rPr>
  </w:style>
  <w:style w:type="character" w:customStyle="1" w:styleId="49">
    <w:name w:val="Основной текст6"/>
    <w:basedOn w:val="16"/>
    <w:qFormat/>
    <w:uiPriority w:val="0"/>
    <w:rPr>
      <w:rFonts w:ascii="Calibri" w:hAnsi="Calibri" w:eastAsia="Calibri" w:cs="Calibri"/>
      <w:color w:val="000000"/>
      <w:spacing w:val="0"/>
      <w:w w:val="100"/>
      <w:position w:val="0"/>
      <w:sz w:val="20"/>
      <w:szCs w:val="20"/>
      <w:shd w:val="clear" w:color="auto" w:fill="FFFFFF"/>
      <w:lang w:val="ru-RU" w:eastAsia="ru-RU" w:bidi="ru-RU"/>
    </w:rPr>
  </w:style>
  <w:style w:type="character" w:customStyle="1" w:styleId="50">
    <w:name w:val="Основной текст7"/>
    <w:basedOn w:val="16"/>
    <w:qFormat/>
    <w:uiPriority w:val="0"/>
    <w:rPr>
      <w:rFonts w:ascii="Calibri" w:hAnsi="Calibri" w:eastAsia="Calibri" w:cs="Calibri"/>
      <w:color w:val="000000"/>
      <w:spacing w:val="0"/>
      <w:w w:val="100"/>
      <w:position w:val="0"/>
      <w:sz w:val="20"/>
      <w:szCs w:val="20"/>
      <w:shd w:val="clear" w:color="auto" w:fill="FFFFFF"/>
      <w:lang w:val="ru-RU" w:eastAsia="ru-RU" w:bidi="ru-RU"/>
    </w:rPr>
  </w:style>
  <w:style w:type="character" w:customStyle="1" w:styleId="51">
    <w:name w:val="Заголовок №3"/>
    <w:basedOn w:val="4"/>
    <w:uiPriority w:val="0"/>
    <w:rPr>
      <w:rFonts w:ascii="Arial Unicode MS" w:hAnsi="Arial Unicode MS" w:eastAsia="Arial Unicode MS" w:cs="Arial Unicode MS"/>
      <w:color w:val="000000"/>
      <w:spacing w:val="0"/>
      <w:w w:val="100"/>
      <w:position w:val="0"/>
      <w:sz w:val="16"/>
      <w:szCs w:val="16"/>
      <w:u w:val="none"/>
      <w:lang w:val="ru-RU" w:eastAsia="ru-RU" w:bidi="ru-RU"/>
    </w:rPr>
  </w:style>
  <w:style w:type="character" w:customStyle="1" w:styleId="52">
    <w:name w:val="Основной текст (2)"/>
    <w:basedOn w:val="21"/>
    <w:uiPriority w:val="0"/>
    <w:rPr>
      <w:rFonts w:ascii="Arial Unicode MS" w:hAnsi="Arial Unicode MS" w:eastAsia="Arial Unicode MS" w:cs="Arial Unicode MS"/>
      <w:b/>
      <w:bCs/>
      <w:color w:val="000000"/>
      <w:spacing w:val="0"/>
      <w:w w:val="100"/>
      <w:position w:val="0"/>
      <w:sz w:val="20"/>
      <w:szCs w:val="20"/>
      <w:u w:val="none"/>
      <w:shd w:val="clear" w:color="auto" w:fill="FFFFFF"/>
      <w:lang w:val="ru-RU" w:eastAsia="ru-RU" w:bidi="ru-RU"/>
    </w:rPr>
  </w:style>
  <w:style w:type="character" w:customStyle="1" w:styleId="53">
    <w:name w:val="Основной текст (3)"/>
    <w:basedOn w:val="24"/>
    <w:uiPriority w:val="0"/>
    <w:rPr>
      <w:rFonts w:ascii="Tahoma" w:hAnsi="Tahoma" w:eastAsia="Tahoma" w:cs="Tahoma"/>
      <w:color w:val="000000"/>
      <w:spacing w:val="-10"/>
      <w:w w:val="100"/>
      <w:position w:val="0"/>
      <w:sz w:val="24"/>
      <w:szCs w:val="24"/>
      <w:u w:val="none"/>
      <w:shd w:val="clear" w:color="auto" w:fill="FFFFFF"/>
      <w:lang w:val="ru-RU" w:eastAsia="ru-RU" w:bidi="ru-RU"/>
    </w:rPr>
  </w:style>
  <w:style w:type="character" w:customStyle="1" w:styleId="54">
    <w:name w:val="Заголовок №1"/>
    <w:basedOn w:val="32"/>
    <w:uiPriority w:val="0"/>
    <w:rPr>
      <w:rFonts w:ascii="Arial Unicode MS" w:hAnsi="Arial Unicode MS" w:eastAsia="Arial Unicode MS" w:cs="Arial Unicode MS"/>
      <w:color w:val="000000"/>
      <w:spacing w:val="0"/>
      <w:w w:val="100"/>
      <w:position w:val="0"/>
      <w:sz w:val="24"/>
      <w:szCs w:val="24"/>
      <w:u w:val="none"/>
      <w:shd w:val="clear" w:color="auto" w:fill="FFFFFF"/>
      <w:lang w:val="ru-RU" w:eastAsia="ru-RU" w:bidi="ru-RU"/>
    </w:rPr>
  </w:style>
  <w:style w:type="character" w:customStyle="1" w:styleId="55">
    <w:name w:val="Заголовок №2"/>
    <w:basedOn w:val="37"/>
    <w:uiPriority w:val="0"/>
    <w:rPr>
      <w:rFonts w:ascii="Arial Unicode MS" w:hAnsi="Arial Unicode MS" w:eastAsia="Arial Unicode MS" w:cs="Arial Unicode MS"/>
      <w:color w:val="000000"/>
      <w:spacing w:val="0"/>
      <w:w w:val="100"/>
      <w:position w:val="0"/>
      <w:sz w:val="24"/>
      <w:szCs w:val="24"/>
      <w:u w:val="none"/>
      <w:shd w:val="clear" w:color="auto" w:fill="FFFFFF"/>
      <w:lang w:val="ru-RU" w:eastAsia="ru-RU" w:bidi="ru-RU"/>
    </w:rPr>
  </w:style>
  <w:style w:type="character" w:customStyle="1" w:styleId="56">
    <w:name w:val="Заголовок №3 (2)_"/>
    <w:basedOn w:val="4"/>
    <w:qFormat/>
    <w:uiPriority w:val="0"/>
    <w:rPr>
      <w:rFonts w:ascii="Arial Unicode MS" w:hAnsi="Arial Unicode MS" w:eastAsia="Arial Unicode MS" w:cs="Arial Unicode MS"/>
      <w:sz w:val="19"/>
      <w:szCs w:val="19"/>
      <w:u w:val="none"/>
    </w:rPr>
  </w:style>
  <w:style w:type="character" w:customStyle="1" w:styleId="57">
    <w:name w:val="Заголовок №3 (2)"/>
    <w:basedOn w:val="56"/>
    <w:uiPriority w:val="0"/>
    <w:rPr>
      <w:rFonts w:ascii="Arial Unicode MS" w:hAnsi="Arial Unicode MS" w:eastAsia="Arial Unicode MS" w:cs="Arial Unicode MS"/>
      <w:color w:val="000000"/>
      <w:spacing w:val="0"/>
      <w:w w:val="100"/>
      <w:position w:val="0"/>
      <w:sz w:val="19"/>
      <w:szCs w:val="19"/>
      <w:u w:val="none"/>
      <w:lang w:val="ru-RU" w:eastAsia="ru-RU" w:bidi="ru-RU"/>
    </w:rPr>
  </w:style>
  <w:style w:type="character" w:customStyle="1" w:styleId="58">
    <w:name w:val="Заголовок №3 (3)_"/>
    <w:basedOn w:val="4"/>
    <w:qFormat/>
    <w:uiPriority w:val="0"/>
    <w:rPr>
      <w:rFonts w:ascii="Arial Unicode MS" w:hAnsi="Arial Unicode MS" w:eastAsia="Arial Unicode MS" w:cs="Arial Unicode MS"/>
      <w:b/>
      <w:bCs/>
      <w:sz w:val="20"/>
      <w:szCs w:val="20"/>
      <w:u w:val="none"/>
    </w:rPr>
  </w:style>
  <w:style w:type="character" w:customStyle="1" w:styleId="59">
    <w:name w:val="Заголовок №3 (3)"/>
    <w:basedOn w:val="58"/>
    <w:uiPriority w:val="0"/>
    <w:rPr>
      <w:rFonts w:ascii="Arial Unicode MS" w:hAnsi="Arial Unicode MS" w:eastAsia="Arial Unicode MS" w:cs="Arial Unicode MS"/>
      <w:color w:val="000000"/>
      <w:spacing w:val="0"/>
      <w:w w:val="100"/>
      <w:position w:val="0"/>
      <w:sz w:val="20"/>
      <w:szCs w:val="20"/>
      <w:u w:val="none"/>
      <w:lang w:val="ru-RU" w:eastAsia="ru-RU" w:bidi="ru-RU"/>
    </w:rPr>
  </w:style>
  <w:style w:type="character" w:customStyle="1" w:styleId="60">
    <w:name w:val="Основной текст + Малые прописные"/>
    <w:basedOn w:val="16"/>
    <w:uiPriority w:val="0"/>
    <w:rPr>
      <w:rFonts w:ascii="Arial Unicode MS" w:hAnsi="Arial Unicode MS" w:eastAsia="Arial Unicode MS" w:cs="Arial Unicode MS"/>
      <w:smallCaps/>
      <w:color w:val="000000"/>
      <w:spacing w:val="0"/>
      <w:w w:val="100"/>
      <w:position w:val="0"/>
      <w:sz w:val="16"/>
      <w:szCs w:val="16"/>
      <w:u w:val="none"/>
      <w:shd w:val="clear" w:color="auto" w:fill="FFFFFF"/>
      <w:lang w:val="ru-RU" w:eastAsia="ru-RU" w:bidi="ru-RU"/>
    </w:rPr>
  </w:style>
  <w:style w:type="character" w:customStyle="1" w:styleId="61">
    <w:name w:val="Основной текст (2)3"/>
    <w:basedOn w:val="21"/>
    <w:uiPriority w:val="0"/>
    <w:rPr>
      <w:rFonts w:ascii="Tahoma" w:hAnsi="Tahoma" w:eastAsia="Tahoma" w:cs="Tahoma"/>
      <w:b/>
      <w:bCs/>
      <w:color w:val="000000"/>
      <w:spacing w:val="0"/>
      <w:w w:val="100"/>
      <w:position w:val="0"/>
      <w:sz w:val="16"/>
      <w:szCs w:val="16"/>
      <w:u w:val="none"/>
      <w:shd w:val="clear" w:color="auto" w:fill="FFFFFF"/>
      <w:lang w:val="ru-RU" w:eastAsia="ru-RU" w:bidi="ru-RU"/>
    </w:rPr>
  </w:style>
  <w:style w:type="character" w:customStyle="1" w:styleId="62">
    <w:name w:val="Основной текст (2) + Не полужирный"/>
    <w:basedOn w:val="21"/>
    <w:qFormat/>
    <w:uiPriority w:val="0"/>
    <w:rPr>
      <w:rFonts w:ascii="Tahoma" w:hAnsi="Tahoma" w:eastAsia="Tahoma" w:cs="Tahoma"/>
      <w:b/>
      <w:bCs/>
      <w:color w:val="000000"/>
      <w:spacing w:val="0"/>
      <w:w w:val="100"/>
      <w:position w:val="0"/>
      <w:sz w:val="16"/>
      <w:szCs w:val="16"/>
      <w:u w:val="none"/>
      <w:shd w:val="clear" w:color="auto" w:fill="FFFFFF"/>
      <w:lang w:val="ru-RU" w:eastAsia="ru-RU" w:bidi="ru-RU"/>
    </w:rPr>
  </w:style>
  <w:style w:type="character" w:customStyle="1" w:styleId="63">
    <w:name w:val="Основной текст (2) + Не полужирный1"/>
    <w:basedOn w:val="21"/>
    <w:uiPriority w:val="0"/>
    <w:rPr>
      <w:rFonts w:ascii="Tahoma" w:hAnsi="Tahoma" w:eastAsia="Tahoma" w:cs="Tahoma"/>
      <w:b/>
      <w:bCs/>
      <w:color w:val="000000"/>
      <w:spacing w:val="0"/>
      <w:w w:val="100"/>
      <w:position w:val="0"/>
      <w:sz w:val="16"/>
      <w:szCs w:val="16"/>
      <w:u w:val="none"/>
      <w:shd w:val="clear" w:color="auto" w:fill="FFFFFF"/>
      <w:lang w:val="ru-RU" w:eastAsia="ru-RU" w:bidi="ru-RU"/>
    </w:rPr>
  </w:style>
  <w:style w:type="character" w:customStyle="1" w:styleId="64">
    <w:name w:val="Основной текст (3) + 8 pt;Полужирный"/>
    <w:basedOn w:val="24"/>
    <w:qFormat/>
    <w:uiPriority w:val="0"/>
    <w:rPr>
      <w:rFonts w:ascii="Tahoma" w:hAnsi="Tahoma" w:eastAsia="Tahoma" w:cs="Tahoma"/>
      <w:b/>
      <w:bCs/>
      <w:color w:val="000000"/>
      <w:spacing w:val="0"/>
      <w:w w:val="100"/>
      <w:position w:val="0"/>
      <w:sz w:val="16"/>
      <w:szCs w:val="16"/>
      <w:u w:val="none"/>
      <w:shd w:val="clear" w:color="auto" w:fill="FFFFFF"/>
      <w:lang w:val="ru-RU" w:eastAsia="ru-RU" w:bidi="ru-RU"/>
    </w:rPr>
  </w:style>
  <w:style w:type="character" w:customStyle="1" w:styleId="65">
    <w:name w:val="Основной текст (3) + 8 pt;Полужирный1"/>
    <w:basedOn w:val="24"/>
    <w:uiPriority w:val="0"/>
    <w:rPr>
      <w:rFonts w:ascii="Tahoma" w:hAnsi="Tahoma" w:eastAsia="Tahoma" w:cs="Tahoma"/>
      <w:b/>
      <w:bCs/>
      <w:color w:val="000000"/>
      <w:spacing w:val="0"/>
      <w:w w:val="100"/>
      <w:position w:val="0"/>
      <w:sz w:val="16"/>
      <w:szCs w:val="16"/>
      <w:u w:val="none"/>
      <w:shd w:val="clear" w:color="auto" w:fill="FFFFFF"/>
      <w:lang w:val="ru-RU" w:eastAsia="ru-RU" w:bidi="ru-RU"/>
    </w:rPr>
  </w:style>
  <w:style w:type="character" w:customStyle="1" w:styleId="66">
    <w:name w:val="Основной текст (5)3"/>
    <w:basedOn w:val="44"/>
    <w:uiPriority w:val="0"/>
    <w:rPr>
      <w:rFonts w:ascii="Tahoma" w:hAnsi="Tahoma" w:eastAsia="Tahoma" w:cs="Tahoma"/>
      <w:color w:val="000000"/>
      <w:spacing w:val="0"/>
      <w:w w:val="100"/>
      <w:position w:val="0"/>
      <w:sz w:val="14"/>
      <w:szCs w:val="14"/>
      <w:u w:val="none"/>
      <w:shd w:val="clear" w:color="auto" w:fill="FFFFFF"/>
      <w:lang w:val="ru-RU" w:eastAsia="ru-RU" w:bidi="ru-RU"/>
    </w:rPr>
  </w:style>
  <w:style w:type="character" w:customStyle="1" w:styleId="67">
    <w:name w:val="Основной текст (5)2"/>
    <w:basedOn w:val="44"/>
    <w:uiPriority w:val="0"/>
    <w:rPr>
      <w:rFonts w:ascii="Tahoma" w:hAnsi="Tahoma" w:eastAsia="Tahoma" w:cs="Tahoma"/>
      <w:color w:val="000000"/>
      <w:spacing w:val="0"/>
      <w:w w:val="100"/>
      <w:position w:val="0"/>
      <w:sz w:val="14"/>
      <w:szCs w:val="14"/>
      <w:u w:val="none"/>
      <w:shd w:val="clear" w:color="auto" w:fill="FFFFFF"/>
      <w:lang w:val="ru-RU" w:eastAsia="ru-RU" w:bidi="ru-RU"/>
    </w:rPr>
  </w:style>
  <w:style w:type="character" w:customStyle="1" w:styleId="68">
    <w:name w:val="Основной текст + 7 pt"/>
    <w:basedOn w:val="16"/>
    <w:uiPriority w:val="0"/>
    <w:rPr>
      <w:rFonts w:ascii="Tahoma" w:hAnsi="Tahoma" w:eastAsia="Tahoma" w:cs="Tahoma"/>
      <w:color w:val="000000"/>
      <w:spacing w:val="0"/>
      <w:w w:val="100"/>
      <w:position w:val="0"/>
      <w:sz w:val="14"/>
      <w:szCs w:val="14"/>
      <w:u w:val="none"/>
      <w:shd w:val="clear" w:color="auto" w:fill="FFFFFF"/>
      <w:lang w:val="ru-RU" w:eastAsia="ru-RU" w:bidi="ru-RU"/>
    </w:rPr>
  </w:style>
  <w:style w:type="character" w:customStyle="1" w:styleId="69">
    <w:name w:val="Основной текст + 7 pt1"/>
    <w:basedOn w:val="16"/>
    <w:qFormat/>
    <w:uiPriority w:val="0"/>
    <w:rPr>
      <w:rFonts w:ascii="Tahoma" w:hAnsi="Tahoma" w:eastAsia="Tahoma" w:cs="Tahoma"/>
      <w:color w:val="000000"/>
      <w:spacing w:val="0"/>
      <w:w w:val="100"/>
      <w:position w:val="0"/>
      <w:sz w:val="14"/>
      <w:szCs w:val="14"/>
      <w:u w:val="none"/>
      <w:shd w:val="clear" w:color="auto" w:fill="FFFFFF"/>
      <w:lang w:val="ru-RU" w:eastAsia="ru-RU" w:bidi="ru-RU"/>
    </w:rPr>
  </w:style>
  <w:style w:type="character" w:customStyle="1" w:styleId="70">
    <w:name w:val="Основной текст (6)_"/>
    <w:basedOn w:val="4"/>
    <w:link w:val="71"/>
    <w:uiPriority w:val="0"/>
    <w:rPr>
      <w:rFonts w:ascii="Tahoma" w:hAnsi="Tahoma" w:eastAsia="Tahoma" w:cs="Tahoma"/>
      <w:sz w:val="26"/>
      <w:szCs w:val="26"/>
      <w:shd w:val="clear" w:color="auto" w:fill="FFFFFF"/>
    </w:rPr>
  </w:style>
  <w:style w:type="paragraph" w:customStyle="1" w:styleId="71">
    <w:name w:val="Основной текст (6)1"/>
    <w:basedOn w:val="1"/>
    <w:link w:val="70"/>
    <w:uiPriority w:val="0"/>
    <w:pPr>
      <w:widowControl w:val="0"/>
      <w:shd w:val="clear" w:color="auto" w:fill="FFFFFF"/>
      <w:spacing w:before="300" w:after="0" w:line="610" w:lineRule="exact"/>
      <w:jc w:val="both"/>
    </w:pPr>
    <w:rPr>
      <w:rFonts w:ascii="Tahoma" w:hAnsi="Tahoma" w:eastAsia="Tahoma" w:cs="Tahoma"/>
      <w:sz w:val="26"/>
      <w:szCs w:val="26"/>
    </w:rPr>
  </w:style>
  <w:style w:type="character" w:customStyle="1" w:styleId="72">
    <w:name w:val="Основной текст (6)"/>
    <w:basedOn w:val="70"/>
    <w:uiPriority w:val="0"/>
    <w:rPr>
      <w:rFonts w:ascii="Tahoma" w:hAnsi="Tahoma" w:eastAsia="Tahoma" w:cs="Tahoma"/>
      <w:color w:val="000000"/>
      <w:spacing w:val="0"/>
      <w:w w:val="100"/>
      <w:position w:val="0"/>
      <w:sz w:val="26"/>
      <w:szCs w:val="26"/>
      <w:shd w:val="clear" w:color="auto" w:fill="FFFFFF"/>
      <w:lang w:val="ru-RU" w:eastAsia="ru-RU" w:bidi="ru-RU"/>
    </w:rPr>
  </w:style>
  <w:style w:type="character" w:customStyle="1" w:styleId="73">
    <w:name w:val="Основной текст (6)2"/>
    <w:basedOn w:val="70"/>
    <w:uiPriority w:val="0"/>
    <w:rPr>
      <w:rFonts w:ascii="Tahoma" w:hAnsi="Tahoma" w:eastAsia="Tahoma" w:cs="Tahoma"/>
      <w:color w:val="000000"/>
      <w:spacing w:val="0"/>
      <w:w w:val="100"/>
      <w:position w:val="0"/>
      <w:sz w:val="26"/>
      <w:szCs w:val="26"/>
      <w:shd w:val="clear" w:color="auto" w:fill="FFFFFF"/>
      <w:lang w:val="ru-RU" w:eastAsia="ru-RU" w:bidi="ru-RU"/>
    </w:rPr>
  </w:style>
  <w:style w:type="character" w:customStyle="1" w:styleId="74">
    <w:name w:val="Заголовок №1 (2)_"/>
    <w:basedOn w:val="4"/>
    <w:uiPriority w:val="0"/>
    <w:rPr>
      <w:rFonts w:ascii="Arial" w:hAnsi="Arial" w:eastAsia="Arial" w:cs="Arial"/>
      <w:sz w:val="21"/>
      <w:szCs w:val="21"/>
      <w:u w:val="none"/>
    </w:rPr>
  </w:style>
  <w:style w:type="character" w:customStyle="1" w:styleId="75">
    <w:name w:val="Заголовок №1 (2)"/>
    <w:basedOn w:val="74"/>
    <w:qFormat/>
    <w:uiPriority w:val="0"/>
    <w:rPr>
      <w:rFonts w:ascii="Arial" w:hAnsi="Arial" w:eastAsia="Arial" w:cs="Arial"/>
      <w:color w:val="000000"/>
      <w:spacing w:val="0"/>
      <w:w w:val="100"/>
      <w:position w:val="0"/>
      <w:sz w:val="21"/>
      <w:szCs w:val="21"/>
      <w:u w:val="none"/>
      <w:lang w:val="ru-RU" w:eastAsia="ru-RU" w:bidi="ru-RU"/>
    </w:rPr>
  </w:style>
  <w:style w:type="character" w:customStyle="1" w:styleId="76">
    <w:name w:val="Колонтитул_"/>
    <w:basedOn w:val="4"/>
    <w:uiPriority w:val="0"/>
    <w:rPr>
      <w:rFonts w:ascii="Arial" w:hAnsi="Arial" w:eastAsia="Arial" w:cs="Arial"/>
      <w:sz w:val="19"/>
      <w:szCs w:val="19"/>
      <w:u w:val="none"/>
    </w:rPr>
  </w:style>
  <w:style w:type="character" w:customStyle="1" w:styleId="77">
    <w:name w:val="Колонтитул + 7 pt"/>
    <w:basedOn w:val="76"/>
    <w:uiPriority w:val="0"/>
    <w:rPr>
      <w:rFonts w:ascii="Arial" w:hAnsi="Arial" w:eastAsia="Arial" w:cs="Arial"/>
      <w:color w:val="000000"/>
      <w:spacing w:val="0"/>
      <w:w w:val="100"/>
      <w:position w:val="0"/>
      <w:sz w:val="14"/>
      <w:szCs w:val="14"/>
      <w:u w:val="none"/>
      <w:lang w:val="ru-RU" w:eastAsia="ru-RU" w:bidi="ru-RU"/>
    </w:rPr>
  </w:style>
  <w:style w:type="character" w:customStyle="1" w:styleId="78">
    <w:name w:val="Основной текст (2) + 8;5 pt"/>
    <w:basedOn w:val="21"/>
    <w:uiPriority w:val="0"/>
    <w:rPr>
      <w:rFonts w:ascii="Arial" w:hAnsi="Arial" w:eastAsia="Arial" w:cs="Arial"/>
      <w:color w:val="000000"/>
      <w:spacing w:val="0"/>
      <w:w w:val="100"/>
      <w:position w:val="0"/>
      <w:sz w:val="17"/>
      <w:szCs w:val="17"/>
      <w:u w:val="none"/>
      <w:shd w:val="clear" w:color="auto" w:fill="FFFFFF"/>
      <w:lang w:val="ru-RU" w:eastAsia="ru-RU" w:bidi="ru-RU"/>
    </w:rPr>
  </w:style>
  <w:style w:type="character" w:customStyle="1" w:styleId="79">
    <w:name w:val="Колонтитул + 8 pt"/>
    <w:basedOn w:val="76"/>
    <w:uiPriority w:val="0"/>
    <w:rPr>
      <w:rFonts w:ascii="Arial" w:hAnsi="Arial" w:eastAsia="Arial" w:cs="Arial"/>
      <w:color w:val="000000"/>
      <w:spacing w:val="0"/>
      <w:w w:val="100"/>
      <w:position w:val="0"/>
      <w:sz w:val="16"/>
      <w:szCs w:val="16"/>
      <w:u w:val="none"/>
      <w:lang w:val="ru-RU" w:eastAsia="ru-RU" w:bidi="ru-RU"/>
    </w:rPr>
  </w:style>
  <w:style w:type="character" w:customStyle="1" w:styleId="80">
    <w:name w:val="Колонтитул"/>
    <w:basedOn w:val="76"/>
    <w:uiPriority w:val="0"/>
    <w:rPr>
      <w:rFonts w:ascii="Arial" w:hAnsi="Arial" w:eastAsia="Arial" w:cs="Arial"/>
      <w:color w:val="000000"/>
      <w:spacing w:val="0"/>
      <w:w w:val="100"/>
      <w:position w:val="0"/>
      <w:sz w:val="19"/>
      <w:szCs w:val="19"/>
      <w:u w:val="none"/>
      <w:lang w:val="ru-RU" w:eastAsia="ru-RU" w:bidi="ru-RU"/>
    </w:rPr>
  </w:style>
  <w:style w:type="character" w:customStyle="1" w:styleId="81">
    <w:name w:val="Основной текст + 9;5 pt"/>
    <w:basedOn w:val="16"/>
    <w:uiPriority w:val="0"/>
    <w:rPr>
      <w:rFonts w:ascii="Arial" w:hAnsi="Arial" w:eastAsia="Arial" w:cs="Arial"/>
      <w:color w:val="000000"/>
      <w:spacing w:val="0"/>
      <w:w w:val="100"/>
      <w:position w:val="0"/>
      <w:sz w:val="19"/>
      <w:szCs w:val="19"/>
      <w:u w:val="none"/>
      <w:shd w:val="clear" w:color="auto" w:fill="FFFFFF"/>
      <w:lang w:val="ru-RU" w:eastAsia="ru-RU" w:bidi="ru-RU"/>
    </w:rPr>
  </w:style>
  <w:style w:type="character" w:customStyle="1" w:styleId="82">
    <w:name w:val="Основной текст + 7;5 pt"/>
    <w:basedOn w:val="16"/>
    <w:qFormat/>
    <w:uiPriority w:val="0"/>
    <w:rPr>
      <w:rFonts w:ascii="Arial" w:hAnsi="Arial" w:eastAsia="Arial" w:cs="Arial"/>
      <w:color w:val="000000"/>
      <w:spacing w:val="0"/>
      <w:w w:val="100"/>
      <w:position w:val="0"/>
      <w:sz w:val="15"/>
      <w:szCs w:val="15"/>
      <w:u w:val="none"/>
      <w:shd w:val="clear" w:color="auto" w:fill="FFFFFF"/>
      <w:lang w:val="ru-RU" w:eastAsia="ru-RU" w:bidi="ru-RU"/>
    </w:rPr>
  </w:style>
  <w:style w:type="character" w:customStyle="1" w:styleId="83">
    <w:name w:val="Основной текст (2) + 7;5 pt"/>
    <w:basedOn w:val="21"/>
    <w:qFormat/>
    <w:uiPriority w:val="0"/>
    <w:rPr>
      <w:rFonts w:ascii="Arial" w:hAnsi="Arial" w:eastAsia="Arial" w:cs="Arial"/>
      <w:color w:val="000000"/>
      <w:spacing w:val="0"/>
      <w:w w:val="100"/>
      <w:position w:val="0"/>
      <w:sz w:val="15"/>
      <w:szCs w:val="15"/>
      <w:u w:val="none"/>
      <w:shd w:val="clear" w:color="auto" w:fill="FFFFFF"/>
      <w:lang w:val="ru-RU" w:eastAsia="ru-RU" w:bidi="ru-RU"/>
    </w:rPr>
  </w:style>
  <w:style w:type="character" w:customStyle="1" w:styleId="84">
    <w:name w:val="Заголовок №1 + 8;5 pt"/>
    <w:basedOn w:val="32"/>
    <w:qFormat/>
    <w:uiPriority w:val="0"/>
    <w:rPr>
      <w:rFonts w:ascii="Arial" w:hAnsi="Arial" w:eastAsia="Arial" w:cs="Arial"/>
      <w:color w:val="000000"/>
      <w:spacing w:val="0"/>
      <w:w w:val="100"/>
      <w:position w:val="0"/>
      <w:sz w:val="17"/>
      <w:szCs w:val="17"/>
      <w:u w:val="none"/>
      <w:shd w:val="clear" w:color="auto" w:fill="FFFFFF"/>
      <w:lang w:val="ru-RU" w:eastAsia="ru-RU" w:bidi="ru-RU"/>
    </w:rPr>
  </w:style>
  <w:style w:type="paragraph" w:customStyle="1" w:styleId="85">
    <w:name w:val="Базовый"/>
    <w:qFormat/>
    <w:uiPriority w:val="0"/>
    <w:pPr>
      <w:suppressAutoHyphens/>
      <w:spacing w:after="160" w:line="254" w:lineRule="auto"/>
    </w:pPr>
    <w:rPr>
      <w:rFonts w:ascii="Calibri" w:hAnsi="Calibri" w:eastAsia="SimSun" w:cs="Calibri"/>
      <w:color w:val="00000A"/>
      <w:sz w:val="22"/>
      <w:szCs w:val="22"/>
      <w:lang w:val="ru-RU" w:eastAsia="en-US" w:bidi="ar-SA"/>
    </w:rPr>
  </w:style>
  <w:style w:type="character" w:customStyle="1" w:styleId="86">
    <w:name w:val="Основной текст + 6;5 pt"/>
    <w:basedOn w:val="16"/>
    <w:qFormat/>
    <w:uiPriority w:val="0"/>
    <w:rPr>
      <w:rFonts w:ascii="Tahoma" w:hAnsi="Tahoma" w:eastAsia="Tahoma" w:cs="Tahoma"/>
      <w:color w:val="000000"/>
      <w:spacing w:val="0"/>
      <w:w w:val="100"/>
      <w:position w:val="0"/>
      <w:sz w:val="13"/>
      <w:szCs w:val="13"/>
      <w:shd w:val="clear" w:color="auto" w:fill="FFFFFF"/>
      <w:lang w:val="ru-RU" w:eastAsia="ru-RU" w:bidi="ru-RU"/>
    </w:rPr>
  </w:style>
  <w:style w:type="character" w:customStyle="1" w:styleId="87">
    <w:name w:val="Основной текст + 8 pt"/>
    <w:basedOn w:val="16"/>
    <w:qFormat/>
    <w:uiPriority w:val="0"/>
    <w:rPr>
      <w:rFonts w:ascii="Arial Unicode MS" w:hAnsi="Arial Unicode MS" w:eastAsia="Arial Unicode MS" w:cs="Arial Unicode MS"/>
      <w:color w:val="000000"/>
      <w:spacing w:val="0"/>
      <w:w w:val="100"/>
      <w:position w:val="0"/>
      <w:sz w:val="16"/>
      <w:szCs w:val="16"/>
      <w:shd w:val="clear" w:color="auto" w:fill="FFFFFF"/>
      <w:lang w:val="en-US" w:eastAsia="en-US" w:bidi="en-US"/>
    </w:rPr>
  </w:style>
  <w:style w:type="character" w:customStyle="1" w:styleId="88">
    <w:name w:val="Основной текст + Курсив"/>
    <w:basedOn w:val="16"/>
    <w:qFormat/>
    <w:uiPriority w:val="0"/>
    <w:rPr>
      <w:rFonts w:ascii="Tahoma" w:hAnsi="Tahoma" w:eastAsia="Tahoma" w:cs="Tahoma"/>
      <w:i/>
      <w:iCs/>
      <w:color w:val="000000"/>
      <w:spacing w:val="0"/>
      <w:w w:val="100"/>
      <w:position w:val="0"/>
      <w:sz w:val="17"/>
      <w:szCs w:val="17"/>
      <w:shd w:val="clear" w:color="auto" w:fill="FFFFFF"/>
      <w:lang w:val="ru-RU" w:eastAsia="ru-RU" w:bidi="ru-RU"/>
    </w:rPr>
  </w:style>
  <w:style w:type="character" w:customStyle="1" w:styleId="89">
    <w:name w:val="Основной текст (2) + 9;5 pt"/>
    <w:basedOn w:val="21"/>
    <w:qFormat/>
    <w:uiPriority w:val="0"/>
    <w:rPr>
      <w:rFonts w:ascii="Tahoma" w:hAnsi="Tahoma" w:eastAsia="Tahoma" w:cs="Tahoma"/>
      <w:b/>
      <w:bCs/>
      <w:color w:val="000000"/>
      <w:spacing w:val="0"/>
      <w:w w:val="100"/>
      <w:position w:val="0"/>
      <w:sz w:val="19"/>
      <w:szCs w:val="19"/>
      <w:u w:val="none"/>
      <w:shd w:val="clear" w:color="auto" w:fill="FFFFFF"/>
      <w:lang w:val="ru-RU" w:eastAsia="ru-RU" w:bidi="ru-RU"/>
    </w:rPr>
  </w:style>
  <w:style w:type="character" w:customStyle="1" w:styleId="90">
    <w:name w:val="Основной текст (2) + 8;5 pt;Не полужирный"/>
    <w:basedOn w:val="21"/>
    <w:qFormat/>
    <w:uiPriority w:val="0"/>
    <w:rPr>
      <w:rFonts w:ascii="Tahoma" w:hAnsi="Tahoma" w:eastAsia="Tahoma" w:cs="Tahoma"/>
      <w:b/>
      <w:bCs/>
      <w:color w:val="000000"/>
      <w:spacing w:val="0"/>
      <w:w w:val="100"/>
      <w:position w:val="0"/>
      <w:sz w:val="17"/>
      <w:szCs w:val="17"/>
      <w:u w:val="none"/>
      <w:shd w:val="clear" w:color="auto" w:fill="FFFFFF"/>
      <w:lang w:val="ru-RU" w:eastAsia="ru-RU" w:bidi="ru-RU"/>
    </w:rPr>
  </w:style>
  <w:style w:type="character" w:customStyle="1" w:styleId="91">
    <w:name w:val="Основной текст (2) + 8;5 pt;Не полужирный;Курсив"/>
    <w:basedOn w:val="21"/>
    <w:qFormat/>
    <w:uiPriority w:val="0"/>
    <w:rPr>
      <w:rFonts w:ascii="Tahoma" w:hAnsi="Tahoma" w:eastAsia="Tahoma" w:cs="Tahoma"/>
      <w:b/>
      <w:bCs/>
      <w:i/>
      <w:iCs/>
      <w:color w:val="000000"/>
      <w:spacing w:val="0"/>
      <w:w w:val="100"/>
      <w:position w:val="0"/>
      <w:sz w:val="17"/>
      <w:szCs w:val="17"/>
      <w:u w:val="none"/>
      <w:shd w:val="clear" w:color="auto" w:fill="FFFFFF"/>
      <w:lang w:val="ru-RU" w:eastAsia="ru-RU" w:bidi="ru-RU"/>
    </w:rPr>
  </w:style>
  <w:style w:type="character" w:customStyle="1" w:styleId="92">
    <w:name w:val="Основной текст (3) + 9 pt"/>
    <w:basedOn w:val="24"/>
    <w:qFormat/>
    <w:uiPriority w:val="0"/>
    <w:rPr>
      <w:rFonts w:ascii="Tahoma" w:hAnsi="Tahoma" w:eastAsia="Tahoma" w:cs="Tahoma"/>
      <w:b/>
      <w:bCs/>
      <w:color w:val="000000"/>
      <w:spacing w:val="0"/>
      <w:w w:val="100"/>
      <w:position w:val="0"/>
      <w:sz w:val="18"/>
      <w:szCs w:val="18"/>
      <w:u w:val="none"/>
      <w:shd w:val="clear" w:color="auto" w:fill="FFFFFF"/>
      <w:lang w:val="en-US" w:eastAsia="en-US" w:bidi="en-US"/>
    </w:rPr>
  </w:style>
  <w:style w:type="character" w:customStyle="1" w:styleId="93">
    <w:name w:val="Основной текст + Tahoma;7 pt;Полужирный;Курсив"/>
    <w:basedOn w:val="16"/>
    <w:qFormat/>
    <w:uiPriority w:val="0"/>
    <w:rPr>
      <w:rFonts w:ascii="Tahoma" w:hAnsi="Tahoma" w:eastAsia="Tahoma" w:cs="Tahoma"/>
      <w:b/>
      <w:bCs/>
      <w:i/>
      <w:iCs/>
      <w:color w:val="000000"/>
      <w:spacing w:val="0"/>
      <w:w w:val="100"/>
      <w:position w:val="0"/>
      <w:sz w:val="14"/>
      <w:szCs w:val="14"/>
      <w:shd w:val="clear" w:color="auto" w:fill="FFFFFF"/>
      <w:lang w:val="en-US" w:eastAsia="en-US" w:bidi="en-US"/>
    </w:rPr>
  </w:style>
  <w:style w:type="character" w:customStyle="1" w:styleId="94">
    <w:name w:val="Основной текст (3) + 10 pt"/>
    <w:basedOn w:val="24"/>
    <w:qFormat/>
    <w:uiPriority w:val="0"/>
    <w:rPr>
      <w:rFonts w:ascii="Arial" w:hAnsi="Arial" w:eastAsia="Arial" w:cs="Arial"/>
      <w:color w:val="000000"/>
      <w:spacing w:val="0"/>
      <w:w w:val="100"/>
      <w:position w:val="0"/>
      <w:sz w:val="20"/>
      <w:szCs w:val="20"/>
      <w:u w:val="none"/>
      <w:shd w:val="clear" w:color="auto" w:fill="FFFFFF"/>
      <w:lang w:val="ru-RU" w:eastAsia="ru-RU" w:bidi="ru-RU"/>
    </w:rPr>
  </w:style>
  <w:style w:type="character" w:customStyle="1" w:styleId="95">
    <w:name w:val="Основной текст (5) + Century Gothic;10 pt;Интервал 0 pt"/>
    <w:basedOn w:val="44"/>
    <w:qFormat/>
    <w:uiPriority w:val="0"/>
    <w:rPr>
      <w:rFonts w:ascii="Arial" w:hAnsi="Arial" w:eastAsia="Arial" w:cs="Arial"/>
      <w:sz w:val="19"/>
      <w:szCs w:val="19"/>
      <w:u w:val="none"/>
      <w:shd w:val="clear" w:color="auto" w:fill="FFFFFF"/>
    </w:rPr>
  </w:style>
  <w:style w:type="character" w:customStyle="1" w:styleId="96">
    <w:name w:val="Основной текст (2) + 10;5 pt;Не полужирный"/>
    <w:basedOn w:val="21"/>
    <w:qFormat/>
    <w:uiPriority w:val="0"/>
    <w:rPr>
      <w:rFonts w:ascii="Arial Unicode MS" w:hAnsi="Arial Unicode MS" w:eastAsia="Arial Unicode MS" w:cs="Arial Unicode MS"/>
      <w:b/>
      <w:bCs/>
      <w:color w:val="000000"/>
      <w:spacing w:val="0"/>
      <w:w w:val="100"/>
      <w:position w:val="0"/>
      <w:sz w:val="21"/>
      <w:szCs w:val="21"/>
      <w:u w:val="none"/>
      <w:shd w:val="clear" w:color="auto" w:fill="FFFFFF"/>
      <w:lang w:val="ru-RU" w:eastAsia="ru-RU" w:bidi="ru-RU"/>
    </w:rPr>
  </w:style>
  <w:style w:type="character" w:customStyle="1" w:styleId="97">
    <w:name w:val="Основной текст + 10;5 pt"/>
    <w:basedOn w:val="16"/>
    <w:qFormat/>
    <w:uiPriority w:val="0"/>
    <w:rPr>
      <w:rFonts w:ascii="Arial Unicode MS" w:hAnsi="Arial Unicode MS" w:eastAsia="Arial Unicode MS" w:cs="Arial Unicode MS"/>
      <w:color w:val="000000"/>
      <w:spacing w:val="0"/>
      <w:w w:val="100"/>
      <w:position w:val="0"/>
      <w:sz w:val="21"/>
      <w:szCs w:val="21"/>
      <w:shd w:val="clear" w:color="auto" w:fill="FFFFFF"/>
      <w:lang w:val="ru-RU" w:eastAsia="ru-RU" w:bidi="ru-RU"/>
    </w:rPr>
  </w:style>
  <w:style w:type="character" w:customStyle="1" w:styleId="98">
    <w:name w:val="Основной текст + 9 pt;Полужирный"/>
    <w:basedOn w:val="16"/>
    <w:qFormat/>
    <w:uiPriority w:val="0"/>
    <w:rPr>
      <w:rFonts w:ascii="Arial Unicode MS" w:hAnsi="Arial Unicode MS" w:eastAsia="Arial Unicode MS" w:cs="Arial Unicode MS"/>
      <w:b/>
      <w:bCs/>
      <w:color w:val="000000"/>
      <w:spacing w:val="0"/>
      <w:w w:val="100"/>
      <w:position w:val="0"/>
      <w:sz w:val="18"/>
      <w:szCs w:val="18"/>
      <w:shd w:val="clear" w:color="auto" w:fill="FFFFFF"/>
      <w:lang w:val="ru-RU" w:eastAsia="ru-RU" w:bidi="ru-RU"/>
    </w:rPr>
  </w:style>
  <w:style w:type="character" w:customStyle="1" w:styleId="99">
    <w:name w:val="Основной текст + Интервал 1 pt"/>
    <w:basedOn w:val="16"/>
    <w:qFormat/>
    <w:uiPriority w:val="0"/>
    <w:rPr>
      <w:rFonts w:ascii="Arial Unicode MS" w:hAnsi="Arial Unicode MS" w:eastAsia="Arial Unicode MS" w:cs="Arial Unicode MS"/>
      <w:color w:val="000000"/>
      <w:spacing w:val="20"/>
      <w:w w:val="100"/>
      <w:position w:val="0"/>
      <w:sz w:val="16"/>
      <w:szCs w:val="16"/>
      <w:shd w:val="clear" w:color="auto" w:fill="FFFFFF"/>
      <w:lang w:val="ru-RU" w:eastAsia="ru-RU" w:bidi="ru-RU"/>
    </w:rPr>
  </w:style>
  <w:style w:type="character" w:customStyle="1" w:styleId="100">
    <w:name w:val="Основной текст (2) + 8 pt;Не полужирный"/>
    <w:basedOn w:val="21"/>
    <w:qFormat/>
    <w:uiPriority w:val="0"/>
    <w:rPr>
      <w:rFonts w:ascii="Arial Unicode MS" w:hAnsi="Arial Unicode MS" w:eastAsia="Arial Unicode MS" w:cs="Arial Unicode MS"/>
      <w:b/>
      <w:bCs/>
      <w:color w:val="000000"/>
      <w:spacing w:val="0"/>
      <w:w w:val="100"/>
      <w:position w:val="0"/>
      <w:sz w:val="16"/>
      <w:szCs w:val="16"/>
      <w:u w:val="none"/>
      <w:shd w:val="clear" w:color="auto" w:fill="FFFFFF"/>
      <w:lang w:val="ru-RU" w:eastAsia="ru-RU" w:bidi="ru-RU"/>
    </w:rPr>
  </w:style>
  <w:style w:type="character" w:customStyle="1" w:styleId="101">
    <w:name w:val="Основной текст (2) + 7;5 pt;Не полужирный"/>
    <w:basedOn w:val="4"/>
    <w:qFormat/>
    <w:uiPriority w:val="0"/>
    <w:rPr>
      <w:rFonts w:ascii="MS Reference Sans Serif" w:hAnsi="MS Reference Sans Serif" w:eastAsia="MS Reference Sans Serif" w:cs="MS Reference Sans Serif"/>
      <w:b/>
      <w:bCs/>
      <w:color w:val="000000"/>
      <w:spacing w:val="-8"/>
      <w:w w:val="100"/>
      <w:position w:val="0"/>
      <w:sz w:val="15"/>
      <w:szCs w:val="15"/>
      <w:u w:val="none"/>
      <w:lang w:val="ru-RU" w:eastAsia="ru-RU" w:bidi="ru-RU"/>
    </w:rPr>
  </w:style>
  <w:style w:type="character" w:customStyle="1" w:styleId="102">
    <w:name w:val="Заголовок №2 (2)"/>
    <w:basedOn w:val="4"/>
    <w:qFormat/>
    <w:uiPriority w:val="0"/>
    <w:rPr>
      <w:rFonts w:ascii="MS Reference Sans Serif" w:hAnsi="MS Reference Sans Serif" w:eastAsia="MS Reference Sans Serif" w:cs="MS Reference Sans Serif"/>
      <w:b/>
      <w:bCs/>
      <w:color w:val="000000"/>
      <w:spacing w:val="-8"/>
      <w:w w:val="100"/>
      <w:position w:val="0"/>
      <w:sz w:val="17"/>
      <w:szCs w:val="17"/>
      <w:u w:val="none"/>
      <w:lang w:val="ru-RU" w:eastAsia="ru-RU" w:bidi="ru-RU"/>
    </w:rPr>
  </w:style>
  <w:style w:type="character" w:customStyle="1" w:styleId="103">
    <w:name w:val="Заголовок №2 (2) + Arial;10;5 pt;Не полужирный;Интервал 0 pt"/>
    <w:basedOn w:val="4"/>
    <w:qFormat/>
    <w:uiPriority w:val="0"/>
    <w:rPr>
      <w:rFonts w:ascii="Arial" w:hAnsi="Arial" w:eastAsia="Arial" w:cs="Arial"/>
      <w:b/>
      <w:bCs/>
      <w:color w:val="000000"/>
      <w:spacing w:val="-6"/>
      <w:w w:val="100"/>
      <w:position w:val="0"/>
      <w:sz w:val="21"/>
      <w:szCs w:val="21"/>
      <w:u w:val="none"/>
      <w:lang w:val="ru-RU" w:eastAsia="ru-RU" w:bidi="ru-RU"/>
    </w:rPr>
  </w:style>
  <w:style w:type="character" w:customStyle="1" w:styleId="104">
    <w:name w:val="Основной текст + 7 pt;Интервал 0 pt"/>
    <w:basedOn w:val="16"/>
    <w:qFormat/>
    <w:uiPriority w:val="0"/>
    <w:rPr>
      <w:rFonts w:ascii="MS Reference Sans Serif" w:hAnsi="MS Reference Sans Serif" w:eastAsia="MS Reference Sans Serif" w:cs="MS Reference Sans Serif"/>
      <w:color w:val="000000"/>
      <w:spacing w:val="-9"/>
      <w:w w:val="100"/>
      <w:position w:val="0"/>
      <w:sz w:val="14"/>
      <w:szCs w:val="14"/>
      <w:u w:val="none"/>
      <w:shd w:val="clear" w:color="auto" w:fill="FFFFFF"/>
      <w:lang w:val="ru-RU" w:eastAsia="ru-RU" w:bidi="ru-RU"/>
    </w:rPr>
  </w:style>
  <w:style w:type="character" w:customStyle="1" w:styleId="105">
    <w:name w:val="Основной текст (2) + Интервал 0 pt"/>
    <w:basedOn w:val="4"/>
    <w:qFormat/>
    <w:uiPriority w:val="0"/>
    <w:rPr>
      <w:rFonts w:ascii="MS Reference Sans Serif" w:hAnsi="MS Reference Sans Serif" w:eastAsia="MS Reference Sans Serif" w:cs="MS Reference Sans Serif"/>
      <w:b/>
      <w:bCs/>
      <w:color w:val="000000"/>
      <w:spacing w:val="-9"/>
      <w:w w:val="100"/>
      <w:position w:val="0"/>
      <w:sz w:val="17"/>
      <w:szCs w:val="17"/>
      <w:u w:val="none"/>
      <w:lang w:val="ru-RU" w:eastAsia="ru-RU" w:bidi="ru-RU"/>
    </w:rPr>
  </w:style>
  <w:style w:type="character" w:customStyle="1" w:styleId="106">
    <w:name w:val="Основной текст (4) + 10;5 pt;Интервал 0 pt"/>
    <w:basedOn w:val="4"/>
    <w:qFormat/>
    <w:uiPriority w:val="0"/>
    <w:rPr>
      <w:rFonts w:ascii="Arial" w:hAnsi="Arial" w:eastAsia="Arial" w:cs="Arial"/>
      <w:color w:val="000000"/>
      <w:spacing w:val="-6"/>
      <w:w w:val="100"/>
      <w:position w:val="0"/>
      <w:sz w:val="21"/>
      <w:szCs w:val="21"/>
      <w:u w:val="none"/>
      <w:lang w:val="ru-RU" w:eastAsia="ru-RU" w:bidi="ru-RU"/>
    </w:rPr>
  </w:style>
  <w:style w:type="character" w:customStyle="1" w:styleId="107">
    <w:name w:val="Основной текст (3) + Franklin Gothic Demi Cond;10 pt;Курсив;Интервал 0 pt"/>
    <w:basedOn w:val="4"/>
    <w:qFormat/>
    <w:uiPriority w:val="0"/>
    <w:rPr>
      <w:rFonts w:ascii="Franklin Gothic Demi Cond" w:hAnsi="Franklin Gothic Demi Cond" w:eastAsia="Franklin Gothic Demi Cond" w:cs="Franklin Gothic Demi Cond"/>
      <w:i/>
      <w:iCs/>
      <w:color w:val="000000"/>
      <w:spacing w:val="-1"/>
      <w:w w:val="100"/>
      <w:position w:val="0"/>
      <w:sz w:val="20"/>
      <w:szCs w:val="20"/>
      <w:u w:val="none"/>
      <w:lang w:val="ru-RU" w:eastAsia="ru-RU" w:bidi="ru-RU"/>
    </w:rPr>
  </w:style>
  <w:style w:type="character" w:customStyle="1" w:styleId="108">
    <w:name w:val="Основной текст (7)_"/>
    <w:basedOn w:val="4"/>
    <w:link w:val="109"/>
    <w:qFormat/>
    <w:uiPriority w:val="0"/>
    <w:rPr>
      <w:rFonts w:ascii="Arial Unicode MS" w:hAnsi="Arial Unicode MS" w:eastAsia="Arial Unicode MS" w:cs="Arial Unicode MS"/>
      <w:spacing w:val="-1"/>
      <w:sz w:val="14"/>
      <w:szCs w:val="14"/>
      <w:shd w:val="clear" w:color="auto" w:fill="FFFFFF"/>
    </w:rPr>
  </w:style>
  <w:style w:type="paragraph" w:customStyle="1" w:styleId="109">
    <w:name w:val="Основной текст (7)"/>
    <w:basedOn w:val="1"/>
    <w:link w:val="108"/>
    <w:qFormat/>
    <w:uiPriority w:val="0"/>
    <w:pPr>
      <w:widowControl w:val="0"/>
      <w:shd w:val="clear" w:color="auto" w:fill="FFFFFF"/>
      <w:spacing w:after="0" w:line="535" w:lineRule="exact"/>
      <w:jc w:val="both"/>
    </w:pPr>
    <w:rPr>
      <w:rFonts w:ascii="Arial Unicode MS" w:hAnsi="Arial Unicode MS" w:eastAsia="Arial Unicode MS" w:cs="Arial Unicode MS"/>
      <w:spacing w:val="-1"/>
      <w:sz w:val="14"/>
      <w:szCs w:val="14"/>
    </w:rPr>
  </w:style>
  <w:style w:type="character" w:customStyle="1" w:styleId="110">
    <w:name w:val="Основной текст (6) + 7 pt;Не полужирный;Интервал 0 pt"/>
    <w:basedOn w:val="70"/>
    <w:uiPriority w:val="0"/>
    <w:rPr>
      <w:rFonts w:ascii="Arial Unicode MS" w:hAnsi="Arial Unicode MS" w:eastAsia="Arial Unicode MS" w:cs="Arial Unicode MS"/>
      <w:b/>
      <w:bCs/>
      <w:color w:val="000000"/>
      <w:spacing w:val="0"/>
      <w:w w:val="100"/>
      <w:position w:val="0"/>
      <w:sz w:val="14"/>
      <w:szCs w:val="14"/>
      <w:u w:val="none"/>
      <w:shd w:val="clear" w:color="auto" w:fill="FFFFFF"/>
      <w:lang w:val="ru-RU" w:eastAsia="ru-RU" w:bidi="ru-RU"/>
    </w:rPr>
  </w:style>
  <w:style w:type="character" w:customStyle="1" w:styleId="111">
    <w:name w:val="Основной текст (3) + Corbel;8;5 pt;Курсив;Интервал 0 pt"/>
    <w:basedOn w:val="24"/>
    <w:uiPriority w:val="0"/>
    <w:rPr>
      <w:rFonts w:ascii="Corbel" w:hAnsi="Corbel" w:eastAsia="Corbel" w:cs="Corbel"/>
      <w:i/>
      <w:iCs/>
      <w:color w:val="000000"/>
      <w:spacing w:val="1"/>
      <w:w w:val="100"/>
      <w:position w:val="0"/>
      <w:sz w:val="17"/>
      <w:szCs w:val="17"/>
      <w:u w:val="none"/>
      <w:shd w:val="clear" w:color="auto" w:fill="FFFFFF"/>
      <w:lang w:val="ru-RU" w:eastAsia="ru-RU" w:bidi="ru-RU"/>
    </w:rPr>
  </w:style>
  <w:style w:type="character" w:customStyle="1" w:styleId="112">
    <w:name w:val="Основной текст (8)_"/>
    <w:basedOn w:val="4"/>
    <w:link w:val="113"/>
    <w:uiPriority w:val="0"/>
    <w:rPr>
      <w:rFonts w:ascii="Arial Unicode MS" w:hAnsi="Arial Unicode MS" w:eastAsia="Arial Unicode MS" w:cs="Arial Unicode MS"/>
      <w:b/>
      <w:bCs/>
      <w:spacing w:val="-5"/>
      <w:sz w:val="15"/>
      <w:szCs w:val="15"/>
      <w:shd w:val="clear" w:color="auto" w:fill="FFFFFF"/>
    </w:rPr>
  </w:style>
  <w:style w:type="paragraph" w:customStyle="1" w:styleId="113">
    <w:name w:val="Основной текст (8)"/>
    <w:basedOn w:val="1"/>
    <w:link w:val="112"/>
    <w:uiPriority w:val="0"/>
    <w:pPr>
      <w:widowControl w:val="0"/>
      <w:shd w:val="clear" w:color="auto" w:fill="FFFFFF"/>
      <w:spacing w:before="420" w:after="180" w:line="0" w:lineRule="atLeast"/>
    </w:pPr>
    <w:rPr>
      <w:rFonts w:ascii="Arial Unicode MS" w:hAnsi="Arial Unicode MS" w:eastAsia="Arial Unicode MS" w:cs="Arial Unicode MS"/>
      <w:b/>
      <w:bCs/>
      <w:spacing w:val="-5"/>
      <w:sz w:val="15"/>
      <w:szCs w:val="15"/>
    </w:rPr>
  </w:style>
  <w:style w:type="character" w:customStyle="1" w:styleId="114">
    <w:name w:val="Основной текст (3) + 7 pt;Интервал 0 pt"/>
    <w:basedOn w:val="24"/>
    <w:uiPriority w:val="0"/>
    <w:rPr>
      <w:rFonts w:ascii="Arial Unicode MS" w:hAnsi="Arial Unicode MS" w:eastAsia="Arial Unicode MS" w:cs="Arial Unicode MS"/>
      <w:color w:val="000000"/>
      <w:spacing w:val="0"/>
      <w:w w:val="100"/>
      <w:position w:val="0"/>
      <w:sz w:val="14"/>
      <w:szCs w:val="14"/>
      <w:u w:val="none"/>
      <w:shd w:val="clear" w:color="auto" w:fill="FFFFFF"/>
      <w:lang w:val="ru-RU" w:eastAsia="ru-RU" w:bidi="ru-RU"/>
    </w:rPr>
  </w:style>
  <w:style w:type="character" w:customStyle="1" w:styleId="115">
    <w:name w:val="Основной текст (8) + Не полужирный;Курсив;Интервал 0 pt"/>
    <w:basedOn w:val="112"/>
    <w:uiPriority w:val="0"/>
    <w:rPr>
      <w:rFonts w:ascii="Arial Unicode MS" w:hAnsi="Arial Unicode MS" w:eastAsia="Arial Unicode MS" w:cs="Arial Unicode MS"/>
      <w:i/>
      <w:iCs/>
      <w:color w:val="000000"/>
      <w:spacing w:val="0"/>
      <w:w w:val="100"/>
      <w:position w:val="0"/>
      <w:sz w:val="15"/>
      <w:szCs w:val="15"/>
      <w:shd w:val="clear" w:color="auto" w:fill="FFFFFF"/>
      <w:lang w:val="en-US" w:eastAsia="en-US" w:bidi="en-US"/>
    </w:rPr>
  </w:style>
  <w:style w:type="character" w:customStyle="1" w:styleId="116">
    <w:name w:val="Основной текст + 8 pt;Интервал 0 pt"/>
    <w:basedOn w:val="16"/>
    <w:uiPriority w:val="0"/>
    <w:rPr>
      <w:rFonts w:ascii="Arial Unicode MS" w:hAnsi="Arial Unicode MS" w:eastAsia="Arial Unicode MS" w:cs="Arial Unicode MS"/>
      <w:color w:val="000000"/>
      <w:spacing w:val="-1"/>
      <w:w w:val="100"/>
      <w:position w:val="0"/>
      <w:sz w:val="16"/>
      <w:szCs w:val="16"/>
      <w:shd w:val="clear" w:color="auto" w:fill="FFFFFF"/>
      <w:lang w:val="ru-RU" w:eastAsia="ru-RU" w:bidi="ru-RU"/>
    </w:rPr>
  </w:style>
  <w:style w:type="character" w:customStyle="1" w:styleId="117">
    <w:name w:val="Основной текст (9)_"/>
    <w:basedOn w:val="4"/>
    <w:link w:val="118"/>
    <w:uiPriority w:val="0"/>
    <w:rPr>
      <w:rFonts w:ascii="Arial Unicode MS" w:hAnsi="Arial Unicode MS" w:eastAsia="Arial Unicode MS" w:cs="Arial Unicode MS"/>
      <w:spacing w:val="-12"/>
      <w:sz w:val="14"/>
      <w:szCs w:val="14"/>
      <w:shd w:val="clear" w:color="auto" w:fill="FFFFFF"/>
    </w:rPr>
  </w:style>
  <w:style w:type="paragraph" w:customStyle="1" w:styleId="118">
    <w:name w:val="Основной текст (9)"/>
    <w:basedOn w:val="1"/>
    <w:link w:val="117"/>
    <w:uiPriority w:val="0"/>
    <w:pPr>
      <w:widowControl w:val="0"/>
      <w:shd w:val="clear" w:color="auto" w:fill="FFFFFF"/>
      <w:spacing w:after="0" w:line="499" w:lineRule="exact"/>
    </w:pPr>
    <w:rPr>
      <w:rFonts w:ascii="Arial Unicode MS" w:hAnsi="Arial Unicode MS" w:eastAsia="Arial Unicode MS" w:cs="Arial Unicode MS"/>
      <w:spacing w:val="-12"/>
      <w:sz w:val="14"/>
      <w:szCs w:val="14"/>
    </w:rPr>
  </w:style>
  <w:style w:type="character" w:customStyle="1" w:styleId="119">
    <w:name w:val="Основной текст + 6;5 pt;Интервал 0 pt"/>
    <w:basedOn w:val="16"/>
    <w:uiPriority w:val="0"/>
    <w:rPr>
      <w:rFonts w:ascii="Arial Unicode MS" w:hAnsi="Arial Unicode MS" w:eastAsia="Arial Unicode MS" w:cs="Arial Unicode MS"/>
      <w:color w:val="000000"/>
      <w:spacing w:val="-10"/>
      <w:w w:val="100"/>
      <w:position w:val="0"/>
      <w:sz w:val="13"/>
      <w:szCs w:val="13"/>
      <w:shd w:val="clear" w:color="auto" w:fill="FFFFFF"/>
      <w:lang w:val="ru-RU" w:eastAsia="ru-RU" w:bidi="ru-RU"/>
    </w:rPr>
  </w:style>
  <w:style w:type="character" w:customStyle="1" w:styleId="120">
    <w:name w:val="Основной текст (10)_"/>
    <w:basedOn w:val="4"/>
    <w:link w:val="121"/>
    <w:uiPriority w:val="0"/>
    <w:rPr>
      <w:rFonts w:ascii="Arial Unicode MS" w:hAnsi="Arial Unicode MS" w:eastAsia="Arial Unicode MS" w:cs="Arial Unicode MS"/>
      <w:spacing w:val="1"/>
      <w:sz w:val="20"/>
      <w:szCs w:val="20"/>
      <w:shd w:val="clear" w:color="auto" w:fill="FFFFFF"/>
    </w:rPr>
  </w:style>
  <w:style w:type="paragraph" w:customStyle="1" w:styleId="121">
    <w:name w:val="Основной текст (10)"/>
    <w:basedOn w:val="1"/>
    <w:link w:val="120"/>
    <w:uiPriority w:val="0"/>
    <w:pPr>
      <w:widowControl w:val="0"/>
      <w:shd w:val="clear" w:color="auto" w:fill="FFFFFF"/>
      <w:spacing w:before="180" w:after="0" w:line="529" w:lineRule="exact"/>
    </w:pPr>
    <w:rPr>
      <w:rFonts w:ascii="Arial Unicode MS" w:hAnsi="Arial Unicode MS" w:eastAsia="Arial Unicode MS" w:cs="Arial Unicode MS"/>
      <w:spacing w:val="1"/>
      <w:sz w:val="20"/>
      <w:szCs w:val="20"/>
    </w:rPr>
  </w:style>
  <w:style w:type="character" w:customStyle="1" w:styleId="122">
    <w:name w:val="Основной текст (10) + 9 pt;Интервал 0 pt"/>
    <w:basedOn w:val="120"/>
    <w:uiPriority w:val="0"/>
    <w:rPr>
      <w:rFonts w:ascii="Arial Unicode MS" w:hAnsi="Arial Unicode MS" w:eastAsia="Arial Unicode MS" w:cs="Arial Unicode MS"/>
      <w:color w:val="000000"/>
      <w:spacing w:val="0"/>
      <w:w w:val="100"/>
      <w:position w:val="0"/>
      <w:sz w:val="18"/>
      <w:szCs w:val="18"/>
      <w:shd w:val="clear" w:color="auto" w:fill="FFFFFF"/>
      <w:lang w:val="ru-RU" w:eastAsia="ru-RU" w:bidi="ru-RU"/>
    </w:rPr>
  </w:style>
  <w:style w:type="character" w:customStyle="1" w:styleId="123">
    <w:name w:val="Основной текст (3) + 9 pt;Интервал 0 pt"/>
    <w:basedOn w:val="24"/>
    <w:uiPriority w:val="0"/>
    <w:rPr>
      <w:rFonts w:ascii="Arial Unicode MS" w:hAnsi="Arial Unicode MS" w:eastAsia="Arial Unicode MS" w:cs="Arial Unicode MS"/>
      <w:color w:val="000000"/>
      <w:spacing w:val="0"/>
      <w:w w:val="100"/>
      <w:position w:val="0"/>
      <w:sz w:val="18"/>
      <w:szCs w:val="18"/>
      <w:u w:val="none"/>
      <w:shd w:val="clear" w:color="auto" w:fill="FFFFFF"/>
      <w:lang w:val="ru-RU" w:eastAsia="ru-RU" w:bidi="ru-RU"/>
    </w:rPr>
  </w:style>
  <w:style w:type="character" w:customStyle="1" w:styleId="124">
    <w:name w:val="Основной текст (5) + Полужирный;Интервал 0 pt"/>
    <w:basedOn w:val="4"/>
    <w:uiPriority w:val="0"/>
    <w:rPr>
      <w:rFonts w:ascii="Arial Unicode MS" w:hAnsi="Arial Unicode MS" w:eastAsia="Arial Unicode MS" w:cs="Arial Unicode MS"/>
      <w:b/>
      <w:bCs/>
      <w:color w:val="000000"/>
      <w:spacing w:val="0"/>
      <w:w w:val="100"/>
      <w:position w:val="0"/>
      <w:sz w:val="13"/>
      <w:szCs w:val="13"/>
      <w:u w:val="none"/>
      <w:lang w:val="ru-RU" w:eastAsia="ru-RU" w:bidi="ru-RU"/>
    </w:rPr>
  </w:style>
  <w:style w:type="paragraph" w:styleId="125">
    <w:name w:val="No Spacing"/>
    <w:qFormat/>
    <w:uiPriority w:val="1"/>
    <w:rPr>
      <w:rFonts w:ascii="Calibri" w:hAnsi="Calibri" w:eastAsia="Calibri" w:cs="Times New Roman"/>
      <w:sz w:val="22"/>
      <w:szCs w:val="22"/>
      <w:lang w:val="ru-RU" w:eastAsia="en-US" w:bidi="ar-SA"/>
    </w:rPr>
  </w:style>
  <w:style w:type="character" w:customStyle="1" w:styleId="126">
    <w:name w:val="Заголовок №1 + Не курсив;Интервал 0 pt"/>
    <w:basedOn w:val="32"/>
    <w:uiPriority w:val="0"/>
    <w:rPr>
      <w:rFonts w:ascii="Arial Unicode MS" w:hAnsi="Arial Unicode MS" w:eastAsia="Arial Unicode MS" w:cs="Arial Unicode MS"/>
      <w:i/>
      <w:iCs/>
      <w:color w:val="000000"/>
      <w:spacing w:val="-1"/>
      <w:w w:val="100"/>
      <w:position w:val="0"/>
      <w:sz w:val="18"/>
      <w:szCs w:val="18"/>
      <w:shd w:val="clear" w:color="auto" w:fill="FFFFFF"/>
      <w:lang w:val="ru-RU" w:eastAsia="ru-RU" w:bidi="ru-RU"/>
    </w:rPr>
  </w:style>
  <w:style w:type="character" w:customStyle="1" w:styleId="127">
    <w:name w:val="Основной текст + MS Reference Sans Serif;Интервал 0 pt"/>
    <w:basedOn w:val="16"/>
    <w:uiPriority w:val="0"/>
    <w:rPr>
      <w:rFonts w:ascii="MS Reference Sans Serif" w:hAnsi="MS Reference Sans Serif" w:eastAsia="MS Reference Sans Serif" w:cs="MS Reference Sans Serif"/>
      <w:color w:val="000000"/>
      <w:spacing w:val="-8"/>
      <w:w w:val="100"/>
      <w:position w:val="0"/>
      <w:sz w:val="15"/>
      <w:szCs w:val="15"/>
      <w:shd w:val="clear" w:color="auto" w:fill="FFFFFF"/>
      <w:lang w:val="ru-RU" w:eastAsia="ru-RU" w:bidi="ru-RU"/>
    </w:rPr>
  </w:style>
  <w:style w:type="character" w:customStyle="1" w:styleId="128">
    <w:name w:val="Заголовок №4_"/>
    <w:basedOn w:val="4"/>
    <w:link w:val="129"/>
    <w:uiPriority w:val="0"/>
    <w:rPr>
      <w:rFonts w:ascii="Arial Unicode MS" w:hAnsi="Arial Unicode MS" w:eastAsia="Arial Unicode MS" w:cs="Arial Unicode MS"/>
      <w:spacing w:val="-1"/>
      <w:sz w:val="18"/>
      <w:szCs w:val="18"/>
      <w:shd w:val="clear" w:color="auto" w:fill="FFFFFF"/>
    </w:rPr>
  </w:style>
  <w:style w:type="paragraph" w:customStyle="1" w:styleId="129">
    <w:name w:val="Заголовок №4"/>
    <w:basedOn w:val="1"/>
    <w:link w:val="128"/>
    <w:uiPriority w:val="0"/>
    <w:pPr>
      <w:widowControl w:val="0"/>
      <w:shd w:val="clear" w:color="auto" w:fill="FFFFFF"/>
      <w:spacing w:before="180" w:after="0" w:line="514" w:lineRule="exact"/>
      <w:jc w:val="both"/>
      <w:outlineLvl w:val="3"/>
    </w:pPr>
    <w:rPr>
      <w:rFonts w:ascii="Arial Unicode MS" w:hAnsi="Arial Unicode MS" w:eastAsia="Arial Unicode MS" w:cs="Arial Unicode MS"/>
      <w:spacing w:val="-1"/>
      <w:sz w:val="18"/>
      <w:szCs w:val="18"/>
      <w:lang w:eastAsia="ru-RU"/>
    </w:rPr>
  </w:style>
  <w:style w:type="character" w:customStyle="1" w:styleId="130">
    <w:name w:val="Заголовок №5_"/>
    <w:basedOn w:val="4"/>
    <w:link w:val="131"/>
    <w:uiPriority w:val="0"/>
    <w:rPr>
      <w:rFonts w:ascii="Constantia" w:hAnsi="Constantia" w:eastAsia="Constantia" w:cs="Constantia"/>
      <w:spacing w:val="4"/>
      <w:sz w:val="15"/>
      <w:szCs w:val="15"/>
      <w:shd w:val="clear" w:color="auto" w:fill="FFFFFF"/>
    </w:rPr>
  </w:style>
  <w:style w:type="paragraph" w:customStyle="1" w:styleId="131">
    <w:name w:val="Заголовок №5"/>
    <w:basedOn w:val="1"/>
    <w:link w:val="130"/>
    <w:uiPriority w:val="0"/>
    <w:pPr>
      <w:widowControl w:val="0"/>
      <w:shd w:val="clear" w:color="auto" w:fill="FFFFFF"/>
      <w:spacing w:before="240" w:after="240" w:line="0" w:lineRule="atLeast"/>
      <w:outlineLvl w:val="4"/>
    </w:pPr>
    <w:rPr>
      <w:rFonts w:ascii="Constantia" w:hAnsi="Constantia" w:eastAsia="Constantia" w:cs="Constantia"/>
      <w:spacing w:val="4"/>
      <w:sz w:val="15"/>
      <w:szCs w:val="15"/>
      <w:lang w:eastAsia="ru-RU"/>
    </w:rPr>
  </w:style>
  <w:style w:type="character" w:customStyle="1" w:styleId="132">
    <w:name w:val="Заголовок №3_"/>
    <w:basedOn w:val="4"/>
    <w:uiPriority w:val="0"/>
    <w:rPr>
      <w:rFonts w:ascii="Arial Unicode MS" w:hAnsi="Arial Unicode MS" w:eastAsia="Arial Unicode MS" w:cs="Arial Unicode MS"/>
      <w:spacing w:val="-1"/>
      <w:sz w:val="18"/>
      <w:szCs w:val="18"/>
      <w:shd w:val="clear" w:color="auto" w:fill="FFFFFF"/>
    </w:rPr>
  </w:style>
  <w:style w:type="character" w:customStyle="1" w:styleId="133">
    <w:name w:val="Основной текст + 4;5 pt;Интервал 0 pt"/>
    <w:basedOn w:val="16"/>
    <w:uiPriority w:val="0"/>
    <w:rPr>
      <w:rFonts w:ascii="Constantia" w:hAnsi="Constantia" w:eastAsia="Constantia" w:cs="Constantia"/>
      <w:color w:val="000000"/>
      <w:spacing w:val="0"/>
      <w:w w:val="100"/>
      <w:position w:val="0"/>
      <w:sz w:val="9"/>
      <w:szCs w:val="9"/>
      <w:shd w:val="clear" w:color="auto" w:fill="FFFFFF"/>
      <w:lang w:val="ru-RU" w:eastAsia="ru-RU" w:bidi="ru-RU"/>
    </w:rPr>
  </w:style>
  <w:style w:type="character" w:customStyle="1" w:styleId="134">
    <w:name w:val="Основной текст + Trebuchet MS;4 pt;Курсив;Интервал 0 pt"/>
    <w:basedOn w:val="16"/>
    <w:uiPriority w:val="0"/>
    <w:rPr>
      <w:rFonts w:ascii="Trebuchet MS" w:hAnsi="Trebuchet MS" w:eastAsia="Trebuchet MS" w:cs="Trebuchet MS"/>
      <w:i/>
      <w:iCs/>
      <w:color w:val="000000"/>
      <w:spacing w:val="3"/>
      <w:w w:val="100"/>
      <w:position w:val="0"/>
      <w:sz w:val="8"/>
      <w:szCs w:val="8"/>
      <w:shd w:val="clear" w:color="auto" w:fill="FFFFFF"/>
      <w:lang w:val="ru-RU" w:eastAsia="ru-RU" w:bidi="ru-RU"/>
    </w:rPr>
  </w:style>
  <w:style w:type="character" w:customStyle="1" w:styleId="135">
    <w:name w:val="Основной текст (2) + Constantia;7;5 pt;Интервал 0 pt"/>
    <w:basedOn w:val="21"/>
    <w:uiPriority w:val="0"/>
    <w:rPr>
      <w:rFonts w:ascii="Constantia" w:hAnsi="Constantia" w:eastAsia="Constantia" w:cs="Constantia"/>
      <w:color w:val="000000"/>
      <w:spacing w:val="4"/>
      <w:w w:val="100"/>
      <w:position w:val="0"/>
      <w:sz w:val="15"/>
      <w:szCs w:val="15"/>
      <w:shd w:val="clear" w:color="auto" w:fill="FFFFFF"/>
      <w:lang w:val="ru-RU" w:eastAsia="ru-RU" w:bidi="ru-RU"/>
    </w:rPr>
  </w:style>
  <w:style w:type="character" w:customStyle="1" w:styleId="136">
    <w:name w:val="Заголовок №4 + Курсив;Интервал 0 pt"/>
    <w:basedOn w:val="128"/>
    <w:qFormat/>
    <w:uiPriority w:val="0"/>
    <w:rPr>
      <w:rFonts w:ascii="Arial Unicode MS" w:hAnsi="Arial Unicode MS" w:eastAsia="Arial Unicode MS" w:cs="Arial Unicode MS"/>
      <w:i/>
      <w:iCs/>
      <w:color w:val="000000"/>
      <w:spacing w:val="11"/>
      <w:w w:val="100"/>
      <w:position w:val="0"/>
      <w:sz w:val="18"/>
      <w:szCs w:val="18"/>
      <w:shd w:val="clear" w:color="auto" w:fill="FFFFFF"/>
      <w:lang w:val="ru-RU" w:eastAsia="ru-RU" w:bidi="ru-RU"/>
    </w:rPr>
  </w:style>
  <w:style w:type="character" w:customStyle="1" w:styleId="137">
    <w:name w:val="Основной текст + Arial Unicode MS;9 pt;Интервал 0 pt"/>
    <w:basedOn w:val="16"/>
    <w:qFormat/>
    <w:uiPriority w:val="0"/>
    <w:rPr>
      <w:rFonts w:ascii="Arial Unicode MS" w:hAnsi="Arial Unicode MS" w:eastAsia="Arial Unicode MS" w:cs="Arial Unicode MS"/>
      <w:color w:val="000000"/>
      <w:spacing w:val="-1"/>
      <w:w w:val="100"/>
      <w:position w:val="0"/>
      <w:sz w:val="18"/>
      <w:szCs w:val="18"/>
      <w:shd w:val="clear" w:color="auto" w:fill="FFFFFF"/>
      <w:lang w:val="ru-RU" w:eastAsia="ru-RU" w:bidi="ru-RU"/>
    </w:rPr>
  </w:style>
  <w:style w:type="character" w:customStyle="1" w:styleId="138">
    <w:name w:val="Основной текст (5) + Constantia;10 pt;Курсив;Интервал 0 pt"/>
    <w:basedOn w:val="44"/>
    <w:uiPriority w:val="0"/>
    <w:rPr>
      <w:rFonts w:ascii="Constantia" w:hAnsi="Constantia" w:eastAsia="Constantia" w:cs="Constantia"/>
      <w:i/>
      <w:iCs/>
      <w:color w:val="000000"/>
      <w:spacing w:val="10"/>
      <w:w w:val="100"/>
      <w:position w:val="0"/>
      <w:sz w:val="20"/>
      <w:szCs w:val="20"/>
      <w:shd w:val="clear" w:color="auto" w:fill="FFFFFF"/>
      <w:lang w:val="ru-RU" w:eastAsia="ru-RU" w:bidi="ru-RU"/>
    </w:rPr>
  </w:style>
  <w:style w:type="character" w:customStyle="1" w:styleId="139">
    <w:name w:val="Основной текст (5) + Constantia;7;5 pt;Интервал 0 pt"/>
    <w:basedOn w:val="44"/>
    <w:qFormat/>
    <w:uiPriority w:val="0"/>
    <w:rPr>
      <w:rFonts w:ascii="Constantia" w:hAnsi="Constantia" w:eastAsia="Constantia" w:cs="Constantia"/>
      <w:color w:val="000000"/>
      <w:spacing w:val="4"/>
      <w:w w:val="100"/>
      <w:position w:val="0"/>
      <w:sz w:val="15"/>
      <w:szCs w:val="15"/>
      <w:shd w:val="clear" w:color="auto" w:fill="FFFFFF"/>
      <w:lang w:val="ru-RU" w:eastAsia="ru-RU" w:bidi="ru-RU"/>
    </w:rPr>
  </w:style>
  <w:style w:type="character" w:customStyle="1" w:styleId="140">
    <w:name w:val="Основной текст (4) + 9 pt;Не полужирный;Интервал 0 pt"/>
    <w:basedOn w:val="27"/>
    <w:qFormat/>
    <w:uiPriority w:val="0"/>
    <w:rPr>
      <w:rFonts w:ascii="Arial Unicode MS" w:hAnsi="Arial Unicode MS" w:eastAsia="Arial Unicode MS" w:cs="Arial Unicode MS"/>
      <w:b/>
      <w:bCs/>
      <w:color w:val="000000"/>
      <w:spacing w:val="2"/>
      <w:w w:val="100"/>
      <w:position w:val="0"/>
      <w:sz w:val="18"/>
      <w:szCs w:val="18"/>
      <w:shd w:val="clear" w:color="auto" w:fill="FFFFFF"/>
      <w:lang w:val="ru-RU" w:eastAsia="ru-RU" w:bidi="ru-RU"/>
    </w:rPr>
  </w:style>
  <w:style w:type="character" w:customStyle="1" w:styleId="141">
    <w:name w:val="Основной текст (6) + 7;5 pt;Интервал 0 pt"/>
    <w:basedOn w:val="70"/>
    <w:uiPriority w:val="0"/>
    <w:rPr>
      <w:rFonts w:ascii="Constantia" w:hAnsi="Constantia" w:eastAsia="Constantia" w:cs="Constantia"/>
      <w:color w:val="000000"/>
      <w:spacing w:val="4"/>
      <w:w w:val="100"/>
      <w:position w:val="0"/>
      <w:sz w:val="15"/>
      <w:szCs w:val="15"/>
      <w:shd w:val="clear" w:color="auto" w:fill="FFFFFF"/>
      <w:lang w:val="ru-RU" w:eastAsia="ru-RU" w:bidi="ru-RU"/>
    </w:rPr>
  </w:style>
  <w:style w:type="character" w:customStyle="1" w:styleId="142">
    <w:name w:val="blk"/>
    <w:basedOn w:val="4"/>
    <w:qFormat/>
    <w:uiPriority w:val="0"/>
  </w:style>
  <w:style w:type="character" w:customStyle="1" w:styleId="143">
    <w:name w:val="w"/>
    <w:basedOn w:val="4"/>
    <w:qFormat/>
    <w:uiPriority w:val="0"/>
  </w:style>
  <w:style w:type="paragraph" w:customStyle="1" w:styleId="144">
    <w:name w:val="ConsPlusNormal"/>
    <w:qFormat/>
    <w:uiPriority w:val="0"/>
    <w:pPr>
      <w:widowControl w:val="0"/>
      <w:autoSpaceDE w:val="0"/>
      <w:autoSpaceDN w:val="0"/>
    </w:pPr>
    <w:rPr>
      <w:rFonts w:ascii="Times New Roman" w:hAnsi="Times New Roman" w:eastAsia="Times New Roman" w:cs="Times New Roman"/>
      <w:sz w:val="24"/>
      <w:lang w:val="ru-RU" w:eastAsia="ru-RU" w:bidi="ar-SA"/>
    </w:rPr>
  </w:style>
  <w:style w:type="character" w:customStyle="1" w:styleId="145">
    <w:name w:val="Заголовок 1 Знак"/>
    <w:basedOn w:val="4"/>
    <w:link w:val="2"/>
    <w:qFormat/>
    <w:uiPriority w:val="9"/>
    <w:rPr>
      <w:rFonts w:ascii="Times New Roman" w:hAnsi="Times New Roman" w:eastAsia="Times New Roman"/>
      <w:b/>
      <w:bCs/>
      <w:kern w:val="36"/>
      <w:sz w:val="48"/>
      <w:szCs w:val="48"/>
    </w:rPr>
  </w:style>
  <w:style w:type="character" w:customStyle="1" w:styleId="146">
    <w:name w:val="hl"/>
    <w:basedOn w:val="4"/>
    <w:uiPriority w:val="0"/>
  </w:style>
  <w:style w:type="character" w:customStyle="1" w:styleId="147">
    <w:name w:val="nobr"/>
    <w:basedOn w:val="4"/>
    <w:uiPriority w:val="0"/>
  </w:style>
  <w:style w:type="paragraph" w:customStyle="1" w:styleId="148">
    <w:name w:val="pboth"/>
    <w:basedOn w:val="1"/>
    <w:uiPriority w:val="0"/>
    <w:pPr>
      <w:spacing w:before="100" w:beforeAutospacing="1" w:after="100" w:afterAutospacing="1" w:line="240" w:lineRule="auto"/>
    </w:pPr>
    <w:rPr>
      <w:rFonts w:ascii="Times New Roman" w:hAnsi="Times New Roman" w:eastAsia="Times New Roman"/>
      <w:sz w:val="24"/>
      <w:szCs w:val="24"/>
      <w:lang w:eastAsia="ru-RU"/>
    </w:rPr>
  </w:style>
  <w:style w:type="paragraph" w:customStyle="1" w:styleId="149">
    <w:name w:val="consplusnormal"/>
    <w:basedOn w:val="1"/>
    <w:qFormat/>
    <w:uiPriority w:val="0"/>
    <w:pPr>
      <w:spacing w:before="100" w:beforeAutospacing="1" w:after="100" w:afterAutospacing="1" w:line="240" w:lineRule="auto"/>
    </w:pPr>
    <w:rPr>
      <w:rFonts w:ascii="Times New Roman" w:hAnsi="Times New Roman" w:eastAsia="Times New Roman"/>
      <w:sz w:val="24"/>
      <w:szCs w:val="24"/>
      <w:lang w:eastAsia="ru-RU"/>
    </w:rPr>
  </w:style>
  <w:style w:type="character" w:customStyle="1" w:styleId="150">
    <w:name w:val="Заголовок 3 Знак"/>
    <w:basedOn w:val="4"/>
    <w:link w:val="3"/>
    <w:semiHidden/>
    <w:uiPriority w:val="9"/>
    <w:rPr>
      <w:rFonts w:asciiTheme="majorHAnsi" w:hAnsiTheme="majorHAnsi" w:eastAsiaTheme="majorEastAsia" w:cstheme="majorBidi"/>
      <w:b/>
      <w:bCs/>
      <w:color w:val="4F81BD" w:themeColor="accent1"/>
      <w:sz w:val="22"/>
      <w:szCs w:val="22"/>
      <w:lang w:eastAsia="en-US"/>
    </w:rPr>
  </w:style>
  <w:style w:type="character" w:customStyle="1" w:styleId="151">
    <w:name w:val="color"/>
    <w:basedOn w:val="4"/>
    <w:uiPriority w:val="0"/>
  </w:style>
  <w:style w:type="paragraph" w:customStyle="1" w:styleId="152">
    <w:name w:val="s_1"/>
    <w:basedOn w:val="1"/>
    <w:uiPriority w:val="0"/>
    <w:pPr>
      <w:spacing w:before="100" w:beforeAutospacing="1" w:after="100" w:afterAutospacing="1" w:line="240" w:lineRule="auto"/>
    </w:pPr>
    <w:rPr>
      <w:rFonts w:ascii="Times New Roman" w:hAnsi="Times New Roman" w:eastAsia="Times New Roman"/>
      <w:sz w:val="24"/>
      <w:szCs w:val="24"/>
      <w:lang w:eastAsia="ru-RU"/>
    </w:rPr>
  </w:style>
  <w:style w:type="character" w:customStyle="1" w:styleId="153">
    <w:name w:val="s_10"/>
    <w:basedOn w:val="4"/>
    <w:uiPriority w:val="0"/>
  </w:style>
  <w:style w:type="paragraph" w:customStyle="1" w:styleId="154">
    <w:name w:val="s_15"/>
    <w:basedOn w:val="1"/>
    <w:uiPriority w:val="0"/>
    <w:pPr>
      <w:spacing w:before="100" w:beforeAutospacing="1" w:after="100" w:afterAutospacing="1" w:line="240" w:lineRule="auto"/>
    </w:pPr>
    <w:rPr>
      <w:rFonts w:ascii="Times New Roman" w:hAnsi="Times New Roman" w:eastAsia="Times New Roman"/>
      <w:sz w:val="24"/>
      <w:szCs w:val="24"/>
      <w:lang w:eastAsia="ru-RU"/>
    </w:rPr>
  </w:style>
  <w:style w:type="paragraph" w:customStyle="1" w:styleId="155">
    <w:name w:val="s_9"/>
    <w:basedOn w:val="1"/>
    <w:qFormat/>
    <w:uiPriority w:val="0"/>
    <w:pPr>
      <w:spacing w:before="100" w:beforeAutospacing="1" w:after="100" w:afterAutospacing="1" w:line="240" w:lineRule="auto"/>
    </w:pPr>
    <w:rPr>
      <w:rFonts w:ascii="Times New Roman" w:hAnsi="Times New Roman" w:eastAsia="Times New Roman"/>
      <w:sz w:val="24"/>
      <w:szCs w:val="24"/>
      <w:lang w:eastAsia="ru-RU"/>
    </w:rPr>
  </w:style>
  <w:style w:type="character" w:customStyle="1" w:styleId="156">
    <w:name w:val="Стандартный HTML Знак"/>
    <w:basedOn w:val="4"/>
    <w:link w:val="12"/>
    <w:semiHidden/>
    <w:qFormat/>
    <w:uiPriority w:val="99"/>
    <w:rPr>
      <w:rFonts w:ascii="Courier New" w:hAnsi="Courier New" w:eastAsia="Times New Roman" w:cs="Courier New"/>
    </w:rPr>
  </w:style>
  <w:style w:type="character" w:customStyle="1" w:styleId="157">
    <w:name w:val="highlightsearch"/>
    <w:basedOn w:val="4"/>
    <w:qFormat/>
    <w:uiPriority w:val="0"/>
  </w:style>
  <w:style w:type="paragraph" w:customStyle="1" w:styleId="158">
    <w:name w:val="s_3"/>
    <w:basedOn w:val="1"/>
    <w:qFormat/>
    <w:uiPriority w:val="0"/>
    <w:pPr>
      <w:spacing w:before="100" w:beforeAutospacing="1" w:after="100" w:afterAutospacing="1" w:line="240" w:lineRule="auto"/>
    </w:pPr>
    <w:rPr>
      <w:rFonts w:ascii="Times New Roman" w:hAnsi="Times New Roman" w:eastAsia="Times New Roman"/>
      <w:sz w:val="24"/>
      <w:szCs w:val="24"/>
      <w:lang w:eastAsia="ru-RU"/>
    </w:rPr>
  </w:style>
  <w:style w:type="paragraph" w:customStyle="1" w:styleId="159">
    <w:name w:val="s_22"/>
    <w:basedOn w:val="1"/>
    <w:qFormat/>
    <w:uiPriority w:val="0"/>
    <w:pPr>
      <w:spacing w:before="100" w:beforeAutospacing="1" w:after="100" w:afterAutospacing="1" w:line="240" w:lineRule="auto"/>
    </w:pPr>
    <w:rPr>
      <w:rFonts w:ascii="Times New Roman" w:hAnsi="Times New Roman" w:eastAsia="Times New Roman"/>
      <w:sz w:val="24"/>
      <w:szCs w:val="24"/>
      <w:lang w:eastAsia="ru-RU"/>
    </w:rPr>
  </w:style>
  <w:style w:type="paragraph" w:customStyle="1" w:styleId="160">
    <w:name w:val="pcenter"/>
    <w:basedOn w:val="1"/>
    <w:qFormat/>
    <w:uiPriority w:val="0"/>
    <w:pPr>
      <w:spacing w:before="100" w:beforeAutospacing="1" w:after="100" w:afterAutospacing="1" w:line="240" w:lineRule="auto"/>
    </w:pPr>
    <w:rPr>
      <w:rFonts w:ascii="Times New Roman" w:hAnsi="Times New Roman" w:eastAsia="Times New Roman"/>
      <w:sz w:val="24"/>
      <w:szCs w:val="24"/>
      <w:lang w:eastAsia="ru-RU"/>
    </w:rPr>
  </w:style>
  <w:style w:type="character" w:customStyle="1" w:styleId="161">
    <w:name w:val="s_7"/>
    <w:basedOn w:val="4"/>
    <w:qFormat/>
    <w:uiPriority w:val="0"/>
  </w:style>
  <w:style w:type="paragraph" w:customStyle="1" w:styleId="162">
    <w:name w:val="pj"/>
    <w:basedOn w:val="1"/>
    <w:qFormat/>
    <w:uiPriority w:val="0"/>
    <w:pPr>
      <w:spacing w:before="100" w:beforeAutospacing="1" w:after="100" w:afterAutospacing="1" w:line="240" w:lineRule="auto"/>
    </w:pPr>
    <w:rPr>
      <w:rFonts w:ascii="Times New Roman" w:hAnsi="Times New Roman" w:eastAsia="Times New Roman"/>
      <w:sz w:val="24"/>
      <w:szCs w:val="24"/>
      <w:lang w:eastAsia="ru-RU"/>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4D96A8-16E2-47E9-843F-384FDE1BB02D}">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226</Pages>
  <Words>100992</Words>
  <Characters>575657</Characters>
  <Lines>4797</Lines>
  <Paragraphs>1350</Paragraphs>
  <TotalTime>63530</TotalTime>
  <ScaleCrop>false</ScaleCrop>
  <LinksUpToDate>false</LinksUpToDate>
  <CharactersWithSpaces>675299</CharactersWithSpaces>
  <Application>WPS Office_12.2.0.21546_F1E327BC-269C-435d-A152-05C5408002CA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2019-02-03T09:43:00Z</dcterms:created>
  <dc:creator>Директор</dc:creator>
  <cp:lastModifiedBy>acer</cp:lastModifiedBy>
  <cp:lastPrinted>2017-09-29T06:58:00Z</cp:lastPrinted>
  <dcterms:modified xsi:type="dcterms:W3CDTF">2025-10-14T17:01:09Z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1049-12.2.0.21546</vt:lpwstr>
  </property>
  <property fmtid="{D5CDD505-2E9C-101B-9397-08002B2CF9AE}" pid="3" name="ICV">
    <vt:lpwstr>314EE8C7076E4AD5A19AD037358F9BEC_13</vt:lpwstr>
  </property>
</Properties>
</file>