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3AD" w:rsidRDefault="00F27249" w:rsidP="00F27249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실험 결과 </w:t>
      </w:r>
      <w:r>
        <w:t>1</w:t>
      </w:r>
      <w:r>
        <w:rPr>
          <w:rFonts w:hint="eastAsia"/>
        </w:rPr>
        <w:t xml:space="preserve">개의 실험을 제외한 모든 실험에서 에틸-알코올의 경우 물 높이 대비 </w:t>
      </w:r>
      <w:r>
        <w:t xml:space="preserve">78.7%~82.1%, </w:t>
      </w:r>
      <w:r>
        <w:rPr>
          <w:rFonts w:hint="eastAsia"/>
        </w:rPr>
        <w:t xml:space="preserve">소주의 경우 물 높이 대비 </w:t>
      </w:r>
      <w:r>
        <w:t>93.3%~97.7%</w:t>
      </w:r>
      <w:r>
        <w:rPr>
          <w:rFonts w:hint="eastAsia"/>
        </w:rPr>
        <w:t xml:space="preserve">정도로 높이가 </w:t>
      </w:r>
      <w:r w:rsidR="00AD0E94">
        <w:rPr>
          <w:rFonts w:hint="eastAsia"/>
        </w:rPr>
        <w:t>낮게</w:t>
      </w:r>
      <w:r>
        <w:rPr>
          <w:rFonts w:hint="eastAsia"/>
        </w:rPr>
        <w:t xml:space="preserve"> 나왔다.</w:t>
      </w:r>
      <w:r>
        <w:t xml:space="preserve"> </w:t>
      </w:r>
      <w:r>
        <w:rPr>
          <w:rFonts w:hint="eastAsia"/>
        </w:rPr>
        <w:t xml:space="preserve">관 위쪽의 공기의 압력을 </w:t>
      </w:r>
      <w:r>
        <w:t>p</w:t>
      </w:r>
      <w:r>
        <w:rPr>
          <w:rFonts w:hint="eastAsia"/>
        </w:rPr>
        <w:t xml:space="preserve">라고 할 때 두 관 모두 </w:t>
      </w:r>
      <w:proofErr w:type="spellStart"/>
      <w:r>
        <w:rPr>
          <w:rFonts w:hint="eastAsia"/>
        </w:rPr>
        <w:t>p</w:t>
      </w:r>
      <w:r w:rsidRPr="00F27249">
        <w:rPr>
          <w:vertAlign w:val="subscript"/>
        </w:rPr>
        <w:t>atm</w:t>
      </w:r>
      <w:proofErr w:type="spellEnd"/>
      <w:r>
        <w:t>-p</w:t>
      </w:r>
      <w:r>
        <w:rPr>
          <w:rFonts w:hint="eastAsia"/>
        </w:rPr>
        <w:t>의 압력으로 아래에서 밀어 올리는 알짜 압력이 작용하게 된다.</w:t>
      </w:r>
      <w:r>
        <w:t xml:space="preserve"> </w:t>
      </w:r>
      <w:r>
        <w:rPr>
          <w:rFonts w:hint="eastAsia"/>
        </w:rPr>
        <w:t>두 관의 압력이 같으므로</w:t>
      </w:r>
      <w:r>
        <w:t xml:space="preserve"> </w:t>
      </w:r>
      <w:r>
        <w:rPr>
          <w:rFonts w:hint="eastAsia"/>
        </w:rPr>
        <w:t>에틸</w:t>
      </w:r>
      <w:r>
        <w:t>-</w:t>
      </w:r>
      <w:r>
        <w:rPr>
          <w:rFonts w:hint="eastAsia"/>
        </w:rPr>
        <w:t>알코올 또는 소주가 물보다 더 부피당 질량이 낮다는 것을 알 수 있다.</w:t>
      </w:r>
      <w:r w:rsidR="00AD0E94">
        <w:t xml:space="preserve"> </w:t>
      </w:r>
      <w:r w:rsidR="00B713AD">
        <w:t>(</w:t>
      </w:r>
      <w:r w:rsidR="00AD0E94">
        <w:rPr>
          <w:rFonts w:hint="eastAsia"/>
        </w:rPr>
        <w:t>실험 전 배운 내용</w:t>
      </w:r>
      <w:r w:rsidR="00B713AD">
        <w:rPr>
          <w:rFonts w:hint="eastAsia"/>
        </w:rPr>
        <w:t>)</w:t>
      </w:r>
      <w:r w:rsidR="00AD0E94">
        <w:rPr>
          <w:rFonts w:hint="eastAsia"/>
        </w:rPr>
        <w:t xml:space="preserve">에 따라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 w:rsidR="00AD0E94">
        <w:rPr>
          <w:rFonts w:hint="eastAsia"/>
        </w:rPr>
        <w:t xml:space="preserve">이므로 물의 온도에 따라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AD0E94">
        <w:rPr>
          <w:vertAlign w:val="subscript"/>
        </w:rPr>
        <w:t>w</w:t>
      </w:r>
      <w:r w:rsidR="00AD0E94">
        <w:rPr>
          <w:rFonts w:hint="eastAsia"/>
        </w:rPr>
        <w:t>값을 대입하</w:t>
      </w:r>
      <w:r w:rsidR="00B713AD">
        <w:rPr>
          <w:rFonts w:hint="eastAsia"/>
        </w:rPr>
        <w:t>여</w:t>
      </w:r>
      <w:r w:rsidR="00AD0E94">
        <w:rPr>
          <w:rFonts w:hint="eastAsia"/>
        </w:rPr>
        <w:t xml:space="preserve"> 그 온도에서 에틸-알코올의 밀도를 계산</w:t>
      </w:r>
      <w:r w:rsidR="00B713AD">
        <w:rPr>
          <w:rFonts w:hint="eastAsia"/>
        </w:rPr>
        <w:t>할 수 있다.</w:t>
      </w:r>
      <w:r w:rsidR="00AD39CE">
        <w:t xml:space="preserve"> //</w:t>
      </w:r>
      <w:r w:rsidR="00AD39CE">
        <w:rPr>
          <w:rFonts w:hint="eastAsia"/>
        </w:rPr>
        <w:t>실험 기존 이론을 통한 과학적 분석</w:t>
      </w:r>
    </w:p>
    <w:p w:rsidR="00B713AD" w:rsidRPr="00B713AD" w:rsidRDefault="00B713AD" w:rsidP="00F27249">
      <w:pPr>
        <w:ind w:left="200" w:hangingChars="100" w:hanging="200"/>
        <w:rPr>
          <w:rFonts w:hint="eastAsia"/>
        </w:rPr>
      </w:pPr>
    </w:p>
    <w:p w:rsidR="00B713AD" w:rsidRDefault="00B713AD" w:rsidP="00F27249">
      <w:pPr>
        <w:ind w:left="200" w:hangingChars="100" w:hanging="200"/>
      </w:pPr>
      <w:r>
        <w:rPr>
          <w:rFonts w:hint="eastAsia"/>
        </w:rPr>
        <w:t xml:space="preserve">에틸-알코올의 평균 밀도 계산 값은 </w:t>
      </w:r>
      <w:r>
        <w:t>0.809</w:t>
      </w:r>
      <w:r>
        <w:rPr>
          <w:rFonts w:hint="eastAsia"/>
        </w:rPr>
        <w:t>g</w:t>
      </w:r>
      <w:r>
        <w:t>/cm</w:t>
      </w:r>
      <w:r>
        <w:rPr>
          <w:vertAlign w:val="superscript"/>
        </w:rPr>
        <w:t>3</w:t>
      </w:r>
      <w:r>
        <w:t xml:space="preserve">, </w:t>
      </w:r>
      <w:r>
        <w:rPr>
          <w:rFonts w:hint="eastAsia"/>
        </w:rPr>
        <w:t xml:space="preserve">오차율은 </w:t>
      </w:r>
      <w:r>
        <w:t xml:space="preserve">1.03%, </w:t>
      </w:r>
      <w:proofErr w:type="spellStart"/>
      <w:r>
        <w:rPr>
          <w:rFonts w:hint="eastAsia"/>
        </w:rPr>
        <w:t>상대표준편차는</w:t>
      </w:r>
      <w:proofErr w:type="spellEnd"/>
      <w:r>
        <w:rPr>
          <w:rFonts w:hint="eastAsia"/>
        </w:rPr>
        <w:t xml:space="preserve"> </w:t>
      </w:r>
      <w:r>
        <w:t>1.33%</w:t>
      </w:r>
      <w:r>
        <w:rPr>
          <w:rFonts w:hint="eastAsia"/>
        </w:rPr>
        <w:t>이었다.</w:t>
      </w:r>
    </w:p>
    <w:p w:rsidR="00AD39CE" w:rsidRDefault="00B713AD" w:rsidP="00AD39CE">
      <w:pPr>
        <w:ind w:left="200" w:hangingChars="100" w:hanging="200"/>
      </w:pPr>
      <w:r>
        <w:rPr>
          <w:rFonts w:hint="eastAsia"/>
        </w:rPr>
        <w:t xml:space="preserve">소주의 평균 밀도 계산 값은 </w:t>
      </w:r>
      <w:r>
        <w:t>0.967</w:t>
      </w:r>
      <w:r>
        <w:rPr>
          <w:rFonts w:hint="eastAsia"/>
        </w:rPr>
        <w:t>g</w:t>
      </w:r>
      <w:r>
        <w:t>/cm</w:t>
      </w:r>
      <w:r>
        <w:rPr>
          <w:vertAlign w:val="superscript"/>
        </w:rPr>
        <w:t>3</w:t>
      </w:r>
      <w:r>
        <w:t xml:space="preserve">, </w:t>
      </w:r>
      <w:r>
        <w:rPr>
          <w:rFonts w:hint="eastAsia"/>
        </w:rPr>
        <w:t xml:space="preserve">오차율은 </w:t>
      </w:r>
      <w:r>
        <w:t xml:space="preserve">0.41%, </w:t>
      </w:r>
      <w:proofErr w:type="spellStart"/>
      <w:r>
        <w:rPr>
          <w:rFonts w:hint="eastAsia"/>
        </w:rPr>
        <w:t>상대표준편차는</w:t>
      </w:r>
      <w:proofErr w:type="spellEnd"/>
      <w:r>
        <w:rPr>
          <w:rFonts w:hint="eastAsia"/>
        </w:rPr>
        <w:t xml:space="preserve"> </w:t>
      </w:r>
      <w:r>
        <w:t>2.50%</w:t>
      </w:r>
      <w:r>
        <w:rPr>
          <w:rFonts w:hint="eastAsia"/>
        </w:rPr>
        <w:t>이었다.</w:t>
      </w:r>
    </w:p>
    <w:p w:rsidR="00AD39CE" w:rsidRDefault="00AD39CE" w:rsidP="00F27249">
      <w:pPr>
        <w:ind w:left="200" w:hangingChars="100" w:hanging="200"/>
        <w:rPr>
          <w:rFonts w:hint="eastAsia"/>
        </w:rPr>
      </w:pPr>
      <w:r>
        <w:rPr>
          <w:rFonts w:hint="eastAsia"/>
        </w:rPr>
        <w:t>소주와 물의 높이차가 같은 실험값이 있었다.</w:t>
      </w:r>
      <w:r>
        <w:t xml:space="preserve"> </w:t>
      </w:r>
      <w:r>
        <w:rPr>
          <w:rFonts w:hint="eastAsia"/>
        </w:rPr>
        <w:t>이는 알고 있었던 상식과 다른 결과였으며,</w:t>
      </w:r>
      <w:r>
        <w:t xml:space="preserve"> </w:t>
      </w:r>
      <w:r>
        <w:rPr>
          <w:rFonts w:hint="eastAsia"/>
        </w:rPr>
        <w:t xml:space="preserve">소주의 알코올 도수 측정 실험의 경우 편차가 커 더 많은 </w:t>
      </w:r>
      <w:r w:rsidR="00B7691F">
        <w:rPr>
          <w:rFonts w:hint="eastAsia"/>
        </w:rPr>
        <w:t>표본</w:t>
      </w:r>
      <w:r>
        <w:rPr>
          <w:rFonts w:hint="eastAsia"/>
        </w:rPr>
        <w:t>의 필요성을 느꼈다.</w:t>
      </w:r>
      <w:r>
        <w:t xml:space="preserve"> //</w:t>
      </w:r>
      <w:r>
        <w:rPr>
          <w:rFonts w:hint="eastAsia"/>
        </w:rPr>
        <w:t>실험 평가&amp;개선</w:t>
      </w:r>
    </w:p>
    <w:p w:rsidR="00CC16BF" w:rsidRDefault="00F27249" w:rsidP="00F27249">
      <w:pPr>
        <w:ind w:left="200" w:hangingChars="100" w:hanging="200"/>
        <w:rPr>
          <w:rFonts w:hint="eastAsia"/>
        </w:rPr>
      </w:pPr>
      <w:r>
        <w:br w:type="column"/>
      </w:r>
      <w:r w:rsidR="00AD39CE">
        <w:rPr>
          <w:rFonts w:hint="eastAsia"/>
        </w:rPr>
        <w:lastRenderedPageBreak/>
        <w:t>모</w:t>
      </w:r>
      <w:r>
        <w:rPr>
          <w:rFonts w:hint="eastAsia"/>
        </w:rPr>
        <w:t>세관 현상</w:t>
      </w:r>
      <w:r w:rsidR="00CC16BF">
        <w:t xml:space="preserve">: </w:t>
      </w:r>
      <w:r w:rsidR="00AD39CE">
        <w:t>20</w:t>
      </w:r>
      <m:oMath>
        <m:r>
          <m:rPr>
            <m:sty m:val="p"/>
          </m:rPr>
          <w:rPr>
            <w:rFonts w:ascii="Cambria Math" w:hAnsi="Cambria Math"/>
          </w:rPr>
          <m:t>°C</m:t>
        </m:r>
      </m:oMath>
      <w:r w:rsidR="00AD39CE">
        <w:rPr>
          <w:rFonts w:hint="eastAsia"/>
        </w:rPr>
        <w:t xml:space="preserve">의 물은 표면장력계수가 </w:t>
      </w:r>
      <w:r w:rsidR="00AD39CE">
        <w:t xml:space="preserve">72.8, </w:t>
      </w:r>
      <w:r w:rsidR="00CC16BF">
        <w:rPr>
          <w:rFonts w:hint="eastAsia"/>
        </w:rPr>
        <w:t xml:space="preserve">에틸-알코올의 경우 </w:t>
      </w:r>
      <w:r w:rsidR="00CC16BF">
        <w:t>22.3</w:t>
      </w:r>
      <w:r w:rsidR="00CC16BF">
        <w:rPr>
          <w:rFonts w:hint="eastAsia"/>
        </w:rPr>
        <w:t>이다.</w:t>
      </w:r>
      <w:r w:rsidR="00CC16BF">
        <w:t xml:space="preserve"> </w:t>
      </w:r>
      <w:r w:rsidR="00CC16BF">
        <w:rPr>
          <w:rFonts w:hint="eastAsia"/>
        </w:rPr>
        <w:t xml:space="preserve">모세관 현상의 수식은 </w:t>
      </w:r>
      <m:oMath>
        <m:r>
          <m:rPr>
            <m:sty m:val="p"/>
          </m:rP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2T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Rγ</m:t>
            </m:r>
          </m:den>
        </m:f>
      </m:oMath>
      <w:r w:rsidR="00CC16BF">
        <w:rPr>
          <w:rFonts w:hint="eastAsia"/>
        </w:rPr>
        <w:t xml:space="preserve">이므로 물이 에틸-알코올에 비해 </w:t>
      </w:r>
      <w:r w:rsidR="00CC16BF">
        <w:t>3.26</w:t>
      </w:r>
      <w:r w:rsidR="00CC16BF">
        <w:rPr>
          <w:rFonts w:hint="eastAsia"/>
        </w:rPr>
        <w:t>배 이상 더 큰 모세관 현상이 일어나게 된다.</w:t>
      </w:r>
      <w:r w:rsidR="00CC16BF">
        <w:t xml:space="preserve"> </w:t>
      </w:r>
      <w:r w:rsidR="00CC16BF">
        <w:rPr>
          <w:rFonts w:hint="eastAsia"/>
        </w:rPr>
        <w:t>이는 관의 두께를 알 수 없어 정확하게 계산할 수 없다.</w:t>
      </w:r>
      <w:r w:rsidR="00CC16BF">
        <w:t xml:space="preserve"> </w:t>
      </w:r>
      <w:r w:rsidR="00CC16BF">
        <w:rPr>
          <w:rFonts w:hint="eastAsia"/>
        </w:rPr>
        <w:t>하지만 실험 시작</w:t>
      </w:r>
      <w:r w:rsidR="00CC16BF">
        <w:t xml:space="preserve"> </w:t>
      </w:r>
      <w:r w:rsidR="00CC16BF">
        <w:rPr>
          <w:rFonts w:hint="eastAsia"/>
        </w:rPr>
        <w:t xml:space="preserve">전에 유리관을 봤을 때 </w:t>
      </w:r>
      <w:r w:rsidR="00B7691F">
        <w:rPr>
          <w:rFonts w:hint="eastAsia"/>
        </w:rPr>
        <w:t>액체</w:t>
      </w:r>
      <w:r w:rsidR="008E5A35">
        <w:rPr>
          <w:rFonts w:hint="eastAsia"/>
        </w:rPr>
        <w:t>기둥이 거의 올라가지 않았으므로 이는 무시할 수 있을 것이라고 예상한다.</w:t>
      </w:r>
    </w:p>
    <w:p w:rsidR="00F27249" w:rsidRDefault="00CC16BF" w:rsidP="00F27249">
      <w:pPr>
        <w:ind w:left="200" w:hangingChars="100" w:hanging="200"/>
      </w:pPr>
      <w:r>
        <w:rPr>
          <w:rFonts w:hint="eastAsia"/>
        </w:rPr>
        <w:t>표면장력 값 출처</w:t>
      </w:r>
      <w:r w:rsidRPr="00CC16BF">
        <w:t xml:space="preserve"> </w:t>
      </w:r>
      <w:hyperlink r:id="rId4" w:history="1">
        <w:r w:rsidRPr="000D29BE">
          <w:rPr>
            <w:rStyle w:val="a4"/>
          </w:rPr>
          <w:t>https://www.cheric.org/files/education/cyberlecture/d200501/d200501-701.pdf</w:t>
        </w:r>
      </w:hyperlink>
      <w:r>
        <w:rPr>
          <w:rFonts w:ascii="Arial" w:hAnsi="Arial"/>
          <w:vanish/>
          <w:color w:val="222222"/>
          <w:sz w:val="21"/>
          <w:szCs w:val="21"/>
          <w:shd w:val="clear" w:color="auto" w:fill="FFFFFF"/>
        </w:rPr>
        <w:br/>
      </w:r>
      <w:r>
        <w:rPr>
          <w:rStyle w:val="mwe-math-mathml-inline"/>
          <w:rFonts w:ascii="Arial" w:hAnsi="Arial"/>
          <w:vanish/>
          <w:color w:val="222222"/>
          <w:sz w:val="21"/>
          <w:szCs w:val="21"/>
          <w:shd w:val="clear" w:color="auto" w:fill="FFFFFF"/>
        </w:rPr>
        <w:t>{\displaystyle h={\frac {2T\cos \theta }{R\gamma }}}</w:t>
      </w:r>
      <m:oMath>
        <m:r>
          <m:rPr>
            <m:sty m:val="p"/>
          </m:rPr>
          <w:rPr>
            <w:rStyle w:val="mwe-math-mathml-inline"/>
            <w:rFonts w:ascii="Cambria Math" w:hAnsi="Cambria Math"/>
            <w:vanish/>
            <w:color w:val="222222"/>
            <w:sz w:val="21"/>
            <w:szCs w:val="21"/>
            <w:shd w:val="clear" w:color="auto" w:fill="FFFFFF"/>
          </w:rPr>
          <m:t>h=</m:t>
        </m:r>
        <m:f>
          <m:fPr>
            <m:ctrlPr>
              <w:rPr>
                <w:rStyle w:val="mwe-math-mathml-inline"/>
                <w:rFonts w:ascii="Cambria Math" w:hAnsi="Cambria Math"/>
                <w:vanish/>
                <w:color w:val="222222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we-math-mathml-inline"/>
                <w:rFonts w:ascii="Cambria Math" w:hAnsi="Cambria Math"/>
                <w:vanish/>
                <w:color w:val="222222"/>
                <w:sz w:val="21"/>
                <w:szCs w:val="21"/>
                <w:shd w:val="clear" w:color="auto" w:fill="FFFFFF"/>
              </w:rPr>
              <m:t>2T</m:t>
            </m:r>
            <m:func>
              <m:funcPr>
                <m:ctrlPr>
                  <w:rPr>
                    <w:rStyle w:val="mwe-math-mathml-inline"/>
                    <w:rFonts w:ascii="Cambria Math" w:hAnsi="Cambria Math"/>
                    <w:vanish/>
                    <w:color w:val="222222"/>
                    <w:sz w:val="21"/>
                    <w:szCs w:val="2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  <w:color w:val="222222"/>
                    <w:sz w:val="21"/>
                    <w:szCs w:val="21"/>
                    <w:shd w:val="clear" w:color="auto" w:fill="FFFFFF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  <w:color w:val="222222"/>
                    <w:sz w:val="21"/>
                    <w:szCs w:val="21"/>
                    <w:shd w:val="clear" w:color="auto" w:fill="FFFFFF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Style w:val="mwe-math-mathml-inline"/>
                <w:rFonts w:ascii="Cambria Math" w:hAnsi="Cambria Math"/>
                <w:vanish/>
                <w:color w:val="222222"/>
                <w:sz w:val="21"/>
                <w:szCs w:val="21"/>
                <w:shd w:val="clear" w:color="auto" w:fill="FFFFFF"/>
              </w:rPr>
              <m:t>Rγ</m:t>
            </m:r>
          </m:den>
        </m:f>
      </m:oMath>
    </w:p>
    <w:p w:rsidR="00CC16BF" w:rsidRDefault="00CC16BF" w:rsidP="00F27249">
      <w:pPr>
        <w:ind w:left="200" w:hangingChars="100" w:hanging="200"/>
      </w:pPr>
      <w:r>
        <w:rPr>
          <w:rFonts w:hint="eastAsia"/>
        </w:rPr>
        <w:t>수식 출처 위키피디아 모세관 현상</w:t>
      </w:r>
      <w:r w:rsidR="00B7691F">
        <w:rPr>
          <w:rFonts w:hint="eastAsia"/>
        </w:rPr>
        <w:t>/</w:t>
      </w:r>
      <w:r w:rsidR="00B7691F">
        <w:t>/</w:t>
      </w:r>
      <w:r w:rsidR="00B7691F">
        <w:rPr>
          <w:rFonts w:hint="eastAsia"/>
        </w:rPr>
        <w:t xml:space="preserve">참고문헌은 논문을 </w:t>
      </w:r>
      <w:proofErr w:type="spellStart"/>
      <w:r w:rsidR="00B7691F">
        <w:rPr>
          <w:rFonts w:hint="eastAsia"/>
        </w:rPr>
        <w:t>찾으셔야</w:t>
      </w:r>
      <w:proofErr w:type="spellEnd"/>
      <w:r w:rsidR="00B7691F">
        <w:t>…</w:t>
      </w:r>
    </w:p>
    <w:p w:rsidR="008E5A35" w:rsidRDefault="008E5A35">
      <w:pPr>
        <w:rPr>
          <w:rFonts w:hint="eastAsia"/>
        </w:rPr>
      </w:pPr>
    </w:p>
    <w:p w:rsidR="008E5A35" w:rsidRPr="001F5E18" w:rsidRDefault="00F27249">
      <w:pPr>
        <w:rPr>
          <w:rFonts w:hint="eastAsia"/>
        </w:rPr>
      </w:pPr>
      <w:r>
        <w:rPr>
          <w:rFonts w:hint="eastAsia"/>
        </w:rPr>
        <w:t>온도</w:t>
      </w:r>
      <w:r w:rsidR="008E5A35">
        <w:rPr>
          <w:rFonts w:hint="eastAsia"/>
        </w:rPr>
        <w:t xml:space="preserve"> </w:t>
      </w:r>
      <w:r>
        <w:rPr>
          <w:rFonts w:hint="eastAsia"/>
        </w:rPr>
        <w:t>차</w:t>
      </w:r>
      <w:r w:rsidR="008E5A35">
        <w:rPr>
          <w:rFonts w:hint="eastAsia"/>
        </w:rPr>
        <w:t>:</w:t>
      </w:r>
      <w:r w:rsidR="008E5A35">
        <w:t xml:space="preserve"> </w:t>
      </w:r>
      <w:r w:rsidR="008E5A35">
        <w:rPr>
          <w:rFonts w:hint="eastAsia"/>
        </w:rPr>
        <w:t xml:space="preserve">소주의 경우 책에서의 온도는 </w:t>
      </w:r>
      <w:r w:rsidR="008E5A35">
        <w:t>15</w:t>
      </w:r>
      <m:oMath>
        <m:r>
          <m:rPr>
            <m:sty m:val="p"/>
          </m:rPr>
          <w:rPr>
            <w:rFonts w:ascii="Cambria Math" w:hAnsi="Cambria Math"/>
          </w:rPr>
          <m:t>℃</m:t>
        </m:r>
      </m:oMath>
      <w:r w:rsidR="008E5A35">
        <w:rPr>
          <w:rFonts w:hint="eastAsia"/>
        </w:rPr>
        <w:t>,</w:t>
      </w:r>
      <w:r w:rsidR="008E5A35">
        <w:t xml:space="preserve"> </w:t>
      </w:r>
      <w:r w:rsidR="008E5A35">
        <w:rPr>
          <w:rFonts w:hint="eastAsia"/>
        </w:rPr>
        <w:t xml:space="preserve">실제 실험 온도는 </w:t>
      </w:r>
      <w:r w:rsidR="008E5A35">
        <w:t>19</w:t>
      </w:r>
      <m:oMath>
        <m:r>
          <m:rPr>
            <m:sty m:val="p"/>
          </m:rPr>
          <w:rPr>
            <w:rFonts w:ascii="Cambria Math" w:hAnsi="Cambria Math"/>
          </w:rPr>
          <m:t>℃</m:t>
        </m:r>
      </m:oMath>
      <w:r w:rsidR="008E5A35">
        <w:rPr>
          <w:rFonts w:hint="eastAsia"/>
        </w:rPr>
        <w:t>였기 때문에 밀도가 조금 더 높게 나왔을 것이다.</w:t>
      </w:r>
      <w:r w:rsidR="008E5A35">
        <w:t xml:space="preserve"> </w:t>
      </w:r>
      <w:r w:rsidR="008E5A35">
        <w:rPr>
          <w:rFonts w:hint="eastAsia"/>
        </w:rPr>
        <w:t>책에 따르면 에틸</w:t>
      </w:r>
      <w:r w:rsidR="008E5A35">
        <w:t>-</w:t>
      </w:r>
      <w:r w:rsidR="008E5A35">
        <w:rPr>
          <w:rFonts w:hint="eastAsia"/>
        </w:rPr>
        <w:t xml:space="preserve">알코올은 </w:t>
      </w:r>
      <w:r w:rsidR="008E5A35">
        <w:t>15</w:t>
      </w:r>
      <m:oMath>
        <m:r>
          <m:rPr>
            <m:sty m:val="p"/>
          </m:rPr>
          <w:rPr>
            <w:rFonts w:ascii="Cambria Math" w:hAnsi="Cambria Math"/>
          </w:rPr>
          <m:t>℃</m:t>
        </m:r>
      </m:oMath>
      <w:r w:rsidR="001F5E18">
        <w:rPr>
          <w:rFonts w:hint="eastAsia"/>
        </w:rPr>
        <w:t xml:space="preserve">에서 </w:t>
      </w:r>
      <w:r w:rsidR="001F5E18">
        <w:t>0.7947</w:t>
      </w:r>
      <w:r w:rsidR="001F5E18">
        <w:rPr>
          <w:rFonts w:hint="eastAsia"/>
        </w:rPr>
        <w:t>g</w:t>
      </w:r>
      <w:r w:rsidR="001F5E18">
        <w:t>/cm</w:t>
      </w:r>
      <w:r w:rsidR="001F5E18">
        <w:rPr>
          <w:vertAlign w:val="superscript"/>
        </w:rPr>
        <w:t>3</w:t>
      </w:r>
      <w:r w:rsidR="001F5E18">
        <w:rPr>
          <w:rFonts w:hint="eastAsia"/>
        </w:rPr>
        <w:t>,</w:t>
      </w:r>
      <w:r w:rsidR="001F5E18">
        <w:t xml:space="preserve"> </w:t>
      </w:r>
      <w:proofErr w:type="spellStart"/>
      <w:r w:rsidR="008E5A35">
        <w:rPr>
          <w:rFonts w:hint="eastAsia"/>
        </w:rPr>
        <w:t>S</w:t>
      </w:r>
      <w:r w:rsidR="008E5A35">
        <w:t>cienceStruck</w:t>
      </w:r>
      <w:proofErr w:type="spellEnd"/>
      <w:r w:rsidR="008E5A35">
        <w:rPr>
          <w:rFonts w:hint="eastAsia"/>
        </w:rPr>
        <w:t xml:space="preserve">의 </w:t>
      </w:r>
      <w:r w:rsidR="008E5A35">
        <w:t>Abhijit Naik</w:t>
      </w:r>
      <w:r w:rsidR="008E5A35">
        <w:rPr>
          <w:rFonts w:hint="eastAsia"/>
        </w:rPr>
        <w:t>에 따르면 에틸</w:t>
      </w:r>
      <w:r w:rsidR="008E5A35">
        <w:t>-</w:t>
      </w:r>
      <w:r w:rsidR="008E5A35">
        <w:rPr>
          <w:rFonts w:hint="eastAsia"/>
        </w:rPr>
        <w:t xml:space="preserve">알코올은 </w:t>
      </w:r>
      <w:r w:rsidR="008E5A35">
        <w:t>19</w:t>
      </w:r>
      <m:oMath>
        <m:r>
          <m:rPr>
            <m:sty m:val="p"/>
          </m:rPr>
          <w:rPr>
            <w:rFonts w:ascii="Cambria Math" w:hAnsi="Cambria Math"/>
          </w:rPr>
          <m:t>℃</m:t>
        </m:r>
      </m:oMath>
      <w:r w:rsidR="008E5A35">
        <w:rPr>
          <w:rFonts w:hint="eastAsia"/>
        </w:rPr>
        <w:t xml:space="preserve">에서 </w:t>
      </w:r>
      <w:r w:rsidR="008E5A35">
        <w:t>0.79029</w:t>
      </w:r>
      <w:r w:rsidR="001F5E18" w:rsidRPr="001F5E18">
        <w:rPr>
          <w:rFonts w:hint="eastAsia"/>
        </w:rPr>
        <w:t xml:space="preserve"> </w:t>
      </w:r>
      <w:r w:rsidR="001F5E18">
        <w:rPr>
          <w:rFonts w:hint="eastAsia"/>
        </w:rPr>
        <w:t>g</w:t>
      </w:r>
      <w:r w:rsidR="001F5E18">
        <w:t>/cm</w:t>
      </w:r>
      <w:r w:rsidR="001F5E18">
        <w:rPr>
          <w:vertAlign w:val="superscript"/>
        </w:rPr>
        <w:t>3</w:t>
      </w:r>
      <w:r w:rsidR="008E5A35">
        <w:rPr>
          <w:rFonts w:hint="eastAsia"/>
        </w:rPr>
        <w:t>의 밀도를 갖는다.</w:t>
      </w:r>
      <w:r w:rsidR="001F5E18">
        <w:t xml:space="preserve"> </w:t>
      </w:r>
      <w:r w:rsidR="001F5E18">
        <w:rPr>
          <w:rFonts w:hint="eastAsia"/>
        </w:rPr>
        <w:t xml:space="preserve">이를 값에 대입해보면 도수 </w:t>
      </w:r>
      <w:r w:rsidR="001F5E18">
        <w:t>25</w:t>
      </w:r>
      <w:r w:rsidR="001F5E18">
        <w:rPr>
          <w:rFonts w:hint="eastAsia"/>
        </w:rPr>
        <w:t xml:space="preserve">의 소주에서 </w:t>
      </w:r>
      <w:r w:rsidR="001F5E18">
        <w:t>0.9657</w:t>
      </w:r>
      <w:r w:rsidR="001F5E18">
        <w:rPr>
          <w:rFonts w:hint="eastAsia"/>
        </w:rPr>
        <w:t>g</w:t>
      </w:r>
      <w:r w:rsidR="001F5E18">
        <w:t>/cm</w:t>
      </w:r>
      <w:r w:rsidR="001F5E18">
        <w:rPr>
          <w:vertAlign w:val="superscript"/>
        </w:rPr>
        <w:t>3</w:t>
      </w:r>
      <w:r w:rsidR="001F5E18">
        <w:rPr>
          <w:rFonts w:hint="eastAsia"/>
        </w:rPr>
        <w:t xml:space="preserve">의 밀도가 나오며 이를 대입하면 오차율이 </w:t>
      </w:r>
      <w:r w:rsidR="001F5E18">
        <w:t>0.14%</w:t>
      </w:r>
      <w:r w:rsidR="001F5E18">
        <w:rPr>
          <w:rFonts w:hint="eastAsia"/>
        </w:rPr>
        <w:t>로 줄어든다.</w:t>
      </w:r>
      <w:r w:rsidR="001F5E18">
        <w:t xml:space="preserve"> </w:t>
      </w:r>
      <w:r w:rsidR="001F5E18">
        <w:rPr>
          <w:rFonts w:hint="eastAsia"/>
        </w:rPr>
        <w:t>하지만 편차가 커 실험을 신뢰하기에 적당하지 않다고 생각한다.</w:t>
      </w:r>
    </w:p>
    <w:p w:rsidR="008E5A35" w:rsidRDefault="008E5A35">
      <w:r>
        <w:rPr>
          <w:rFonts w:hint="eastAsia"/>
        </w:rPr>
        <w:t xml:space="preserve">에탄올 밀도 </w:t>
      </w:r>
      <w:hyperlink r:id="rId5" w:history="1">
        <w:r w:rsidR="001F5E18" w:rsidRPr="00A276DB">
          <w:rPr>
            <w:rStyle w:val="a4"/>
          </w:rPr>
          <w:t>https://sciencestruck.com/density-of-ethanol</w:t>
        </w:r>
      </w:hyperlink>
    </w:p>
    <w:p w:rsidR="00B7691F" w:rsidRDefault="00B7691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참고문헌은 논문을 </w:t>
      </w:r>
      <w:proofErr w:type="spellStart"/>
      <w:r>
        <w:rPr>
          <w:rFonts w:hint="eastAsia"/>
        </w:rPr>
        <w:t>찾으셔야</w:t>
      </w:r>
      <w:proofErr w:type="spellEnd"/>
      <w:r>
        <w:t>…</w:t>
      </w:r>
    </w:p>
    <w:p w:rsidR="001F5E18" w:rsidRDefault="001F5E18"/>
    <w:p w:rsidR="001F5E18" w:rsidRDefault="001F5E18">
      <w:r>
        <w:rPr>
          <w:rFonts w:hint="eastAsia"/>
        </w:rPr>
        <w:t>수돗물 사용:</w:t>
      </w:r>
      <w:r>
        <w:t xml:space="preserve"> </w:t>
      </w:r>
      <w:r>
        <w:rPr>
          <w:rFonts w:hint="eastAsia"/>
        </w:rPr>
        <w:t>수돗물은 여러 가지의 이온이 첨가되어 순수한 물보다 밀도가 높을 것이다.</w:t>
      </w:r>
      <w:r>
        <w:t xml:space="preserve"> </w:t>
      </w:r>
      <w:r>
        <w:rPr>
          <w:rFonts w:hint="eastAsia"/>
        </w:rPr>
        <w:t>이를 측정하기 위해서는 증류수를 이용하여 수돗물의 밀도를 계속 측정해야 하는데,</w:t>
      </w:r>
      <w:r>
        <w:t xml:space="preserve"> </w:t>
      </w:r>
      <w:r>
        <w:rPr>
          <w:rFonts w:hint="eastAsia"/>
        </w:rPr>
        <w:t>실험을 증류수로 하는 것이 편할 것이다.</w:t>
      </w:r>
    </w:p>
    <w:p w:rsidR="001F5E18" w:rsidRDefault="001F5E18"/>
    <w:p w:rsidR="00B7691F" w:rsidRDefault="00B7691F">
      <w:pPr>
        <w:rPr>
          <w:rFonts w:hint="eastAsia"/>
        </w:rPr>
      </w:pPr>
      <w:r>
        <w:rPr>
          <w:rFonts w:hint="eastAsia"/>
        </w:rPr>
        <w:t>밑의 세 가지 오차는 더 많은 표본을 통해 해결할 수 있다.</w:t>
      </w:r>
    </w:p>
    <w:p w:rsidR="001F5E18" w:rsidRDefault="001F5E18">
      <w:r>
        <w:rPr>
          <w:rFonts w:hint="eastAsia"/>
        </w:rPr>
        <w:t>공기 샘:</w:t>
      </w:r>
      <w:r>
        <w:t xml:space="preserve"> </w:t>
      </w:r>
      <w:r>
        <w:rPr>
          <w:rFonts w:hint="eastAsia"/>
        </w:rPr>
        <w:t xml:space="preserve">실험 기구의 특성상 </w:t>
      </w:r>
      <w:r w:rsidR="00B7691F">
        <w:rPr>
          <w:rFonts w:hint="eastAsia"/>
        </w:rPr>
        <w:t>유리관 내부의 공기와 외부의 공기를 완전히 차단할 수 없는데,</w:t>
      </w:r>
      <w:r w:rsidR="00B7691F">
        <w:t xml:space="preserve"> </w:t>
      </w:r>
      <w:r w:rsidR="00B7691F">
        <w:rPr>
          <w:rFonts w:hint="eastAsia"/>
        </w:rPr>
        <w:t>두 관의 측정을 완벽히 같은 시간에 하지 못하여 내부 압력이 다른 상태에서 측정했을 수 있다.</w:t>
      </w:r>
      <w:r w:rsidR="00B7691F">
        <w:t xml:space="preserve"> </w:t>
      </w:r>
      <w:r w:rsidR="00B7691F">
        <w:rPr>
          <w:rFonts w:hint="eastAsia"/>
        </w:rPr>
        <w:t>이 역시 실험 영상을 찍어 확인해야 알 수 있을 것 같다.</w:t>
      </w:r>
    </w:p>
    <w:p w:rsidR="00B7691F" w:rsidRDefault="00B7691F"/>
    <w:p w:rsidR="00B7691F" w:rsidRDefault="00B7691F">
      <w:r>
        <w:rPr>
          <w:rFonts w:hint="eastAsia"/>
        </w:rPr>
        <w:t>측정 오차:</w:t>
      </w:r>
      <w:r>
        <w:t xml:space="preserve"> </w:t>
      </w:r>
      <w:r>
        <w:rPr>
          <w:rFonts w:hint="eastAsia"/>
        </w:rPr>
        <w:t>실험자들이 실험을 해 본 경험이 적어 유리관의 눈금을 액체의 표면과 약간 다른 위치에서 측정했을 수 있다.</w:t>
      </w:r>
    </w:p>
    <w:p w:rsidR="00B7691F" w:rsidRDefault="00B7691F"/>
    <w:p w:rsidR="00B7691F" w:rsidRDefault="00B7691F" w:rsidP="00B7691F">
      <w:r>
        <w:rPr>
          <w:rFonts w:hint="eastAsia"/>
        </w:rPr>
        <w:t>물방울 남음:</w:t>
      </w:r>
      <w:r>
        <w:t xml:space="preserve"> </w:t>
      </w:r>
      <w:r>
        <w:rPr>
          <w:rFonts w:hint="eastAsia"/>
        </w:rPr>
        <w:t>액체의 높이를 내리는 도중 유리관에 액체가 남았을 수 있다.</w:t>
      </w:r>
      <w:r>
        <w:t xml:space="preserve"> </w:t>
      </w:r>
      <w:r>
        <w:rPr>
          <w:rFonts w:hint="eastAsia"/>
        </w:rPr>
        <w:t>이는 실험을 다시 주의 깊게 진행하여 해결할 수 있다.</w:t>
      </w:r>
      <w:r>
        <w:t xml:space="preserve"> </w:t>
      </w:r>
      <w:r>
        <w:rPr>
          <w:rFonts w:hint="eastAsia"/>
        </w:rPr>
        <w:t>실험 영상을 찍지 않았기 때문에 확인할 수 없다.</w:t>
      </w:r>
    </w:p>
    <w:p w:rsidR="00B7691F" w:rsidRPr="00B7691F" w:rsidRDefault="00B7691F">
      <w:pPr>
        <w:rPr>
          <w:rFonts w:hint="eastAsia"/>
        </w:rPr>
      </w:pPr>
      <w:r>
        <w:rPr>
          <w:rFonts w:hint="eastAsia"/>
        </w:rPr>
        <w:lastRenderedPageBreak/>
        <w:t>결론:</w:t>
      </w:r>
      <w:r>
        <w:t xml:space="preserve"> </w:t>
      </w:r>
      <w:r>
        <w:rPr>
          <w:rFonts w:hint="eastAsia"/>
        </w:rPr>
        <w:t>알아서 쓰자</w:t>
      </w:r>
      <w:bookmarkStart w:id="0" w:name="_GoBack"/>
      <w:bookmarkEnd w:id="0"/>
    </w:p>
    <w:sectPr w:rsidR="00B7691F" w:rsidRPr="00B76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49"/>
    <w:rsid w:val="001F5E18"/>
    <w:rsid w:val="008E5A35"/>
    <w:rsid w:val="00AD0E94"/>
    <w:rsid w:val="00AD39CE"/>
    <w:rsid w:val="00B713AD"/>
    <w:rsid w:val="00B7691F"/>
    <w:rsid w:val="00CC16BF"/>
    <w:rsid w:val="00F2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CAAC"/>
  <w15:chartTrackingRefBased/>
  <w15:docId w15:val="{AB47B500-6EC6-4AE6-98CC-5FC07E0F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0E94"/>
    <w:rPr>
      <w:color w:val="808080"/>
    </w:rPr>
  </w:style>
  <w:style w:type="character" w:customStyle="1" w:styleId="mwe-math-mathml-inline">
    <w:name w:val="mwe-math-mathml-inline"/>
    <w:basedOn w:val="a0"/>
    <w:rsid w:val="00CC16BF"/>
  </w:style>
  <w:style w:type="character" w:styleId="a4">
    <w:name w:val="Hyperlink"/>
    <w:basedOn w:val="a0"/>
    <w:uiPriority w:val="99"/>
    <w:unhideWhenUsed/>
    <w:rsid w:val="00CC16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1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encestruck.com/density-of-ethanol" TargetMode="External"/><Relationship Id="rId4" Type="http://schemas.openxmlformats.org/officeDocument/2006/relationships/hyperlink" Target="https://www.cheric.org/files/education/cyberlecture/d200501/d200501-701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김윤수</dc:creator>
  <cp:keywords/>
  <dc:description/>
  <cp:lastModifiedBy>김윤수</cp:lastModifiedBy>
  <cp:revision>1</cp:revision>
  <dcterms:created xsi:type="dcterms:W3CDTF">2019-03-15T13:59:00Z</dcterms:created>
  <dcterms:modified xsi:type="dcterms:W3CDTF">2019-03-15T15:32:00Z</dcterms:modified>
</cp:coreProperties>
</file>