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0"/>
        <w:gridCol w:w="3107"/>
        <w:gridCol w:w="710"/>
        <w:gridCol w:w="849"/>
        <w:gridCol w:w="1418"/>
        <w:gridCol w:w="1502"/>
      </w:tblGrid>
      <w:tr w:rsidR="006F050E" w:rsidTr="00222BBA">
        <w:trPr>
          <w:trHeight w:val="41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실험제목</w:t>
            </w:r>
          </w:p>
        </w:tc>
        <w:tc>
          <w:tcPr>
            <w:tcW w:w="4678" w:type="dxa"/>
            <w:gridSpan w:val="3"/>
            <w:vAlign w:val="center"/>
          </w:tcPr>
          <w:p w:rsidR="006F050E" w:rsidRPr="00DA75BD" w:rsidRDefault="001C0136" w:rsidP="00DA75BD">
            <w:pPr>
              <w:spacing w:line="192" w:lineRule="auto"/>
              <w:ind w:leftChars="15" w:left="28"/>
              <w:jc w:val="center"/>
            </w:pPr>
            <w:r>
              <w:rPr>
                <w:rFonts w:hint="eastAsia"/>
                <w:sz w:val="24"/>
              </w:rPr>
              <w:t xml:space="preserve">충돌의 해석 </w:t>
            </w:r>
            <w:r>
              <w:rPr>
                <w:sz w:val="24"/>
              </w:rPr>
              <w:t>- 1</w:t>
            </w:r>
            <w:r>
              <w:rPr>
                <w:rFonts w:hint="eastAsia"/>
                <w:sz w:val="24"/>
              </w:rPr>
              <w:t>차원 충돌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실험 일시</w:t>
            </w:r>
          </w:p>
        </w:tc>
        <w:tc>
          <w:tcPr>
            <w:tcW w:w="1503" w:type="dxa"/>
            <w:vAlign w:val="center"/>
          </w:tcPr>
          <w:p w:rsidR="006F050E" w:rsidRPr="00DA75BD" w:rsidRDefault="00BF14C7" w:rsidP="001C0136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19/</w:t>
            </w:r>
            <w:r w:rsidR="001C0136">
              <w:t>04/18</w:t>
            </w:r>
          </w:p>
        </w:tc>
      </w:tr>
      <w:tr w:rsidR="006F050E" w:rsidTr="00222BBA">
        <w:trPr>
          <w:trHeight w:val="692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학과</w:t>
            </w:r>
          </w:p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t>(</w:t>
            </w:r>
            <w:r w:rsidRPr="00DA75BD">
              <w:rPr>
                <w:rFonts w:hint="eastAsia"/>
              </w:rPr>
              <w:t>요일/교시)</w:t>
            </w:r>
          </w:p>
        </w:tc>
        <w:tc>
          <w:tcPr>
            <w:tcW w:w="3116" w:type="dxa"/>
            <w:vAlign w:val="center"/>
          </w:tcPr>
          <w:p w:rsidR="006F050E" w:rsidRPr="00DA75BD" w:rsidRDefault="00C344DC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 xml:space="preserve">소프트웨어학과 </w:t>
            </w:r>
            <w:r w:rsidRPr="00DA75BD">
              <w:t>(</w:t>
            </w:r>
            <w:r w:rsidRPr="00DA75BD">
              <w:rPr>
                <w:rFonts w:hint="eastAsia"/>
              </w:rPr>
              <w:t>목/</w:t>
            </w:r>
            <w:r w:rsidRPr="00DA75BD">
              <w:t>7,8</w:t>
            </w:r>
            <w:r w:rsidRPr="00DA75BD">
              <w:rPr>
                <w:rFonts w:hint="eastAsia"/>
              </w:rPr>
              <w:t>교시)</w:t>
            </w:r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조</w:t>
            </w:r>
          </w:p>
        </w:tc>
        <w:tc>
          <w:tcPr>
            <w:tcW w:w="851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5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보고서</w:t>
            </w:r>
          </w:p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작성자 이름</w:t>
            </w:r>
          </w:p>
        </w:tc>
        <w:tc>
          <w:tcPr>
            <w:tcW w:w="1503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조나단</w:t>
            </w:r>
          </w:p>
        </w:tc>
      </w:tr>
    </w:tbl>
    <w:p w:rsidR="00AB4119" w:rsidRPr="00DA75BD" w:rsidRDefault="00BF14C7" w:rsidP="008900CE">
      <w:pPr>
        <w:pStyle w:val="Heading1"/>
      </w:pPr>
      <w:r w:rsidRPr="008900CE">
        <w:rPr>
          <w:rFonts w:hint="eastAsia"/>
        </w:rPr>
        <w:t>실험값</w:t>
      </w:r>
    </w:p>
    <w:p w:rsidR="00BF14C7" w:rsidRDefault="0022408E" w:rsidP="00DA75BD">
      <w:pPr>
        <w:pStyle w:val="Heading2"/>
        <w:ind w:left="621"/>
      </w:pPr>
      <w:r>
        <w:rPr>
          <w:rFonts w:hint="eastAsia"/>
        </w:rPr>
        <w:t>탄성 충돌 실험</w:t>
      </w:r>
    </w:p>
    <w:p w:rsidR="00DA75BD" w:rsidRDefault="003D7F9D" w:rsidP="0022408E">
      <w:pPr>
        <w:pStyle w:val="ListParagraph"/>
        <w:numPr>
          <w:ilvl w:val="0"/>
          <w:numId w:val="5"/>
        </w:numPr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=0</m:t>
        </m:r>
      </m:oMath>
      <w:r w:rsidR="0022408E">
        <w:t xml:space="preserve"> </w:t>
      </w:r>
      <w:r w:rsidR="0022408E">
        <w:rPr>
          <w:rFonts w:hint="eastAsia"/>
        </w:rPr>
        <w:t>인 경우</w:t>
      </w:r>
    </w:p>
    <w:p w:rsidR="009D6553" w:rsidRDefault="0022408E" w:rsidP="0022408E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="009D6553"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=198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=198 g</m:t>
        </m:r>
      </m:oMath>
    </w:p>
    <w:p w:rsidR="00AA5507" w:rsidRDefault="00B56B20" w:rsidP="00AA5507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</w:t>
      </w:r>
      <w:r w:rsidR="00A15D71">
        <w:rPr>
          <w:rFonts w:ascii="Noto Sans KR Regular" w:eastAsia="Noto Sans KR Regular" w:hAnsi="Noto Sans KR Regular" w:hint="eastAsia"/>
        </w:rPr>
        <w:t xml:space="preserve"> </w:t>
      </w:r>
      <w:r w:rsidR="00A15D71" w:rsidRPr="00A15D71">
        <w:rPr>
          <w:rFonts w:ascii="Noto Sans KR Regular" w:eastAsia="Noto Sans KR Regular" w:hAnsi="Noto Sans KR Regular" w:hint="eastAsia"/>
          <w:sz w:val="16"/>
        </w:rPr>
        <w:t>(</w:t>
      </w:r>
      <w:r w:rsidR="00A15D71"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="00A15D71"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32"/>
        <w:gridCol w:w="733"/>
        <w:gridCol w:w="732"/>
        <w:gridCol w:w="733"/>
        <w:gridCol w:w="732"/>
        <w:gridCol w:w="733"/>
        <w:gridCol w:w="1558"/>
        <w:gridCol w:w="1701"/>
      </w:tblGrid>
      <w:tr w:rsidR="00B56B20" w:rsidTr="00317AE9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B56B20" w:rsidP="00B56B20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/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/>
                </m:sSubSup>
              </m:oMath>
            </m:oMathPara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56B20" w:rsidRDefault="003D7F9D" w:rsidP="00B56B20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B56B20" w:rsidTr="005B24DD">
        <w:trPr>
          <w:trHeight w:val="346"/>
        </w:trPr>
        <w:tc>
          <w:tcPr>
            <w:tcW w:w="709" w:type="dxa"/>
            <w:vAlign w:val="center"/>
          </w:tcPr>
          <w:p w:rsidR="00B56B20" w:rsidRPr="00EB147E" w:rsidRDefault="00B56B20" w:rsidP="00B56B20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732" w:type="dxa"/>
            <w:vAlign w:val="center"/>
          </w:tcPr>
          <w:p w:rsidR="00B56B20" w:rsidRPr="00EB147E" w:rsidRDefault="00C83D7D" w:rsidP="005B24D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87.7</w:t>
            </w:r>
          </w:p>
        </w:tc>
        <w:tc>
          <w:tcPr>
            <w:tcW w:w="733" w:type="dxa"/>
            <w:vAlign w:val="center"/>
          </w:tcPr>
          <w:p w:rsidR="00B56B20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2" w:type="dxa"/>
            <w:vAlign w:val="center"/>
          </w:tcPr>
          <w:p w:rsidR="00B56B20" w:rsidRPr="00EB147E" w:rsidRDefault="00C83D7D" w:rsidP="005B24DD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13</w:t>
            </w:r>
            <w:r w:rsidR="005B24DD">
              <w:rPr>
                <w:rFonts w:ascii="Noto Sans KR Regular" w:eastAsia="Noto Sans KR Regular" w:hAnsi="Noto Sans KR Regular"/>
                <w:sz w:val="18"/>
              </w:rPr>
              <w:t>.0</w:t>
            </w:r>
          </w:p>
        </w:tc>
        <w:tc>
          <w:tcPr>
            <w:tcW w:w="733" w:type="dxa"/>
            <w:vAlign w:val="center"/>
          </w:tcPr>
          <w:p w:rsidR="00B56B20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85.4</w:t>
            </w:r>
          </w:p>
        </w:tc>
        <w:tc>
          <w:tcPr>
            <w:tcW w:w="732" w:type="dxa"/>
            <w:vAlign w:val="center"/>
          </w:tcPr>
          <w:p w:rsidR="00B56B20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3" w:type="dxa"/>
            <w:vAlign w:val="center"/>
          </w:tcPr>
          <w:p w:rsidR="00B56B20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87.7</w:t>
            </w:r>
          </w:p>
        </w:tc>
        <w:tc>
          <w:tcPr>
            <w:tcW w:w="155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B56B20" w:rsidRPr="00EB147E" w:rsidRDefault="00B56B20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B56B20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2.62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317AE9" w:rsidTr="005B24DD">
        <w:trPr>
          <w:trHeight w:val="346"/>
        </w:trPr>
        <w:tc>
          <w:tcPr>
            <w:tcW w:w="709" w:type="dxa"/>
            <w:vAlign w:val="center"/>
          </w:tcPr>
          <w:p w:rsidR="00317AE9" w:rsidRPr="00EB147E" w:rsidRDefault="00317AE9" w:rsidP="00B56B20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732" w:type="dxa"/>
            <w:vAlign w:val="center"/>
          </w:tcPr>
          <w:p w:rsidR="00317AE9" w:rsidRPr="00EB147E" w:rsidRDefault="00C83D7D" w:rsidP="005B24D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69.9</w:t>
            </w:r>
          </w:p>
        </w:tc>
        <w:tc>
          <w:tcPr>
            <w:tcW w:w="733" w:type="dxa"/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2" w:type="dxa"/>
            <w:vAlign w:val="center"/>
          </w:tcPr>
          <w:p w:rsidR="00317AE9" w:rsidRPr="00EB147E" w:rsidRDefault="00C83D7D" w:rsidP="005B24DD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12.9</w:t>
            </w:r>
          </w:p>
        </w:tc>
        <w:tc>
          <w:tcPr>
            <w:tcW w:w="733" w:type="dxa"/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68.4</w:t>
            </w:r>
          </w:p>
        </w:tc>
        <w:tc>
          <w:tcPr>
            <w:tcW w:w="732" w:type="dxa"/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3" w:type="dxa"/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69.9</w:t>
            </w:r>
          </w:p>
        </w:tc>
        <w:tc>
          <w:tcPr>
            <w:tcW w:w="155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2.15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317AE9" w:rsidTr="005B24DD">
        <w:trPr>
          <w:trHeight w:val="346"/>
        </w:trPr>
        <w:tc>
          <w:tcPr>
            <w:tcW w:w="709" w:type="dxa"/>
            <w:vAlign w:val="center"/>
          </w:tcPr>
          <w:p w:rsidR="00317AE9" w:rsidRPr="00EB147E" w:rsidRDefault="00317AE9" w:rsidP="00B56B20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317AE9" w:rsidRPr="00EB147E" w:rsidRDefault="00C83D7D" w:rsidP="005B24D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41.6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317AE9" w:rsidRPr="00EB147E" w:rsidRDefault="00C83D7D" w:rsidP="005B24DD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13</w:t>
            </w:r>
            <w:r w:rsidRPr="00EB147E">
              <w:rPr>
                <w:rFonts w:ascii="Noto Sans KR Regular" w:eastAsia="Noto Sans KR Regular" w:hAnsi="Noto Sans KR Regular"/>
                <w:sz w:val="18"/>
              </w:rPr>
              <w:t>.4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40.3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41.6</w:t>
            </w:r>
          </w:p>
        </w:tc>
        <w:tc>
          <w:tcPr>
            <w:tcW w:w="155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3.13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317AE9" w:rsidTr="005B24DD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17AE9" w:rsidRPr="00EB147E" w:rsidRDefault="00317AE9" w:rsidP="00B56B20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5B24D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5B24DD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58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317AE9" w:rsidRPr="00EB147E" w:rsidRDefault="00317AE9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17AE9" w:rsidRPr="00EB147E" w:rsidRDefault="00C83D7D" w:rsidP="00B56B20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2.63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65053D" w:rsidRDefault="0065053D" w:rsidP="0065053D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선운동량 보존 여부 확인과 운동에너지 손실률 계산</w:t>
      </w:r>
      <w:r w:rsidR="00A15D71">
        <w:rPr>
          <w:rFonts w:ascii="Noto Sans KR Regular" w:eastAsia="Noto Sans KR Regular" w:hAnsi="Noto Sans KR Regular" w:hint="eastAsia"/>
        </w:rPr>
        <w:t xml:space="preserve"> </w:t>
      </w:r>
      <w:r w:rsidR="00A15D71" w:rsidRPr="00A15D71">
        <w:rPr>
          <w:rFonts w:ascii="Noto Sans KR Regular" w:eastAsia="Noto Sans KR Regular" w:hAnsi="Noto Sans KR Regular" w:hint="eastAsia"/>
          <w:sz w:val="16"/>
        </w:rPr>
        <w:t>(</w:t>
      </w:r>
      <w:r w:rsidR="00A15D71"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="00A15D71"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65053D" w:rsidTr="0065053D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5053D" w:rsidRDefault="0065053D" w:rsidP="00D33685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5053D" w:rsidRDefault="003D7F9D" w:rsidP="0065053D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5053D" w:rsidRDefault="003D7F9D" w:rsidP="0065053D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5053D" w:rsidRDefault="003D7F9D" w:rsidP="0065053D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5053D" w:rsidRDefault="0065053D" w:rsidP="0065053D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5053D" w:rsidRPr="0065053D" w:rsidRDefault="0065053D" w:rsidP="00D33685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A15D71" w:rsidTr="005B24DD">
        <w:trPr>
          <w:trHeight w:val="346"/>
        </w:trPr>
        <w:tc>
          <w:tcPr>
            <w:tcW w:w="709" w:type="dxa"/>
            <w:vAlign w:val="center"/>
          </w:tcPr>
          <w:p w:rsidR="00A15D71" w:rsidRPr="00EB147E" w:rsidRDefault="00A15D71" w:rsidP="00A15D71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15D71" w:rsidRPr="00EB147E" w:rsidRDefault="00A15D71" w:rsidP="00A15D71">
            <w:pPr>
              <w:widowControl/>
              <w:wordWrap/>
              <w:autoSpaceDE/>
              <w:autoSpaceDN/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17364.6 </w:t>
            </w:r>
          </w:p>
        </w:tc>
        <w:tc>
          <w:tcPr>
            <w:tcW w:w="1531" w:type="dxa"/>
            <w:vAlign w:val="center"/>
          </w:tcPr>
          <w:p w:rsidR="00A15D71" w:rsidRPr="00EB147E" w:rsidRDefault="00A15D71" w:rsidP="00A15D71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19483.2 </w:t>
            </w:r>
          </w:p>
        </w:tc>
        <w:tc>
          <w:tcPr>
            <w:tcW w:w="1531" w:type="dxa"/>
            <w:vAlign w:val="center"/>
          </w:tcPr>
          <w:p w:rsidR="00A15D71" w:rsidRPr="00EB147E" w:rsidRDefault="00A15D71" w:rsidP="00A15D71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-2118.6 </w:t>
            </w:r>
          </w:p>
        </w:tc>
        <w:tc>
          <w:tcPr>
            <w:tcW w:w="1928" w:type="dxa"/>
            <w:vAlign w:val="center"/>
          </w:tcPr>
          <w:p w:rsidR="00A15D71" w:rsidRPr="00EB147E" w:rsidRDefault="00A15D71" w:rsidP="00A15D71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-12.20%</w:t>
            </w:r>
          </w:p>
        </w:tc>
        <w:tc>
          <w:tcPr>
            <w:tcW w:w="1134" w:type="dxa"/>
            <w:vAlign w:val="center"/>
          </w:tcPr>
          <w:p w:rsidR="00A15D71" w:rsidRPr="00EB147E" w:rsidRDefault="00AF19B9" w:rsidP="00A15D71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2.98</w:t>
            </w:r>
            <w:r w:rsidR="00447190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A15D71" w:rsidTr="005B24DD">
        <w:trPr>
          <w:trHeight w:val="346"/>
        </w:trPr>
        <w:tc>
          <w:tcPr>
            <w:tcW w:w="709" w:type="dxa"/>
            <w:vAlign w:val="center"/>
          </w:tcPr>
          <w:p w:rsidR="00A15D71" w:rsidRPr="00EB147E" w:rsidRDefault="00A15D71" w:rsidP="00A15D71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A15D71" w:rsidRPr="00EB147E" w:rsidRDefault="00A15D71" w:rsidP="00A15D71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13840.2 </w:t>
            </w:r>
          </w:p>
        </w:tc>
        <w:tc>
          <w:tcPr>
            <w:tcW w:w="1531" w:type="dxa"/>
            <w:vAlign w:val="center"/>
          </w:tcPr>
          <w:p w:rsidR="00A15D71" w:rsidRPr="00EB147E" w:rsidRDefault="00A15D71" w:rsidP="00A15D71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16097.4 </w:t>
            </w:r>
          </w:p>
        </w:tc>
        <w:tc>
          <w:tcPr>
            <w:tcW w:w="1531" w:type="dxa"/>
            <w:vAlign w:val="center"/>
          </w:tcPr>
          <w:p w:rsidR="00A15D71" w:rsidRPr="00EB147E" w:rsidRDefault="00A15D71" w:rsidP="00A15D71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-2257.2 </w:t>
            </w:r>
          </w:p>
        </w:tc>
        <w:tc>
          <w:tcPr>
            <w:tcW w:w="1928" w:type="dxa"/>
            <w:vAlign w:val="center"/>
          </w:tcPr>
          <w:p w:rsidR="00A15D71" w:rsidRPr="00EB147E" w:rsidRDefault="00A15D71" w:rsidP="00A15D71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-16.31%</w:t>
            </w:r>
          </w:p>
        </w:tc>
        <w:tc>
          <w:tcPr>
            <w:tcW w:w="1134" w:type="dxa"/>
            <w:vAlign w:val="center"/>
          </w:tcPr>
          <w:p w:rsidR="00A15D71" w:rsidRPr="00EB147E" w:rsidRDefault="00AF19B9" w:rsidP="00A15D71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0.84</w:t>
            </w:r>
            <w:r w:rsidR="00447190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A15D71" w:rsidTr="005B24DD">
        <w:trPr>
          <w:trHeight w:val="346"/>
        </w:trPr>
        <w:tc>
          <w:tcPr>
            <w:tcW w:w="709" w:type="dxa"/>
            <w:vAlign w:val="center"/>
          </w:tcPr>
          <w:p w:rsidR="00A15D71" w:rsidRPr="00EB147E" w:rsidRDefault="00A15D71" w:rsidP="00A15D71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A15D71" w:rsidRPr="00EB147E" w:rsidRDefault="008F6B4E" w:rsidP="00A15D71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8236.8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A15D71" w:rsidRPr="00EB147E" w:rsidRDefault="00A15D71" w:rsidP="00A15D71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10632.6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A15D71" w:rsidRPr="00EB147E" w:rsidRDefault="00A15D71" w:rsidP="00A15D71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 xml:space="preserve">-2395.8 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A15D71" w:rsidRPr="00EB147E" w:rsidRDefault="00A15D71" w:rsidP="00A15D71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-29.09%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15D71" w:rsidRPr="00EB147E" w:rsidRDefault="00AF19B9" w:rsidP="00A15D71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-4.22</w:t>
            </w:r>
            <w:r w:rsidR="00447190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65053D" w:rsidTr="005B24DD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65053D" w:rsidRPr="00EB147E" w:rsidRDefault="0065053D" w:rsidP="00D33685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65053D" w:rsidRPr="00EB147E" w:rsidRDefault="0065053D" w:rsidP="00D33685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65053D" w:rsidRPr="00EB147E" w:rsidRDefault="0065053D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65053D" w:rsidRPr="00EB147E" w:rsidRDefault="0065053D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65053D" w:rsidRPr="00EB147E" w:rsidRDefault="00A15D71" w:rsidP="00A15D71">
            <w:pPr>
              <w:ind w:leftChars="-11" w:left="-20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-19.20%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65053D" w:rsidRPr="00EB147E" w:rsidRDefault="00AF19B9" w:rsidP="00A15D71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-0.13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70246F" w:rsidRDefault="0070246F" w:rsidP="0070246F">
      <w:pPr>
        <w:pStyle w:val="ListParagraph"/>
        <w:spacing w:before="240"/>
        <w:ind w:leftChars="0" w:left="709"/>
      </w:pPr>
    </w:p>
    <w:p w:rsidR="00D33685" w:rsidRDefault="003D7F9D" w:rsidP="00D33685">
      <w:pPr>
        <w:pStyle w:val="ListParagraph"/>
        <w:numPr>
          <w:ilvl w:val="0"/>
          <w:numId w:val="5"/>
        </w:numPr>
        <w:spacing w:before="240"/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=0</m:t>
        </m:r>
      </m:oMath>
      <w:r w:rsidR="00D33685">
        <w:t xml:space="preserve"> </w:t>
      </w:r>
      <w:r w:rsidR="00D33685">
        <w:rPr>
          <w:rFonts w:hint="eastAsia"/>
        </w:rPr>
        <w:t>인 경우</w:t>
      </w:r>
    </w:p>
    <w:p w:rsidR="00D33685" w:rsidRDefault="00D33685" w:rsidP="00D33685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=198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=296.5 g</m:t>
        </m:r>
      </m:oMath>
    </w:p>
    <w:p w:rsidR="00D33685" w:rsidRDefault="00D33685" w:rsidP="00D33685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32"/>
        <w:gridCol w:w="733"/>
        <w:gridCol w:w="732"/>
        <w:gridCol w:w="733"/>
        <w:gridCol w:w="732"/>
        <w:gridCol w:w="733"/>
        <w:gridCol w:w="1558"/>
        <w:gridCol w:w="1701"/>
      </w:tblGrid>
      <w:tr w:rsidR="00D33685" w:rsidTr="007024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D33685" w:rsidP="00D33685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/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/>
                </m:sSubSup>
              </m:oMath>
            </m:oMathPara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70246F" w:rsidTr="0070246F">
        <w:trPr>
          <w:trHeight w:val="346"/>
        </w:trPr>
        <w:tc>
          <w:tcPr>
            <w:tcW w:w="709" w:type="dxa"/>
            <w:vAlign w:val="center"/>
          </w:tcPr>
          <w:p w:rsidR="0070246F" w:rsidRPr="00EB147E" w:rsidRDefault="0070246F" w:rsidP="007024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732" w:type="dxa"/>
            <w:vAlign w:val="center"/>
          </w:tcPr>
          <w:p w:rsidR="0070246F" w:rsidRPr="00EB147E" w:rsidRDefault="0070246F" w:rsidP="007024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64.5</w:t>
            </w:r>
          </w:p>
        </w:tc>
        <w:tc>
          <w:tcPr>
            <w:tcW w:w="733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2" w:type="dxa"/>
            <w:vAlign w:val="center"/>
          </w:tcPr>
          <w:p w:rsidR="0070246F" w:rsidRPr="00EB147E" w:rsidRDefault="0070246F" w:rsidP="007024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-10.1</w:t>
            </w:r>
          </w:p>
        </w:tc>
        <w:tc>
          <w:tcPr>
            <w:tcW w:w="733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50.2</w:t>
            </w:r>
          </w:p>
        </w:tc>
        <w:tc>
          <w:tcPr>
            <w:tcW w:w="732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-12.8</w:t>
            </w:r>
          </w:p>
        </w:tc>
        <w:tc>
          <w:tcPr>
            <w:tcW w:w="733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51.7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21.39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2.81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70246F" w:rsidTr="0070246F">
        <w:trPr>
          <w:trHeight w:val="346"/>
        </w:trPr>
        <w:tc>
          <w:tcPr>
            <w:tcW w:w="709" w:type="dxa"/>
            <w:vAlign w:val="center"/>
          </w:tcPr>
          <w:p w:rsidR="0070246F" w:rsidRPr="00EB147E" w:rsidRDefault="0070246F" w:rsidP="007024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732" w:type="dxa"/>
            <w:vAlign w:val="center"/>
          </w:tcPr>
          <w:p w:rsidR="0070246F" w:rsidRPr="00EB147E" w:rsidRDefault="0070246F" w:rsidP="007024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90.0</w:t>
            </w:r>
          </w:p>
        </w:tc>
        <w:tc>
          <w:tcPr>
            <w:tcW w:w="733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2" w:type="dxa"/>
            <w:vAlign w:val="center"/>
          </w:tcPr>
          <w:p w:rsidR="0070246F" w:rsidRPr="00EB147E" w:rsidRDefault="0070246F" w:rsidP="007024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-14.5</w:t>
            </w:r>
          </w:p>
        </w:tc>
        <w:tc>
          <w:tcPr>
            <w:tcW w:w="733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69.9</w:t>
            </w:r>
          </w:p>
        </w:tc>
        <w:tc>
          <w:tcPr>
            <w:tcW w:w="732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-17.9</w:t>
            </w:r>
          </w:p>
        </w:tc>
        <w:tc>
          <w:tcPr>
            <w:tcW w:w="733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72.1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19.12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3.01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70246F" w:rsidTr="0070246F">
        <w:trPr>
          <w:trHeight w:val="346"/>
        </w:trPr>
        <w:tc>
          <w:tcPr>
            <w:tcW w:w="709" w:type="dxa"/>
            <w:vAlign w:val="center"/>
          </w:tcPr>
          <w:p w:rsidR="0070246F" w:rsidRPr="00EB147E" w:rsidRDefault="0070246F" w:rsidP="007024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70246F" w:rsidRPr="00EB147E" w:rsidRDefault="0070246F" w:rsidP="007024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49.0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70246F" w:rsidRPr="00EB147E" w:rsidRDefault="0070246F" w:rsidP="007024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-7.1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38.7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-9.8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39.2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27.26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70246F" w:rsidRPr="00EB147E" w:rsidRDefault="0070246F" w:rsidP="007024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1.38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D33685" w:rsidTr="007024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D33685" w:rsidRPr="00EB147E" w:rsidRDefault="00D33685" w:rsidP="00D33685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33685" w:rsidRPr="00EB147E" w:rsidRDefault="00D33685" w:rsidP="00D33685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33685" w:rsidRPr="00EB147E" w:rsidRDefault="00D33685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33685" w:rsidRPr="00EB147E" w:rsidRDefault="00D33685" w:rsidP="00D33685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33685" w:rsidRPr="00EB147E" w:rsidRDefault="00D33685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33685" w:rsidRPr="00EB147E" w:rsidRDefault="00D33685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33685" w:rsidRPr="00EB147E" w:rsidRDefault="00D33685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5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D33685" w:rsidRPr="00EB147E" w:rsidRDefault="0070246F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22.59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D33685" w:rsidRPr="00EB147E" w:rsidRDefault="0070246F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2.40</w:t>
            </w:r>
            <w:r w:rsidR="00447190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70246F" w:rsidRDefault="0070246F">
      <w:pPr>
        <w:widowControl/>
        <w:wordWrap/>
        <w:autoSpaceDE/>
        <w:autoSpaceDN/>
        <w:ind w:leftChars="0" w:left="0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br w:type="page"/>
      </w:r>
    </w:p>
    <w:p w:rsidR="00D33685" w:rsidRDefault="00D33685" w:rsidP="00D33685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lastRenderedPageBreak/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D33685" w:rsidTr="00D33685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D33685" w:rsidP="00D33685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Default="00D33685" w:rsidP="00D33685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3685" w:rsidRPr="0065053D" w:rsidRDefault="00D33685" w:rsidP="00D33685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CA3D09" w:rsidTr="003D7F9D">
        <w:trPr>
          <w:trHeight w:val="346"/>
        </w:trPr>
        <w:tc>
          <w:tcPr>
            <w:tcW w:w="709" w:type="dxa"/>
            <w:vAlign w:val="center"/>
          </w:tcPr>
          <w:p w:rsidR="00CA3D09" w:rsidRPr="00EB147E" w:rsidRDefault="00CA3D09" w:rsidP="00CA3D0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12771.0</w:t>
            </w:r>
          </w:p>
        </w:tc>
        <w:tc>
          <w:tcPr>
            <w:tcW w:w="1531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12884.5</w:t>
            </w:r>
          </w:p>
        </w:tc>
        <w:tc>
          <w:tcPr>
            <w:tcW w:w="1531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-113.5</w:t>
            </w:r>
          </w:p>
        </w:tc>
        <w:tc>
          <w:tcPr>
            <w:tcW w:w="1928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-0.89%</w:t>
            </w:r>
          </w:p>
        </w:tc>
        <w:tc>
          <w:tcPr>
            <w:tcW w:w="1134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6.84%</w:t>
            </w:r>
          </w:p>
        </w:tc>
      </w:tr>
      <w:tr w:rsidR="00CA3D09" w:rsidTr="003D7F9D">
        <w:trPr>
          <w:trHeight w:val="346"/>
        </w:trPr>
        <w:tc>
          <w:tcPr>
            <w:tcW w:w="709" w:type="dxa"/>
            <w:vAlign w:val="center"/>
          </w:tcPr>
          <w:p w:rsidR="00CA3D09" w:rsidRPr="00EB147E" w:rsidRDefault="00CA3D09" w:rsidP="00CA3D0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17820.0</w:t>
            </w:r>
          </w:p>
        </w:tc>
        <w:tc>
          <w:tcPr>
            <w:tcW w:w="1531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17854.4</w:t>
            </w:r>
          </w:p>
        </w:tc>
        <w:tc>
          <w:tcPr>
            <w:tcW w:w="1531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-34.4</w:t>
            </w:r>
          </w:p>
        </w:tc>
        <w:tc>
          <w:tcPr>
            <w:tcW w:w="1928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-0.19%</w:t>
            </w:r>
          </w:p>
        </w:tc>
        <w:tc>
          <w:tcPr>
            <w:tcW w:w="1134" w:type="dxa"/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7.07%</w:t>
            </w:r>
          </w:p>
        </w:tc>
      </w:tr>
      <w:tr w:rsidR="00CA3D09" w:rsidTr="003D7F9D">
        <w:trPr>
          <w:trHeight w:val="346"/>
        </w:trPr>
        <w:tc>
          <w:tcPr>
            <w:tcW w:w="709" w:type="dxa"/>
            <w:vAlign w:val="center"/>
          </w:tcPr>
          <w:p w:rsidR="00CA3D09" w:rsidRPr="00EB147E" w:rsidRDefault="00CA3D09" w:rsidP="00CA3D0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9702.0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10068.8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-366.8</w:t>
            </w: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-3.78%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4.49%</w:t>
            </w:r>
          </w:p>
        </w:tc>
      </w:tr>
      <w:tr w:rsidR="00CA3D09" w:rsidTr="003D7F9D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CA3D09" w:rsidRPr="00EB147E" w:rsidRDefault="00CA3D09" w:rsidP="00CA3D0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-1.62%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</w:tcPr>
          <w:p w:rsidR="00CA3D09" w:rsidRPr="00CA3D09" w:rsidRDefault="00CA3D09" w:rsidP="00CA3D09">
            <w:pPr>
              <w:ind w:leftChars="19" w:left="35"/>
              <w:jc w:val="center"/>
              <w:rPr>
                <w:sz w:val="18"/>
              </w:rPr>
            </w:pPr>
            <w:r w:rsidRPr="00CA3D09">
              <w:rPr>
                <w:sz w:val="18"/>
              </w:rPr>
              <w:t>6.14%</w:t>
            </w:r>
          </w:p>
        </w:tc>
      </w:tr>
    </w:tbl>
    <w:p w:rsidR="00BD0889" w:rsidRDefault="003D7F9D" w:rsidP="00BD0889">
      <w:pPr>
        <w:pStyle w:val="ListParagraph"/>
        <w:numPr>
          <w:ilvl w:val="0"/>
          <w:numId w:val="5"/>
        </w:numPr>
        <w:spacing w:before="240"/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BD0889">
        <w:t xml:space="preserve"> </w:t>
      </w:r>
      <w:r w:rsidR="00BD0889">
        <w:rPr>
          <w:rFonts w:hint="eastAsia"/>
        </w:rPr>
        <w:t>인 경우</w:t>
      </w:r>
    </w:p>
    <w:p w:rsidR="00BD0889" w:rsidRDefault="00BD0889" w:rsidP="00BD0889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=198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=198 g</m:t>
        </m:r>
      </m:oMath>
    </w:p>
    <w:p w:rsidR="00BD0889" w:rsidRDefault="00BD0889" w:rsidP="00BD0889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32"/>
        <w:gridCol w:w="733"/>
        <w:gridCol w:w="732"/>
        <w:gridCol w:w="733"/>
        <w:gridCol w:w="732"/>
        <w:gridCol w:w="733"/>
        <w:gridCol w:w="1558"/>
        <w:gridCol w:w="1701"/>
      </w:tblGrid>
      <w:tr w:rsidR="00BD0889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BD0889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/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/>
                </m:sSubSup>
              </m:oMath>
            </m:oMathPara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BD0889" w:rsidTr="007F6B6F">
        <w:trPr>
          <w:trHeight w:val="346"/>
        </w:trPr>
        <w:tc>
          <w:tcPr>
            <w:tcW w:w="709" w:type="dxa"/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732" w:type="dxa"/>
            <w:vAlign w:val="center"/>
          </w:tcPr>
          <w:p w:rsidR="00BD0889" w:rsidRPr="00EB147E" w:rsidRDefault="00BD0889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73.5</w:t>
            </w:r>
          </w:p>
        </w:tc>
        <w:tc>
          <w:tcPr>
            <w:tcW w:w="733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7.4</w:t>
            </w:r>
          </w:p>
        </w:tc>
        <w:tc>
          <w:tcPr>
            <w:tcW w:w="732" w:type="dxa"/>
            <w:vAlign w:val="center"/>
          </w:tcPr>
          <w:p w:rsidR="00BD0889" w:rsidRPr="00EB147E" w:rsidRDefault="00BD0889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13.6</w:t>
            </w:r>
          </w:p>
        </w:tc>
        <w:tc>
          <w:tcPr>
            <w:tcW w:w="733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72.4</w:t>
            </w:r>
          </w:p>
        </w:tc>
        <w:tc>
          <w:tcPr>
            <w:tcW w:w="732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7.4</w:t>
            </w:r>
          </w:p>
        </w:tc>
        <w:tc>
          <w:tcPr>
            <w:tcW w:w="733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73.5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-83.78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1.50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BD0889" w:rsidTr="007F6B6F">
        <w:trPr>
          <w:trHeight w:val="346"/>
        </w:trPr>
        <w:tc>
          <w:tcPr>
            <w:tcW w:w="709" w:type="dxa"/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732" w:type="dxa"/>
            <w:vAlign w:val="center"/>
          </w:tcPr>
          <w:p w:rsidR="00BD0889" w:rsidRPr="00EB147E" w:rsidRDefault="00BD0889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103.0</w:t>
            </w:r>
          </w:p>
        </w:tc>
        <w:tc>
          <w:tcPr>
            <w:tcW w:w="733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25.8</w:t>
            </w:r>
          </w:p>
        </w:tc>
        <w:tc>
          <w:tcPr>
            <w:tcW w:w="732" w:type="dxa"/>
            <w:vAlign w:val="center"/>
          </w:tcPr>
          <w:p w:rsidR="00BD0889" w:rsidRPr="00EB147E" w:rsidRDefault="00BD0889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28.0</w:t>
            </w:r>
          </w:p>
        </w:tc>
        <w:tc>
          <w:tcPr>
            <w:tcW w:w="733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103.0</w:t>
            </w:r>
          </w:p>
        </w:tc>
        <w:tc>
          <w:tcPr>
            <w:tcW w:w="732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25.8</w:t>
            </w:r>
          </w:p>
        </w:tc>
        <w:tc>
          <w:tcPr>
            <w:tcW w:w="733" w:type="dxa"/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103.0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-8</w:t>
            </w:r>
            <w:r>
              <w:rPr>
                <w:rFonts w:ascii="Noto Sans KR Regular" w:eastAsia="Noto Sans KR Regular" w:hAnsi="Noto Sans KR Regular"/>
                <w:sz w:val="18"/>
              </w:rPr>
              <w:t>.53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0.00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BD0889" w:rsidTr="007F6B6F">
        <w:trPr>
          <w:trHeight w:val="346"/>
        </w:trPr>
        <w:tc>
          <w:tcPr>
            <w:tcW w:w="709" w:type="dxa"/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60.2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13.1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17.6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59.5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13.1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60.2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-34.35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1.16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BD0889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5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-42.22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0.89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BD0889" w:rsidRDefault="00BD0889" w:rsidP="00BD0889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BD0889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BD0889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Default="00BD0889" w:rsidP="007F6B6F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D0889" w:rsidRPr="0065053D" w:rsidRDefault="00BD0889" w:rsidP="007F6B6F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BD0889" w:rsidTr="007F6B6F">
        <w:trPr>
          <w:trHeight w:val="346"/>
        </w:trPr>
        <w:tc>
          <w:tcPr>
            <w:tcW w:w="709" w:type="dxa"/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BD0889" w:rsidRPr="00EB147E" w:rsidRDefault="00803AD0" w:rsidP="007F6B6F">
            <w:pPr>
              <w:widowControl/>
              <w:wordWrap/>
              <w:autoSpaceDE/>
              <w:autoSpaceDN/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16018.2</w:t>
            </w:r>
          </w:p>
        </w:tc>
        <w:tc>
          <w:tcPr>
            <w:tcW w:w="1531" w:type="dxa"/>
            <w:vAlign w:val="center"/>
          </w:tcPr>
          <w:p w:rsidR="00BD0889" w:rsidRPr="00EB147E" w:rsidRDefault="00803AD0" w:rsidP="007F6B6F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17028.0</w:t>
            </w:r>
          </w:p>
        </w:tc>
        <w:tc>
          <w:tcPr>
            <w:tcW w:w="1531" w:type="dxa"/>
            <w:vAlign w:val="center"/>
          </w:tcPr>
          <w:p w:rsidR="00BD0889" w:rsidRPr="00EB147E" w:rsidRDefault="00803AD0" w:rsidP="007F6B6F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-1009.8</w:t>
            </w:r>
          </w:p>
        </w:tc>
        <w:tc>
          <w:tcPr>
            <w:tcW w:w="1928" w:type="dxa"/>
            <w:vAlign w:val="center"/>
          </w:tcPr>
          <w:p w:rsidR="00BD0889" w:rsidRPr="00EB147E" w:rsidRDefault="00803AD0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-6.30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0.56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BD0889" w:rsidTr="007F6B6F">
        <w:trPr>
          <w:trHeight w:val="346"/>
        </w:trPr>
        <w:tc>
          <w:tcPr>
            <w:tcW w:w="709" w:type="dxa"/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BD0889" w:rsidRPr="00EB147E" w:rsidRDefault="00803AD0" w:rsidP="007F6B6F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25502.4</w:t>
            </w:r>
          </w:p>
        </w:tc>
        <w:tc>
          <w:tcPr>
            <w:tcW w:w="1531" w:type="dxa"/>
            <w:vAlign w:val="center"/>
          </w:tcPr>
          <w:p w:rsidR="00BD0889" w:rsidRPr="00EB147E" w:rsidRDefault="00803AD0" w:rsidP="007F6B6F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25938.0</w:t>
            </w:r>
          </w:p>
        </w:tc>
        <w:tc>
          <w:tcPr>
            <w:tcW w:w="1531" w:type="dxa"/>
            <w:vAlign w:val="center"/>
          </w:tcPr>
          <w:p w:rsidR="00BD0889" w:rsidRPr="00EB147E" w:rsidRDefault="00803AD0" w:rsidP="007F6B6F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-435.6</w:t>
            </w:r>
          </w:p>
        </w:tc>
        <w:tc>
          <w:tcPr>
            <w:tcW w:w="1928" w:type="dxa"/>
            <w:vAlign w:val="center"/>
          </w:tcPr>
          <w:p w:rsidR="00BD0889" w:rsidRPr="00EB147E" w:rsidRDefault="00803AD0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-1.71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-1.05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BD0889" w:rsidTr="007F6B6F">
        <w:trPr>
          <w:trHeight w:val="346"/>
        </w:trPr>
        <w:tc>
          <w:tcPr>
            <w:tcW w:w="709" w:type="dxa"/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BD0889" w:rsidRPr="00EB147E" w:rsidRDefault="00803AD0" w:rsidP="007F6B6F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14513.4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BD0889" w:rsidRPr="00EB147E" w:rsidRDefault="00803AD0" w:rsidP="007F6B6F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15265.8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BD0889" w:rsidRPr="00EB147E" w:rsidRDefault="00803AD0" w:rsidP="007F6B6F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</w:t>
            </w:r>
            <w:r>
              <w:rPr>
                <w:rFonts w:ascii="Noto Sans KR Regular" w:eastAsia="Noto Sans KR Regular" w:hAnsi="Noto Sans KR Regular"/>
                <w:color w:val="000000"/>
                <w:sz w:val="18"/>
              </w:rPr>
              <w:t>752.4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BD0889" w:rsidRPr="00EB147E" w:rsidRDefault="00803AD0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-5.18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D0889" w:rsidRPr="00EB147E" w:rsidRDefault="00803AD0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-1.43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BD0889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D0889" w:rsidRPr="00EB147E" w:rsidRDefault="00BD0889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D0889" w:rsidRPr="00EB147E" w:rsidRDefault="00BD0889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BD0889" w:rsidRPr="00EB147E" w:rsidRDefault="00575704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/>
                <w:sz w:val="18"/>
              </w:rPr>
              <w:t>-4.40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BD0889" w:rsidRPr="00EB147E" w:rsidRDefault="00575704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-0.64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7F7BB6" w:rsidRDefault="003D7F9D" w:rsidP="007F7BB6">
      <w:pPr>
        <w:pStyle w:val="ListParagraph"/>
        <w:numPr>
          <w:ilvl w:val="0"/>
          <w:numId w:val="5"/>
        </w:numPr>
        <w:spacing w:before="240"/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7F7BB6">
        <w:t xml:space="preserve"> </w:t>
      </w:r>
      <w:r w:rsidR="007F7BB6">
        <w:rPr>
          <w:rFonts w:hint="eastAsia"/>
        </w:rPr>
        <w:t>인 경우</w:t>
      </w:r>
    </w:p>
    <w:p w:rsidR="007F7BB6" w:rsidRDefault="007F7BB6" w:rsidP="007F7BB6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=296.5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=198 g</m:t>
        </m:r>
      </m:oMath>
    </w:p>
    <w:p w:rsidR="007F7BB6" w:rsidRDefault="007F7BB6" w:rsidP="007F7BB6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32"/>
        <w:gridCol w:w="733"/>
        <w:gridCol w:w="732"/>
        <w:gridCol w:w="733"/>
        <w:gridCol w:w="732"/>
        <w:gridCol w:w="733"/>
        <w:gridCol w:w="1558"/>
        <w:gridCol w:w="1701"/>
      </w:tblGrid>
      <w:tr w:rsidR="007F7BB6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7F7BB6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1f</m:t>
                    </m:r>
                  </m:sub>
                  <m:sup/>
                </m:sSubSup>
              </m:oMath>
            </m:oMathPara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2f</m:t>
                    </m:r>
                  </m:sub>
                  <m:sup/>
                </m:sSubSup>
              </m:oMath>
            </m:oMathPara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7F7BB6" w:rsidTr="007F6B6F">
        <w:trPr>
          <w:trHeight w:val="346"/>
        </w:trPr>
        <w:tc>
          <w:tcPr>
            <w:tcW w:w="709" w:type="dxa"/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732" w:type="dxa"/>
            <w:vAlign w:val="center"/>
          </w:tcPr>
          <w:p w:rsidR="007F7BB6" w:rsidRPr="00EB147E" w:rsidRDefault="007F7BB6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58.1</w:t>
            </w:r>
          </w:p>
        </w:tc>
        <w:tc>
          <w:tcPr>
            <w:tcW w:w="733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23.4</w:t>
            </w:r>
          </w:p>
        </w:tc>
        <w:tc>
          <w:tcPr>
            <w:tcW w:w="732" w:type="dxa"/>
            <w:vAlign w:val="center"/>
          </w:tcPr>
          <w:p w:rsidR="007F7BB6" w:rsidRPr="00EB147E" w:rsidRDefault="007F7BB6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31.5</w:t>
            </w:r>
          </w:p>
        </w:tc>
        <w:tc>
          <w:tcPr>
            <w:tcW w:w="733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64.5</w:t>
            </w:r>
          </w:p>
        </w:tc>
        <w:tc>
          <w:tcPr>
            <w:tcW w:w="732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30.3</w:t>
            </w:r>
          </w:p>
        </w:tc>
        <w:tc>
          <w:tcPr>
            <w:tcW w:w="733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65.0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-3.92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0.79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7F7BB6" w:rsidTr="007F6B6F">
        <w:trPr>
          <w:trHeight w:val="346"/>
        </w:trPr>
        <w:tc>
          <w:tcPr>
            <w:tcW w:w="709" w:type="dxa"/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732" w:type="dxa"/>
            <w:vAlign w:val="center"/>
          </w:tcPr>
          <w:p w:rsidR="007F7BB6" w:rsidRPr="00EB147E" w:rsidRDefault="007F7BB6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43.8</w:t>
            </w:r>
          </w:p>
        </w:tc>
        <w:tc>
          <w:tcPr>
            <w:tcW w:w="733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17.8</w:t>
            </w:r>
          </w:p>
        </w:tc>
        <w:tc>
          <w:tcPr>
            <w:tcW w:w="732" w:type="dxa"/>
            <w:vAlign w:val="center"/>
          </w:tcPr>
          <w:p w:rsidR="007F7BB6" w:rsidRPr="00EB147E" w:rsidRDefault="007F7BB6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24.8</w:t>
            </w:r>
          </w:p>
        </w:tc>
        <w:tc>
          <w:tcPr>
            <w:tcW w:w="733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49.0</w:t>
            </w:r>
          </w:p>
        </w:tc>
        <w:tc>
          <w:tcPr>
            <w:tcW w:w="732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23.0</w:t>
            </w:r>
          </w:p>
        </w:tc>
        <w:tc>
          <w:tcPr>
            <w:tcW w:w="733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49.0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-7.92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-0.04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7F7BB6" w:rsidTr="007F6B6F">
        <w:trPr>
          <w:trHeight w:val="346"/>
        </w:trPr>
        <w:tc>
          <w:tcPr>
            <w:tcW w:w="709" w:type="dxa"/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62.8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23.1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32.4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69.9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31.0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70.7</w:t>
            </w: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-4.49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1.14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7F7BB6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2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733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5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/>
                <w:sz w:val="18"/>
              </w:rPr>
              <w:t>-5.44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0.63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7F7BB6" w:rsidRDefault="007F7BB6" w:rsidP="007F7BB6">
      <w:pPr>
        <w:pStyle w:val="ListParagraph"/>
        <w:spacing w:before="240" w:after="0"/>
        <w:ind w:leftChars="0" w:left="709"/>
        <w:rPr>
          <w:rFonts w:ascii="Noto Sans KR Regular" w:eastAsia="Noto Sans KR Regular" w:hAnsi="Noto Sans KR Regular"/>
        </w:rPr>
      </w:pPr>
    </w:p>
    <w:p w:rsidR="007F7BB6" w:rsidRDefault="007F7BB6">
      <w:pPr>
        <w:widowControl/>
        <w:wordWrap/>
        <w:autoSpaceDE/>
        <w:autoSpaceDN/>
        <w:ind w:leftChars="0" w:left="0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br w:type="page"/>
      </w:r>
    </w:p>
    <w:p w:rsidR="007F7BB6" w:rsidRDefault="007F7BB6" w:rsidP="007F7BB6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lastRenderedPageBreak/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7F7BB6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7F7BB6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Default="007F7BB6" w:rsidP="007F6B6F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F7BB6" w:rsidRPr="0065053D" w:rsidRDefault="007F7BB6" w:rsidP="007F6B6F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7F7BB6" w:rsidTr="007F6B6F">
        <w:trPr>
          <w:trHeight w:val="346"/>
        </w:trPr>
        <w:tc>
          <w:tcPr>
            <w:tcW w:w="709" w:type="dxa"/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7F7BB6" w:rsidRPr="00EB147E" w:rsidRDefault="007F7BB6" w:rsidP="007F6B6F">
            <w:pPr>
              <w:widowControl/>
              <w:wordWrap/>
              <w:autoSpaceDE/>
              <w:autoSpaceDN/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21859.9</w:t>
            </w:r>
          </w:p>
        </w:tc>
        <w:tc>
          <w:tcPr>
            <w:tcW w:w="1531" w:type="dxa"/>
            <w:vAlign w:val="center"/>
          </w:tcPr>
          <w:p w:rsidR="007F7BB6" w:rsidRPr="00EB147E" w:rsidRDefault="007F7BB6" w:rsidP="007F6B6F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22110.8</w:t>
            </w:r>
          </w:p>
        </w:tc>
        <w:tc>
          <w:tcPr>
            <w:tcW w:w="1531" w:type="dxa"/>
            <w:vAlign w:val="center"/>
          </w:tcPr>
          <w:p w:rsidR="007F7BB6" w:rsidRPr="00EB147E" w:rsidRDefault="007F7BB6" w:rsidP="007F6B6F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-250.9</w:t>
            </w:r>
          </w:p>
        </w:tc>
        <w:tc>
          <w:tcPr>
            <w:tcW w:w="1928" w:type="dxa"/>
            <w:vAlign w:val="center"/>
          </w:tcPr>
          <w:p w:rsidR="007F7BB6" w:rsidRPr="00EB147E" w:rsidRDefault="00A83EEA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-1.15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7F7BB6" w:rsidRPr="00EB147E" w:rsidRDefault="00A83EEA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-0.78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7F7BB6" w:rsidTr="007F6B6F">
        <w:trPr>
          <w:trHeight w:val="346"/>
        </w:trPr>
        <w:tc>
          <w:tcPr>
            <w:tcW w:w="709" w:type="dxa"/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7F7BB6" w:rsidRPr="00EB147E" w:rsidRDefault="007F7BB6" w:rsidP="007F6B6F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16511.1</w:t>
            </w:r>
          </w:p>
        </w:tc>
        <w:tc>
          <w:tcPr>
            <w:tcW w:w="1531" w:type="dxa"/>
            <w:vAlign w:val="center"/>
          </w:tcPr>
          <w:p w:rsidR="007F7BB6" w:rsidRPr="00EB147E" w:rsidRDefault="007F7BB6" w:rsidP="007F6B6F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17055.2</w:t>
            </w:r>
          </w:p>
        </w:tc>
        <w:tc>
          <w:tcPr>
            <w:tcW w:w="1531" w:type="dxa"/>
            <w:vAlign w:val="center"/>
          </w:tcPr>
          <w:p w:rsidR="007F7BB6" w:rsidRPr="00EB147E" w:rsidRDefault="007F7BB6" w:rsidP="007F6B6F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-544.1</w:t>
            </w:r>
          </w:p>
        </w:tc>
        <w:tc>
          <w:tcPr>
            <w:tcW w:w="1928" w:type="dxa"/>
            <w:vAlign w:val="center"/>
          </w:tcPr>
          <w:p w:rsidR="007F7BB6" w:rsidRPr="00EB147E" w:rsidRDefault="00A83EEA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-3.30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7F7BB6" w:rsidRPr="00EB147E" w:rsidRDefault="00A83EEA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-4.15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7F7BB6" w:rsidTr="007F6B6F">
        <w:trPr>
          <w:trHeight w:val="346"/>
        </w:trPr>
        <w:tc>
          <w:tcPr>
            <w:tcW w:w="709" w:type="dxa"/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23194.0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23446.8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-252.8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-1.09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F7BB6" w:rsidRPr="00EB147E" w:rsidRDefault="00A83EEA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-0.29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</w:rPr>
              <w:t>%</w:t>
            </w:r>
          </w:p>
        </w:tc>
      </w:tr>
      <w:tr w:rsidR="007F7BB6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7F7BB6" w:rsidRPr="00EB147E" w:rsidRDefault="007F7BB6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7F7BB6" w:rsidRPr="00EB147E" w:rsidRDefault="007F7BB6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7F7BB6" w:rsidRPr="00EB147E" w:rsidRDefault="00A83EEA" w:rsidP="007F6B6F">
            <w:pPr>
              <w:ind w:leftChars="-11" w:left="-20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-1.84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7F7BB6" w:rsidRPr="00EB147E" w:rsidRDefault="00A83EEA" w:rsidP="007F6B6F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-1.74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D33685" w:rsidRDefault="00750835" w:rsidP="00377EE1">
      <w:pPr>
        <w:pStyle w:val="Heading2"/>
        <w:spacing w:before="240"/>
      </w:pPr>
      <w:proofErr w:type="spellStart"/>
      <w:r>
        <w:rPr>
          <w:rFonts w:hint="eastAsia"/>
        </w:rPr>
        <w:t>완전</w:t>
      </w:r>
      <w:r w:rsidR="00377EE1">
        <w:rPr>
          <w:rFonts w:hint="eastAsia"/>
        </w:rPr>
        <w:t>비</w:t>
      </w:r>
      <w:r w:rsidR="00A83EEA">
        <w:rPr>
          <w:rFonts w:hint="eastAsia"/>
        </w:rPr>
        <w:t>탄성</w:t>
      </w:r>
      <w:proofErr w:type="spellEnd"/>
      <w:r w:rsidR="00A83EEA">
        <w:rPr>
          <w:rFonts w:hint="eastAsia"/>
        </w:rPr>
        <w:t xml:space="preserve"> 충돌 실험</w:t>
      </w:r>
    </w:p>
    <w:p w:rsidR="008F6B4E" w:rsidRDefault="003D7F9D" w:rsidP="00A83EEA">
      <w:pPr>
        <w:pStyle w:val="ListParagraph"/>
        <w:numPr>
          <w:ilvl w:val="0"/>
          <w:numId w:val="10"/>
        </w:numPr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=0</m:t>
        </m:r>
      </m:oMath>
      <w:r w:rsidR="008F6B4E">
        <w:t xml:space="preserve"> </w:t>
      </w:r>
      <w:r w:rsidR="008F6B4E">
        <w:rPr>
          <w:rFonts w:hint="eastAsia"/>
        </w:rPr>
        <w:t>인 경우</w:t>
      </w:r>
    </w:p>
    <w:p w:rsidR="008F6B4E" w:rsidRDefault="008F6B4E" w:rsidP="008F6B4E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=185 g</m:t>
        </m:r>
      </m:oMath>
    </w:p>
    <w:p w:rsidR="008F6B4E" w:rsidRDefault="008F6B4E" w:rsidP="008F6B4E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531"/>
        <w:gridCol w:w="1531"/>
      </w:tblGrid>
      <w:tr w:rsidR="008F6B4E" w:rsidTr="008F6B4E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8F6B4E" w:rsidP="00D33685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8F6B4E" w:rsidTr="008F6B4E">
        <w:trPr>
          <w:trHeight w:val="346"/>
        </w:trPr>
        <w:tc>
          <w:tcPr>
            <w:tcW w:w="709" w:type="dxa"/>
            <w:vAlign w:val="center"/>
          </w:tcPr>
          <w:p w:rsidR="008F6B4E" w:rsidRPr="00EB147E" w:rsidRDefault="008F6B4E" w:rsidP="00D33685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8F6B4E" w:rsidRPr="00EB147E" w:rsidRDefault="00A83EEA" w:rsidP="00D33685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102.0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51.5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51.0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-0.98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8F6B4E" w:rsidTr="008F6B4E">
        <w:trPr>
          <w:trHeight w:val="346"/>
        </w:trPr>
        <w:tc>
          <w:tcPr>
            <w:tcW w:w="709" w:type="dxa"/>
            <w:vAlign w:val="center"/>
          </w:tcPr>
          <w:p w:rsidR="008F6B4E" w:rsidRPr="00EB147E" w:rsidRDefault="008F6B4E" w:rsidP="00D33685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8F6B4E" w:rsidRPr="00EB147E" w:rsidRDefault="00A83EEA" w:rsidP="00D33685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113.6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56.4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56.8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0.70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8F6B4E" w:rsidTr="008F6B4E">
        <w:trPr>
          <w:trHeight w:val="346"/>
        </w:trPr>
        <w:tc>
          <w:tcPr>
            <w:tcW w:w="709" w:type="dxa"/>
            <w:vAlign w:val="center"/>
          </w:tcPr>
          <w:p w:rsidR="008F6B4E" w:rsidRPr="00EB147E" w:rsidRDefault="008F6B4E" w:rsidP="00D33685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8F6B4E" w:rsidRPr="00EB147E" w:rsidRDefault="00A83EEA" w:rsidP="00D33685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126.5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8F6B4E" w:rsidRPr="00EB147E" w:rsidRDefault="00A83EEA" w:rsidP="00D33685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62.5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63.3</w:t>
            </w:r>
          </w:p>
        </w:tc>
        <w:tc>
          <w:tcPr>
            <w:tcW w:w="1531" w:type="dxa"/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1.19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  <w:tr w:rsidR="008F6B4E" w:rsidTr="008F6B4E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8F6B4E" w:rsidRPr="00EB147E" w:rsidRDefault="008F6B4E" w:rsidP="00D33685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F6B4E" w:rsidRPr="00EB147E" w:rsidRDefault="008F6B4E" w:rsidP="00D33685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F6B4E" w:rsidRPr="00EB147E" w:rsidRDefault="008F6B4E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F6B4E" w:rsidRPr="00EB147E" w:rsidRDefault="008F6B4E" w:rsidP="00D33685">
            <w:pPr>
              <w:ind w:leftChars="-7" w:left="-13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8F6B4E" w:rsidRPr="00EB147E" w:rsidRDefault="008F6B4E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</w:tcBorders>
            <w:vAlign w:val="center"/>
          </w:tcPr>
          <w:p w:rsidR="008F6B4E" w:rsidRPr="00EB147E" w:rsidRDefault="00A83EEA" w:rsidP="00D33685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0.30</w:t>
            </w:r>
            <w:r w:rsidR="00594DD4">
              <w:rPr>
                <w:rFonts w:ascii="Noto Sans KR Regular" w:eastAsia="Noto Sans KR Regular" w:hAnsi="Noto Sans KR Regular"/>
                <w:sz w:val="18"/>
              </w:rPr>
              <w:t>%</w:t>
            </w:r>
          </w:p>
        </w:tc>
      </w:tr>
    </w:tbl>
    <w:p w:rsidR="008F6B4E" w:rsidRDefault="008F6B4E" w:rsidP="008F6B4E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8F6B4E" w:rsidTr="00D33685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8F6B4E" w:rsidP="00D33685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3D7F9D" w:rsidP="00D33685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Default="008F6B4E" w:rsidP="00D33685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F6B4E" w:rsidRPr="0065053D" w:rsidRDefault="008F6B4E" w:rsidP="00D33685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377EE1" w:rsidTr="00D33685">
        <w:trPr>
          <w:trHeight w:val="346"/>
        </w:trPr>
        <w:tc>
          <w:tcPr>
            <w:tcW w:w="709" w:type="dxa"/>
            <w:vAlign w:val="center"/>
          </w:tcPr>
          <w:p w:rsidR="00377EE1" w:rsidRPr="00EB147E" w:rsidRDefault="00377EE1" w:rsidP="00377EE1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377EE1" w:rsidRPr="00EB147E" w:rsidRDefault="00377EE1" w:rsidP="00377EE1">
            <w:pPr>
              <w:widowControl/>
              <w:wordWrap/>
              <w:autoSpaceDE/>
              <w:autoSpaceDN/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18870.0</w:t>
            </w:r>
          </w:p>
        </w:tc>
        <w:tc>
          <w:tcPr>
            <w:tcW w:w="1531" w:type="dxa"/>
            <w:vAlign w:val="center"/>
          </w:tcPr>
          <w:p w:rsidR="00377EE1" w:rsidRPr="00EB147E" w:rsidRDefault="00377EE1" w:rsidP="00377EE1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19055.0</w:t>
            </w:r>
          </w:p>
        </w:tc>
        <w:tc>
          <w:tcPr>
            <w:tcW w:w="1531" w:type="dxa"/>
            <w:vAlign w:val="center"/>
          </w:tcPr>
          <w:p w:rsidR="00377EE1" w:rsidRDefault="00377EE1" w:rsidP="00AF19B9">
            <w:pPr>
              <w:widowControl/>
              <w:wordWrap/>
              <w:autoSpaceDE/>
              <w:autoSpaceDN/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-185.0 </w:t>
            </w:r>
          </w:p>
        </w:tc>
        <w:tc>
          <w:tcPr>
            <w:tcW w:w="1928" w:type="dxa"/>
            <w:vAlign w:val="center"/>
          </w:tcPr>
          <w:p w:rsidR="00377EE1" w:rsidRDefault="00377EE1" w:rsidP="00AF19B9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-0.98%</w:t>
            </w:r>
          </w:p>
        </w:tc>
        <w:tc>
          <w:tcPr>
            <w:tcW w:w="1134" w:type="dxa"/>
            <w:vAlign w:val="center"/>
          </w:tcPr>
          <w:p w:rsidR="00377EE1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49.01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377EE1" w:rsidTr="00D33685">
        <w:trPr>
          <w:trHeight w:val="346"/>
        </w:trPr>
        <w:tc>
          <w:tcPr>
            <w:tcW w:w="709" w:type="dxa"/>
            <w:vAlign w:val="center"/>
          </w:tcPr>
          <w:p w:rsidR="00377EE1" w:rsidRPr="00EB147E" w:rsidRDefault="00377EE1" w:rsidP="00377EE1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377EE1" w:rsidRPr="00EB147E" w:rsidRDefault="00377EE1" w:rsidP="00377EE1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21016.0</w:t>
            </w:r>
          </w:p>
        </w:tc>
        <w:tc>
          <w:tcPr>
            <w:tcW w:w="1531" w:type="dxa"/>
            <w:vAlign w:val="center"/>
          </w:tcPr>
          <w:p w:rsidR="00377EE1" w:rsidRPr="00EB147E" w:rsidRDefault="00377EE1" w:rsidP="00377EE1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20868.0</w:t>
            </w:r>
          </w:p>
        </w:tc>
        <w:tc>
          <w:tcPr>
            <w:tcW w:w="1531" w:type="dxa"/>
            <w:vAlign w:val="center"/>
          </w:tcPr>
          <w:p w:rsidR="00377EE1" w:rsidRDefault="00377EE1" w:rsidP="00AF19B9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148.0 </w:t>
            </w:r>
          </w:p>
        </w:tc>
        <w:tc>
          <w:tcPr>
            <w:tcW w:w="1928" w:type="dxa"/>
            <w:vAlign w:val="center"/>
          </w:tcPr>
          <w:p w:rsidR="00377EE1" w:rsidRDefault="00377EE1" w:rsidP="00AF19B9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0.70%</w:t>
            </w:r>
          </w:p>
        </w:tc>
        <w:tc>
          <w:tcPr>
            <w:tcW w:w="1134" w:type="dxa"/>
            <w:vAlign w:val="center"/>
          </w:tcPr>
          <w:p w:rsidR="00377EE1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50.70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377EE1" w:rsidTr="00D33685">
        <w:trPr>
          <w:trHeight w:val="346"/>
        </w:trPr>
        <w:tc>
          <w:tcPr>
            <w:tcW w:w="709" w:type="dxa"/>
            <w:vAlign w:val="center"/>
          </w:tcPr>
          <w:p w:rsidR="00377EE1" w:rsidRPr="00EB147E" w:rsidRDefault="00377EE1" w:rsidP="00377EE1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377EE1" w:rsidRPr="00EB147E" w:rsidRDefault="00377EE1" w:rsidP="00377EE1">
            <w:pPr>
              <w:ind w:leftChars="-58" w:left="-107" w:firstLineChars="18" w:firstLine="30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23402.5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377EE1" w:rsidRPr="00EB147E" w:rsidRDefault="00377EE1" w:rsidP="00377EE1">
            <w:pPr>
              <w:ind w:leftChars="-42" w:left="-77"/>
              <w:jc w:val="center"/>
              <w:rPr>
                <w:rFonts w:ascii="Noto Sans KR Regular" w:eastAsia="Noto Sans KR Regular" w:hAnsi="Noto Sans KR Regular"/>
                <w:color w:val="000000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</w:rPr>
              <w:t>23125.0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377EE1" w:rsidRDefault="00377EE1" w:rsidP="00AF19B9">
            <w:pPr>
              <w:ind w:leftChars="-27" w:left="-50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277.5 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377EE1" w:rsidRDefault="00377EE1" w:rsidP="00AF19B9">
            <w:pPr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1.19%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77EE1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51.18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AF19B9" w:rsidTr="00D33685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AF19B9" w:rsidRPr="00EB147E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AF19B9" w:rsidRPr="00EB147E" w:rsidRDefault="00AF19B9" w:rsidP="00AF19B9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AF19B9" w:rsidRPr="00EB147E" w:rsidRDefault="00AF19B9" w:rsidP="00AF19B9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AF19B9" w:rsidRDefault="00AF19B9" w:rsidP="00AF19B9">
            <w:pPr>
              <w:widowControl/>
              <w:wordWrap/>
              <w:autoSpaceDE/>
              <w:autoSpaceDN/>
              <w:ind w:leftChars="-11" w:left="-20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0.30%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50.30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</w:tbl>
    <w:p w:rsidR="00BF2B71" w:rsidRDefault="003D7F9D" w:rsidP="00BF2B71">
      <w:pPr>
        <w:pStyle w:val="ListParagraph"/>
        <w:numPr>
          <w:ilvl w:val="0"/>
          <w:numId w:val="10"/>
        </w:numPr>
        <w:spacing w:before="240"/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=0</m:t>
        </m:r>
      </m:oMath>
      <w:r w:rsidR="00BF2B71">
        <w:t xml:space="preserve"> </w:t>
      </w:r>
      <w:r w:rsidR="00BF2B71">
        <w:rPr>
          <w:rFonts w:hint="eastAsia"/>
        </w:rPr>
        <w:t>인 경우</w:t>
      </w:r>
    </w:p>
    <w:p w:rsidR="00BF2B71" w:rsidRDefault="00BF2B71" w:rsidP="00BF2B71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=283.5 g</m:t>
        </m:r>
      </m:oMath>
    </w:p>
    <w:p w:rsidR="00BF2B71" w:rsidRDefault="00BF2B71" w:rsidP="00BF2B71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531"/>
        <w:gridCol w:w="1531"/>
      </w:tblGrid>
      <w:tr w:rsidR="00BF2B71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BF2B71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AF19B9" w:rsidTr="007F6B6F">
        <w:trPr>
          <w:trHeight w:val="346"/>
        </w:trPr>
        <w:tc>
          <w:tcPr>
            <w:tcW w:w="709" w:type="dxa"/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F19B9" w:rsidRDefault="00AF19B9" w:rsidP="00AF19B9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51.9 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-1.30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AF19B9" w:rsidTr="007F6B6F">
        <w:trPr>
          <w:trHeight w:val="346"/>
        </w:trPr>
        <w:tc>
          <w:tcPr>
            <w:tcW w:w="709" w:type="dxa"/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50</w:t>
            </w:r>
            <w:r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50.6 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1.23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AF19B9" w:rsidTr="007F6B6F">
        <w:trPr>
          <w:trHeight w:val="346"/>
        </w:trPr>
        <w:tc>
          <w:tcPr>
            <w:tcW w:w="709" w:type="dxa"/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62.7 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1.54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BF2B71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BF2B71" w:rsidRPr="00EB147E" w:rsidRDefault="00BF2B71" w:rsidP="007F6B6F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F2B71" w:rsidRPr="00EB147E" w:rsidRDefault="00BF2B71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F2B71" w:rsidRPr="00EB147E" w:rsidRDefault="00BF2B71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F2B71" w:rsidRPr="00EB147E" w:rsidRDefault="00BF2B71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BF2B71" w:rsidRPr="00EB147E" w:rsidRDefault="00BF2B71" w:rsidP="00AF19B9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</w:tcBorders>
            <w:vAlign w:val="center"/>
          </w:tcPr>
          <w:p w:rsidR="00BF2B71" w:rsidRPr="00AF19B9" w:rsidRDefault="00AF19B9" w:rsidP="00AF19B9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0.49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</w:tbl>
    <w:p w:rsidR="00BF2B71" w:rsidRDefault="00BF2B71" w:rsidP="00BF2B71">
      <w:pPr>
        <w:pStyle w:val="ListParagraph"/>
        <w:spacing w:before="240" w:after="0"/>
        <w:ind w:leftChars="0" w:left="709"/>
        <w:rPr>
          <w:rFonts w:ascii="Noto Sans KR Regular" w:eastAsia="Noto Sans KR Regular" w:hAnsi="Noto Sans KR Regular"/>
        </w:rPr>
      </w:pPr>
    </w:p>
    <w:p w:rsidR="00BF2B71" w:rsidRDefault="00BF2B71" w:rsidP="00BF2B71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lastRenderedPageBreak/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BF2B71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BF2B71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Default="00BF2B71" w:rsidP="007F6B6F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F2B71" w:rsidRPr="0065053D" w:rsidRDefault="00BF2B71" w:rsidP="007F6B6F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AF19B9" w:rsidTr="007F6B6F">
        <w:trPr>
          <w:trHeight w:val="346"/>
        </w:trPr>
        <w:tc>
          <w:tcPr>
            <w:tcW w:w="709" w:type="dxa"/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F19B9" w:rsidRDefault="00AF19B9" w:rsidP="00AF19B9">
            <w:pPr>
              <w:widowControl/>
              <w:wordWrap/>
              <w:autoSpaceDE/>
              <w:autoSpaceDN/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24327.5 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24643.1 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-315.6 </w:t>
            </w:r>
          </w:p>
        </w:tc>
        <w:tc>
          <w:tcPr>
            <w:tcW w:w="1928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-1.30%</w:t>
            </w:r>
          </w:p>
        </w:tc>
        <w:tc>
          <w:tcPr>
            <w:tcW w:w="1134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59.48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AF19B9" w:rsidTr="007F6B6F">
        <w:trPr>
          <w:trHeight w:val="346"/>
        </w:trPr>
        <w:tc>
          <w:tcPr>
            <w:tcW w:w="709" w:type="dxa"/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23717.0 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23425.0 </w:t>
            </w:r>
          </w:p>
        </w:tc>
        <w:tc>
          <w:tcPr>
            <w:tcW w:w="1531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292.0 </w:t>
            </w:r>
          </w:p>
        </w:tc>
        <w:tc>
          <w:tcPr>
            <w:tcW w:w="1928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1.23%</w:t>
            </w:r>
          </w:p>
        </w:tc>
        <w:tc>
          <w:tcPr>
            <w:tcW w:w="1134" w:type="dxa"/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61.48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AF19B9" w:rsidTr="007F6B6F">
        <w:trPr>
          <w:trHeight w:val="346"/>
        </w:trPr>
        <w:tc>
          <w:tcPr>
            <w:tcW w:w="709" w:type="dxa"/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29359.5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28906.5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453.0 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1.54%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61.72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  <w:tr w:rsidR="00AF19B9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AF19B9" w:rsidRPr="00EB147E" w:rsidRDefault="00AF19B9" w:rsidP="00AF19B9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 w:cs="Gulim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0.49%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AF19B9" w:rsidRDefault="00AF19B9" w:rsidP="00AF19B9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60.89</w:t>
            </w:r>
            <w:r w:rsidR="00594DD4"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%</w:t>
            </w:r>
          </w:p>
        </w:tc>
      </w:tr>
    </w:tbl>
    <w:p w:rsidR="00594DD4" w:rsidRDefault="003D7F9D" w:rsidP="00594DD4">
      <w:pPr>
        <w:pStyle w:val="ListParagraph"/>
        <w:numPr>
          <w:ilvl w:val="0"/>
          <w:numId w:val="10"/>
        </w:numPr>
        <w:spacing w:before="240"/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594DD4">
        <w:t xml:space="preserve"> </w:t>
      </w:r>
      <w:r w:rsidR="00594DD4">
        <w:rPr>
          <w:rFonts w:hint="eastAsia"/>
        </w:rPr>
        <w:t>인 경우</w:t>
      </w:r>
    </w:p>
    <w:p w:rsidR="00594DD4" w:rsidRDefault="00594DD4" w:rsidP="00594DD4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=185 g</m:t>
        </m:r>
      </m:oMath>
    </w:p>
    <w:p w:rsidR="00594DD4" w:rsidRDefault="00594DD4" w:rsidP="00594DD4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531"/>
        <w:gridCol w:w="1531"/>
      </w:tblGrid>
      <w:tr w:rsidR="00594DD4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594DD4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65.7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0.00%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65.5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0.23%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94.3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2.76%</w:t>
            </w:r>
          </w:p>
        </w:tc>
      </w:tr>
      <w:tr w:rsidR="00594DD4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 w:cs="Gulim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1.00%</w:t>
            </w:r>
          </w:p>
        </w:tc>
      </w:tr>
    </w:tbl>
    <w:p w:rsidR="00594DD4" w:rsidRDefault="00594DD4" w:rsidP="00594DD4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594DD4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594DD4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594DD4" w:rsidP="007F6B6F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Pr="0065053D" w:rsidRDefault="00594DD4" w:rsidP="007F6B6F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widowControl/>
              <w:wordWrap/>
              <w:autoSpaceDE/>
              <w:autoSpaceDN/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24309.0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24309.0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0.0 </w:t>
            </w:r>
          </w:p>
        </w:tc>
        <w:tc>
          <w:tcPr>
            <w:tcW w:w="1928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134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29.89%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24216.5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24161.0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55.5 </w:t>
            </w:r>
          </w:p>
        </w:tc>
        <w:tc>
          <w:tcPr>
            <w:tcW w:w="1928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0.23%</w:t>
            </w:r>
          </w:p>
        </w:tc>
        <w:tc>
          <w:tcPr>
            <w:tcW w:w="1134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30.62%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34891.0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33929.0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962.0 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2.76%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30.87%</w:t>
            </w:r>
          </w:p>
        </w:tc>
      </w:tr>
      <w:tr w:rsidR="00594DD4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 w:cs="Gulim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1.00%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30.46%</w:t>
            </w:r>
          </w:p>
        </w:tc>
      </w:tr>
    </w:tbl>
    <w:p w:rsidR="00594DD4" w:rsidRDefault="003D7F9D" w:rsidP="00594DD4">
      <w:pPr>
        <w:pStyle w:val="ListParagraph"/>
        <w:numPr>
          <w:ilvl w:val="0"/>
          <w:numId w:val="10"/>
        </w:numPr>
        <w:spacing w:before="240"/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594DD4">
        <w:t xml:space="preserve"> </w:t>
      </w:r>
      <w:r w:rsidR="00594DD4">
        <w:rPr>
          <w:rFonts w:hint="eastAsia"/>
        </w:rPr>
        <w:t>인 경우</w:t>
      </w:r>
    </w:p>
    <w:p w:rsidR="00594DD4" w:rsidRDefault="00594DD4" w:rsidP="00594DD4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=283.5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=185 g</m:t>
        </m:r>
      </m:oMath>
    </w:p>
    <w:p w:rsidR="00594DD4" w:rsidRDefault="00594DD4" w:rsidP="00594DD4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531"/>
        <w:gridCol w:w="1531"/>
      </w:tblGrid>
      <w:tr w:rsidR="00594DD4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594DD4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163.9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103</w:t>
            </w:r>
            <w:r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109.3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5.79%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92.4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5.12%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98</w:t>
            </w:r>
            <w:r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104.7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6.38%</w:t>
            </w:r>
          </w:p>
        </w:tc>
      </w:tr>
      <w:tr w:rsidR="00594DD4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</w:tcBorders>
            <w:vAlign w:val="center"/>
          </w:tcPr>
          <w:p w:rsidR="00594DD4" w:rsidRDefault="00594DD4" w:rsidP="00594DD4">
            <w:pPr>
              <w:ind w:leftChars="-58" w:left="-107"/>
              <w:jc w:val="center"/>
              <w:rPr>
                <w:rFonts w:ascii="Noto Sans KR Regular" w:eastAsia="Noto Sans KR Regular" w:hAnsi="Noto Sans KR Regular" w:cs="Gulim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5.76%</w:t>
            </w:r>
          </w:p>
        </w:tc>
      </w:tr>
    </w:tbl>
    <w:p w:rsidR="00594DD4" w:rsidRDefault="00594DD4" w:rsidP="00594DD4">
      <w:pPr>
        <w:pStyle w:val="ListParagraph"/>
        <w:spacing w:before="240" w:after="0"/>
        <w:ind w:leftChars="0" w:left="709"/>
        <w:rPr>
          <w:rFonts w:ascii="Noto Sans KR Regular" w:eastAsia="Noto Sans KR Regular" w:hAnsi="Noto Sans KR Regular"/>
        </w:rPr>
      </w:pPr>
    </w:p>
    <w:p w:rsidR="00594DD4" w:rsidRDefault="00594DD4" w:rsidP="00594DD4">
      <w:pPr>
        <w:pStyle w:val="ListParagraph"/>
        <w:spacing w:before="240" w:after="0"/>
        <w:ind w:leftChars="0" w:left="709"/>
        <w:rPr>
          <w:rFonts w:ascii="Noto Sans KR Regular" w:eastAsia="Noto Sans KR Regular" w:hAnsi="Noto Sans KR Regular"/>
        </w:rPr>
      </w:pPr>
    </w:p>
    <w:p w:rsidR="00594DD4" w:rsidRDefault="00594DD4" w:rsidP="00594DD4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lastRenderedPageBreak/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594DD4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594DD4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Default="00594DD4" w:rsidP="007F6B6F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4DD4" w:rsidRPr="0065053D" w:rsidRDefault="00594DD4" w:rsidP="007F6B6F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widowControl/>
              <w:wordWrap/>
              <w:autoSpaceDE/>
              <w:autoSpaceDN/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51220.2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48255.5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2964.7 </w:t>
            </w:r>
          </w:p>
        </w:tc>
        <w:tc>
          <w:tcPr>
            <w:tcW w:w="1928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5.79%</w:t>
            </w:r>
          </w:p>
        </w:tc>
        <w:tc>
          <w:tcPr>
            <w:tcW w:w="1134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35.77%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43306.7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41087.5 </w:t>
            </w:r>
          </w:p>
        </w:tc>
        <w:tc>
          <w:tcPr>
            <w:tcW w:w="1531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2219.2 </w:t>
            </w:r>
          </w:p>
        </w:tc>
        <w:tc>
          <w:tcPr>
            <w:tcW w:w="1928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5.12%</w:t>
            </w:r>
          </w:p>
        </w:tc>
        <w:tc>
          <w:tcPr>
            <w:tcW w:w="1134" w:type="dxa"/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33.55%</w:t>
            </w:r>
          </w:p>
        </w:tc>
      </w:tr>
      <w:tr w:rsidR="00594DD4" w:rsidTr="007F6B6F">
        <w:trPr>
          <w:trHeight w:val="346"/>
        </w:trPr>
        <w:tc>
          <w:tcPr>
            <w:tcW w:w="709" w:type="dxa"/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49041.3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45913.0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3128.3 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6.38%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34.47%</w:t>
            </w:r>
          </w:p>
        </w:tc>
      </w:tr>
      <w:tr w:rsidR="00594DD4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94DD4" w:rsidRPr="00EB147E" w:rsidRDefault="00594DD4" w:rsidP="00594DD4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 w:cs="Gulim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5.76%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594DD4" w:rsidRDefault="00594DD4" w:rsidP="00594DD4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34.59%</w:t>
            </w:r>
          </w:p>
        </w:tc>
      </w:tr>
    </w:tbl>
    <w:p w:rsidR="00DD5C5D" w:rsidRDefault="003D7F9D" w:rsidP="00DD5C5D">
      <w:pPr>
        <w:pStyle w:val="ListParagraph"/>
        <w:numPr>
          <w:ilvl w:val="0"/>
          <w:numId w:val="10"/>
        </w:numPr>
        <w:spacing w:before="240"/>
        <w:ind w:leftChars="0" w:left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DD5C5D">
        <w:t xml:space="preserve"> </w:t>
      </w:r>
      <w:r w:rsidR="00DD5C5D">
        <w:rPr>
          <w:rFonts w:hint="eastAsia"/>
        </w:rPr>
        <w:t>인 경우 (추가 실험)</w:t>
      </w:r>
    </w:p>
    <w:p w:rsidR="00DD5C5D" w:rsidRDefault="00DD5C5D" w:rsidP="00DD5C5D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글라이더의 질량: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=283.5 g</m:t>
        </m:r>
      </m:oMath>
    </w:p>
    <w:p w:rsidR="00DD5C5D" w:rsidRDefault="00DD5C5D" w:rsidP="00DD5C5D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충돌 후의 속도의 측정 값과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비교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531"/>
        <w:gridCol w:w="1531"/>
      </w:tblGrid>
      <w:tr w:rsidR="00DD5C5D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DD5C5D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exp</m:t>
                    </m:r>
                  </m:sup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</m:sSubSup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</m:t>
                </m:r>
              </m:oMath>
            </m:oMathPara>
          </w:p>
        </w:tc>
      </w:tr>
      <w:tr w:rsidR="00DD5C5D" w:rsidTr="007F6B6F">
        <w:trPr>
          <w:trHeight w:val="346"/>
        </w:trPr>
        <w:tc>
          <w:tcPr>
            <w:tcW w:w="709" w:type="dxa"/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DD5C5D" w:rsidRDefault="00DD5C5D" w:rsidP="00DD5C5D">
            <w:pPr>
              <w:widowControl/>
              <w:wordWrap/>
              <w:autoSpaceDE/>
              <w:autoSpaceDN/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181.8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87.6 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1.58%</w:t>
            </w:r>
          </w:p>
        </w:tc>
      </w:tr>
      <w:tr w:rsidR="00DD5C5D" w:rsidTr="007F6B6F">
        <w:trPr>
          <w:trHeight w:val="346"/>
        </w:trPr>
        <w:tc>
          <w:tcPr>
            <w:tcW w:w="709" w:type="dxa"/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67.7 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0.94%</w:t>
            </w:r>
          </w:p>
        </w:tc>
      </w:tr>
      <w:tr w:rsidR="00DD5C5D" w:rsidTr="007F6B6F">
        <w:trPr>
          <w:trHeight w:val="346"/>
        </w:trPr>
        <w:tc>
          <w:tcPr>
            <w:tcW w:w="709" w:type="dxa"/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58.1 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-1.70%</w:t>
            </w:r>
          </w:p>
        </w:tc>
      </w:tr>
      <w:tr w:rsidR="00DD5C5D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</w:tcBorders>
            <w:vAlign w:val="center"/>
          </w:tcPr>
          <w:p w:rsidR="00DD5C5D" w:rsidRDefault="00DD5C5D" w:rsidP="00DD5C5D">
            <w:pPr>
              <w:ind w:leftChars="17" w:left="31"/>
              <w:jc w:val="center"/>
              <w:rPr>
                <w:rFonts w:ascii="Noto Sans KR Regular" w:eastAsia="Noto Sans KR Regular" w:hAnsi="Noto Sans KR Regular" w:cs="Gulim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0.27%</w:t>
            </w:r>
          </w:p>
        </w:tc>
      </w:tr>
    </w:tbl>
    <w:p w:rsidR="00DD5C5D" w:rsidRDefault="00DD5C5D" w:rsidP="00DD5C5D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선운동량 보존 여부 확인과 운동에너지 손실률 계산 </w:t>
      </w:r>
      <w:r w:rsidRPr="00A15D71">
        <w:rPr>
          <w:rFonts w:ascii="Noto Sans KR Regular" w:eastAsia="Noto Sans KR Regular" w:hAnsi="Noto Sans KR Regular" w:hint="eastAsia"/>
          <w:sz w:val="16"/>
        </w:rPr>
        <w:t>(</w:t>
      </w:r>
      <w:r w:rsidRPr="00A15D71">
        <w:rPr>
          <w:rFonts w:ascii="Noto Sans KR Regular" w:eastAsia="Noto Sans KR Regular" w:hAnsi="Noto Sans KR Regular"/>
          <w:sz w:val="16"/>
        </w:rPr>
        <w:t xml:space="preserve">단위: </w:t>
      </w:r>
      <m:oMath>
        <m:r>
          <w:rPr>
            <w:rFonts w:ascii="Cambria Math" w:hAnsi="Cambria Math"/>
            <w:sz w:val="16"/>
          </w:rPr>
          <m:t>g∙cm/s</m:t>
        </m:r>
      </m:oMath>
      <w:r w:rsidRPr="00A15D71">
        <w:rPr>
          <w:rFonts w:ascii="Noto Sans KR Regular" w:eastAsia="Noto Sans KR Regular" w:hAnsi="Noto Sans KR Regular"/>
          <w:sz w:val="16"/>
        </w:rPr>
        <w:t>)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30"/>
        <w:gridCol w:w="1531"/>
        <w:gridCol w:w="1531"/>
        <w:gridCol w:w="1928"/>
        <w:gridCol w:w="1134"/>
      </w:tblGrid>
      <w:tr w:rsidR="00DD5C5D" w:rsidTr="007F6B6F">
        <w:trPr>
          <w:trHeight w:val="552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DD5C5D" w:rsidP="007F6B6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3D7F9D" w:rsidP="007F6B6F">
            <w:pPr>
              <w:pStyle w:val="ListParagraph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Default="00DD5C5D" w:rsidP="007F6B6F">
            <w:pPr>
              <w:pStyle w:val="ListParagraph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 (=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×100)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D5C5D" w:rsidRPr="0065053D" w:rsidRDefault="00DD5C5D" w:rsidP="007F6B6F">
            <w:pPr>
              <w:pStyle w:val="ListParagraph"/>
              <w:ind w:leftChars="0" w:left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DD5C5D" w:rsidTr="007F6B6F">
        <w:trPr>
          <w:trHeight w:val="346"/>
        </w:trPr>
        <w:tc>
          <w:tcPr>
            <w:tcW w:w="709" w:type="dxa"/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DD5C5D" w:rsidRDefault="00DD5C5D" w:rsidP="00DD5C5D">
            <w:pPr>
              <w:widowControl/>
              <w:wordWrap/>
              <w:autoSpaceDE/>
              <w:autoSpaceDN/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41032.4 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40384.7 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647.6 </w:t>
            </w:r>
          </w:p>
        </w:tc>
        <w:tc>
          <w:tcPr>
            <w:tcW w:w="1928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1.58%</w:t>
            </w:r>
          </w:p>
        </w:tc>
        <w:tc>
          <w:tcPr>
            <w:tcW w:w="1134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44.81%</w:t>
            </w:r>
          </w:p>
        </w:tc>
      </w:tr>
      <w:tr w:rsidR="00DD5C5D" w:rsidTr="007F6B6F">
        <w:trPr>
          <w:trHeight w:val="346"/>
        </w:trPr>
        <w:tc>
          <w:tcPr>
            <w:tcW w:w="709" w:type="dxa"/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31733.6 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31436.4 </w:t>
            </w:r>
          </w:p>
        </w:tc>
        <w:tc>
          <w:tcPr>
            <w:tcW w:w="1531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297.3 </w:t>
            </w:r>
          </w:p>
        </w:tc>
        <w:tc>
          <w:tcPr>
            <w:tcW w:w="1928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0.94%</w:t>
            </w:r>
          </w:p>
        </w:tc>
        <w:tc>
          <w:tcPr>
            <w:tcW w:w="1134" w:type="dxa"/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41.60%</w:t>
            </w:r>
          </w:p>
        </w:tc>
      </w:tr>
      <w:tr w:rsidR="00DD5C5D" w:rsidTr="007F6B6F">
        <w:trPr>
          <w:trHeight w:val="346"/>
        </w:trPr>
        <w:tc>
          <w:tcPr>
            <w:tcW w:w="709" w:type="dxa"/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27224.9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27688.4 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 xml:space="preserve">-463.5 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-1.70%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42.01%</w:t>
            </w:r>
          </w:p>
        </w:tc>
      </w:tr>
      <w:tr w:rsidR="00DD5C5D" w:rsidTr="007F6B6F">
        <w:trPr>
          <w:trHeight w:val="347"/>
        </w:trPr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DD5C5D" w:rsidRPr="00EB147E" w:rsidRDefault="00DD5C5D" w:rsidP="00DD5C5D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평균</w:t>
            </w:r>
          </w:p>
        </w:tc>
        <w:tc>
          <w:tcPr>
            <w:tcW w:w="1530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31" w:type="dxa"/>
            <w:tcBorders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928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 w:cs="Gulim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0.27%</w:t>
            </w:r>
          </w:p>
        </w:tc>
        <w:tc>
          <w:tcPr>
            <w:tcW w:w="1134" w:type="dxa"/>
            <w:tcBorders>
              <w:bottom w:val="single" w:sz="12" w:space="0" w:color="auto"/>
              <w:tl2br w:val="nil"/>
              <w:tr2bl w:val="nil"/>
            </w:tcBorders>
            <w:vAlign w:val="center"/>
          </w:tcPr>
          <w:p w:rsidR="00DD5C5D" w:rsidRDefault="00DD5C5D" w:rsidP="00DD5C5D">
            <w:pPr>
              <w:ind w:leftChars="18" w:left="33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42.81%</w:t>
            </w:r>
          </w:p>
        </w:tc>
      </w:tr>
    </w:tbl>
    <w:p w:rsidR="001B1D05" w:rsidRPr="009D6553" w:rsidRDefault="001B1D05" w:rsidP="00AA5507">
      <w:pPr>
        <w:pStyle w:val="ListParagraph"/>
        <w:spacing w:after="0"/>
        <w:ind w:leftChars="0" w:left="709"/>
        <w:rPr>
          <w:rFonts w:ascii="Noto Sans KR Regular" w:eastAsia="Noto Sans KR Regular" w:hAnsi="Noto Sans KR Regular"/>
        </w:rPr>
      </w:pPr>
    </w:p>
    <w:p w:rsidR="002F1E20" w:rsidRDefault="002F1E20" w:rsidP="002F1E20">
      <w:pPr>
        <w:ind w:left="261"/>
      </w:pPr>
      <w:r>
        <w:br w:type="page"/>
      </w:r>
    </w:p>
    <w:p w:rsidR="002F1E20" w:rsidRDefault="002F1E20" w:rsidP="008900CE">
      <w:pPr>
        <w:pStyle w:val="Heading1"/>
      </w:pPr>
      <w:r>
        <w:rPr>
          <w:rFonts w:hint="eastAsia"/>
        </w:rPr>
        <w:lastRenderedPageBreak/>
        <w:t>결과 분석</w:t>
      </w:r>
    </w:p>
    <w:p w:rsidR="005D7733" w:rsidRDefault="001731CC" w:rsidP="005D7733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마찰이 없는 글라이더를 이용한 탄성 충돌과 </w:t>
      </w:r>
      <w:proofErr w:type="spellStart"/>
      <w:r>
        <w:rPr>
          <w:rFonts w:ascii="Noto Sans KR Regular" w:eastAsia="Noto Sans KR Regular" w:hAnsi="Noto Sans KR Regular" w:hint="eastAsia"/>
        </w:rPr>
        <w:t>완전비탄성</w:t>
      </w:r>
      <w:proofErr w:type="spellEnd"/>
      <w:r>
        <w:rPr>
          <w:rFonts w:ascii="Noto Sans KR Regular" w:eastAsia="Noto Sans KR Regular" w:hAnsi="Noto Sans KR Regular" w:hint="eastAsia"/>
        </w:rPr>
        <w:t xml:space="preserve"> 충돌 실험을 통해 충돌 후의 계산된 속도와 실제 측정된 속도를 비교하여 충돌에서 선운동량이 보존됨을 이해했다. 충돌 양상에 따라 선운동량 보존법칙</w:t>
      </w:r>
      <w:r w:rsidR="005410FE">
        <w:rPr>
          <w:rFonts w:ascii="Noto Sans KR Regular" w:eastAsia="Noto Sans KR Regular" w:hAnsi="Noto Sans KR Regular" w:hint="eastAsia"/>
        </w:rPr>
        <w:t xml:space="preserve"> </w:t>
      </w:r>
      <w:r w:rsidR="005410FE">
        <w:rPr>
          <w:rFonts w:ascii="Noto Sans KR Regular" w:eastAsia="Noto Sans KR Regular" w:hAnsi="Noto Sans KR Regular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1f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2f</m:t>
                </m:r>
              </m:sub>
            </m:sSub>
          </m:e>
        </m:acc>
      </m:oMath>
      <w:r w:rsidR="005410FE">
        <w:rPr>
          <w:rFonts w:ascii="Noto Sans KR Regular" w:eastAsia="Noto Sans KR Regular" w:hAnsi="Noto Sans KR Regular" w:hint="eastAsia"/>
        </w:rPr>
        <w:t xml:space="preserve">) </w:t>
      </w:r>
      <w:r>
        <w:rPr>
          <w:rFonts w:ascii="Noto Sans KR Regular" w:eastAsia="Noto Sans KR Regular" w:hAnsi="Noto Sans KR Regular" w:hint="eastAsia"/>
        </w:rPr>
        <w:t>과 반발계수의 정의</w:t>
      </w:r>
      <w:r w:rsidR="005410FE">
        <w:rPr>
          <w:rFonts w:ascii="Noto Sans KR Regular" w:eastAsia="Noto Sans KR Regular" w:hAnsi="Noto Sans KR Regular" w:hint="eastAsia"/>
        </w:rPr>
        <w:t xml:space="preserve"> </w:t>
      </w:r>
      <w:r w:rsidR="005410FE">
        <w:rPr>
          <w:rFonts w:ascii="Noto Sans KR Regular" w:eastAsia="Noto Sans KR Regular" w:hAnsi="Noto Sans KR Regular"/>
        </w:rPr>
        <w:t>(</w:t>
      </w:r>
      <m:oMath>
        <m:r>
          <w:rPr>
            <w:rFonts w:ascii="Cambria Math" w:hAnsi="Cambria Math"/>
          </w:rPr>
          <m:t>e≡-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den>
        </m:f>
      </m:oMath>
      <w:r w:rsidR="005410FE">
        <w:rPr>
          <w:rFonts w:ascii="Noto Sans KR Regular" w:eastAsia="Noto Sans KR Regular" w:hAnsi="Noto Sans KR Regular" w:hint="eastAsia"/>
        </w:rPr>
        <w:t xml:space="preserve">) </w:t>
      </w:r>
      <w:r>
        <w:rPr>
          <w:rFonts w:ascii="Noto Sans KR Regular" w:eastAsia="Noto Sans KR Regular" w:hAnsi="Noto Sans KR Regular" w:hint="eastAsia"/>
        </w:rPr>
        <w:t>를 이용하여 충돌 후의 속도를 계산할 수 있었다.</w:t>
      </w:r>
      <w:r w:rsidR="005D7733">
        <w:rPr>
          <w:rFonts w:ascii="Noto Sans KR Regular" w:eastAsia="Noto Sans KR Regular" w:hAnsi="Noto Sans KR Regular" w:hint="eastAsia"/>
        </w:rPr>
        <w:t xml:space="preserve"> 선운동량 보존법칙으로 계산한 속도와 측정된 속도가 유사함을 통해 탄성과 </w:t>
      </w:r>
      <w:proofErr w:type="spellStart"/>
      <w:r w:rsidR="005D7733">
        <w:rPr>
          <w:rFonts w:ascii="Noto Sans KR Regular" w:eastAsia="Noto Sans KR Regular" w:hAnsi="Noto Sans KR Regular" w:hint="eastAsia"/>
        </w:rPr>
        <w:t>완전비탄성</w:t>
      </w:r>
      <w:proofErr w:type="spellEnd"/>
      <w:r w:rsidR="005D7733">
        <w:rPr>
          <w:rFonts w:ascii="Noto Sans KR Regular" w:eastAsia="Noto Sans KR Regular" w:hAnsi="Noto Sans KR Regular" w:hint="eastAsia"/>
        </w:rPr>
        <w:t xml:space="preserve"> 충돌의 종류에 관계없이 선운동량이 보존됨을 확인하였다.</w:t>
      </w:r>
      <w:r w:rsidR="005D7733">
        <w:rPr>
          <w:rFonts w:ascii="Noto Sans KR Regular" w:eastAsia="Noto Sans KR Regular" w:hAnsi="Noto Sans KR Regular"/>
        </w:rPr>
        <w:t xml:space="preserve"> </w:t>
      </w:r>
      <w:r w:rsidR="005D7733">
        <w:rPr>
          <w:rFonts w:ascii="Noto Sans KR Regular" w:eastAsia="Noto Sans KR Regular" w:hAnsi="Noto Sans KR Regular" w:hint="eastAsia"/>
        </w:rPr>
        <w:t xml:space="preserve">또한 </w:t>
      </w:r>
      <w:proofErr w:type="spellStart"/>
      <w:r w:rsidR="005D7733">
        <w:rPr>
          <w:rFonts w:ascii="Noto Sans KR Regular" w:eastAsia="Noto Sans KR Regular" w:hAnsi="Noto Sans KR Regular" w:hint="eastAsia"/>
        </w:rPr>
        <w:t>완전비탄성</w:t>
      </w:r>
      <w:proofErr w:type="spellEnd"/>
      <w:r w:rsidR="005D7733">
        <w:rPr>
          <w:rFonts w:ascii="Noto Sans KR Regular" w:eastAsia="Noto Sans KR Regular" w:hAnsi="Noto Sans KR Regular" w:hint="eastAsia"/>
        </w:rPr>
        <w:t xml:space="preserve"> 충돌에서는 운동에너지가 감소함으로, 탄성 충돌에서는 운동에너지가 보존됨을 확인하여 충돌로 생기는 에너지 변화는 운동에너지 보존법칙</w:t>
      </w:r>
      <w:r w:rsidR="005410FE">
        <w:rPr>
          <w:rFonts w:ascii="Noto Sans KR Regular" w:eastAsia="Noto Sans KR Regular" w:hAnsi="Noto Sans KR Regular"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410FE">
        <w:rPr>
          <w:rFonts w:ascii="Noto Sans KR Regular" w:eastAsia="Noto Sans KR Regular" w:hAnsi="Noto Sans KR Regular" w:hint="eastAsia"/>
        </w:rPr>
        <w:t xml:space="preserve">) </w:t>
      </w:r>
      <w:r w:rsidR="005D7733">
        <w:rPr>
          <w:rFonts w:ascii="Noto Sans KR Regular" w:eastAsia="Noto Sans KR Regular" w:hAnsi="Noto Sans KR Regular" w:hint="eastAsia"/>
        </w:rPr>
        <w:t>에 부합한다는 것을 확인하였다.</w:t>
      </w:r>
    </w:p>
    <w:p w:rsidR="00FF5A54" w:rsidRDefault="00FF5A54" w:rsidP="00CA3D09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탄성 충돌 실험에서 </w:t>
      </w:r>
      <w:proofErr w:type="spellStart"/>
      <w:r w:rsidR="007838FB">
        <w:rPr>
          <w:rFonts w:ascii="Noto Sans KR Regular" w:eastAsia="Noto Sans KR Regular" w:hAnsi="Noto Sans KR Regular" w:hint="eastAsia"/>
        </w:rPr>
        <w:t>이론값</w:t>
      </w:r>
      <w:proofErr w:type="spellEnd"/>
      <w:r w:rsidR="007838FB">
        <w:rPr>
          <w:rFonts w:ascii="Noto Sans KR Regular" w:eastAsia="Noto Sans KR Regular" w:hAnsi="Noto Sans KR Regular" w:hint="eastAsia"/>
        </w:rPr>
        <w:t xml:space="preserve"> 대비 측정값 속도 오차율은 </w:t>
      </w:r>
      <m:oMath>
        <m:r>
          <m:rPr>
            <m:sty m:val="p"/>
          </m:rPr>
          <w:rPr>
            <w:rFonts w:ascii="Cambria Math" w:eastAsia="Noto Sans KR Regular" w:hAnsi="Cambria Math"/>
          </w:rPr>
          <m:t>1.64%</m:t>
        </m:r>
      </m:oMath>
      <w:r w:rsidR="007838FB">
        <w:rPr>
          <w:rFonts w:ascii="Noto Sans KR Regular" w:eastAsia="Noto Sans KR Regular" w:hAnsi="Noto Sans KR Regular" w:hint="eastAsia"/>
        </w:rPr>
        <w:t xml:space="preserve">, 표준편차는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0.011%</m:t>
        </m:r>
      </m:oMath>
      <w:r w:rsidR="007838FB">
        <w:rPr>
          <w:rFonts w:ascii="Noto Sans KR Regular" w:eastAsia="Noto Sans KR Regular" w:hAnsi="Noto Sans KR Regular" w:hint="eastAsia"/>
        </w:rPr>
        <w:t xml:space="preserve"> 이었다.</w:t>
      </w:r>
    </w:p>
    <w:p w:rsidR="00CA3D09" w:rsidRDefault="00CA3D09" w:rsidP="005D7733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                  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운동에너지</w:t>
      </w:r>
      <w:r w:rsidR="002B2CAE">
        <w:rPr>
          <w:rFonts w:ascii="Noto Sans KR Regular" w:eastAsia="Noto Sans KR Regular" w:hAnsi="Noto Sans KR Regular" w:hint="eastAsia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손실률은 </w:t>
      </w:r>
      <m:oMath>
        <m:r>
          <m:rPr>
            <m:sty m:val="p"/>
          </m:rPr>
          <w:rPr>
            <w:rFonts w:ascii="Cambria Math" w:eastAsia="Noto Sans KR Regular" w:hAnsi="Cambria Math"/>
          </w:rPr>
          <m:t>0.90%</m:t>
        </m:r>
      </m:oMath>
      <w:r w:rsidR="007D3511">
        <w:rPr>
          <w:rFonts w:ascii="Noto Sans KR Regular" w:eastAsia="Noto Sans KR Regular" w:hAnsi="Noto Sans KR Regular" w:hint="eastAsia"/>
        </w:rPr>
        <w:t xml:space="preserve">, 표준편차는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0.037%</m:t>
        </m:r>
      </m:oMath>
      <w:r w:rsidR="002B2CAE">
        <w:rPr>
          <w:rFonts w:ascii="Noto Sans KR Regular" w:eastAsia="Noto Sans KR Regular" w:hAnsi="Noto Sans KR Regular" w:hint="eastAsia"/>
        </w:rPr>
        <w:t xml:space="preserve"> 이었다.</w:t>
      </w:r>
    </w:p>
    <w:p w:rsidR="007838FB" w:rsidRDefault="00750835" w:rsidP="002B2CAE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proofErr w:type="spellStart"/>
      <w:r>
        <w:rPr>
          <w:rFonts w:ascii="Noto Sans KR Regular" w:eastAsia="Noto Sans KR Regular" w:hAnsi="Noto Sans KR Regular" w:hint="eastAsia"/>
        </w:rPr>
        <w:t>완전</w:t>
      </w:r>
      <w:r w:rsidR="007838FB">
        <w:rPr>
          <w:rFonts w:ascii="Noto Sans KR Regular" w:eastAsia="Noto Sans KR Regular" w:hAnsi="Noto Sans KR Regular" w:hint="eastAsia"/>
        </w:rPr>
        <w:t>비탄성</w:t>
      </w:r>
      <w:proofErr w:type="spellEnd"/>
      <w:r w:rsidR="007838FB">
        <w:rPr>
          <w:rFonts w:ascii="Noto Sans KR Regular" w:eastAsia="Noto Sans KR Regular" w:hAnsi="Noto Sans KR Regular" w:hint="eastAsia"/>
        </w:rPr>
        <w:t xml:space="preserve"> 충돌 실험에서 </w:t>
      </w:r>
      <w:proofErr w:type="spellStart"/>
      <w:r w:rsidR="007838FB">
        <w:rPr>
          <w:rFonts w:ascii="Noto Sans KR Regular" w:eastAsia="Noto Sans KR Regular" w:hAnsi="Noto Sans KR Regular" w:hint="eastAsia"/>
        </w:rPr>
        <w:t>이론값</w:t>
      </w:r>
      <w:proofErr w:type="spellEnd"/>
      <w:r w:rsidR="007838FB">
        <w:rPr>
          <w:rFonts w:ascii="Noto Sans KR Regular" w:eastAsia="Noto Sans KR Regular" w:hAnsi="Noto Sans KR Regular" w:hint="eastAsia"/>
        </w:rPr>
        <w:t xml:space="preserve"> 대비 측정값 속도 오차율은 </w:t>
      </w:r>
      <m:oMath>
        <m:r>
          <m:rPr>
            <m:sty m:val="p"/>
          </m:rPr>
          <w:rPr>
            <w:rFonts w:ascii="Cambria Math" w:eastAsia="Noto Sans KR Regular" w:hAnsi="Cambria Math"/>
          </w:rPr>
          <m:t>1.57%</m:t>
        </m:r>
      </m:oMath>
      <w:r w:rsidR="007838FB">
        <w:rPr>
          <w:rFonts w:ascii="Noto Sans KR Regular" w:eastAsia="Noto Sans KR Regular" w:hAnsi="Noto Sans KR Regular"/>
        </w:rPr>
        <w:t xml:space="preserve">, </w:t>
      </w:r>
      <w:r w:rsidR="007838FB">
        <w:rPr>
          <w:rFonts w:ascii="Noto Sans KR Regular" w:eastAsia="Noto Sans KR Regular" w:hAnsi="Noto Sans KR Regular" w:hint="eastAsia"/>
        </w:rPr>
        <w:t xml:space="preserve">표준편차는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0.024%</m:t>
        </m:r>
      </m:oMath>
      <w:r w:rsidR="007838FB">
        <w:rPr>
          <w:rFonts w:ascii="Noto Sans KR Regular" w:eastAsia="Noto Sans KR Regular" w:hAnsi="Noto Sans KR Regular" w:hint="eastAsia"/>
        </w:rPr>
        <w:t xml:space="preserve"> 이었다.</w:t>
      </w:r>
    </w:p>
    <w:p w:rsidR="002B2CAE" w:rsidRDefault="002B2CAE" w:rsidP="00750835">
      <w:pPr>
        <w:spacing w:after="0"/>
        <w:ind w:leftChars="1309" w:left="24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운동에너지 손실률과 표준편차는</w:t>
      </w:r>
    </w:p>
    <w:p w:rsidR="002B2CAE" w:rsidRDefault="003D7F9D" w:rsidP="00750835">
      <w:pPr>
        <w:spacing w:after="0"/>
        <w:ind w:leftChars="1309" w:left="2409"/>
        <w:rPr>
          <w:rFonts w:ascii="Noto Sans KR Regular" w:eastAsia="Noto Sans KR Regular" w:hAnsi="Noto Sans KR Regula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=0</m:t>
        </m:r>
      </m:oMath>
      <w:r w:rsidR="002B2CAE">
        <w:rPr>
          <w:rFonts w:ascii="Noto Sans KR Regular" w:eastAsia="Noto Sans KR Regular" w:hAnsi="Noto Sans KR Regular" w:hint="eastAsia"/>
        </w:rPr>
        <w:t xml:space="preserve"> 일 때 </w:t>
      </w:r>
      <m:oMath>
        <m:r>
          <m:rPr>
            <m:sty m:val="p"/>
          </m:rPr>
          <w:rPr>
            <w:rFonts w:ascii="Cambria Math" w:eastAsia="Noto Sans KR Regular" w:hAnsi="Cambria Math"/>
          </w:rPr>
          <m:t>50.30%</m:t>
        </m:r>
      </m:oMath>
      <w:r w:rsidR="002B2CAE">
        <w:rPr>
          <w:rFonts w:ascii="Noto Sans KR Regular" w:eastAsia="Noto Sans KR Regular" w:hAnsi="Noto Sans KR Regular" w:hint="eastAsia"/>
        </w:rPr>
        <w:t xml:space="preserve">, </w:t>
      </w:r>
      <m:oMath>
        <m:r>
          <m:rPr>
            <m:sty m:val="p"/>
          </m:rPr>
          <w:rPr>
            <w:rFonts w:ascii="Cambria Math" w:eastAsia="Noto Sans KR Regular" w:hAnsi="Cambria Math"/>
          </w:rPr>
          <m:t>0.011%</m:t>
        </m:r>
      </m:oMath>
      <w:r w:rsidR="002B2CAE">
        <w:rPr>
          <w:rFonts w:ascii="Noto Sans KR Regular" w:eastAsia="Noto Sans KR Regular" w:hAnsi="Noto Sans KR Regular" w:hint="eastAsia"/>
        </w:rPr>
        <w:t>,</w:t>
      </w:r>
    </w:p>
    <w:p w:rsidR="002B2CAE" w:rsidRDefault="003D7F9D" w:rsidP="00750835">
      <w:pPr>
        <w:spacing w:after="0"/>
        <w:ind w:leftChars="1309" w:left="2409"/>
        <w:rPr>
          <w:rFonts w:ascii="Noto Sans KR Regular" w:eastAsia="Noto Sans KR Regular" w:hAnsi="Noto Sans KR Regula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=285.3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=0</m:t>
        </m:r>
      </m:oMath>
      <w:r w:rsidR="002B2CAE">
        <w:rPr>
          <w:rFonts w:ascii="Noto Sans KR Regular" w:eastAsia="Noto Sans KR Regular" w:hAnsi="Noto Sans KR Regular" w:hint="eastAsia"/>
        </w:rPr>
        <w:t xml:space="preserve"> 일 때 </w:t>
      </w:r>
      <m:oMath>
        <m:r>
          <m:rPr>
            <m:sty m:val="p"/>
          </m:rPr>
          <w:rPr>
            <w:rFonts w:ascii="Cambria Math" w:eastAsia="Noto Sans KR Regular" w:hAnsi="Cambria Math"/>
          </w:rPr>
          <m:t>60.89%</m:t>
        </m:r>
      </m:oMath>
      <w:r w:rsidR="002B2CAE">
        <w:rPr>
          <w:rFonts w:ascii="Noto Sans KR Regular" w:eastAsia="Noto Sans KR Regular" w:hAnsi="Noto Sans KR Regular" w:hint="eastAsia"/>
        </w:rPr>
        <w:t xml:space="preserve">, </w:t>
      </w:r>
      <m:oMath>
        <m:r>
          <m:rPr>
            <m:sty m:val="p"/>
          </m:rPr>
          <w:rPr>
            <w:rFonts w:ascii="Cambria Math" w:eastAsia="Noto Sans KR Regular" w:hAnsi="Cambria Math"/>
          </w:rPr>
          <m:t>0.012%</m:t>
        </m:r>
      </m:oMath>
      <w:r w:rsidR="002B2CAE">
        <w:rPr>
          <w:rFonts w:ascii="Noto Sans KR Regular" w:eastAsia="Noto Sans KR Regular" w:hAnsi="Noto Sans KR Regular" w:hint="eastAsia"/>
        </w:rPr>
        <w:t>,</w:t>
      </w:r>
    </w:p>
    <w:p w:rsidR="002B2CAE" w:rsidRDefault="003D7F9D" w:rsidP="00750835">
      <w:pPr>
        <w:spacing w:after="0"/>
        <w:ind w:leftChars="1309" w:left="2409"/>
        <w:rPr>
          <w:rFonts w:ascii="Noto Sans KR Regular" w:eastAsia="Noto Sans KR Regular" w:hAnsi="Noto Sans KR Regula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2B2CAE">
        <w:rPr>
          <w:rFonts w:ascii="Noto Sans KR Regular" w:eastAsia="Noto Sans KR Regular" w:hAnsi="Noto Sans KR Regular" w:hint="eastAsia"/>
        </w:rPr>
        <w:t xml:space="preserve"> 일 때 </w:t>
      </w:r>
      <m:oMath>
        <m:r>
          <m:rPr>
            <m:sty m:val="p"/>
          </m:rPr>
          <w:rPr>
            <w:rFonts w:ascii="Cambria Math" w:eastAsia="Noto Sans KR Regular" w:hAnsi="Cambria Math"/>
          </w:rPr>
          <m:t>30.46%</m:t>
        </m:r>
      </m:oMath>
      <w:r w:rsidR="002B2CAE">
        <w:rPr>
          <w:rFonts w:ascii="Noto Sans KR Regular" w:eastAsia="Noto Sans KR Regular" w:hAnsi="Noto Sans KR Regular" w:hint="eastAsia"/>
        </w:rPr>
        <w:t xml:space="preserve">, </w:t>
      </w:r>
      <m:oMath>
        <m:r>
          <m:rPr>
            <m:sty m:val="p"/>
          </m:rPr>
          <w:rPr>
            <w:rFonts w:ascii="Cambria Math" w:eastAsia="Noto Sans KR Regular" w:hAnsi="Cambria Math"/>
          </w:rPr>
          <m:t>0.005%</m:t>
        </m:r>
      </m:oMath>
      <w:r w:rsidR="002B2CAE">
        <w:rPr>
          <w:rFonts w:ascii="Noto Sans KR Regular" w:eastAsia="Noto Sans KR Regular" w:hAnsi="Noto Sans KR Regular" w:hint="eastAsia"/>
        </w:rPr>
        <w:t>,</w:t>
      </w:r>
    </w:p>
    <w:p w:rsidR="002B2CAE" w:rsidRDefault="003D7F9D" w:rsidP="00750835">
      <w:pPr>
        <w:spacing w:after="0"/>
        <w:ind w:leftChars="1309" w:left="2409"/>
        <w:rPr>
          <w:rFonts w:ascii="Noto Sans KR Regular" w:eastAsia="Noto Sans KR Regular" w:hAnsi="Noto Sans KR Regula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=285.3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2B2CAE">
        <w:rPr>
          <w:rFonts w:ascii="Noto Sans KR Regular" w:eastAsia="Noto Sans KR Regular" w:hAnsi="Noto Sans KR Regular" w:hint="eastAsia"/>
        </w:rPr>
        <w:t xml:space="preserve"> 일 때 </w:t>
      </w:r>
      <m:oMath>
        <m:r>
          <m:rPr>
            <m:sty m:val="p"/>
          </m:rPr>
          <w:rPr>
            <w:rFonts w:ascii="Cambria Math" w:eastAsia="Noto Sans KR Regular" w:hAnsi="Cambria Math"/>
          </w:rPr>
          <m:t>34.60%</m:t>
        </m:r>
      </m:oMath>
      <w:r w:rsidR="002B2CAE">
        <w:rPr>
          <w:rFonts w:ascii="Noto Sans KR Regular" w:eastAsia="Noto Sans KR Regular" w:hAnsi="Noto Sans KR Regular" w:hint="eastAsia"/>
        </w:rPr>
        <w:t xml:space="preserve">, </w:t>
      </w:r>
      <m:oMath>
        <m:r>
          <m:rPr>
            <m:sty m:val="p"/>
          </m:rPr>
          <w:rPr>
            <w:rFonts w:ascii="Cambria Math" w:eastAsia="Noto Sans KR Regular" w:hAnsi="Cambria Math"/>
          </w:rPr>
          <m:t>0.011%</m:t>
        </m:r>
      </m:oMath>
      <w:r w:rsidR="002B2CAE">
        <w:rPr>
          <w:rFonts w:ascii="Noto Sans KR Regular" w:eastAsia="Noto Sans KR Regular" w:hAnsi="Noto Sans KR Regular" w:hint="eastAsia"/>
        </w:rPr>
        <w:t>,</w:t>
      </w:r>
    </w:p>
    <w:p w:rsidR="002B2CAE" w:rsidRPr="002B2CAE" w:rsidRDefault="003D7F9D" w:rsidP="00750835">
      <w:pPr>
        <w:spacing w:after="0"/>
        <w:ind w:leftChars="1309" w:left="2409"/>
        <w:rPr>
          <w:rFonts w:ascii="Noto Sans KR Regular" w:eastAsia="Noto Sans KR Regular" w:hAnsi="Noto Sans KR Regula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=285.3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≠0</m:t>
        </m:r>
      </m:oMath>
      <w:r w:rsidR="002B2CAE">
        <w:rPr>
          <w:rFonts w:ascii="Noto Sans KR Regular" w:eastAsia="Noto Sans KR Regular" w:hAnsi="Noto Sans KR Regular" w:hint="eastAsia"/>
        </w:rPr>
        <w:t xml:space="preserve"> 일 때 </w:t>
      </w:r>
      <m:oMath>
        <m:r>
          <m:rPr>
            <m:sty m:val="p"/>
          </m:rPr>
          <w:rPr>
            <w:rFonts w:ascii="Cambria Math" w:eastAsia="Noto Sans KR Regular" w:hAnsi="Cambria Math"/>
          </w:rPr>
          <m:t>42.81%</m:t>
        </m:r>
      </m:oMath>
      <w:r w:rsidR="002B2CAE">
        <w:rPr>
          <w:rFonts w:ascii="Noto Sans KR Regular" w:eastAsia="Noto Sans KR Regular" w:hAnsi="Noto Sans KR Regular" w:hint="eastAsia"/>
        </w:rPr>
        <w:t xml:space="preserve">, </w:t>
      </w:r>
      <m:oMath>
        <m:r>
          <m:rPr>
            <m:sty m:val="p"/>
          </m:rPr>
          <w:rPr>
            <w:rFonts w:ascii="Cambria Math" w:eastAsia="Noto Sans KR Regular" w:hAnsi="Cambria Math"/>
          </w:rPr>
          <m:t>0.017%</m:t>
        </m:r>
      </m:oMath>
      <w:r w:rsidR="0098555E">
        <w:rPr>
          <w:rFonts w:ascii="Noto Sans KR Regular" w:eastAsia="Noto Sans KR Regular" w:hAnsi="Noto Sans KR Regular" w:hint="eastAsia"/>
        </w:rPr>
        <w:t xml:space="preserve"> 이었다.</w:t>
      </w:r>
    </w:p>
    <w:p w:rsidR="00CA3D09" w:rsidRDefault="00CA3D09" w:rsidP="003769D7">
      <w:pPr>
        <w:spacing w:before="24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실험을 통해서</w:t>
      </w:r>
      <w:r w:rsidR="003769D7">
        <w:rPr>
          <w:rFonts w:ascii="Noto Sans KR Regular" w:eastAsia="Noto Sans KR Regular" w:hAnsi="Noto Sans KR Regular" w:hint="eastAsia"/>
        </w:rPr>
        <w:t xml:space="preserve"> 탄성 충돌 실험에서는 운동에너지 손실률이 매우 낮게 측정되어 보존되는 것을 확인할 수 있었다.</w:t>
      </w:r>
      <w:r w:rsidR="003769D7">
        <w:rPr>
          <w:rFonts w:ascii="Noto Sans KR Regular" w:eastAsia="Noto Sans KR Regular" w:hAnsi="Noto Sans KR Regular"/>
        </w:rPr>
        <w:t xml:space="preserve"> </w:t>
      </w:r>
      <w:proofErr w:type="spellStart"/>
      <w:r w:rsidR="003769D7">
        <w:rPr>
          <w:rFonts w:ascii="Noto Sans KR Regular" w:eastAsia="Noto Sans KR Regular" w:hAnsi="Noto Sans KR Regular" w:hint="eastAsia"/>
        </w:rPr>
        <w:t>완전비탄성</w:t>
      </w:r>
      <w:proofErr w:type="spellEnd"/>
      <w:r w:rsidR="003769D7">
        <w:rPr>
          <w:rFonts w:ascii="Noto Sans KR Regular" w:eastAsia="Noto Sans KR Regular" w:hAnsi="Noto Sans KR Regular" w:hint="eastAsia"/>
        </w:rPr>
        <w:t xml:space="preserve"> 충돌 실험에서는 무게와 속도에 따라서 </w:t>
      </w:r>
      <w:r w:rsidR="00362C44">
        <w:rPr>
          <w:rFonts w:ascii="Noto Sans KR Regular" w:eastAsia="Noto Sans KR Regular" w:hAnsi="Noto Sans KR Regular" w:hint="eastAsia"/>
        </w:rPr>
        <w:t>운동에너지 손실률이 다르게 측정되는 것을 확인할 수 있었다.</w:t>
      </w:r>
      <w:r w:rsidR="00362C44">
        <w:rPr>
          <w:rFonts w:ascii="Noto Sans KR Regular" w:eastAsia="Noto Sans KR Regular" w:hAnsi="Noto Sans KR Regular"/>
        </w:rPr>
        <w:t xml:space="preserve"> </w:t>
      </w:r>
      <w:proofErr w:type="spellStart"/>
      <w:r w:rsidR="003D7F9D">
        <w:rPr>
          <w:rFonts w:ascii="Noto Sans KR Regular" w:eastAsia="Noto Sans KR Regular" w:hAnsi="Noto Sans KR Regular" w:hint="eastAsia"/>
        </w:rPr>
        <w:t>완전비탄성</w:t>
      </w:r>
      <w:proofErr w:type="spellEnd"/>
      <w:r w:rsidR="003D7F9D">
        <w:rPr>
          <w:rFonts w:ascii="Noto Sans KR Regular" w:eastAsia="Noto Sans KR Regular" w:hAnsi="Noto Sans KR Regular" w:hint="eastAsia"/>
        </w:rPr>
        <w:t xml:space="preserve"> 충돌 실험에서는 </w:t>
      </w:r>
      <w:r w:rsidR="00362C44">
        <w:rPr>
          <w:rFonts w:ascii="Noto Sans KR Regular" w:eastAsia="Noto Sans KR Regular" w:hAnsi="Noto Sans KR Regular" w:hint="eastAsia"/>
        </w:rPr>
        <w:t xml:space="preserve">실험값들을 통해 대체로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2C44">
        <w:rPr>
          <w:rFonts w:ascii="Noto Sans KR Regular" w:eastAsia="Noto Sans KR Regular" w:hAnsi="Noto Sans KR Regular" w:hint="eastAsia"/>
        </w:rPr>
        <w:t xml:space="preserve"> (처음 운동하는 물체의 무게)</w:t>
      </w:r>
      <w:r w:rsidR="00362C44">
        <w:rPr>
          <w:rFonts w:ascii="Noto Sans KR Regular" w:eastAsia="Noto Sans KR Regular" w:hAnsi="Noto Sans KR Regular"/>
        </w:rPr>
        <w:t xml:space="preserve"> </w:t>
      </w:r>
      <w:r w:rsidR="00362C44">
        <w:rPr>
          <w:rFonts w:ascii="Noto Sans KR Regular" w:eastAsia="Noto Sans KR Regular" w:hAnsi="Noto Sans KR Regular" w:hint="eastAsia"/>
        </w:rPr>
        <w:t>이 클수록,</w:t>
      </w:r>
      <w:r w:rsidR="00362C44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362C44">
        <w:rPr>
          <w:rFonts w:ascii="Noto Sans KR Regular" w:eastAsia="Noto Sans KR Regular" w:hAnsi="Noto Sans KR Regular" w:hint="eastAsia"/>
        </w:rPr>
        <w:t xml:space="preserve"> 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362C44">
        <w:rPr>
          <w:rFonts w:ascii="Noto Sans KR Regular" w:eastAsia="Noto Sans KR Regular" w:hAnsi="Noto Sans KR Regular" w:hint="eastAsia"/>
        </w:rPr>
        <w:t xml:space="preserve"> (두 물체의 속도)</w:t>
      </w:r>
      <w:r w:rsidR="00362C44">
        <w:rPr>
          <w:rFonts w:ascii="Noto Sans KR Regular" w:eastAsia="Noto Sans KR Regular" w:hAnsi="Noto Sans KR Regular"/>
        </w:rPr>
        <w:t xml:space="preserve"> </w:t>
      </w:r>
      <w:r w:rsidR="00362C44">
        <w:rPr>
          <w:rFonts w:ascii="Noto Sans KR Regular" w:eastAsia="Noto Sans KR Regular" w:hAnsi="Noto Sans KR Regular" w:hint="eastAsia"/>
        </w:rPr>
        <w:t xml:space="preserve">의 차이가 클수록 운동에너지 손실률이 더 크게 </w:t>
      </w:r>
      <w:r w:rsidR="003D7F9D">
        <w:rPr>
          <w:rFonts w:ascii="Noto Sans KR Regular" w:eastAsia="Noto Sans KR Regular" w:hAnsi="Noto Sans KR Regular" w:hint="eastAsia"/>
        </w:rPr>
        <w:t>측정될 것이라고 예상할</w:t>
      </w:r>
      <w:r w:rsidR="00362C44">
        <w:rPr>
          <w:rFonts w:ascii="Noto Sans KR Regular" w:eastAsia="Noto Sans KR Regular" w:hAnsi="Noto Sans KR Regular" w:hint="eastAsia"/>
        </w:rPr>
        <w:t xml:space="preserve"> 수 있었다.</w:t>
      </w:r>
    </w:p>
    <w:p w:rsidR="00362C44" w:rsidRDefault="003D7F9D" w:rsidP="003769D7">
      <w:pPr>
        <w:spacing w:before="24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noProof/>
        </w:rPr>
        <w:drawing>
          <wp:inline distT="0" distB="0" distL="0" distR="0" wp14:anchorId="248B596B" wp14:editId="10F2147F">
            <wp:extent cx="5587340" cy="2339439"/>
            <wp:effectExtent l="0" t="0" r="1397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D7F9D" w:rsidRDefault="003D7F9D" w:rsidP="003769D7">
      <w:pPr>
        <w:spacing w:before="24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lastRenderedPageBreak/>
        <w:t>위</w:t>
      </w:r>
      <w:r>
        <w:rPr>
          <w:rFonts w:ascii="Noto Sans KR Regular" w:eastAsia="Noto Sans KR Regular" w:hAnsi="Noto Sans KR Regular"/>
        </w:rPr>
        <w:t>의</w:t>
      </w:r>
      <w:r>
        <w:rPr>
          <w:rFonts w:ascii="Noto Sans KR Regular" w:eastAsia="Noto Sans KR Regular" w:hAnsi="Noto Sans KR Regular" w:hint="eastAsia"/>
        </w:rPr>
        <w:t xml:space="preserve"> 그</w:t>
      </w:r>
      <w:r>
        <w:rPr>
          <w:rFonts w:ascii="Noto Sans KR Regular" w:eastAsia="Noto Sans KR Regular" w:hAnsi="Noto Sans KR Regular"/>
        </w:rPr>
        <w:t>래프와</w:t>
      </w:r>
      <w:r>
        <w:rPr>
          <w:rFonts w:ascii="Noto Sans KR Regular" w:eastAsia="Noto Sans KR Regular" w:hAnsi="Noto Sans KR Regular" w:hint="eastAsia"/>
        </w:rPr>
        <w:t xml:space="preserve"> 같</w:t>
      </w:r>
      <w:r>
        <w:rPr>
          <w:rFonts w:ascii="Noto Sans KR Regular" w:eastAsia="Noto Sans KR Regular" w:hAnsi="Noto Sans KR Regular"/>
        </w:rPr>
        <w:t>이</w:t>
      </w:r>
      <w:r>
        <w:rPr>
          <w:rFonts w:ascii="Noto Sans KR Regular" w:eastAsia="Noto Sans KR Regular" w:hAnsi="Noto Sans KR Regular" w:hint="eastAsia"/>
        </w:rPr>
        <w:t xml:space="preserve"> 속</w:t>
      </w:r>
      <w:r>
        <w:rPr>
          <w:rFonts w:ascii="Noto Sans KR Regular" w:eastAsia="Noto Sans KR Regular" w:hAnsi="Noto Sans KR Regular"/>
        </w:rPr>
        <w:t>도</w:t>
      </w:r>
      <w:r>
        <w:rPr>
          <w:rFonts w:ascii="Noto Sans KR Regular" w:eastAsia="Noto Sans KR Regular" w:hAnsi="Noto Sans KR Regular" w:hint="eastAsia"/>
        </w:rPr>
        <w:t xml:space="preserve"> 차</w:t>
      </w:r>
      <w:r>
        <w:rPr>
          <w:rFonts w:ascii="Noto Sans KR Regular" w:eastAsia="Noto Sans KR Regular" w:hAnsi="Noto Sans KR Regular"/>
        </w:rPr>
        <w:t>이</w:t>
      </w:r>
      <w:r>
        <w:rPr>
          <w:rFonts w:ascii="Noto Sans KR Regular" w:eastAsia="Noto Sans KR Regular" w:hAnsi="Noto Sans KR Regular" w:hint="eastAsia"/>
        </w:rPr>
        <w:t>의 그</w:t>
      </w:r>
      <w:r>
        <w:rPr>
          <w:rFonts w:ascii="Noto Sans KR Regular" w:eastAsia="Noto Sans KR Regular" w:hAnsi="Noto Sans KR Regular"/>
        </w:rPr>
        <w:t>래프와</w:t>
      </w:r>
      <w:r>
        <w:rPr>
          <w:rFonts w:ascii="Noto Sans KR Regular" w:eastAsia="Noto Sans KR Regular" w:hAnsi="Noto Sans KR Regular" w:hint="eastAsia"/>
        </w:rPr>
        <w:t xml:space="preserve"> 운동에너지 손실률의 그래프의 </w:t>
      </w:r>
      <w:proofErr w:type="spellStart"/>
      <w:r>
        <w:rPr>
          <w:rFonts w:ascii="Noto Sans KR Regular" w:eastAsia="Noto Sans KR Regular" w:hAnsi="Noto Sans KR Regular" w:hint="eastAsia"/>
        </w:rPr>
        <w:t>개형이</w:t>
      </w:r>
      <w:proofErr w:type="spellEnd"/>
      <w:r>
        <w:rPr>
          <w:rFonts w:ascii="Noto Sans KR Regular" w:eastAsia="Noto Sans KR Regular" w:hAnsi="Noto Sans KR Regular" w:hint="eastAsia"/>
        </w:rPr>
        <w:t xml:space="preserve"> 유사하게 </w:t>
      </w:r>
      <w:r w:rsidR="00A779FD">
        <w:rPr>
          <w:rFonts w:ascii="Noto Sans KR Regular" w:eastAsia="Noto Sans KR Regular" w:hAnsi="Noto Sans KR Regular" w:hint="eastAsia"/>
        </w:rPr>
        <w:t>나옴에 따라 속도 차이와 운동에너지 손실률이 비례 관계에 있음을 확인하였다.</w:t>
      </w:r>
      <w:r w:rsidR="00A779FD">
        <w:rPr>
          <w:rFonts w:ascii="Noto Sans KR Regular" w:eastAsia="Noto Sans KR Regular" w:hAnsi="Noto Sans KR Regular"/>
        </w:rPr>
        <w:t xml:space="preserve"> </w:t>
      </w:r>
      <w:r w:rsidR="00A779FD">
        <w:rPr>
          <w:rFonts w:ascii="Noto Sans KR Regular" w:eastAsia="Noto Sans KR Regular" w:hAnsi="Noto Sans KR Regular" w:hint="eastAsia"/>
        </w:rPr>
        <w:t>하지만 예상했던 것과 달리 무게는 큰 차이를 주지 못한 것으로 보인다.</w:t>
      </w:r>
      <w:r w:rsidR="00A779FD">
        <w:rPr>
          <w:rFonts w:ascii="Noto Sans KR Regular" w:eastAsia="Noto Sans KR Regular" w:hAnsi="Noto Sans KR Regular"/>
        </w:rPr>
        <w:t xml:space="preserve"> </w:t>
      </w:r>
      <w:r w:rsidR="0046691F">
        <w:rPr>
          <w:rFonts w:ascii="Noto Sans KR Regular" w:eastAsia="Noto Sans KR Regular" w:hAnsi="Noto Sans KR Regular" w:hint="eastAsia"/>
        </w:rPr>
        <w:t xml:space="preserve">이것은 운동에너지 손실률을 계산하는 공식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Noto Sans KR Regular" w:hAnsi="Cambria Math"/>
          </w:rPr>
          <m:t>×100</m:t>
        </m:r>
      </m:oMath>
      <w:r w:rsidR="0046691F">
        <w:rPr>
          <w:rFonts w:ascii="Noto Sans KR Regular" w:eastAsia="Noto Sans KR Regular" w:hAnsi="Noto Sans KR Regular" w:hint="eastAsia"/>
        </w:rPr>
        <w:t xml:space="preserve"> 에서도 무게의 변화가 속도의 변화보다 적은 영향을 미치는 것을 확인할 수 있었다.</w:t>
      </w:r>
    </w:p>
    <w:p w:rsidR="00222448" w:rsidRPr="00244741" w:rsidRDefault="0046691F" w:rsidP="00222448">
      <w:pPr>
        <w:spacing w:before="240"/>
        <w:ind w:leftChars="0" w:left="0" w:firstLineChars="77" w:firstLine="142"/>
        <w:jc w:val="left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탄성 충돌</w:t>
      </w:r>
      <w:r w:rsidR="00DD17FE">
        <w:rPr>
          <w:rFonts w:ascii="Noto Sans KR Regular" w:eastAsia="Noto Sans KR Regular" w:hAnsi="Noto Sans KR Regular" w:hint="eastAsia"/>
        </w:rPr>
        <w:t xml:space="preserve"> 실험</w:t>
      </w:r>
      <w:r>
        <w:rPr>
          <w:rFonts w:ascii="Noto Sans KR Regular" w:eastAsia="Noto Sans KR Regular" w:hAnsi="Noto Sans KR Regular" w:hint="eastAsia"/>
        </w:rPr>
        <w:t xml:space="preserve">에서는 </w:t>
      </w:r>
      <w:r w:rsidR="00DD17FE">
        <w:rPr>
          <w:rFonts w:ascii="Noto Sans KR Regular" w:eastAsia="Noto Sans KR Regular" w:hAnsi="Noto Sans KR Regular"/>
        </w:rPr>
        <w:t xml:space="preserve">(1)-2, (1)-4 </w:t>
      </w:r>
      <w:r w:rsidR="00DD17FE">
        <w:rPr>
          <w:rFonts w:ascii="Noto Sans KR Regular" w:eastAsia="Noto Sans KR Regular" w:hAnsi="Noto Sans KR Regular" w:hint="eastAsia"/>
        </w:rPr>
        <w:t xml:space="preserve">실험 같이 두 </w:t>
      </w:r>
      <w:proofErr w:type="spellStart"/>
      <w:r w:rsidR="00DD17FE">
        <w:rPr>
          <w:rFonts w:ascii="Noto Sans KR Regular" w:eastAsia="Noto Sans KR Regular" w:hAnsi="Noto Sans KR Regular" w:hint="eastAsia"/>
        </w:rPr>
        <w:t>충돌체의</w:t>
      </w:r>
      <w:proofErr w:type="spellEnd"/>
      <w:r w:rsidR="00DD17FE">
        <w:rPr>
          <w:rFonts w:ascii="Noto Sans KR Regular" w:eastAsia="Noto Sans KR Regular" w:hAnsi="Noto Sans KR Regular" w:hint="eastAsia"/>
        </w:rPr>
        <w:t xml:space="preserve"> 무게를 달리한 실험에서 일정한 패턴을 확인할 수 있었다.</w:t>
      </w:r>
      <w:r w:rsidR="009424F9">
        <w:rPr>
          <w:rFonts w:ascii="Noto Sans KR Regular" w:eastAsia="Noto Sans KR Regular" w:hAnsi="Noto Sans KR Regular"/>
        </w:rPr>
        <w:t xml:space="preserve"> (1)-2 </w:t>
      </w:r>
      <w:r w:rsidR="009424F9">
        <w:rPr>
          <w:rFonts w:ascii="Noto Sans KR Regular" w:eastAsia="Noto Sans KR Regular" w:hAnsi="Noto Sans KR Regular" w:hint="eastAsia"/>
        </w:rPr>
        <w:t>실험은</w:t>
      </w:r>
      <w:r w:rsidR="00222448">
        <w:rPr>
          <w:rFonts w:ascii="Noto Sans KR Regular" w:eastAsia="Noto Sans KR Regular" w:hAnsi="Noto Sans KR Regular" w:hint="eastAsia"/>
        </w:rPr>
        <w:t xml:space="preserve"> </w:t>
      </w:r>
      <w:proofErr w:type="spellStart"/>
      <w:r w:rsidR="00222448">
        <w:rPr>
          <w:rFonts w:ascii="Noto Sans KR Regular" w:eastAsia="Noto Sans KR Regular" w:hAnsi="Noto Sans KR Regular" w:hint="eastAsia"/>
        </w:rPr>
        <w:t>충돌체의</w:t>
      </w:r>
      <w:proofErr w:type="spellEnd"/>
      <w:r w:rsidR="00222448">
        <w:rPr>
          <w:rFonts w:ascii="Noto Sans KR Regular" w:eastAsia="Noto Sans KR Regular" w:hAnsi="Noto Sans KR Regular" w:hint="eastAsia"/>
        </w:rPr>
        <w:t xml:space="preserve"> 무게가</w:t>
      </w:r>
      <w:r w:rsidR="009424F9">
        <w:rPr>
          <w:rFonts w:ascii="Noto Sans KR Regular" w:eastAsia="Noto Sans KR Regular" w:hAnsi="Noto Sans KR Regular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=185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=296.5 g</m:t>
        </m:r>
      </m:oMath>
      <w:r w:rsidR="009424F9">
        <w:rPr>
          <w:rFonts w:ascii="Noto Sans KR Regular" w:eastAsia="Noto Sans KR Regular" w:hAnsi="Noto Sans KR Regular" w:hint="eastAsia"/>
        </w:rPr>
        <w:t xml:space="preserve"> </w:t>
      </w:r>
      <w:proofErr w:type="spellStart"/>
      <w:r w:rsidR="00222448">
        <w:rPr>
          <w:rFonts w:ascii="Noto Sans KR Regular" w:eastAsia="Noto Sans KR Regular" w:hAnsi="Noto Sans KR Regular" w:hint="eastAsia"/>
        </w:rPr>
        <w:t>로</w:t>
      </w:r>
      <w:proofErr w:type="spellEnd"/>
      <w:r w:rsidR="00222448">
        <w:rPr>
          <w:rFonts w:ascii="Noto Sans KR Regular" w:eastAsia="Noto Sans KR Regular" w:hAnsi="Noto Sans KR Regular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2448">
        <w:rPr>
          <w:rFonts w:ascii="Noto Sans KR Regular" w:eastAsia="Noto Sans KR Regular" w:hAnsi="Noto Sans KR Regular" w:hint="eastAsia"/>
        </w:rPr>
        <w:t xml:space="preserve"> </w:t>
      </w:r>
      <w:r w:rsidR="00244741">
        <w:rPr>
          <w:rFonts w:ascii="Noto Sans KR Regular" w:eastAsia="Noto Sans KR Regular" w:hAnsi="Noto Sans KR Regular" w:hint="eastAsia"/>
        </w:rPr>
        <w:t>이었</w:t>
      </w:r>
      <w:r w:rsidR="00222448">
        <w:rPr>
          <w:rFonts w:ascii="Noto Sans KR Regular" w:eastAsia="Noto Sans KR Regular" w:hAnsi="Noto Sans KR Regular" w:hint="eastAsia"/>
        </w:rPr>
        <w:t>으므로 에너지는 그대로 전달되었지만 질량이 달랐기 때문에 선운동량 보존 법칙에 따라</w:t>
      </w:r>
      <w:r w:rsidR="00244741">
        <w:rPr>
          <w:rFonts w:ascii="Noto Sans KR Regular" w:eastAsia="Noto Sans KR Regular" w:hAnsi="Noto Sans KR Regular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</m:oMath>
      <w:r w:rsidR="00244741">
        <w:rPr>
          <w:rFonts w:ascii="Noto Sans KR Regular" w:eastAsia="Noto Sans KR Regular" w:hAnsi="Noto Sans KR Regular" w:hint="eastAsia"/>
        </w:rPr>
        <w:t xml:space="preserve"> </w:t>
      </w:r>
      <w:r w:rsidR="00244741">
        <w:rPr>
          <w:rFonts w:ascii="Noto Sans KR Regular" w:eastAsia="Noto Sans KR Regular" w:hAnsi="Noto Sans KR Regular"/>
        </w:rPr>
        <w:t>의</w:t>
      </w:r>
      <w:r w:rsidR="00244741">
        <w:rPr>
          <w:rFonts w:ascii="Noto Sans KR Regular" w:eastAsia="Noto Sans KR Regular" w:hAnsi="Noto Sans KR Regular" w:hint="eastAsia"/>
        </w:rPr>
        <w:t xml:space="preserve"> </w:t>
      </w:r>
      <w:proofErr w:type="spellStart"/>
      <w:r w:rsidR="00244741">
        <w:rPr>
          <w:rFonts w:ascii="Noto Sans KR Regular" w:eastAsia="Noto Sans KR Regular" w:hAnsi="Noto Sans KR Regular" w:hint="eastAsia"/>
        </w:rPr>
        <w:t>이론값과</w:t>
      </w:r>
      <w:proofErr w:type="spellEnd"/>
      <w:r w:rsidR="00244741">
        <w:rPr>
          <w:rFonts w:ascii="Noto Sans KR Regular" w:eastAsia="Noto Sans KR Regular" w:hAnsi="Noto Sans KR Regular" w:hint="eastAsia"/>
        </w:rPr>
        <w:t xml:space="preserve"> 실험값은</w:t>
      </w:r>
      <w:r w:rsidR="00222448">
        <w:rPr>
          <w:rFonts w:ascii="Noto Sans KR Regular" w:eastAsia="Noto Sans KR Regular" w:hAnsi="Noto Sans KR Regular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222448">
        <w:rPr>
          <w:rFonts w:ascii="Noto Sans KR Regular" w:eastAsia="Noto Sans KR Regular" w:hAnsi="Noto Sans KR Regular" w:hint="eastAsia"/>
        </w:rPr>
        <w:t xml:space="preserve"> 보다 낮</w:t>
      </w:r>
      <w:r w:rsidR="00244741">
        <w:rPr>
          <w:rFonts w:ascii="Noto Sans KR Regular" w:eastAsia="Noto Sans KR Regular" w:hAnsi="Noto Sans KR Regular" w:hint="eastAsia"/>
        </w:rPr>
        <w:t>음을</w:t>
      </w:r>
      <w:r w:rsidR="00222448">
        <w:rPr>
          <w:rFonts w:ascii="Noto Sans KR Regular" w:eastAsia="Noto Sans KR Regular" w:hAnsi="Noto Sans KR Regular" w:hint="eastAsia"/>
        </w:rPr>
        <w:t xml:space="preserve"> 보였다.</w:t>
      </w:r>
      <w:r w:rsidR="00222448">
        <w:rPr>
          <w:rFonts w:ascii="Noto Sans KR Regular" w:eastAsia="Noto Sans KR Regular" w:hAnsi="Noto Sans KR Regular"/>
        </w:rPr>
        <w:t xml:space="preserve"> </w:t>
      </w:r>
      <w:r w:rsidR="00222448">
        <w:rPr>
          <w:rFonts w:ascii="Noto Sans KR Regular" w:eastAsia="Noto Sans KR Regular" w:hAnsi="Noto Sans KR Regular" w:hint="eastAsia"/>
        </w:rPr>
        <w:t xml:space="preserve">반대로 </w:t>
      </w:r>
      <w:r w:rsidR="00222448">
        <w:rPr>
          <w:rFonts w:ascii="Noto Sans KR Regular" w:eastAsia="Noto Sans KR Regular" w:hAnsi="Noto Sans KR Regular"/>
        </w:rPr>
        <w:t xml:space="preserve">(1)-4 </w:t>
      </w:r>
      <w:r w:rsidR="00222448">
        <w:rPr>
          <w:rFonts w:ascii="Noto Sans KR Regular" w:eastAsia="Noto Sans KR Regular" w:hAnsi="Noto Sans KR Regular" w:hint="eastAsia"/>
        </w:rPr>
        <w:t xml:space="preserve">실험은 </w:t>
      </w:r>
      <w:proofErr w:type="spellStart"/>
      <w:r w:rsidR="00222448">
        <w:rPr>
          <w:rFonts w:ascii="Noto Sans KR Regular" w:eastAsia="Noto Sans KR Regular" w:hAnsi="Noto Sans KR Regular" w:hint="eastAsia"/>
        </w:rPr>
        <w:t>충돌체의</w:t>
      </w:r>
      <w:proofErr w:type="spellEnd"/>
      <w:r w:rsidR="00222448">
        <w:rPr>
          <w:rFonts w:ascii="Noto Sans KR Regular" w:eastAsia="Noto Sans KR Regular" w:hAnsi="Noto Sans KR Regular" w:hint="eastAsia"/>
        </w:rPr>
        <w:t xml:space="preserve"> 무게가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296.5</m:t>
        </m:r>
        <m:r>
          <w:rPr>
            <w:rFonts w:ascii="Cambria Math" w:hAnsi="Cambria Math"/>
          </w:rPr>
          <m:t xml:space="preserve"> g,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185</m:t>
        </m:r>
        <m:r>
          <w:rPr>
            <w:rFonts w:ascii="Cambria Math" w:hAnsi="Cambria Math"/>
          </w:rPr>
          <m:t xml:space="preserve"> g</m:t>
        </m:r>
      </m:oMath>
      <w:r w:rsidR="00244741">
        <w:rPr>
          <w:rFonts w:ascii="Noto Sans KR Regular" w:eastAsia="Noto Sans KR Regular" w:hAnsi="Noto Sans KR Regular" w:hint="eastAsia"/>
        </w:rPr>
        <w:t xml:space="preserve"> 이었으므로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</m:oMath>
      <w:r w:rsidR="00244741">
        <w:rPr>
          <w:rFonts w:ascii="Noto Sans KR Regular" w:eastAsia="Noto Sans KR Regular" w:hAnsi="Noto Sans KR Regular" w:hint="eastAsia"/>
        </w:rPr>
        <w:t xml:space="preserve"> 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244741">
        <w:rPr>
          <w:rFonts w:ascii="Noto Sans KR Regular" w:eastAsia="Noto Sans KR Regular" w:hAnsi="Noto Sans KR Regular" w:hint="eastAsia"/>
        </w:rPr>
        <w:t xml:space="preserve"> 보다 큼을 보였다.</w:t>
      </w:r>
    </w:p>
    <w:p w:rsidR="009424F9" w:rsidRDefault="009424F9" w:rsidP="00222448">
      <w:pPr>
        <w:spacing w:before="240"/>
        <w:ind w:leftChars="0" w:left="0" w:firstLineChars="77" w:firstLine="142"/>
        <w:jc w:val="left"/>
        <w:rPr>
          <w:rFonts w:ascii="Noto Sans KR Regular" w:eastAsia="Noto Sans KR Regular" w:hAnsi="Noto Sans KR Regular"/>
        </w:rPr>
      </w:pPr>
      <w:r>
        <w:rPr>
          <w:noProof/>
        </w:rPr>
        <w:drawing>
          <wp:inline distT="0" distB="0" distL="0" distR="0" wp14:anchorId="3A7A3B51" wp14:editId="55C4786D">
            <wp:extent cx="2826327" cy="3028207"/>
            <wp:effectExtent l="0" t="0" r="12700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5BDDA" wp14:editId="450CD590">
            <wp:extent cx="2713511" cy="3027820"/>
            <wp:effectExtent l="0" t="0" r="10795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6132" w:rsidRDefault="00826132">
      <w:pPr>
        <w:widowControl/>
        <w:wordWrap/>
        <w:autoSpaceDE/>
        <w:autoSpaceDN/>
        <w:ind w:leftChars="0" w:left="0"/>
        <w:rPr>
          <w:sz w:val="24"/>
          <w:szCs w:val="28"/>
        </w:rPr>
      </w:pPr>
      <w:r>
        <w:br w:type="page"/>
      </w:r>
    </w:p>
    <w:p w:rsidR="008B3E7F" w:rsidRDefault="00B543FE" w:rsidP="00B543FE">
      <w:pPr>
        <w:pStyle w:val="Heading1"/>
      </w:pPr>
      <w:r>
        <w:rPr>
          <w:rFonts w:hint="eastAsia"/>
        </w:rPr>
        <w:lastRenderedPageBreak/>
        <w:t>오차 논의 및 검토</w:t>
      </w:r>
    </w:p>
    <w:p w:rsidR="00962AF2" w:rsidRDefault="0097202A" w:rsidP="00962AF2">
      <w:pPr>
        <w:pStyle w:val="Heading2"/>
        <w:numPr>
          <w:ilvl w:val="0"/>
          <w:numId w:val="8"/>
        </w:numPr>
        <w:ind w:left="709"/>
      </w:pPr>
      <w:r>
        <w:rPr>
          <w:rFonts w:hint="eastAsia"/>
        </w:rPr>
        <w:t xml:space="preserve">탄성 충돌 실험에서 측정한 </w:t>
      </w:r>
      <w:r w:rsidR="00244741">
        <w:rPr>
          <w:rFonts w:hint="eastAsia"/>
        </w:rPr>
        <w:t xml:space="preserve">속도 </w:t>
      </w:r>
      <w:r>
        <w:rPr>
          <w:rFonts w:hint="eastAsia"/>
        </w:rPr>
        <w:t>값</w:t>
      </w:r>
      <w:r w:rsidR="00244741">
        <w:rPr>
          <w:rFonts w:hint="eastAsia"/>
        </w:rPr>
        <w:t>의 오차</w:t>
      </w:r>
    </w:p>
    <w:p w:rsidR="00B56F3E" w:rsidRPr="00826132" w:rsidRDefault="002349DA" w:rsidP="00826132">
      <w:pPr>
        <w:ind w:leftChars="0" w:left="0" w:firstLine="142"/>
        <w:rPr>
          <w:rFonts w:ascii="Noto Sans KR Regular" w:eastAsia="Noto Sans KR Regular" w:hAnsi="Noto Sans KR Regular" w:hint="eastAsia"/>
        </w:rPr>
      </w:pPr>
      <w:r>
        <w:rPr>
          <w:rFonts w:ascii="Noto Sans KR Regular" w:eastAsia="Noto Sans KR Regular" w:hAnsi="Noto Sans KR Regular" w:hint="eastAsia"/>
        </w:rPr>
        <w:t>탄성 충돌에서</w:t>
      </w:r>
      <w:r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</m:oMath>
      <w:r>
        <w:rPr>
          <w:rFonts w:ascii="Noto Sans KR Regular" w:eastAsia="Noto Sans KR Regular" w:hAnsi="Noto Sans KR Regular" w:hint="eastAsia"/>
        </w:rPr>
        <w:t xml:space="preserve"> 의 오차는 비교적 준수하게 나온 반면,</w:t>
      </w:r>
      <w:r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>
        <w:rPr>
          <w:rFonts w:ascii="Noto Sans KR Regular" w:eastAsia="Noto Sans KR Regular" w:hAnsi="Noto Sans KR Regular" w:hint="eastAsia"/>
        </w:rPr>
        <w:t xml:space="preserve"> 의 오차는 약 </w:t>
      </w:r>
      <w:r>
        <w:rPr>
          <w:rFonts w:ascii="Noto Sans KR Regular" w:eastAsia="Noto Sans KR Regular" w:hAnsi="Noto Sans KR Regular"/>
        </w:rPr>
        <w:t xml:space="preserve">23%, -42%, -5% </w:t>
      </w:r>
      <w:r>
        <w:rPr>
          <w:rFonts w:ascii="Noto Sans KR Regular" w:eastAsia="Noto Sans KR Regular" w:hAnsi="Noto Sans KR Regular" w:hint="eastAsia"/>
        </w:rPr>
        <w:t>정도로 표준 편차, 오차 모두 심하게 측정되었다.</w:t>
      </w:r>
      <w:r>
        <w:rPr>
          <w:rFonts w:ascii="Noto Sans KR Regular" w:eastAsia="Noto Sans KR Regular" w:hAnsi="Noto Sans KR Regular"/>
        </w:rPr>
        <w:t xml:space="preserve"> </w:t>
      </w:r>
      <w:r w:rsidR="00532BAA">
        <w:rPr>
          <w:rFonts w:ascii="Noto Sans KR Regular" w:eastAsia="Noto Sans KR Regular" w:hAnsi="Noto Sans KR Regular" w:hint="eastAsia"/>
        </w:rPr>
        <w:t>이러한 오차는 평행을 이루지 않은 에어트랙이 가장 큰 원인으로 보인다.</w:t>
      </w:r>
      <w:r w:rsidR="00532BAA">
        <w:rPr>
          <w:rFonts w:ascii="Noto Sans KR Regular" w:eastAsia="Noto Sans KR Regular" w:hAnsi="Noto Sans KR Regular"/>
        </w:rPr>
        <w:t xml:space="preserve"> </w:t>
      </w:r>
      <w:r w:rsidR="001D4B66">
        <w:rPr>
          <w:rFonts w:ascii="Noto Sans KR Regular" w:eastAsia="Noto Sans KR Regular" w:hAnsi="Noto Sans KR Regular" w:hint="eastAsia"/>
        </w:rPr>
        <w:t>실험 전에 에어 트랙의 수평을 맞추려고 했지만 수평이 맞추어 지지 않고 계속하여 오른쪽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D4B66">
        <w:rPr>
          <w:rFonts w:ascii="Noto Sans KR Regular" w:eastAsia="Noto Sans KR Regular" w:hAnsi="Noto Sans KR Regular" w:hint="eastAsia"/>
        </w:rPr>
        <w:t xml:space="preserve"> 쪽</w:t>
      </w:r>
      <w:r w:rsidR="00B56F3E">
        <w:rPr>
          <w:rFonts w:ascii="Noto Sans KR Regular" w:eastAsia="Noto Sans KR Regular" w:hAnsi="Noto Sans KR Regular" w:hint="eastAsia"/>
        </w:rPr>
        <w:t>)이 왼쪽 보다 낮아서 글라이더가 오른쪽으로 이동하였다.</w:t>
      </w:r>
      <w:r w:rsidR="00B56F3E">
        <w:rPr>
          <w:rFonts w:ascii="Noto Sans KR Regular" w:eastAsia="Noto Sans KR Regular" w:hAnsi="Noto Sans KR Regular"/>
        </w:rPr>
        <w:t xml:space="preserve"> </w:t>
      </w:r>
      <w:r w:rsidR="00B56F3E">
        <w:rPr>
          <w:rFonts w:ascii="Noto Sans KR Regular" w:eastAsia="Noto Sans KR Regular" w:hAnsi="Noto Sans KR Regular" w:hint="eastAsia"/>
        </w:rPr>
        <w:t>수평을 맞출 수 없었기에</w:t>
      </w:r>
      <w:r w:rsidR="001D4B66">
        <w:rPr>
          <w:rFonts w:ascii="Noto Sans KR Regular" w:eastAsia="Noto Sans KR Regular" w:hAnsi="Noto Sans KR Regular" w:hint="eastAsia"/>
        </w:rPr>
        <w:t xml:space="preserve"> 글라이더로 수평이 맞추어지지 않은 것이 속도 변화에 어떤 변화를 미치는지</w:t>
      </w:r>
      <w:r w:rsidR="00B56F3E">
        <w:rPr>
          <w:rFonts w:ascii="Noto Sans KR Regular" w:eastAsia="Noto Sans KR Regular" w:hAnsi="Noto Sans KR Regular" w:hint="eastAsia"/>
        </w:rPr>
        <w:t>를</w:t>
      </w:r>
      <w:r w:rsidR="001D4B66">
        <w:rPr>
          <w:rFonts w:ascii="Noto Sans KR Regular" w:eastAsia="Noto Sans KR Regular" w:hAnsi="Noto Sans KR Regular" w:hint="eastAsia"/>
        </w:rPr>
        <w:t xml:space="preserve"> </w:t>
      </w:r>
      <w:r w:rsidR="00B56F3E">
        <w:rPr>
          <w:rFonts w:ascii="Noto Sans KR Regular" w:eastAsia="Noto Sans KR Regular" w:hAnsi="Noto Sans KR Regular" w:hint="eastAsia"/>
        </w:rPr>
        <w:t>글라이더 하나의 속도가 어떻게 변화하는지에 대한 간단한 실험을 통해 측정하였다</w:t>
      </w:r>
      <w:r w:rsidR="001D4B66">
        <w:rPr>
          <w:rFonts w:ascii="Noto Sans KR Regular" w:eastAsia="Noto Sans KR Regular" w:hAnsi="Noto Sans KR Regular" w:hint="eastAsia"/>
        </w:rPr>
        <w:t>.</w:t>
      </w:r>
    </w:p>
    <w:tbl>
      <w:tblPr>
        <w:tblStyle w:val="TableGrid"/>
        <w:tblW w:w="8080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3"/>
        <w:gridCol w:w="1654"/>
        <w:gridCol w:w="1654"/>
        <w:gridCol w:w="2410"/>
      </w:tblGrid>
      <w:tr w:rsidR="0092555B" w:rsidTr="0092555B">
        <w:trPr>
          <w:trHeight w:val="254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2555B" w:rsidRDefault="0092555B" w:rsidP="00C96002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65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2555B" w:rsidRDefault="0092555B" w:rsidP="00C96002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(cm/s)</m:t>
                </m:r>
              </m:oMath>
            </m:oMathPara>
          </w:p>
        </w:tc>
        <w:tc>
          <w:tcPr>
            <w:tcW w:w="16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2555B" w:rsidRDefault="0092555B" w:rsidP="00C96002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(cm/s)</m:t>
                </m:r>
              </m:oMath>
            </m:oMathPara>
          </w:p>
        </w:tc>
        <w:tc>
          <w:tcPr>
            <w:tcW w:w="16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2555B" w:rsidRDefault="0092555B" w:rsidP="0092555B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/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(cm/s)</m:t>
                </m:r>
              </m:oMath>
            </m:oMathPara>
          </w:p>
        </w:tc>
        <w:tc>
          <w:tcPr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555B" w:rsidRDefault="0092555B" w:rsidP="00C96002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글라이더 이동 방향</w:t>
            </w:r>
          </w:p>
        </w:tc>
      </w:tr>
      <w:tr w:rsidR="0092555B" w:rsidTr="0092555B">
        <w:trPr>
          <w:trHeight w:val="346"/>
        </w:trPr>
        <w:tc>
          <w:tcPr>
            <w:tcW w:w="709" w:type="dxa"/>
            <w:vAlign w:val="center"/>
          </w:tcPr>
          <w:p w:rsidR="0092555B" w:rsidRPr="00EB147E" w:rsidRDefault="0092555B" w:rsidP="0092555B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653" w:type="dxa"/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23</w:t>
            </w:r>
            <w:r>
              <w:rPr>
                <w:rFonts w:ascii="Noto Sans KR Regular" w:eastAsia="Noto Sans KR Regular" w:hAnsi="Noto Sans KR Regular"/>
                <w:sz w:val="18"/>
              </w:rPr>
              <w:t>.0</w:t>
            </w:r>
          </w:p>
        </w:tc>
        <w:tc>
          <w:tcPr>
            <w:tcW w:w="1654" w:type="dxa"/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26</w:t>
            </w:r>
            <w:r>
              <w:rPr>
                <w:rFonts w:ascii="Noto Sans KR Regular" w:eastAsia="Noto Sans KR Regular" w:hAnsi="Noto Sans KR Regular"/>
                <w:sz w:val="18"/>
              </w:rPr>
              <w:t>.0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92555B" w:rsidRPr="0097202A" w:rsidRDefault="0092555B" w:rsidP="0092555B">
            <w:pPr>
              <w:widowControl/>
              <w:wordWrap/>
              <w:autoSpaceDE/>
              <w:autoSpaceDN/>
              <w:ind w:leftChars="-7" w:left="-13"/>
              <w:jc w:val="center"/>
              <w:rPr>
                <w:rFonts w:ascii="Noto Sans KR Regular" w:eastAsia="Noto Sans KR Regular" w:hAnsi="Noto Sans KR Regular"/>
                <w:b/>
                <w:color w:val="000000"/>
                <w:sz w:val="18"/>
                <w:szCs w:val="18"/>
              </w:rPr>
            </w:pPr>
            <w:r w:rsidRPr="0097202A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3</w:t>
            </w:r>
            <w:r w:rsidRPr="0097202A">
              <w:rPr>
                <w:rFonts w:ascii="Noto Sans KR Regular" w:eastAsia="Noto Sans KR Regular" w:hAnsi="Noto Sans KR Regular"/>
                <w:b/>
                <w:color w:val="000000"/>
                <w:sz w:val="18"/>
                <w:szCs w:val="18"/>
              </w:rPr>
              <w:t>.0</w:t>
            </w:r>
          </w:p>
        </w:tc>
        <w:tc>
          <w:tcPr>
            <w:tcW w:w="2410" w:type="dxa"/>
            <w:vMerge w:val="restart"/>
            <w:tcBorders>
              <w:tl2br w:val="nil"/>
              <w:tr2bl w:val="nil"/>
            </w:tcBorders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 xml:space="preserve">왼쪽 </w:t>
            </w:r>
            <w:r w:rsidRPr="0061528A">
              <w:rPr>
                <w:rFonts w:ascii="Noto Sans KR Regular" w:eastAsia="Noto Sans KR Regular" w:hAnsi="Noto Sans KR Regular"/>
                <w:sz w:val="18"/>
              </w:rPr>
              <w:sym w:font="Wingdings" w:char="F0E0"/>
            </w:r>
            <w:r>
              <w:rPr>
                <w:rFonts w:ascii="Noto Sans KR Regular" w:eastAsia="Noto Sans KR Regular" w:hAnsi="Noto Sans KR Regular"/>
                <w:sz w:val="18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sz w:val="18"/>
              </w:rPr>
              <w:t>오른쪽</w:t>
            </w:r>
          </w:p>
        </w:tc>
      </w:tr>
      <w:tr w:rsidR="0092555B" w:rsidTr="0092555B">
        <w:trPr>
          <w:trHeight w:val="346"/>
        </w:trPr>
        <w:tc>
          <w:tcPr>
            <w:tcW w:w="709" w:type="dxa"/>
            <w:vAlign w:val="center"/>
          </w:tcPr>
          <w:p w:rsidR="0092555B" w:rsidRPr="00EB147E" w:rsidRDefault="0092555B" w:rsidP="0092555B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653" w:type="dxa"/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17.6</w:t>
            </w:r>
          </w:p>
        </w:tc>
        <w:tc>
          <w:tcPr>
            <w:tcW w:w="1654" w:type="dxa"/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21.8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92555B" w:rsidRPr="0097202A" w:rsidRDefault="0092555B" w:rsidP="0092555B">
            <w:pPr>
              <w:ind w:leftChars="-7" w:left="-13"/>
              <w:jc w:val="center"/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</w:pPr>
            <w:r w:rsidRPr="0097202A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4.2</w:t>
            </w:r>
          </w:p>
        </w:tc>
        <w:tc>
          <w:tcPr>
            <w:tcW w:w="2410" w:type="dxa"/>
            <w:vMerge/>
            <w:tcBorders>
              <w:tl2br w:val="nil"/>
              <w:tr2bl w:val="nil"/>
            </w:tcBorders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</w:tr>
      <w:tr w:rsidR="0092555B" w:rsidTr="0092555B">
        <w:trPr>
          <w:trHeight w:val="346"/>
        </w:trPr>
        <w:tc>
          <w:tcPr>
            <w:tcW w:w="709" w:type="dxa"/>
            <w:vAlign w:val="center"/>
          </w:tcPr>
          <w:p w:rsidR="0092555B" w:rsidRPr="00EB147E" w:rsidRDefault="0092555B" w:rsidP="0092555B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653" w:type="dxa"/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22.7</w:t>
            </w:r>
          </w:p>
        </w:tc>
        <w:tc>
          <w:tcPr>
            <w:tcW w:w="1654" w:type="dxa"/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26.2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92555B" w:rsidRPr="0097202A" w:rsidRDefault="0092555B" w:rsidP="0092555B">
            <w:pPr>
              <w:ind w:leftChars="-7" w:left="-13"/>
              <w:jc w:val="center"/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</w:pPr>
            <w:r w:rsidRPr="0097202A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3.5</w:t>
            </w:r>
          </w:p>
        </w:tc>
        <w:tc>
          <w:tcPr>
            <w:tcW w:w="2410" w:type="dxa"/>
            <w:vMerge/>
            <w:tcBorders>
              <w:tl2br w:val="nil"/>
              <w:tr2bl w:val="nil"/>
            </w:tcBorders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</w:p>
        </w:tc>
      </w:tr>
      <w:tr w:rsidR="0092555B" w:rsidTr="0092555B">
        <w:trPr>
          <w:trHeight w:val="346"/>
        </w:trPr>
        <w:tc>
          <w:tcPr>
            <w:tcW w:w="709" w:type="dxa"/>
            <w:vAlign w:val="center"/>
          </w:tcPr>
          <w:p w:rsidR="0092555B" w:rsidRPr="00EB147E" w:rsidRDefault="0092555B" w:rsidP="0092555B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 w:hint="eastAsia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4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4.3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14.3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92555B" w:rsidRPr="0097202A" w:rsidRDefault="0092555B" w:rsidP="0092555B">
            <w:pPr>
              <w:ind w:leftChars="-7" w:left="-13"/>
              <w:jc w:val="center"/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</w:pPr>
            <w:r w:rsidRPr="0097202A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10</w:t>
            </w:r>
            <w:r w:rsidRPr="0097202A">
              <w:rPr>
                <w:rFonts w:ascii="Noto Sans KR Regular" w:eastAsia="Noto Sans KR Regular" w:hAnsi="Noto Sans KR Regular"/>
                <w:b/>
                <w:color w:val="000000"/>
                <w:sz w:val="18"/>
                <w:szCs w:val="18"/>
              </w:rPr>
              <w:t>.0</w:t>
            </w:r>
          </w:p>
        </w:tc>
        <w:tc>
          <w:tcPr>
            <w:tcW w:w="2410" w:type="dxa"/>
            <w:vMerge/>
            <w:tcBorders>
              <w:tl2br w:val="nil"/>
              <w:tr2bl w:val="nil"/>
            </w:tcBorders>
            <w:vAlign w:val="center"/>
          </w:tcPr>
          <w:p w:rsidR="0092555B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 w:hint="eastAsia"/>
                <w:sz w:val="18"/>
              </w:rPr>
            </w:pPr>
          </w:p>
        </w:tc>
      </w:tr>
      <w:tr w:rsidR="0092555B" w:rsidTr="0092555B">
        <w:trPr>
          <w:trHeight w:val="346"/>
        </w:trPr>
        <w:tc>
          <w:tcPr>
            <w:tcW w:w="709" w:type="dxa"/>
            <w:vAlign w:val="center"/>
          </w:tcPr>
          <w:p w:rsidR="0092555B" w:rsidRPr="00EB147E" w:rsidRDefault="0092555B" w:rsidP="0092555B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 w:hint="eastAsia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5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3.0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:rsidR="0092555B" w:rsidRPr="00EB147E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14.1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92555B" w:rsidRPr="0097202A" w:rsidRDefault="0092555B" w:rsidP="0092555B">
            <w:pPr>
              <w:ind w:leftChars="-7" w:left="-13"/>
              <w:jc w:val="center"/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</w:pPr>
            <w:r w:rsidRPr="0097202A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2410" w:type="dxa"/>
            <w:vMerge/>
            <w:tcBorders>
              <w:tl2br w:val="nil"/>
              <w:tr2bl w:val="nil"/>
            </w:tcBorders>
            <w:vAlign w:val="center"/>
          </w:tcPr>
          <w:p w:rsidR="0092555B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 w:hint="eastAsia"/>
                <w:sz w:val="18"/>
              </w:rPr>
            </w:pPr>
          </w:p>
        </w:tc>
      </w:tr>
      <w:tr w:rsidR="0092555B" w:rsidTr="0092555B">
        <w:trPr>
          <w:trHeight w:val="346"/>
        </w:trPr>
        <w:tc>
          <w:tcPr>
            <w:tcW w:w="709" w:type="dxa"/>
            <w:vAlign w:val="center"/>
          </w:tcPr>
          <w:p w:rsidR="0092555B" w:rsidRPr="00EB147E" w:rsidRDefault="0092555B" w:rsidP="0092555B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 w:hint="eastAsia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>6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vAlign w:val="center"/>
          </w:tcPr>
          <w:p w:rsidR="0092555B" w:rsidRPr="00EB147E" w:rsidRDefault="0097202A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/>
                <w:sz w:val="18"/>
              </w:rPr>
              <w:t>-</w:t>
            </w:r>
            <w:r w:rsidR="0092555B">
              <w:rPr>
                <w:rFonts w:ascii="Noto Sans KR Regular" w:eastAsia="Noto Sans KR Regular" w:hAnsi="Noto Sans KR Regular" w:hint="eastAsia"/>
                <w:sz w:val="18"/>
              </w:rPr>
              <w:t>22.8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:rsidR="0092555B" w:rsidRPr="00EB147E" w:rsidRDefault="0097202A" w:rsidP="0092555B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>
              <w:rPr>
                <w:rFonts w:ascii="Noto Sans KR Regular" w:eastAsia="Noto Sans KR Regular" w:hAnsi="Noto Sans KR Regular"/>
                <w:sz w:val="18"/>
              </w:rPr>
              <w:t>-</w:t>
            </w:r>
            <w:r w:rsidR="0092555B">
              <w:rPr>
                <w:rFonts w:ascii="Noto Sans KR Regular" w:eastAsia="Noto Sans KR Regular" w:hAnsi="Noto Sans KR Regular" w:hint="eastAsia"/>
                <w:sz w:val="18"/>
              </w:rPr>
              <w:t>17.4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92555B" w:rsidRPr="0097202A" w:rsidRDefault="0092555B" w:rsidP="0092555B">
            <w:pPr>
              <w:ind w:leftChars="-7" w:left="-13"/>
              <w:jc w:val="center"/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</w:pPr>
            <w:r w:rsidRPr="0097202A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5.4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vAlign w:val="center"/>
          </w:tcPr>
          <w:p w:rsidR="0092555B" w:rsidRDefault="0092555B" w:rsidP="0092555B">
            <w:pPr>
              <w:ind w:leftChars="17" w:left="31"/>
              <w:jc w:val="center"/>
              <w:rPr>
                <w:rFonts w:ascii="Noto Sans KR Regular" w:eastAsia="Noto Sans KR Regular" w:hAnsi="Noto Sans KR Regular" w:hint="eastAsia"/>
                <w:sz w:val="18"/>
              </w:rPr>
            </w:pPr>
            <w:r>
              <w:rPr>
                <w:rFonts w:ascii="Noto Sans KR Regular" w:eastAsia="Noto Sans KR Regular" w:hAnsi="Noto Sans KR Regular" w:hint="eastAsia"/>
                <w:sz w:val="18"/>
              </w:rPr>
              <w:t xml:space="preserve">오른쪽 </w:t>
            </w:r>
            <w:r w:rsidRPr="0061528A">
              <w:rPr>
                <w:rFonts w:ascii="Noto Sans KR Regular" w:eastAsia="Noto Sans KR Regular" w:hAnsi="Noto Sans KR Regular"/>
                <w:sz w:val="18"/>
              </w:rPr>
              <w:sym w:font="Wingdings" w:char="F0E0"/>
            </w:r>
            <w:r>
              <w:rPr>
                <w:rFonts w:ascii="Noto Sans KR Regular" w:eastAsia="Noto Sans KR Regular" w:hAnsi="Noto Sans KR Regular"/>
                <w:sz w:val="18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sz w:val="18"/>
              </w:rPr>
              <w:t>왼쪽</w:t>
            </w:r>
          </w:p>
        </w:tc>
      </w:tr>
    </w:tbl>
    <w:p w:rsidR="00B56F3E" w:rsidRPr="0061528A" w:rsidRDefault="0061528A" w:rsidP="0061528A">
      <w:pPr>
        <w:spacing w:before="240"/>
        <w:ind w:leftChars="0" w:left="0" w:firstLine="142"/>
        <w:rPr>
          <w:rFonts w:ascii="Noto Sans KR Regular" w:eastAsia="Noto Sans KR Regular" w:hAnsi="Noto Sans KR Regular" w:hint="eastAsia"/>
        </w:rPr>
      </w:pPr>
      <w:r>
        <w:rPr>
          <w:rFonts w:ascii="Noto Sans KR Regular" w:eastAsia="Noto Sans KR Regular" w:hAnsi="Noto Sans KR Regular" w:hint="eastAsia"/>
        </w:rPr>
        <w:t>오른쪽이 왼쪽보다 낮았기 때문에 글라이더가 오른쪽으로 이동할 때는 속도가 증가하고,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왼쪽으로 이동할 때는 속도가 감소하는 것을 확인하였다. </w:t>
      </w:r>
      <w:r w:rsidR="0097202A">
        <w:rPr>
          <w:rFonts w:ascii="Noto Sans KR Regular" w:eastAsia="Noto Sans KR Regular" w:hAnsi="Noto Sans KR Regular"/>
        </w:rPr>
        <w:t>4, 5</w:t>
      </w:r>
      <w:r w:rsidR="0097202A">
        <w:rPr>
          <w:rFonts w:ascii="Noto Sans KR Regular" w:eastAsia="Noto Sans KR Regular" w:hAnsi="Noto Sans KR Regular" w:hint="eastAsia"/>
        </w:rPr>
        <w:t xml:space="preserve">회차의 실험에서 </w:t>
      </w:r>
      <w:r>
        <w:rPr>
          <w:rFonts w:ascii="Noto Sans KR Regular" w:eastAsia="Noto Sans KR Regular" w:hAnsi="Noto Sans KR Regular" w:hint="eastAsia"/>
        </w:rPr>
        <w:t xml:space="preserve">속도가 </w:t>
      </w:r>
      <w:r w:rsidR="0092555B">
        <w:rPr>
          <w:rFonts w:ascii="Noto Sans KR Regular" w:eastAsia="Noto Sans KR Regular" w:hAnsi="Noto Sans KR Regular" w:hint="eastAsia"/>
        </w:rPr>
        <w:t>높을</w:t>
      </w:r>
      <w:r>
        <w:rPr>
          <w:rFonts w:ascii="Noto Sans KR Regular" w:eastAsia="Noto Sans KR Regular" w:hAnsi="Noto Sans KR Regular" w:hint="eastAsia"/>
        </w:rPr>
        <w:t xml:space="preserve"> </w:t>
      </w:r>
      <w:r w:rsidR="0097202A">
        <w:rPr>
          <w:rFonts w:ascii="Noto Sans KR Regular" w:eastAsia="Noto Sans KR Regular" w:hAnsi="Noto Sans KR Regular" w:hint="eastAsia"/>
        </w:rPr>
        <w:t>때보다</w:t>
      </w:r>
      <w:r>
        <w:rPr>
          <w:rFonts w:ascii="Noto Sans KR Regular" w:eastAsia="Noto Sans KR Regular" w:hAnsi="Noto Sans KR Regular" w:hint="eastAsia"/>
        </w:rPr>
        <w:t xml:space="preserve"> 속도가 </w:t>
      </w:r>
      <w:r w:rsidR="0092555B">
        <w:rPr>
          <w:rFonts w:ascii="Noto Sans KR Regular" w:eastAsia="Noto Sans KR Regular" w:hAnsi="Noto Sans KR Regular" w:hint="eastAsia"/>
        </w:rPr>
        <w:t>낮을</w:t>
      </w:r>
      <w:r>
        <w:rPr>
          <w:rFonts w:ascii="Noto Sans KR Regular" w:eastAsia="Noto Sans KR Regular" w:hAnsi="Noto Sans KR Regular" w:hint="eastAsia"/>
        </w:rPr>
        <w:t xml:space="preserve"> 때의 속도 </w:t>
      </w:r>
      <w:proofErr w:type="spellStart"/>
      <w:r>
        <w:rPr>
          <w:rFonts w:ascii="Noto Sans KR Regular" w:eastAsia="Noto Sans KR Regular" w:hAnsi="Noto Sans KR Regular" w:hint="eastAsia"/>
        </w:rPr>
        <w:t>증가량이</w:t>
      </w:r>
      <w:proofErr w:type="spellEnd"/>
      <w:r>
        <w:rPr>
          <w:rFonts w:ascii="Noto Sans KR Regular" w:eastAsia="Noto Sans KR Regular" w:hAnsi="Noto Sans KR Regular" w:hint="eastAsia"/>
        </w:rPr>
        <w:t xml:space="preserve"> 훨씬 </w:t>
      </w:r>
      <w:r w:rsidR="0092555B">
        <w:rPr>
          <w:rFonts w:ascii="Noto Sans KR Regular" w:eastAsia="Noto Sans KR Regular" w:hAnsi="Noto Sans KR Regular" w:hint="eastAsia"/>
        </w:rPr>
        <w:t>크다는 점 또한 확인하였다.</w:t>
      </w:r>
      <w:r w:rsidR="0092555B">
        <w:rPr>
          <w:rFonts w:ascii="Noto Sans KR Regular" w:eastAsia="Noto Sans KR Regular" w:hAnsi="Noto Sans KR Regular"/>
        </w:rPr>
        <w:t xml:space="preserve"> </w:t>
      </w:r>
      <w:r w:rsidR="0092555B">
        <w:rPr>
          <w:rFonts w:ascii="Noto Sans KR Regular" w:eastAsia="Noto Sans KR Regular" w:hAnsi="Noto Sans KR Regular" w:hint="eastAsia"/>
        </w:rPr>
        <w:t xml:space="preserve">이 현상은 조원들과의 상의를 통해 속도가 낮을수록 가속될 수 있는 시간이 더 길기 때문에 더 큰 </w:t>
      </w:r>
      <w:proofErr w:type="spellStart"/>
      <w:r w:rsidR="0092555B">
        <w:rPr>
          <w:rFonts w:ascii="Noto Sans KR Regular" w:eastAsia="Noto Sans KR Regular" w:hAnsi="Noto Sans KR Regular" w:hint="eastAsia"/>
        </w:rPr>
        <w:t>변화량을</w:t>
      </w:r>
      <w:proofErr w:type="spellEnd"/>
      <w:r w:rsidR="0092555B">
        <w:rPr>
          <w:rFonts w:ascii="Noto Sans KR Regular" w:eastAsia="Noto Sans KR Regular" w:hAnsi="Noto Sans KR Regular" w:hint="eastAsia"/>
        </w:rPr>
        <w:t xml:space="preserve"> 보이는 것으로 이해했다.</w:t>
      </w:r>
    </w:p>
    <w:p w:rsidR="001D4B66" w:rsidRDefault="0092555B" w:rsidP="00962AF2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이렇게 왼쪽에서 오른쪽으로 이동할수록 가속되는, </w:t>
      </w:r>
      <w:r w:rsidR="001F1D98">
        <w:rPr>
          <w:rFonts w:ascii="Noto Sans KR Regular" w:eastAsia="Noto Sans KR Regular" w:hAnsi="Noto Sans KR Regular" w:hint="eastAsia"/>
        </w:rPr>
        <w:t>시작 속도가 낮을수록 더 크게 가속되는 현상을 바탕으로 실험 결과를 각각 실험 별로 다시 해석해보면 다음과 같다.</w:t>
      </w:r>
    </w:p>
    <w:p w:rsidR="001F1D98" w:rsidRDefault="001F1D98" w:rsidP="00962AF2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t xml:space="preserve">(1)-2 </w:t>
      </w:r>
      <w:r>
        <w:rPr>
          <w:rFonts w:ascii="Noto Sans KR Regular" w:eastAsia="Noto Sans KR Regular" w:hAnsi="Noto Sans KR Regular" w:hint="eastAsia"/>
        </w:rPr>
        <w:t xml:space="preserve">실험에서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  <m:sup/>
        </m:sSubSup>
      </m:oMath>
      <w:r>
        <w:rPr>
          <w:rFonts w:ascii="Noto Sans KR Regular" w:eastAsia="Noto Sans KR Regular" w:hAnsi="Noto Sans KR Regular" w:hint="eastAsia"/>
        </w:rPr>
        <w:t xml:space="preserve"> 보다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  <m:sup>
            <m:r>
              <w:rPr>
                <w:rFonts w:ascii="Cambria Math" w:hAnsi="Cambria Math"/>
              </w:rPr>
              <m:t>exp</m:t>
            </m:r>
          </m:sup>
        </m:sSubSup>
      </m:oMath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가 전체적으로 더 낮게 측정된 것은 </w:t>
      </w:r>
      <w:proofErr w:type="spellStart"/>
      <w:r>
        <w:rPr>
          <w:rFonts w:ascii="Noto Sans KR Regular" w:eastAsia="Noto Sans KR Regular" w:hAnsi="Noto Sans KR Regular" w:hint="eastAsia"/>
        </w:rPr>
        <w:t>충돌체가</w:t>
      </w:r>
      <w:proofErr w:type="spellEnd"/>
      <w:r>
        <w:rPr>
          <w:rFonts w:ascii="Noto Sans KR Regular" w:eastAsia="Noto Sans KR Regular" w:hAnsi="Noto Sans KR Regular" w:hint="eastAsia"/>
        </w:rPr>
        <w:t xml:space="preserve"> 오른쪽에서 왼쪽으로 이동하면서 속도가 감소했기 때문이다.</w:t>
      </w:r>
    </w:p>
    <w:p w:rsidR="001F1D98" w:rsidRDefault="001F1D98" w:rsidP="00962AF2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t xml:space="preserve">(1)-3 </w:t>
      </w:r>
      <w:r>
        <w:rPr>
          <w:rFonts w:ascii="Noto Sans KR Regular" w:eastAsia="Noto Sans KR Regular" w:hAnsi="Noto Sans KR Regular" w:hint="eastAsia"/>
        </w:rPr>
        <w:t xml:space="preserve">실험에서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  <m:sup/>
        </m:sSubSup>
      </m:oMath>
      <w:r>
        <w:rPr>
          <w:rFonts w:ascii="Noto Sans KR Regular" w:eastAsia="Noto Sans KR Regular" w:hAnsi="Noto Sans KR Regular" w:hint="eastAsia"/>
        </w:rPr>
        <w:t xml:space="preserve"> 보다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  <m:sup>
            <m:r>
              <w:rPr>
                <w:rFonts w:ascii="Cambria Math" w:hAnsi="Cambria Math"/>
              </w:rPr>
              <m:t>exp</m:t>
            </m:r>
          </m:sup>
        </m:sSubSup>
      </m:oMath>
      <w:r>
        <w:rPr>
          <w:rFonts w:ascii="Noto Sans KR Regular" w:eastAsia="Noto Sans KR Regular" w:hAnsi="Noto Sans KR Regular" w:hint="eastAsia"/>
        </w:rPr>
        <w:t xml:space="preserve"> 가 전체적으로 더 크게 측정된 것은 </w:t>
      </w:r>
      <w:proofErr w:type="spellStart"/>
      <w:r>
        <w:rPr>
          <w:rFonts w:ascii="Noto Sans KR Regular" w:eastAsia="Noto Sans KR Regular" w:hAnsi="Noto Sans KR Regular" w:hint="eastAsia"/>
        </w:rPr>
        <w:t>충돌체가</w:t>
      </w:r>
      <w:proofErr w:type="spellEnd"/>
      <w:r>
        <w:rPr>
          <w:rFonts w:ascii="Noto Sans KR Regular" w:eastAsia="Noto Sans KR Regular" w:hAnsi="Noto Sans KR Regular" w:hint="eastAsia"/>
        </w:rPr>
        <w:t xml:space="preserve"> 왼쪽에서 오른쪽으로 이동하면서 속도가 증가했기 때문이다.</w:t>
      </w:r>
      <w:r>
        <w:rPr>
          <w:rFonts w:ascii="Noto Sans KR Regular" w:eastAsia="Noto Sans KR Regular" w:hAnsi="Noto Sans KR Regular"/>
        </w:rPr>
        <w:t xml:space="preserve"> </w:t>
      </w:r>
      <w:r w:rsidR="00C96002">
        <w:rPr>
          <w:rFonts w:ascii="Noto Sans KR Regular" w:eastAsia="Noto Sans KR Regular" w:hAnsi="Noto Sans KR Regular" w:hint="eastAsia"/>
        </w:rPr>
        <w:t xml:space="preserve">특히 </w:t>
      </w:r>
      <w:r w:rsidR="00C96002">
        <w:rPr>
          <w:rFonts w:ascii="Noto Sans KR Regular" w:eastAsia="Noto Sans KR Regular" w:hAnsi="Noto Sans KR Regular"/>
        </w:rPr>
        <w:t xml:space="preserve">(1)-3 </w:t>
      </w:r>
      <w:r w:rsidR="00C96002">
        <w:rPr>
          <w:rFonts w:ascii="Noto Sans KR Regular" w:eastAsia="Noto Sans KR Regular" w:hAnsi="Noto Sans KR Regular" w:hint="eastAsia"/>
        </w:rPr>
        <w:t xml:space="preserve">의 첫 번째와 세 번째 실험에서 충돌 직후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  <m:sup>
            <m:r>
              <w:rPr>
                <w:rFonts w:ascii="Cambria Math" w:hAnsi="Cambria Math"/>
              </w:rPr>
              <m:t>exp</m:t>
            </m:r>
          </m:sup>
        </m:sSubSup>
      </m:oMath>
      <w:r w:rsidR="00C96002">
        <w:rPr>
          <w:rFonts w:ascii="Noto Sans KR Regular" w:eastAsia="Noto Sans KR Regular" w:hAnsi="Noto Sans KR Regular" w:hint="eastAsia"/>
        </w:rPr>
        <w:t xml:space="preserve"> 는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1f</m:t>
            </m:r>
          </m:sub>
          <m:sup/>
        </m:sSubSup>
      </m:oMath>
      <w:r w:rsidR="00C96002">
        <w:rPr>
          <w:rFonts w:ascii="Noto Sans KR Regular" w:eastAsia="Noto Sans KR Regular" w:hAnsi="Noto Sans KR Regular" w:hint="eastAsia"/>
        </w:rPr>
        <w:t xml:space="preserve"> 와 유사했지만 속도가 낮았기 때문에 오른쪽으로 이동하면서 속도가 높을 때보다 더 크게 가속되어 각각 </w:t>
      </w:r>
      <w:r w:rsidR="00C96002">
        <w:rPr>
          <w:rFonts w:ascii="Noto Sans KR Regular" w:eastAsia="Noto Sans KR Regular" w:hAnsi="Noto Sans KR Regular"/>
        </w:rPr>
        <w:t xml:space="preserve">     -84%, -35%</w:t>
      </w:r>
      <w:r w:rsidR="00C96002">
        <w:rPr>
          <w:rFonts w:ascii="Noto Sans KR Regular" w:eastAsia="Noto Sans KR Regular" w:hAnsi="Noto Sans KR Regular" w:hint="eastAsia"/>
        </w:rPr>
        <w:t>의 큰 오차를 가진 값이 측정되었다.</w:t>
      </w:r>
    </w:p>
    <w:p w:rsidR="00B72082" w:rsidRDefault="00B72082" w:rsidP="00962AF2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이 오차는 직선의 에어트랙이 수평 상태에 있을 때 실험함으로 해결할 수 있을 것이다.</w:t>
      </w:r>
    </w:p>
    <w:p w:rsidR="00C96002" w:rsidRPr="001F1D98" w:rsidRDefault="00C96002" w:rsidP="00962AF2">
      <w:pPr>
        <w:ind w:leftChars="0" w:left="0" w:firstLine="142"/>
        <w:rPr>
          <w:rFonts w:ascii="Noto Sans KR Regular" w:eastAsia="Noto Sans KR Regular" w:hAnsi="Noto Sans KR Regular" w:hint="eastAsia"/>
        </w:rPr>
      </w:pPr>
      <w:r>
        <w:rPr>
          <w:rFonts w:ascii="Noto Sans KR Regular" w:eastAsia="Noto Sans KR Regular" w:hAnsi="Noto Sans KR Regular" w:hint="eastAsia"/>
        </w:rPr>
        <w:t xml:space="preserve">또한 탄성충돌에서 </w:t>
      </w:r>
      <w:proofErr w:type="spellStart"/>
      <w:r>
        <w:rPr>
          <w:rFonts w:ascii="Noto Sans KR Regular" w:eastAsia="Noto Sans KR Regular" w:hAnsi="Noto Sans KR Regular" w:hint="eastAsia"/>
        </w:rPr>
        <w:t>비보존</w:t>
      </w:r>
      <w:proofErr w:type="spellEnd"/>
      <w:r>
        <w:rPr>
          <w:rFonts w:ascii="Noto Sans KR Regular" w:eastAsia="Noto Sans KR Regular" w:hAnsi="Noto Sans KR Regular" w:hint="eastAsia"/>
        </w:rPr>
        <w:t xml:space="preserve"> 에너지로 손실되는 에너지</w:t>
      </w:r>
      <w:r w:rsidR="0097202A">
        <w:rPr>
          <w:rFonts w:ascii="Noto Sans KR Regular" w:eastAsia="Noto Sans KR Regular" w:hAnsi="Noto Sans KR Regular" w:hint="eastAsia"/>
        </w:rPr>
        <w:t>와 고무줄 범퍼가 완벽한 탄성 충돌을 재현하지 못한다는 한계점도 오차에 기여했지만 영향은 작을 것이다.</w:t>
      </w:r>
    </w:p>
    <w:p w:rsidR="00BB75EC" w:rsidRDefault="00750835" w:rsidP="00016F5C">
      <w:pPr>
        <w:pStyle w:val="Heading2"/>
        <w:ind w:left="621"/>
      </w:pPr>
      <w:proofErr w:type="spellStart"/>
      <w:r>
        <w:rPr>
          <w:rFonts w:hint="eastAsia"/>
        </w:rPr>
        <w:lastRenderedPageBreak/>
        <w:t>완전</w:t>
      </w:r>
      <w:r w:rsidR="0097202A">
        <w:rPr>
          <w:rFonts w:hint="eastAsia"/>
        </w:rPr>
        <w:t>비탄성</w:t>
      </w:r>
      <w:proofErr w:type="spellEnd"/>
      <w:r w:rsidR="0097202A">
        <w:t xml:space="preserve"> </w:t>
      </w:r>
      <w:r w:rsidR="0097202A">
        <w:rPr>
          <w:rFonts w:hint="eastAsia"/>
        </w:rPr>
        <w:t xml:space="preserve">충돌 실험에서 측정한 </w:t>
      </w:r>
      <w:r w:rsidR="00826132">
        <w:rPr>
          <w:rFonts w:hint="eastAsia"/>
        </w:rPr>
        <w:t>속도 값의 오차</w:t>
      </w:r>
    </w:p>
    <w:p w:rsidR="00E84BD6" w:rsidRDefault="00826132" w:rsidP="00A51976">
      <w:pPr>
        <w:ind w:leftChars="0" w:left="0" w:firstLine="142"/>
        <w:rPr>
          <w:rFonts w:ascii="Noto Sans KR Regular" w:eastAsia="Noto Sans KR Regular" w:hAnsi="Noto Sans KR Regular"/>
        </w:rPr>
      </w:pPr>
      <w:proofErr w:type="spellStart"/>
      <w:r>
        <w:rPr>
          <w:rFonts w:ascii="Noto Sans KR Regular" w:eastAsia="Noto Sans KR Regular" w:hAnsi="Noto Sans KR Regular" w:hint="eastAsia"/>
        </w:rPr>
        <w:t>비탄성</w:t>
      </w:r>
      <w:proofErr w:type="spellEnd"/>
      <w:r>
        <w:rPr>
          <w:rFonts w:ascii="Noto Sans KR Regular" w:eastAsia="Noto Sans KR Regular" w:hAnsi="Noto Sans KR Regular" w:hint="eastAsia"/>
        </w:rPr>
        <w:t xml:space="preserve"> 충돌에서는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Noto Sans KR Regular" w:eastAsia="Noto Sans KR Regular" w:hAnsi="Noto Sans KR Regular" w:hint="eastAsia"/>
        </w:rPr>
        <w:t xml:space="preserve"> 가 같을 때는 오차가 크게 측정되지 않았지만 다를 때에는 비교적 큰 오차가 측정되었다.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이러한 오차는 </w:t>
      </w:r>
      <w:r w:rsidR="00A51976">
        <w:rPr>
          <w:rFonts w:ascii="Noto Sans KR Regular" w:eastAsia="Noto Sans KR Regular" w:hAnsi="Noto Sans KR Regular" w:hint="eastAsia"/>
        </w:rPr>
        <w:t>찰흙 범퍼가 충돌하는 과정에 에너지 전달이 즉시 되지 않고 시간이 걸린 것이 가장 큰 원인으로 보인다.</w:t>
      </w:r>
      <w:r w:rsidR="00A51976">
        <w:rPr>
          <w:rFonts w:ascii="Noto Sans KR Regular" w:eastAsia="Noto Sans KR Regular" w:hAnsi="Noto Sans KR Regular"/>
        </w:rPr>
        <w:t xml:space="preserve"> </w:t>
      </w:r>
      <w:proofErr w:type="spellStart"/>
      <w:r w:rsidR="00A51976">
        <w:rPr>
          <w:rFonts w:ascii="Noto Sans KR Regular" w:eastAsia="Noto Sans KR Regular" w:hAnsi="Noto Sans KR Regular" w:hint="eastAsia"/>
        </w:rPr>
        <w:t>비탄성</w:t>
      </w:r>
      <w:proofErr w:type="spellEnd"/>
      <w:r w:rsidR="00A51976">
        <w:rPr>
          <w:rFonts w:ascii="Noto Sans KR Regular" w:eastAsia="Noto Sans KR Regular" w:hAnsi="Noto Sans KR Regular" w:hint="eastAsia"/>
        </w:rPr>
        <w:t xml:space="preserve"> </w:t>
      </w:r>
      <w:r>
        <w:rPr>
          <w:rFonts w:ascii="Noto Sans KR Regular" w:eastAsia="Noto Sans KR Regular" w:hAnsi="Noto Sans KR Regular" w:hint="eastAsia"/>
        </w:rPr>
        <w:t>실험에서</w:t>
      </w:r>
      <w:r w:rsidR="00A51976">
        <w:rPr>
          <w:rFonts w:ascii="Noto Sans KR Regular" w:eastAsia="Noto Sans KR Regular" w:hAnsi="Noto Sans KR Regular" w:hint="eastAsia"/>
        </w:rPr>
        <w:t xml:space="preserve"> 전체적으로</w:t>
      </w:r>
      <w:r w:rsidR="00A51976">
        <w:rPr>
          <w:rFonts w:ascii="Noto Sans KR Regular" w:eastAsia="Noto Sans KR Regular" w:hAnsi="Noto Sans KR Regular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exp</m:t>
            </m:r>
          </m:sup>
        </m:sSubSup>
      </m:oMath>
      <w:r w:rsidR="00A51976">
        <w:rPr>
          <w:rFonts w:ascii="Noto Sans KR Regular" w:eastAsia="Noto Sans KR Regular" w:hAnsi="Noto Sans KR Regular" w:hint="eastAsia"/>
        </w:rPr>
        <w:t xml:space="preserve"> </w:t>
      </w:r>
      <w:r w:rsidR="00A51976">
        <w:rPr>
          <w:rFonts w:ascii="Noto Sans KR Regular" w:eastAsia="Noto Sans KR Regular" w:hAnsi="Noto Sans KR Regular" w:hint="eastAsia"/>
        </w:rPr>
        <w:t>가</w:t>
      </w:r>
      <w:r w:rsidR="00A51976">
        <w:rPr>
          <w:rFonts w:ascii="Noto Sans KR Regular" w:eastAsia="Noto Sans KR Regular" w:hAnsi="Noto Sans KR Regular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  <m:sup/>
        </m:sSubSup>
      </m:oMath>
      <w:r w:rsidR="00A51976">
        <w:rPr>
          <w:rFonts w:ascii="Noto Sans KR Regular" w:eastAsia="Noto Sans KR Regular" w:hAnsi="Noto Sans KR Regular" w:hint="eastAsia"/>
        </w:rPr>
        <w:t xml:space="preserve"> 보다 낮게 측정되었는데 그 이유는 에너지 전달이 완전히 되지 않은 상태에서 오른쪽에 있는 글라이더가 오른쪽의 </w:t>
      </w:r>
      <w:proofErr w:type="spellStart"/>
      <w:r w:rsidR="00E84BD6">
        <w:rPr>
          <w:rFonts w:ascii="Noto Sans KR Regular" w:eastAsia="Noto Sans KR Regular" w:hAnsi="Noto Sans KR Regular" w:hint="eastAsia"/>
        </w:rPr>
        <w:t>포토게이트를</w:t>
      </w:r>
      <w:proofErr w:type="spellEnd"/>
      <w:r w:rsidR="00E84BD6">
        <w:rPr>
          <w:rFonts w:ascii="Noto Sans KR Regular" w:eastAsia="Noto Sans KR Regular" w:hAnsi="Noto Sans KR Regular" w:hint="eastAsia"/>
        </w:rPr>
        <w:t xml:space="preserve"> 지날 때의 속도를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  <m:sup/>
        </m:sSubSup>
      </m:oMath>
      <w:r w:rsidR="00E84BD6">
        <w:rPr>
          <w:rFonts w:ascii="Noto Sans KR Regular" w:eastAsia="Noto Sans KR Regular" w:hAnsi="Noto Sans KR Regular" w:hint="eastAsia"/>
        </w:rPr>
        <w:t xml:space="preserve"> </w:t>
      </w:r>
      <w:proofErr w:type="spellStart"/>
      <w:r w:rsidR="00E84BD6">
        <w:rPr>
          <w:rFonts w:ascii="Noto Sans KR Regular" w:eastAsia="Noto Sans KR Regular" w:hAnsi="Noto Sans KR Regular" w:hint="eastAsia"/>
        </w:rPr>
        <w:t>로</w:t>
      </w:r>
      <w:proofErr w:type="spellEnd"/>
      <w:r w:rsidR="00E84BD6">
        <w:rPr>
          <w:rFonts w:ascii="Noto Sans KR Regular" w:eastAsia="Noto Sans KR Regular" w:hAnsi="Noto Sans KR Regular" w:hint="eastAsia"/>
        </w:rPr>
        <w:t xml:space="preserve"> 두고 계산했기 때문이다.</w:t>
      </w:r>
    </w:p>
    <w:p w:rsidR="00E84BD6" w:rsidRDefault="00E84BD6" w:rsidP="00A51976">
      <w:pPr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t xml:space="preserve">(2)-4 </w:t>
      </w:r>
      <w:r>
        <w:rPr>
          <w:rFonts w:ascii="Noto Sans KR Regular" w:eastAsia="Noto Sans KR Regular" w:hAnsi="Noto Sans KR Regular" w:hint="eastAsia"/>
        </w:rPr>
        <w:t xml:space="preserve">실험에서는 전체적으로 오차가 나는 것을 보고 오른쪽에 있는 글라이더와 왼쪽에 있는 글라이더가 </w:t>
      </w:r>
      <w:proofErr w:type="spellStart"/>
      <w:r>
        <w:rPr>
          <w:rFonts w:ascii="Noto Sans KR Regular" w:eastAsia="Noto Sans KR Regular" w:hAnsi="Noto Sans KR Regular" w:hint="eastAsia"/>
        </w:rPr>
        <w:t>포토게이트를</w:t>
      </w:r>
      <w:proofErr w:type="spellEnd"/>
      <w:r>
        <w:rPr>
          <w:rFonts w:ascii="Noto Sans KR Regular" w:eastAsia="Noto Sans KR Regular" w:hAnsi="Noto Sans KR Regular" w:hint="eastAsia"/>
        </w:rPr>
        <w:t xml:space="preserve"> 지날 때의 속도를 모두 측정했다.</w:t>
      </w:r>
    </w:p>
    <w:tbl>
      <w:tblPr>
        <w:tblStyle w:val="TableGrid"/>
        <w:tblW w:w="5670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3"/>
        <w:gridCol w:w="1654"/>
        <w:gridCol w:w="1654"/>
      </w:tblGrid>
      <w:tr w:rsidR="00E84BD6" w:rsidTr="00E84BD6">
        <w:trPr>
          <w:trHeight w:val="254"/>
        </w:trPr>
        <w:tc>
          <w:tcPr>
            <w:tcW w:w="70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4BD6" w:rsidRDefault="00E84BD6" w:rsidP="009436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회</w:t>
            </w:r>
          </w:p>
        </w:tc>
        <w:tc>
          <w:tcPr>
            <w:tcW w:w="165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4BD6" w:rsidRDefault="00E84BD6" w:rsidP="009436B9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f1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(cm/s)</m:t>
                </m:r>
              </m:oMath>
            </m:oMathPara>
          </w:p>
        </w:tc>
        <w:tc>
          <w:tcPr>
            <w:tcW w:w="16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4BD6" w:rsidRDefault="00E84BD6" w:rsidP="009436B9">
            <w:pPr>
              <w:pStyle w:val="ListParagraph"/>
              <w:ind w:leftChars="0"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(cm/s)</m:t>
                </m:r>
              </m:oMath>
            </m:oMathPara>
          </w:p>
        </w:tc>
        <w:tc>
          <w:tcPr>
            <w:tcW w:w="16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84BD6" w:rsidRDefault="00E84BD6" w:rsidP="009436B9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/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f1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(cm/s)</m:t>
                </m:r>
              </m:oMath>
            </m:oMathPara>
          </w:p>
        </w:tc>
      </w:tr>
      <w:tr w:rsidR="00E84BD6" w:rsidTr="00E84BD6">
        <w:trPr>
          <w:trHeight w:val="346"/>
        </w:trPr>
        <w:tc>
          <w:tcPr>
            <w:tcW w:w="709" w:type="dxa"/>
            <w:vAlign w:val="center"/>
          </w:tcPr>
          <w:p w:rsidR="00E84BD6" w:rsidRPr="00EB147E" w:rsidRDefault="00E84BD6" w:rsidP="00E84BD6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1</w:t>
            </w:r>
          </w:p>
        </w:tc>
        <w:tc>
          <w:tcPr>
            <w:tcW w:w="1653" w:type="dxa"/>
            <w:vAlign w:val="center"/>
          </w:tcPr>
          <w:p w:rsidR="00E84BD6" w:rsidRDefault="00E84BD6" w:rsidP="00E84BD6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1654" w:type="dxa"/>
            <w:vAlign w:val="center"/>
          </w:tcPr>
          <w:p w:rsidR="00E84BD6" w:rsidRDefault="00E84BD6" w:rsidP="00E84BD6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E84BD6" w:rsidRPr="00E84BD6" w:rsidRDefault="00E84BD6" w:rsidP="00E84BD6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b/>
                <w:color w:val="000000"/>
                <w:sz w:val="18"/>
                <w:szCs w:val="18"/>
              </w:rPr>
            </w:pPr>
            <w:r w:rsidRPr="00E84BD6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6.9</w:t>
            </w:r>
          </w:p>
        </w:tc>
      </w:tr>
      <w:tr w:rsidR="00E84BD6" w:rsidTr="00E84BD6">
        <w:trPr>
          <w:trHeight w:val="346"/>
        </w:trPr>
        <w:tc>
          <w:tcPr>
            <w:tcW w:w="709" w:type="dxa"/>
            <w:vAlign w:val="center"/>
          </w:tcPr>
          <w:p w:rsidR="00E84BD6" w:rsidRPr="00EB147E" w:rsidRDefault="00E84BD6" w:rsidP="00E84BD6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2</w:t>
            </w:r>
          </w:p>
        </w:tc>
        <w:tc>
          <w:tcPr>
            <w:tcW w:w="1653" w:type="dxa"/>
            <w:vAlign w:val="center"/>
          </w:tcPr>
          <w:p w:rsidR="00E84BD6" w:rsidRDefault="00E84BD6" w:rsidP="00E84BD6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1654" w:type="dxa"/>
            <w:vAlign w:val="center"/>
          </w:tcPr>
          <w:p w:rsidR="00E84BD6" w:rsidRDefault="00E84BD6" w:rsidP="00E84BD6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E84BD6" w:rsidRPr="00E84BD6" w:rsidRDefault="00E84BD6" w:rsidP="00E84BD6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</w:pPr>
            <w:r w:rsidRPr="00E84BD6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7.6</w:t>
            </w:r>
          </w:p>
        </w:tc>
      </w:tr>
      <w:tr w:rsidR="00E84BD6" w:rsidTr="00E84BD6">
        <w:trPr>
          <w:trHeight w:val="346"/>
        </w:trPr>
        <w:tc>
          <w:tcPr>
            <w:tcW w:w="709" w:type="dxa"/>
            <w:vAlign w:val="center"/>
          </w:tcPr>
          <w:p w:rsidR="00E84BD6" w:rsidRPr="00EB147E" w:rsidRDefault="00E84BD6" w:rsidP="00E84BD6">
            <w:pPr>
              <w:ind w:leftChars="0" w:left="0" w:rightChars="-3" w:right="-6"/>
              <w:jc w:val="center"/>
              <w:rPr>
                <w:rFonts w:ascii="Noto Sans KR Regular" w:eastAsia="Noto Sans KR Regular" w:hAnsi="Noto Sans KR Regular"/>
                <w:sz w:val="18"/>
              </w:rPr>
            </w:pPr>
            <w:r w:rsidRPr="00EB147E">
              <w:rPr>
                <w:rFonts w:ascii="Noto Sans KR Regular" w:eastAsia="Noto Sans KR Regular" w:hAnsi="Noto Sans KR Regular" w:hint="eastAsia"/>
                <w:sz w:val="18"/>
              </w:rPr>
              <w:t>3</w:t>
            </w:r>
          </w:p>
        </w:tc>
        <w:tc>
          <w:tcPr>
            <w:tcW w:w="1653" w:type="dxa"/>
            <w:vAlign w:val="center"/>
          </w:tcPr>
          <w:p w:rsidR="00E84BD6" w:rsidRDefault="00E84BD6" w:rsidP="00E84BD6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1654" w:type="dxa"/>
            <w:vAlign w:val="center"/>
          </w:tcPr>
          <w:p w:rsidR="00E84BD6" w:rsidRDefault="00E84BD6" w:rsidP="00E84BD6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 w:rsidR="00E84BD6" w:rsidRPr="00E84BD6" w:rsidRDefault="00E84BD6" w:rsidP="00E84BD6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</w:pPr>
            <w:r w:rsidRPr="00E84BD6">
              <w:rPr>
                <w:rFonts w:ascii="Noto Sans KR Regular" w:eastAsia="Noto Sans KR Regular" w:hAnsi="Noto Sans KR Regular" w:hint="eastAsia"/>
                <w:b/>
                <w:color w:val="000000"/>
                <w:sz w:val="18"/>
                <w:szCs w:val="18"/>
              </w:rPr>
              <w:t>6.4</w:t>
            </w:r>
          </w:p>
        </w:tc>
      </w:tr>
    </w:tbl>
    <w:p w:rsidR="00A862C9" w:rsidRDefault="00E84BD6" w:rsidP="00E84BD6">
      <w:pPr>
        <w:spacing w:before="240"/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그 결과 시간이 지날수록 가속되는 것을 확인할 수 있었다.</w:t>
      </w:r>
      <w:r>
        <w:rPr>
          <w:rFonts w:ascii="Noto Sans KR Regular" w:eastAsia="Noto Sans KR Regular" w:hAnsi="Noto Sans KR Regular"/>
        </w:rPr>
        <w:t xml:space="preserve"> </w:t>
      </w:r>
      <w:r w:rsidR="00A862C9">
        <w:rPr>
          <w:rFonts w:ascii="Noto Sans KR Regular" w:eastAsia="Noto Sans KR Regular" w:hAnsi="Noto Sans KR Regular"/>
        </w:rPr>
        <w:t xml:space="preserve">[3]-(1) </w:t>
      </w:r>
      <w:r w:rsidR="00A862C9">
        <w:rPr>
          <w:rFonts w:ascii="Noto Sans KR Regular" w:eastAsia="Noto Sans KR Regular" w:hAnsi="Noto Sans KR Regular" w:hint="eastAsia"/>
        </w:rPr>
        <w:t xml:space="preserve">에서 오른쪽으로 이동할 때 속도가 증가하는 것을 고려해도 약 </w:t>
      </w:r>
      <w:r w:rsidR="00A862C9">
        <w:rPr>
          <w:rFonts w:ascii="Noto Sans KR Regular" w:eastAsia="Noto Sans KR Regular" w:hAnsi="Noto Sans KR Regular"/>
        </w:rPr>
        <w:t xml:space="preserve">100 cm/s </w:t>
      </w:r>
      <w:r w:rsidR="00A862C9">
        <w:rPr>
          <w:rFonts w:ascii="Noto Sans KR Regular" w:eastAsia="Noto Sans KR Regular" w:hAnsi="Noto Sans KR Regular" w:hint="eastAsia"/>
        </w:rPr>
        <w:t xml:space="preserve">의 훨씬 높은 속도에서 약 </w:t>
      </w:r>
      <w:r w:rsidR="00A862C9">
        <w:rPr>
          <w:rFonts w:ascii="Noto Sans KR Regular" w:eastAsia="Noto Sans KR Regular" w:hAnsi="Noto Sans KR Regular"/>
        </w:rPr>
        <w:t xml:space="preserve">7 cm/s </w:t>
      </w:r>
      <w:r w:rsidR="00A862C9">
        <w:rPr>
          <w:rFonts w:ascii="Noto Sans KR Regular" w:eastAsia="Noto Sans KR Regular" w:hAnsi="Noto Sans KR Regular" w:hint="eastAsia"/>
        </w:rPr>
        <w:t>정도 차이가 났기 때문에 오른쪽으로 이동하는 것 외에 다른 원인이 있음을 예상할 수 있다.</w:t>
      </w:r>
    </w:p>
    <w:p w:rsidR="00A862C9" w:rsidRDefault="00A862C9" w:rsidP="00E84BD6">
      <w:pPr>
        <w:spacing w:before="240"/>
        <w:ind w:leftChars="0" w:left="0" w:firstLine="142"/>
        <w:rPr>
          <w:rFonts w:ascii="Noto Sans KR Regular" w:eastAsia="Noto Sans KR Regular" w:hAnsi="Noto Sans KR Regula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Noto Sans KR Regular" w:eastAsia="Noto Sans KR Regular" w:hAnsi="Noto Sans KR Regular" w:hint="eastAsia"/>
        </w:rPr>
        <w:t xml:space="preserve"> </w:t>
      </w:r>
      <w:proofErr w:type="spellStart"/>
      <w:r w:rsidR="00B72082">
        <w:rPr>
          <w:rFonts w:ascii="Noto Sans KR Regular" w:eastAsia="Noto Sans KR Regular" w:hAnsi="Noto Sans KR Regular" w:hint="eastAsia"/>
        </w:rPr>
        <w:t>였</w:t>
      </w:r>
      <w:r>
        <w:rPr>
          <w:rFonts w:ascii="Noto Sans KR Regular" w:eastAsia="Noto Sans KR Regular" w:hAnsi="Noto Sans KR Regular" w:hint="eastAsia"/>
        </w:rPr>
        <w:t>던</w:t>
      </w:r>
      <w:proofErr w:type="spellEnd"/>
      <w:r w:rsidR="00B72082">
        <w:rPr>
          <w:rFonts w:ascii="Noto Sans KR Regular" w:eastAsia="Noto Sans KR Regular" w:hAnsi="Noto Sans KR Regular" w:hint="eastAsia"/>
        </w:rPr>
        <w:t xml:space="preserve"> (2)-</w:t>
      </w:r>
      <w:r w:rsidR="00B72082">
        <w:rPr>
          <w:rFonts w:ascii="Noto Sans KR Regular" w:eastAsia="Noto Sans KR Regular" w:hAnsi="Noto Sans KR Regular"/>
        </w:rPr>
        <w:t xml:space="preserve">2, (2)-5 </w:t>
      </w:r>
      <w:r w:rsidR="00B72082">
        <w:rPr>
          <w:rFonts w:ascii="Noto Sans KR Regular" w:eastAsia="Noto Sans KR Regular" w:hAnsi="Noto Sans KR Regular" w:hint="eastAsia"/>
        </w:rPr>
        <w:t xml:space="preserve">실험의 찰흙 범퍼가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2082">
        <w:rPr>
          <w:rFonts w:ascii="Noto Sans KR Regular" w:eastAsia="Noto Sans KR Regular" w:hAnsi="Noto Sans KR Regular" w:hint="eastAsia"/>
        </w:rPr>
        <w:t xml:space="preserve"> 인 </w:t>
      </w:r>
      <w:r w:rsidR="00B72082">
        <w:rPr>
          <w:rFonts w:ascii="Noto Sans KR Regular" w:eastAsia="Noto Sans KR Regular" w:hAnsi="Noto Sans KR Regular"/>
        </w:rPr>
        <w:t xml:space="preserve">(2)-4 </w:t>
      </w:r>
      <w:r w:rsidR="00B72082">
        <w:rPr>
          <w:rFonts w:ascii="Noto Sans KR Regular" w:eastAsia="Noto Sans KR Regular" w:hAnsi="Noto Sans KR Regular" w:hint="eastAsia"/>
        </w:rPr>
        <w:t>실험의 찰흙 범퍼보다 얕게 박히는 것을 확인할 수 있었다.</w:t>
      </w:r>
      <w:r>
        <w:rPr>
          <w:rFonts w:ascii="Noto Sans KR Regular" w:eastAsia="Noto Sans KR Regular" w:hAnsi="Noto Sans KR Regular"/>
        </w:rPr>
        <w:t xml:space="preserve"> </w:t>
      </w:r>
      <w:r w:rsidR="00B72082">
        <w:rPr>
          <w:rFonts w:ascii="Noto Sans KR Regular" w:eastAsia="Noto Sans KR Regular" w:hAnsi="Noto Sans KR Regular" w:hint="eastAsia"/>
        </w:rPr>
        <w:t xml:space="preserve">이를 통해 </w:t>
      </w:r>
      <w:r>
        <w:rPr>
          <w:rFonts w:ascii="Noto Sans KR Regular" w:eastAsia="Noto Sans KR Regular" w:hAnsi="Noto Sans KR Regular" w:hint="eastAsia"/>
        </w:rPr>
        <w:t>찰흙 범퍼가 충돌마다 같은 깊이로 박히는 것이 아니라 왼쪽에서 오는 글라이더가 더 무거울 때 깊이 박히고 가벼우면 얕게 박</w:t>
      </w:r>
      <w:r w:rsidR="00B72082">
        <w:rPr>
          <w:rFonts w:ascii="Noto Sans KR Regular" w:eastAsia="Noto Sans KR Regular" w:hAnsi="Noto Sans KR Regular" w:hint="eastAsia"/>
        </w:rPr>
        <w:t>힘을 알 수 있었다.</w:t>
      </w:r>
      <w:r w:rsidR="00B72082">
        <w:rPr>
          <w:rFonts w:ascii="Noto Sans KR Regular" w:eastAsia="Noto Sans KR Regular" w:hAnsi="Noto Sans KR Regular"/>
        </w:rPr>
        <w:t xml:space="preserve"> </w:t>
      </w:r>
      <w:r w:rsidR="00B72082">
        <w:rPr>
          <w:rFonts w:ascii="Noto Sans KR Regular" w:eastAsia="Noto Sans KR Regular" w:hAnsi="Noto Sans KR Regular" w:hint="eastAsia"/>
        </w:rPr>
        <w:t>조원들과 상의를 통해서 박히는 깊이에 따라 박히는 시간이 다르고 그에 따라 에너지의 전달에 걸리는 시간이 다를 것으로 예상했다.</w:t>
      </w:r>
      <w:r w:rsidR="00B72082">
        <w:rPr>
          <w:rFonts w:ascii="Noto Sans KR Regular" w:eastAsia="Noto Sans KR Regular" w:hAnsi="Noto Sans KR Regular"/>
        </w:rPr>
        <w:t xml:space="preserve"> </w:t>
      </w:r>
      <w:r w:rsidR="00B72082">
        <w:rPr>
          <w:rFonts w:ascii="Noto Sans KR Regular" w:eastAsia="Noto Sans KR Regular" w:hAnsi="Noto Sans KR Regular" w:hint="eastAsia"/>
        </w:rPr>
        <w:t>이것을 고려하면</w:t>
      </w:r>
      <w:r w:rsidR="00B72082">
        <w:rPr>
          <w:rFonts w:ascii="Noto Sans KR Regular" w:eastAsia="Noto Sans KR Regular" w:hAnsi="Noto Sans KR Regular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2082">
        <w:rPr>
          <w:rFonts w:ascii="Noto Sans KR Regular" w:eastAsia="Noto Sans KR Regular" w:hAnsi="Noto Sans KR Regular" w:hint="eastAsia"/>
        </w:rPr>
        <w:t xml:space="preserve"> 인 </w:t>
      </w:r>
      <w:r w:rsidR="00B72082">
        <w:rPr>
          <w:rFonts w:ascii="Noto Sans KR Regular" w:eastAsia="Noto Sans KR Regular" w:hAnsi="Noto Sans KR Regular"/>
        </w:rPr>
        <w:t xml:space="preserve">(2)-4 </w:t>
      </w:r>
      <w:r w:rsidR="00B72082">
        <w:rPr>
          <w:rFonts w:ascii="Noto Sans KR Regular" w:eastAsia="Noto Sans KR Regular" w:hAnsi="Noto Sans KR Regular" w:hint="eastAsia"/>
        </w:rPr>
        <w:t>실험</w:t>
      </w:r>
      <w:r w:rsidR="00831B7B">
        <w:rPr>
          <w:rFonts w:ascii="Noto Sans KR Regular" w:eastAsia="Noto Sans KR Regular" w:hAnsi="Noto Sans KR Regular" w:hint="eastAsia"/>
        </w:rPr>
        <w:t>에서 첫 번째 속도는 에너지 전달이 완전히 되지 않은 상태의 속도라고 이해할 수 있다.</w:t>
      </w:r>
    </w:p>
    <w:p w:rsidR="00831B7B" w:rsidRDefault="00831B7B" w:rsidP="00E84BD6">
      <w:pPr>
        <w:spacing w:before="240"/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이 오차는 에너지 전달에 걸리는 시간에서 생긴 오차임으로 시간을 줄이거나 측정 방법을 변경함으로 해결할 수 있을 것이다.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에너지 전달에 걸리는 시간은 탄성력이 더 적은 찰흙으로 접촉하는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>면적을 줄임으로 줄일 수 있을 것이다.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더 긴 에어트랙을 사용해서 </w:t>
      </w:r>
      <w:proofErr w:type="spellStart"/>
      <w:r>
        <w:rPr>
          <w:rFonts w:ascii="Noto Sans KR Regular" w:eastAsia="Noto Sans KR Regular" w:hAnsi="Noto Sans KR Regular" w:hint="eastAsia"/>
        </w:rPr>
        <w:t>포토게이트를</w:t>
      </w:r>
      <w:proofErr w:type="spellEnd"/>
      <w:r>
        <w:rPr>
          <w:rFonts w:ascii="Noto Sans KR Regular" w:eastAsia="Noto Sans KR Regular" w:hAnsi="Noto Sans KR Regular" w:hint="eastAsia"/>
        </w:rPr>
        <w:t xml:space="preserve"> 훨씬 뒤쪽에 배치한다면 모든 에너지 전달이 끝난 후의 속도를 측정할 수 있을 것이다.</w:t>
      </w:r>
    </w:p>
    <w:p w:rsidR="00831B7B" w:rsidRDefault="00831B7B" w:rsidP="00E84BD6">
      <w:pPr>
        <w:spacing w:before="240"/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또한 찰흙 범퍼로 </w:t>
      </w:r>
      <w:proofErr w:type="spellStart"/>
      <w:r>
        <w:rPr>
          <w:rFonts w:ascii="Noto Sans KR Regular" w:eastAsia="Noto Sans KR Regular" w:hAnsi="Noto Sans KR Regular" w:hint="eastAsia"/>
        </w:rPr>
        <w:t>아이클레이를</w:t>
      </w:r>
      <w:proofErr w:type="spellEnd"/>
      <w:r>
        <w:rPr>
          <w:rFonts w:ascii="Noto Sans KR Regular" w:eastAsia="Noto Sans KR Regular" w:hAnsi="Noto Sans KR Regular" w:hint="eastAsia"/>
        </w:rPr>
        <w:t xml:space="preserve"> 사용했는데 이 물질도 스스로의 탄성력을 가지고 있기 때문에 </w:t>
      </w:r>
      <w:r w:rsidR="00750835">
        <w:rPr>
          <w:rFonts w:ascii="Noto Sans KR Regular" w:eastAsia="Noto Sans KR Regular" w:hAnsi="Noto Sans KR Regular" w:hint="eastAsia"/>
        </w:rPr>
        <w:t>오차에 기여했을 것이지만 영향은 적을 것이다.</w:t>
      </w:r>
    </w:p>
    <w:p w:rsidR="00CA2D39" w:rsidRDefault="00CA2D39" w:rsidP="00E84BD6">
      <w:pPr>
        <w:spacing w:before="240"/>
        <w:ind w:leftChars="0" w:left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/>
        </w:rPr>
        <w:br w:type="page"/>
      </w:r>
    </w:p>
    <w:p w:rsidR="003C1D0C" w:rsidRDefault="0011376E" w:rsidP="0011376E">
      <w:pPr>
        <w:pStyle w:val="Heading1"/>
      </w:pPr>
      <w:r>
        <w:rPr>
          <w:rFonts w:hint="eastAsia"/>
        </w:rPr>
        <w:lastRenderedPageBreak/>
        <w:t>결론</w:t>
      </w:r>
    </w:p>
    <w:p w:rsidR="0011376E" w:rsidRPr="0011376E" w:rsidRDefault="00750835" w:rsidP="0011376E">
      <w:pPr>
        <w:ind w:left="261" w:firstLine="142"/>
        <w:rPr>
          <w:rFonts w:ascii="Noto Sans KR Regular" w:eastAsia="Noto Sans KR Regular" w:hAnsi="Noto Sans KR Regular"/>
        </w:rPr>
      </w:pPr>
      <w:proofErr w:type="spellStart"/>
      <w:r>
        <w:rPr>
          <w:rFonts w:ascii="Noto Sans KR Regular" w:eastAsia="Noto Sans KR Regular" w:hAnsi="Noto Sans KR Regular" w:hint="eastAsia"/>
        </w:rPr>
        <w:t>무마찰</w:t>
      </w:r>
      <w:proofErr w:type="spellEnd"/>
      <w:r>
        <w:rPr>
          <w:rFonts w:ascii="Noto Sans KR Regular" w:eastAsia="Noto Sans KR Regular" w:hAnsi="Noto Sans KR Regular" w:hint="eastAsia"/>
        </w:rPr>
        <w:t xml:space="preserve"> 에어트랙 위에서 </w:t>
      </w:r>
      <w:r>
        <w:rPr>
          <w:rFonts w:ascii="Noto Sans KR Regular" w:eastAsia="Noto Sans KR Regular" w:hAnsi="Noto Sans KR Regular"/>
        </w:rPr>
        <w:t>1</w:t>
      </w:r>
      <w:r>
        <w:rPr>
          <w:rFonts w:ascii="Noto Sans KR Regular" w:eastAsia="Noto Sans KR Regular" w:hAnsi="Noto Sans KR Regular" w:hint="eastAsia"/>
        </w:rPr>
        <w:t>차원 충돌 실험을 하여 선운동량이 보존됨을 확인하고,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탄성 충돌과 </w:t>
      </w:r>
      <w:proofErr w:type="spellStart"/>
      <w:r>
        <w:rPr>
          <w:rFonts w:ascii="Noto Sans KR Regular" w:eastAsia="Noto Sans KR Regular" w:hAnsi="Noto Sans KR Regular" w:hint="eastAsia"/>
        </w:rPr>
        <w:t>완전비탄성</w:t>
      </w:r>
      <w:proofErr w:type="spellEnd"/>
      <w:r>
        <w:rPr>
          <w:rFonts w:ascii="Noto Sans KR Regular" w:eastAsia="Noto Sans KR Regular" w:hAnsi="Noto Sans KR Regular" w:hint="eastAsia"/>
        </w:rPr>
        <w:t xml:space="preserve"> 충돌에서 운동에너지가 보존되고 보존되지 않는 것을 통해 충돌의 양상이 구분됨을 확인하였다</w:t>
      </w:r>
    </w:p>
    <w:p w:rsidR="00281CE0" w:rsidRPr="009717CE" w:rsidRDefault="00750835" w:rsidP="0011376E">
      <w:pPr>
        <w:ind w:leftChars="0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탄성 충돌 실험에서 </w:t>
      </w:r>
      <w:proofErr w:type="spellStart"/>
      <w:r>
        <w:rPr>
          <w:rFonts w:ascii="Noto Sans KR Regular" w:eastAsia="Noto Sans KR Regular" w:hAnsi="Noto Sans KR Regular" w:hint="eastAsia"/>
        </w:rPr>
        <w:t>이론값</w:t>
      </w:r>
      <w:proofErr w:type="spellEnd"/>
      <w:r>
        <w:rPr>
          <w:rFonts w:ascii="Noto Sans KR Regular" w:eastAsia="Noto Sans KR Regular" w:hAnsi="Noto Sans KR Regular" w:hint="eastAsia"/>
        </w:rPr>
        <w:t xml:space="preserve"> 대비 측정값 오차율은 </w:t>
      </w:r>
      <m:oMath>
        <m:r>
          <m:rPr>
            <m:sty m:val="p"/>
          </m:rPr>
          <w:rPr>
            <w:rFonts w:ascii="Cambria Math" w:eastAsia="Noto Sans KR Regular" w:hAnsi="Cambria Math"/>
          </w:rPr>
          <m:t>1.64%</m:t>
        </m:r>
      </m:oMath>
      <w:r>
        <w:rPr>
          <w:rFonts w:ascii="Noto Sans KR Regular" w:eastAsia="Noto Sans KR Regular" w:hAnsi="Noto Sans KR Regular" w:hint="eastAsia"/>
        </w:rPr>
        <w:t xml:space="preserve">, 운동에너지 손실률은 </w:t>
      </w:r>
      <m:oMath>
        <m:r>
          <m:rPr>
            <m:sty m:val="p"/>
          </m:rPr>
          <w:rPr>
            <w:rFonts w:ascii="Cambria Math" w:eastAsia="Noto Sans KR Regular" w:hAnsi="Cambria Math"/>
          </w:rPr>
          <m:t>0.90%</m:t>
        </m:r>
      </m:oMath>
      <w:r>
        <w:rPr>
          <w:rFonts w:ascii="Noto Sans KR Regular" w:eastAsia="Noto Sans KR Regular" w:hAnsi="Noto Sans KR Regular" w:hint="eastAsia"/>
        </w:rPr>
        <w:t xml:space="preserve"> </w:t>
      </w:r>
      <w:proofErr w:type="spellStart"/>
      <w:r>
        <w:rPr>
          <w:rFonts w:ascii="Noto Sans KR Regular" w:eastAsia="Noto Sans KR Regular" w:hAnsi="Noto Sans KR Regular" w:hint="eastAsia"/>
        </w:rPr>
        <w:t>였고</w:t>
      </w:r>
      <w:proofErr w:type="spellEnd"/>
      <w:r>
        <w:rPr>
          <w:rFonts w:ascii="Noto Sans KR Regular" w:eastAsia="Noto Sans KR Regular" w:hAnsi="Noto Sans KR Regular" w:hint="eastAsia"/>
        </w:rPr>
        <w:t>,</w:t>
      </w:r>
      <w:r>
        <w:rPr>
          <w:rFonts w:ascii="Noto Sans KR Regular" w:eastAsia="Noto Sans KR Regular" w:hAnsi="Noto Sans KR Regular"/>
        </w:rPr>
        <w:t xml:space="preserve"> </w:t>
      </w:r>
      <w:proofErr w:type="spellStart"/>
      <w:r>
        <w:rPr>
          <w:rFonts w:ascii="Noto Sans KR Regular" w:eastAsia="Noto Sans KR Regular" w:hAnsi="Noto Sans KR Regular" w:hint="eastAsia"/>
        </w:rPr>
        <w:t>완전비탄성</w:t>
      </w:r>
      <w:proofErr w:type="spellEnd"/>
      <w:r>
        <w:rPr>
          <w:rFonts w:ascii="Noto Sans KR Regular" w:eastAsia="Noto Sans KR Regular" w:hAnsi="Noto Sans KR Regular" w:hint="eastAsia"/>
        </w:rPr>
        <w:t xml:space="preserve"> 충돌 실험에서 </w:t>
      </w:r>
      <w:proofErr w:type="spellStart"/>
      <w:r w:rsidR="0052483F">
        <w:rPr>
          <w:rFonts w:ascii="Noto Sans KR Regular" w:eastAsia="Noto Sans KR Regular" w:hAnsi="Noto Sans KR Regular" w:hint="eastAsia"/>
        </w:rPr>
        <w:t>이론값</w:t>
      </w:r>
      <w:proofErr w:type="spellEnd"/>
      <w:r w:rsidR="0052483F">
        <w:rPr>
          <w:rFonts w:ascii="Noto Sans KR Regular" w:eastAsia="Noto Sans KR Regular" w:hAnsi="Noto Sans KR Regular" w:hint="eastAsia"/>
        </w:rPr>
        <w:t xml:space="preserve"> 대비 측정값 속도 오차율은 </w:t>
      </w:r>
      <m:oMath>
        <m:r>
          <m:rPr>
            <m:sty m:val="p"/>
          </m:rPr>
          <w:rPr>
            <w:rFonts w:ascii="Cambria Math" w:eastAsia="Noto Sans KR Regular" w:hAnsi="Cambria Math"/>
          </w:rPr>
          <m:t>1.57%</m:t>
        </m:r>
      </m:oMath>
      <w:r w:rsidR="0052483F">
        <w:rPr>
          <w:rFonts w:ascii="Noto Sans KR Regular" w:eastAsia="Noto Sans KR Regular" w:hAnsi="Noto Sans KR Regular" w:hint="eastAsia"/>
        </w:rPr>
        <w:t xml:space="preserve"> </w:t>
      </w:r>
      <w:proofErr w:type="spellStart"/>
      <w:r w:rsidR="0052483F">
        <w:rPr>
          <w:rFonts w:ascii="Noto Sans KR Regular" w:eastAsia="Noto Sans KR Regular" w:hAnsi="Noto Sans KR Regular" w:hint="eastAsia"/>
        </w:rPr>
        <w:t>로</w:t>
      </w:r>
      <w:proofErr w:type="spellEnd"/>
      <w:r w:rsidR="0052483F">
        <w:rPr>
          <w:rFonts w:ascii="Noto Sans KR Regular" w:eastAsia="Noto Sans KR Regular" w:hAnsi="Noto Sans KR Regular" w:hint="eastAsia"/>
        </w:rPr>
        <w:t xml:space="preserve"> 참값에 근사한 결과를 얻었다.</w:t>
      </w:r>
      <w:r w:rsidR="0052483F">
        <w:rPr>
          <w:rFonts w:ascii="Noto Sans KR Regular" w:eastAsia="Noto Sans KR Regular" w:hAnsi="Noto Sans KR Regular"/>
        </w:rPr>
        <w:t xml:space="preserve"> </w:t>
      </w:r>
      <w:r w:rsidR="0011376E">
        <w:rPr>
          <w:rFonts w:ascii="Noto Sans KR Regular" w:eastAsia="Noto Sans KR Regular" w:hAnsi="Noto Sans KR Regular" w:hint="eastAsia"/>
        </w:rPr>
        <w:t>오차 논의에서 설명한 오차들을 배제할 수 있었다면 참값에 더욱 근사한 실험 결과를 얻을 수 있었을 것으로 보인다.</w:t>
      </w:r>
      <w:bookmarkStart w:id="0" w:name="_GoBack"/>
      <w:bookmarkEnd w:id="0"/>
    </w:p>
    <w:sectPr w:rsidR="00281CE0" w:rsidRPr="009717CE" w:rsidSect="00671CEF">
      <w:footerReference w:type="default" r:id="rId11"/>
      <w:pgSz w:w="11906" w:h="16838" w:code="9"/>
      <w:pgMar w:top="1440" w:right="1440" w:bottom="1440" w:left="1440" w:header="851" w:footer="5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563" w:rsidRDefault="00082563" w:rsidP="00603428">
      <w:pPr>
        <w:spacing w:after="0" w:line="240" w:lineRule="auto"/>
        <w:ind w:left="261"/>
      </w:pPr>
      <w:r>
        <w:separator/>
      </w:r>
    </w:p>
  </w:endnote>
  <w:endnote w:type="continuationSeparator" w:id="0">
    <w:p w:rsidR="00082563" w:rsidRDefault="00082563" w:rsidP="00603428">
      <w:pPr>
        <w:spacing w:after="0" w:line="240" w:lineRule="auto"/>
        <w:ind w:left="2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002" w:rsidRPr="00603428" w:rsidRDefault="00C96002" w:rsidP="00603428">
    <w:pPr>
      <w:pStyle w:val="Footer"/>
      <w:tabs>
        <w:tab w:val="clear" w:pos="4513"/>
      </w:tabs>
      <w:ind w:leftChars="0" w:left="0"/>
      <w:rPr>
        <w:rFonts w:ascii="Noto Sans KR Regular" w:eastAsia="Noto Sans KR Regular" w:hAnsi="Noto Sans KR Regular"/>
      </w:rPr>
    </w:pPr>
    <w:r w:rsidRPr="00321625">
      <w:rPr>
        <w:rFonts w:ascii="Noto Sans KR Regular" w:eastAsia="Noto Sans KR Regular" w:hAnsi="Noto Sans KR Regular" w:hint="eastAsia"/>
        <w:color w:val="767171" w:themeColor="background2" w:themeShade="80"/>
      </w:rPr>
      <w:t>190314 목7</w:t>
    </w:r>
    <w:r w:rsidRPr="00321625">
      <w:rPr>
        <w:rFonts w:ascii="Noto Sans KR Regular" w:eastAsia="Noto Sans KR Regular" w:hAnsi="Noto Sans KR Regular"/>
        <w:color w:val="767171" w:themeColor="background2" w:themeShade="80"/>
      </w:rPr>
      <w:t xml:space="preserve">-8 </w:t>
    </w:r>
    <w:r w:rsidRPr="00321625">
      <w:rPr>
        <w:rFonts w:ascii="Noto Sans KR Regular" w:eastAsia="Noto Sans KR Regular" w:hAnsi="Noto Sans KR Regular" w:hint="eastAsia"/>
        <w:color w:val="767171" w:themeColor="background2" w:themeShade="80"/>
      </w:rPr>
      <w:t>소프트웨어학과 5조</w:t>
    </w:r>
    <w:r w:rsidRPr="00321625">
      <w:rPr>
        <w:rFonts w:ascii="Noto Sans KR Regular" w:eastAsia="Noto Sans KR Regular" w:hAnsi="Noto Sans KR Regular"/>
        <w:color w:val="767171" w:themeColor="background2" w:themeShade="80"/>
      </w:rPr>
      <w:tab/>
    </w:r>
    <w:r>
      <w:rPr>
        <w:rFonts w:ascii="Noto Sans KR Regular" w:eastAsia="Noto Sans KR Regular" w:hAnsi="Noto Sans KR Regular"/>
        <w:color w:val="767171" w:themeColor="background2" w:themeShade="80"/>
      </w:rPr>
      <w:t xml:space="preserve">20194651 </w:t>
    </w:r>
    <w:r w:rsidRPr="00321625">
      <w:rPr>
        <w:rFonts w:ascii="Noto Sans KR Regular" w:eastAsia="Noto Sans KR Regular" w:hAnsi="Noto Sans KR Regular" w:hint="eastAsia"/>
        <w:color w:val="767171" w:themeColor="background2" w:themeShade="80"/>
      </w:rPr>
      <w:t>조나단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563" w:rsidRDefault="00082563" w:rsidP="00603428">
      <w:pPr>
        <w:spacing w:after="0" w:line="240" w:lineRule="auto"/>
        <w:ind w:left="261"/>
      </w:pPr>
      <w:r>
        <w:separator/>
      </w:r>
    </w:p>
  </w:footnote>
  <w:footnote w:type="continuationSeparator" w:id="0">
    <w:p w:rsidR="00082563" w:rsidRDefault="00082563" w:rsidP="00603428">
      <w:pPr>
        <w:spacing w:after="0" w:line="240" w:lineRule="auto"/>
        <w:ind w:left="26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6D3"/>
    <w:multiLevelType w:val="hybridMultilevel"/>
    <w:tmpl w:val="98CA0DDE"/>
    <w:lvl w:ilvl="0" w:tplc="844017E2">
      <w:start w:val="1"/>
      <w:numFmt w:val="bullet"/>
      <w:lvlText w:val="-"/>
      <w:lvlJc w:val="left"/>
      <w:pPr>
        <w:ind w:left="669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9" w:hanging="400"/>
      </w:pPr>
      <w:rPr>
        <w:rFonts w:ascii="Wingdings" w:hAnsi="Wingdings" w:hint="default"/>
      </w:rPr>
    </w:lvl>
  </w:abstractNum>
  <w:abstractNum w:abstractNumId="1" w15:restartNumberingAfterBreak="0">
    <w:nsid w:val="045976C4"/>
    <w:multiLevelType w:val="hybridMultilevel"/>
    <w:tmpl w:val="3190DE0C"/>
    <w:lvl w:ilvl="0" w:tplc="04090011">
      <w:start w:val="1"/>
      <w:numFmt w:val="decimalEnclosedCircle"/>
      <w:lvlText w:val="%1"/>
      <w:lvlJc w:val="left"/>
      <w:pPr>
        <w:ind w:left="1061" w:hanging="400"/>
      </w:pPr>
    </w:lvl>
    <w:lvl w:ilvl="1" w:tplc="04090019">
      <w:start w:val="1"/>
      <w:numFmt w:val="upperLetter"/>
      <w:lvlText w:val="%2."/>
      <w:lvlJc w:val="left"/>
      <w:pPr>
        <w:ind w:left="1461" w:hanging="400"/>
      </w:pPr>
    </w:lvl>
    <w:lvl w:ilvl="2" w:tplc="0409001B" w:tentative="1">
      <w:start w:val="1"/>
      <w:numFmt w:val="lowerRoman"/>
      <w:lvlText w:val="%3."/>
      <w:lvlJc w:val="right"/>
      <w:pPr>
        <w:ind w:left="1861" w:hanging="400"/>
      </w:pPr>
    </w:lvl>
    <w:lvl w:ilvl="3" w:tplc="0409000F" w:tentative="1">
      <w:start w:val="1"/>
      <w:numFmt w:val="decimal"/>
      <w:lvlText w:val="%4."/>
      <w:lvlJc w:val="left"/>
      <w:pPr>
        <w:ind w:left="2261" w:hanging="400"/>
      </w:pPr>
    </w:lvl>
    <w:lvl w:ilvl="4" w:tplc="04090019" w:tentative="1">
      <w:start w:val="1"/>
      <w:numFmt w:val="upperLetter"/>
      <w:lvlText w:val="%5."/>
      <w:lvlJc w:val="left"/>
      <w:pPr>
        <w:ind w:left="2661" w:hanging="400"/>
      </w:pPr>
    </w:lvl>
    <w:lvl w:ilvl="5" w:tplc="0409001B" w:tentative="1">
      <w:start w:val="1"/>
      <w:numFmt w:val="lowerRoman"/>
      <w:lvlText w:val="%6."/>
      <w:lvlJc w:val="right"/>
      <w:pPr>
        <w:ind w:left="3061" w:hanging="400"/>
      </w:pPr>
    </w:lvl>
    <w:lvl w:ilvl="6" w:tplc="0409000F" w:tentative="1">
      <w:start w:val="1"/>
      <w:numFmt w:val="decimal"/>
      <w:lvlText w:val="%7."/>
      <w:lvlJc w:val="left"/>
      <w:pPr>
        <w:ind w:left="3461" w:hanging="400"/>
      </w:pPr>
    </w:lvl>
    <w:lvl w:ilvl="7" w:tplc="04090019" w:tentative="1">
      <w:start w:val="1"/>
      <w:numFmt w:val="upperLetter"/>
      <w:lvlText w:val="%8."/>
      <w:lvlJc w:val="left"/>
      <w:pPr>
        <w:ind w:left="3861" w:hanging="400"/>
      </w:pPr>
    </w:lvl>
    <w:lvl w:ilvl="8" w:tplc="0409001B" w:tentative="1">
      <w:start w:val="1"/>
      <w:numFmt w:val="lowerRoman"/>
      <w:lvlText w:val="%9."/>
      <w:lvlJc w:val="right"/>
      <w:pPr>
        <w:ind w:left="4261" w:hanging="400"/>
      </w:pPr>
    </w:lvl>
  </w:abstractNum>
  <w:abstractNum w:abstractNumId="2" w15:restartNumberingAfterBreak="0">
    <w:nsid w:val="10123C88"/>
    <w:multiLevelType w:val="hybridMultilevel"/>
    <w:tmpl w:val="D79611B8"/>
    <w:lvl w:ilvl="0" w:tplc="BA085088">
      <w:start w:val="1"/>
      <w:numFmt w:val="decimal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873E4"/>
    <w:multiLevelType w:val="hybridMultilevel"/>
    <w:tmpl w:val="3190DE0C"/>
    <w:lvl w:ilvl="0" w:tplc="04090011">
      <w:start w:val="1"/>
      <w:numFmt w:val="decimalEnclosedCircle"/>
      <w:lvlText w:val="%1"/>
      <w:lvlJc w:val="left"/>
      <w:pPr>
        <w:ind w:left="1061" w:hanging="400"/>
      </w:pPr>
    </w:lvl>
    <w:lvl w:ilvl="1" w:tplc="04090019" w:tentative="1">
      <w:start w:val="1"/>
      <w:numFmt w:val="upperLetter"/>
      <w:lvlText w:val="%2."/>
      <w:lvlJc w:val="left"/>
      <w:pPr>
        <w:ind w:left="1461" w:hanging="400"/>
      </w:pPr>
    </w:lvl>
    <w:lvl w:ilvl="2" w:tplc="0409001B" w:tentative="1">
      <w:start w:val="1"/>
      <w:numFmt w:val="lowerRoman"/>
      <w:lvlText w:val="%3."/>
      <w:lvlJc w:val="right"/>
      <w:pPr>
        <w:ind w:left="1861" w:hanging="400"/>
      </w:pPr>
    </w:lvl>
    <w:lvl w:ilvl="3" w:tplc="0409000F" w:tentative="1">
      <w:start w:val="1"/>
      <w:numFmt w:val="decimal"/>
      <w:lvlText w:val="%4."/>
      <w:lvlJc w:val="left"/>
      <w:pPr>
        <w:ind w:left="2261" w:hanging="400"/>
      </w:pPr>
    </w:lvl>
    <w:lvl w:ilvl="4" w:tplc="04090019" w:tentative="1">
      <w:start w:val="1"/>
      <w:numFmt w:val="upperLetter"/>
      <w:lvlText w:val="%5."/>
      <w:lvlJc w:val="left"/>
      <w:pPr>
        <w:ind w:left="2661" w:hanging="400"/>
      </w:pPr>
    </w:lvl>
    <w:lvl w:ilvl="5" w:tplc="0409001B" w:tentative="1">
      <w:start w:val="1"/>
      <w:numFmt w:val="lowerRoman"/>
      <w:lvlText w:val="%6."/>
      <w:lvlJc w:val="right"/>
      <w:pPr>
        <w:ind w:left="3061" w:hanging="400"/>
      </w:pPr>
    </w:lvl>
    <w:lvl w:ilvl="6" w:tplc="0409000F" w:tentative="1">
      <w:start w:val="1"/>
      <w:numFmt w:val="decimal"/>
      <w:lvlText w:val="%7."/>
      <w:lvlJc w:val="left"/>
      <w:pPr>
        <w:ind w:left="3461" w:hanging="400"/>
      </w:pPr>
    </w:lvl>
    <w:lvl w:ilvl="7" w:tplc="04090019" w:tentative="1">
      <w:start w:val="1"/>
      <w:numFmt w:val="upperLetter"/>
      <w:lvlText w:val="%8."/>
      <w:lvlJc w:val="left"/>
      <w:pPr>
        <w:ind w:left="3861" w:hanging="400"/>
      </w:pPr>
    </w:lvl>
    <w:lvl w:ilvl="8" w:tplc="0409001B" w:tentative="1">
      <w:start w:val="1"/>
      <w:numFmt w:val="lowerRoman"/>
      <w:lvlText w:val="%9."/>
      <w:lvlJc w:val="right"/>
      <w:pPr>
        <w:ind w:left="4261" w:hanging="400"/>
      </w:pPr>
    </w:lvl>
  </w:abstractNum>
  <w:abstractNum w:abstractNumId="4" w15:restartNumberingAfterBreak="0">
    <w:nsid w:val="236460CC"/>
    <w:multiLevelType w:val="hybridMultilevel"/>
    <w:tmpl w:val="EA18588A"/>
    <w:lvl w:ilvl="0" w:tplc="BA085088">
      <w:start w:val="1"/>
      <w:numFmt w:val="decimal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203243"/>
    <w:multiLevelType w:val="hybridMultilevel"/>
    <w:tmpl w:val="72942392"/>
    <w:lvl w:ilvl="0" w:tplc="F26A891A">
      <w:start w:val="1"/>
      <w:numFmt w:val="decimal"/>
      <w:pStyle w:val="Heading1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D2130A"/>
    <w:multiLevelType w:val="hybridMultilevel"/>
    <w:tmpl w:val="3190DE0C"/>
    <w:lvl w:ilvl="0" w:tplc="04090011">
      <w:start w:val="1"/>
      <w:numFmt w:val="decimalEnclosedCircle"/>
      <w:lvlText w:val="%1"/>
      <w:lvlJc w:val="left"/>
      <w:pPr>
        <w:ind w:left="1061" w:hanging="400"/>
      </w:pPr>
    </w:lvl>
    <w:lvl w:ilvl="1" w:tplc="04090019" w:tentative="1">
      <w:start w:val="1"/>
      <w:numFmt w:val="upperLetter"/>
      <w:lvlText w:val="%2."/>
      <w:lvlJc w:val="left"/>
      <w:pPr>
        <w:ind w:left="1461" w:hanging="400"/>
      </w:pPr>
    </w:lvl>
    <w:lvl w:ilvl="2" w:tplc="0409001B" w:tentative="1">
      <w:start w:val="1"/>
      <w:numFmt w:val="lowerRoman"/>
      <w:lvlText w:val="%3."/>
      <w:lvlJc w:val="right"/>
      <w:pPr>
        <w:ind w:left="1861" w:hanging="400"/>
      </w:pPr>
    </w:lvl>
    <w:lvl w:ilvl="3" w:tplc="0409000F" w:tentative="1">
      <w:start w:val="1"/>
      <w:numFmt w:val="decimal"/>
      <w:lvlText w:val="%4."/>
      <w:lvlJc w:val="left"/>
      <w:pPr>
        <w:ind w:left="2261" w:hanging="400"/>
      </w:pPr>
    </w:lvl>
    <w:lvl w:ilvl="4" w:tplc="04090019" w:tentative="1">
      <w:start w:val="1"/>
      <w:numFmt w:val="upperLetter"/>
      <w:lvlText w:val="%5."/>
      <w:lvlJc w:val="left"/>
      <w:pPr>
        <w:ind w:left="2661" w:hanging="400"/>
      </w:pPr>
    </w:lvl>
    <w:lvl w:ilvl="5" w:tplc="0409001B" w:tentative="1">
      <w:start w:val="1"/>
      <w:numFmt w:val="lowerRoman"/>
      <w:lvlText w:val="%6."/>
      <w:lvlJc w:val="right"/>
      <w:pPr>
        <w:ind w:left="3061" w:hanging="400"/>
      </w:pPr>
    </w:lvl>
    <w:lvl w:ilvl="6" w:tplc="0409000F" w:tentative="1">
      <w:start w:val="1"/>
      <w:numFmt w:val="decimal"/>
      <w:lvlText w:val="%7."/>
      <w:lvlJc w:val="left"/>
      <w:pPr>
        <w:ind w:left="3461" w:hanging="400"/>
      </w:pPr>
    </w:lvl>
    <w:lvl w:ilvl="7" w:tplc="04090019" w:tentative="1">
      <w:start w:val="1"/>
      <w:numFmt w:val="upperLetter"/>
      <w:lvlText w:val="%8."/>
      <w:lvlJc w:val="left"/>
      <w:pPr>
        <w:ind w:left="3861" w:hanging="400"/>
      </w:pPr>
    </w:lvl>
    <w:lvl w:ilvl="8" w:tplc="0409001B" w:tentative="1">
      <w:start w:val="1"/>
      <w:numFmt w:val="lowerRoman"/>
      <w:lvlText w:val="%9."/>
      <w:lvlJc w:val="right"/>
      <w:pPr>
        <w:ind w:left="4261" w:hanging="400"/>
      </w:pPr>
    </w:lvl>
  </w:abstractNum>
  <w:abstractNum w:abstractNumId="7" w15:restartNumberingAfterBreak="0">
    <w:nsid w:val="57D72BB1"/>
    <w:multiLevelType w:val="hybridMultilevel"/>
    <w:tmpl w:val="D6422CE0"/>
    <w:lvl w:ilvl="0" w:tplc="82405AAC">
      <w:start w:val="1"/>
      <w:numFmt w:val="bullet"/>
      <w:lvlText w:val=""/>
      <w:lvlJc w:val="left"/>
      <w:pPr>
        <w:ind w:left="106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DB38E6"/>
    <w:multiLevelType w:val="hybridMultilevel"/>
    <w:tmpl w:val="8F0AF918"/>
    <w:lvl w:ilvl="0" w:tplc="B254B72A">
      <w:start w:val="1"/>
      <w:numFmt w:val="decimal"/>
      <w:pStyle w:val="Heading2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8"/>
    <w:lvlOverride w:ilvl="0">
      <w:startOverride w:val="1"/>
    </w:lvlOverride>
  </w:num>
  <w:num w:numId="9">
    <w:abstractNumId w:val="1"/>
  </w:num>
  <w:num w:numId="10">
    <w:abstractNumId w:val="3"/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NDE2t7Q0MjW3NDdT0lEKTi0uzszPAykwrAUAeo3ztCwAAAA="/>
  </w:docVars>
  <w:rsids>
    <w:rsidRoot w:val="006F050E"/>
    <w:rsid w:val="00016F5C"/>
    <w:rsid w:val="00056837"/>
    <w:rsid w:val="00082563"/>
    <w:rsid w:val="00086EB3"/>
    <w:rsid w:val="000A1D9B"/>
    <w:rsid w:val="000B0840"/>
    <w:rsid w:val="000C4770"/>
    <w:rsid w:val="000D15FD"/>
    <w:rsid w:val="000D594B"/>
    <w:rsid w:val="0011376E"/>
    <w:rsid w:val="001731CC"/>
    <w:rsid w:val="00192020"/>
    <w:rsid w:val="001B096D"/>
    <w:rsid w:val="001B1D05"/>
    <w:rsid w:val="001C0136"/>
    <w:rsid w:val="001D4B66"/>
    <w:rsid w:val="001F1D98"/>
    <w:rsid w:val="00222448"/>
    <w:rsid w:val="00222BBA"/>
    <w:rsid w:val="0022408E"/>
    <w:rsid w:val="002349DA"/>
    <w:rsid w:val="00244741"/>
    <w:rsid w:val="00281CE0"/>
    <w:rsid w:val="0029640F"/>
    <w:rsid w:val="002B2CAE"/>
    <w:rsid w:val="002B7E87"/>
    <w:rsid w:val="002F1C08"/>
    <w:rsid w:val="002F1E20"/>
    <w:rsid w:val="0030223F"/>
    <w:rsid w:val="00317AE9"/>
    <w:rsid w:val="00321625"/>
    <w:rsid w:val="00345C91"/>
    <w:rsid w:val="00356DB1"/>
    <w:rsid w:val="00362C44"/>
    <w:rsid w:val="00365A1B"/>
    <w:rsid w:val="003769D7"/>
    <w:rsid w:val="00377EE1"/>
    <w:rsid w:val="00383580"/>
    <w:rsid w:val="003B7C35"/>
    <w:rsid w:val="003C1D0C"/>
    <w:rsid w:val="003D46D4"/>
    <w:rsid w:val="003D7F9D"/>
    <w:rsid w:val="004100B0"/>
    <w:rsid w:val="004245A1"/>
    <w:rsid w:val="00444875"/>
    <w:rsid w:val="00447190"/>
    <w:rsid w:val="004514BB"/>
    <w:rsid w:val="00454FB1"/>
    <w:rsid w:val="00457AD1"/>
    <w:rsid w:val="0046691F"/>
    <w:rsid w:val="0047178B"/>
    <w:rsid w:val="004D73BF"/>
    <w:rsid w:val="005022F5"/>
    <w:rsid w:val="0052483F"/>
    <w:rsid w:val="00532BAA"/>
    <w:rsid w:val="005410FE"/>
    <w:rsid w:val="00543A60"/>
    <w:rsid w:val="00575704"/>
    <w:rsid w:val="00594DD4"/>
    <w:rsid w:val="005B1C70"/>
    <w:rsid w:val="005B24DD"/>
    <w:rsid w:val="005D44BD"/>
    <w:rsid w:val="005D7733"/>
    <w:rsid w:val="005E6A4F"/>
    <w:rsid w:val="00603428"/>
    <w:rsid w:val="0061528A"/>
    <w:rsid w:val="0062517B"/>
    <w:rsid w:val="0065053D"/>
    <w:rsid w:val="00671CEF"/>
    <w:rsid w:val="006F050E"/>
    <w:rsid w:val="0070246F"/>
    <w:rsid w:val="007079E4"/>
    <w:rsid w:val="0071043B"/>
    <w:rsid w:val="00714FDA"/>
    <w:rsid w:val="007379E4"/>
    <w:rsid w:val="00750835"/>
    <w:rsid w:val="0077761A"/>
    <w:rsid w:val="007838FB"/>
    <w:rsid w:val="007D3511"/>
    <w:rsid w:val="007F6B6F"/>
    <w:rsid w:val="007F7BB6"/>
    <w:rsid w:val="00803AD0"/>
    <w:rsid w:val="00826132"/>
    <w:rsid w:val="00831B7B"/>
    <w:rsid w:val="00845DFA"/>
    <w:rsid w:val="008468FC"/>
    <w:rsid w:val="0086522B"/>
    <w:rsid w:val="008900CE"/>
    <w:rsid w:val="008A42B2"/>
    <w:rsid w:val="008B3E7F"/>
    <w:rsid w:val="008D4B71"/>
    <w:rsid w:val="008D7410"/>
    <w:rsid w:val="008F6B4E"/>
    <w:rsid w:val="0092555B"/>
    <w:rsid w:val="009424F9"/>
    <w:rsid w:val="009439EF"/>
    <w:rsid w:val="00950092"/>
    <w:rsid w:val="00962AF2"/>
    <w:rsid w:val="009717CE"/>
    <w:rsid w:val="0097202A"/>
    <w:rsid w:val="009726B9"/>
    <w:rsid w:val="0098555E"/>
    <w:rsid w:val="009B2F3C"/>
    <w:rsid w:val="009D6553"/>
    <w:rsid w:val="00A15D71"/>
    <w:rsid w:val="00A27DEE"/>
    <w:rsid w:val="00A51976"/>
    <w:rsid w:val="00A779FD"/>
    <w:rsid w:val="00A83EEA"/>
    <w:rsid w:val="00A862C9"/>
    <w:rsid w:val="00A86A05"/>
    <w:rsid w:val="00AA5507"/>
    <w:rsid w:val="00AB4119"/>
    <w:rsid w:val="00AB52F4"/>
    <w:rsid w:val="00AB5838"/>
    <w:rsid w:val="00AC5DF4"/>
    <w:rsid w:val="00AD7923"/>
    <w:rsid w:val="00AF19B9"/>
    <w:rsid w:val="00B0482A"/>
    <w:rsid w:val="00B241F7"/>
    <w:rsid w:val="00B543FE"/>
    <w:rsid w:val="00B56B20"/>
    <w:rsid w:val="00B56F3E"/>
    <w:rsid w:val="00B72082"/>
    <w:rsid w:val="00B913B6"/>
    <w:rsid w:val="00BB1166"/>
    <w:rsid w:val="00BB75EC"/>
    <w:rsid w:val="00BD0889"/>
    <w:rsid w:val="00BE677F"/>
    <w:rsid w:val="00BF14C7"/>
    <w:rsid w:val="00BF2B71"/>
    <w:rsid w:val="00BF543E"/>
    <w:rsid w:val="00C0073B"/>
    <w:rsid w:val="00C17872"/>
    <w:rsid w:val="00C344DC"/>
    <w:rsid w:val="00C3575F"/>
    <w:rsid w:val="00C83D7D"/>
    <w:rsid w:val="00C96002"/>
    <w:rsid w:val="00CA2D39"/>
    <w:rsid w:val="00CA3D09"/>
    <w:rsid w:val="00CB185A"/>
    <w:rsid w:val="00CB705B"/>
    <w:rsid w:val="00CD04AB"/>
    <w:rsid w:val="00D02EEB"/>
    <w:rsid w:val="00D07C6A"/>
    <w:rsid w:val="00D33685"/>
    <w:rsid w:val="00D65F91"/>
    <w:rsid w:val="00D85D47"/>
    <w:rsid w:val="00D90DBC"/>
    <w:rsid w:val="00D91984"/>
    <w:rsid w:val="00D92195"/>
    <w:rsid w:val="00D94049"/>
    <w:rsid w:val="00DA75BD"/>
    <w:rsid w:val="00DB0416"/>
    <w:rsid w:val="00DD17FE"/>
    <w:rsid w:val="00DD54F0"/>
    <w:rsid w:val="00DD5C5D"/>
    <w:rsid w:val="00E13AFB"/>
    <w:rsid w:val="00E2417A"/>
    <w:rsid w:val="00E42F36"/>
    <w:rsid w:val="00E84BD6"/>
    <w:rsid w:val="00E94E30"/>
    <w:rsid w:val="00EB147E"/>
    <w:rsid w:val="00F17CFC"/>
    <w:rsid w:val="00F41908"/>
    <w:rsid w:val="00F71550"/>
    <w:rsid w:val="00F72F98"/>
    <w:rsid w:val="00F844A6"/>
    <w:rsid w:val="00FB6E4B"/>
    <w:rsid w:val="00FF2BBD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C0D39-7EAF-44CC-A197-5126F08C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BD6"/>
    <w:pPr>
      <w:widowControl w:val="0"/>
      <w:wordWrap w:val="0"/>
      <w:autoSpaceDE w:val="0"/>
      <w:autoSpaceDN w:val="0"/>
      <w:ind w:leftChars="142"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0CE"/>
    <w:pPr>
      <w:keepNext/>
      <w:numPr>
        <w:numId w:val="3"/>
      </w:numPr>
      <w:spacing w:before="240" w:after="240" w:line="240" w:lineRule="auto"/>
      <w:ind w:left="685" w:hanging="424"/>
      <w:outlineLvl w:val="0"/>
    </w:pPr>
    <w:rPr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BD"/>
    <w:pPr>
      <w:keepNext/>
      <w:numPr>
        <w:numId w:val="4"/>
      </w:numPr>
      <w:ind w:leftChars="0" w:left="0"/>
      <w:outlineLvl w:val="1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20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00CE"/>
    <w:rPr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5BD"/>
    <w:rPr>
      <w:rFonts w:ascii="Noto Sans KR Medium" w:eastAsia="Noto Sans KR Medium" w:hAnsi="Noto Sans KR Medium" w:cstheme="majorBidi"/>
    </w:rPr>
  </w:style>
  <w:style w:type="paragraph" w:styleId="ListParagraph">
    <w:name w:val="List Paragraph"/>
    <w:basedOn w:val="Normal"/>
    <w:uiPriority w:val="34"/>
    <w:qFormat/>
    <w:rsid w:val="00DA75BD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D65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342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03428"/>
  </w:style>
  <w:style w:type="paragraph" w:styleId="Footer">
    <w:name w:val="footer"/>
    <w:basedOn w:val="Normal"/>
    <w:link w:val="FooterChar"/>
    <w:uiPriority w:val="99"/>
    <w:unhideWhenUsed/>
    <w:rsid w:val="0060342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03428"/>
  </w:style>
  <w:style w:type="paragraph" w:styleId="FootnoteText">
    <w:name w:val="footnote text"/>
    <w:basedOn w:val="Normal"/>
    <w:link w:val="FootnoteTextChar"/>
    <w:uiPriority w:val="99"/>
    <w:semiHidden/>
    <w:unhideWhenUsed/>
    <w:rsid w:val="0047178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78B"/>
  </w:style>
  <w:style w:type="character" w:styleId="FootnoteReference">
    <w:name w:val="footnote reference"/>
    <w:basedOn w:val="DefaultParagraphFont"/>
    <w:uiPriority w:val="99"/>
    <w:semiHidden/>
    <w:unhideWhenUsed/>
    <w:rsid w:val="0047178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20"/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B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D17F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dro\Drive\2019%20School\CAU2019\1st-term\Basic%20Physics%20Experiment\2019-04-18-5&#51312;-1&#52264;&#50896;-&#52649;&#46028;&#49892;&#54744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dro\Drive\2019%20School\CAU2019\1st-term\Basic%20Physics%20Experiment\2019-04-18-5&#51312;-1&#52264;&#50896;-&#52649;&#46028;&#49892;&#5474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dro\Drive\2019%20School\CAU2019\1st-term\Basic%20Physics%20Experiment\2019-04-18-5&#51312;-1&#52264;&#50896;-&#52649;&#46028;&#49892;&#5474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r>
              <a:rPr lang="ko-KR"/>
              <a:t>완전비탄성 충돌에서 두 물체의 속도 차이와 운동에너지 손실률의 관계</a:t>
            </a:r>
            <a:endParaRPr lang="en-US"/>
          </a:p>
        </c:rich>
      </c:tx>
      <c:layout>
        <c:manualLayout>
          <c:xMode val="edge"/>
          <c:yMode val="edge"/>
          <c:x val="0.1436063672309204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oto Sans KR Medium" panose="020B0600000000000000" pitchFamily="34" charset="-128"/>
              <a:ea typeface="Noto Sans KR Medium" panose="020B0600000000000000" pitchFamily="34" charset="-128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6.9595631075781358E-2"/>
          <c:y val="0.16373507057546147"/>
          <c:w val="0.81668489438365555"/>
          <c:h val="0.69511400651465793"/>
        </c:manualLayout>
      </c:layout>
      <c:barChart>
        <c:barDir val="col"/>
        <c:grouping val="stack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90221256"/>
        <c:axId val="79022164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'[2019-04-18-5조-1차원-충돌실험.xlsx]비탄성 속도'!$H$1</c15:sqref>
                        </c15:formulaRef>
                      </c:ext>
                    </c:extLst>
                    <c:strCache>
                      <c:ptCount val="1"/>
                      <c:pt idx="0">
                        <c:v>m1-m2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'[2019-04-18-5조-1차원-충돌실험.xlsx]비탄성 속도'!$H$2:$H$16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-98.5</c:v>
                      </c:pt>
                      <c:pt idx="4">
                        <c:v>-98.5</c:v>
                      </c:pt>
                      <c:pt idx="5">
                        <c:v>-98.5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98.5</c:v>
                      </c:pt>
                      <c:pt idx="10">
                        <c:v>98.5</c:v>
                      </c:pt>
                      <c:pt idx="11">
                        <c:v>98.5</c:v>
                      </c:pt>
                      <c:pt idx="12">
                        <c:v>-98.5</c:v>
                      </c:pt>
                      <c:pt idx="13">
                        <c:v>-98.5</c:v>
                      </c:pt>
                      <c:pt idx="14">
                        <c:v>-98.5</c:v>
                      </c:pt>
                    </c:numCache>
                  </c:numRef>
                </c:val>
              </c15:ser>
            </c15:filteredBarSeries>
          </c:ext>
        </c:extLst>
      </c:barChart>
      <c:lineChart>
        <c:grouping val="standard"/>
        <c:varyColors val="0"/>
        <c:ser>
          <c:idx val="2"/>
          <c:order val="2"/>
          <c:tx>
            <c:strRef>
              <c:f>'[2019-04-18-5조-1차원-충돌실험.xlsx]비탄성 속도'!$J$1</c:f>
              <c:strCache>
                <c:ptCount val="1"/>
                <c:pt idx="0">
                  <c:v>v1i-v2i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'[2019-04-18-5조-1차원-충돌실험.xlsx]비탄성 속도'!$J$2:$J$16</c:f>
              <c:numCache>
                <c:formatCode>General</c:formatCode>
                <c:ptCount val="15"/>
                <c:pt idx="0">
                  <c:v>102</c:v>
                </c:pt>
                <c:pt idx="1">
                  <c:v>113.6</c:v>
                </c:pt>
                <c:pt idx="2">
                  <c:v>126.5</c:v>
                </c:pt>
                <c:pt idx="3">
                  <c:v>131.5</c:v>
                </c:pt>
                <c:pt idx="4">
                  <c:v>128.19999999999999</c:v>
                </c:pt>
                <c:pt idx="5">
                  <c:v>158.69999999999999</c:v>
                </c:pt>
                <c:pt idx="6">
                  <c:v>85.8</c:v>
                </c:pt>
                <c:pt idx="7">
                  <c:v>86.3</c:v>
                </c:pt>
                <c:pt idx="8">
                  <c:v>114.4</c:v>
                </c:pt>
                <c:pt idx="9">
                  <c:v>138.20000000000002</c:v>
                </c:pt>
                <c:pt idx="10">
                  <c:v>112.60000000000001</c:v>
                </c:pt>
                <c:pt idx="11">
                  <c:v>124.4</c:v>
                </c:pt>
                <c:pt idx="12">
                  <c:v>155.70000000000002</c:v>
                </c:pt>
                <c:pt idx="13">
                  <c:v>114.30000000000001</c:v>
                </c:pt>
                <c:pt idx="14">
                  <c:v>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221256"/>
        <c:axId val="790221648"/>
      </c:lineChart>
      <c:lineChart>
        <c:grouping val="standard"/>
        <c:varyColors val="0"/>
        <c:ser>
          <c:idx val="1"/>
          <c:order val="1"/>
          <c:tx>
            <c:strRef>
              <c:f>'[2019-04-18-5조-1차원-충돌실험.xlsx]비탄성 속도'!$I$1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'[2019-04-18-5조-1차원-충돌실험.xlsx]비탄성 속도'!$I$2:$I$16</c:f>
              <c:numCache>
                <c:formatCode>0.00%</c:formatCode>
                <c:ptCount val="15"/>
                <c:pt idx="0">
                  <c:v>0.49014801999231061</c:v>
                </c:pt>
                <c:pt idx="1">
                  <c:v>0.50701745685379884</c:v>
                </c:pt>
                <c:pt idx="2">
                  <c:v>0.51178740489618646</c:v>
                </c:pt>
                <c:pt idx="3">
                  <c:v>0.59481081081081077</c:v>
                </c:pt>
                <c:pt idx="4">
                  <c:v>0.61478621054021221</c:v>
                </c:pt>
                <c:pt idx="5">
                  <c:v>0.61721550202902109</c:v>
                </c:pt>
                <c:pt idx="6">
                  <c:v>0.29891828680017518</c:v>
                </c:pt>
                <c:pt idx="7">
                  <c:v>0.30615844604901854</c:v>
                </c:pt>
                <c:pt idx="8">
                  <c:v>0.30872559360030505</c:v>
                </c:pt>
                <c:pt idx="9">
                  <c:v>0.35766685577865398</c:v>
                </c:pt>
                <c:pt idx="10">
                  <c:v>0.33547663488810331</c:v>
                </c:pt>
                <c:pt idx="11">
                  <c:v>0.34466747784178964</c:v>
                </c:pt>
                <c:pt idx="12">
                  <c:v>0.44810073623481328</c:v>
                </c:pt>
                <c:pt idx="13">
                  <c:v>0.41600773201912167</c:v>
                </c:pt>
                <c:pt idx="14">
                  <c:v>0.42012814191079473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220864"/>
        <c:axId val="790219688"/>
      </c:lineChart>
      <c:catAx>
        <c:axId val="790221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endParaRPr lang="ko-KR"/>
          </a:p>
        </c:txPr>
        <c:crossAx val="790221648"/>
        <c:crosses val="autoZero"/>
        <c:auto val="1"/>
        <c:lblAlgn val="ctr"/>
        <c:lblOffset val="100"/>
        <c:noMultiLvlLbl val="0"/>
      </c:catAx>
      <c:valAx>
        <c:axId val="790221648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endParaRPr lang="ko-KR"/>
          </a:p>
        </c:txPr>
        <c:crossAx val="790221256"/>
        <c:crosses val="autoZero"/>
        <c:crossBetween val="between"/>
      </c:valAx>
      <c:valAx>
        <c:axId val="790219688"/>
        <c:scaling>
          <c:orientation val="minMax"/>
          <c:max val="1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endParaRPr lang="ko-KR"/>
          </a:p>
        </c:txPr>
        <c:crossAx val="790220864"/>
        <c:crosses val="max"/>
        <c:crossBetween val="between"/>
        <c:majorUnit val="0.2"/>
      </c:valAx>
      <c:catAx>
        <c:axId val="790220864"/>
        <c:scaling>
          <c:orientation val="minMax"/>
        </c:scaling>
        <c:delete val="1"/>
        <c:axPos val="b"/>
        <c:majorTickMark val="out"/>
        <c:minorTickMark val="none"/>
        <c:tickLblPos val="nextTo"/>
        <c:crossAx val="790219688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495749749853661"/>
          <c:y val="0.18105149315618935"/>
          <c:w val="0.2202098544228914"/>
          <c:h val="9.69072473432677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KR Medium" panose="020B0600000000000000" pitchFamily="34" charset="-128"/>
              <a:ea typeface="Noto Sans KR Medium" panose="020B0600000000000000" pitchFamily="34" charset="-128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Noto Sans KR Medium" panose="020B0600000000000000" pitchFamily="34" charset="-128"/>
          <a:ea typeface="Noto Sans KR Medium" panose="020B0600000000000000" pitchFamily="34" charset="-128"/>
        </a:defRPr>
      </a:pPr>
      <a:endParaRPr lang="ko-K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r>
              <a:rPr lang="en-US"/>
              <a:t>(1)-2 </a:t>
            </a:r>
            <a:r>
              <a:rPr lang="ko-KR"/>
              <a:t>실험의 속도 변화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oto Sans KR Medium" panose="020B0600000000000000" pitchFamily="34" charset="-128"/>
              <a:ea typeface="Noto Sans KR Medium" panose="020B0600000000000000" pitchFamily="34" charset="-128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'[2019-04-18-5조-1차원-충돌실험.xlsx]탄성 속도'!$B$1</c:f>
              <c:strCache>
                <c:ptCount val="1"/>
                <c:pt idx="0">
                  <c:v>v1i(exp)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속도'!$B$5:$B$7</c:f>
              <c:numCache>
                <c:formatCode>General</c:formatCode>
                <c:ptCount val="3"/>
                <c:pt idx="0">
                  <c:v>64.5</c:v>
                </c:pt>
                <c:pt idx="1">
                  <c:v>90</c:v>
                </c:pt>
                <c:pt idx="2">
                  <c:v>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E58-4232-A56B-9CFE2FF78775}"/>
            </c:ext>
          </c:extLst>
        </c:ser>
        <c:ser>
          <c:idx val="1"/>
          <c:order val="1"/>
          <c:tx>
            <c:strRef>
              <c:f>'[2019-04-18-5조-1차원-충돌실험.xlsx]탄성 속도'!$C$1</c:f>
              <c:strCache>
                <c:ptCount val="1"/>
                <c:pt idx="0">
                  <c:v>v2i(exp)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속도'!$C$5:$C$7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E58-4232-A56B-9CFE2FF78775}"/>
            </c:ext>
          </c:extLst>
        </c:ser>
        <c:ser>
          <c:idx val="2"/>
          <c:order val="2"/>
          <c:tx>
            <c:strRef>
              <c:f>'[2019-04-18-5조-1차원-충돌실험.xlsx]탄성 속도'!$D$1</c:f>
              <c:strCache>
                <c:ptCount val="1"/>
                <c:pt idx="0">
                  <c:v>v1f(exp)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속도'!$D$5:$D$7</c:f>
              <c:numCache>
                <c:formatCode>General</c:formatCode>
                <c:ptCount val="3"/>
                <c:pt idx="0">
                  <c:v>-10.1</c:v>
                </c:pt>
                <c:pt idx="1">
                  <c:v>-14.5</c:v>
                </c:pt>
                <c:pt idx="2">
                  <c:v>-7.1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E58-4232-A56B-9CFE2FF78775}"/>
            </c:ext>
          </c:extLst>
        </c:ser>
        <c:ser>
          <c:idx val="3"/>
          <c:order val="3"/>
          <c:tx>
            <c:strRef>
              <c:f>'[2019-04-18-5조-1차원-충돌실험.xlsx]탄성 속도'!$E$1</c:f>
              <c:strCache>
                <c:ptCount val="1"/>
                <c:pt idx="0">
                  <c:v>v2f(exp)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속도'!$E$5:$E$7</c:f>
              <c:numCache>
                <c:formatCode>General</c:formatCode>
                <c:ptCount val="3"/>
                <c:pt idx="0">
                  <c:v>50.2</c:v>
                </c:pt>
                <c:pt idx="1">
                  <c:v>69.900000000000006</c:v>
                </c:pt>
                <c:pt idx="2">
                  <c:v>38.700000000000003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EE58-4232-A56B-9CFE2FF78775}"/>
            </c:ext>
          </c:extLst>
        </c:ser>
        <c:ser>
          <c:idx val="4"/>
          <c:order val="4"/>
          <c:tx>
            <c:strRef>
              <c:f>'[2019-04-18-5조-1차원-충돌실험.xlsx]탄성 속도'!$F$1</c:f>
              <c:strCache>
                <c:ptCount val="1"/>
                <c:pt idx="0">
                  <c:v>v1f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속도'!$F$5:$F$7</c:f>
              <c:numCache>
                <c:formatCode>0.0</c:formatCode>
                <c:ptCount val="3"/>
                <c:pt idx="0">
                  <c:v>-12.847826086956522</c:v>
                </c:pt>
                <c:pt idx="1">
                  <c:v>-17.927199191102122</c:v>
                </c:pt>
                <c:pt idx="2">
                  <c:v>-9.7603640040444901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E58-4232-A56B-9CFE2FF78775}"/>
            </c:ext>
          </c:extLst>
        </c:ser>
        <c:ser>
          <c:idx val="5"/>
          <c:order val="5"/>
          <c:tx>
            <c:strRef>
              <c:f>'[2019-04-18-5조-1차원-충돌실험.xlsx]탄성 속도'!$G$1</c:f>
              <c:strCache>
                <c:ptCount val="1"/>
                <c:pt idx="0">
                  <c:v>v2f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속도'!$G$5:$G$7</c:f>
              <c:numCache>
                <c:formatCode>0.0_);[Red]\(0.0\)</c:formatCode>
                <c:ptCount val="3"/>
                <c:pt idx="0">
                  <c:v>51.652173913043484</c:v>
                </c:pt>
                <c:pt idx="1">
                  <c:v>72.072800808897881</c:v>
                </c:pt>
                <c:pt idx="2">
                  <c:v>39.23963599595551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E58-4232-A56B-9CFE2FF78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0218904"/>
        <c:axId val="551462744"/>
        <c:extLst>
          <c:ext xmlns:c15="http://schemas.microsoft.com/office/drawing/2012/chart" uri="{02D57815-91ED-43cb-92C2-25804820EDAC}"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'[2019-04-18-5조-1차원-충돌실험.xlsx]탄성 속도'!$H$1</c15:sqref>
                        </c15:formulaRef>
                      </c:ext>
                    </c:extLst>
                    <c:strCache>
                      <c:ptCount val="1"/>
                      <c:pt idx="0">
                        <c:v>v1f 오차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'[2019-04-18-5조-1차원-충돌실험.xlsx]탄성 속도'!$H$5:$H$7</c15:sqref>
                        </c15:formulaRef>
                      </c:ext>
                    </c:extLst>
                    <c:numCache>
                      <c:formatCode>0.00%</c:formatCode>
                      <c:ptCount val="3"/>
                      <c:pt idx="0">
                        <c:v>0.21387478849407784</c:v>
                      </c:pt>
                      <c:pt idx="1">
                        <c:v>0.19117315284827971</c:v>
                      </c:pt>
                      <c:pt idx="2">
                        <c:v>0.27256811353983229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6-EE58-4232-A56B-9CFE2FF78775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'[2019-04-18-5조-1차원-충돌실험.xlsx]탄성 속도'!$I$1</c15:sqref>
                        </c15:formulaRef>
                      </c:ext>
                    </c:extLst>
                    <c:strCache>
                      <c:ptCount val="1"/>
                      <c:pt idx="0">
                        <c:v>v2f 오차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'[2019-04-18-5조-1차원-충돌실험.xlsx]탄성 속도'!$I$5:$I$7</c15:sqref>
                        </c15:formulaRef>
                      </c:ext>
                    </c:extLst>
                    <c:numCache>
                      <c:formatCode>0.00%</c:formatCode>
                      <c:ptCount val="3"/>
                      <c:pt idx="0">
                        <c:v>2.8114478114478165E-2</c:v>
                      </c:pt>
                      <c:pt idx="1">
                        <c:v>3.0147306397306377E-2</c:v>
                      </c:pt>
                      <c:pt idx="2">
                        <c:v>1.3752319109461876E-2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7-EE58-4232-A56B-9CFE2FF78775}"/>
                  </c:ext>
                </c:extLst>
              </c15:ser>
            </c15:filteredLineSeries>
          </c:ext>
        </c:extLst>
      </c:lineChart>
      <c:catAx>
        <c:axId val="7902189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endParaRPr lang="ko-KR"/>
          </a:p>
        </c:txPr>
        <c:crossAx val="551462744"/>
        <c:crosses val="autoZero"/>
        <c:auto val="1"/>
        <c:lblAlgn val="ctr"/>
        <c:lblOffset val="100"/>
        <c:noMultiLvlLbl val="0"/>
      </c:catAx>
      <c:valAx>
        <c:axId val="55146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endParaRPr lang="ko-KR"/>
          </a:p>
        </c:txPr>
        <c:crossAx val="790218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KR Medium" panose="020B0600000000000000" pitchFamily="34" charset="-128"/>
              <a:ea typeface="Noto Sans KR Medium" panose="020B0600000000000000" pitchFamily="34" charset="-128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KR Medium" panose="020B0600000000000000" pitchFamily="34" charset="-128"/>
          <a:ea typeface="Noto Sans KR Medium" panose="020B0600000000000000" pitchFamily="34" charset="-128"/>
        </a:defRPr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r>
              <a:rPr lang="en-US"/>
              <a:t>(1)-4 </a:t>
            </a:r>
            <a:r>
              <a:rPr lang="ko-KR"/>
              <a:t>실험의 속도 변화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oto Sans KR Medium" panose="020B0600000000000000" pitchFamily="34" charset="-128"/>
              <a:ea typeface="Noto Sans KR Medium" panose="020B0600000000000000" pitchFamily="34" charset="-128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'[2019-04-18-5조-1차원-충돌실험.xlsx]탄성 속도'!$B$1</c:f>
              <c:strCache>
                <c:ptCount val="1"/>
                <c:pt idx="0">
                  <c:v>v1i(exp)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속도'!$B$11:$B$13</c:f>
              <c:numCache>
                <c:formatCode>General</c:formatCode>
                <c:ptCount val="3"/>
                <c:pt idx="0">
                  <c:v>58.1</c:v>
                </c:pt>
                <c:pt idx="1">
                  <c:v>43.8</c:v>
                </c:pt>
                <c:pt idx="2">
                  <c:v>62.8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1A-4C36-8BAA-DBE1D6E91472}"/>
            </c:ext>
          </c:extLst>
        </c:ser>
        <c:ser>
          <c:idx val="1"/>
          <c:order val="1"/>
          <c:tx>
            <c:strRef>
              <c:f>'[2019-04-18-5조-1차원-충돌실험.xlsx]탄성 속도'!$C$1</c:f>
              <c:strCache>
                <c:ptCount val="1"/>
                <c:pt idx="0">
                  <c:v>v2i(exp)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속도'!$C$11:$C$13</c:f>
              <c:numCache>
                <c:formatCode>General</c:formatCode>
                <c:ptCount val="3"/>
                <c:pt idx="0">
                  <c:v>23.4</c:v>
                </c:pt>
                <c:pt idx="1">
                  <c:v>17.8</c:v>
                </c:pt>
                <c:pt idx="2">
                  <c:v>23.1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1A-4C36-8BAA-DBE1D6E91472}"/>
            </c:ext>
          </c:extLst>
        </c:ser>
        <c:ser>
          <c:idx val="2"/>
          <c:order val="2"/>
          <c:tx>
            <c:strRef>
              <c:f>'[2019-04-18-5조-1차원-충돌실험.xlsx]탄성 속도'!$D$1</c:f>
              <c:strCache>
                <c:ptCount val="1"/>
                <c:pt idx="0">
                  <c:v>v1f(exp)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속도'!$D$11:$D$13</c:f>
              <c:numCache>
                <c:formatCode>General</c:formatCode>
                <c:ptCount val="3"/>
                <c:pt idx="0">
                  <c:v>31.5</c:v>
                </c:pt>
                <c:pt idx="1">
                  <c:v>24.8</c:v>
                </c:pt>
                <c:pt idx="2">
                  <c:v>32.4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1A-4C36-8BAA-DBE1D6E91472}"/>
            </c:ext>
          </c:extLst>
        </c:ser>
        <c:ser>
          <c:idx val="3"/>
          <c:order val="3"/>
          <c:tx>
            <c:strRef>
              <c:f>'[2019-04-18-5조-1차원-충돌실험.xlsx]탄성 속도'!$E$1</c:f>
              <c:strCache>
                <c:ptCount val="1"/>
                <c:pt idx="0">
                  <c:v>v2f(exp)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속도'!$E$11:$E$13</c:f>
              <c:numCache>
                <c:formatCode>General</c:formatCode>
                <c:ptCount val="3"/>
                <c:pt idx="0">
                  <c:v>64.5</c:v>
                </c:pt>
                <c:pt idx="1">
                  <c:v>49</c:v>
                </c:pt>
                <c:pt idx="2">
                  <c:v>69.900000000000006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1A-4C36-8BAA-DBE1D6E91472}"/>
            </c:ext>
          </c:extLst>
        </c:ser>
        <c:ser>
          <c:idx val="4"/>
          <c:order val="4"/>
          <c:tx>
            <c:strRef>
              <c:f>'[2019-04-18-5조-1차원-충돌실험.xlsx]탄성 속도'!$F$1</c:f>
              <c:strCache>
                <c:ptCount val="1"/>
                <c:pt idx="0">
                  <c:v>v1f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속도'!$F$11:$F$13</c:f>
              <c:numCache>
                <c:formatCode>0.0_);[Red]\(0.0\)</c:formatCode>
                <c:ptCount val="3"/>
                <c:pt idx="0">
                  <c:v>30.311931243680483</c:v>
                </c:pt>
                <c:pt idx="1">
                  <c:v>22.978968655207282</c:v>
                </c:pt>
                <c:pt idx="2">
                  <c:v>31.007886754297271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1A-4C36-8BAA-DBE1D6E91472}"/>
            </c:ext>
          </c:extLst>
        </c:ser>
        <c:ser>
          <c:idx val="5"/>
          <c:order val="5"/>
          <c:tx>
            <c:strRef>
              <c:f>'[2019-04-18-5조-1차원-충돌실험.xlsx]탄성 속도'!$G$1</c:f>
              <c:strCache>
                <c:ptCount val="1"/>
                <c:pt idx="0">
                  <c:v>v2f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'[2019-04-18-5조-1차원-충돌실험.xlsx]탄성 속도'!$G$11:$G$13</c:f>
              <c:numCache>
                <c:formatCode>0.0_);[Red]\(0.0\)</c:formatCode>
                <c:ptCount val="3"/>
                <c:pt idx="0">
                  <c:v>65.011931243680493</c:v>
                </c:pt>
                <c:pt idx="1">
                  <c:v>48.978968655207282</c:v>
                </c:pt>
                <c:pt idx="2">
                  <c:v>70.707886754297263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A1A-4C36-8BAA-DBE1D6E91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461568"/>
        <c:axId val="785560904"/>
        <c:extLst>
          <c:ext xmlns:c15="http://schemas.microsoft.com/office/drawing/2012/chart" uri="{02D57815-91ED-43cb-92C2-25804820EDAC}"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'[2019-04-18-5조-1차원-충돌실험.xlsx]탄성 속도'!$H$1</c15:sqref>
                        </c15:formulaRef>
                      </c:ext>
                    </c:extLst>
                    <c:strCache>
                      <c:ptCount val="1"/>
                      <c:pt idx="0">
                        <c:v>v1f 오차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'[2019-04-18-5조-1차원-충돌실험.xlsx]탄성 속도'!$H$11:$H$13</c15:sqref>
                        </c15:formulaRef>
                      </c:ext>
                    </c:extLst>
                    <c:numCache>
                      <c:formatCode>0.00%</c:formatCode>
                      <c:ptCount val="3"/>
                      <c:pt idx="0">
                        <c:v>-3.9194756241973487E-2</c:v>
                      </c:pt>
                      <c:pt idx="1">
                        <c:v>-7.9247740493351218E-2</c:v>
                      </c:pt>
                      <c:pt idx="2">
                        <c:v>-4.4895456976273937E-2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6-BA1A-4C36-8BAA-DBE1D6E91472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'[2019-04-18-5조-1차원-충돌실험.xlsx]탄성 속도'!$I$1</c15:sqref>
                        </c15:formulaRef>
                      </c:ext>
                    </c:extLst>
                    <c:strCache>
                      <c:ptCount val="1"/>
                      <c:pt idx="0">
                        <c:v>v2f 오차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'[2019-04-18-5조-1차원-충돌실험.xlsx]탄성 속도'!$I$11:$I$13</c15:sqref>
                        </c15:formulaRef>
                      </c:ext>
                    </c:extLst>
                    <c:numCache>
                      <c:formatCode>0.00%</c:formatCode>
                      <c:ptCount val="3"/>
                      <c:pt idx="0">
                        <c:v>7.8744198778167469E-3</c:v>
                      </c:pt>
                      <c:pt idx="1">
                        <c:v>-4.293954195068938E-4</c:v>
                      </c:pt>
                      <c:pt idx="2">
                        <c:v>1.1425695086950936E-2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7-BA1A-4C36-8BAA-DBE1D6E91472}"/>
                  </c:ext>
                </c:extLst>
              </c15:ser>
            </c15:filteredLineSeries>
          </c:ext>
        </c:extLst>
      </c:lineChart>
      <c:catAx>
        <c:axId val="5514615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endParaRPr lang="ko-KR"/>
          </a:p>
        </c:txPr>
        <c:crossAx val="785560904"/>
        <c:crosses val="autoZero"/>
        <c:auto val="1"/>
        <c:lblAlgn val="ctr"/>
        <c:lblOffset val="100"/>
        <c:noMultiLvlLbl val="0"/>
      </c:catAx>
      <c:valAx>
        <c:axId val="78556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Medium" panose="020B0600000000000000" pitchFamily="34" charset="-128"/>
                <a:ea typeface="Noto Sans KR Medium" panose="020B0600000000000000" pitchFamily="34" charset="-128"/>
                <a:cs typeface="+mn-cs"/>
              </a:defRPr>
            </a:pPr>
            <a:endParaRPr lang="ko-KR"/>
          </a:p>
        </c:txPr>
        <c:crossAx val="55146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KR Medium" panose="020B0600000000000000" pitchFamily="34" charset="-128"/>
              <a:ea typeface="Noto Sans KR Medium" panose="020B0600000000000000" pitchFamily="34" charset="-128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KR Medium" panose="020B0600000000000000" pitchFamily="34" charset="-128"/>
          <a:ea typeface="Noto Sans KR Medium" panose="020B0600000000000000" pitchFamily="34" charset="-128"/>
        </a:defRPr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0.01275</cdr:x>
      <cdr:y>0</cdr:y>
    </cdr:from>
    <cdr:to>
      <cdr:x>0.0829</cdr:x>
      <cdr:y>0.10914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71252" y="0"/>
          <a:ext cx="391886" cy="2553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lIns="0" rtlCol="0"/>
        <a:lstStyle xmlns:a="http://schemas.openxmlformats.org/drawingml/2006/main"/>
        <a:p xmlns:a="http://schemas.openxmlformats.org/drawingml/2006/main">
          <a:r>
            <a:rPr lang="en-US" altLang="ko-KR" sz="800">
              <a:latin typeface="Noto Sans KR Medium" panose="020B0600000000000000" pitchFamily="34" charset="-128"/>
              <a:ea typeface="Noto Sans KR Medium" panose="020B0600000000000000" pitchFamily="34" charset="-128"/>
            </a:rPr>
            <a:t>cm/s</a:t>
          </a:r>
          <a:endParaRPr lang="ko-KR" altLang="en-US" sz="800">
            <a:latin typeface="Noto Sans KR Medium" panose="020B0600000000000000" pitchFamily="34" charset="-128"/>
            <a:ea typeface="Noto Sans KR Medium" panose="020B0600000000000000" pitchFamily="34" charset="-128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CC325-654B-4773-B91A-D698DE6F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10</Pages>
  <Words>1561</Words>
  <Characters>8899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결과보고서</vt:lpstr>
      <vt:lpstr>결과보고서</vt:lpstr>
    </vt:vector>
  </TitlesOfParts>
  <Company/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결과보고서</dc:title>
  <dc:subject>일반물리실험</dc:subject>
  <dc:creator>Nathan Cho</dc:creator>
  <cp:keywords/>
  <dc:description/>
  <cp:lastModifiedBy>Nathan Cho</cp:lastModifiedBy>
  <cp:revision>15</cp:revision>
  <cp:lastPrinted>2019-03-20T11:22:00Z</cp:lastPrinted>
  <dcterms:created xsi:type="dcterms:W3CDTF">2019-04-30T10:42:00Z</dcterms:created>
  <dcterms:modified xsi:type="dcterms:W3CDTF">2019-05-02T01:04:00Z</dcterms:modified>
</cp:coreProperties>
</file>