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02EFF"/>
          <w:sz w:val="24"/>
          <w:szCs w:val="24"/>
        </w:rPr>
        <w:t xml:space="preserve">DISTINGUISHED SCHOLARS ACADEMY</w:t>
      </w:r>
    </w:p>
    <w:p>
      <w:pPr>
        <w:spacing w:after="80"/>
      </w:pPr>
      <w:r>
        <w:rPr>
          <w:b/>
          <w:bCs/>
          <w:sz w:val="40"/>
          <w:szCs w:val="40"/>
        </w:rPr>
        <w:t xml:space="preserve">Backend Requirements</w:t>
      </w:r>
    </w:p>
    <w:p>
      <w:pPr>
        <w:spacing w:after="60"/>
      </w:pPr>
      <w:r>
        <w:rPr>
          <w:color w:val="6B7280"/>
          <w:sz w:val="20"/>
          <w:szCs w:val="20"/>
        </w:rPr>
        <w:t xml:space="preserve">Ordered by urgency  ·  Prepared by the Frontend Team</w:t>
      </w:r>
    </w:p>
    <w:p>
      <w:pPr>
        <w:pBdr>
          <w:bottom w:val="single" w:color="B8860B" w:sz="12"/>
        </w:pBdr>
        <w:spacing w:after="200"/>
      </w:pPr>
    </w:p>
    <w:p>
      <w:pPr>
        <w:spacing w:after="120" w:line="276"/>
      </w:pPr>
      <w:r>
        <w:t xml:space="preserve">The frontend is fully built and running on </w:t>
      </w:r>
      <w:r>
        <w:rPr>
          <w:b/>
          <w:bCs/>
        </w:rPr>
        <w:t xml:space="preserve">browser-local / mock data</w:t>
      </w:r>
      <w:r>
        <w:t xml:space="preserve">. These endpoints make it real. Base API: </w:t>
      </w:r>
      <w:r>
        <w:rPr>
          <w:rFonts w:ascii="Consolas" w:cs="Consolas" w:eastAsia="Consolas" w:hAnsi="Consolas"/>
          <w:sz w:val="19"/>
          <w:szCs w:val="19"/>
        </w:rPr>
        <w:t xml:space="preserve">https://api.distinguishedscholarsacademy.com/api</w:t>
      </w:r>
      <w:r>
        <w:t xml:space="preserve">.</w:t>
      </w:r>
    </w:p>
    <w:p>
      <w:pPr>
        <w:shd w:fill="FEF3C7" w:color="auto" w:val="clear"/>
        <w:spacing w:after="160"/>
        <w:ind w:left="150" w:right="150"/>
      </w:pPr>
      <w:r>
        <w:rPr>
          <w:b/>
          <w:bCs/>
          <w:sz w:val="19"/>
          <w:szCs w:val="19"/>
        </w:rPr>
        <w:t xml:space="preserve">NOTE: the product no longer has quizzes / CBT — those features were removed. No quiz endpoints are needed; any /api/quizzes* work can be dropped from scope.</w:t>
      </w:r>
    </w:p>
    <w:p>
      <w:pPr>
        <w:pStyle w:val="Heading1"/>
        <w:spacing w:after="140" w:before="320"/>
      </w:pPr>
      <w:r>
        <w:t xml:space="preserve">URGENT — sign-up, payment &amp; login</w:t>
      </w:r>
    </w:p>
    <w:p>
      <w:pPr>
        <w:pStyle w:val="Heading2"/>
        <w:spacing w:after="90" w:before="240"/>
      </w:pPr>
      <w:r>
        <w:t xml:space="preserve">1. Store &amp; return all registration fields</w:t>
      </w:r>
    </w:p>
    <w:p>
      <w:pPr>
        <w:shd w:fill="B91C1C" w:color="auto" w:val="clear"/>
        <w:spacing w:after="120"/>
      </w:pPr>
      <w:r>
        <w:rPr>
          <w:b/>
          <w:bCs/>
          <w:color w:val="FFFFFF"/>
          <w:sz w:val="18"/>
          <w:szCs w:val="18"/>
        </w:rPr>
        <w:t xml:space="preserve">  URGENT  </w:t>
      </w:r>
    </w:p>
    <w:p>
      <w:pPr>
        <w:spacing w:after="120" w:line="276"/>
      </w:pPr>
      <w:r>
        <w:t xml:space="preserve">The multi-step signup now sends far more than the old payload. Store all of it and return it on </w:t>
      </w:r>
      <w:r>
        <w:rPr>
          <w:rFonts w:ascii="Consolas" w:cs="Consolas" w:eastAsia="Consolas" w:hAnsi="Consolas"/>
          <w:sz w:val="19"/>
          <w:szCs w:val="19"/>
        </w:rPr>
        <w:t xml:space="preserve">GET /api/auth/me</w:t>
      </w:r>
      <w:r>
        <w:t xml:space="preserve">.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002E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shd w:fill="002E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name, email, phoneNumber, password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as today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gender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Male / Female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dateOfBirth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ISO date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stateOfResidence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Nigerian state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school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current school / institution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classLevel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SS1, SS2, SS3, 100 Level, 200 Level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isDsaStudent (boolean)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physical (on-campus) vs online — drives the whole dashboard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subjectsOfInterest (string[])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JAMB/Post-UTME: subjects · WAEC: one department (science/art/commercial)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programmes (string[])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WAEC / JAMB / Post-UTME Tutorials, After-School, etc.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guardianName, guardianPhone, guardianEmail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parent/guardian contact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profilePic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passport photo (base64 data URL today)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paymentReference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Paystack reference — see item 2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role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always "student" here; tutors are admin-created; guardians self-register as "parent"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Why: </w:t>
      </w:r>
      <w:r>
        <w:t xml:space="preserve">on-campus vs online, department and programmes drive the dashboard, timetable, attendance and live-class views. A student on a different device loses these until the API stores them.</w:t>
      </w:r>
    </w:p>
    <w:p>
      <w:pPr>
        <w:pBdr>
          <w:bottom w:val="single" w:color="D1D5DB" w:sz="6"/>
        </w:pBdr>
        <w:spacing w:after="160" w:before="120"/>
      </w:pPr>
    </w:p>
    <w:p>
      <w:pPr>
        <w:pStyle w:val="Heading2"/>
        <w:spacing w:after="90" w:before="240"/>
      </w:pPr>
      <w:r>
        <w:t xml:space="preserve">2. Verify the Paystack payment (₦2,000 Portal Access Fee)</w:t>
      </w:r>
    </w:p>
    <w:p>
      <w:pPr>
        <w:shd w:fill="B91C1C" w:color="auto" w:val="clear"/>
        <w:spacing w:after="120"/>
      </w:pPr>
      <w:r>
        <w:rPr>
          <w:b/>
          <w:bCs/>
          <w:color w:val="FFFFFF"/>
          <w:sz w:val="18"/>
          <w:szCs w:val="18"/>
        </w:rPr>
        <w:t xml:space="preserve">  URGENT — money  </w:t>
      </w:r>
    </w:p>
    <w:p>
      <w:pPr>
        <w:spacing w:after="120" w:line="276"/>
      </w:pPr>
      <w:r>
        <w:t xml:space="preserve">Every student pays a one-time </w:t>
      </w:r>
      <w:r>
        <w:rPr>
          <w:b/>
          <w:bCs/>
        </w:rPr>
        <w:t xml:space="preserve">₦2,000 Portal Access Fee</w:t>
      </w:r>
      <w:r>
        <w:t xml:space="preserve"> via Paystack BEFORE the account is activated. The frontend opens the popup with the PUBLIC key and sends the resulting </w:t>
      </w:r>
      <w:r>
        <w:rPr>
          <w:rFonts w:ascii="Consolas" w:cs="Consolas" w:eastAsia="Consolas" w:hAnsi="Consolas"/>
          <w:sz w:val="19"/>
          <w:szCs w:val="19"/>
        </w:rPr>
        <w:t xml:space="preserve">paymentReference</w:t>
      </w:r>
      <w:r>
        <w:t xml:space="preserve">.</w:t>
      </w:r>
    </w:p>
    <w:p>
      <w:pPr>
        <w:spacing w:after="120" w:line="276"/>
      </w:pPr>
      <w:r>
        <w:rPr>
          <w:b/>
          <w:bCs/>
          <w:color w:val="B91C1C"/>
        </w:rPr>
        <w:t xml:space="preserve">The backend must verify that reference with the Paystack SECRET key </w:t>
      </w:r>
      <w:r>
        <w:t xml:space="preserve">(server-side, GET https://api.paystack.co/transaction/verify/:reference) and only then mark the account paid. Do not trust the client — a success callback can be faked. The secret key must live only in a backend env var.</w:t>
      </w:r>
    </w:p>
    <w:p>
      <w:pPr>
        <w:spacing w:after="120" w:line="276"/>
      </w:pPr>
      <w:r>
        <w:rPr>
          <w:b/>
          <w:bCs/>
        </w:rPr>
        <w:t xml:space="preserve">Also plan for manual (offline) payments. </w:t>
      </w:r>
      <w:r>
        <w:t xml:space="preserve">Some students pay by bank transfer or cash. Authorized staff (see item 9) must be able to mark a student paid — e.g. </w:t>
      </w:r>
      <w:r>
        <w:rPr>
          <w:rFonts w:ascii="Consolas" w:cs="Consolas" w:eastAsia="Consolas" w:hAnsi="Consolas"/>
          <w:sz w:val="19"/>
          <w:szCs w:val="19"/>
        </w:rPr>
        <w:t xml:space="preserve">POST /api/payments/manual { studentId, amount, method, reference? }</w:t>
      </w:r>
      <w:r>
        <w:t xml:space="preserve"> (staff-only) → sets </w:t>
      </w:r>
      <w:r>
        <w:rPr>
          <w:rFonts w:ascii="Consolas" w:cs="Consolas" w:eastAsia="Consolas" w:hAnsi="Consolas"/>
          <w:sz w:val="19"/>
          <w:szCs w:val="19"/>
        </w:rPr>
        <w:t xml:space="preserve">isPaid</w:t>
      </w:r>
      <w:r>
        <w:t xml:space="preserve">. Paid status should not depend solely on Paystack.</w:t>
      </w:r>
    </w:p>
    <w:p>
      <w:pPr>
        <w:pBdr>
          <w:bottom w:val="single" w:color="D1D5DB" w:sz="6"/>
        </w:pBdr>
        <w:spacing w:after="160" w:before="120"/>
      </w:pPr>
    </w:p>
    <w:p>
      <w:pPr>
        <w:pStyle w:val="Heading2"/>
        <w:spacing w:after="90" w:before="240"/>
      </w:pPr>
      <w:r>
        <w:t xml:space="preserve">3. Return role, study mode, department &amp; subjects on /auth/me</w:t>
      </w:r>
    </w:p>
    <w:p>
      <w:pPr>
        <w:shd w:fill="B91C1C" w:color="auto" w:val="clear"/>
        <w:spacing w:after="120"/>
      </w:pPr>
      <w:r>
        <w:rPr>
          <w:b/>
          <w:bCs/>
          <w:color w:val="FFFFFF"/>
          <w:sz w:val="18"/>
          <w:szCs w:val="18"/>
        </w:rPr>
        <w:t xml:space="preserve">  URGENT  </w:t>
      </w:r>
    </w:p>
    <w:p>
      <w:pPr>
        <w:spacing w:after="120" w:line="276"/>
      </w:pPr>
      <w:r>
        <w:t xml:space="preserve">Login routes by </w:t>
      </w:r>
      <w:r>
        <w:rPr>
          <w:rFonts w:ascii="Consolas" w:cs="Consolas" w:eastAsia="Consolas" w:hAnsi="Consolas"/>
          <w:sz w:val="19"/>
          <w:szCs w:val="19"/>
        </w:rPr>
        <w:t xml:space="preserve">role</w:t>
      </w:r>
      <w:r>
        <w:t xml:space="preserve">: student → /dashboard, tutor → /tutor, parent → /guardian, admin → /admin. </w:t>
      </w:r>
      <w:r>
        <w:rPr>
          <w:rFonts w:ascii="Consolas" w:cs="Consolas" w:eastAsia="Consolas" w:hAnsi="Consolas"/>
          <w:sz w:val="19"/>
          <w:szCs w:val="19"/>
        </w:rPr>
        <w:t xml:space="preserve">/auth/me</w:t>
      </w:r>
      <w:r>
        <w:t xml:space="preserve"> (and the user object from login &amp; verify-otp) must return the true </w:t>
      </w:r>
      <w:r>
        <w:rPr>
          <w:rFonts w:ascii="Consolas" w:cs="Consolas" w:eastAsia="Consolas" w:hAnsi="Consolas"/>
          <w:sz w:val="19"/>
          <w:szCs w:val="19"/>
        </w:rPr>
        <w:t xml:space="preserve">role</w:t>
      </w:r>
      <w:r>
        <w:t xml:space="preserve">, plus </w:t>
      </w:r>
      <w:r>
        <w:rPr>
          <w:rFonts w:ascii="Consolas" w:cs="Consolas" w:eastAsia="Consolas" w:hAnsi="Consolas"/>
          <w:sz w:val="19"/>
          <w:szCs w:val="19"/>
        </w:rPr>
        <w:t xml:space="preserve">isDsaStudent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subjectsOfInterest</w:t>
      </w:r>
      <w:r>
        <w:t xml:space="preserve">.</w:t>
      </w:r>
    </w:p>
    <w:p>
      <w:pPr>
        <w:pBdr>
          <w:bottom w:val="single" w:color="D1D5DB" w:sz="6"/>
        </w:pBdr>
        <w:spacing w:after="160" w:before="120"/>
      </w:pPr>
    </w:p>
    <w:p>
      <w:pPr>
        <w:pStyle w:val="Heading2"/>
        <w:spacing w:after="90" w:before="240"/>
      </w:pPr>
      <w:r>
        <w:t xml:space="preserve">4. OTP verification + resend</w:t>
      </w:r>
    </w:p>
    <w:p>
      <w:pPr>
        <w:shd w:fill="B45309" w:color="auto" w:val="clear"/>
        <w:spacing w:after="120"/>
      </w:pPr>
      <w:r>
        <w:rPr>
          <w:b/>
          <w:bCs/>
          <w:color w:val="FFFFFF"/>
          <w:sz w:val="18"/>
          <w:szCs w:val="18"/>
        </w:rPr>
        <w:t xml:space="preserve">  URGENT  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Real verification on </w:t>
      </w:r>
      <w:r>
        <w:rPr>
          <w:rFonts w:ascii="Consolas" w:cs="Consolas" w:eastAsia="Consolas" w:hAnsi="Consolas"/>
          <w:sz w:val="19"/>
          <w:szCs w:val="19"/>
        </w:rPr>
        <w:t xml:space="preserve">POST /api/auth/verify-otp</w:t>
      </w:r>
      <w:r>
        <w:t xml:space="preserve">. The frontend currently accepts a demo code </w:t>
      </w:r>
      <w:r>
        <w:rPr>
          <w:rFonts w:ascii="Consolas" w:cs="Consolas" w:eastAsia="Consolas" w:hAnsi="Consolas"/>
          <w:sz w:val="19"/>
          <w:szCs w:val="19"/>
        </w:rPr>
        <w:t xml:space="preserve">1111</w:t>
      </w:r>
      <w:r>
        <w:t xml:space="preserve"> as a stand-in — replace with real verification.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Add </w:t>
      </w:r>
      <w:r>
        <w:rPr>
          <w:rFonts w:ascii="Consolas" w:cs="Consolas" w:eastAsia="Consolas" w:hAnsi="Consolas"/>
          <w:sz w:val="19"/>
          <w:szCs w:val="19"/>
        </w:rPr>
        <w:t xml:space="preserve">POST /api/auth/send-otp</w:t>
      </w:r>
      <w:r>
        <w:t xml:space="preserve"> taking </w:t>
      </w:r>
      <w:r>
        <w:rPr>
          <w:rFonts w:ascii="Consolas" w:cs="Consolas" w:eastAsia="Consolas" w:hAnsi="Consolas"/>
          <w:sz w:val="19"/>
          <w:szCs w:val="19"/>
        </w:rPr>
        <w:t xml:space="preserve">{ email }</w:t>
      </w:r>
      <w:r>
        <w:t xml:space="preserve"> to re-issue a code — it currently 404s. The "Resend code" button is wired and waiting.</w:t>
      </w:r>
    </w:p>
    <w:p>
      <w:pPr>
        <w:spacing w:after="80"/>
      </w:pPr>
    </w:p>
    <w:p>
      <w:pPr>
        <w:pStyle w:val="Heading1"/>
        <w:spacing w:after="140" w:before="320"/>
      </w:pPr>
      <w:r>
        <w:t xml:space="preserve">Needed — role features (mock data today)</w:t>
      </w:r>
    </w:p>
    <w:p>
      <w:pPr>
        <w:pStyle w:val="Heading2"/>
        <w:spacing w:after="90" w:before="240"/>
      </w:pPr>
      <w:r>
        <w:t xml:space="preserve">5. Tutor &amp; Guardian data</w:t>
      </w:r>
    </w:p>
    <w:p>
      <w:pPr>
        <w:shd w:fill="B45309" w:color="auto" w:val="clear"/>
        <w:spacing w:after="120"/>
      </w:pPr>
      <w:r>
        <w:rPr>
          <w:b/>
          <w:bCs/>
          <w:color w:val="FFFFFF"/>
          <w:sz w:val="18"/>
          <w:szCs w:val="18"/>
        </w:rPr>
        <w:t xml:space="preserve">  MEDIUM  </w:t>
      </w:r>
    </w:p>
    <w:p>
      <w:pPr>
        <w:spacing w:after="120" w:line="276"/>
      </w:pPr>
      <w:r>
        <w:rPr>
          <w:b/>
          <w:bCs/>
        </w:rPr>
        <w:t xml:space="preserve">Tutor (role: tutor). </w:t>
      </w:r>
      <w:r>
        <w:t xml:space="preserve">Assigned students (name, track, progress); the classes they teach; simple class progress figures.</w:t>
      </w:r>
    </w:p>
    <w:p>
      <w:pPr>
        <w:spacing w:after="120" w:line="276"/>
      </w:pPr>
      <w:r>
        <w:rPr>
          <w:b/>
          <w:bCs/>
        </w:rPr>
        <w:t xml:space="preserve">Guardian (role: parent). </w:t>
      </w:r>
      <w:r>
        <w:rPr>
          <w:b/>
          <w:bCs/>
          <w:color w:val="B91C1C"/>
        </w:rPr>
        <w:t xml:space="preserve">Ward link </w:t>
      </w:r>
      <w:r>
        <w:t xml:space="preserve">— which student(s) a guardian oversees. This relationship is the key missing piece and must be verified server-side (a guardian must not see a child's data just by typing a username). Plus ward performance, attendance and fees (amount, status, date).</w:t>
      </w:r>
    </w:p>
    <w:p>
      <w:pPr>
        <w:pBdr>
          <w:bottom w:val="single" w:color="D1D5DB" w:sz="6"/>
        </w:pBdr>
        <w:spacing w:after="160" w:before="120"/>
      </w:pPr>
    </w:p>
    <w:p>
      <w:pPr>
        <w:pStyle w:val="Heading2"/>
        <w:spacing w:after="90" w:before="240"/>
      </w:pPr>
      <w:r>
        <w:t xml:space="preserve">6. Attendance — activate &amp; self-check-in</w:t>
      </w:r>
    </w:p>
    <w:p>
      <w:pPr>
        <w:shd w:fill="B45309" w:color="auto" w:val="clear"/>
        <w:spacing w:after="120"/>
      </w:pPr>
      <w:r>
        <w:rPr>
          <w:b/>
          <w:bCs/>
          <w:color w:val="FFFFFF"/>
          <w:sz w:val="18"/>
          <w:szCs w:val="18"/>
        </w:rPr>
        <w:t xml:space="preserve">  MEDIUM  </w:t>
      </w:r>
    </w:p>
    <w:p>
      <w:pPr>
        <w:spacing w:after="120" w:line="276"/>
      </w:pPr>
      <w:r>
        <w:t xml:space="preserve">Self-check-in, not tutor-marked: a tutor/admin </w:t>
      </w:r>
      <w:r>
        <w:rPr>
          <w:b/>
          <w:bCs/>
        </w:rPr>
        <w:t xml:space="preserve">activates</w:t>
      </w:r>
      <w:r>
        <w:t xml:space="preserve"> the day; each student marks </w:t>
      </w:r>
      <w:r>
        <w:rPr>
          <w:b/>
          <w:bCs/>
        </w:rPr>
        <w:t xml:space="preserve">themselves</w:t>
      </w:r>
      <w:r>
        <w:t xml:space="preserve"> present and </w:t>
      </w:r>
      <w:r>
        <w:rPr>
          <w:b/>
          <w:bCs/>
        </w:rPr>
        <w:t xml:space="preserve">the server records the time</w:t>
      </w:r>
      <w:r>
        <w:t xml:space="preserve">; tutor/admin monitor; students view their own record.</w:t>
      </w:r>
    </w:p>
    <w:p>
      <w:pPr>
        <w:shd w:fill="F3F4F6" w:color="auto" w:val="clear"/>
        <w:spacing w:after="0" w:before="4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POST   /api/attendance/sessions          activate today (tutor/admin)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DELETE /api/attendance/sessions/:date     close the window (tutor/admin)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   /api/attendance/sessions/current   is it open now? (any user)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POST   /api/attendance/check-in           STUDENT marks self (id from JWT, NOT body)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→ { status: "present", at: &lt;server time&gt; }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· 403 if closed · 409 if already checked in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   /api/attendance/check-ins?date=…   who checked in (tutor/admin)</w:t>
      </w:r>
    </w:p>
    <w:p>
      <w:pPr>
        <w:shd w:fill="F3F4F6" w:color="auto" w:val="clear"/>
        <w:spacing w:after="14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   /api/attendance/me                 student's own record + rate</w:t>
      </w:r>
    </w:p>
    <w:p>
      <w:pPr>
        <w:spacing w:after="120" w:line="276"/>
      </w:pPr>
      <w:r>
        <w:rPr>
          <w:b/>
          <w:bCs/>
          <w:color w:val="B91C1C"/>
        </w:rPr>
        <w:t xml:space="preserve">Security: </w:t>
      </w:r>
      <w:r>
        <w:t xml:space="preserve">only tutor/admin activate/close &amp; see the list; a student only checks themselves in and reads their own record; check-in only while open, idempotent, timestamp set server-side.</w:t>
      </w:r>
    </w:p>
    <w:p>
      <w:pPr>
        <w:pBdr>
          <w:bottom w:val="single" w:color="D1D5DB" w:sz="6"/>
        </w:pBdr>
        <w:spacing w:after="160" w:before="120"/>
      </w:pPr>
    </w:p>
    <w:p>
      <w:pPr>
        <w:pStyle w:val="Heading2"/>
        <w:spacing w:after="90" w:before="240"/>
      </w:pPr>
      <w:r>
        <w:t xml:space="preserve">7. Timetable + online-class link</w:t>
      </w:r>
    </w:p>
    <w:p>
      <w:pPr>
        <w:shd w:fill="B45309" w:color="auto" w:val="clear"/>
        <w:spacing w:after="120"/>
      </w:pPr>
      <w:r>
        <w:rPr>
          <w:b/>
          <w:bCs/>
          <w:color w:val="FFFFFF"/>
          <w:sz w:val="18"/>
          <w:szCs w:val="18"/>
        </w:rPr>
        <w:t xml:space="preserve">  MEDIUM  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Weekly timetable per track </w:t>
      </w:r>
      <w:r>
        <w:t xml:space="preserve">(JAMB / WAEC / Post-UTME) that admin/tutor edit and students view — a grid of subject per day × period. Suggested </w:t>
      </w:r>
      <w:r>
        <w:rPr>
          <w:rFonts w:ascii="Consolas" w:cs="Consolas" w:eastAsia="Consolas" w:hAnsi="Consolas"/>
          <w:sz w:val="19"/>
          <w:szCs w:val="19"/>
        </w:rPr>
        <w:t xml:space="preserve">GET/PUT /api/timetable/:track</w:t>
      </w:r>
      <w:r>
        <w:t xml:space="preserve"> with </w:t>
      </w:r>
      <w:r>
        <w:rPr>
          <w:rFonts w:ascii="Consolas" w:cs="Consolas" w:eastAsia="Consolas" w:hAnsi="Consolas"/>
          <w:sz w:val="19"/>
          <w:szCs w:val="19"/>
        </w:rPr>
        <w:t xml:space="preserve">{ grid: string[][] }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Online class Google Meet link per track </w:t>
      </w:r>
      <w:r>
        <w:t xml:space="preserve">— admin/tutor set it, the student's "Join Live Class" button opens it. Suggested: a </w:t>
      </w:r>
      <w:r>
        <w:rPr>
          <w:rFonts w:ascii="Consolas" w:cs="Consolas" w:eastAsia="Consolas" w:hAnsi="Consolas"/>
          <w:sz w:val="19"/>
          <w:szCs w:val="19"/>
        </w:rPr>
        <w:t xml:space="preserve">meetLink</w:t>
      </w:r>
      <w:r>
        <w:t xml:space="preserve"> field. (Later, auto-generate a Meet link via the Google Calendar/Meet API — needs Google Workspace + server-side OAuth.)</w:t>
      </w:r>
    </w:p>
    <w:p>
      <w:pPr>
        <w:pBdr>
          <w:bottom w:val="single" w:color="D1D5DB" w:sz="6"/>
        </w:pBdr>
        <w:spacing w:after="160" w:before="120"/>
      </w:pPr>
    </w:p>
    <w:p>
      <w:pPr>
        <w:pStyle w:val="Heading2"/>
        <w:spacing w:after="90" w:before="240"/>
      </w:pPr>
      <w:r>
        <w:t xml:space="preserve">8. Program countdowns</w:t>
      </w:r>
    </w:p>
    <w:p>
      <w:pPr>
        <w:shd w:fill="15803D" w:color="auto" w:val="clear"/>
        <w:spacing w:after="120"/>
      </w:pPr>
      <w:r>
        <w:rPr>
          <w:b/>
          <w:bCs/>
          <w:color w:val="FFFFFF"/>
          <w:sz w:val="18"/>
          <w:szCs w:val="18"/>
        </w:rPr>
        <w:t xml:space="preserve">  LOW — data entry  </w:t>
      </w:r>
    </w:p>
    <w:p>
      <w:pPr>
        <w:spacing w:after="120" w:line="276"/>
      </w:pPr>
      <w:r>
        <w:t xml:space="preserve">Countdowns read from </w:t>
      </w:r>
      <w:r>
        <w:rPr>
          <w:rFonts w:ascii="Consolas" w:cs="Consolas" w:eastAsia="Consolas" w:hAnsi="Consolas"/>
          <w:sz w:val="19"/>
          <w:szCs w:val="19"/>
        </w:rPr>
        <w:t xml:space="preserve">GET /api/programs</w:t>
      </w:r>
      <w:r>
        <w:t xml:space="preserve">. Only a stale "JAMB Countdown" exists. Add entries whose </w:t>
      </w:r>
      <w:r>
        <w:rPr>
          <w:rFonts w:ascii="Consolas" w:cs="Consolas" w:eastAsia="Consolas" w:hAnsi="Consolas"/>
          <w:sz w:val="19"/>
          <w:szCs w:val="19"/>
        </w:rPr>
        <w:t xml:space="preserve">name</w:t>
      </w:r>
      <w:r>
        <w:t xml:space="preserve"> contains "WAEC" and "Post-UTME" (future </w:t>
      </w:r>
      <w:r>
        <w:rPr>
          <w:rFonts w:ascii="Consolas" w:cs="Consolas" w:eastAsia="Consolas" w:hAnsi="Consolas"/>
          <w:sz w:val="19"/>
          <w:szCs w:val="19"/>
        </w:rPr>
        <w:t xml:space="preserve">endDate</w:t>
      </w:r>
      <w:r>
        <w:t xml:space="preserve">), and refresh JAMB. Updating a countdown is just another </w:t>
      </w:r>
      <w:r>
        <w:rPr>
          <w:rFonts w:ascii="Consolas" w:cs="Consolas" w:eastAsia="Consolas" w:hAnsi="Consolas"/>
          <w:sz w:val="19"/>
          <w:szCs w:val="19"/>
        </w:rPr>
        <w:t xml:space="preserve">POST /api/programs</w:t>
      </w:r>
      <w:r>
        <w:t xml:space="preserve">.</w:t>
      </w:r>
    </w:p>
    <w:p>
      <w:pPr>
        <w:spacing w:after="80"/>
      </w:pPr>
    </w:p>
    <w:p>
      <w:pPr>
        <w:pStyle w:val="Heading2"/>
        <w:spacing w:after="90" w:before="240"/>
      </w:pPr>
      <w:r>
        <w:t xml:space="preserve">9. Staff roles &amp; permissions (admin-managed)</w:t>
      </w:r>
    </w:p>
    <w:p>
      <w:pPr>
        <w:shd w:fill="B45309" w:color="auto" w:val="clear"/>
        <w:spacing w:after="120"/>
      </w:pPr>
      <w:r>
        <w:rPr>
          <w:b/>
          <w:bCs/>
          <w:color w:val="FFFFFF"/>
          <w:sz w:val="18"/>
          <w:szCs w:val="18"/>
        </w:rPr>
        <w:t xml:space="preserve">  MEDIUM  </w:t>
      </w:r>
    </w:p>
    <w:p>
      <w:pPr>
        <w:spacing w:after="120" w:line="276"/>
      </w:pPr>
      <w:r>
        <w:t xml:space="preserve">Beyond the four core roles, the admin must create </w:t>
      </w:r>
      <w:r>
        <w:rPr>
          <w:b/>
          <w:bCs/>
        </w:rPr>
        <w:t xml:space="preserve">additional staff accounts</w:t>
      </w:r>
      <w:r>
        <w:t xml:space="preserve"> — e.g. </w:t>
      </w:r>
      <w:r>
        <w:rPr>
          <w:b/>
          <w:bCs/>
        </w:rPr>
        <w:t xml:space="preserve">secretary, auditor</w:t>
      </w:r>
      <w:r>
        <w:t xml:space="preserve"> — each with its own permissions. </w:t>
      </w:r>
      <w:r>
        <w:rPr>
          <w:b/>
          <w:bCs/>
        </w:rPr>
        <w:t xml:space="preserve">Design the role model as role → permissions, not a hardcoded enum</w:t>
      </w:r>
      <w:r>
        <w:t xml:space="preserve">, so new roles can be added without a code change.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Secretary </w:t>
      </w:r>
      <w:r>
        <w:t xml:space="preserve">— verify manual/offline payments (item 2), create/edit the timetable when the admin is away, manage student records, send announcements.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Auditor </w:t>
      </w:r>
      <w:r>
        <w:t xml:space="preserve">— read-only access to payments/finance and reports.</w:t>
      </w:r>
    </w:p>
    <w:p>
      <w:pPr>
        <w:spacing w:after="120" w:line="276"/>
      </w:pPr>
      <w:r>
        <w:rPr>
          <w:b/>
          <w:bCs/>
        </w:rPr>
        <w:t xml:space="preserve">Requested.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Admin creates staff: </w:t>
      </w:r>
      <w:r>
        <w:rPr>
          <w:rFonts w:ascii="Consolas" w:cs="Consolas" w:eastAsia="Consolas" w:hAnsi="Consolas"/>
          <w:sz w:val="19"/>
          <w:szCs w:val="19"/>
        </w:rPr>
        <w:t xml:space="preserve">POST /api/admin/staff { name, email, password, role }</w:t>
      </w:r>
      <w:r>
        <w:t xml:space="preserve"> + assign that role's permissions.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A </w:t>
      </w:r>
      <w:r>
        <w:rPr>
          <w:b/>
          <w:bCs/>
        </w:rPr>
        <w:t xml:space="preserve">permissions model</w:t>
      </w:r>
      <w:r>
        <w:t xml:space="preserve"> (role → permissions) checked </w:t>
      </w:r>
      <w:r>
        <w:rPr>
          <w:b/>
          <w:bCs/>
        </w:rPr>
        <w:t xml:space="preserve">server-side on every protected action</w:t>
      </w:r>
      <w:r>
        <w:t xml:space="preserve"> (e.g. only </w:t>
      </w:r>
      <w:r>
        <w:rPr>
          <w:rFonts w:ascii="Consolas" w:cs="Consolas" w:eastAsia="Consolas" w:hAnsi="Consolas"/>
          <w:sz w:val="19"/>
          <w:szCs w:val="19"/>
        </w:rPr>
        <w:t xml:space="preserve">payments.verify</w:t>
      </w:r>
      <w:r>
        <w:t xml:space="preserve"> can confirm a manual payment; only </w:t>
      </w:r>
      <w:r>
        <w:rPr>
          <w:rFonts w:ascii="Consolas" w:cs="Consolas" w:eastAsia="Consolas" w:hAnsi="Consolas"/>
          <w:sz w:val="19"/>
          <w:szCs w:val="19"/>
        </w:rPr>
        <w:t xml:space="preserve">timetable.edit</w:t>
      </w:r>
      <w:r>
        <w:t xml:space="preserve"> can change the timetable).</w:t>
      </w:r>
    </w:p>
    <w:p>
      <w:pPr>
        <w:spacing w:after="120" w:line="276"/>
      </w:pPr>
      <w:r>
        <w:rPr>
          <w:b/>
          <w:bCs/>
          <w:color w:val="B91C1C"/>
        </w:rPr>
        <w:t xml:space="preserve">Security: </w:t>
      </w:r>
      <w:r>
        <w:t xml:space="preserve">authorize each staff action against that role's permissions on the server — never trust a role/permission sent from the client.</w:t>
      </w:r>
    </w:p>
    <w:p>
      <w:pPr>
        <w:pBdr>
          <w:bottom w:val="single" w:color="D1D5DB" w:sz="6"/>
        </w:pBdr>
        <w:spacing w:after="160" w:before="120"/>
      </w:pPr>
    </w:p>
    <w:p>
      <w:pPr>
        <w:pStyle w:val="Heading1"/>
        <w:spacing w:after="140" w:before="320"/>
      </w:pPr>
      <w:r>
        <w:t xml:space="preserve">Already handled on the frontend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Was calling </w:t>
      </w:r>
      <w:r>
        <w:rPr>
          <w:rFonts w:ascii="Consolas" w:cs="Consolas" w:eastAsia="Consolas" w:hAnsi="Consolas"/>
          <w:sz w:val="19"/>
          <w:szCs w:val="19"/>
        </w:rPr>
        <w:t xml:space="preserve">GET /api/auth/profile</w:t>
      </w:r>
      <w:r>
        <w:t xml:space="preserve"> (404); corrected to </w:t>
      </w:r>
      <w:r>
        <w:rPr>
          <w:rFonts w:ascii="Consolas" w:cs="Consolas" w:eastAsia="Consolas" w:hAnsi="Consolas"/>
          <w:sz w:val="19"/>
          <w:szCs w:val="19"/>
        </w:rPr>
        <w:t xml:space="preserve">GET /api/auth/me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Countdowns now read from </w:t>
      </w:r>
      <w:r>
        <w:rPr>
          <w:rFonts w:ascii="Consolas" w:cs="Consolas" w:eastAsia="Consolas" w:hAnsi="Consolas"/>
          <w:sz w:val="19"/>
          <w:szCs w:val="19"/>
        </w:rPr>
        <w:t xml:space="preserve">GET /api/programs</w:t>
      </w:r>
      <w:r>
        <w:t xml:space="preserve"> (see item 8 for the data still needed).</w:t>
      </w:r>
    </w:p>
    <w:p>
      <w:pPr>
        <w:spacing w:after="80"/>
      </w:pPr>
    </w:p>
    <w:p>
      <w:pPr>
        <w:pStyle w:val="Heading1"/>
        <w:spacing w:after="140" w:before="320"/>
      </w:pPr>
      <w:r>
        <w:t xml:space="preserve">Cross-cutting security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Validate the JWT and role on every protected endpoint — never trust a role or id from the client.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Tutor endpoints return only that tutor's data; guardian endpoints only that guardian's verified wards; students read only their own records.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t xml:space="preserve">The admin panel uses a temporary frontend-only bypass — real admin auth must move to the backend before production.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b/>
      <w:bCs/>
      <w:color w:val="002E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40"/>
    </w:pPr>
    <w:rPr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 Backend Requirements</dc:title>
  <dc:creator>DSA Frontend Team</dc:creator>
  <cp:lastModifiedBy>Un-named</cp:lastModifiedBy>
  <cp:revision>1</cp:revision>
  <dcterms:created xsi:type="dcterms:W3CDTF">2026-08-01T18:10:55.861Z</dcterms:created>
  <dcterms:modified xsi:type="dcterms:W3CDTF">2026-08-01T18:10:55.863Z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