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3A6A" w:rsidRDefault="00BB3A6A" w:rsidP="00FF6EC2">
      <w:pPr>
        <w:pStyle w:val="Kopfzeile"/>
        <w:jc w:val="right"/>
        <w:rPr>
          <w:rFonts w:ascii="Arial" w:hAnsi="Arial" w:cs="Arial"/>
          <w:b/>
          <w:sz w:val="28"/>
          <w:szCs w:val="28"/>
          <w:highlight w:val="yellow"/>
        </w:rPr>
      </w:pPr>
    </w:p>
    <w:p w:rsidR="00BB3A6A" w:rsidRDefault="00FC230E" w:rsidP="00FF6EC2">
      <w:pPr>
        <w:pStyle w:val="Kopfzeile"/>
        <w:jc w:val="right"/>
        <w:rPr>
          <w:rFonts w:ascii="Arial" w:hAnsi="Arial" w:cs="Arial"/>
          <w:b/>
          <w:sz w:val="28"/>
          <w:szCs w:val="28"/>
          <w:highlight w:val="yellow"/>
        </w:rPr>
      </w:pPr>
      <w:r>
        <w:rPr>
          <w:rFonts w:ascii="Arial" w:hAnsi="Arial" w:cs="Arial"/>
          <w:b/>
          <w:sz w:val="28"/>
          <w:szCs w:val="28"/>
          <w:highlight w:val="yellow"/>
        </w:rPr>
        <w:t>Entwurf vom 25.09.2020</w:t>
      </w:r>
    </w:p>
    <w:p w:rsidR="00FC230E" w:rsidRDefault="00FC230E" w:rsidP="001A2DC1">
      <w:pPr>
        <w:pStyle w:val="Kopfzeile"/>
        <w:jc w:val="center"/>
        <w:rPr>
          <w:rFonts w:ascii="Arial" w:hAnsi="Arial" w:cs="Arial"/>
          <w:b/>
          <w:sz w:val="28"/>
          <w:szCs w:val="28"/>
          <w:highlight w:val="yellow"/>
        </w:rPr>
      </w:pPr>
    </w:p>
    <w:p w:rsidR="00FF6EC2" w:rsidRPr="00FF6EC2" w:rsidRDefault="00A33E98" w:rsidP="001A2DC1">
      <w:pPr>
        <w:pStyle w:val="Kopfzeile"/>
        <w:jc w:val="center"/>
        <w:rPr>
          <w:rFonts w:ascii="Arial" w:hAnsi="Arial" w:cs="Arial"/>
          <w:b/>
          <w:sz w:val="28"/>
          <w:szCs w:val="28"/>
        </w:rPr>
      </w:pPr>
      <w:r w:rsidRPr="00A33E98">
        <w:rPr>
          <w:rFonts w:ascii="Arial" w:hAnsi="Arial" w:cs="Arial"/>
          <w:b/>
          <w:sz w:val="28"/>
          <w:szCs w:val="28"/>
          <w:highlight w:val="yellow"/>
        </w:rPr>
        <w:t>Muster</w:t>
      </w:r>
    </w:p>
    <w:p w:rsidR="00390F30" w:rsidRDefault="00390F30" w:rsidP="00390F30">
      <w:pPr>
        <w:autoSpaceDE w:val="0"/>
        <w:autoSpaceDN w:val="0"/>
        <w:adjustRightInd w:val="0"/>
        <w:spacing w:before="120" w:after="120" w:line="360" w:lineRule="auto"/>
        <w:jc w:val="center"/>
        <w:rPr>
          <w:rFonts w:ascii="Arial" w:hAnsi="Arial" w:cs="Arial"/>
          <w:b/>
          <w:bCs/>
          <w:color w:val="000000"/>
          <w:sz w:val="22"/>
          <w:szCs w:val="22"/>
          <w:u w:val="single" w:color="000000"/>
          <w:bdr w:val="nil"/>
        </w:rPr>
      </w:pPr>
    </w:p>
    <w:p w:rsidR="00390F30" w:rsidRPr="00390F30" w:rsidRDefault="00390F30" w:rsidP="00390F30">
      <w:pPr>
        <w:autoSpaceDE w:val="0"/>
        <w:autoSpaceDN w:val="0"/>
        <w:adjustRightInd w:val="0"/>
        <w:spacing w:before="120" w:after="120" w:line="360" w:lineRule="auto"/>
        <w:jc w:val="center"/>
        <w:rPr>
          <w:rFonts w:ascii="Arial" w:hAnsi="Arial" w:cs="Arial"/>
          <w:b/>
          <w:bCs/>
          <w:color w:val="000000"/>
          <w:sz w:val="22"/>
          <w:szCs w:val="22"/>
          <w:u w:val="single" w:color="000000"/>
          <w:bdr w:val="nil"/>
        </w:rPr>
      </w:pPr>
      <w:r w:rsidRPr="00390F30">
        <w:rPr>
          <w:rFonts w:ascii="Arial" w:hAnsi="Arial" w:cs="Arial"/>
          <w:b/>
          <w:bCs/>
          <w:color w:val="000000"/>
          <w:sz w:val="22"/>
          <w:szCs w:val="22"/>
          <w:u w:val="single" w:color="000000"/>
          <w:bdr w:val="nil"/>
        </w:rPr>
        <w:t>Ergänzungsvereinbarung zum Arbeitsvertrag (befristete Entleihe)</w:t>
      </w: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bdr w:val="nil"/>
        </w:rPr>
      </w:pPr>
      <w:r w:rsidRPr="00390F30">
        <w:rPr>
          <w:rFonts w:ascii="Arial" w:hAnsi="Arial" w:cs="Arial"/>
          <w:color w:val="000000"/>
          <w:sz w:val="22"/>
          <w:szCs w:val="22"/>
          <w:u w:color="000000"/>
          <w:bdr w:val="nil"/>
        </w:rPr>
        <w:t>Zwischen</w:t>
      </w: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bdr w:val="nil"/>
        </w:rPr>
      </w:pPr>
      <w:r w:rsidRPr="00390F30">
        <w:rPr>
          <w:rFonts w:ascii="Arial" w:hAnsi="Arial" w:cs="Arial"/>
          <w:color w:val="000000"/>
          <w:sz w:val="22"/>
          <w:szCs w:val="22"/>
          <w:u w:color="000000"/>
          <w:bdr w:val="nil"/>
        </w:rPr>
        <w:t xml:space="preserve">der </w:t>
      </w:r>
      <w:r w:rsidRPr="00390F30">
        <w:rPr>
          <w:rFonts w:ascii="Arial" w:hAnsi="Arial" w:cs="Arial"/>
          <w:color w:val="000000"/>
          <w:sz w:val="22"/>
          <w:szCs w:val="22"/>
          <w:highlight w:val="yellow"/>
          <w:u w:color="000000"/>
          <w:bdr w:val="nil"/>
        </w:rPr>
        <w:t>[●]</w:t>
      </w:r>
      <w:r w:rsidRPr="00390F30">
        <w:rPr>
          <w:rFonts w:ascii="Arial" w:hAnsi="Arial" w:cs="Arial"/>
          <w:color w:val="000000"/>
          <w:sz w:val="22"/>
          <w:szCs w:val="22"/>
          <w:u w:color="000000"/>
          <w:bdr w:val="nil"/>
        </w:rPr>
        <w:t xml:space="preserve"> GmbH, </w:t>
      </w:r>
      <w:r w:rsidRPr="00390F30">
        <w:rPr>
          <w:rFonts w:ascii="Arial" w:hAnsi="Arial" w:cs="Arial"/>
          <w:color w:val="000000"/>
          <w:sz w:val="22"/>
          <w:szCs w:val="22"/>
          <w:highlight w:val="yellow"/>
          <w:u w:color="000000"/>
          <w:bdr w:val="nil"/>
        </w:rPr>
        <w:t>[●]</w:t>
      </w:r>
      <w:r w:rsidRPr="00390F30">
        <w:rPr>
          <w:rFonts w:ascii="Arial" w:hAnsi="Arial" w:cs="Arial"/>
          <w:color w:val="000000"/>
          <w:sz w:val="22"/>
          <w:szCs w:val="22"/>
          <w:u w:color="000000"/>
          <w:bdr w:val="nil"/>
        </w:rPr>
        <w:t xml:space="preserve"> </w:t>
      </w:r>
      <w:r w:rsidRPr="00390F30">
        <w:rPr>
          <w:rFonts w:ascii="Arial" w:hAnsi="Arial" w:cs="Arial"/>
          <w:i/>
          <w:iCs/>
          <w:color w:val="000000"/>
          <w:sz w:val="22"/>
          <w:szCs w:val="22"/>
          <w:highlight w:val="yellow"/>
          <w:u w:color="000000"/>
          <w:bdr w:val="nil"/>
        </w:rPr>
        <w:t>(Anschrift)</w:t>
      </w:r>
      <w:r w:rsidRPr="00390F30">
        <w:rPr>
          <w:rFonts w:ascii="Arial" w:hAnsi="Arial" w:cs="Arial"/>
          <w:color w:val="000000"/>
          <w:sz w:val="22"/>
          <w:szCs w:val="22"/>
          <w:u w:color="000000"/>
          <w:bdr w:val="nil"/>
        </w:rPr>
        <w:t xml:space="preserve">, vertreten durch den Geschäftsführer Frau/Herrn </w:t>
      </w:r>
      <w:r w:rsidRPr="00390F30">
        <w:rPr>
          <w:rFonts w:ascii="Arial" w:hAnsi="Arial" w:cs="Arial"/>
          <w:color w:val="000000"/>
          <w:sz w:val="22"/>
          <w:szCs w:val="22"/>
          <w:highlight w:val="yellow"/>
          <w:u w:color="000000"/>
          <w:bdr w:val="nil"/>
        </w:rPr>
        <w:t>[●]</w:t>
      </w:r>
      <w:r w:rsidRPr="00390F30">
        <w:rPr>
          <w:rFonts w:ascii="Arial" w:hAnsi="Arial" w:cs="Arial"/>
          <w:color w:val="000000"/>
          <w:sz w:val="22"/>
          <w:szCs w:val="22"/>
          <w:u w:color="000000"/>
          <w:bdr w:val="nil"/>
        </w:rPr>
        <w:t>, ebenda,</w:t>
      </w:r>
    </w:p>
    <w:p w:rsidR="00390F30" w:rsidRPr="00390F30" w:rsidRDefault="00390F30" w:rsidP="00390F30">
      <w:pPr>
        <w:pBdr>
          <w:top w:val="nil"/>
          <w:left w:val="nil"/>
          <w:bottom w:val="nil"/>
          <w:right w:val="nil"/>
        </w:pBdr>
        <w:autoSpaceDE w:val="0"/>
        <w:autoSpaceDN w:val="0"/>
        <w:adjustRightInd w:val="0"/>
        <w:spacing w:before="120" w:after="240" w:line="360" w:lineRule="auto"/>
        <w:jc w:val="both"/>
        <w:rPr>
          <w:rFonts w:ascii="Arial" w:hAnsi="Arial" w:cs="Arial"/>
          <w:color w:val="000000"/>
          <w:sz w:val="22"/>
          <w:szCs w:val="22"/>
          <w:u w:color="000000"/>
        </w:rPr>
      </w:pPr>
      <w:r w:rsidRPr="00390F30">
        <w:rPr>
          <w:rFonts w:ascii="Arial" w:hAnsi="Arial" w:cs="Arial"/>
          <w:color w:val="000000"/>
          <w:sz w:val="22"/>
          <w:szCs w:val="22"/>
          <w:u w:color="000000"/>
        </w:rPr>
        <w:t xml:space="preserve">- im Weiteren: </w:t>
      </w:r>
      <w:r w:rsidR="00E37AFC">
        <w:rPr>
          <w:rFonts w:ascii="Arial" w:hAnsi="Arial" w:cs="Arial"/>
          <w:b/>
          <w:color w:val="000000"/>
          <w:sz w:val="22"/>
          <w:szCs w:val="22"/>
          <w:u w:color="000000"/>
        </w:rPr>
        <w:t>Arbeitgeberin</w:t>
      </w:r>
      <w:r w:rsidRPr="00390F30">
        <w:rPr>
          <w:rFonts w:ascii="Arial" w:hAnsi="Arial" w:cs="Arial"/>
          <w:color w:val="000000"/>
          <w:sz w:val="22"/>
          <w:szCs w:val="22"/>
          <w:u w:color="000000"/>
        </w:rPr>
        <w:t> -</w:t>
      </w:r>
    </w:p>
    <w:p w:rsidR="00390F30" w:rsidRPr="00390F30" w:rsidRDefault="00390F30" w:rsidP="00390F30">
      <w:pPr>
        <w:pBdr>
          <w:top w:val="nil"/>
          <w:left w:val="nil"/>
          <w:bottom w:val="nil"/>
          <w:right w:val="nil"/>
        </w:pBdr>
        <w:autoSpaceDE w:val="0"/>
        <w:autoSpaceDN w:val="0"/>
        <w:adjustRightInd w:val="0"/>
        <w:spacing w:before="120" w:after="240" w:line="360" w:lineRule="auto"/>
        <w:jc w:val="both"/>
        <w:rPr>
          <w:rFonts w:ascii="Arial" w:hAnsi="Arial" w:cs="Arial"/>
          <w:color w:val="000000"/>
          <w:sz w:val="22"/>
          <w:szCs w:val="22"/>
          <w:u w:color="000000"/>
        </w:rPr>
      </w:pPr>
      <w:r w:rsidRPr="00390F30">
        <w:rPr>
          <w:rFonts w:ascii="Arial" w:hAnsi="Arial" w:cs="Arial"/>
          <w:color w:val="000000"/>
          <w:sz w:val="22"/>
          <w:szCs w:val="22"/>
          <w:u w:color="000000"/>
        </w:rPr>
        <w:t>und</w:t>
      </w: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rPr>
      </w:pPr>
      <w:r w:rsidRPr="00390F30">
        <w:rPr>
          <w:rFonts w:ascii="Arial" w:hAnsi="Arial" w:cs="Arial"/>
          <w:color w:val="000000"/>
          <w:sz w:val="22"/>
          <w:szCs w:val="22"/>
          <w:u w:color="000000"/>
        </w:rPr>
        <w:t xml:space="preserve">Frau/Herrn </w:t>
      </w:r>
      <w:r w:rsidRPr="00390F30">
        <w:rPr>
          <w:rFonts w:ascii="Arial" w:hAnsi="Arial" w:cs="Arial"/>
          <w:color w:val="000000"/>
          <w:sz w:val="22"/>
          <w:szCs w:val="22"/>
          <w:highlight w:val="yellow"/>
          <w:u w:color="000000"/>
        </w:rPr>
        <w:t>[●]</w:t>
      </w:r>
      <w:r w:rsidRPr="00390F30">
        <w:rPr>
          <w:rFonts w:ascii="Arial" w:hAnsi="Arial" w:cs="Arial"/>
          <w:color w:val="000000"/>
          <w:sz w:val="22"/>
          <w:szCs w:val="22"/>
          <w:u w:color="000000"/>
        </w:rPr>
        <w:t xml:space="preserve"> </w:t>
      </w:r>
      <w:r w:rsidRPr="00390F30">
        <w:rPr>
          <w:rFonts w:ascii="Arial" w:hAnsi="Arial" w:cs="Arial"/>
          <w:i/>
          <w:iCs/>
          <w:noProof/>
          <w:color w:val="000000"/>
          <w:sz w:val="22"/>
          <w:szCs w:val="22"/>
          <w:highlight w:val="yellow"/>
          <w:u w:color="000000"/>
        </w:rPr>
        <w:t>(voller Name</w:t>
      </w:r>
      <w:r w:rsidRPr="00390F30">
        <w:rPr>
          <w:rFonts w:ascii="Arial" w:hAnsi="Arial" w:cs="Arial"/>
          <w:i/>
          <w:iCs/>
          <w:color w:val="000000"/>
          <w:sz w:val="22"/>
          <w:szCs w:val="22"/>
          <w:highlight w:val="yellow"/>
          <w:u w:color="000000"/>
        </w:rPr>
        <w:t xml:space="preserve"> und Anschrift)</w:t>
      </w:r>
      <w:r w:rsidRPr="00390F30">
        <w:rPr>
          <w:rFonts w:ascii="Arial" w:hAnsi="Arial" w:cs="Arial"/>
          <w:color w:val="000000"/>
          <w:sz w:val="22"/>
          <w:szCs w:val="22"/>
          <w:u w:color="000000"/>
        </w:rPr>
        <w:t>,</w:t>
      </w:r>
    </w:p>
    <w:p w:rsidR="00390F30" w:rsidRPr="00390F30" w:rsidRDefault="00390F30" w:rsidP="00390F30">
      <w:pPr>
        <w:pBdr>
          <w:top w:val="nil"/>
          <w:left w:val="nil"/>
          <w:bottom w:val="nil"/>
          <w:right w:val="nil"/>
        </w:pBdr>
        <w:autoSpaceDE w:val="0"/>
        <w:autoSpaceDN w:val="0"/>
        <w:adjustRightInd w:val="0"/>
        <w:spacing w:before="120" w:after="240" w:line="360" w:lineRule="auto"/>
        <w:jc w:val="both"/>
        <w:rPr>
          <w:rFonts w:ascii="Arial" w:hAnsi="Arial" w:cs="Arial"/>
          <w:color w:val="000000"/>
          <w:sz w:val="22"/>
          <w:szCs w:val="22"/>
          <w:u w:color="000000"/>
        </w:rPr>
      </w:pPr>
      <w:r w:rsidRPr="00390F30">
        <w:rPr>
          <w:rFonts w:ascii="Arial" w:hAnsi="Arial" w:cs="Arial"/>
          <w:color w:val="000000"/>
          <w:sz w:val="22"/>
          <w:szCs w:val="22"/>
          <w:u w:color="000000"/>
        </w:rPr>
        <w:t xml:space="preserve">- im Weiteren: </w:t>
      </w:r>
      <w:r w:rsidRPr="00390F30">
        <w:rPr>
          <w:rFonts w:ascii="Arial" w:hAnsi="Arial" w:cs="Arial"/>
          <w:b/>
          <w:color w:val="000000"/>
          <w:sz w:val="22"/>
          <w:szCs w:val="22"/>
          <w:u w:color="000000"/>
        </w:rPr>
        <w:t>Arbeitnehmer</w:t>
      </w:r>
      <w:r w:rsidRPr="00390F30">
        <w:rPr>
          <w:rFonts w:ascii="Arial" w:hAnsi="Arial" w:cs="Arial"/>
          <w:color w:val="000000"/>
          <w:sz w:val="22"/>
          <w:szCs w:val="22"/>
          <w:u w:color="000000"/>
        </w:rPr>
        <w:t> -</w:t>
      </w:r>
    </w:p>
    <w:p w:rsidR="00390F30" w:rsidRPr="00390F30" w:rsidRDefault="00390F30" w:rsidP="00390F30">
      <w:pPr>
        <w:pBdr>
          <w:top w:val="nil"/>
          <w:left w:val="nil"/>
          <w:bottom w:val="nil"/>
          <w:right w:val="nil"/>
        </w:pBdr>
        <w:autoSpaceDE w:val="0"/>
        <w:autoSpaceDN w:val="0"/>
        <w:adjustRightInd w:val="0"/>
        <w:spacing w:before="120" w:after="240" w:line="360" w:lineRule="auto"/>
        <w:jc w:val="both"/>
        <w:rPr>
          <w:rFonts w:ascii="Arial" w:hAnsi="Arial" w:cs="Arial"/>
          <w:color w:val="000000"/>
          <w:sz w:val="22"/>
          <w:szCs w:val="22"/>
          <w:u w:color="000000"/>
        </w:rPr>
      </w:pPr>
      <w:r w:rsidRPr="00390F30">
        <w:rPr>
          <w:rFonts w:ascii="Arial" w:hAnsi="Arial" w:cs="Arial"/>
          <w:color w:val="000000"/>
          <w:sz w:val="22"/>
          <w:szCs w:val="22"/>
          <w:u w:color="000000"/>
        </w:rPr>
        <w:t xml:space="preserve">wird folgende Ergänzung zum Arbeitsvertrag vom </w:t>
      </w:r>
      <w:r w:rsidRPr="00390F30">
        <w:rPr>
          <w:rFonts w:ascii="Arial" w:hAnsi="Arial" w:cs="Arial"/>
          <w:color w:val="000000"/>
          <w:sz w:val="22"/>
          <w:szCs w:val="22"/>
          <w:highlight w:val="yellow"/>
          <w:u w:color="000000"/>
        </w:rPr>
        <w:t>XX.XX.XXX</w:t>
      </w:r>
      <w:r w:rsidRPr="00390F30">
        <w:rPr>
          <w:rFonts w:ascii="Arial" w:hAnsi="Arial" w:cs="Arial"/>
          <w:color w:val="000000"/>
          <w:sz w:val="22"/>
          <w:szCs w:val="22"/>
          <w:u w:color="000000"/>
        </w:rPr>
        <w:t xml:space="preserve"> geschlossen:</w:t>
      </w: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rPr>
      </w:pPr>
      <w:r w:rsidRPr="00390F30">
        <w:rPr>
          <w:rFonts w:ascii="Arial" w:hAnsi="Arial" w:cs="Arial"/>
          <w:b/>
          <w:bCs/>
          <w:color w:val="000000"/>
          <w:sz w:val="22"/>
          <w:szCs w:val="22"/>
          <w:u w:color="000000"/>
          <w:bdr w:val="nil"/>
        </w:rPr>
        <w:t>Präambel</w:t>
      </w:r>
    </w:p>
    <w:p w:rsidR="004220A6" w:rsidRDefault="00E37AFC" w:rsidP="00390F30">
      <w:pPr>
        <w:autoSpaceDE w:val="0"/>
        <w:autoSpaceDN w:val="0"/>
        <w:adjustRightInd w:val="0"/>
        <w:spacing w:before="120" w:after="120" w:line="360" w:lineRule="auto"/>
        <w:jc w:val="both"/>
        <w:rPr>
          <w:rFonts w:ascii="Arial" w:hAnsi="Arial" w:cs="Arial"/>
          <w:color w:val="000000"/>
          <w:sz w:val="22"/>
          <w:szCs w:val="22"/>
          <w:u w:color="000000"/>
        </w:rPr>
      </w:pPr>
      <w:r>
        <w:rPr>
          <w:rFonts w:ascii="Arial" w:hAnsi="Arial" w:cs="Arial"/>
          <w:color w:val="000000"/>
          <w:sz w:val="22"/>
          <w:szCs w:val="22"/>
          <w:u w:color="000000"/>
        </w:rPr>
        <w:t>Die</w:t>
      </w:r>
      <w:r w:rsidR="00390F30" w:rsidRPr="00390F30">
        <w:rPr>
          <w:rFonts w:ascii="Arial" w:hAnsi="Arial" w:cs="Arial"/>
          <w:color w:val="000000"/>
          <w:sz w:val="22"/>
          <w:szCs w:val="22"/>
          <w:u w:color="000000"/>
        </w:rPr>
        <w:t xml:space="preserve"> </w:t>
      </w:r>
      <w:r>
        <w:rPr>
          <w:rFonts w:ascii="Arial" w:hAnsi="Arial" w:cs="Arial"/>
          <w:color w:val="000000"/>
          <w:sz w:val="22"/>
          <w:szCs w:val="22"/>
          <w:u w:color="000000"/>
        </w:rPr>
        <w:t>Arbeitgeberin</w:t>
      </w:r>
      <w:r w:rsidR="00390F30" w:rsidRPr="00390F30">
        <w:rPr>
          <w:rFonts w:ascii="Arial" w:hAnsi="Arial" w:cs="Arial"/>
          <w:color w:val="000000"/>
          <w:sz w:val="22"/>
          <w:szCs w:val="22"/>
          <w:u w:color="000000"/>
        </w:rPr>
        <w:t xml:space="preserve"> beabsichtigt, den Arbeitnehmer im Wege der Arbeitnehmerüberlassung als Arbeitnehmer bei Kunden (= Entleihern) einzusetzen. Dies dient dem Zweck der Überbrückung einer vorübergehenden </w:t>
      </w:r>
      <w:r w:rsidR="00390F30" w:rsidRPr="00390F30">
        <w:rPr>
          <w:rFonts w:ascii="Arial" w:hAnsi="Arial" w:cs="Arial"/>
          <w:color w:val="000000"/>
          <w:sz w:val="22"/>
          <w:szCs w:val="22"/>
          <w:highlight w:val="yellow"/>
          <w:u w:color="000000"/>
        </w:rPr>
        <w:t>(pandemiebedingten)</w:t>
      </w:r>
      <w:r w:rsidR="00390F30" w:rsidRPr="00390F30">
        <w:rPr>
          <w:rFonts w:ascii="Arial" w:hAnsi="Arial" w:cs="Arial"/>
          <w:color w:val="000000"/>
          <w:sz w:val="22"/>
          <w:szCs w:val="22"/>
          <w:u w:color="000000"/>
        </w:rPr>
        <w:t xml:space="preserve"> Auftragsrücklage und zur Vermeidung von ggf. erforderlichen betriebsbedingten Kündigungen.</w:t>
      </w:r>
    </w:p>
    <w:p w:rsidR="004220A6" w:rsidRPr="00390F30" w:rsidRDefault="004220A6" w:rsidP="00390F30">
      <w:pPr>
        <w:autoSpaceDE w:val="0"/>
        <w:autoSpaceDN w:val="0"/>
        <w:adjustRightInd w:val="0"/>
        <w:spacing w:before="120" w:after="120" w:line="360" w:lineRule="auto"/>
        <w:jc w:val="both"/>
        <w:rPr>
          <w:rFonts w:ascii="Arial" w:hAnsi="Arial" w:cs="Arial"/>
          <w:color w:val="000000"/>
          <w:sz w:val="22"/>
          <w:szCs w:val="22"/>
          <w:u w:color="000000"/>
        </w:rPr>
      </w:pPr>
    </w:p>
    <w:p w:rsidR="00390F30" w:rsidRPr="00390F30" w:rsidRDefault="00390F30" w:rsidP="00390F30">
      <w:pPr>
        <w:numPr>
          <w:ilvl w:val="0"/>
          <w:numId w:val="23"/>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sidRPr="00390F30">
        <w:rPr>
          <w:rFonts w:ascii="Arial" w:hAnsi="Arial" w:cs="Arial"/>
          <w:b/>
          <w:bCs/>
          <w:color w:val="000000"/>
          <w:sz w:val="22"/>
          <w:szCs w:val="22"/>
          <w:u w:color="000000"/>
          <w:bdr w:val="nil"/>
        </w:rPr>
        <w:t>Vertragsgegenstand</w:t>
      </w:r>
    </w:p>
    <w:p w:rsidR="00390F30" w:rsidRPr="00390F30" w:rsidRDefault="00390F30" w:rsidP="00390F30">
      <w:pPr>
        <w:autoSpaceDE w:val="0"/>
        <w:autoSpaceDN w:val="0"/>
        <w:adjustRightInd w:val="0"/>
        <w:spacing w:before="120" w:after="120" w:line="360" w:lineRule="auto"/>
        <w:ind w:left="360"/>
        <w:contextualSpacing/>
        <w:jc w:val="both"/>
        <w:rPr>
          <w:rFonts w:ascii="Arial" w:hAnsi="Arial" w:cs="Arial"/>
          <w:color w:val="000000"/>
          <w:sz w:val="22"/>
          <w:szCs w:val="22"/>
          <w:u w:color="000000"/>
        </w:rPr>
      </w:pPr>
    </w:p>
    <w:p w:rsidR="00390F30" w:rsidRDefault="00390F30" w:rsidP="00390F30">
      <w:pPr>
        <w:numPr>
          <w:ilvl w:val="1"/>
          <w:numId w:val="24"/>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sidRPr="00390F30">
        <w:rPr>
          <w:rFonts w:ascii="Arial" w:hAnsi="Arial" w:cs="Arial"/>
          <w:color w:val="000000"/>
          <w:sz w:val="22"/>
          <w:szCs w:val="22"/>
          <w:u w:color="000000"/>
        </w:rPr>
        <w:t xml:space="preserve">Die Tätigkeit des Arbeitnehmers kann ab dem </w:t>
      </w:r>
      <w:r w:rsidRPr="00390F30">
        <w:rPr>
          <w:rFonts w:ascii="Arial" w:hAnsi="Arial" w:cs="Arial"/>
          <w:color w:val="000000"/>
          <w:sz w:val="22"/>
          <w:szCs w:val="22"/>
          <w:highlight w:val="yellow"/>
          <w:u w:color="000000"/>
        </w:rPr>
        <w:t>XX.XX.XXX</w:t>
      </w:r>
      <w:r w:rsidRPr="00390F30">
        <w:rPr>
          <w:rFonts w:ascii="Arial" w:hAnsi="Arial" w:cs="Arial"/>
          <w:color w:val="000000"/>
          <w:sz w:val="22"/>
          <w:szCs w:val="22"/>
          <w:u w:color="000000"/>
        </w:rPr>
        <w:t xml:space="preserve"> bis </w:t>
      </w:r>
      <w:r w:rsidRPr="00390F30">
        <w:rPr>
          <w:rFonts w:ascii="Arial" w:hAnsi="Arial" w:cs="Arial"/>
          <w:color w:val="000000"/>
          <w:sz w:val="22"/>
          <w:szCs w:val="22"/>
          <w:highlight w:val="yellow"/>
          <w:u w:color="000000"/>
        </w:rPr>
        <w:t>XX.XX.XXXX</w:t>
      </w:r>
      <w:r w:rsidRPr="00390F30">
        <w:rPr>
          <w:rFonts w:ascii="Arial" w:hAnsi="Arial" w:cs="Arial"/>
          <w:color w:val="000000"/>
          <w:sz w:val="22"/>
          <w:szCs w:val="22"/>
          <w:u w:color="000000"/>
        </w:rPr>
        <w:t xml:space="preserve"> mit bundesweiten Einsätzen bei Entleihern verbunden werden.</w:t>
      </w:r>
    </w:p>
    <w:p w:rsidR="004220A6" w:rsidRPr="00390F30" w:rsidRDefault="004220A6" w:rsidP="004220A6">
      <w:pPr>
        <w:pBdr>
          <w:top w:val="nil"/>
          <w:left w:val="nil"/>
          <w:bottom w:val="nil"/>
          <w:right w:val="nil"/>
        </w:pBdr>
        <w:autoSpaceDE w:val="0"/>
        <w:autoSpaceDN w:val="0"/>
        <w:adjustRightInd w:val="0"/>
        <w:spacing w:before="120" w:after="120" w:line="360" w:lineRule="auto"/>
        <w:ind w:left="525"/>
        <w:contextualSpacing/>
        <w:jc w:val="both"/>
        <w:rPr>
          <w:rFonts w:ascii="Arial" w:hAnsi="Arial" w:cs="Arial"/>
          <w:color w:val="000000"/>
          <w:sz w:val="22"/>
          <w:szCs w:val="22"/>
          <w:u w:color="000000"/>
        </w:rPr>
      </w:pPr>
    </w:p>
    <w:p w:rsidR="00390F30" w:rsidRDefault="00E37AFC" w:rsidP="00390F30">
      <w:pPr>
        <w:numPr>
          <w:ilvl w:val="1"/>
          <w:numId w:val="24"/>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Pr>
          <w:rFonts w:ascii="Arial" w:hAnsi="Arial" w:cs="Arial"/>
          <w:color w:val="000000"/>
          <w:sz w:val="22"/>
          <w:szCs w:val="22"/>
          <w:u w:color="000000"/>
        </w:rPr>
        <w:t>Die</w:t>
      </w:r>
      <w:r w:rsidR="00390F30" w:rsidRPr="00390F30">
        <w:rPr>
          <w:rFonts w:ascii="Arial" w:hAnsi="Arial" w:cs="Arial"/>
          <w:color w:val="000000"/>
          <w:sz w:val="22"/>
          <w:szCs w:val="22"/>
          <w:u w:color="000000"/>
        </w:rPr>
        <w:t xml:space="preserve"> </w:t>
      </w:r>
      <w:r>
        <w:rPr>
          <w:rFonts w:ascii="Arial" w:hAnsi="Arial" w:cs="Arial"/>
          <w:color w:val="000000"/>
          <w:sz w:val="22"/>
          <w:szCs w:val="22"/>
          <w:u w:color="000000"/>
        </w:rPr>
        <w:t>Arbeitgeberin</w:t>
      </w:r>
      <w:r w:rsidR="00390F30" w:rsidRPr="00390F30">
        <w:rPr>
          <w:rFonts w:ascii="Arial" w:hAnsi="Arial" w:cs="Arial"/>
          <w:color w:val="000000"/>
          <w:sz w:val="22"/>
          <w:szCs w:val="22"/>
          <w:u w:color="000000"/>
        </w:rPr>
        <w:t xml:space="preserve"> wird vor jeder Überlassung an einen Entleiher darüber informieren, dass der Arbeitnehmer als </w:t>
      </w:r>
      <w:r w:rsidR="00FC230E">
        <w:rPr>
          <w:rFonts w:ascii="Arial" w:hAnsi="Arial" w:cs="Arial"/>
          <w:color w:val="000000"/>
          <w:sz w:val="22"/>
          <w:szCs w:val="22"/>
          <w:u w:color="000000"/>
        </w:rPr>
        <w:t>Zeitarbeitnehmer</w:t>
      </w:r>
      <w:r w:rsidR="00390F30" w:rsidRPr="00390F30">
        <w:rPr>
          <w:rFonts w:ascii="Arial" w:hAnsi="Arial" w:cs="Arial"/>
          <w:color w:val="000000"/>
          <w:sz w:val="22"/>
          <w:szCs w:val="22"/>
          <w:u w:color="000000"/>
        </w:rPr>
        <w:t xml:space="preserve"> tätig wird.</w:t>
      </w:r>
    </w:p>
    <w:p w:rsidR="004220A6" w:rsidRDefault="004220A6" w:rsidP="004220A6">
      <w:pPr>
        <w:pStyle w:val="Listenabsatz"/>
        <w:rPr>
          <w:rFonts w:ascii="Arial" w:hAnsi="Arial" w:cs="Arial"/>
          <w:color w:val="000000"/>
          <w:sz w:val="22"/>
          <w:szCs w:val="22"/>
          <w:u w:color="000000"/>
        </w:rPr>
      </w:pPr>
    </w:p>
    <w:p w:rsidR="00390F30" w:rsidRDefault="00390F30" w:rsidP="00390F30">
      <w:pPr>
        <w:numPr>
          <w:ilvl w:val="1"/>
          <w:numId w:val="24"/>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sidRPr="00390F30">
        <w:rPr>
          <w:rFonts w:ascii="Arial" w:hAnsi="Arial" w:cs="Arial"/>
          <w:color w:val="000000"/>
          <w:sz w:val="22"/>
          <w:szCs w:val="22"/>
          <w:u w:color="000000"/>
        </w:rPr>
        <w:t>D</w:t>
      </w:r>
      <w:r w:rsidR="00FC230E">
        <w:rPr>
          <w:rFonts w:ascii="Arial" w:hAnsi="Arial" w:cs="Arial"/>
          <w:color w:val="000000"/>
          <w:sz w:val="22"/>
          <w:szCs w:val="22"/>
          <w:u w:color="000000"/>
        </w:rPr>
        <w:t>ie</w:t>
      </w:r>
      <w:r w:rsidRPr="00390F30">
        <w:rPr>
          <w:rFonts w:ascii="Arial" w:hAnsi="Arial" w:cs="Arial"/>
          <w:color w:val="000000"/>
          <w:sz w:val="22"/>
          <w:szCs w:val="22"/>
          <w:u w:color="000000"/>
        </w:rPr>
        <w:t xml:space="preserve"> </w:t>
      </w:r>
      <w:r w:rsidR="00E37AFC">
        <w:rPr>
          <w:rFonts w:ascii="Arial" w:hAnsi="Arial" w:cs="Arial"/>
          <w:color w:val="000000"/>
          <w:sz w:val="22"/>
          <w:szCs w:val="22"/>
          <w:u w:color="000000"/>
        </w:rPr>
        <w:t>Arbeitgeberin</w:t>
      </w:r>
      <w:r w:rsidRPr="00390F30">
        <w:rPr>
          <w:rFonts w:ascii="Arial" w:hAnsi="Arial" w:cs="Arial"/>
          <w:color w:val="000000"/>
          <w:sz w:val="22"/>
          <w:szCs w:val="22"/>
          <w:u w:color="000000"/>
        </w:rPr>
        <w:t xml:space="preserve"> ist berechtigt, den Arbeitnehmer jederzeit von seinem Einsatzort aus betrieblichen oder leistungsbedingten Gründen abzuberufen und im Rahmen Direktionsrechts gemäß § 106 GewO anderweitig einzusetzen.</w:t>
      </w:r>
    </w:p>
    <w:p w:rsidR="004220A6" w:rsidRDefault="004220A6" w:rsidP="004220A6">
      <w:pPr>
        <w:pStyle w:val="Listenabsatz"/>
        <w:rPr>
          <w:rFonts w:ascii="Arial" w:hAnsi="Arial" w:cs="Arial"/>
          <w:color w:val="000000"/>
          <w:sz w:val="22"/>
          <w:szCs w:val="22"/>
          <w:u w:color="000000"/>
        </w:rPr>
      </w:pPr>
    </w:p>
    <w:p w:rsidR="004220A6" w:rsidRPr="00390F30" w:rsidRDefault="004220A6" w:rsidP="004220A6">
      <w:pPr>
        <w:pBdr>
          <w:top w:val="nil"/>
          <w:left w:val="nil"/>
          <w:bottom w:val="nil"/>
          <w:right w:val="nil"/>
        </w:pBdr>
        <w:autoSpaceDE w:val="0"/>
        <w:autoSpaceDN w:val="0"/>
        <w:adjustRightInd w:val="0"/>
        <w:spacing w:before="120" w:after="120" w:line="360" w:lineRule="auto"/>
        <w:ind w:left="525"/>
        <w:contextualSpacing/>
        <w:jc w:val="both"/>
        <w:rPr>
          <w:rFonts w:ascii="Arial" w:hAnsi="Arial" w:cs="Arial"/>
          <w:color w:val="000000"/>
          <w:sz w:val="22"/>
          <w:szCs w:val="22"/>
          <w:u w:color="000000"/>
        </w:rPr>
      </w:pPr>
    </w:p>
    <w:p w:rsidR="00390F30" w:rsidRPr="00390F30" w:rsidRDefault="00390F30" w:rsidP="00390F30">
      <w:pPr>
        <w:autoSpaceDE w:val="0"/>
        <w:autoSpaceDN w:val="0"/>
        <w:adjustRightInd w:val="0"/>
        <w:spacing w:before="120" w:after="120" w:line="360" w:lineRule="auto"/>
        <w:ind w:left="525"/>
        <w:contextualSpacing/>
        <w:jc w:val="both"/>
        <w:rPr>
          <w:rFonts w:ascii="Arial" w:hAnsi="Arial" w:cs="Arial"/>
          <w:color w:val="000000"/>
          <w:sz w:val="22"/>
          <w:szCs w:val="22"/>
          <w:u w:color="000000"/>
        </w:rPr>
      </w:pPr>
    </w:p>
    <w:p w:rsidR="00390F30" w:rsidRPr="00390F30" w:rsidRDefault="00390F30" w:rsidP="00390F30">
      <w:pPr>
        <w:numPr>
          <w:ilvl w:val="0"/>
          <w:numId w:val="23"/>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sidRPr="00390F30">
        <w:rPr>
          <w:rFonts w:ascii="Arial" w:hAnsi="Arial" w:cs="Arial"/>
          <w:b/>
          <w:bCs/>
          <w:color w:val="000000"/>
          <w:sz w:val="22"/>
          <w:szCs w:val="22"/>
          <w:u w:color="000000"/>
          <w:bdr w:val="nil"/>
        </w:rPr>
        <w:t>Vergütung</w:t>
      </w:r>
    </w:p>
    <w:p w:rsidR="00390F30" w:rsidRPr="00390F30" w:rsidRDefault="00390F30" w:rsidP="00390F30">
      <w:pPr>
        <w:autoSpaceDE w:val="0"/>
        <w:autoSpaceDN w:val="0"/>
        <w:adjustRightInd w:val="0"/>
        <w:spacing w:before="120" w:after="120" w:line="360" w:lineRule="auto"/>
        <w:ind w:left="360"/>
        <w:contextualSpacing/>
        <w:jc w:val="both"/>
        <w:rPr>
          <w:rFonts w:ascii="Arial" w:hAnsi="Arial" w:cs="Arial"/>
          <w:color w:val="000000"/>
          <w:sz w:val="22"/>
          <w:szCs w:val="22"/>
          <w:u w:color="000000"/>
        </w:rPr>
      </w:pPr>
    </w:p>
    <w:p w:rsidR="00390F30" w:rsidRDefault="00390F30" w:rsidP="00390F30">
      <w:pPr>
        <w:numPr>
          <w:ilvl w:val="1"/>
          <w:numId w:val="25"/>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sidRPr="00390F30">
        <w:rPr>
          <w:rFonts w:ascii="Arial" w:hAnsi="Arial" w:cs="Arial"/>
          <w:color w:val="000000"/>
          <w:sz w:val="22"/>
          <w:szCs w:val="22"/>
          <w:u w:color="000000"/>
        </w:rPr>
        <w:t>Zwischen den Parteien getroffene Vergütungsabreden bleiben unberührt.</w:t>
      </w:r>
    </w:p>
    <w:p w:rsidR="004220A6" w:rsidRPr="00390F30" w:rsidRDefault="004220A6" w:rsidP="004220A6">
      <w:pPr>
        <w:pBdr>
          <w:top w:val="nil"/>
          <w:left w:val="nil"/>
          <w:bottom w:val="nil"/>
          <w:right w:val="nil"/>
        </w:pBdr>
        <w:autoSpaceDE w:val="0"/>
        <w:autoSpaceDN w:val="0"/>
        <w:adjustRightInd w:val="0"/>
        <w:spacing w:before="120" w:after="120" w:line="360" w:lineRule="auto"/>
        <w:ind w:left="527"/>
        <w:contextualSpacing/>
        <w:jc w:val="both"/>
        <w:rPr>
          <w:rFonts w:ascii="Arial" w:hAnsi="Arial" w:cs="Arial"/>
          <w:color w:val="000000"/>
          <w:sz w:val="22"/>
          <w:szCs w:val="22"/>
          <w:u w:color="000000"/>
        </w:rPr>
      </w:pPr>
    </w:p>
    <w:p w:rsidR="00390F30" w:rsidRPr="00390F30" w:rsidRDefault="00390F30" w:rsidP="00390F30">
      <w:pPr>
        <w:numPr>
          <w:ilvl w:val="1"/>
          <w:numId w:val="25"/>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sidRPr="00390F30">
        <w:rPr>
          <w:rFonts w:ascii="Arial" w:hAnsi="Arial" w:cs="Arial"/>
          <w:color w:val="000000"/>
          <w:sz w:val="22"/>
          <w:szCs w:val="22"/>
          <w:u w:color="000000"/>
        </w:rPr>
        <w:t xml:space="preserve">Solange der Arbeitnehmer bei Entleihern eingesetzt ist, gelten die Grundsätze von </w:t>
      </w:r>
      <w:proofErr w:type="spellStart"/>
      <w:r w:rsidRPr="004220A6">
        <w:rPr>
          <w:rFonts w:ascii="Arial" w:hAnsi="Arial" w:cs="Arial"/>
          <w:i/>
          <w:iCs/>
          <w:color w:val="000000"/>
          <w:sz w:val="22"/>
          <w:szCs w:val="22"/>
          <w:u w:color="000000"/>
        </w:rPr>
        <w:t>Equal</w:t>
      </w:r>
      <w:proofErr w:type="spellEnd"/>
      <w:r w:rsidRPr="004220A6">
        <w:rPr>
          <w:rFonts w:ascii="Arial" w:hAnsi="Arial" w:cs="Arial"/>
          <w:i/>
          <w:iCs/>
          <w:color w:val="000000"/>
          <w:sz w:val="22"/>
          <w:szCs w:val="22"/>
          <w:u w:color="000000"/>
        </w:rPr>
        <w:t xml:space="preserve"> Pay</w:t>
      </w:r>
      <w:r w:rsidRPr="00390F30">
        <w:rPr>
          <w:rFonts w:ascii="Arial" w:hAnsi="Arial" w:cs="Arial"/>
          <w:color w:val="000000"/>
          <w:sz w:val="22"/>
          <w:szCs w:val="22"/>
          <w:u w:color="000000"/>
        </w:rPr>
        <w:t xml:space="preserve"> und </w:t>
      </w:r>
      <w:proofErr w:type="spellStart"/>
      <w:r w:rsidRPr="004220A6">
        <w:rPr>
          <w:rFonts w:ascii="Arial" w:hAnsi="Arial" w:cs="Arial"/>
          <w:i/>
          <w:iCs/>
          <w:color w:val="000000"/>
          <w:sz w:val="22"/>
          <w:szCs w:val="22"/>
          <w:u w:color="000000"/>
        </w:rPr>
        <w:t>Equal</w:t>
      </w:r>
      <w:proofErr w:type="spellEnd"/>
      <w:r w:rsidRPr="004220A6">
        <w:rPr>
          <w:rFonts w:ascii="Arial" w:hAnsi="Arial" w:cs="Arial"/>
          <w:i/>
          <w:iCs/>
          <w:color w:val="000000"/>
          <w:sz w:val="22"/>
          <w:szCs w:val="22"/>
          <w:u w:color="000000"/>
        </w:rPr>
        <w:t xml:space="preserve"> Treatment</w:t>
      </w:r>
      <w:r w:rsidRPr="00390F30">
        <w:rPr>
          <w:rFonts w:ascii="Arial" w:hAnsi="Arial" w:cs="Arial"/>
          <w:color w:val="000000"/>
          <w:sz w:val="22"/>
          <w:szCs w:val="22"/>
          <w:u w:color="000000"/>
        </w:rPr>
        <w:t xml:space="preserve"> gemäß § 8 Abs. 1 S. 1 AÜG. Das heißt, </w:t>
      </w:r>
      <w:r w:rsidR="00FC230E">
        <w:rPr>
          <w:rFonts w:ascii="Arial" w:hAnsi="Arial" w:cs="Arial"/>
          <w:color w:val="000000"/>
          <w:sz w:val="22"/>
          <w:szCs w:val="22"/>
          <w:u w:color="000000"/>
        </w:rPr>
        <w:t>die</w:t>
      </w:r>
      <w:r w:rsidRPr="00390F30">
        <w:rPr>
          <w:rFonts w:ascii="Arial" w:hAnsi="Arial" w:cs="Arial"/>
          <w:color w:val="000000"/>
          <w:sz w:val="22"/>
          <w:szCs w:val="22"/>
          <w:u w:color="000000"/>
        </w:rPr>
        <w:t xml:space="preserve"> </w:t>
      </w:r>
      <w:r w:rsidR="00FC230E">
        <w:rPr>
          <w:rFonts w:ascii="Arial" w:hAnsi="Arial" w:cs="Arial"/>
          <w:color w:val="000000"/>
          <w:sz w:val="22"/>
          <w:szCs w:val="22"/>
          <w:u w:color="000000"/>
        </w:rPr>
        <w:t>Arbeitgeberin</w:t>
      </w:r>
      <w:r w:rsidRPr="00390F30">
        <w:rPr>
          <w:rFonts w:ascii="Arial" w:hAnsi="Arial" w:cs="Arial"/>
          <w:color w:val="000000"/>
          <w:sz w:val="22"/>
          <w:szCs w:val="22"/>
          <w:u w:color="000000"/>
        </w:rPr>
        <w:t xml:space="preserve"> ist verpflichtet, dem Arbeitnehmer mindestens die für die Zeit der Überlassung an den Entleiher die im Betrieb des Entleihers für einen vergleichbaren Arbeitnehmer des Entleihers geltenden wesentlichen Arbeitsbedingungen einschließlich des Arbeitsentgeltes zu gewähren (Gleichstellungsgrundsatz).</w:t>
      </w:r>
    </w:p>
    <w:p w:rsidR="00390F30" w:rsidRPr="00390F30" w:rsidRDefault="00390F30" w:rsidP="00390F30">
      <w:pPr>
        <w:autoSpaceDE w:val="0"/>
        <w:autoSpaceDN w:val="0"/>
        <w:adjustRightInd w:val="0"/>
        <w:spacing w:before="120" w:after="120" w:line="360" w:lineRule="auto"/>
        <w:ind w:left="360"/>
        <w:contextualSpacing/>
        <w:jc w:val="both"/>
        <w:rPr>
          <w:rFonts w:ascii="Arial" w:hAnsi="Arial" w:cs="Arial"/>
          <w:color w:val="000000"/>
          <w:sz w:val="22"/>
          <w:szCs w:val="22"/>
          <w:u w:color="000000"/>
        </w:rPr>
      </w:pPr>
    </w:p>
    <w:p w:rsidR="00390F30" w:rsidRPr="00390F30" w:rsidRDefault="00390F30" w:rsidP="00390F30">
      <w:pPr>
        <w:numPr>
          <w:ilvl w:val="0"/>
          <w:numId w:val="23"/>
        </w:numPr>
        <w:pBdr>
          <w:top w:val="nil"/>
          <w:left w:val="nil"/>
          <w:bottom w:val="nil"/>
          <w:right w:val="nil"/>
        </w:pBdr>
        <w:autoSpaceDE w:val="0"/>
        <w:autoSpaceDN w:val="0"/>
        <w:adjustRightInd w:val="0"/>
        <w:spacing w:before="120" w:after="120" w:line="360" w:lineRule="auto"/>
        <w:contextualSpacing/>
        <w:jc w:val="both"/>
        <w:rPr>
          <w:rFonts w:ascii="Arial" w:hAnsi="Arial" w:cs="Arial"/>
          <w:b/>
          <w:bCs/>
          <w:color w:val="000000"/>
          <w:sz w:val="22"/>
          <w:szCs w:val="22"/>
          <w:u w:color="000000"/>
        </w:rPr>
      </w:pPr>
      <w:r w:rsidRPr="00390F30">
        <w:rPr>
          <w:rFonts w:ascii="Arial" w:hAnsi="Arial" w:cs="Arial"/>
          <w:b/>
          <w:bCs/>
          <w:color w:val="000000"/>
          <w:sz w:val="22"/>
          <w:szCs w:val="22"/>
          <w:u w:color="000000"/>
        </w:rPr>
        <w:t>Einsatz beim Entleiher</w:t>
      </w:r>
    </w:p>
    <w:p w:rsidR="00390F30" w:rsidRPr="00390F30" w:rsidRDefault="00390F30" w:rsidP="00390F30">
      <w:pPr>
        <w:autoSpaceDE w:val="0"/>
        <w:autoSpaceDN w:val="0"/>
        <w:adjustRightInd w:val="0"/>
        <w:spacing w:before="120" w:after="120" w:line="360" w:lineRule="auto"/>
        <w:ind w:left="360"/>
        <w:contextualSpacing/>
        <w:jc w:val="both"/>
        <w:rPr>
          <w:rFonts w:ascii="Arial" w:hAnsi="Arial" w:cs="Arial"/>
          <w:b/>
          <w:bCs/>
          <w:color w:val="000000"/>
          <w:sz w:val="22"/>
          <w:szCs w:val="22"/>
          <w:u w:color="000000"/>
        </w:rPr>
      </w:pPr>
    </w:p>
    <w:p w:rsidR="00390F30" w:rsidRDefault="00390F30" w:rsidP="00390F30">
      <w:pPr>
        <w:numPr>
          <w:ilvl w:val="0"/>
          <w:numId w:val="26"/>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sidRPr="00390F30">
        <w:rPr>
          <w:rFonts w:ascii="Arial" w:hAnsi="Arial" w:cs="Arial"/>
          <w:color w:val="000000"/>
          <w:sz w:val="22"/>
          <w:szCs w:val="22"/>
          <w:u w:color="000000"/>
        </w:rPr>
        <w:t xml:space="preserve">Solange der Arbeitnehmer bei einem Entleiher eingesetzt ist, unterliegt er dem Direktionsrecht des Entleihers im Rahmen des </w:t>
      </w:r>
      <w:r w:rsidR="004220A6">
        <w:rPr>
          <w:rFonts w:ascii="Arial" w:hAnsi="Arial" w:cs="Arial"/>
          <w:color w:val="000000"/>
          <w:sz w:val="22"/>
          <w:szCs w:val="22"/>
          <w:u w:color="000000"/>
        </w:rPr>
        <w:t>Zeit</w:t>
      </w:r>
      <w:r w:rsidRPr="00390F30">
        <w:rPr>
          <w:rFonts w:ascii="Arial" w:hAnsi="Arial" w:cs="Arial"/>
          <w:color w:val="000000"/>
          <w:sz w:val="22"/>
          <w:szCs w:val="22"/>
          <w:u w:color="000000"/>
        </w:rPr>
        <w:t xml:space="preserve">arbeitsvertrages. Änderungen von Einsatzdauer, Arbeitszeit sowie Art der Tätigkeit und Vergütung sind jedoch nur bei Vereinbarung zwischen Arbeitnehmer und </w:t>
      </w:r>
      <w:r w:rsidR="00E37AFC">
        <w:rPr>
          <w:rFonts w:ascii="Arial" w:hAnsi="Arial" w:cs="Arial"/>
          <w:color w:val="000000"/>
          <w:sz w:val="22"/>
          <w:szCs w:val="22"/>
          <w:u w:color="000000"/>
        </w:rPr>
        <w:t>Arbeitgeberin</w:t>
      </w:r>
      <w:r w:rsidRPr="00390F30">
        <w:rPr>
          <w:rFonts w:ascii="Arial" w:hAnsi="Arial" w:cs="Arial"/>
          <w:color w:val="000000"/>
          <w:sz w:val="22"/>
          <w:szCs w:val="22"/>
          <w:u w:color="000000"/>
        </w:rPr>
        <w:t xml:space="preserve"> wirksam.</w:t>
      </w:r>
    </w:p>
    <w:p w:rsidR="004220A6" w:rsidRPr="00390F30" w:rsidRDefault="004220A6" w:rsidP="004220A6">
      <w:pPr>
        <w:pBdr>
          <w:top w:val="nil"/>
          <w:left w:val="nil"/>
          <w:bottom w:val="nil"/>
          <w:right w:val="nil"/>
        </w:pBdr>
        <w:autoSpaceDE w:val="0"/>
        <w:autoSpaceDN w:val="0"/>
        <w:adjustRightInd w:val="0"/>
        <w:spacing w:before="120" w:after="120" w:line="360" w:lineRule="auto"/>
        <w:ind w:left="527"/>
        <w:contextualSpacing/>
        <w:jc w:val="both"/>
        <w:rPr>
          <w:rFonts w:ascii="Arial" w:hAnsi="Arial" w:cs="Arial"/>
          <w:color w:val="000000"/>
          <w:sz w:val="22"/>
          <w:szCs w:val="22"/>
          <w:u w:color="000000"/>
        </w:rPr>
      </w:pPr>
    </w:p>
    <w:p w:rsidR="00390F30" w:rsidRDefault="00390F30" w:rsidP="00390F30">
      <w:pPr>
        <w:numPr>
          <w:ilvl w:val="0"/>
          <w:numId w:val="26"/>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sidRPr="00390F30">
        <w:rPr>
          <w:rFonts w:ascii="Arial" w:hAnsi="Arial" w:cs="Arial"/>
          <w:color w:val="000000"/>
          <w:sz w:val="22"/>
          <w:szCs w:val="22"/>
          <w:u w:color="000000"/>
        </w:rPr>
        <w:t>Der Arbeitnehmer ist zur Einhaltung der Unfallverhütungsvorschriften verpflichtet. Die Belehrung über die wichtigsten Unfallverhütungsvorschriften sowie Hygienevorschriften wird durch den Entleiher mit dem Arbeitnehmer durchgeführt und dokumentiert.</w:t>
      </w:r>
    </w:p>
    <w:p w:rsidR="004220A6" w:rsidRDefault="004220A6" w:rsidP="004220A6">
      <w:pPr>
        <w:pStyle w:val="Listenabsatz"/>
        <w:rPr>
          <w:rFonts w:ascii="Arial" w:hAnsi="Arial" w:cs="Arial"/>
          <w:color w:val="000000"/>
          <w:sz w:val="22"/>
          <w:szCs w:val="22"/>
          <w:u w:color="000000"/>
        </w:rPr>
      </w:pPr>
    </w:p>
    <w:p w:rsidR="00390F30" w:rsidRDefault="00390F30" w:rsidP="00390F30">
      <w:pPr>
        <w:numPr>
          <w:ilvl w:val="0"/>
          <w:numId w:val="26"/>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sidRPr="00390F30">
        <w:rPr>
          <w:rFonts w:ascii="Arial" w:hAnsi="Arial" w:cs="Arial"/>
          <w:color w:val="000000"/>
          <w:sz w:val="22"/>
          <w:szCs w:val="22"/>
          <w:u w:color="000000"/>
        </w:rPr>
        <w:t xml:space="preserve">Der Arbeitnehmer hat sich über die Gefahren seines Arbeitsplatzes durch einen entsprechenden qualifizierten Mitarbeiter des Entleihers zu informieren und sich einweisen zu lassen. Erfolgt eine Einweisung nicht, ist der </w:t>
      </w:r>
      <w:r w:rsidR="00E37AFC">
        <w:rPr>
          <w:rFonts w:ascii="Arial" w:hAnsi="Arial" w:cs="Arial"/>
          <w:color w:val="000000"/>
          <w:sz w:val="22"/>
          <w:szCs w:val="22"/>
          <w:u w:color="000000"/>
        </w:rPr>
        <w:t>Arbeitgeberin</w:t>
      </w:r>
      <w:r w:rsidRPr="00390F30">
        <w:rPr>
          <w:rFonts w:ascii="Arial" w:hAnsi="Arial" w:cs="Arial"/>
          <w:color w:val="000000"/>
          <w:sz w:val="22"/>
          <w:szCs w:val="22"/>
          <w:u w:color="000000"/>
        </w:rPr>
        <w:t xml:space="preserve"> unverzüglich zu unterrichten.</w:t>
      </w:r>
    </w:p>
    <w:p w:rsidR="004220A6" w:rsidRDefault="004220A6" w:rsidP="004220A6">
      <w:pPr>
        <w:pStyle w:val="Listenabsatz"/>
        <w:rPr>
          <w:rFonts w:ascii="Arial" w:hAnsi="Arial" w:cs="Arial"/>
          <w:color w:val="000000"/>
          <w:sz w:val="22"/>
          <w:szCs w:val="22"/>
          <w:u w:color="000000"/>
        </w:rPr>
      </w:pPr>
    </w:p>
    <w:p w:rsidR="00390F30" w:rsidRDefault="004220A6" w:rsidP="00390F30">
      <w:pPr>
        <w:numPr>
          <w:ilvl w:val="0"/>
          <w:numId w:val="26"/>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Pr>
          <w:rFonts w:ascii="Arial" w:hAnsi="Arial" w:cs="Arial"/>
          <w:color w:val="000000"/>
          <w:sz w:val="22"/>
          <w:szCs w:val="22"/>
          <w:u w:color="000000"/>
        </w:rPr>
        <w:t>A</w:t>
      </w:r>
      <w:r w:rsidR="00390F30" w:rsidRPr="00390F30">
        <w:rPr>
          <w:rFonts w:ascii="Arial" w:hAnsi="Arial" w:cs="Arial"/>
          <w:color w:val="000000"/>
          <w:sz w:val="22"/>
          <w:szCs w:val="22"/>
          <w:u w:color="000000"/>
        </w:rPr>
        <w:t>rbeits- und Wegeunfälle sind unverzüglich anzuzeigen, auch wenn sie nicht zur Arbeitsunfähigkeit des Arbeitnehmers führen.</w:t>
      </w:r>
    </w:p>
    <w:p w:rsidR="004220A6" w:rsidRDefault="004220A6" w:rsidP="004220A6">
      <w:pPr>
        <w:pStyle w:val="Listenabsatz"/>
        <w:rPr>
          <w:rFonts w:ascii="Arial" w:hAnsi="Arial" w:cs="Arial"/>
          <w:color w:val="000000"/>
          <w:sz w:val="22"/>
          <w:szCs w:val="22"/>
          <w:u w:color="000000"/>
        </w:rPr>
      </w:pPr>
    </w:p>
    <w:p w:rsidR="00390F30" w:rsidRPr="00390F30" w:rsidRDefault="00390F30" w:rsidP="00390F30">
      <w:pPr>
        <w:numPr>
          <w:ilvl w:val="0"/>
          <w:numId w:val="26"/>
        </w:numPr>
        <w:pBdr>
          <w:top w:val="nil"/>
          <w:left w:val="nil"/>
          <w:bottom w:val="nil"/>
          <w:right w:val="nil"/>
        </w:pBdr>
        <w:autoSpaceDE w:val="0"/>
        <w:autoSpaceDN w:val="0"/>
        <w:adjustRightInd w:val="0"/>
        <w:spacing w:before="120" w:after="120" w:line="360" w:lineRule="auto"/>
        <w:contextualSpacing/>
        <w:jc w:val="both"/>
        <w:rPr>
          <w:rFonts w:ascii="Arial" w:hAnsi="Arial" w:cs="Arial"/>
          <w:color w:val="000000"/>
          <w:sz w:val="22"/>
          <w:szCs w:val="22"/>
          <w:u w:color="000000"/>
        </w:rPr>
      </w:pPr>
      <w:r w:rsidRPr="00390F30">
        <w:rPr>
          <w:rFonts w:ascii="Arial" w:hAnsi="Arial" w:cs="Arial"/>
          <w:color w:val="000000"/>
          <w:sz w:val="22"/>
          <w:szCs w:val="22"/>
          <w:u w:color="000000"/>
        </w:rPr>
        <w:t>Der Arbeitnehmer wird im Hinblick auf § 1 Abs. 1b S. 2 AÜG d</w:t>
      </w:r>
      <w:r w:rsidR="00FC230E">
        <w:rPr>
          <w:rFonts w:ascii="Arial" w:hAnsi="Arial" w:cs="Arial"/>
          <w:color w:val="000000"/>
          <w:sz w:val="22"/>
          <w:szCs w:val="22"/>
          <w:u w:color="000000"/>
        </w:rPr>
        <w:t>ie</w:t>
      </w:r>
      <w:r w:rsidRPr="00390F30">
        <w:rPr>
          <w:rFonts w:ascii="Arial" w:hAnsi="Arial" w:cs="Arial"/>
          <w:color w:val="000000"/>
          <w:sz w:val="22"/>
          <w:szCs w:val="22"/>
          <w:u w:color="000000"/>
        </w:rPr>
        <w:t xml:space="preserve"> </w:t>
      </w:r>
      <w:r w:rsidR="00E37AFC">
        <w:rPr>
          <w:rFonts w:ascii="Arial" w:hAnsi="Arial" w:cs="Arial"/>
          <w:color w:val="000000"/>
          <w:sz w:val="22"/>
          <w:szCs w:val="22"/>
          <w:u w:color="000000"/>
        </w:rPr>
        <w:t>Arbeitgeberin</w:t>
      </w:r>
      <w:r w:rsidRPr="00390F30">
        <w:rPr>
          <w:rFonts w:ascii="Arial" w:hAnsi="Arial" w:cs="Arial"/>
          <w:color w:val="000000"/>
          <w:sz w:val="22"/>
          <w:szCs w:val="22"/>
          <w:u w:color="000000"/>
        </w:rPr>
        <w:t xml:space="preserve"> vor Überlassung an einen Entleiher informieren, sofern er innerhalb der letzten drei Monate vor der Überlassung über einen anderen Verleiher an denselben Entleiher überlassen wurde.</w:t>
      </w: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rPr>
      </w:pP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rPr>
      </w:pPr>
      <w:r w:rsidRPr="00390F30">
        <w:rPr>
          <w:rFonts w:ascii="Arial" w:hAnsi="Arial" w:cs="Arial"/>
          <w:color w:val="000000"/>
          <w:sz w:val="22"/>
          <w:szCs w:val="22"/>
          <w:highlight w:val="yellow"/>
          <w:u w:color="000000"/>
        </w:rPr>
        <w:t>[●]</w:t>
      </w:r>
      <w:r w:rsidRPr="00390F30">
        <w:rPr>
          <w:rFonts w:ascii="Arial" w:hAnsi="Arial" w:cs="Arial"/>
          <w:color w:val="000000"/>
          <w:sz w:val="22"/>
          <w:szCs w:val="22"/>
          <w:u w:color="000000"/>
        </w:rPr>
        <w:t xml:space="preserve"> </w:t>
      </w:r>
      <w:r w:rsidRPr="00390F30">
        <w:rPr>
          <w:rFonts w:ascii="Arial" w:hAnsi="Arial" w:cs="Arial"/>
          <w:i/>
          <w:iCs/>
          <w:color w:val="000000"/>
          <w:sz w:val="22"/>
          <w:szCs w:val="22"/>
          <w:highlight w:val="yellow"/>
          <w:u w:color="000000"/>
        </w:rPr>
        <w:t>Ort</w:t>
      </w:r>
      <w:r w:rsidRPr="00390F30">
        <w:rPr>
          <w:rFonts w:ascii="Arial" w:hAnsi="Arial" w:cs="Arial"/>
          <w:color w:val="000000"/>
          <w:sz w:val="22"/>
          <w:szCs w:val="22"/>
          <w:u w:color="000000"/>
        </w:rPr>
        <w:t xml:space="preserve">, den </w:t>
      </w:r>
      <w:r w:rsidRPr="00390F30">
        <w:rPr>
          <w:rFonts w:ascii="Arial" w:hAnsi="Arial" w:cs="Arial"/>
          <w:color w:val="000000"/>
          <w:sz w:val="22"/>
          <w:szCs w:val="22"/>
          <w:highlight w:val="yellow"/>
          <w:u w:color="000000"/>
        </w:rPr>
        <w:t>XX.XX.XXXX</w:t>
      </w: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rPr>
      </w:pPr>
      <w:r w:rsidRPr="00390F30">
        <w:rPr>
          <w:rFonts w:ascii="Arial" w:hAnsi="Arial" w:cs="Arial"/>
          <w:color w:val="000000"/>
          <w:sz w:val="22"/>
          <w:szCs w:val="22"/>
          <w:u w:color="000000"/>
        </w:rPr>
        <w:tab/>
      </w: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rPr>
      </w:pPr>
      <w:r w:rsidRPr="00390F30">
        <w:rPr>
          <w:rFonts w:ascii="Arial" w:hAnsi="Arial" w:cs="Arial"/>
          <w:color w:val="000000"/>
          <w:sz w:val="22"/>
          <w:szCs w:val="22"/>
          <w:u w:color="000000"/>
        </w:rPr>
        <w:t>___________________________</w:t>
      </w: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rPr>
      </w:pPr>
      <w:r w:rsidRPr="00390F30">
        <w:rPr>
          <w:rFonts w:ascii="Arial" w:hAnsi="Arial" w:cs="Arial"/>
          <w:color w:val="000000"/>
          <w:sz w:val="22"/>
          <w:szCs w:val="22"/>
          <w:u w:color="000000"/>
        </w:rPr>
        <w:t>(Geschäftsführung)</w:t>
      </w: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rPr>
      </w:pPr>
      <w:r w:rsidRPr="00390F30">
        <w:rPr>
          <w:rFonts w:ascii="Arial" w:hAnsi="Arial" w:cs="Arial"/>
          <w:color w:val="000000"/>
          <w:sz w:val="22"/>
          <w:szCs w:val="22"/>
          <w:highlight w:val="yellow"/>
          <w:u w:color="000000"/>
        </w:rPr>
        <w:t>[●]</w:t>
      </w:r>
      <w:r w:rsidRPr="00390F30">
        <w:rPr>
          <w:rFonts w:ascii="Arial" w:hAnsi="Arial" w:cs="Arial"/>
          <w:color w:val="000000"/>
          <w:sz w:val="22"/>
          <w:szCs w:val="22"/>
          <w:u w:color="000000"/>
        </w:rPr>
        <w:t xml:space="preserve"> </w:t>
      </w:r>
      <w:r w:rsidRPr="00390F30">
        <w:rPr>
          <w:rFonts w:ascii="Arial" w:hAnsi="Arial" w:cs="Arial"/>
          <w:i/>
          <w:iCs/>
          <w:color w:val="000000"/>
          <w:sz w:val="22"/>
          <w:szCs w:val="22"/>
          <w:highlight w:val="yellow"/>
          <w:u w:color="000000"/>
        </w:rPr>
        <w:t>Ort</w:t>
      </w:r>
      <w:r w:rsidRPr="00390F30">
        <w:rPr>
          <w:rFonts w:ascii="Arial" w:hAnsi="Arial" w:cs="Arial"/>
          <w:color w:val="000000"/>
          <w:sz w:val="22"/>
          <w:szCs w:val="22"/>
          <w:u w:color="000000"/>
        </w:rPr>
        <w:t xml:space="preserve">, den </w:t>
      </w:r>
      <w:r w:rsidRPr="00390F30">
        <w:rPr>
          <w:rFonts w:ascii="Arial" w:hAnsi="Arial" w:cs="Arial"/>
          <w:color w:val="000000"/>
          <w:sz w:val="22"/>
          <w:szCs w:val="22"/>
          <w:highlight w:val="yellow"/>
          <w:u w:color="000000"/>
        </w:rPr>
        <w:t>XX.XX.XXXX</w:t>
      </w: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rPr>
      </w:pPr>
    </w:p>
    <w:p w:rsidR="00390F30"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lang w:val="en-US"/>
        </w:rPr>
      </w:pPr>
      <w:r w:rsidRPr="00390F30">
        <w:rPr>
          <w:rFonts w:ascii="Arial" w:hAnsi="Arial" w:cs="Arial"/>
          <w:color w:val="000000"/>
          <w:sz w:val="22"/>
          <w:szCs w:val="22"/>
          <w:u w:color="000000"/>
          <w:lang w:val="en-US"/>
        </w:rPr>
        <w:t>______________________</w:t>
      </w:r>
    </w:p>
    <w:p w:rsidR="00D07245" w:rsidRPr="00390F30" w:rsidRDefault="00390F30" w:rsidP="00390F30">
      <w:pPr>
        <w:autoSpaceDE w:val="0"/>
        <w:autoSpaceDN w:val="0"/>
        <w:adjustRightInd w:val="0"/>
        <w:spacing w:before="120" w:after="120" w:line="360" w:lineRule="auto"/>
        <w:jc w:val="both"/>
        <w:rPr>
          <w:rFonts w:ascii="Arial" w:hAnsi="Arial" w:cs="Arial"/>
          <w:color w:val="000000"/>
          <w:sz w:val="22"/>
          <w:szCs w:val="22"/>
          <w:u w:color="000000"/>
          <w:lang w:val="en-US"/>
        </w:rPr>
      </w:pPr>
      <w:r w:rsidRPr="00390F30">
        <w:rPr>
          <w:rFonts w:ascii="Arial" w:hAnsi="Arial" w:cs="Arial"/>
          <w:color w:val="000000"/>
          <w:sz w:val="22"/>
          <w:szCs w:val="22"/>
          <w:u w:color="000000"/>
          <w:lang w:val="en-US"/>
        </w:rPr>
        <w:t>(</w:t>
      </w:r>
      <w:proofErr w:type="spellStart"/>
      <w:r w:rsidRPr="00390F30">
        <w:rPr>
          <w:rFonts w:ascii="Arial" w:hAnsi="Arial" w:cs="Arial"/>
          <w:color w:val="000000"/>
          <w:sz w:val="22"/>
          <w:szCs w:val="22"/>
          <w:u w:color="000000"/>
          <w:lang w:val="en-US"/>
        </w:rPr>
        <w:t>Arbeitnehmer</w:t>
      </w:r>
      <w:proofErr w:type="spellEnd"/>
      <w:r w:rsidRPr="00390F30">
        <w:rPr>
          <w:rFonts w:ascii="Arial" w:hAnsi="Arial" w:cs="Arial"/>
          <w:color w:val="000000"/>
          <w:sz w:val="22"/>
          <w:szCs w:val="22"/>
          <w:u w:color="000000"/>
          <w:lang w:val="en-US"/>
        </w:rPr>
        <w:t>)</w:t>
      </w:r>
    </w:p>
    <w:sectPr w:rsidR="00D07245" w:rsidRPr="00390F30" w:rsidSect="00AF0A86">
      <w:footerReference w:type="default" r:id="rId8"/>
      <w:footerReference w:type="first" r:id="rId9"/>
      <w:pgSz w:w="11906" w:h="16838" w:code="9"/>
      <w:pgMar w:top="1417" w:right="1417" w:bottom="1134" w:left="1417" w:header="709" w:footer="709" w:gutter="0"/>
      <w:paperSrc w:other="2"/>
      <w:pgNumType w:start="1" w:chapStyle="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01B6" w:rsidRDefault="008F01B6">
      <w:r>
        <w:separator/>
      </w:r>
    </w:p>
  </w:endnote>
  <w:endnote w:type="continuationSeparator" w:id="0">
    <w:p w:rsidR="008F01B6" w:rsidRDefault="008F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20A6" w:rsidRPr="00A22095" w:rsidRDefault="004220A6">
    <w:pPr>
      <w:pStyle w:val="Fuzeile"/>
      <w:jc w:val="right"/>
      <w:rPr>
        <w:rFonts w:ascii="Arial" w:hAnsi="Arial" w:cs="Arial"/>
        <w:sz w:val="22"/>
        <w:szCs w:val="22"/>
      </w:rPr>
    </w:pPr>
    <w:r w:rsidRPr="00A22095">
      <w:rPr>
        <w:rFonts w:ascii="Arial" w:hAnsi="Arial" w:cs="Arial"/>
        <w:sz w:val="22"/>
        <w:szCs w:val="22"/>
      </w:rPr>
      <w:fldChar w:fldCharType="begin"/>
    </w:r>
    <w:r w:rsidRPr="00A22095">
      <w:rPr>
        <w:rFonts w:ascii="Arial" w:hAnsi="Arial" w:cs="Arial"/>
        <w:sz w:val="22"/>
        <w:szCs w:val="22"/>
      </w:rPr>
      <w:instrText>PAGE   \* MERGEFORMAT</w:instrText>
    </w:r>
    <w:r w:rsidRPr="00A22095">
      <w:rPr>
        <w:rFonts w:ascii="Arial" w:hAnsi="Arial" w:cs="Arial"/>
        <w:sz w:val="22"/>
        <w:szCs w:val="22"/>
      </w:rPr>
      <w:fldChar w:fldCharType="separate"/>
    </w:r>
    <w:r w:rsidRPr="00A22095">
      <w:rPr>
        <w:rFonts w:ascii="Arial" w:hAnsi="Arial" w:cs="Arial"/>
        <w:sz w:val="22"/>
        <w:szCs w:val="22"/>
      </w:rPr>
      <w:t>2</w:t>
    </w:r>
    <w:r w:rsidRPr="00A22095">
      <w:rPr>
        <w:rFonts w:ascii="Arial" w:hAnsi="Arial" w:cs="Arial"/>
        <w:sz w:val="22"/>
        <w:szCs w:val="22"/>
      </w:rPr>
      <w:fldChar w:fldCharType="end"/>
    </w:r>
    <w:r w:rsidRPr="00A22095">
      <w:rPr>
        <w:rFonts w:ascii="Arial" w:hAnsi="Arial" w:cs="Arial"/>
        <w:sz w:val="22"/>
        <w:szCs w:val="22"/>
      </w:rPr>
      <w:t>/3</w:t>
    </w:r>
  </w:p>
  <w:p w:rsidR="004220A6" w:rsidRDefault="004220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20A6" w:rsidRPr="004220A6" w:rsidRDefault="004220A6">
    <w:pPr>
      <w:pStyle w:val="Fuzeile"/>
      <w:jc w:val="right"/>
      <w:rPr>
        <w:rFonts w:ascii="Arial" w:hAnsi="Arial" w:cs="Arial"/>
        <w:sz w:val="22"/>
        <w:szCs w:val="22"/>
      </w:rPr>
    </w:pPr>
    <w:r w:rsidRPr="004220A6">
      <w:rPr>
        <w:rFonts w:ascii="Arial" w:hAnsi="Arial" w:cs="Arial"/>
        <w:sz w:val="22"/>
        <w:szCs w:val="22"/>
      </w:rPr>
      <w:fldChar w:fldCharType="begin"/>
    </w:r>
    <w:r w:rsidRPr="004220A6">
      <w:rPr>
        <w:rFonts w:ascii="Arial" w:hAnsi="Arial" w:cs="Arial"/>
        <w:sz w:val="22"/>
        <w:szCs w:val="22"/>
      </w:rPr>
      <w:instrText>PAGE   \* MERGEFORMAT</w:instrText>
    </w:r>
    <w:r w:rsidRPr="004220A6">
      <w:rPr>
        <w:rFonts w:ascii="Arial" w:hAnsi="Arial" w:cs="Arial"/>
        <w:sz w:val="22"/>
        <w:szCs w:val="22"/>
      </w:rPr>
      <w:fldChar w:fldCharType="separate"/>
    </w:r>
    <w:r w:rsidRPr="004220A6">
      <w:rPr>
        <w:rFonts w:ascii="Arial" w:hAnsi="Arial" w:cs="Arial"/>
        <w:sz w:val="22"/>
        <w:szCs w:val="22"/>
      </w:rPr>
      <w:t>2</w:t>
    </w:r>
    <w:r w:rsidRPr="004220A6">
      <w:rPr>
        <w:rFonts w:ascii="Arial" w:hAnsi="Arial" w:cs="Arial"/>
        <w:sz w:val="22"/>
        <w:szCs w:val="22"/>
      </w:rPr>
      <w:fldChar w:fldCharType="end"/>
    </w:r>
    <w:r>
      <w:rPr>
        <w:rFonts w:ascii="Arial" w:hAnsi="Arial" w:cs="Arial"/>
        <w:sz w:val="22"/>
        <w:szCs w:val="22"/>
      </w:rPr>
      <w:t>/3</w:t>
    </w:r>
  </w:p>
  <w:p w:rsidR="004220A6" w:rsidRDefault="004220A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01B6" w:rsidRDefault="008F01B6">
      <w:r>
        <w:separator/>
      </w:r>
    </w:p>
  </w:footnote>
  <w:footnote w:type="continuationSeparator" w:id="0">
    <w:p w:rsidR="008F01B6" w:rsidRDefault="008F0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084B"/>
    <w:multiLevelType w:val="multilevel"/>
    <w:tmpl w:val="A33E2FA8"/>
    <w:lvl w:ilvl="0">
      <w:start w:val="6"/>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 w15:restartNumberingAfterBreak="0">
    <w:nsid w:val="0B2371CC"/>
    <w:multiLevelType w:val="hybridMultilevel"/>
    <w:tmpl w:val="2E40CC4A"/>
    <w:lvl w:ilvl="0" w:tplc="7BC84C94">
      <w:start w:val="1"/>
      <w:numFmt w:val="decimal"/>
      <w:lvlText w:val="3.%1)"/>
      <w:lvlJc w:val="left"/>
      <w:pPr>
        <w:ind w:left="527" w:hanging="527"/>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06D48AE"/>
    <w:multiLevelType w:val="multilevel"/>
    <w:tmpl w:val="14A8F3C2"/>
    <w:lvl w:ilvl="0">
      <w:start w:val="5"/>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3" w15:restartNumberingAfterBreak="0">
    <w:nsid w:val="133508E8"/>
    <w:multiLevelType w:val="multilevel"/>
    <w:tmpl w:val="CF628848"/>
    <w:lvl w:ilvl="0">
      <w:start w:val="2"/>
      <w:numFmt w:val="decimal"/>
      <w:lvlText w:val="%1."/>
      <w:lvlJc w:val="left"/>
      <w:pPr>
        <w:ind w:left="360" w:hanging="360"/>
      </w:pPr>
      <w:rPr>
        <w:rFonts w:hint="default"/>
      </w:rPr>
    </w:lvl>
    <w:lvl w:ilvl="1">
      <w:start w:val="1"/>
      <w:numFmt w:val="decimal"/>
      <w:lvlText w:val="%1.%2)"/>
      <w:lvlJc w:val="left"/>
      <w:pPr>
        <w:ind w:left="527" w:hanging="52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F06052"/>
    <w:multiLevelType w:val="multilevel"/>
    <w:tmpl w:val="FE0484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abstractNum w:abstractNumId="5" w15:restartNumberingAfterBreak="0">
    <w:nsid w:val="1A66769E"/>
    <w:multiLevelType w:val="hybridMultilevel"/>
    <w:tmpl w:val="C2CA4256"/>
    <w:lvl w:ilvl="0" w:tplc="0407000F">
      <w:start w:val="1"/>
      <w:numFmt w:val="decimal"/>
      <w:lvlText w:val="%1."/>
      <w:lvlJc w:val="left"/>
      <w:pPr>
        <w:tabs>
          <w:tab w:val="num" w:pos="1711"/>
        </w:tabs>
        <w:ind w:left="1711" w:hanging="360"/>
      </w:pPr>
    </w:lvl>
    <w:lvl w:ilvl="1" w:tplc="04070019" w:tentative="1">
      <w:start w:val="1"/>
      <w:numFmt w:val="lowerLetter"/>
      <w:lvlText w:val="%2."/>
      <w:lvlJc w:val="left"/>
      <w:pPr>
        <w:tabs>
          <w:tab w:val="num" w:pos="2431"/>
        </w:tabs>
        <w:ind w:left="2431" w:hanging="360"/>
      </w:pPr>
    </w:lvl>
    <w:lvl w:ilvl="2" w:tplc="0407001B" w:tentative="1">
      <w:start w:val="1"/>
      <w:numFmt w:val="lowerRoman"/>
      <w:lvlText w:val="%3."/>
      <w:lvlJc w:val="right"/>
      <w:pPr>
        <w:tabs>
          <w:tab w:val="num" w:pos="3151"/>
        </w:tabs>
        <w:ind w:left="3151" w:hanging="180"/>
      </w:pPr>
    </w:lvl>
    <w:lvl w:ilvl="3" w:tplc="0407000F" w:tentative="1">
      <w:start w:val="1"/>
      <w:numFmt w:val="decimal"/>
      <w:lvlText w:val="%4."/>
      <w:lvlJc w:val="left"/>
      <w:pPr>
        <w:tabs>
          <w:tab w:val="num" w:pos="3871"/>
        </w:tabs>
        <w:ind w:left="3871" w:hanging="360"/>
      </w:pPr>
    </w:lvl>
    <w:lvl w:ilvl="4" w:tplc="04070019" w:tentative="1">
      <w:start w:val="1"/>
      <w:numFmt w:val="lowerLetter"/>
      <w:lvlText w:val="%5."/>
      <w:lvlJc w:val="left"/>
      <w:pPr>
        <w:tabs>
          <w:tab w:val="num" w:pos="4591"/>
        </w:tabs>
        <w:ind w:left="4591" w:hanging="360"/>
      </w:pPr>
    </w:lvl>
    <w:lvl w:ilvl="5" w:tplc="0407001B" w:tentative="1">
      <w:start w:val="1"/>
      <w:numFmt w:val="lowerRoman"/>
      <w:lvlText w:val="%6."/>
      <w:lvlJc w:val="right"/>
      <w:pPr>
        <w:tabs>
          <w:tab w:val="num" w:pos="5311"/>
        </w:tabs>
        <w:ind w:left="5311" w:hanging="180"/>
      </w:pPr>
    </w:lvl>
    <w:lvl w:ilvl="6" w:tplc="0407000F" w:tentative="1">
      <w:start w:val="1"/>
      <w:numFmt w:val="decimal"/>
      <w:lvlText w:val="%7."/>
      <w:lvlJc w:val="left"/>
      <w:pPr>
        <w:tabs>
          <w:tab w:val="num" w:pos="6031"/>
        </w:tabs>
        <w:ind w:left="6031" w:hanging="360"/>
      </w:pPr>
    </w:lvl>
    <w:lvl w:ilvl="7" w:tplc="04070019" w:tentative="1">
      <w:start w:val="1"/>
      <w:numFmt w:val="lowerLetter"/>
      <w:lvlText w:val="%8."/>
      <w:lvlJc w:val="left"/>
      <w:pPr>
        <w:tabs>
          <w:tab w:val="num" w:pos="6751"/>
        </w:tabs>
        <w:ind w:left="6751" w:hanging="360"/>
      </w:pPr>
    </w:lvl>
    <w:lvl w:ilvl="8" w:tplc="0407001B" w:tentative="1">
      <w:start w:val="1"/>
      <w:numFmt w:val="lowerRoman"/>
      <w:lvlText w:val="%9."/>
      <w:lvlJc w:val="right"/>
      <w:pPr>
        <w:tabs>
          <w:tab w:val="num" w:pos="7471"/>
        </w:tabs>
        <w:ind w:left="7471" w:hanging="180"/>
      </w:pPr>
    </w:lvl>
  </w:abstractNum>
  <w:abstractNum w:abstractNumId="6" w15:restartNumberingAfterBreak="0">
    <w:nsid w:val="261110D2"/>
    <w:multiLevelType w:val="multilevel"/>
    <w:tmpl w:val="FF2AA3C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85"/>
        </w:tabs>
        <w:ind w:left="785" w:hanging="3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7" w15:restartNumberingAfterBreak="0">
    <w:nsid w:val="2CAC7676"/>
    <w:multiLevelType w:val="multilevel"/>
    <w:tmpl w:val="85045B8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85"/>
        </w:tabs>
        <w:ind w:left="785" w:hanging="3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8" w15:restartNumberingAfterBreak="0">
    <w:nsid w:val="2E7A41AA"/>
    <w:multiLevelType w:val="multilevel"/>
    <w:tmpl w:val="6FC2FD98"/>
    <w:lvl w:ilvl="0">
      <w:start w:val="7"/>
      <w:numFmt w:val="decimal"/>
      <w:lvlText w:val="%1."/>
      <w:lvlJc w:val="left"/>
      <w:pPr>
        <w:ind w:left="375" w:hanging="375"/>
      </w:pPr>
      <w:rPr>
        <w:rFonts w:hint="default"/>
      </w:rPr>
    </w:lvl>
    <w:lvl w:ilvl="1">
      <w:start w:val="1"/>
      <w:numFmt w:val="decimal"/>
      <w:lvlText w:val="%1.%2)"/>
      <w:lvlJc w:val="left"/>
      <w:pPr>
        <w:ind w:left="1146" w:hanging="72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E04F6A"/>
    <w:multiLevelType w:val="multilevel"/>
    <w:tmpl w:val="C21C3CF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442F02"/>
    <w:multiLevelType w:val="multilevel"/>
    <w:tmpl w:val="28721E22"/>
    <w:lvl w:ilvl="0">
      <w:start w:val="8"/>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1" w15:restartNumberingAfterBreak="0">
    <w:nsid w:val="34CB07C0"/>
    <w:multiLevelType w:val="multilevel"/>
    <w:tmpl w:val="B0F05A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12" w15:restartNumberingAfterBreak="0">
    <w:nsid w:val="3976119F"/>
    <w:multiLevelType w:val="multilevel"/>
    <w:tmpl w:val="7C5C7514"/>
    <w:lvl w:ilvl="0">
      <w:start w:val="8"/>
      <w:numFmt w:val="decimal"/>
      <w:lvlText w:val="%1."/>
      <w:lvlJc w:val="left"/>
      <w:pPr>
        <w:ind w:left="375" w:hanging="37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A896376"/>
    <w:multiLevelType w:val="multilevel"/>
    <w:tmpl w:val="D5A0EEBA"/>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4" w15:restartNumberingAfterBreak="0">
    <w:nsid w:val="3E8C521C"/>
    <w:multiLevelType w:val="hybridMultilevel"/>
    <w:tmpl w:val="0D5A76CE"/>
    <w:lvl w:ilvl="0" w:tplc="04070011">
      <w:start w:val="9"/>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9772536"/>
    <w:multiLevelType w:val="multilevel"/>
    <w:tmpl w:val="B0F05A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16" w15:restartNumberingAfterBreak="0">
    <w:nsid w:val="4C9D6F55"/>
    <w:multiLevelType w:val="multilevel"/>
    <w:tmpl w:val="C2DCF7A2"/>
    <w:lvl w:ilvl="0">
      <w:start w:val="8"/>
      <w:numFmt w:val="decimal"/>
      <w:lvlText w:val="%1."/>
      <w:lvlJc w:val="left"/>
      <w:pPr>
        <w:tabs>
          <w:tab w:val="num" w:pos="375"/>
        </w:tabs>
        <w:ind w:left="375" w:hanging="375"/>
      </w:pPr>
      <w:rPr>
        <w:rFonts w:hint="default"/>
      </w:rPr>
    </w:lvl>
    <w:lvl w:ilvl="1">
      <w:start w:val="6"/>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7" w15:restartNumberingAfterBreak="0">
    <w:nsid w:val="4E2F24CF"/>
    <w:multiLevelType w:val="multilevel"/>
    <w:tmpl w:val="AC7EE7A6"/>
    <w:lvl w:ilvl="0">
      <w:start w:val="7"/>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18" w15:restartNumberingAfterBreak="0">
    <w:nsid w:val="62471432"/>
    <w:multiLevelType w:val="hybridMultilevel"/>
    <w:tmpl w:val="6866A9F8"/>
    <w:lvl w:ilvl="0" w:tplc="4B406AC6">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64A01065"/>
    <w:multiLevelType w:val="multilevel"/>
    <w:tmpl w:val="650C1A42"/>
    <w:lvl w:ilvl="0">
      <w:start w:val="9"/>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0" w15:restartNumberingAfterBreak="0">
    <w:nsid w:val="664E0FC9"/>
    <w:multiLevelType w:val="multilevel"/>
    <w:tmpl w:val="B0F05A5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22"/>
        </w:tabs>
        <w:ind w:left="-194" w:hanging="504"/>
      </w:pPr>
      <w:rPr>
        <w:rFonts w:hint="default"/>
      </w:rPr>
    </w:lvl>
    <w:lvl w:ilvl="3">
      <w:start w:val="1"/>
      <w:numFmt w:val="decimal"/>
      <w:lvlText w:val="%1.%2.%3.%4."/>
      <w:lvlJc w:val="left"/>
      <w:pPr>
        <w:tabs>
          <w:tab w:val="num" w:pos="382"/>
        </w:tabs>
        <w:ind w:left="310" w:hanging="648"/>
      </w:pPr>
      <w:rPr>
        <w:rFonts w:hint="default"/>
      </w:rPr>
    </w:lvl>
    <w:lvl w:ilvl="4">
      <w:start w:val="1"/>
      <w:numFmt w:val="decimal"/>
      <w:lvlText w:val="%1.%2.%3.%4.%5."/>
      <w:lvlJc w:val="left"/>
      <w:pPr>
        <w:tabs>
          <w:tab w:val="num" w:pos="1102"/>
        </w:tabs>
        <w:ind w:left="814" w:hanging="792"/>
      </w:pPr>
      <w:rPr>
        <w:rFonts w:hint="default"/>
      </w:rPr>
    </w:lvl>
    <w:lvl w:ilvl="5">
      <w:start w:val="1"/>
      <w:numFmt w:val="decimal"/>
      <w:lvlText w:val="%1.%2.%3.%4.%5.%6."/>
      <w:lvlJc w:val="left"/>
      <w:pPr>
        <w:tabs>
          <w:tab w:val="num" w:pos="1462"/>
        </w:tabs>
        <w:ind w:left="1318" w:hanging="936"/>
      </w:pPr>
      <w:rPr>
        <w:rFonts w:hint="default"/>
      </w:rPr>
    </w:lvl>
    <w:lvl w:ilvl="6">
      <w:start w:val="1"/>
      <w:numFmt w:val="decimal"/>
      <w:lvlText w:val="%1.%2.%3.%4.%5.%6.%7."/>
      <w:lvlJc w:val="left"/>
      <w:pPr>
        <w:tabs>
          <w:tab w:val="num" w:pos="2182"/>
        </w:tabs>
        <w:ind w:left="1822" w:hanging="1080"/>
      </w:pPr>
      <w:rPr>
        <w:rFonts w:hint="default"/>
      </w:rPr>
    </w:lvl>
    <w:lvl w:ilvl="7">
      <w:start w:val="1"/>
      <w:numFmt w:val="decimal"/>
      <w:lvlText w:val="%1.%2.%3.%4.%5.%6.%7.%8."/>
      <w:lvlJc w:val="left"/>
      <w:pPr>
        <w:tabs>
          <w:tab w:val="num" w:pos="2542"/>
        </w:tabs>
        <w:ind w:left="2326" w:hanging="1224"/>
      </w:pPr>
      <w:rPr>
        <w:rFonts w:hint="default"/>
      </w:rPr>
    </w:lvl>
    <w:lvl w:ilvl="8">
      <w:start w:val="1"/>
      <w:numFmt w:val="decimal"/>
      <w:lvlText w:val="%1.%2.%3.%4.%5.%6.%7.%8.%9."/>
      <w:lvlJc w:val="left"/>
      <w:pPr>
        <w:tabs>
          <w:tab w:val="num" w:pos="3262"/>
        </w:tabs>
        <w:ind w:left="2902" w:hanging="1440"/>
      </w:pPr>
      <w:rPr>
        <w:rFonts w:hint="default"/>
      </w:rPr>
    </w:lvl>
  </w:abstractNum>
  <w:abstractNum w:abstractNumId="21" w15:restartNumberingAfterBreak="0">
    <w:nsid w:val="6E81235C"/>
    <w:multiLevelType w:val="multilevel"/>
    <w:tmpl w:val="0BD8DD14"/>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ascii="Arial" w:hAnsi="Arial" w:cs="Arial" w:hint="default"/>
        <w:b w:val="0"/>
        <w:bCs w:val="0"/>
        <w:sz w:val="22"/>
        <w:szCs w:val="20"/>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2" w15:restartNumberingAfterBreak="0">
    <w:nsid w:val="704E2579"/>
    <w:multiLevelType w:val="multilevel"/>
    <w:tmpl w:val="7D64E748"/>
    <w:lvl w:ilvl="0">
      <w:start w:val="7"/>
      <w:numFmt w:val="decimal"/>
      <w:lvlText w:val="%1."/>
      <w:lvlJc w:val="left"/>
      <w:pPr>
        <w:tabs>
          <w:tab w:val="num" w:pos="375"/>
        </w:tabs>
        <w:ind w:left="375" w:hanging="375"/>
      </w:pPr>
      <w:rPr>
        <w:rFonts w:hint="default"/>
      </w:rPr>
    </w:lvl>
    <w:lvl w:ilvl="1">
      <w:start w:val="6"/>
      <w:numFmt w:val="decimal"/>
      <w:lvlText w:val="%1.%2)"/>
      <w:lvlJc w:val="left"/>
      <w:pPr>
        <w:tabs>
          <w:tab w:val="num" w:pos="723"/>
        </w:tabs>
        <w:ind w:left="723"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abstractNum w:abstractNumId="23" w15:restartNumberingAfterBreak="0">
    <w:nsid w:val="743C740A"/>
    <w:multiLevelType w:val="multilevel"/>
    <w:tmpl w:val="2AB4A510"/>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200"/>
        </w:tabs>
        <w:ind w:left="5200" w:hanging="1800"/>
      </w:pPr>
      <w:rPr>
        <w:rFonts w:hint="default"/>
      </w:rPr>
    </w:lvl>
  </w:abstractNum>
  <w:abstractNum w:abstractNumId="24" w15:restartNumberingAfterBreak="0">
    <w:nsid w:val="7AF72DF6"/>
    <w:multiLevelType w:val="hybridMultilevel"/>
    <w:tmpl w:val="AE2EC78A"/>
    <w:lvl w:ilvl="0" w:tplc="04070011">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7FB349EE"/>
    <w:multiLevelType w:val="multilevel"/>
    <w:tmpl w:val="E9587122"/>
    <w:lvl w:ilvl="0">
      <w:start w:val="7"/>
      <w:numFmt w:val="decimal"/>
      <w:lvlText w:val="%1."/>
      <w:lvlJc w:val="left"/>
      <w:pPr>
        <w:tabs>
          <w:tab w:val="num" w:pos="360"/>
        </w:tabs>
        <w:ind w:left="360" w:hanging="360"/>
      </w:pPr>
      <w:rPr>
        <w:rFonts w:hint="default"/>
      </w:rPr>
    </w:lvl>
    <w:lvl w:ilvl="1">
      <w:start w:val="3"/>
      <w:numFmt w:val="decimal"/>
      <w:lvlText w:val="%1.%2)"/>
      <w:lvlJc w:val="left"/>
      <w:pPr>
        <w:tabs>
          <w:tab w:val="num" w:pos="723"/>
        </w:tabs>
        <w:ind w:left="723" w:hanging="720"/>
      </w:pPr>
      <w:rPr>
        <w:rFonts w:hint="default"/>
      </w:rPr>
    </w:lvl>
    <w:lvl w:ilvl="2">
      <w:start w:val="1"/>
      <w:numFmt w:val="decimal"/>
      <w:lvlText w:val="%1.%2)%3."/>
      <w:lvlJc w:val="left"/>
      <w:pPr>
        <w:tabs>
          <w:tab w:val="num" w:pos="726"/>
        </w:tabs>
        <w:ind w:left="726" w:hanging="720"/>
      </w:pPr>
      <w:rPr>
        <w:rFonts w:hint="default"/>
      </w:rPr>
    </w:lvl>
    <w:lvl w:ilvl="3">
      <w:start w:val="1"/>
      <w:numFmt w:val="decimal"/>
      <w:lvlText w:val="%1.%2)%3.%4."/>
      <w:lvlJc w:val="left"/>
      <w:pPr>
        <w:tabs>
          <w:tab w:val="num" w:pos="1089"/>
        </w:tabs>
        <w:ind w:left="1089" w:hanging="1080"/>
      </w:pPr>
      <w:rPr>
        <w:rFonts w:hint="default"/>
      </w:rPr>
    </w:lvl>
    <w:lvl w:ilvl="4">
      <w:start w:val="1"/>
      <w:numFmt w:val="decimal"/>
      <w:lvlText w:val="%1.%2)%3.%4.%5."/>
      <w:lvlJc w:val="left"/>
      <w:pPr>
        <w:tabs>
          <w:tab w:val="num" w:pos="1092"/>
        </w:tabs>
        <w:ind w:left="1092" w:hanging="1080"/>
      </w:pPr>
      <w:rPr>
        <w:rFonts w:hint="default"/>
      </w:rPr>
    </w:lvl>
    <w:lvl w:ilvl="5">
      <w:start w:val="1"/>
      <w:numFmt w:val="decimal"/>
      <w:lvlText w:val="%1.%2)%3.%4.%5.%6."/>
      <w:lvlJc w:val="left"/>
      <w:pPr>
        <w:tabs>
          <w:tab w:val="num" w:pos="1455"/>
        </w:tabs>
        <w:ind w:left="1455" w:hanging="1440"/>
      </w:pPr>
      <w:rPr>
        <w:rFonts w:hint="default"/>
      </w:rPr>
    </w:lvl>
    <w:lvl w:ilvl="6">
      <w:start w:val="1"/>
      <w:numFmt w:val="decimal"/>
      <w:lvlText w:val="%1.%2)%3.%4.%5.%6.%7."/>
      <w:lvlJc w:val="left"/>
      <w:pPr>
        <w:tabs>
          <w:tab w:val="num" w:pos="1458"/>
        </w:tabs>
        <w:ind w:left="1458" w:hanging="1440"/>
      </w:pPr>
      <w:rPr>
        <w:rFonts w:hint="default"/>
      </w:rPr>
    </w:lvl>
    <w:lvl w:ilvl="7">
      <w:start w:val="1"/>
      <w:numFmt w:val="decimal"/>
      <w:lvlText w:val="%1.%2)%3.%4.%5.%6.%7.%8."/>
      <w:lvlJc w:val="left"/>
      <w:pPr>
        <w:tabs>
          <w:tab w:val="num" w:pos="1821"/>
        </w:tabs>
        <w:ind w:left="1821" w:hanging="1800"/>
      </w:pPr>
      <w:rPr>
        <w:rFonts w:hint="default"/>
      </w:rPr>
    </w:lvl>
    <w:lvl w:ilvl="8">
      <w:start w:val="1"/>
      <w:numFmt w:val="decimal"/>
      <w:lvlText w:val="%1.%2)%3.%4.%5.%6.%7.%8.%9."/>
      <w:lvlJc w:val="left"/>
      <w:pPr>
        <w:tabs>
          <w:tab w:val="num" w:pos="1824"/>
        </w:tabs>
        <w:ind w:left="1824" w:hanging="1800"/>
      </w:pPr>
      <w:rPr>
        <w:rFonts w:hint="default"/>
      </w:rPr>
    </w:lvl>
  </w:abstractNum>
  <w:num w:numId="1">
    <w:abstractNumId w:val="20"/>
  </w:num>
  <w:num w:numId="2">
    <w:abstractNumId w:val="15"/>
  </w:num>
  <w:num w:numId="3">
    <w:abstractNumId w:val="11"/>
  </w:num>
  <w:num w:numId="4">
    <w:abstractNumId w:val="5"/>
  </w:num>
  <w:num w:numId="5">
    <w:abstractNumId w:val="6"/>
  </w:num>
  <w:num w:numId="6">
    <w:abstractNumId w:val="7"/>
  </w:num>
  <w:num w:numId="7">
    <w:abstractNumId w:val="24"/>
  </w:num>
  <w:num w:numId="8">
    <w:abstractNumId w:val="13"/>
  </w:num>
  <w:num w:numId="9">
    <w:abstractNumId w:val="23"/>
  </w:num>
  <w:num w:numId="10">
    <w:abstractNumId w:val="21"/>
  </w:num>
  <w:num w:numId="11">
    <w:abstractNumId w:val="2"/>
  </w:num>
  <w:num w:numId="12">
    <w:abstractNumId w:val="0"/>
  </w:num>
  <w:num w:numId="13">
    <w:abstractNumId w:val="17"/>
  </w:num>
  <w:num w:numId="14">
    <w:abstractNumId w:val="10"/>
  </w:num>
  <w:num w:numId="15">
    <w:abstractNumId w:val="16"/>
  </w:num>
  <w:num w:numId="16">
    <w:abstractNumId w:val="14"/>
  </w:num>
  <w:num w:numId="17">
    <w:abstractNumId w:val="25"/>
  </w:num>
  <w:num w:numId="18">
    <w:abstractNumId w:val="22"/>
  </w:num>
  <w:num w:numId="19">
    <w:abstractNumId w:val="4"/>
  </w:num>
  <w:num w:numId="20">
    <w:abstractNumId w:val="19"/>
  </w:num>
  <w:num w:numId="21">
    <w:abstractNumId w:val="8"/>
  </w:num>
  <w:num w:numId="22">
    <w:abstractNumId w:val="12"/>
  </w:num>
  <w:num w:numId="23">
    <w:abstractNumId w:val="18"/>
  </w:num>
  <w:num w:numId="24">
    <w:abstractNumId w:val="9"/>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87"/>
  <w:drawingGridVerticalSpacing w:val="127"/>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45"/>
    <w:rsid w:val="00044AE3"/>
    <w:rsid w:val="000469D3"/>
    <w:rsid w:val="0016657B"/>
    <w:rsid w:val="00194231"/>
    <w:rsid w:val="001A2DC1"/>
    <w:rsid w:val="002A6A1D"/>
    <w:rsid w:val="003625C8"/>
    <w:rsid w:val="00390F30"/>
    <w:rsid w:val="003A1B2F"/>
    <w:rsid w:val="004220A6"/>
    <w:rsid w:val="0051469C"/>
    <w:rsid w:val="00515CA4"/>
    <w:rsid w:val="00555EEC"/>
    <w:rsid w:val="00600CBF"/>
    <w:rsid w:val="00617BB8"/>
    <w:rsid w:val="00647734"/>
    <w:rsid w:val="006747CF"/>
    <w:rsid w:val="006D0B3D"/>
    <w:rsid w:val="00810E86"/>
    <w:rsid w:val="0083020E"/>
    <w:rsid w:val="008310D2"/>
    <w:rsid w:val="008469CB"/>
    <w:rsid w:val="00890CC8"/>
    <w:rsid w:val="008A373D"/>
    <w:rsid w:val="008B25D5"/>
    <w:rsid w:val="008B49D1"/>
    <w:rsid w:val="008D2C4A"/>
    <w:rsid w:val="008E70BE"/>
    <w:rsid w:val="008F01B6"/>
    <w:rsid w:val="008F2CEC"/>
    <w:rsid w:val="009872CC"/>
    <w:rsid w:val="00A22095"/>
    <w:rsid w:val="00A33E98"/>
    <w:rsid w:val="00AB4519"/>
    <w:rsid w:val="00AF0A86"/>
    <w:rsid w:val="00B17D7F"/>
    <w:rsid w:val="00B43AD8"/>
    <w:rsid w:val="00B6466F"/>
    <w:rsid w:val="00BB3A6A"/>
    <w:rsid w:val="00BC2199"/>
    <w:rsid w:val="00BE723C"/>
    <w:rsid w:val="00C152C3"/>
    <w:rsid w:val="00C41B06"/>
    <w:rsid w:val="00C44ABF"/>
    <w:rsid w:val="00C45A2E"/>
    <w:rsid w:val="00D0375C"/>
    <w:rsid w:val="00D07245"/>
    <w:rsid w:val="00D1636B"/>
    <w:rsid w:val="00DC5DC2"/>
    <w:rsid w:val="00DC63FD"/>
    <w:rsid w:val="00DF1E25"/>
    <w:rsid w:val="00E356EB"/>
    <w:rsid w:val="00E37AFC"/>
    <w:rsid w:val="00E7358D"/>
    <w:rsid w:val="00F40A1C"/>
    <w:rsid w:val="00F464C4"/>
    <w:rsid w:val="00F6475C"/>
    <w:rsid w:val="00F92979"/>
    <w:rsid w:val="00FC230E"/>
    <w:rsid w:val="00FD2EC8"/>
    <w:rsid w:val="00FF6EC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F23E7CB-EA94-465E-80E6-260762D3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eastAsia="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itel">
    <w:name w:val="Title"/>
    <w:basedOn w:val="Standard"/>
    <w:qFormat/>
    <w:pPr>
      <w:spacing w:line="360" w:lineRule="exact"/>
      <w:jc w:val="center"/>
    </w:pPr>
    <w:rPr>
      <w:b/>
      <w:bCs/>
      <w:smallCaps/>
      <w:sz w:val="36"/>
    </w:rPr>
  </w:style>
  <w:style w:type="paragraph" w:styleId="Textkrper-Zeileneinzug">
    <w:name w:val="Body Text Indent"/>
    <w:basedOn w:val="Standard"/>
    <w:pPr>
      <w:spacing w:line="360" w:lineRule="exact"/>
      <w:ind w:left="425"/>
      <w:jc w:val="both"/>
    </w:p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tandardWeb">
    <w:name w:val="Normal (Web)"/>
    <w:basedOn w:val="Standard"/>
    <w:rsid w:val="00555EEC"/>
    <w:pPr>
      <w:spacing w:before="100" w:beforeAutospacing="1" w:after="100" w:afterAutospacing="1"/>
    </w:pPr>
    <w:rPr>
      <w:rFonts w:ascii="Arial" w:hAnsi="Arial" w:cs="Arial"/>
      <w:color w:val="000000"/>
      <w:sz w:val="21"/>
      <w:szCs w:val="21"/>
    </w:rPr>
  </w:style>
  <w:style w:type="table" w:styleId="Tabellenraster">
    <w:name w:val="Table Grid"/>
    <w:basedOn w:val="NormaleTabelle"/>
    <w:uiPriority w:val="39"/>
    <w:rsid w:val="00AB4519"/>
    <w:pPr>
      <w:jc w:val="both"/>
    </w:pPr>
    <w:rPr>
      <w:rFonts w:ascii="Arial" w:eastAsia="Calibri" w:hAnsi="Arial" w:cs="Arial"/>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A6A1D"/>
    <w:pPr>
      <w:ind w:left="708"/>
    </w:pPr>
  </w:style>
  <w:style w:type="character" w:customStyle="1" w:styleId="KopfzeileZchn">
    <w:name w:val="Kopfzeile Zchn"/>
    <w:link w:val="Kopfzeile"/>
    <w:uiPriority w:val="99"/>
    <w:rsid w:val="00BB3A6A"/>
    <w:rPr>
      <w:sz w:val="24"/>
      <w:szCs w:val="24"/>
    </w:rPr>
  </w:style>
  <w:style w:type="character" w:customStyle="1" w:styleId="FuzeileZchn">
    <w:name w:val="Fußzeile Zchn"/>
    <w:link w:val="Fuzeile"/>
    <w:uiPriority w:val="99"/>
    <w:rsid w:val="004220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3C210-BAE2-4AEE-83DD-2088BAB6A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2698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ARBEITSVERTRAG ZUR GERINGFÜGIGEN BESCHÄFTIGUNG</vt:lpstr>
    </vt:vector>
  </TitlesOfParts>
  <Company>Dell Computer Corporation</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ARBEITSVERTRAG ZUR GERINGFÜGIGEN BESCHÄFTIGUNG</dc:title>
  <dc:subject/>
  <dc:creator>Frau Reif</dc:creator>
  <cp:keywords/>
  <dc:description/>
  <cp:lastModifiedBy>Buse Heberer Fromm</cp:lastModifiedBy>
  <cp:revision>9</cp:revision>
  <cp:lastPrinted>2003-11-06T23:08:00Z</cp:lastPrinted>
  <dcterms:created xsi:type="dcterms:W3CDTF">2021-01-09T10:54:00Z</dcterms:created>
  <dcterms:modified xsi:type="dcterms:W3CDTF">2021-01-09T10:54:00Z</dcterms:modified>
</cp:coreProperties>
</file>