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3E9B7D" w14:textId="75DFD842" w:rsidR="000F5901" w:rsidRDefault="000F5901" w:rsidP="002C7C7F">
      <w:pPr>
        <w:pStyle w:val="Title"/>
        <w:rPr>
          <w:lang w:val="fr-FR"/>
        </w:rPr>
      </w:pPr>
      <w:r>
        <w:rPr>
          <w:lang w:val="fr-FR"/>
        </w:rPr>
        <w:t>Projet ONELAB-BEAM</w:t>
      </w:r>
    </w:p>
    <w:p w14:paraId="27785D14" w14:textId="5B4F24D2" w:rsidR="000F5901" w:rsidRDefault="000F5901" w:rsidP="000F5901">
      <w:pPr>
        <w:pStyle w:val="Heading1"/>
      </w:pPr>
      <w:r>
        <w:t>Introduction</w:t>
      </w:r>
    </w:p>
    <w:p w14:paraId="06447AE3" w14:textId="2E070314" w:rsidR="000F5901" w:rsidRDefault="000F5901" w:rsidP="008976AD">
      <w:pPr>
        <w:jc w:val="both"/>
        <w:rPr>
          <w:lang w:val="fr-FR"/>
        </w:rPr>
      </w:pPr>
      <w:r w:rsidRPr="000F5901">
        <w:rPr>
          <w:lang w:val="fr-FR"/>
        </w:rPr>
        <w:t xml:space="preserve">L’objectif de ce projet est de vérifier à l’aide de simulations numériques simples </w:t>
      </w:r>
      <w:r>
        <w:rPr>
          <w:lang w:val="fr-FR"/>
        </w:rPr>
        <w:t>dans quelle mesure</w:t>
      </w:r>
      <w:r w:rsidRPr="000F5901">
        <w:rPr>
          <w:lang w:val="fr-FR"/>
        </w:rPr>
        <w:t xml:space="preserve"> les hypothèses fondamentales de la théorie des poutres sont </w:t>
      </w:r>
      <w:r w:rsidR="00E873D2">
        <w:rPr>
          <w:lang w:val="fr-FR"/>
        </w:rPr>
        <w:t>vérifiées ou non dans la réalité</w:t>
      </w:r>
      <w:r w:rsidR="00C26D3D">
        <w:rPr>
          <w:lang w:val="fr-FR"/>
        </w:rPr>
        <w:t xml:space="preserve">. </w:t>
      </w:r>
    </w:p>
    <w:p w14:paraId="1AD8FE6E" w14:textId="77777777" w:rsidR="008976AD" w:rsidRDefault="000F5901" w:rsidP="008976AD">
      <w:pPr>
        <w:jc w:val="both"/>
        <w:rPr>
          <w:lang w:val="fr-FR"/>
        </w:rPr>
      </w:pPr>
      <w:r>
        <w:rPr>
          <w:lang w:val="fr-FR"/>
        </w:rPr>
        <w:t xml:space="preserve">Les logiciels de calcul scientifique </w:t>
      </w:r>
      <w:r w:rsidR="00C26D3D">
        <w:rPr>
          <w:lang w:val="fr-FR"/>
        </w:rPr>
        <w:t>utilisés sont deux logiciels libres (open-</w:t>
      </w:r>
      <w:r>
        <w:rPr>
          <w:lang w:val="fr-FR"/>
        </w:rPr>
        <w:t>source</w:t>
      </w:r>
      <w:r w:rsidR="00C26D3D">
        <w:rPr>
          <w:lang w:val="fr-FR"/>
        </w:rPr>
        <w:t>)</w:t>
      </w:r>
      <w:r>
        <w:rPr>
          <w:lang w:val="fr-FR"/>
        </w:rPr>
        <w:t xml:space="preserve"> : </w:t>
      </w:r>
      <w:proofErr w:type="spellStart"/>
      <w:r w:rsidRPr="00932E6E">
        <w:rPr>
          <w:b/>
          <w:lang w:val="fr-FR"/>
        </w:rPr>
        <w:t>Gmsh</w:t>
      </w:r>
      <w:proofErr w:type="spellEnd"/>
      <w:r>
        <w:rPr>
          <w:lang w:val="fr-FR"/>
        </w:rPr>
        <w:t xml:space="preserve"> (</w:t>
      </w:r>
      <w:hyperlink r:id="rId5" w:history="1">
        <w:r w:rsidRPr="00404D99">
          <w:rPr>
            <w:rStyle w:val="Hyperlink"/>
            <w:lang w:val="fr-FR"/>
          </w:rPr>
          <w:t>www.geuz.org/gmsh</w:t>
        </w:r>
      </w:hyperlink>
      <w:r>
        <w:rPr>
          <w:lang w:val="fr-FR"/>
        </w:rPr>
        <w:t>) pour le maillage/post-</w:t>
      </w:r>
      <w:proofErr w:type="spellStart"/>
      <w:r>
        <w:rPr>
          <w:lang w:val="fr-FR"/>
        </w:rPr>
        <w:t>processing</w:t>
      </w:r>
      <w:proofErr w:type="spellEnd"/>
      <w:r>
        <w:rPr>
          <w:lang w:val="fr-FR"/>
        </w:rPr>
        <w:t xml:space="preserve"> et </w:t>
      </w:r>
      <w:proofErr w:type="spellStart"/>
      <w:r w:rsidRPr="00932E6E">
        <w:rPr>
          <w:b/>
          <w:lang w:val="fr-FR"/>
        </w:rPr>
        <w:t>ElmerSolver</w:t>
      </w:r>
      <w:proofErr w:type="spellEnd"/>
      <w:r>
        <w:rPr>
          <w:lang w:val="fr-FR"/>
        </w:rPr>
        <w:t xml:space="preserve"> (</w:t>
      </w:r>
      <w:hyperlink r:id="rId6" w:history="1">
        <w:r w:rsidRPr="00404D99">
          <w:rPr>
            <w:rStyle w:val="Hyperlink"/>
            <w:lang w:val="fr-FR"/>
          </w:rPr>
          <w:t>www.csc.fi/english/pages/elmer</w:t>
        </w:r>
      </w:hyperlink>
      <w:r>
        <w:rPr>
          <w:lang w:val="fr-FR"/>
        </w:rPr>
        <w:t xml:space="preserve">) pour le calcul de structure en élasticité linéaire. </w:t>
      </w:r>
    </w:p>
    <w:p w14:paraId="67C5F9B8" w14:textId="11A581E1" w:rsidR="000F5901" w:rsidRDefault="00C26D3D" w:rsidP="008976AD">
      <w:pPr>
        <w:jc w:val="both"/>
        <w:rPr>
          <w:lang w:val="fr-FR"/>
        </w:rPr>
      </w:pPr>
      <w:r>
        <w:rPr>
          <w:lang w:val="fr-FR"/>
        </w:rPr>
        <w:t xml:space="preserve">Ces logiciels étant de qualité professionnelle, ils offrent un panel de fonctionnalités bien plus vaste que ce qui est nécessaire pour ce projet. Pour vous en faciliter l’accès, un modèle de poutre </w:t>
      </w:r>
      <w:r w:rsidR="00DE6C85">
        <w:rPr>
          <w:lang w:val="fr-FR"/>
        </w:rPr>
        <w:t>interactif</w:t>
      </w:r>
      <w:r>
        <w:rPr>
          <w:lang w:val="fr-FR"/>
        </w:rPr>
        <w:t xml:space="preserve"> a été </w:t>
      </w:r>
      <w:r w:rsidR="00E873D2">
        <w:rPr>
          <w:lang w:val="fr-FR"/>
        </w:rPr>
        <w:t>pré</w:t>
      </w:r>
      <w:r>
        <w:rPr>
          <w:lang w:val="fr-FR"/>
        </w:rPr>
        <w:t xml:space="preserve">défini </w:t>
      </w:r>
      <w:r w:rsidR="00DE6C85">
        <w:rPr>
          <w:lang w:val="fr-FR"/>
        </w:rPr>
        <w:t xml:space="preserve">au moyen de l’interface </w:t>
      </w:r>
      <w:proofErr w:type="spellStart"/>
      <w:r w:rsidR="00DE6C85" w:rsidRPr="00F609FF">
        <w:rPr>
          <w:b/>
          <w:lang w:val="fr-FR"/>
        </w:rPr>
        <w:t>O</w:t>
      </w:r>
      <w:r w:rsidR="00F609FF">
        <w:rPr>
          <w:b/>
          <w:lang w:val="fr-FR"/>
        </w:rPr>
        <w:t>nelab</w:t>
      </w:r>
      <w:proofErr w:type="spellEnd"/>
      <w:r w:rsidR="00DE6C85">
        <w:rPr>
          <w:lang w:val="fr-FR"/>
        </w:rPr>
        <w:t xml:space="preserve"> (</w:t>
      </w:r>
      <w:hyperlink r:id="rId7" w:history="1">
        <w:r w:rsidR="00DE6C85" w:rsidRPr="00404D99">
          <w:rPr>
            <w:rStyle w:val="Hyperlink"/>
            <w:lang w:val="fr-FR"/>
          </w:rPr>
          <w:t>o</w:t>
        </w:r>
        <w:r w:rsidR="00DE6C85" w:rsidRPr="00404D99">
          <w:rPr>
            <w:rStyle w:val="Hyperlink"/>
            <w:lang w:val="fr-FR"/>
          </w:rPr>
          <w:t>nelab.info/wiki/</w:t>
        </w:r>
        <w:proofErr w:type="spellStart"/>
        <w:r w:rsidR="00DE6C85" w:rsidRPr="00404D99">
          <w:rPr>
            <w:rStyle w:val="Hyperlink"/>
            <w:lang w:val="fr-FR"/>
          </w:rPr>
          <w:t>Main_Page</w:t>
        </w:r>
        <w:proofErr w:type="spellEnd"/>
      </w:hyperlink>
      <w:r w:rsidR="00DE6C85">
        <w:rPr>
          <w:lang w:val="fr-FR"/>
        </w:rPr>
        <w:t xml:space="preserve">). </w:t>
      </w:r>
    </w:p>
    <w:p w14:paraId="05F864BE" w14:textId="4821F758" w:rsidR="00DE6C85" w:rsidRDefault="00DE6C85" w:rsidP="008976AD">
      <w:pPr>
        <w:jc w:val="both"/>
        <w:rPr>
          <w:lang w:val="fr-FR"/>
        </w:rPr>
      </w:pPr>
      <w:r>
        <w:rPr>
          <w:lang w:val="fr-FR"/>
        </w:rPr>
        <w:t xml:space="preserve">Dans un premier temps, vous disposerez d’un environnement graphique permettant de modifier interactivement les paramètres du modèle, d’effectuer les simulations et </w:t>
      </w:r>
      <w:r w:rsidR="00932E6E">
        <w:rPr>
          <w:lang w:val="fr-FR"/>
        </w:rPr>
        <w:t xml:space="preserve">d’inspecter </w:t>
      </w:r>
      <w:r>
        <w:rPr>
          <w:lang w:val="fr-FR"/>
        </w:rPr>
        <w:t>les résultats obtenus.</w:t>
      </w:r>
    </w:p>
    <w:p w14:paraId="516F4CD9" w14:textId="28AA1BAA" w:rsidR="00DE6C85" w:rsidRDefault="00DE6C85" w:rsidP="008976AD">
      <w:pPr>
        <w:jc w:val="both"/>
        <w:rPr>
          <w:lang w:val="fr-FR"/>
        </w:rPr>
      </w:pPr>
      <w:r>
        <w:rPr>
          <w:lang w:val="fr-FR"/>
        </w:rPr>
        <w:t xml:space="preserve">Dans un second temps, après avoir </w:t>
      </w:r>
      <w:r w:rsidR="008976AD">
        <w:rPr>
          <w:lang w:val="fr-FR"/>
        </w:rPr>
        <w:t>exploré</w:t>
      </w:r>
      <w:r>
        <w:rPr>
          <w:lang w:val="fr-FR"/>
        </w:rPr>
        <w:t xml:space="preserve"> les possibilités offertes par l’interface graphique prédéfinie, vous pourrez aller analyser les différents fichiers qui décrivent le modèle et éventuellement y apporter des modifications. </w:t>
      </w:r>
    </w:p>
    <w:p w14:paraId="485102CF" w14:textId="38960674" w:rsidR="00F609FF" w:rsidRDefault="00F609FF" w:rsidP="008976AD">
      <w:pPr>
        <w:jc w:val="both"/>
        <w:rPr>
          <w:lang w:val="fr-FR"/>
        </w:rPr>
      </w:pPr>
      <w:r>
        <w:rPr>
          <w:lang w:val="fr-FR"/>
        </w:rPr>
        <w:t xml:space="preserve">Pour éviter autant que possible les problèmes d’installation, les logiciels et les utilisés sont distribués sous forme d’une machine virtuelle. </w:t>
      </w:r>
    </w:p>
    <w:p w14:paraId="5F220E93" w14:textId="11F79913" w:rsidR="00F609FF" w:rsidRDefault="00F609FF" w:rsidP="008976AD">
      <w:pPr>
        <w:jc w:val="both"/>
        <w:rPr>
          <w:lang w:val="fr-FR"/>
        </w:rPr>
      </w:pPr>
      <w:r>
        <w:rPr>
          <w:lang w:val="fr-FR"/>
        </w:rPr>
        <w:t xml:space="preserve">Les différentes étapes de l’installation de cette machine virtuelle sur votre ordinateur, puis de l’utilisation de l’interface graphique vers le modèle de poutre sont </w:t>
      </w:r>
      <w:proofErr w:type="spellStart"/>
      <w:r>
        <w:rPr>
          <w:lang w:val="fr-FR"/>
        </w:rPr>
        <w:t>détaill</w:t>
      </w:r>
      <w:proofErr w:type="spellEnd"/>
      <w:r>
        <w:rPr>
          <w:lang w:val="fr-FR"/>
        </w:rPr>
        <w:t> </w:t>
      </w:r>
      <w:proofErr w:type="spellStart"/>
      <w:r>
        <w:rPr>
          <w:lang w:val="fr-FR"/>
        </w:rPr>
        <w:t>ées</w:t>
      </w:r>
      <w:proofErr w:type="spellEnd"/>
      <w:r>
        <w:rPr>
          <w:lang w:val="fr-FR"/>
        </w:rPr>
        <w:t xml:space="preserve"> dans la suite de ce document.</w:t>
      </w:r>
    </w:p>
    <w:p w14:paraId="37F43497" w14:textId="1C8FC244" w:rsidR="0086030D" w:rsidRDefault="00F609FF" w:rsidP="000F5901">
      <w:pPr>
        <w:pStyle w:val="Heading1"/>
        <w:rPr>
          <w:lang w:val="fr-FR"/>
        </w:rPr>
      </w:pPr>
      <w:r>
        <w:rPr>
          <w:lang w:val="fr-FR"/>
        </w:rPr>
        <w:t>Installation de la machine virtuelle</w:t>
      </w:r>
    </w:p>
    <w:p w14:paraId="2E926417" w14:textId="77777777" w:rsidR="0086030D" w:rsidRDefault="0086030D" w:rsidP="00206A30">
      <w:pPr>
        <w:pStyle w:val="Heading2"/>
        <w:spacing w:after="240"/>
        <w:rPr>
          <w:lang w:val="fr-FR"/>
        </w:rPr>
      </w:pPr>
      <w:r>
        <w:rPr>
          <w:lang w:val="fr-FR"/>
        </w:rPr>
        <w:t>Installation et configuration d’une application hôte de virtualisation</w:t>
      </w:r>
    </w:p>
    <w:p w14:paraId="41169B06" w14:textId="3196BAB5" w:rsidR="008741E4" w:rsidRDefault="0086030D" w:rsidP="008741E4">
      <w:pPr>
        <w:spacing w:after="240"/>
        <w:rPr>
          <w:lang w:val="fr-FR"/>
        </w:rPr>
      </w:pPr>
      <w:r>
        <w:rPr>
          <w:lang w:val="fr-FR"/>
        </w:rPr>
        <w:t xml:space="preserve">La suite logicielle destinée à cet exercice est distribuée sous la forme </w:t>
      </w:r>
      <w:r w:rsidR="00C27F35">
        <w:rPr>
          <w:lang w:val="fr-FR"/>
        </w:rPr>
        <w:t>d’une ma</w:t>
      </w:r>
      <w:r w:rsidR="00F609FF">
        <w:rPr>
          <w:lang w:val="fr-FR"/>
        </w:rPr>
        <w:t xml:space="preserve">chine </w:t>
      </w:r>
      <w:proofErr w:type="gramStart"/>
      <w:r w:rsidR="00F609FF">
        <w:rPr>
          <w:lang w:val="fr-FR"/>
        </w:rPr>
        <w:t>virtuelle</w:t>
      </w:r>
      <w:proofErr w:type="gramEnd"/>
      <w:r w:rsidR="00F609FF">
        <w:rPr>
          <w:lang w:val="fr-FR"/>
        </w:rPr>
        <w:t xml:space="preserve"> client.</w:t>
      </w:r>
      <w:r w:rsidR="00C27F35">
        <w:rPr>
          <w:lang w:val="fr-FR"/>
        </w:rPr>
        <w:t xml:space="preserve"> </w:t>
      </w:r>
      <w:r w:rsidR="00F609FF">
        <w:rPr>
          <w:lang w:val="fr-FR"/>
        </w:rPr>
        <w:t>Concrètement, il s’agit d’un</w:t>
      </w:r>
      <w:r>
        <w:rPr>
          <w:lang w:val="fr-FR"/>
        </w:rPr>
        <w:t xml:space="preserve"> </w:t>
      </w:r>
      <w:r w:rsidR="00F609FF">
        <w:rPr>
          <w:lang w:val="fr-FR"/>
        </w:rPr>
        <w:t>gros</w:t>
      </w:r>
      <w:r>
        <w:rPr>
          <w:lang w:val="fr-FR"/>
        </w:rPr>
        <w:t xml:space="preserve"> fichier </w:t>
      </w:r>
      <w:r w:rsidR="00F609FF">
        <w:rPr>
          <w:lang w:val="fr-FR"/>
        </w:rPr>
        <w:t xml:space="preserve">(extension </w:t>
      </w:r>
      <w:r w:rsidR="008741E4">
        <w:rPr>
          <w:lang w:val="fr-FR"/>
        </w:rPr>
        <w:t>OVA</w:t>
      </w:r>
      <w:r w:rsidR="00F609FF">
        <w:rPr>
          <w:lang w:val="fr-FR"/>
        </w:rPr>
        <w:t>)</w:t>
      </w:r>
      <w:r w:rsidR="008741E4">
        <w:rPr>
          <w:lang w:val="fr-FR"/>
        </w:rPr>
        <w:t xml:space="preserve"> </w:t>
      </w:r>
      <w:r>
        <w:rPr>
          <w:lang w:val="fr-FR"/>
        </w:rPr>
        <w:t xml:space="preserve">rassemblant </w:t>
      </w:r>
      <w:r w:rsidR="00C27F35">
        <w:rPr>
          <w:lang w:val="fr-FR"/>
        </w:rPr>
        <w:t xml:space="preserve">un </w:t>
      </w:r>
      <w:r w:rsidR="00F609FF">
        <w:rPr>
          <w:lang w:val="fr-FR"/>
        </w:rPr>
        <w:t xml:space="preserve">système d’exploitation Linux, les applications </w:t>
      </w:r>
      <w:proofErr w:type="spellStart"/>
      <w:r w:rsidR="00F609FF">
        <w:rPr>
          <w:lang w:val="fr-FR"/>
        </w:rPr>
        <w:t>Gmsh</w:t>
      </w:r>
      <w:proofErr w:type="spellEnd"/>
      <w:r w:rsidR="00F609FF">
        <w:rPr>
          <w:lang w:val="fr-FR"/>
        </w:rPr>
        <w:t xml:space="preserve">, </w:t>
      </w:r>
      <w:proofErr w:type="spellStart"/>
      <w:r w:rsidR="00F609FF">
        <w:rPr>
          <w:lang w:val="fr-FR"/>
        </w:rPr>
        <w:t>O</w:t>
      </w:r>
      <w:r>
        <w:rPr>
          <w:lang w:val="fr-FR"/>
        </w:rPr>
        <w:t>nelab</w:t>
      </w:r>
      <w:proofErr w:type="spellEnd"/>
      <w:r>
        <w:rPr>
          <w:lang w:val="fr-FR"/>
        </w:rPr>
        <w:t xml:space="preserve">, </w:t>
      </w:r>
      <w:proofErr w:type="spellStart"/>
      <w:r>
        <w:rPr>
          <w:lang w:val="fr-FR"/>
        </w:rPr>
        <w:t>Elmer</w:t>
      </w:r>
      <w:r w:rsidR="00F609FF">
        <w:rPr>
          <w:lang w:val="fr-FR"/>
        </w:rPr>
        <w:t>Solver</w:t>
      </w:r>
      <w:proofErr w:type="spellEnd"/>
      <w:r>
        <w:rPr>
          <w:lang w:val="fr-FR"/>
        </w:rPr>
        <w:t xml:space="preserve"> et un projet de ca</w:t>
      </w:r>
      <w:r w:rsidR="00F609FF">
        <w:rPr>
          <w:lang w:val="fr-FR"/>
        </w:rPr>
        <w:t>lcul de poutre « </w:t>
      </w:r>
      <w:proofErr w:type="spellStart"/>
      <w:r w:rsidR="00F609FF">
        <w:rPr>
          <w:lang w:val="fr-FR"/>
        </w:rPr>
        <w:t>beam</w:t>
      </w:r>
      <w:proofErr w:type="spellEnd"/>
      <w:r w:rsidR="00F609FF">
        <w:rPr>
          <w:lang w:val="fr-FR"/>
        </w:rPr>
        <w:t> ». Pour utiliser ce fichier</w:t>
      </w:r>
      <w:r>
        <w:rPr>
          <w:lang w:val="fr-FR"/>
        </w:rPr>
        <w:t xml:space="preserve">, une application </w:t>
      </w:r>
      <w:r w:rsidRPr="00C27F35">
        <w:rPr>
          <w:b/>
          <w:lang w:val="fr-FR"/>
        </w:rPr>
        <w:t xml:space="preserve">hôte </w:t>
      </w:r>
      <w:r w:rsidR="008741E4" w:rsidRPr="00C27F35">
        <w:rPr>
          <w:b/>
          <w:lang w:val="fr-FR"/>
        </w:rPr>
        <w:t>de virtualisation</w:t>
      </w:r>
      <w:r w:rsidR="008741E4">
        <w:rPr>
          <w:lang w:val="fr-FR"/>
        </w:rPr>
        <w:t xml:space="preserve"> </w:t>
      </w:r>
      <w:r>
        <w:rPr>
          <w:lang w:val="fr-FR"/>
        </w:rPr>
        <w:t xml:space="preserve">doit être </w:t>
      </w:r>
      <w:r w:rsidR="00B65C1F">
        <w:rPr>
          <w:lang w:val="fr-FR"/>
        </w:rPr>
        <w:t>installée</w:t>
      </w:r>
      <w:r w:rsidR="00C27F35">
        <w:rPr>
          <w:lang w:val="fr-FR"/>
        </w:rPr>
        <w:t xml:space="preserve"> sur votre ordinateur</w:t>
      </w:r>
      <w:r w:rsidR="00B65C1F">
        <w:rPr>
          <w:lang w:val="fr-FR"/>
        </w:rPr>
        <w:t xml:space="preserve">. </w:t>
      </w:r>
    </w:p>
    <w:p w14:paraId="1B4618C3" w14:textId="5041EDB7" w:rsidR="00744752" w:rsidRDefault="00C27F35" w:rsidP="00C27F35">
      <w:pPr>
        <w:spacing w:after="240"/>
        <w:rPr>
          <w:lang w:val="fr-FR"/>
        </w:rPr>
      </w:pPr>
      <w:r>
        <w:rPr>
          <w:lang w:val="fr-FR"/>
        </w:rPr>
        <w:t xml:space="preserve">Le format OVA est compatible avec plusieurs hôtes de virtualisation. Si vous n’en avez aucun sur votre machine personnelle, </w:t>
      </w:r>
      <w:r w:rsidR="00B65C1F">
        <w:rPr>
          <w:lang w:val="fr-FR"/>
        </w:rPr>
        <w:t xml:space="preserve">il est suggéré de télécharger l’hôte de virtualisation </w:t>
      </w:r>
      <w:proofErr w:type="spellStart"/>
      <w:r w:rsidR="00B65C1F">
        <w:rPr>
          <w:lang w:val="fr-FR"/>
        </w:rPr>
        <w:t>VirtualBox</w:t>
      </w:r>
      <w:proofErr w:type="spellEnd"/>
      <w:r w:rsidR="00F609FF">
        <w:rPr>
          <w:lang w:val="fr-FR"/>
        </w:rPr>
        <w:t xml:space="preserve">   (</w:t>
      </w:r>
      <w:r w:rsidR="007D2514">
        <w:rPr>
          <w:lang w:val="fr-FR"/>
        </w:rPr>
        <w:t>www.virtualbox.org</w:t>
      </w:r>
      <w:r w:rsidR="00F609FF">
        <w:rPr>
          <w:lang w:val="fr-FR"/>
        </w:rPr>
        <w:t>)</w:t>
      </w:r>
      <w:r>
        <w:rPr>
          <w:lang w:val="fr-FR"/>
        </w:rPr>
        <w:t>.</w:t>
      </w:r>
      <w:r w:rsidR="00B65C1F">
        <w:rPr>
          <w:lang w:val="fr-FR"/>
        </w:rPr>
        <w:t xml:space="preserve"> </w:t>
      </w:r>
      <w:r w:rsidR="0086030D">
        <w:rPr>
          <w:lang w:val="fr-FR"/>
        </w:rPr>
        <w:t xml:space="preserve"> </w:t>
      </w:r>
      <w:r>
        <w:rPr>
          <w:lang w:val="fr-FR"/>
        </w:rPr>
        <w:t xml:space="preserve">C’est </w:t>
      </w:r>
      <w:r w:rsidR="00B65C1F">
        <w:rPr>
          <w:lang w:val="fr-FR"/>
        </w:rPr>
        <w:t>un logiciel libre disponible aux termes</w:t>
      </w:r>
      <w:r w:rsidR="008741E4">
        <w:rPr>
          <w:lang w:val="fr-FR"/>
        </w:rPr>
        <w:t xml:space="preserve"> de la licence GPL.</w:t>
      </w:r>
      <w:r w:rsidR="00744752">
        <w:rPr>
          <w:lang w:val="fr-FR"/>
        </w:rPr>
        <w:t xml:space="preserve"> Il occupe peu de ressources et</w:t>
      </w:r>
      <w:r>
        <w:rPr>
          <w:lang w:val="fr-FR"/>
        </w:rPr>
        <w:t xml:space="preserve"> est</w:t>
      </w:r>
      <w:r w:rsidR="00A77BD4">
        <w:rPr>
          <w:lang w:val="fr-FR"/>
        </w:rPr>
        <w:t>, au besoin,</w:t>
      </w:r>
      <w:r w:rsidR="00744752">
        <w:rPr>
          <w:lang w:val="fr-FR"/>
        </w:rPr>
        <w:t xml:space="preserve"> très simple à désinstaller. S</w:t>
      </w:r>
      <w:r w:rsidR="00B65C1F">
        <w:rPr>
          <w:lang w:val="fr-FR"/>
        </w:rPr>
        <w:t>a page de distribution est située à l’adresse</w:t>
      </w:r>
    </w:p>
    <w:p w14:paraId="6B30B3AC" w14:textId="77777777" w:rsidR="00744752" w:rsidRDefault="008741E4" w:rsidP="008741E4">
      <w:pPr>
        <w:spacing w:after="240"/>
        <w:rPr>
          <w:rFonts w:eastAsia="Times New Roman" w:cs="Times New Roman"/>
        </w:rPr>
      </w:pPr>
      <w:r>
        <w:rPr>
          <w:lang w:val="fr-FR"/>
        </w:rPr>
        <w:t xml:space="preserve"> </w:t>
      </w:r>
      <w:hyperlink r:id="rId8" w:tooltip="https://www.virtualbox.org/wiki/Downloads" w:history="1">
        <w:r w:rsidR="000644AD" w:rsidRPr="00744752">
          <w:rPr>
            <w:rStyle w:val="Hyperlink"/>
            <w:rFonts w:eastAsia="Times New Roman" w:cs="Times New Roman"/>
            <w:color w:val="auto"/>
            <w:highlight w:val="yellow"/>
            <w:u w:val="none"/>
          </w:rPr>
          <w:t>https://www.virtualbox.org/wiki/Downloads</w:t>
        </w:r>
      </w:hyperlink>
      <w:r w:rsidR="00744752">
        <w:rPr>
          <w:rFonts w:eastAsia="Times New Roman" w:cs="Times New Roman"/>
        </w:rPr>
        <w:t xml:space="preserve"> </w:t>
      </w:r>
    </w:p>
    <w:p w14:paraId="3A6DAC0A" w14:textId="2EA2C65B" w:rsidR="00C27F35" w:rsidRDefault="00744752" w:rsidP="008741E4">
      <w:pPr>
        <w:spacing w:after="240"/>
        <w:rPr>
          <w:rFonts w:eastAsia="Times New Roman" w:cs="Times New Roman"/>
          <w:lang w:val="fr-FR"/>
        </w:rPr>
      </w:pPr>
      <w:r>
        <w:rPr>
          <w:rFonts w:eastAsia="Times New Roman" w:cs="Times New Roman"/>
          <w:lang w:val="fr-FR"/>
        </w:rPr>
        <w:lastRenderedPageBreak/>
        <w:t>C</w:t>
      </w:r>
      <w:r w:rsidR="000644AD" w:rsidRPr="007D2514">
        <w:rPr>
          <w:rFonts w:eastAsia="Times New Roman" w:cs="Times New Roman"/>
          <w:lang w:val="fr-FR"/>
        </w:rPr>
        <w:t xml:space="preserve">hoisissez </w:t>
      </w:r>
      <w:r>
        <w:rPr>
          <w:rFonts w:eastAsia="Times New Roman" w:cs="Times New Roman"/>
          <w:lang w:val="fr-FR"/>
        </w:rPr>
        <w:t>l’installateur adapté</w:t>
      </w:r>
      <w:r w:rsidR="000644AD" w:rsidRPr="007D2514">
        <w:rPr>
          <w:rFonts w:eastAsia="Times New Roman" w:cs="Times New Roman"/>
          <w:lang w:val="fr-FR"/>
        </w:rPr>
        <w:t xml:space="preserve"> </w:t>
      </w:r>
      <w:r w:rsidR="00C27F35">
        <w:rPr>
          <w:rFonts w:eastAsia="Times New Roman" w:cs="Times New Roman"/>
          <w:lang w:val="fr-FR"/>
        </w:rPr>
        <w:t>à</w:t>
      </w:r>
      <w:r w:rsidR="000644AD">
        <w:rPr>
          <w:rFonts w:eastAsia="Times New Roman" w:cs="Times New Roman"/>
          <w:lang w:val="fr-FR"/>
        </w:rPr>
        <w:t xml:space="preserve"> l’OS </w:t>
      </w:r>
      <w:r w:rsidR="00171EC3">
        <w:rPr>
          <w:rFonts w:eastAsia="Times New Roman" w:cs="Times New Roman"/>
          <w:lang w:val="fr-FR"/>
        </w:rPr>
        <w:t>de votre machine</w:t>
      </w:r>
      <w:r w:rsidR="00C27F35">
        <w:rPr>
          <w:rFonts w:eastAsia="Times New Roman" w:cs="Times New Roman"/>
          <w:lang w:val="fr-FR"/>
        </w:rPr>
        <w:t xml:space="preserve"> </w:t>
      </w:r>
      <w:r w:rsidR="00F609FF">
        <w:rPr>
          <w:rFonts w:eastAsia="Times New Roman" w:cs="Times New Roman"/>
          <w:lang w:val="fr-FR"/>
        </w:rPr>
        <w:t xml:space="preserve">(Windows, Linux ou MAC-OS, </w:t>
      </w:r>
      <w:r w:rsidR="00C27F35" w:rsidRPr="007D2514">
        <w:rPr>
          <w:rFonts w:eastAsia="Times New Roman" w:cs="Times New Roman"/>
          <w:lang w:val="fr-FR"/>
        </w:rPr>
        <w:t>32</w:t>
      </w:r>
      <w:r w:rsidR="00347649">
        <w:rPr>
          <w:rFonts w:eastAsia="Times New Roman" w:cs="Times New Roman"/>
          <w:lang w:val="fr-FR"/>
        </w:rPr>
        <w:t xml:space="preserve"> ou 64bits)</w:t>
      </w:r>
      <w:r w:rsidR="00171EC3">
        <w:rPr>
          <w:rFonts w:eastAsia="Times New Roman" w:cs="Times New Roman"/>
          <w:lang w:val="fr-FR"/>
        </w:rPr>
        <w:t xml:space="preserve"> </w:t>
      </w:r>
      <w:r w:rsidR="00C27F35">
        <w:rPr>
          <w:rFonts w:eastAsia="Times New Roman" w:cs="Times New Roman"/>
          <w:lang w:val="fr-FR"/>
        </w:rPr>
        <w:t>ainsi que</w:t>
      </w:r>
      <w:r w:rsidR="00171EC3">
        <w:rPr>
          <w:rFonts w:eastAsia="Times New Roman" w:cs="Times New Roman"/>
          <w:lang w:val="fr-FR"/>
        </w:rPr>
        <w:t xml:space="preserve"> le fichier d’extensions </w:t>
      </w:r>
      <w:r w:rsidR="00C27F35">
        <w:rPr>
          <w:rFonts w:eastAsia="Times New Roman" w:cs="Times New Roman"/>
          <w:lang w:val="fr-FR"/>
        </w:rPr>
        <w:t>(</w:t>
      </w:r>
      <w:r w:rsidR="00171EC3">
        <w:rPr>
          <w:rFonts w:eastAsia="Times New Roman" w:cs="Times New Roman"/>
          <w:lang w:val="fr-FR"/>
        </w:rPr>
        <w:t xml:space="preserve">qui </w:t>
      </w:r>
      <w:r w:rsidR="00C27F35">
        <w:rPr>
          <w:rFonts w:eastAsia="Times New Roman" w:cs="Times New Roman"/>
          <w:lang w:val="fr-FR"/>
        </w:rPr>
        <w:t xml:space="preserve">lui </w:t>
      </w:r>
      <w:r w:rsidR="00171EC3">
        <w:rPr>
          <w:rFonts w:eastAsia="Times New Roman" w:cs="Times New Roman"/>
          <w:lang w:val="fr-FR"/>
        </w:rPr>
        <w:t xml:space="preserve">est </w:t>
      </w:r>
      <w:r w:rsidR="00C27F35">
        <w:rPr>
          <w:rFonts w:eastAsia="Times New Roman" w:cs="Times New Roman"/>
          <w:lang w:val="fr-FR"/>
        </w:rPr>
        <w:t>le même pour tout type de système)</w:t>
      </w:r>
      <w:r w:rsidR="00171EC3">
        <w:rPr>
          <w:rFonts w:eastAsia="Times New Roman" w:cs="Times New Roman"/>
          <w:lang w:val="fr-FR"/>
        </w:rPr>
        <w:t xml:space="preserve">. Il y a donc </w:t>
      </w:r>
      <w:r w:rsidR="00171EC3" w:rsidRPr="00347649">
        <w:rPr>
          <w:rFonts w:eastAsia="Times New Roman" w:cs="Times New Roman"/>
          <w:b/>
          <w:lang w:val="fr-FR"/>
        </w:rPr>
        <w:t>deux</w:t>
      </w:r>
      <w:r w:rsidR="00171EC3">
        <w:rPr>
          <w:rFonts w:eastAsia="Times New Roman" w:cs="Times New Roman"/>
          <w:lang w:val="fr-FR"/>
        </w:rPr>
        <w:t xml:space="preserve"> fichier</w:t>
      </w:r>
      <w:r w:rsidR="001A54B8">
        <w:rPr>
          <w:rFonts w:eastAsia="Times New Roman" w:cs="Times New Roman"/>
          <w:lang w:val="fr-FR"/>
        </w:rPr>
        <w:t>s</w:t>
      </w:r>
      <w:r w:rsidR="00171EC3">
        <w:rPr>
          <w:rFonts w:eastAsia="Times New Roman" w:cs="Times New Roman"/>
          <w:lang w:val="fr-FR"/>
        </w:rPr>
        <w:t xml:space="preserve"> à télécharger</w:t>
      </w:r>
      <w:r w:rsidR="001A54B8">
        <w:rPr>
          <w:rFonts w:eastAsia="Times New Roman" w:cs="Times New Roman"/>
          <w:lang w:val="fr-FR"/>
        </w:rPr>
        <w:t>.</w:t>
      </w:r>
      <w:r w:rsidR="000644AD">
        <w:rPr>
          <w:rFonts w:eastAsia="Times New Roman" w:cs="Times New Roman"/>
          <w:lang w:val="fr-FR"/>
        </w:rPr>
        <w:t xml:space="preserve"> </w:t>
      </w:r>
    </w:p>
    <w:p w14:paraId="4669CE96" w14:textId="1C6DD8EC" w:rsidR="0086030D" w:rsidRDefault="000644AD" w:rsidP="008741E4">
      <w:pPr>
        <w:spacing w:after="240"/>
        <w:rPr>
          <w:rFonts w:eastAsia="Times New Roman" w:cs="Times New Roman"/>
          <w:lang w:val="fr-FR"/>
        </w:rPr>
      </w:pPr>
      <w:r>
        <w:rPr>
          <w:rFonts w:eastAsia="Times New Roman" w:cs="Times New Roman"/>
          <w:lang w:val="fr-FR"/>
        </w:rPr>
        <w:t xml:space="preserve">En cas d’indisponibilité du site original, des copies sont déposées sur le serveur </w:t>
      </w:r>
      <w:r w:rsidR="008741E4">
        <w:rPr>
          <w:rFonts w:eastAsia="Times New Roman" w:cs="Times New Roman"/>
          <w:lang w:val="fr-FR"/>
        </w:rPr>
        <w:t>MEMA</w:t>
      </w:r>
      <w:r>
        <w:rPr>
          <w:rFonts w:eastAsia="Times New Roman" w:cs="Times New Roman"/>
          <w:lang w:val="fr-FR"/>
        </w:rPr>
        <w:t> :</w:t>
      </w:r>
    </w:p>
    <w:p w14:paraId="7B69F874" w14:textId="2B6D77B9" w:rsidR="00C27F35" w:rsidRPr="00C27F35" w:rsidRDefault="00C27F35" w:rsidP="00171EC3">
      <w:pPr>
        <w:rPr>
          <w:b/>
        </w:rPr>
      </w:pPr>
      <w:proofErr w:type="spellStart"/>
      <w:r w:rsidRPr="00C27F35">
        <w:rPr>
          <w:b/>
        </w:rPr>
        <w:t>VirtualBox</w:t>
      </w:r>
      <w:proofErr w:type="spellEnd"/>
      <w:r w:rsidRPr="00C27F35">
        <w:rPr>
          <w:b/>
        </w:rPr>
        <w:t>:</w:t>
      </w:r>
    </w:p>
    <w:p w14:paraId="3D278EAE" w14:textId="77777777" w:rsidR="00C27F35" w:rsidRDefault="000F5901" w:rsidP="00171EC3">
      <w:pPr>
        <w:rPr>
          <w:rStyle w:val="Hyperlink"/>
          <w:rFonts w:cs="Arial"/>
          <w:color w:val="auto"/>
          <w:sz w:val="18"/>
          <w:szCs w:val="18"/>
          <w:u w:val="none"/>
        </w:rPr>
      </w:pPr>
      <w:hyperlink r:id="rId9" w:history="1">
        <w:r w:rsidR="00171EC3" w:rsidRPr="001A54B8">
          <w:rPr>
            <w:sz w:val="18"/>
            <w:szCs w:val="18"/>
          </w:rPr>
          <w:t>http://sites.uclouvain.be/immc/mema/alain/VirtualBox-4.2.4-81684-Win.exe</w:t>
        </w:r>
      </w:hyperlink>
      <w:r w:rsidR="00171EC3" w:rsidRPr="001A54B8">
        <w:rPr>
          <w:sz w:val="18"/>
          <w:szCs w:val="18"/>
        </w:rPr>
        <w:br/>
      </w:r>
      <w:r w:rsidR="000644AD" w:rsidRPr="001A54B8">
        <w:rPr>
          <w:sz w:val="18"/>
          <w:szCs w:val="18"/>
        </w:rPr>
        <w:t>http://sites.uclouvain.be/immc/mema/alain/</w:t>
      </w:r>
      <w:r w:rsidR="00171EC3" w:rsidRPr="001A54B8">
        <w:rPr>
          <w:sz w:val="18"/>
          <w:szCs w:val="18"/>
        </w:rPr>
        <w:t>VirtualBox-4.2.4-81684-OSX.dmg</w:t>
      </w:r>
      <w:r w:rsidR="00171EC3" w:rsidRPr="001A54B8">
        <w:rPr>
          <w:sz w:val="18"/>
          <w:szCs w:val="18"/>
        </w:rPr>
        <w:br/>
      </w:r>
      <w:r w:rsidR="000644AD" w:rsidRPr="001A54B8">
        <w:rPr>
          <w:sz w:val="18"/>
          <w:szCs w:val="18"/>
        </w:rPr>
        <w:t>http://sites.uclouvain.be/immc/mema/alain/virtualbox-4.2_4.2.4-81684~Ubuntu~precise_i386.deb</w:t>
      </w:r>
      <w:r w:rsidR="000644AD" w:rsidRPr="001A54B8">
        <w:rPr>
          <w:sz w:val="18"/>
          <w:szCs w:val="18"/>
        </w:rPr>
        <w:br/>
      </w:r>
      <w:r w:rsidR="00171EC3" w:rsidRPr="001A54B8">
        <w:rPr>
          <w:rFonts w:cs="Arial"/>
          <w:sz w:val="18"/>
          <w:szCs w:val="18"/>
        </w:rPr>
        <w:t xml:space="preserve">http://sites.uclouvain.be/immc/mema/alain/virtualbox-4.2_4.2.4-81684~Ubuntu~precise_amd64.deb </w:t>
      </w:r>
      <w:r w:rsidR="00171EC3" w:rsidRPr="001A54B8">
        <w:rPr>
          <w:rFonts w:cs="Arial"/>
          <w:sz w:val="18"/>
          <w:szCs w:val="18"/>
        </w:rPr>
        <w:br/>
      </w:r>
      <w:r w:rsidR="000644AD" w:rsidRPr="001A54B8">
        <w:rPr>
          <w:sz w:val="18"/>
          <w:szCs w:val="18"/>
        </w:rPr>
        <w:t>http://sites.uclouvain.be/immc/mema/alain/VirtualBox-4.2-4.2.4_81684_openSUSE114-1.i586.rpm</w:t>
      </w:r>
      <w:r w:rsidR="000644AD" w:rsidRPr="001A54B8">
        <w:rPr>
          <w:sz w:val="18"/>
          <w:szCs w:val="18"/>
        </w:rPr>
        <w:br/>
      </w:r>
      <w:r w:rsidR="00171EC3" w:rsidRPr="001A54B8">
        <w:rPr>
          <w:rFonts w:cs="Arial"/>
          <w:sz w:val="18"/>
          <w:szCs w:val="18"/>
        </w:rPr>
        <w:t>http://sites.uclouvain.be/immc/mema/alain/VirtualBox-4.2-4.2.4_81684_openSUSE114-1.x86_64.rpm</w:t>
      </w:r>
      <w:r w:rsidR="00171EC3" w:rsidRPr="001A54B8">
        <w:rPr>
          <w:rFonts w:cs="Arial"/>
          <w:sz w:val="18"/>
          <w:szCs w:val="18"/>
        </w:rPr>
        <w:br/>
      </w:r>
      <w:r w:rsidR="000644AD" w:rsidRPr="001A54B8">
        <w:rPr>
          <w:sz w:val="18"/>
          <w:szCs w:val="18"/>
        </w:rPr>
        <w:t>http://sites.uclouvain.be/immc/mema/alain/VirtualBox-4.2-4.2.4_81684_fedora17-1.i686.rpm</w:t>
      </w:r>
      <w:r w:rsidR="000644AD" w:rsidRPr="001A54B8">
        <w:rPr>
          <w:sz w:val="18"/>
          <w:szCs w:val="18"/>
        </w:rPr>
        <w:br/>
      </w:r>
      <w:r w:rsidR="00171EC3" w:rsidRPr="001A54B8">
        <w:rPr>
          <w:rFonts w:cs="Arial"/>
          <w:sz w:val="18"/>
          <w:szCs w:val="18"/>
        </w:rPr>
        <w:t>http://sites.uclouvain.be/immc/mema/alain/VirtualBox-4.2-4.2.4_81684_fedora17-1.x86_64.rpm</w:t>
      </w:r>
      <w:r w:rsidR="00171EC3" w:rsidRPr="001A54B8">
        <w:rPr>
          <w:rFonts w:cs="Arial"/>
          <w:sz w:val="18"/>
          <w:szCs w:val="18"/>
        </w:rPr>
        <w:br/>
      </w:r>
      <w:r w:rsidR="000644AD" w:rsidRPr="001A54B8">
        <w:rPr>
          <w:sz w:val="18"/>
          <w:szCs w:val="18"/>
        </w:rPr>
        <w:t>http://sites.uclouvain.be/immc/mema/alain/VirtualBox-4.2.4-81684-Linux_x86.run</w:t>
      </w:r>
      <w:r w:rsidR="000644AD" w:rsidRPr="001A54B8">
        <w:rPr>
          <w:sz w:val="18"/>
          <w:szCs w:val="18"/>
        </w:rPr>
        <w:br/>
      </w:r>
      <w:hyperlink r:id="rId10" w:history="1">
        <w:r w:rsidR="001A54B8" w:rsidRPr="001A54B8">
          <w:rPr>
            <w:rStyle w:val="Hyperlink"/>
            <w:rFonts w:cs="Arial"/>
            <w:color w:val="auto"/>
            <w:sz w:val="18"/>
            <w:szCs w:val="18"/>
            <w:u w:val="none"/>
          </w:rPr>
          <w:t>http://sites.uclouvain.be/immc/mema/alain/VirtualBox-4.2.4-81684-Linux_amd64.run</w:t>
        </w:r>
      </w:hyperlink>
    </w:p>
    <w:p w14:paraId="3A7BE292" w14:textId="77777777" w:rsidR="00C27F35" w:rsidRDefault="00C27F35" w:rsidP="00171EC3">
      <w:pPr>
        <w:rPr>
          <w:rFonts w:cs="Arial"/>
          <w:sz w:val="18"/>
          <w:szCs w:val="18"/>
        </w:rPr>
      </w:pPr>
    </w:p>
    <w:p w14:paraId="6FF126A0" w14:textId="4293C867" w:rsidR="00C27F35" w:rsidRPr="00C27F35" w:rsidRDefault="00C27F35" w:rsidP="00171EC3">
      <w:pPr>
        <w:rPr>
          <w:rFonts w:cs="Arial"/>
          <w:b/>
        </w:rPr>
      </w:pPr>
      <w:proofErr w:type="spellStart"/>
      <w:r>
        <w:rPr>
          <w:rFonts w:cs="Arial"/>
          <w:b/>
        </w:rPr>
        <w:t>Fichier</w:t>
      </w:r>
      <w:proofErr w:type="spellEnd"/>
      <w:r>
        <w:rPr>
          <w:rFonts w:cs="Arial"/>
          <w:b/>
        </w:rPr>
        <w:t xml:space="preserve"> </w:t>
      </w:r>
      <w:proofErr w:type="spellStart"/>
      <w:r>
        <w:rPr>
          <w:rFonts w:cs="Arial"/>
          <w:b/>
        </w:rPr>
        <w:t>d’e</w:t>
      </w:r>
      <w:r w:rsidRPr="00C27F35">
        <w:rPr>
          <w:rFonts w:cs="Arial"/>
          <w:b/>
        </w:rPr>
        <w:t>xtensions</w:t>
      </w:r>
      <w:proofErr w:type="spellEnd"/>
      <w:r w:rsidRPr="00C27F35">
        <w:rPr>
          <w:rFonts w:cs="Arial"/>
          <w:b/>
        </w:rPr>
        <w:t>:</w:t>
      </w:r>
    </w:p>
    <w:p w14:paraId="64272921" w14:textId="1163B2C0" w:rsidR="001A54B8" w:rsidRPr="001A54B8" w:rsidRDefault="000F5901" w:rsidP="00171EC3">
      <w:pPr>
        <w:rPr>
          <w:rFonts w:cs="Arial"/>
          <w:sz w:val="18"/>
          <w:szCs w:val="18"/>
        </w:rPr>
      </w:pPr>
      <w:hyperlink r:id="rId11" w:history="1">
        <w:r w:rsidR="001A54B8" w:rsidRPr="001A54B8">
          <w:rPr>
            <w:rStyle w:val="Hyperlink"/>
            <w:rFonts w:cs="Arial"/>
            <w:color w:val="auto"/>
            <w:sz w:val="18"/>
            <w:szCs w:val="18"/>
            <w:u w:val="none"/>
          </w:rPr>
          <w:t>http://sites.uclouvain.be/immc/mema/alain/Oracle_VM_VirtualBox_Extension_Pack-4.2.4-81684.vbox-extpack</w:t>
        </w:r>
      </w:hyperlink>
    </w:p>
    <w:p w14:paraId="1E97A120" w14:textId="77777777" w:rsidR="00C27F35" w:rsidRDefault="00C27F35" w:rsidP="00744752">
      <w:pPr>
        <w:spacing w:after="120"/>
      </w:pPr>
    </w:p>
    <w:p w14:paraId="4D61D29F" w14:textId="383FE066" w:rsidR="000644AD" w:rsidRPr="00347649" w:rsidRDefault="001A54B8" w:rsidP="00347649">
      <w:pPr>
        <w:spacing w:after="120"/>
      </w:pPr>
      <w:r w:rsidRPr="001A54B8">
        <w:rPr>
          <w:lang w:val="fr-FR"/>
        </w:rPr>
        <w:t xml:space="preserve">Installez </w:t>
      </w:r>
      <w:proofErr w:type="spellStart"/>
      <w:r w:rsidRPr="001A54B8">
        <w:rPr>
          <w:lang w:val="fr-FR"/>
        </w:rPr>
        <w:t>VirtualBox</w:t>
      </w:r>
      <w:proofErr w:type="spellEnd"/>
      <w:r w:rsidRPr="001A54B8">
        <w:rPr>
          <w:lang w:val="fr-FR"/>
        </w:rPr>
        <w:t xml:space="preserve"> </w:t>
      </w:r>
      <w:r w:rsidR="00C27F35">
        <w:rPr>
          <w:lang w:val="fr-FR"/>
        </w:rPr>
        <w:t>en suivant</w:t>
      </w:r>
      <w:r w:rsidR="00347649">
        <w:rPr>
          <w:lang w:val="fr-FR"/>
        </w:rPr>
        <w:t xml:space="preserve"> les instructions qui vous sont données</w:t>
      </w:r>
      <w:r>
        <w:rPr>
          <w:lang w:val="fr-FR"/>
        </w:rPr>
        <w:t>. Sous Windows, il sera probablement dema</w:t>
      </w:r>
      <w:r w:rsidR="008741E4">
        <w:rPr>
          <w:lang w:val="fr-FR"/>
        </w:rPr>
        <w:t>ndé de redémarrer l’ordinateur.</w:t>
      </w:r>
      <w:r w:rsidR="008741E4">
        <w:rPr>
          <w:lang w:val="fr-FR"/>
        </w:rPr>
        <w:br/>
      </w:r>
      <w:r>
        <w:rPr>
          <w:lang w:val="fr-FR"/>
        </w:rPr>
        <w:t xml:space="preserve">Ensuite, il </w:t>
      </w:r>
      <w:r w:rsidR="00C27F35">
        <w:rPr>
          <w:lang w:val="fr-FR"/>
        </w:rPr>
        <w:t>faut</w:t>
      </w:r>
      <w:r>
        <w:rPr>
          <w:lang w:val="fr-FR"/>
        </w:rPr>
        <w:t xml:space="preserve"> d’ouvrir </w:t>
      </w:r>
      <w:r w:rsidR="002C7C7F">
        <w:rPr>
          <w:lang w:val="fr-FR"/>
        </w:rPr>
        <w:t xml:space="preserve">le fichier d’extensions </w:t>
      </w:r>
      <w:r w:rsidR="00C27F35">
        <w:rPr>
          <w:lang w:val="fr-FR"/>
        </w:rPr>
        <w:t>(</w:t>
      </w:r>
      <w:proofErr w:type="spellStart"/>
      <w:r w:rsidR="00347649">
        <w:t>soit</w:t>
      </w:r>
      <w:proofErr w:type="spellEnd"/>
      <w:r w:rsidR="00347649">
        <w:t xml:space="preserve"> en double-</w:t>
      </w:r>
      <w:proofErr w:type="spellStart"/>
      <w:r w:rsidR="00347649">
        <w:t>cliquant</w:t>
      </w:r>
      <w:proofErr w:type="spellEnd"/>
      <w:r w:rsidR="00347649">
        <w:t xml:space="preserve"> le </w:t>
      </w:r>
      <w:proofErr w:type="spellStart"/>
      <w:r w:rsidR="00347649">
        <w:t>fichier</w:t>
      </w:r>
      <w:proofErr w:type="spellEnd"/>
      <w:r w:rsidR="00347649">
        <w:t xml:space="preserve"> .</w:t>
      </w:r>
      <w:proofErr w:type="spellStart"/>
      <w:r w:rsidR="00347649">
        <w:t>vbox-extpack</w:t>
      </w:r>
      <w:proofErr w:type="spellEnd"/>
      <w:r w:rsidR="00347649">
        <w:t xml:space="preserve">, </w:t>
      </w:r>
      <w:proofErr w:type="spellStart"/>
      <w:r w:rsidR="00347649">
        <w:t>soit</w:t>
      </w:r>
      <w:proofErr w:type="spellEnd"/>
      <w:r w:rsidR="00347649">
        <w:t xml:space="preserve">, sous </w:t>
      </w:r>
      <w:proofErr w:type="spellStart"/>
      <w:r w:rsidR="00347649">
        <w:t>VirtualBox</w:t>
      </w:r>
      <w:proofErr w:type="spellEnd"/>
      <w:r w:rsidR="00347649">
        <w:t xml:space="preserve"> Manager, </w:t>
      </w:r>
      <w:proofErr w:type="spellStart"/>
      <w:r w:rsidR="00347649">
        <w:t>dans</w:t>
      </w:r>
      <w:proofErr w:type="spellEnd"/>
      <w:r w:rsidR="00347649">
        <w:t xml:space="preserve"> </w:t>
      </w:r>
      <w:proofErr w:type="spellStart"/>
      <w:r w:rsidR="00347649">
        <w:t>Préférences</w:t>
      </w:r>
      <w:proofErr w:type="spellEnd"/>
      <w:r w:rsidR="00347649">
        <w:t> &gt; Extensions &gt; Add Package</w:t>
      </w:r>
      <w:r w:rsidR="00347649" w:rsidRPr="00347649">
        <w:t>.</w:t>
      </w:r>
      <w:r w:rsidR="00C27F35">
        <w:rPr>
          <w:lang w:val="fr-FR"/>
        </w:rPr>
        <w:t xml:space="preserve">) </w:t>
      </w:r>
      <w:r w:rsidR="002C7C7F">
        <w:rPr>
          <w:lang w:val="fr-FR"/>
        </w:rPr>
        <w:t>afin d’</w:t>
      </w:r>
      <w:r w:rsidR="00C27F35">
        <w:rPr>
          <w:lang w:val="fr-FR"/>
        </w:rPr>
        <w:t>installer l</w:t>
      </w:r>
      <w:r>
        <w:rPr>
          <w:lang w:val="fr-FR"/>
        </w:rPr>
        <w:t>es fonctionnalités supplémentaires</w:t>
      </w:r>
      <w:r w:rsidR="00C27F35">
        <w:rPr>
          <w:lang w:val="fr-FR"/>
        </w:rPr>
        <w:t xml:space="preserve"> nécessaire pour ce travail. </w:t>
      </w:r>
    </w:p>
    <w:p w14:paraId="3CD9EC5D" w14:textId="644032EC" w:rsidR="002C7C7F" w:rsidRDefault="002C7C7F" w:rsidP="001A54B8">
      <w:pPr>
        <w:rPr>
          <w:lang w:val="fr-FR"/>
        </w:rPr>
      </w:pPr>
      <w:r>
        <w:rPr>
          <w:lang w:val="fr-FR"/>
        </w:rPr>
        <w:t xml:space="preserve">Quand la procédure est terminée, </w:t>
      </w:r>
      <w:r w:rsidR="00C27F35">
        <w:rPr>
          <w:lang w:val="fr-FR"/>
        </w:rPr>
        <w:t>l’</w:t>
      </w:r>
      <w:r>
        <w:rPr>
          <w:lang w:val="fr-FR"/>
        </w:rPr>
        <w:t>application graphique « </w:t>
      </w:r>
      <w:proofErr w:type="spellStart"/>
      <w:r>
        <w:rPr>
          <w:lang w:val="fr-FR"/>
        </w:rPr>
        <w:t>VirtualBox</w:t>
      </w:r>
      <w:proofErr w:type="spellEnd"/>
      <w:r w:rsidR="008741E4">
        <w:rPr>
          <w:lang w:val="fr-FR"/>
        </w:rPr>
        <w:t xml:space="preserve"> Manager</w:t>
      </w:r>
      <w:r>
        <w:rPr>
          <w:lang w:val="fr-FR"/>
        </w:rPr>
        <w:t> »</w:t>
      </w:r>
      <w:r w:rsidR="00744752">
        <w:rPr>
          <w:lang w:val="fr-FR"/>
        </w:rPr>
        <w:t>,</w:t>
      </w:r>
      <w:r>
        <w:rPr>
          <w:lang w:val="fr-FR"/>
        </w:rPr>
        <w:t xml:space="preserve"> </w:t>
      </w:r>
      <w:r w:rsidR="00C27F35">
        <w:rPr>
          <w:lang w:val="fr-FR"/>
        </w:rPr>
        <w:t>qui va vous permettre de faire tourner</w:t>
      </w:r>
      <w:r>
        <w:rPr>
          <w:lang w:val="fr-FR"/>
        </w:rPr>
        <w:t xml:space="preserve"> </w:t>
      </w:r>
      <w:r w:rsidR="00C27F35">
        <w:rPr>
          <w:lang w:val="fr-FR"/>
        </w:rPr>
        <w:t>la</w:t>
      </w:r>
      <w:r>
        <w:rPr>
          <w:lang w:val="fr-FR"/>
        </w:rPr>
        <w:t xml:space="preserve"> </w:t>
      </w:r>
      <w:r w:rsidR="00C27F35">
        <w:rPr>
          <w:lang w:val="fr-FR"/>
        </w:rPr>
        <w:t>«machine virtuelle»</w:t>
      </w:r>
      <w:r>
        <w:rPr>
          <w:lang w:val="fr-FR"/>
        </w:rPr>
        <w:t xml:space="preserve"> </w:t>
      </w:r>
      <w:r w:rsidR="00C27F35">
        <w:rPr>
          <w:lang w:val="fr-FR"/>
        </w:rPr>
        <w:t>OVA</w:t>
      </w:r>
      <w:r w:rsidR="00347649">
        <w:rPr>
          <w:lang w:val="fr-FR"/>
        </w:rPr>
        <w:t>,</w:t>
      </w:r>
      <w:r w:rsidR="00C27F35">
        <w:rPr>
          <w:lang w:val="fr-FR"/>
        </w:rPr>
        <w:t xml:space="preserve"> </w:t>
      </w:r>
      <w:r>
        <w:rPr>
          <w:lang w:val="fr-FR"/>
        </w:rPr>
        <w:t>est installée</w:t>
      </w:r>
      <w:r w:rsidR="00C27F35">
        <w:rPr>
          <w:lang w:val="fr-FR"/>
        </w:rPr>
        <w:t>.</w:t>
      </w:r>
    </w:p>
    <w:p w14:paraId="51F7DC2C" w14:textId="77777777" w:rsidR="00C27F35" w:rsidRDefault="00C27F35" w:rsidP="001A54B8">
      <w:pPr>
        <w:rPr>
          <w:lang w:val="fr-FR"/>
        </w:rPr>
      </w:pPr>
    </w:p>
    <w:p w14:paraId="0F4D7405" w14:textId="77777777" w:rsidR="002C7C7F" w:rsidRDefault="002C7C7F" w:rsidP="001A54B8">
      <w:pPr>
        <w:rPr>
          <w:lang w:val="fr-FR"/>
        </w:rPr>
      </w:pPr>
      <w:r>
        <w:rPr>
          <w:noProof/>
        </w:rPr>
        <w:lastRenderedPageBreak/>
        <w:drawing>
          <wp:inline distT="0" distB="0" distL="0" distR="0" wp14:anchorId="5BE543B3" wp14:editId="05631D6C">
            <wp:extent cx="5270500" cy="3932555"/>
            <wp:effectExtent l="0" t="0" r="1270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sample_GUI.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3932555"/>
                    </a:xfrm>
                    <a:prstGeom prst="rect">
                      <a:avLst/>
                    </a:prstGeom>
                  </pic:spPr>
                </pic:pic>
              </a:graphicData>
            </a:graphic>
          </wp:inline>
        </w:drawing>
      </w:r>
    </w:p>
    <w:p w14:paraId="29689B31" w14:textId="7C16E963" w:rsidR="002C7C7F" w:rsidRDefault="002C7C7F" w:rsidP="00206A30">
      <w:pPr>
        <w:pStyle w:val="Heading2"/>
        <w:spacing w:before="360" w:after="240"/>
        <w:rPr>
          <w:lang w:val="fr-FR"/>
        </w:rPr>
      </w:pPr>
      <w:r>
        <w:rPr>
          <w:lang w:val="fr-FR"/>
        </w:rPr>
        <w:t xml:space="preserve">Importation de la machine virtuelle </w:t>
      </w:r>
      <w:r w:rsidR="00C27F35">
        <w:rPr>
          <w:lang w:val="fr-FR"/>
        </w:rPr>
        <w:t>PLOS</w:t>
      </w:r>
    </w:p>
    <w:p w14:paraId="2D166332" w14:textId="77777777" w:rsidR="002C7C7F" w:rsidRPr="002C7C7F" w:rsidRDefault="008741E4" w:rsidP="008741E4">
      <w:pPr>
        <w:spacing w:after="120"/>
        <w:rPr>
          <w:lang w:val="fr-FR"/>
        </w:rPr>
      </w:pPr>
      <w:r w:rsidRPr="002C7C7F">
        <w:rPr>
          <w:lang w:val="fr-FR"/>
        </w:rPr>
        <w:t>Téléchargez</w:t>
      </w:r>
      <w:r w:rsidR="002C7C7F" w:rsidRPr="002C7C7F">
        <w:rPr>
          <w:lang w:val="fr-FR"/>
        </w:rPr>
        <w:t xml:space="preserve"> le fichier .</w:t>
      </w:r>
      <w:proofErr w:type="spellStart"/>
      <w:r w:rsidR="002C7C7F" w:rsidRPr="002C7C7F">
        <w:rPr>
          <w:lang w:val="fr-FR"/>
        </w:rPr>
        <w:t>ova</w:t>
      </w:r>
      <w:proofErr w:type="spellEnd"/>
      <w:r w:rsidR="002C7C7F" w:rsidRPr="002C7C7F">
        <w:rPr>
          <w:lang w:val="fr-FR"/>
        </w:rPr>
        <w:t xml:space="preserve"> </w:t>
      </w:r>
      <w:r w:rsidR="00744752">
        <w:rPr>
          <w:lang w:val="fr-FR"/>
        </w:rPr>
        <w:t xml:space="preserve">(taille approximative 1.4 GB) </w:t>
      </w:r>
      <w:r w:rsidR="002C7C7F" w:rsidRPr="002C7C7F">
        <w:rPr>
          <w:lang w:val="fr-FR"/>
        </w:rPr>
        <w:t>à l’adresse </w:t>
      </w:r>
      <w:proofErr w:type="gramStart"/>
      <w:r w:rsidR="002C7C7F" w:rsidRPr="002C7C7F">
        <w:rPr>
          <w:lang w:val="fr-FR"/>
        </w:rPr>
        <w:t>:</w:t>
      </w:r>
      <w:proofErr w:type="gramEnd"/>
      <w:r w:rsidR="002C7C7F" w:rsidRPr="002C7C7F">
        <w:rPr>
          <w:lang w:val="fr-FR"/>
        </w:rPr>
        <w:br/>
      </w:r>
      <w:hyperlink r:id="rId13" w:history="1">
        <w:r w:rsidR="002C7C7F" w:rsidRPr="00744752">
          <w:rPr>
            <w:rStyle w:val="Hyperlink"/>
            <w:color w:val="auto"/>
            <w:highlight w:val="yellow"/>
            <w:u w:val="none"/>
            <w:lang w:val="fr-FR"/>
          </w:rPr>
          <w:t>http://sites.uclouvain.be/immc/mema/alain/ubuntuPLOS-i386-02112012.ova</w:t>
        </w:r>
      </w:hyperlink>
    </w:p>
    <w:p w14:paraId="646ACAD4" w14:textId="77777777" w:rsidR="00154672" w:rsidRDefault="00744752" w:rsidP="001A54B8">
      <w:pPr>
        <w:rPr>
          <w:lang w:val="fr-FR"/>
        </w:rPr>
      </w:pPr>
      <w:r>
        <w:rPr>
          <w:lang w:val="fr-FR"/>
        </w:rPr>
        <w:t>Grâce au gestionnaire</w:t>
      </w:r>
      <w:r w:rsidR="002C7C7F">
        <w:rPr>
          <w:lang w:val="fr-FR"/>
        </w:rPr>
        <w:t xml:space="preserve"> graphique </w:t>
      </w:r>
      <w:proofErr w:type="spellStart"/>
      <w:r w:rsidR="002C7C7F">
        <w:rPr>
          <w:lang w:val="fr-FR"/>
        </w:rPr>
        <w:t>VirtualBox</w:t>
      </w:r>
      <w:proofErr w:type="spellEnd"/>
      <w:r w:rsidR="002C7C7F">
        <w:rPr>
          <w:lang w:val="fr-FR"/>
        </w:rPr>
        <w:t>, importez ce fichier en cliqu</w:t>
      </w:r>
      <w:r w:rsidR="00347649">
        <w:rPr>
          <w:lang w:val="fr-FR"/>
        </w:rPr>
        <w:t>ant sur File &gt; Import Appliance</w:t>
      </w:r>
      <w:r w:rsidR="002C7C7F">
        <w:rPr>
          <w:lang w:val="fr-FR"/>
        </w:rPr>
        <w:t xml:space="preserve">… en suivant les instructions. La durée d’installation </w:t>
      </w:r>
      <w:r w:rsidR="007D2514">
        <w:rPr>
          <w:lang w:val="fr-FR"/>
        </w:rPr>
        <w:t>est au départ très surestimée – elle ne devrait prendre que deux ou trois minutes. En cas de difficultés, vérifiez la somme de contrôle du fichier OVA</w:t>
      </w:r>
    </w:p>
    <w:p w14:paraId="53EF4E29" w14:textId="0388ECEB" w:rsidR="00205771" w:rsidRPr="00F50856" w:rsidRDefault="007D2514" w:rsidP="00F50856">
      <w:pPr>
        <w:spacing w:before="120" w:after="120"/>
        <w:ind w:left="1134" w:hanging="425"/>
        <w:rPr>
          <w:rFonts w:ascii="Consolas" w:hAnsi="Consolas"/>
          <w:lang w:val="fr-FR"/>
        </w:rPr>
      </w:pPr>
      <w:proofErr w:type="gramStart"/>
      <w:r w:rsidRPr="00F50856">
        <w:rPr>
          <w:rFonts w:ascii="Consolas" w:hAnsi="Consolas"/>
          <w:lang w:val="fr-FR"/>
        </w:rPr>
        <w:t>SHA1(</w:t>
      </w:r>
      <w:proofErr w:type="gramEnd"/>
      <w:r w:rsidRPr="00F50856">
        <w:rPr>
          <w:rFonts w:ascii="Consolas" w:hAnsi="Consolas"/>
          <w:lang w:val="fr-FR"/>
        </w:rPr>
        <w:t>ubuntuPLOS-i386-02112012.ova)= a29b6abbef42f6ec415e75001b1ab8626a25bb6d</w:t>
      </w:r>
    </w:p>
    <w:p w14:paraId="0B12E77A" w14:textId="488082A8" w:rsidR="00205771" w:rsidRPr="00205771" w:rsidRDefault="00205771" w:rsidP="00205771">
      <w:proofErr w:type="gramStart"/>
      <w:r w:rsidRPr="00F50856">
        <w:rPr>
          <w:u w:val="single"/>
        </w:rPr>
        <w:t>sous</w:t>
      </w:r>
      <w:proofErr w:type="gramEnd"/>
      <w:r w:rsidRPr="00F50856">
        <w:rPr>
          <w:u w:val="single"/>
        </w:rPr>
        <w:t xml:space="preserve"> </w:t>
      </w:r>
      <w:r w:rsidR="00154672" w:rsidRPr="00F50856">
        <w:rPr>
          <w:u w:val="single"/>
        </w:rPr>
        <w:t>MAC-</w:t>
      </w:r>
      <w:r w:rsidRPr="00F50856">
        <w:rPr>
          <w:u w:val="single"/>
        </w:rPr>
        <w:t>OSX</w:t>
      </w:r>
      <w:r w:rsidR="00154672">
        <w:t>:</w:t>
      </w:r>
      <w:r>
        <w:t xml:space="preserve"> en </w:t>
      </w:r>
      <w:proofErr w:type="spellStart"/>
      <w:r>
        <w:t>exécutant</w:t>
      </w:r>
      <w:proofErr w:type="spellEnd"/>
      <w:r>
        <w:t xml:space="preserve"> </w:t>
      </w:r>
      <w:proofErr w:type="spellStart"/>
      <w:r>
        <w:t>dans</w:t>
      </w:r>
      <w:proofErr w:type="spellEnd"/>
      <w:r>
        <w:t xml:space="preserve"> un terminal la </w:t>
      </w:r>
      <w:proofErr w:type="spellStart"/>
      <w:r>
        <w:t>commande</w:t>
      </w:r>
      <w:proofErr w:type="spellEnd"/>
      <w:r>
        <w:t>:</w:t>
      </w:r>
    </w:p>
    <w:p w14:paraId="6F46E598" w14:textId="4478A2A2" w:rsidR="00205771" w:rsidRPr="00F50856" w:rsidRDefault="00205771" w:rsidP="00F50856">
      <w:pPr>
        <w:spacing w:before="120" w:after="120"/>
        <w:ind w:left="1134" w:hanging="425"/>
        <w:rPr>
          <w:rFonts w:ascii="Consolas" w:hAnsi="Consolas"/>
        </w:rPr>
      </w:pPr>
      <w:proofErr w:type="spellStart"/>
      <w:proofErr w:type="gramStart"/>
      <w:r w:rsidRPr="00F50856">
        <w:rPr>
          <w:rFonts w:ascii="Consolas" w:hAnsi="Consolas"/>
        </w:rPr>
        <w:t>openssl</w:t>
      </w:r>
      <w:proofErr w:type="spellEnd"/>
      <w:proofErr w:type="gramEnd"/>
      <w:r w:rsidRPr="00F50856">
        <w:rPr>
          <w:rFonts w:ascii="Consolas" w:hAnsi="Consolas"/>
        </w:rPr>
        <w:t> sha1 ubuntu</w:t>
      </w:r>
      <w:r w:rsidR="00154672" w:rsidRPr="00F50856">
        <w:rPr>
          <w:rFonts w:ascii="Consolas" w:hAnsi="Consolas"/>
        </w:rPr>
        <w:t>PLOS-i386-</w:t>
      </w:r>
      <w:r w:rsidRPr="00F50856">
        <w:rPr>
          <w:rFonts w:ascii="Consolas" w:hAnsi="Consolas"/>
        </w:rPr>
        <w:t>02112012.ova</w:t>
      </w:r>
    </w:p>
    <w:p w14:paraId="0DE2F3DB" w14:textId="5188BF0F" w:rsidR="00205771" w:rsidRPr="00205771" w:rsidRDefault="00154672" w:rsidP="00205771">
      <w:proofErr w:type="gramStart"/>
      <w:r w:rsidRPr="00F50856">
        <w:rPr>
          <w:u w:val="single"/>
        </w:rPr>
        <w:t>sous</w:t>
      </w:r>
      <w:proofErr w:type="gramEnd"/>
      <w:r w:rsidRPr="00F50856">
        <w:rPr>
          <w:u w:val="single"/>
        </w:rPr>
        <w:t xml:space="preserve"> Windows</w:t>
      </w:r>
      <w:r>
        <w:t xml:space="preserve">: en </w:t>
      </w:r>
      <w:proofErr w:type="spellStart"/>
      <w:r>
        <w:t>installant</w:t>
      </w:r>
      <w:proofErr w:type="spellEnd"/>
      <w:r w:rsidR="00205771" w:rsidRPr="00205771">
        <w:t> </w:t>
      </w:r>
      <w:proofErr w:type="spellStart"/>
      <w:r w:rsidR="00205771" w:rsidRPr="00205771">
        <w:t>l’utilitaire</w:t>
      </w:r>
      <w:proofErr w:type="spellEnd"/>
      <w:r w:rsidR="00205771" w:rsidRPr="00205771">
        <w:t> </w:t>
      </w:r>
      <w:proofErr w:type="spellStart"/>
      <w:r w:rsidR="00205771" w:rsidRPr="00205771">
        <w:t>décrit</w:t>
      </w:r>
      <w:proofErr w:type="spellEnd"/>
      <w:r w:rsidR="00205771" w:rsidRPr="00205771">
        <w:t> à</w:t>
      </w:r>
    </w:p>
    <w:p w14:paraId="42A69246" w14:textId="77777777" w:rsidR="00154672" w:rsidRDefault="00154672" w:rsidP="00154672">
      <w:pPr>
        <w:ind w:firstLine="720"/>
      </w:pPr>
      <w:hyperlink r:id="rId14" w:history="1">
        <w:r w:rsidRPr="00154672">
          <w:rPr>
            <w:rStyle w:val="Hyperlink"/>
          </w:rPr>
          <w:t>http://www.microsoft.com/en-us/download/details.aspx?id=11533</w:t>
        </w:r>
      </w:hyperlink>
    </w:p>
    <w:p w14:paraId="7C43DA14" w14:textId="05D02A02" w:rsidR="00205771" w:rsidRPr="00205771" w:rsidRDefault="00C63C26" w:rsidP="00154672">
      <w:pPr>
        <w:ind w:firstLine="720"/>
      </w:pPr>
      <w:proofErr w:type="gramStart"/>
      <w:r>
        <w:t>et</w:t>
      </w:r>
      <w:proofErr w:type="gramEnd"/>
      <w:r>
        <w:t xml:space="preserve"> en </w:t>
      </w:r>
      <w:proofErr w:type="spellStart"/>
      <w:r>
        <w:t>exécutant</w:t>
      </w:r>
      <w:proofErr w:type="spellEnd"/>
      <w:r w:rsidR="00154672">
        <w:t xml:space="preserve"> la </w:t>
      </w:r>
      <w:proofErr w:type="spellStart"/>
      <w:r w:rsidR="00154672">
        <w:t>commande</w:t>
      </w:r>
      <w:proofErr w:type="spellEnd"/>
    </w:p>
    <w:p w14:paraId="5773BC4B" w14:textId="630404E1" w:rsidR="00154672" w:rsidRPr="00F50856" w:rsidRDefault="00205771" w:rsidP="00F50856">
      <w:pPr>
        <w:spacing w:before="120" w:after="120"/>
        <w:ind w:left="1134" w:hanging="425"/>
        <w:rPr>
          <w:rFonts w:ascii="Consolas" w:hAnsi="Consolas"/>
        </w:rPr>
      </w:pPr>
      <w:r w:rsidRPr="00F50856">
        <w:rPr>
          <w:rFonts w:ascii="Consolas" w:hAnsi="Consolas"/>
        </w:rPr>
        <w:t>FCIV –sha1 ub</w:t>
      </w:r>
      <w:r w:rsidR="00F50856">
        <w:rPr>
          <w:rFonts w:ascii="Consolas" w:hAnsi="Consolas"/>
        </w:rPr>
        <w:t>untuPLOS‐i386-</w:t>
      </w:r>
      <w:r w:rsidR="00154672" w:rsidRPr="00F50856">
        <w:rPr>
          <w:rFonts w:ascii="Consolas" w:hAnsi="Consolas"/>
        </w:rPr>
        <w:t>02112012.ova</w:t>
      </w:r>
    </w:p>
    <w:p w14:paraId="4EE83813" w14:textId="0D8904A3" w:rsidR="002C7C7F" w:rsidRDefault="00C27F35" w:rsidP="00205771">
      <w:pPr>
        <w:rPr>
          <w:lang w:val="fr-FR"/>
        </w:rPr>
      </w:pPr>
      <w:r>
        <w:rPr>
          <w:lang w:val="fr-FR"/>
        </w:rPr>
        <w:t xml:space="preserve">A la fin de l’importation, la </w:t>
      </w:r>
      <w:r w:rsidR="007D2514">
        <w:rPr>
          <w:lang w:val="fr-FR"/>
        </w:rPr>
        <w:t>machine virtuelle « </w:t>
      </w:r>
      <w:proofErr w:type="spellStart"/>
      <w:r w:rsidR="007D2514">
        <w:rPr>
          <w:lang w:val="fr-FR"/>
        </w:rPr>
        <w:t>ubuntu</w:t>
      </w:r>
      <w:proofErr w:type="spellEnd"/>
      <w:r w:rsidR="007D2514">
        <w:rPr>
          <w:lang w:val="fr-FR"/>
        </w:rPr>
        <w:t xml:space="preserve"> … » apparaît dans le</w:t>
      </w:r>
      <w:r w:rsidR="00F50856">
        <w:rPr>
          <w:lang w:val="fr-FR"/>
        </w:rPr>
        <w:t xml:space="preserve"> panneau gauche du gestionnaire</w:t>
      </w:r>
      <w:r w:rsidR="007D2514">
        <w:rPr>
          <w:lang w:val="fr-FR"/>
        </w:rPr>
        <w:t>.</w:t>
      </w:r>
    </w:p>
    <w:p w14:paraId="3DBC129C" w14:textId="77777777" w:rsidR="007D2514" w:rsidRDefault="007D2514" w:rsidP="00206A30">
      <w:pPr>
        <w:pStyle w:val="Heading2"/>
        <w:spacing w:before="360" w:after="240"/>
        <w:rPr>
          <w:lang w:val="fr-FR"/>
        </w:rPr>
      </w:pPr>
      <w:r>
        <w:rPr>
          <w:lang w:val="fr-FR"/>
        </w:rPr>
        <w:t>Lancement du système d’exploitation client</w:t>
      </w:r>
    </w:p>
    <w:p w14:paraId="7322BF1D" w14:textId="4B2C4A17" w:rsidR="007D2514" w:rsidRDefault="007D2514" w:rsidP="007D2514">
      <w:pPr>
        <w:rPr>
          <w:lang w:val="fr-FR"/>
        </w:rPr>
      </w:pPr>
      <w:r w:rsidRPr="007D2514">
        <w:rPr>
          <w:lang w:val="fr-FR"/>
        </w:rPr>
        <w:t xml:space="preserve">Après avoir sélectionné ce client </w:t>
      </w:r>
      <w:r>
        <w:rPr>
          <w:lang w:val="fr-FR"/>
        </w:rPr>
        <w:t xml:space="preserve">dans le panneau de gauche, </w:t>
      </w:r>
      <w:r w:rsidR="00C27F35">
        <w:rPr>
          <w:lang w:val="fr-FR"/>
        </w:rPr>
        <w:t>cliquez sur</w:t>
      </w:r>
      <w:r>
        <w:rPr>
          <w:lang w:val="fr-FR"/>
        </w:rPr>
        <w:t xml:space="preserve"> la flèche Start dans le bandeau supérieur du gestionnaire. Après quelques </w:t>
      </w:r>
      <w:r w:rsidR="00C27F35">
        <w:rPr>
          <w:lang w:val="fr-FR"/>
        </w:rPr>
        <w:t xml:space="preserve">secondes </w:t>
      </w:r>
      <w:r w:rsidR="00263591">
        <w:rPr>
          <w:lang w:val="fr-FR"/>
        </w:rPr>
        <w:t xml:space="preserve">et </w:t>
      </w:r>
      <w:r w:rsidR="00263591">
        <w:rPr>
          <w:lang w:val="fr-FR"/>
        </w:rPr>
        <w:lastRenderedPageBreak/>
        <w:t>p</w:t>
      </w:r>
      <w:r w:rsidR="00C27F35">
        <w:rPr>
          <w:lang w:val="fr-FR"/>
        </w:rPr>
        <w:t>lusieurs messages d’information relatifs</w:t>
      </w:r>
      <w:r w:rsidR="00263591">
        <w:rPr>
          <w:lang w:val="fr-FR"/>
        </w:rPr>
        <w:t xml:space="preserve"> au partage du clavier et de la souris entre vos deux ordinateurs (le réel et </w:t>
      </w:r>
      <w:r w:rsidR="00C27F35">
        <w:rPr>
          <w:lang w:val="fr-FR"/>
        </w:rPr>
        <w:t xml:space="preserve">le virtuel), un desktop </w:t>
      </w:r>
      <w:proofErr w:type="spellStart"/>
      <w:r w:rsidR="00C27F35">
        <w:rPr>
          <w:lang w:val="fr-FR"/>
        </w:rPr>
        <w:t>ubuntu</w:t>
      </w:r>
      <w:proofErr w:type="spellEnd"/>
      <w:r w:rsidR="00263591">
        <w:rPr>
          <w:lang w:val="fr-FR"/>
        </w:rPr>
        <w:t xml:space="preserve"> apparaît. Prenez le temps de sélectionner l’encodage de votre clavier</w:t>
      </w:r>
      <w:r w:rsidR="00C27F35">
        <w:rPr>
          <w:lang w:val="fr-FR"/>
        </w:rPr>
        <w:t xml:space="preserve"> en utilisant le bouton en haut à droite de la fenêtre</w:t>
      </w:r>
      <w:r w:rsidR="00263591">
        <w:rPr>
          <w:lang w:val="fr-FR"/>
        </w:rPr>
        <w:t xml:space="preserve"> (le défaut est l’encodage AZERTY belge)</w:t>
      </w:r>
    </w:p>
    <w:p w14:paraId="5C839A62" w14:textId="77777777" w:rsidR="00F50856" w:rsidRDefault="00F50856" w:rsidP="007D2514">
      <w:pPr>
        <w:rPr>
          <w:lang w:val="fr-FR"/>
        </w:rPr>
      </w:pPr>
    </w:p>
    <w:p w14:paraId="170AB093" w14:textId="77777777" w:rsidR="00263591" w:rsidRDefault="00263591" w:rsidP="008741E4">
      <w:pPr>
        <w:spacing w:after="240"/>
        <w:rPr>
          <w:lang w:val="fr-FR"/>
        </w:rPr>
      </w:pPr>
      <w:r>
        <w:rPr>
          <w:noProof/>
        </w:rPr>
        <w:drawing>
          <wp:inline distT="0" distB="0" distL="0" distR="0" wp14:anchorId="466C6138" wp14:editId="46DA88E5">
            <wp:extent cx="2464816" cy="169875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untu_select_keyboard.png"/>
                    <pic:cNvPicPr/>
                  </pic:nvPicPr>
                  <pic:blipFill>
                    <a:blip r:embed="rId15">
                      <a:extLst>
                        <a:ext uri="{28A0092B-C50C-407E-A947-70E740481C1C}">
                          <a14:useLocalDpi xmlns:a14="http://schemas.microsoft.com/office/drawing/2010/main" val="0"/>
                        </a:ext>
                      </a:extLst>
                    </a:blip>
                    <a:stretch>
                      <a:fillRect/>
                    </a:stretch>
                  </pic:blipFill>
                  <pic:spPr>
                    <a:xfrm>
                      <a:off x="0" y="0"/>
                      <a:ext cx="2464816" cy="1698752"/>
                    </a:xfrm>
                    <a:prstGeom prst="rect">
                      <a:avLst/>
                    </a:prstGeom>
                    <a:extLst>
                      <a:ext uri="{FAA26D3D-D897-4be2-8F04-BA451C77F1D7}">
                        <ma14:placeholderFlag xmlns:ma14="http://schemas.microsoft.com/office/mac/drawingml/2011/main"/>
                      </a:ext>
                    </a:extLst>
                  </pic:spPr>
                </pic:pic>
              </a:graphicData>
            </a:graphic>
          </wp:inline>
        </w:drawing>
      </w:r>
      <w:r w:rsidR="00206A30">
        <w:rPr>
          <w:lang w:val="fr-FR"/>
        </w:rPr>
        <w:t xml:space="preserve"> </w:t>
      </w:r>
      <w:r w:rsidR="001D130D">
        <w:rPr>
          <w:lang w:val="fr-FR"/>
        </w:rPr>
        <w:t xml:space="preserve"> </w:t>
      </w:r>
      <w:r w:rsidR="001D130D">
        <w:rPr>
          <w:noProof/>
        </w:rPr>
        <w:drawing>
          <wp:inline distT="0" distB="0" distL="0" distR="0" wp14:anchorId="48C29414" wp14:editId="6BB7A9C4">
            <wp:extent cx="2464816" cy="169875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untu_password.png"/>
                    <pic:cNvPicPr/>
                  </pic:nvPicPr>
                  <pic:blipFill>
                    <a:blip r:embed="rId16">
                      <a:extLst>
                        <a:ext uri="{28A0092B-C50C-407E-A947-70E740481C1C}">
                          <a14:useLocalDpi xmlns:a14="http://schemas.microsoft.com/office/drawing/2010/main" val="0"/>
                        </a:ext>
                      </a:extLst>
                    </a:blip>
                    <a:stretch>
                      <a:fillRect/>
                    </a:stretch>
                  </pic:blipFill>
                  <pic:spPr>
                    <a:xfrm>
                      <a:off x="0" y="0"/>
                      <a:ext cx="2464816" cy="1698752"/>
                    </a:xfrm>
                    <a:prstGeom prst="rect">
                      <a:avLst/>
                    </a:prstGeom>
                    <a:extLst>
                      <a:ext uri="{FAA26D3D-D897-4be2-8F04-BA451C77F1D7}">
                        <ma14:placeholderFlag xmlns:ma14="http://schemas.microsoft.com/office/mac/drawingml/2011/main"/>
                      </a:ext>
                    </a:extLst>
                  </pic:spPr>
                </pic:pic>
              </a:graphicData>
            </a:graphic>
          </wp:inline>
        </w:drawing>
      </w:r>
    </w:p>
    <w:p w14:paraId="1024C6C1" w14:textId="3FC69225" w:rsidR="001D130D" w:rsidRDefault="001D130D" w:rsidP="008741E4">
      <w:pPr>
        <w:spacing w:after="120"/>
        <w:rPr>
          <w:lang w:val="fr-FR"/>
        </w:rPr>
      </w:pPr>
      <w:r>
        <w:rPr>
          <w:lang w:val="fr-FR"/>
        </w:rPr>
        <w:t>Dans l’invite de gauche, entrez le mot de passe « </w:t>
      </w:r>
      <w:proofErr w:type="spellStart"/>
      <w:r>
        <w:rPr>
          <w:lang w:val="fr-FR"/>
        </w:rPr>
        <w:t>plos</w:t>
      </w:r>
      <w:proofErr w:type="spellEnd"/>
      <w:r>
        <w:rPr>
          <w:lang w:val="fr-FR"/>
        </w:rPr>
        <w:t> » pour l’utilisateur « </w:t>
      </w:r>
      <w:proofErr w:type="spellStart"/>
      <w:r>
        <w:rPr>
          <w:lang w:val="fr-FR"/>
        </w:rPr>
        <w:t>plos</w:t>
      </w:r>
      <w:proofErr w:type="spellEnd"/>
      <w:r>
        <w:rPr>
          <w:lang w:val="fr-FR"/>
        </w:rPr>
        <w:t> » - sans guillemet</w:t>
      </w:r>
      <w:r w:rsidR="00F50856">
        <w:rPr>
          <w:lang w:val="fr-FR"/>
        </w:rPr>
        <w:t>s</w:t>
      </w:r>
      <w:r>
        <w:rPr>
          <w:lang w:val="fr-FR"/>
        </w:rPr>
        <w:t xml:space="preserve">. </w:t>
      </w:r>
    </w:p>
    <w:p w14:paraId="6DE99B4C" w14:textId="7E5DD85F" w:rsidR="001D130D" w:rsidRDefault="001D130D" w:rsidP="007D2514">
      <w:pPr>
        <w:rPr>
          <w:lang w:val="fr-FR"/>
        </w:rPr>
      </w:pPr>
      <w:r>
        <w:rPr>
          <w:lang w:val="fr-FR"/>
        </w:rPr>
        <w:t>La fenêtre pe</w:t>
      </w:r>
      <w:r w:rsidR="00F50856">
        <w:rPr>
          <w:lang w:val="fr-FR"/>
        </w:rPr>
        <w:t>ut être redimensionnée</w:t>
      </w:r>
      <w:r>
        <w:rPr>
          <w:lang w:val="fr-FR"/>
        </w:rPr>
        <w:t>. Une autre façon de présenter la machine virtuelle est le mode plein écran en basculant par la combinaison de touc</w:t>
      </w:r>
      <w:r w:rsidR="00F50856">
        <w:rPr>
          <w:lang w:val="fr-FR"/>
        </w:rPr>
        <w:t xml:space="preserve">hes </w:t>
      </w:r>
      <w:proofErr w:type="spellStart"/>
      <w:r w:rsidR="00F50856">
        <w:rPr>
          <w:lang w:val="fr-FR"/>
        </w:rPr>
        <w:t>HostKey</w:t>
      </w:r>
      <w:proofErr w:type="spellEnd"/>
      <w:r w:rsidR="00F50856">
        <w:rPr>
          <w:lang w:val="fr-FR"/>
        </w:rPr>
        <w:t xml:space="preserve"> + F (</w:t>
      </w:r>
      <w:r>
        <w:rPr>
          <w:lang w:val="fr-FR"/>
        </w:rPr>
        <w:t xml:space="preserve">la </w:t>
      </w:r>
      <w:proofErr w:type="spellStart"/>
      <w:r>
        <w:rPr>
          <w:lang w:val="fr-FR"/>
        </w:rPr>
        <w:t>HostKey</w:t>
      </w:r>
      <w:proofErr w:type="spellEnd"/>
      <w:r>
        <w:rPr>
          <w:lang w:val="fr-FR"/>
        </w:rPr>
        <w:t xml:space="preserve"> est </w:t>
      </w:r>
      <w:r w:rsidR="00F50856">
        <w:rPr>
          <w:lang w:val="fr-FR"/>
        </w:rPr>
        <w:t>définie</w:t>
      </w:r>
      <w:r>
        <w:rPr>
          <w:lang w:val="fr-FR"/>
        </w:rPr>
        <w:t xml:space="preserve"> en bas à droite de la fenêtre</w:t>
      </w:r>
      <w:r w:rsidR="007F0EA3">
        <w:rPr>
          <w:lang w:val="fr-FR"/>
        </w:rPr>
        <w:t xml:space="preserve"> </w:t>
      </w:r>
      <w:proofErr w:type="spellStart"/>
      <w:r w:rsidR="007F0EA3">
        <w:rPr>
          <w:lang w:val="fr-FR"/>
        </w:rPr>
        <w:t>VirtualBox</w:t>
      </w:r>
      <w:proofErr w:type="spellEnd"/>
      <w:r w:rsidR="007F0EA3">
        <w:rPr>
          <w:lang w:val="fr-FR"/>
        </w:rPr>
        <w:t>.</w:t>
      </w:r>
    </w:p>
    <w:p w14:paraId="7ABBE57F" w14:textId="2BFDB078" w:rsidR="00744752" w:rsidRDefault="007F0EA3" w:rsidP="00206A30">
      <w:pPr>
        <w:spacing w:after="120"/>
        <w:rPr>
          <w:lang w:val="fr-FR"/>
        </w:rPr>
      </w:pPr>
      <w:r w:rsidRPr="007F0EA3">
        <w:rPr>
          <w:lang w:val="fr-FR"/>
        </w:rPr>
        <w:t>Des ic</w:t>
      </w:r>
      <w:r w:rsidR="00744752">
        <w:rPr>
          <w:lang w:val="fr-FR"/>
        </w:rPr>
        <w:t>ô</w:t>
      </w:r>
      <w:r w:rsidRPr="007F0EA3">
        <w:rPr>
          <w:lang w:val="fr-FR"/>
        </w:rPr>
        <w:t xml:space="preserve">nes </w:t>
      </w:r>
      <w:r w:rsidR="00C27F35">
        <w:rPr>
          <w:lang w:val="fr-FR"/>
        </w:rPr>
        <w:t xml:space="preserve">prédéfinies </w:t>
      </w:r>
      <w:r>
        <w:rPr>
          <w:lang w:val="fr-FR"/>
        </w:rPr>
        <w:t xml:space="preserve">sur le </w:t>
      </w:r>
      <w:r w:rsidR="00C27F35">
        <w:rPr>
          <w:lang w:val="fr-FR"/>
        </w:rPr>
        <w:t>« </w:t>
      </w:r>
      <w:r>
        <w:rPr>
          <w:lang w:val="fr-FR"/>
        </w:rPr>
        <w:t>bureau</w:t>
      </w:r>
      <w:r w:rsidR="00C27F35">
        <w:rPr>
          <w:lang w:val="fr-FR"/>
        </w:rPr>
        <w:t> »</w:t>
      </w:r>
      <w:r>
        <w:rPr>
          <w:lang w:val="fr-FR"/>
        </w:rPr>
        <w:t xml:space="preserve"> donnent un accès à l’application </w:t>
      </w:r>
      <w:proofErr w:type="spellStart"/>
      <w:r>
        <w:rPr>
          <w:lang w:val="fr-FR"/>
        </w:rPr>
        <w:t>Gmsh</w:t>
      </w:r>
      <w:proofErr w:type="spellEnd"/>
      <w:r>
        <w:rPr>
          <w:lang w:val="fr-FR"/>
        </w:rPr>
        <w:t>, à de la documentation et un répertoire contenant l’exercice « </w:t>
      </w:r>
      <w:proofErr w:type="spellStart"/>
      <w:r>
        <w:rPr>
          <w:lang w:val="fr-FR"/>
        </w:rPr>
        <w:t>beam</w:t>
      </w:r>
      <w:proofErr w:type="spellEnd"/>
      <w:r>
        <w:rPr>
          <w:lang w:val="fr-FR"/>
        </w:rPr>
        <w:t xml:space="preserve"> ». </w:t>
      </w:r>
      <w:r w:rsidR="00F50856">
        <w:rPr>
          <w:lang w:val="fr-FR"/>
        </w:rPr>
        <w:t>Il est</w:t>
      </w:r>
      <w:r>
        <w:rPr>
          <w:lang w:val="fr-FR"/>
        </w:rPr>
        <w:t xml:space="preserve"> </w:t>
      </w:r>
      <w:r w:rsidR="00F50856">
        <w:rPr>
          <w:lang w:val="fr-FR"/>
        </w:rPr>
        <w:t>recommandé</w:t>
      </w:r>
      <w:r>
        <w:rPr>
          <w:lang w:val="fr-FR"/>
        </w:rPr>
        <w:t xml:space="preserve"> de recopier ce dernier avant de </w:t>
      </w:r>
      <w:r w:rsidR="00C27F35">
        <w:rPr>
          <w:lang w:val="fr-FR"/>
        </w:rPr>
        <w:t xml:space="preserve">commencer les simulations (Clic droit, copier, coller). </w:t>
      </w:r>
    </w:p>
    <w:p w14:paraId="546F2956" w14:textId="5DC57CCB" w:rsidR="00F50856" w:rsidRDefault="007F0EA3" w:rsidP="00206A30">
      <w:pPr>
        <w:spacing w:after="120"/>
        <w:rPr>
          <w:lang w:val="fr-FR"/>
        </w:rPr>
      </w:pPr>
      <w:r>
        <w:rPr>
          <w:lang w:val="fr-FR"/>
        </w:rPr>
        <w:t xml:space="preserve">Une </w:t>
      </w:r>
      <w:r w:rsidR="00F50856">
        <w:rPr>
          <w:lang w:val="fr-FR"/>
        </w:rPr>
        <w:t>série</w:t>
      </w:r>
      <w:r>
        <w:rPr>
          <w:lang w:val="fr-FR"/>
        </w:rPr>
        <w:t xml:space="preserve"> d’applications </w:t>
      </w:r>
      <w:r w:rsidR="00F50856">
        <w:rPr>
          <w:lang w:val="fr-FR"/>
        </w:rPr>
        <w:t>utilitaires est disponible à partir du bandeau à gauche</w:t>
      </w:r>
      <w:r>
        <w:rPr>
          <w:lang w:val="fr-FR"/>
        </w:rPr>
        <w:t xml:space="preserve">: </w:t>
      </w:r>
      <w:r w:rsidR="00F50856">
        <w:rPr>
          <w:lang w:val="fr-FR"/>
        </w:rPr>
        <w:t xml:space="preserve">un terminal texte, un éditeur, un navigateur Web, </w:t>
      </w:r>
      <w:r>
        <w:rPr>
          <w:lang w:val="fr-FR"/>
        </w:rPr>
        <w:t xml:space="preserve">un gestionnaire de fichier, </w:t>
      </w:r>
      <w:r w:rsidR="00F50856">
        <w:rPr>
          <w:lang w:val="fr-FR"/>
        </w:rPr>
        <w:t>un configurateur</w:t>
      </w:r>
      <w:r w:rsidR="00EA525C">
        <w:rPr>
          <w:lang w:val="fr-FR"/>
        </w:rPr>
        <w:t>…</w:t>
      </w:r>
    </w:p>
    <w:p w14:paraId="15602C87" w14:textId="578B4F77" w:rsidR="007F0EA3" w:rsidRDefault="007F0EA3" w:rsidP="00206A30">
      <w:pPr>
        <w:spacing w:after="120"/>
        <w:rPr>
          <w:lang w:val="fr-FR"/>
        </w:rPr>
      </w:pPr>
      <w:r>
        <w:rPr>
          <w:lang w:val="fr-FR"/>
        </w:rPr>
        <w:t>S’il est nécessaire d’ajuster l’encodage du clavier, cliquez sur l’icone « Settings », sélectionnez le «</w:t>
      </w:r>
      <w:r w:rsidR="00EA525C">
        <w:rPr>
          <w:lang w:val="fr-FR"/>
        </w:rPr>
        <w:t> K</w:t>
      </w:r>
      <w:r>
        <w:rPr>
          <w:lang w:val="fr-FR"/>
        </w:rPr>
        <w:t xml:space="preserve">eyboard </w:t>
      </w:r>
      <w:proofErr w:type="spellStart"/>
      <w:r>
        <w:rPr>
          <w:lang w:val="fr-FR"/>
        </w:rPr>
        <w:t>layout</w:t>
      </w:r>
      <w:proofErr w:type="spellEnd"/>
      <w:r>
        <w:rPr>
          <w:lang w:val="fr-FR"/>
        </w:rPr>
        <w:t> » et faites glisser le bon encodage en haut de la liste affichée.</w:t>
      </w:r>
      <w:r w:rsidR="00F34F95">
        <w:rPr>
          <w:lang w:val="fr-FR"/>
        </w:rPr>
        <w:t xml:space="preserve"> </w:t>
      </w:r>
    </w:p>
    <w:p w14:paraId="4D65E98D" w14:textId="77777777" w:rsidR="00F50856" w:rsidRDefault="00F50856" w:rsidP="00206A30">
      <w:pPr>
        <w:spacing w:after="120"/>
        <w:rPr>
          <w:lang w:val="fr-FR"/>
        </w:rPr>
      </w:pPr>
    </w:p>
    <w:p w14:paraId="25990665" w14:textId="77777777" w:rsidR="007F0EA3" w:rsidRDefault="007F0EA3" w:rsidP="007F0EA3">
      <w:pPr>
        <w:rPr>
          <w:lang w:val="fr-FR"/>
        </w:rPr>
      </w:pPr>
      <w:r>
        <w:rPr>
          <w:noProof/>
        </w:rPr>
        <w:drawing>
          <wp:inline distT="0" distB="0" distL="0" distR="0" wp14:anchorId="7FF8B09F" wp14:editId="029CBDAD">
            <wp:extent cx="2470912" cy="19569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untu_select_keyboard_layout.png"/>
                    <pic:cNvPicPr/>
                  </pic:nvPicPr>
                  <pic:blipFill>
                    <a:blip r:embed="rId17">
                      <a:extLst>
                        <a:ext uri="{28A0092B-C50C-407E-A947-70E740481C1C}">
                          <a14:useLocalDpi xmlns:a14="http://schemas.microsoft.com/office/drawing/2010/main" val="0"/>
                        </a:ext>
                      </a:extLst>
                    </a:blip>
                    <a:stretch>
                      <a:fillRect/>
                    </a:stretch>
                  </pic:blipFill>
                  <pic:spPr>
                    <a:xfrm>
                      <a:off x="0" y="0"/>
                      <a:ext cx="2470912" cy="1956943"/>
                    </a:xfrm>
                    <a:prstGeom prst="rect">
                      <a:avLst/>
                    </a:prstGeom>
                  </pic:spPr>
                </pic:pic>
              </a:graphicData>
            </a:graphic>
          </wp:inline>
        </w:drawing>
      </w:r>
      <w:r w:rsidR="00206A30">
        <w:rPr>
          <w:lang w:val="fr-FR"/>
        </w:rPr>
        <w:t xml:space="preserve">  </w:t>
      </w:r>
      <w:r w:rsidR="00206A30">
        <w:rPr>
          <w:noProof/>
        </w:rPr>
        <w:drawing>
          <wp:inline distT="0" distB="0" distL="0" distR="0" wp14:anchorId="52253757" wp14:editId="78C8E5DD">
            <wp:extent cx="2470912" cy="19569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untu_drag_layout.png"/>
                    <pic:cNvPicPr/>
                  </pic:nvPicPr>
                  <pic:blipFill>
                    <a:blip r:embed="rId18">
                      <a:extLst>
                        <a:ext uri="{28A0092B-C50C-407E-A947-70E740481C1C}">
                          <a14:useLocalDpi xmlns:a14="http://schemas.microsoft.com/office/drawing/2010/main" val="0"/>
                        </a:ext>
                      </a:extLst>
                    </a:blip>
                    <a:stretch>
                      <a:fillRect/>
                    </a:stretch>
                  </pic:blipFill>
                  <pic:spPr>
                    <a:xfrm>
                      <a:off x="0" y="0"/>
                      <a:ext cx="2470912" cy="1956943"/>
                    </a:xfrm>
                    <a:prstGeom prst="rect">
                      <a:avLst/>
                    </a:prstGeom>
                  </pic:spPr>
                </pic:pic>
              </a:graphicData>
            </a:graphic>
          </wp:inline>
        </w:drawing>
      </w:r>
    </w:p>
    <w:p w14:paraId="71AC1259" w14:textId="6FC48F0E" w:rsidR="00F34F95" w:rsidRDefault="00EA525C" w:rsidP="00F34F95">
      <w:pPr>
        <w:pStyle w:val="Heading2"/>
        <w:spacing w:before="360" w:after="240"/>
        <w:rPr>
          <w:lang w:val="fr-FR"/>
        </w:rPr>
      </w:pPr>
      <w:r>
        <w:rPr>
          <w:lang w:val="fr-FR"/>
        </w:rPr>
        <w:lastRenderedPageBreak/>
        <w:t>M</w:t>
      </w:r>
      <w:r w:rsidR="004F0E1F">
        <w:rPr>
          <w:lang w:val="fr-FR"/>
        </w:rPr>
        <w:t xml:space="preserve">odèle </w:t>
      </w:r>
      <w:r>
        <w:rPr>
          <w:lang w:val="fr-FR"/>
        </w:rPr>
        <w:t xml:space="preserve">interactif </w:t>
      </w:r>
      <w:r w:rsidR="004F0E1F">
        <w:rPr>
          <w:lang w:val="fr-FR"/>
        </w:rPr>
        <w:t>de poutre</w:t>
      </w:r>
    </w:p>
    <w:p w14:paraId="114515F7" w14:textId="2FD3BD7B" w:rsidR="0042624E" w:rsidRDefault="0042624E" w:rsidP="00F34F95">
      <w:pPr>
        <w:rPr>
          <w:lang w:val="fr-FR"/>
        </w:rPr>
      </w:pPr>
      <w:r>
        <w:rPr>
          <w:lang w:val="fr-FR"/>
        </w:rPr>
        <w:t xml:space="preserve">Il s’agit d’une poutre encastrée d’un seul ou de deux côtés. Plusieurs types de conditions aux limites, de charges et de matériaux sont prédéfinis. Les diagrammes du moment et de l’effort tranchant peuvent être calculés automatiquement à la demande. </w:t>
      </w:r>
    </w:p>
    <w:p w14:paraId="7148CC00" w14:textId="5D97CE04" w:rsidR="00F34F95" w:rsidRDefault="00F34F95" w:rsidP="00F34F95">
      <w:pPr>
        <w:rPr>
          <w:lang w:val="fr-FR"/>
        </w:rPr>
      </w:pPr>
      <w:r w:rsidRPr="00F34F95">
        <w:rPr>
          <w:lang w:val="fr-FR"/>
        </w:rPr>
        <w:t xml:space="preserve">Pour </w:t>
      </w:r>
      <w:r w:rsidR="0042624E">
        <w:rPr>
          <w:lang w:val="fr-FR"/>
        </w:rPr>
        <w:t>lancer l’exécution</w:t>
      </w:r>
      <w:r w:rsidRPr="00F34F95">
        <w:rPr>
          <w:lang w:val="fr-FR"/>
        </w:rPr>
        <w:t xml:space="preserve"> </w:t>
      </w:r>
      <w:r w:rsidR="0042624E">
        <w:rPr>
          <w:lang w:val="fr-FR"/>
        </w:rPr>
        <w:t xml:space="preserve">du </w:t>
      </w:r>
      <w:r w:rsidRPr="00F34F95">
        <w:rPr>
          <w:lang w:val="fr-FR"/>
        </w:rPr>
        <w:t xml:space="preserve">modèle, </w:t>
      </w:r>
      <w:r w:rsidR="00B23212">
        <w:rPr>
          <w:lang w:val="fr-FR"/>
        </w:rPr>
        <w:t>double-cliquez</w:t>
      </w:r>
      <w:r>
        <w:rPr>
          <w:lang w:val="fr-FR"/>
        </w:rPr>
        <w:t xml:space="preserve"> sur l’icône « </w:t>
      </w:r>
      <w:proofErr w:type="spellStart"/>
      <w:r>
        <w:rPr>
          <w:lang w:val="fr-FR"/>
        </w:rPr>
        <w:t>Gmsh</w:t>
      </w:r>
      <w:proofErr w:type="spellEnd"/>
      <w:r>
        <w:rPr>
          <w:lang w:val="fr-FR"/>
        </w:rPr>
        <w:t xml:space="preserve"> » qui se trouve sur le « Bureau ». </w:t>
      </w:r>
      <w:r w:rsidR="00EA525C">
        <w:rPr>
          <w:lang w:val="fr-FR"/>
        </w:rPr>
        <w:t>Plusieurs</w:t>
      </w:r>
      <w:r w:rsidR="00B23212">
        <w:rPr>
          <w:lang w:val="fr-FR"/>
        </w:rPr>
        <w:t xml:space="preserve"> fenêtres s’ouvrent :</w:t>
      </w:r>
      <w:r w:rsidR="00E541FD">
        <w:rPr>
          <w:lang w:val="fr-FR"/>
        </w:rPr>
        <w:t xml:space="preserve"> </w:t>
      </w:r>
      <w:r w:rsidR="00B23212">
        <w:rPr>
          <w:lang w:val="fr-FR"/>
        </w:rPr>
        <w:t>u</w:t>
      </w:r>
      <w:r w:rsidR="00CA0804">
        <w:rPr>
          <w:lang w:val="fr-FR"/>
        </w:rPr>
        <w:t>ne fenêtre graphique, un terminal dans lequel s’afficheront les informations concernant l’avancement de la simulation et une fenêtre avec l</w:t>
      </w:r>
      <w:r>
        <w:rPr>
          <w:lang w:val="fr-FR"/>
        </w:rPr>
        <w:t xml:space="preserve">e système de menu de </w:t>
      </w:r>
      <w:r w:rsidR="00E541FD">
        <w:rPr>
          <w:lang w:val="fr-FR"/>
        </w:rPr>
        <w:t>« </w:t>
      </w:r>
      <w:proofErr w:type="spellStart"/>
      <w:r>
        <w:rPr>
          <w:lang w:val="fr-FR"/>
        </w:rPr>
        <w:t>Gmsh</w:t>
      </w:r>
      <w:proofErr w:type="spellEnd"/>
      <w:r w:rsidR="00E541FD">
        <w:rPr>
          <w:lang w:val="fr-FR"/>
        </w:rPr>
        <w:t> »</w:t>
      </w:r>
      <w:r w:rsidR="00CA0804">
        <w:rPr>
          <w:lang w:val="fr-FR"/>
        </w:rPr>
        <w:t xml:space="preserve">. </w:t>
      </w:r>
      <w:r>
        <w:rPr>
          <w:lang w:val="fr-FR"/>
        </w:rPr>
        <w:t>Cliquez sur « File</w:t>
      </w:r>
      <w:r w:rsidR="00B23212">
        <w:rPr>
          <w:lang w:val="fr-FR"/>
        </w:rPr>
        <w:t xml:space="preserve"> </w:t>
      </w:r>
      <w:r>
        <w:rPr>
          <w:lang w:val="fr-FR"/>
        </w:rPr>
        <w:t>-&gt;</w:t>
      </w:r>
      <w:r w:rsidR="00B23212">
        <w:rPr>
          <w:lang w:val="fr-FR"/>
        </w:rPr>
        <w:t xml:space="preserve"> </w:t>
      </w:r>
      <w:r>
        <w:rPr>
          <w:lang w:val="fr-FR"/>
        </w:rPr>
        <w:t xml:space="preserve">Open » </w:t>
      </w:r>
      <w:r w:rsidR="00B23212">
        <w:rPr>
          <w:lang w:val="fr-FR"/>
        </w:rPr>
        <w:t>à partir de cette d</w:t>
      </w:r>
      <w:r w:rsidR="004F0E1F">
        <w:rPr>
          <w:lang w:val="fr-FR"/>
        </w:rPr>
        <w:t>e</w:t>
      </w:r>
      <w:r w:rsidR="00B23212">
        <w:rPr>
          <w:lang w:val="fr-FR"/>
        </w:rPr>
        <w:t xml:space="preserve">rnière </w:t>
      </w:r>
      <w:r>
        <w:rPr>
          <w:lang w:val="fr-FR"/>
        </w:rPr>
        <w:t xml:space="preserve">et ouvrez le fichier </w:t>
      </w:r>
      <w:r w:rsidR="00E541FD">
        <w:rPr>
          <w:lang w:val="fr-FR"/>
        </w:rPr>
        <w:t xml:space="preserve">de description du modèle </w:t>
      </w:r>
      <w:r>
        <w:rPr>
          <w:lang w:val="fr-FR"/>
        </w:rPr>
        <w:t>« Desktop/</w:t>
      </w:r>
      <w:proofErr w:type="spellStart"/>
      <w:r>
        <w:rPr>
          <w:lang w:val="fr-FR"/>
        </w:rPr>
        <w:t>Beam</w:t>
      </w:r>
      <w:proofErr w:type="spellEnd"/>
      <w:r>
        <w:rPr>
          <w:lang w:val="fr-FR"/>
        </w:rPr>
        <w:t>/</w:t>
      </w:r>
      <w:proofErr w:type="spellStart"/>
      <w:r>
        <w:rPr>
          <w:lang w:val="fr-FR"/>
        </w:rPr>
        <w:t>beam</w:t>
      </w:r>
      <w:proofErr w:type="spellEnd"/>
      <w:r w:rsidR="00B23212">
        <w:rPr>
          <w:lang w:val="fr-FR"/>
        </w:rPr>
        <w:t>-xx-xx</w:t>
      </w:r>
      <w:r>
        <w:rPr>
          <w:lang w:val="fr-FR"/>
        </w:rPr>
        <w:t>/</w:t>
      </w:r>
      <w:proofErr w:type="spellStart"/>
      <w:r>
        <w:rPr>
          <w:lang w:val="fr-FR"/>
        </w:rPr>
        <w:t>beam.ol</w:t>
      </w:r>
      <w:proofErr w:type="spellEnd"/>
      <w:r>
        <w:rPr>
          <w:lang w:val="fr-FR"/>
        </w:rPr>
        <w:t xml:space="preserve"> ». </w:t>
      </w:r>
    </w:p>
    <w:p w14:paraId="35FB3572" w14:textId="1C30A560" w:rsidR="003248E2" w:rsidRDefault="00CA0804" w:rsidP="00F34F95">
      <w:pPr>
        <w:rPr>
          <w:lang w:val="fr-FR"/>
        </w:rPr>
      </w:pPr>
      <w:r>
        <w:rPr>
          <w:lang w:val="fr-FR"/>
        </w:rPr>
        <w:t>Une quatrième fenêtre apparaît. C’est la fenêtre « </w:t>
      </w:r>
      <w:proofErr w:type="spellStart"/>
      <w:r>
        <w:rPr>
          <w:lang w:val="fr-FR"/>
        </w:rPr>
        <w:t>Onelab</w:t>
      </w:r>
      <w:proofErr w:type="spellEnd"/>
      <w:r>
        <w:rPr>
          <w:lang w:val="fr-FR"/>
        </w:rPr>
        <w:t xml:space="preserve"> ». Elle contient les paramètres du modèle </w:t>
      </w:r>
      <w:r w:rsidR="00B23212">
        <w:rPr>
          <w:lang w:val="fr-FR"/>
        </w:rPr>
        <w:t>que v</w:t>
      </w:r>
      <w:r>
        <w:rPr>
          <w:lang w:val="fr-FR"/>
        </w:rPr>
        <w:t xml:space="preserve">ous pouvez modifier librement. </w:t>
      </w:r>
    </w:p>
    <w:p w14:paraId="1422B891" w14:textId="069C1324" w:rsidR="00B23212" w:rsidRDefault="00B23212" w:rsidP="00F34F95">
      <w:pPr>
        <w:rPr>
          <w:lang w:val="fr-FR"/>
        </w:rPr>
      </w:pPr>
      <w:r>
        <w:rPr>
          <w:lang w:val="fr-FR"/>
        </w:rPr>
        <w:t>Après chaque modification</w:t>
      </w:r>
      <w:r w:rsidR="003248E2">
        <w:rPr>
          <w:lang w:val="fr-FR"/>
        </w:rPr>
        <w:t xml:space="preserve"> de paramètre</w:t>
      </w:r>
      <w:r>
        <w:rPr>
          <w:lang w:val="fr-FR"/>
        </w:rPr>
        <w:t xml:space="preserve">, cliquez sur « Check », pour contrôler les </w:t>
      </w:r>
      <w:r w:rsidR="00C24910">
        <w:rPr>
          <w:lang w:val="fr-FR"/>
        </w:rPr>
        <w:t xml:space="preserve">éventuels </w:t>
      </w:r>
      <w:r>
        <w:rPr>
          <w:lang w:val="fr-FR"/>
        </w:rPr>
        <w:t>changemen</w:t>
      </w:r>
      <w:r w:rsidR="0042624E">
        <w:rPr>
          <w:lang w:val="fr-FR"/>
        </w:rPr>
        <w:t xml:space="preserve">ts </w:t>
      </w:r>
      <w:r w:rsidR="00C24910">
        <w:rPr>
          <w:lang w:val="fr-FR"/>
        </w:rPr>
        <w:t>induits</w:t>
      </w:r>
      <w:r w:rsidR="0042624E">
        <w:rPr>
          <w:lang w:val="fr-FR"/>
        </w:rPr>
        <w:t xml:space="preserve"> </w:t>
      </w:r>
      <w:r w:rsidR="00C24910">
        <w:rPr>
          <w:lang w:val="fr-FR"/>
        </w:rPr>
        <w:t>par cette modification</w:t>
      </w:r>
      <w:r>
        <w:rPr>
          <w:lang w:val="fr-FR"/>
        </w:rPr>
        <w:t xml:space="preserve"> puis</w:t>
      </w:r>
      <w:r w:rsidR="0042624E">
        <w:rPr>
          <w:lang w:val="fr-FR"/>
        </w:rPr>
        <w:t>, après vérification,</w:t>
      </w:r>
      <w:r>
        <w:rPr>
          <w:lang w:val="fr-FR"/>
        </w:rPr>
        <w:t xml:space="preserve"> cliquez sur « </w:t>
      </w:r>
      <w:proofErr w:type="spellStart"/>
      <w:r w:rsidR="00B159DC">
        <w:rPr>
          <w:lang w:val="fr-FR"/>
        </w:rPr>
        <w:t>Run</w:t>
      </w:r>
      <w:proofErr w:type="spellEnd"/>
      <w:r>
        <w:rPr>
          <w:lang w:val="fr-FR"/>
        </w:rPr>
        <w:t>» pour lancer la simulation.</w:t>
      </w:r>
    </w:p>
    <w:p w14:paraId="1AD81C15" w14:textId="47AE3119" w:rsidR="00B23212" w:rsidRDefault="00B23212" w:rsidP="00F34F95">
      <w:pPr>
        <w:rPr>
          <w:lang w:val="fr-FR"/>
        </w:rPr>
      </w:pPr>
      <w:r>
        <w:rPr>
          <w:lang w:val="fr-FR"/>
        </w:rPr>
        <w:t xml:space="preserve">Lorsque la simulation est terminée, </w:t>
      </w:r>
      <w:r w:rsidR="00EB731B">
        <w:rPr>
          <w:lang w:val="fr-FR"/>
        </w:rPr>
        <w:t>un certain nombre de cartes apparaissent sous l’onglet « Post-</w:t>
      </w:r>
      <w:proofErr w:type="spellStart"/>
      <w:r w:rsidR="00EB731B">
        <w:rPr>
          <w:lang w:val="fr-FR"/>
        </w:rPr>
        <w:t>processing</w:t>
      </w:r>
      <w:proofErr w:type="spellEnd"/>
      <w:r w:rsidR="00EB731B">
        <w:rPr>
          <w:lang w:val="fr-FR"/>
        </w:rPr>
        <w:t> ». Elles peuvent être rendues visibles ou invisibles en cochant la case s</w:t>
      </w:r>
      <w:r w:rsidR="00C24910">
        <w:rPr>
          <w:lang w:val="fr-FR"/>
        </w:rPr>
        <w:t>ituée à leur gauche. Par défaut</w:t>
      </w:r>
      <w:r w:rsidR="00EB731B">
        <w:rPr>
          <w:lang w:val="fr-FR"/>
        </w:rPr>
        <w:t xml:space="preserve"> </w:t>
      </w:r>
      <w:r w:rsidR="00C24910">
        <w:rPr>
          <w:lang w:val="fr-FR"/>
        </w:rPr>
        <w:t xml:space="preserve">sont visibles </w:t>
      </w:r>
      <w:r w:rsidR="00EB731B">
        <w:rPr>
          <w:lang w:val="fr-FR"/>
        </w:rPr>
        <w:t xml:space="preserve">la déformée </w:t>
      </w:r>
      <w:r w:rsidR="00C24910">
        <w:rPr>
          <w:lang w:val="fr-FR"/>
        </w:rPr>
        <w:t>(</w:t>
      </w:r>
      <w:r w:rsidR="00B159DC">
        <w:rPr>
          <w:lang w:val="fr-FR"/>
        </w:rPr>
        <w:t xml:space="preserve">en surimpression la composant </w:t>
      </w:r>
      <w:proofErr w:type="spellStart"/>
      <w:r w:rsidR="00B159DC" w:rsidRPr="00B159DC">
        <w:rPr>
          <w:rFonts w:ascii="Symbol" w:hAnsi="Symbol"/>
          <w:lang w:val="fr-FR"/>
        </w:rPr>
        <w:t></w:t>
      </w:r>
      <w:r w:rsidR="00B159DC" w:rsidRPr="00B159DC">
        <w:rPr>
          <w:vertAlign w:val="subscript"/>
          <w:lang w:val="fr-FR"/>
        </w:rPr>
        <w:t>xx</w:t>
      </w:r>
      <w:proofErr w:type="spellEnd"/>
      <w:r>
        <w:rPr>
          <w:lang w:val="fr-FR"/>
        </w:rPr>
        <w:t xml:space="preserve"> </w:t>
      </w:r>
      <w:r w:rsidR="00B159DC">
        <w:rPr>
          <w:lang w:val="fr-FR"/>
        </w:rPr>
        <w:t xml:space="preserve">du tenseur des </w:t>
      </w:r>
      <w:r>
        <w:rPr>
          <w:lang w:val="fr-FR"/>
        </w:rPr>
        <w:t>contraintes</w:t>
      </w:r>
      <w:r w:rsidR="00C24910">
        <w:rPr>
          <w:lang w:val="fr-FR"/>
        </w:rPr>
        <w:t>) et les contraintes au droit de la section située à l’abscisse indiquée par le paramètre « </w:t>
      </w:r>
      <w:proofErr w:type="spellStart"/>
      <w:r w:rsidR="00C24910">
        <w:rPr>
          <w:lang w:val="fr-FR"/>
        </w:rPr>
        <w:t>Cut</w:t>
      </w:r>
      <w:proofErr w:type="spellEnd"/>
      <w:r w:rsidR="00C24910">
        <w:rPr>
          <w:lang w:val="fr-FR"/>
        </w:rPr>
        <w:t xml:space="preserve"> location ». </w:t>
      </w:r>
      <w:r>
        <w:rPr>
          <w:lang w:val="fr-FR"/>
        </w:rPr>
        <w:t xml:space="preserve"> Les</w:t>
      </w:r>
      <w:r w:rsidR="003248E2">
        <w:rPr>
          <w:lang w:val="fr-FR"/>
        </w:rPr>
        <w:t xml:space="preserve"> éléments de réductions (M, N, Q</w:t>
      </w:r>
      <w:r>
        <w:rPr>
          <w:lang w:val="fr-FR"/>
        </w:rPr>
        <w:t xml:space="preserve">) </w:t>
      </w:r>
      <w:r w:rsidR="00EB731B">
        <w:rPr>
          <w:lang w:val="fr-FR"/>
        </w:rPr>
        <w:t xml:space="preserve">sont </w:t>
      </w:r>
      <w:r w:rsidR="00C24910">
        <w:rPr>
          <w:lang w:val="fr-FR"/>
        </w:rPr>
        <w:t xml:space="preserve">également </w:t>
      </w:r>
      <w:r>
        <w:rPr>
          <w:lang w:val="fr-FR"/>
        </w:rPr>
        <w:t xml:space="preserve">calculés </w:t>
      </w:r>
      <w:r w:rsidR="00C24910">
        <w:rPr>
          <w:lang w:val="fr-FR"/>
        </w:rPr>
        <w:t>sur cette même</w:t>
      </w:r>
      <w:r w:rsidR="00B159DC">
        <w:rPr>
          <w:lang w:val="fr-FR"/>
        </w:rPr>
        <w:t xml:space="preserve"> section</w:t>
      </w:r>
      <w:r w:rsidR="00C24910">
        <w:rPr>
          <w:lang w:val="fr-FR"/>
        </w:rPr>
        <w:t>.</w:t>
      </w:r>
      <w:r w:rsidR="00B159DC">
        <w:rPr>
          <w:lang w:val="fr-FR"/>
        </w:rPr>
        <w:t xml:space="preserve"> </w:t>
      </w:r>
      <w:r w:rsidR="00EB731B">
        <w:rPr>
          <w:lang w:val="fr-FR"/>
        </w:rPr>
        <w:t>Ils apparaissent en valeur numér</w:t>
      </w:r>
      <w:r w:rsidR="00C24910">
        <w:rPr>
          <w:lang w:val="fr-FR"/>
        </w:rPr>
        <w:t>ique sous l’onglet « </w:t>
      </w:r>
      <w:proofErr w:type="spellStart"/>
      <w:r w:rsidR="00C24910">
        <w:rPr>
          <w:lang w:val="fr-FR"/>
        </w:rPr>
        <w:t>Results</w:t>
      </w:r>
      <w:proofErr w:type="spellEnd"/>
      <w:r w:rsidR="00C24910">
        <w:rPr>
          <w:lang w:val="fr-FR"/>
        </w:rPr>
        <w:t> » ainsi que les valeurs maximale et minimale de la flèche.</w:t>
      </w:r>
    </w:p>
    <w:p w14:paraId="6C96654E" w14:textId="06E2352C" w:rsidR="00B159DC" w:rsidRDefault="009E5A41" w:rsidP="00F34F95">
      <w:pPr>
        <w:rPr>
          <w:lang w:val="fr-FR"/>
        </w:rPr>
      </w:pPr>
      <w:r>
        <w:rPr>
          <w:lang w:val="fr-FR"/>
        </w:rPr>
        <w:t>Pour calculer les diagrammes de M et Q, cochez la case « </w:t>
      </w:r>
      <w:proofErr w:type="spellStart"/>
      <w:r>
        <w:rPr>
          <w:lang w:val="fr-FR"/>
        </w:rPr>
        <w:t>Compute</w:t>
      </w:r>
      <w:proofErr w:type="spellEnd"/>
      <w:r>
        <w:rPr>
          <w:lang w:val="fr-FR"/>
        </w:rPr>
        <w:t xml:space="preserve"> MQ </w:t>
      </w:r>
      <w:proofErr w:type="spellStart"/>
      <w:r>
        <w:rPr>
          <w:lang w:val="fr-FR"/>
        </w:rPr>
        <w:t>diagrams</w:t>
      </w:r>
      <w:bookmarkStart w:id="0" w:name="_GoBack"/>
      <w:bookmarkEnd w:id="0"/>
      <w:proofErr w:type="spellEnd"/>
      <w:r>
        <w:rPr>
          <w:lang w:val="fr-FR"/>
        </w:rPr>
        <w:t> », cliquez sur « Check » puis sur « </w:t>
      </w:r>
      <w:proofErr w:type="spellStart"/>
      <w:r>
        <w:rPr>
          <w:lang w:val="fr-FR"/>
        </w:rPr>
        <w:t>Run</w:t>
      </w:r>
      <w:proofErr w:type="spellEnd"/>
      <w:r>
        <w:rPr>
          <w:lang w:val="fr-FR"/>
        </w:rPr>
        <w:t xml:space="preserve"> ». </w:t>
      </w:r>
    </w:p>
    <w:p w14:paraId="60B94391" w14:textId="77777777" w:rsidR="00B159DC" w:rsidRDefault="00B159DC" w:rsidP="00F34F95">
      <w:pPr>
        <w:rPr>
          <w:lang w:val="fr-FR"/>
        </w:rPr>
      </w:pPr>
    </w:p>
    <w:p w14:paraId="7A9711E0" w14:textId="77777777" w:rsidR="00206A30" w:rsidRDefault="00206A30" w:rsidP="00206A30">
      <w:pPr>
        <w:pStyle w:val="Heading2"/>
        <w:spacing w:before="360" w:after="240"/>
        <w:rPr>
          <w:lang w:val="fr-FR"/>
        </w:rPr>
      </w:pPr>
      <w:r>
        <w:rPr>
          <w:lang w:val="fr-FR"/>
        </w:rPr>
        <w:t>Terminer la session</w:t>
      </w:r>
    </w:p>
    <w:p w14:paraId="1095BFA1" w14:textId="499B264C" w:rsidR="00206A30" w:rsidRPr="007F0EA3" w:rsidRDefault="004F0E1F" w:rsidP="007F0EA3">
      <w:pPr>
        <w:rPr>
          <w:lang w:val="fr-FR"/>
        </w:rPr>
      </w:pPr>
      <w:r>
        <w:rPr>
          <w:lang w:val="fr-FR"/>
        </w:rPr>
        <w:t>Simplement q</w:t>
      </w:r>
      <w:r w:rsidR="00206A30">
        <w:rPr>
          <w:lang w:val="fr-FR"/>
        </w:rPr>
        <w:t xml:space="preserve">uitter </w:t>
      </w:r>
      <w:proofErr w:type="spellStart"/>
      <w:r w:rsidR="00206A30">
        <w:rPr>
          <w:lang w:val="fr-FR"/>
        </w:rPr>
        <w:t>VirtualBox</w:t>
      </w:r>
      <w:proofErr w:type="spellEnd"/>
      <w:r w:rsidR="00206A30">
        <w:rPr>
          <w:lang w:val="fr-FR"/>
        </w:rPr>
        <w:t xml:space="preserve"> n’interrompt pas la machine </w:t>
      </w:r>
      <w:r>
        <w:rPr>
          <w:lang w:val="fr-FR"/>
        </w:rPr>
        <w:t xml:space="preserve">virtuelle </w:t>
      </w:r>
      <w:r w:rsidR="00206A30">
        <w:rPr>
          <w:lang w:val="fr-FR"/>
        </w:rPr>
        <w:t>en cours. Il convient de terminer convenablement la session cliente en utilisant l’icône d’arrêt dans le bandeau gauche</w:t>
      </w:r>
      <w:r>
        <w:rPr>
          <w:lang w:val="fr-FR"/>
        </w:rPr>
        <w:t xml:space="preserve"> (i</w:t>
      </w:r>
      <w:r w:rsidR="00F34F95">
        <w:rPr>
          <w:lang w:val="fr-FR"/>
        </w:rPr>
        <w:t>cône rouge « </w:t>
      </w:r>
      <w:proofErr w:type="spellStart"/>
      <w:r w:rsidR="00F34F95">
        <w:rPr>
          <w:lang w:val="fr-FR"/>
        </w:rPr>
        <w:t>shutdown</w:t>
      </w:r>
      <w:proofErr w:type="spellEnd"/>
      <w:r w:rsidR="00F34F95">
        <w:rPr>
          <w:lang w:val="fr-FR"/>
        </w:rPr>
        <w:t> »)</w:t>
      </w:r>
      <w:r w:rsidR="00206A30">
        <w:rPr>
          <w:lang w:val="fr-FR"/>
        </w:rPr>
        <w:t xml:space="preserve">. Quand la machine virtuelle est éteinte, l’application </w:t>
      </w:r>
      <w:proofErr w:type="spellStart"/>
      <w:r w:rsidR="00206A30">
        <w:rPr>
          <w:lang w:val="fr-FR"/>
        </w:rPr>
        <w:t>VirtualBox</w:t>
      </w:r>
      <w:proofErr w:type="spellEnd"/>
      <w:r w:rsidR="00206A30">
        <w:rPr>
          <w:lang w:val="fr-FR"/>
        </w:rPr>
        <w:t xml:space="preserve"> peut être fermée.</w:t>
      </w:r>
    </w:p>
    <w:sectPr w:rsidR="00206A30" w:rsidRPr="007F0EA3" w:rsidSect="001C6782">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Symbol">
    <w:panose1 w:val="00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030D"/>
    <w:rsid w:val="000644AD"/>
    <w:rsid w:val="000F5901"/>
    <w:rsid w:val="00154672"/>
    <w:rsid w:val="00171EC3"/>
    <w:rsid w:val="001A54B8"/>
    <w:rsid w:val="001C6782"/>
    <w:rsid w:val="001D130D"/>
    <w:rsid w:val="00205771"/>
    <w:rsid w:val="00206A30"/>
    <w:rsid w:val="00263591"/>
    <w:rsid w:val="002C7C7F"/>
    <w:rsid w:val="003248E2"/>
    <w:rsid w:val="00347649"/>
    <w:rsid w:val="0042624E"/>
    <w:rsid w:val="004F0E1F"/>
    <w:rsid w:val="00744752"/>
    <w:rsid w:val="007D2514"/>
    <w:rsid w:val="007F0EA3"/>
    <w:rsid w:val="0086030D"/>
    <w:rsid w:val="008741E4"/>
    <w:rsid w:val="008976AD"/>
    <w:rsid w:val="00932E6E"/>
    <w:rsid w:val="009E5A41"/>
    <w:rsid w:val="00A77BD4"/>
    <w:rsid w:val="00B159DC"/>
    <w:rsid w:val="00B23212"/>
    <w:rsid w:val="00B65C1F"/>
    <w:rsid w:val="00C24910"/>
    <w:rsid w:val="00C26D3D"/>
    <w:rsid w:val="00C27F35"/>
    <w:rsid w:val="00C63C26"/>
    <w:rsid w:val="00CA0804"/>
    <w:rsid w:val="00DE6C85"/>
    <w:rsid w:val="00E541FD"/>
    <w:rsid w:val="00E873D2"/>
    <w:rsid w:val="00EA4EB8"/>
    <w:rsid w:val="00EA525C"/>
    <w:rsid w:val="00EB731B"/>
    <w:rsid w:val="00F34F95"/>
    <w:rsid w:val="00F50856"/>
    <w:rsid w:val="00F609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180C9D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F59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C7C7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44AD"/>
    <w:rPr>
      <w:color w:val="0000FF"/>
      <w:u w:val="single"/>
    </w:rPr>
  </w:style>
  <w:style w:type="paragraph" w:styleId="BalloonText">
    <w:name w:val="Balloon Text"/>
    <w:basedOn w:val="Normal"/>
    <w:link w:val="BalloonTextChar"/>
    <w:uiPriority w:val="99"/>
    <w:semiHidden/>
    <w:unhideWhenUsed/>
    <w:rsid w:val="002C7C7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C7C7F"/>
    <w:rPr>
      <w:rFonts w:ascii="Lucida Grande" w:hAnsi="Lucida Grande" w:cs="Lucida Grande"/>
      <w:sz w:val="18"/>
      <w:szCs w:val="18"/>
    </w:rPr>
  </w:style>
  <w:style w:type="paragraph" w:styleId="Title">
    <w:name w:val="Title"/>
    <w:basedOn w:val="Normal"/>
    <w:next w:val="Normal"/>
    <w:link w:val="TitleChar"/>
    <w:uiPriority w:val="10"/>
    <w:qFormat/>
    <w:rsid w:val="002C7C7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C7C7F"/>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C7C7F"/>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7D2514"/>
    <w:rPr>
      <w:color w:val="800080" w:themeColor="followedHyperlink"/>
      <w:u w:val="single"/>
    </w:rPr>
  </w:style>
  <w:style w:type="character" w:customStyle="1" w:styleId="Heading1Char">
    <w:name w:val="Heading 1 Char"/>
    <w:basedOn w:val="DefaultParagraphFont"/>
    <w:link w:val="Heading1"/>
    <w:uiPriority w:val="9"/>
    <w:rsid w:val="000F5901"/>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F59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C7C7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44AD"/>
    <w:rPr>
      <w:color w:val="0000FF"/>
      <w:u w:val="single"/>
    </w:rPr>
  </w:style>
  <w:style w:type="paragraph" w:styleId="BalloonText">
    <w:name w:val="Balloon Text"/>
    <w:basedOn w:val="Normal"/>
    <w:link w:val="BalloonTextChar"/>
    <w:uiPriority w:val="99"/>
    <w:semiHidden/>
    <w:unhideWhenUsed/>
    <w:rsid w:val="002C7C7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C7C7F"/>
    <w:rPr>
      <w:rFonts w:ascii="Lucida Grande" w:hAnsi="Lucida Grande" w:cs="Lucida Grande"/>
      <w:sz w:val="18"/>
      <w:szCs w:val="18"/>
    </w:rPr>
  </w:style>
  <w:style w:type="paragraph" w:styleId="Title">
    <w:name w:val="Title"/>
    <w:basedOn w:val="Normal"/>
    <w:next w:val="Normal"/>
    <w:link w:val="TitleChar"/>
    <w:uiPriority w:val="10"/>
    <w:qFormat/>
    <w:rsid w:val="002C7C7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C7C7F"/>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C7C7F"/>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7D2514"/>
    <w:rPr>
      <w:color w:val="800080" w:themeColor="followedHyperlink"/>
      <w:u w:val="single"/>
    </w:rPr>
  </w:style>
  <w:style w:type="character" w:customStyle="1" w:styleId="Heading1Char">
    <w:name w:val="Heading 1 Char"/>
    <w:basedOn w:val="DefaultParagraphFont"/>
    <w:link w:val="Heading1"/>
    <w:uiPriority w:val="9"/>
    <w:rsid w:val="000F5901"/>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ites.uclouvain.be/immc/mema/alain/VirtualBox-4.2.4-81684-Win.exe" TargetMode="External"/><Relationship Id="rId20" Type="http://schemas.openxmlformats.org/officeDocument/2006/relationships/theme" Target="theme/theme1.xml"/><Relationship Id="rId10" Type="http://schemas.openxmlformats.org/officeDocument/2006/relationships/hyperlink" Target="http://sites.uclouvain.be/immc/mema/alain/VirtualBox-4.2.4-81684-Linux_amd64.run" TargetMode="External"/><Relationship Id="rId11" Type="http://schemas.openxmlformats.org/officeDocument/2006/relationships/hyperlink" Target="http://sites.uclouvain.be/immc/mema/alain/Oracle_VM_VirtualBox_Extension_Pack-4.2.4-81684.vbox-extpack" TargetMode="External"/><Relationship Id="rId12" Type="http://schemas.openxmlformats.org/officeDocument/2006/relationships/image" Target="media/image1.png"/><Relationship Id="rId13" Type="http://schemas.openxmlformats.org/officeDocument/2006/relationships/hyperlink" Target="http://sites.uclouvain.be/immc/mema/alain/ubuntuPLOS-i386-02112012.ova" TargetMode="External"/><Relationship Id="rId14" Type="http://schemas.openxmlformats.org/officeDocument/2006/relationships/hyperlink" Target="http://www.microsoft.com/en-us/download/details.aspx?id=11533"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geuz.org/gmsh" TargetMode="External"/><Relationship Id="rId6" Type="http://schemas.openxmlformats.org/officeDocument/2006/relationships/hyperlink" Target="http://www.csc.fi/english/pages/elmer" TargetMode="External"/><Relationship Id="rId7" Type="http://schemas.openxmlformats.org/officeDocument/2006/relationships/hyperlink" Target="http://onelab.info/wiki/Main_Page" TargetMode="External"/><Relationship Id="rId8" Type="http://schemas.openxmlformats.org/officeDocument/2006/relationships/hyperlink" Target="https://www.virtualbox.org/wiki/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395</TotalTime>
  <Pages>5</Pages>
  <Words>1444</Words>
  <Characters>8237</Characters>
  <Application>Microsoft Macintosh Word</Application>
  <DocSecurity>0</DocSecurity>
  <Lines>68</Lines>
  <Paragraphs>19</Paragraphs>
  <ScaleCrop>false</ScaleCrop>
  <Company/>
  <LinksUpToDate>false</LinksUpToDate>
  <CharactersWithSpaces>9662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Ive Noname</dc:creator>
  <cp:keywords/>
  <dc:description/>
  <cp:lastModifiedBy>François Henrotte</cp:lastModifiedBy>
  <cp:revision>9</cp:revision>
  <dcterms:created xsi:type="dcterms:W3CDTF">2012-11-02T16:49:00Z</dcterms:created>
  <dcterms:modified xsi:type="dcterms:W3CDTF">2012-11-19T22:09:00Z</dcterms:modified>
</cp:coreProperties>
</file>