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9s7za3eueesx" w:id="0"/>
      <w:bookmarkEnd w:id="0"/>
      <w:r w:rsidDel="00000000" w:rsidR="00000000" w:rsidRPr="00000000">
        <w:rPr>
          <w:rtl w:val="0"/>
        </w:rPr>
        <w:t xml:space="preserve">Ejercicio 1: Proceso de creación de un videojuego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Crear videojuegos no es sencillo, pero es necesario empezar por alguna parte.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Necesitaremos una idea, una idea que podemos desarrollar a través del HighConcept. Este concepto a grandes rasgos, como podríamos traducir, es lo que nos permite expresar con claridad nuestro proyecto a posibles colaboradores o quizás mecenas.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También podemos definir la jugabilidad, bajo qué perspectiva se va a jugar o qué mecánicas va a contemplar el juego. Está relacionado con el concepto del juego, pues un juego de granjas no necesitará implementar dobles saltos o ataques en nuestros personajes.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Una vez tenemos esos dos elementos claros, podemos pasar al diseño. Plantear el entorno, las luces, los escenarios jugables… para empezar a implementar el desarrollo. ¿Cómo interactuará el personaje con los elementos a su alrededor? ¿Habrá enemigos? ¿Juega con las físicas de algún modo?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Mientras, debemos tener clara la historia si es que la tiene. Las escenas donde suceden eventos importantes serán las cinemáticas, y nos darán sensación de progreso y también de culminación.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Poco a poco, con organización y trabajo constante, alcanzaremos nuestro proyecto completo hasta alcanzar el estado óptimo para publicar.</w:t>
      </w:r>
    </w:p>
    <w:p w:rsidR="00000000" w:rsidDel="00000000" w:rsidP="00000000" w:rsidRDefault="00000000" w:rsidRPr="00000000" w14:paraId="0000000E">
      <w:pPr>
        <w:pStyle w:val="Heading3"/>
        <w:pageBreakBefore w:val="0"/>
        <w:rPr/>
      </w:pPr>
      <w:bookmarkStart w:colFirst="0" w:colLast="0" w:name="_p22m6did4a09" w:id="1"/>
      <w:bookmarkEnd w:id="1"/>
      <w:r w:rsidDel="00000000" w:rsidR="00000000" w:rsidRPr="00000000">
        <w:rPr>
          <w:rtl w:val="0"/>
        </w:rPr>
        <w:t xml:space="preserve">Ejercicio 2:  Los motores más frecuentes en la actualidad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4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4095"/>
        <w:gridCol w:w="3705"/>
        <w:tblGridChange w:id="0">
          <w:tblGrid>
            <w:gridCol w:w="2430"/>
            <w:gridCol w:w="4095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Motor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Ventajas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Inconvenientes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una versión gratuita para proyectos personales, una gran comunidad para tutoriales y ayudas, mucha potencia, curva de aprendizaje leve, scripting en C#...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Funcionalidades limitadas por precio, interfaz poco amigable para profanos.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Programación basada en Blueprints, una gran potencia para gráficos, muy conocido por proyectos de la industria.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curva de aprendizaje más elevada, interfaz poco amigable para profanos, consume muchos recursos.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Godot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juegos 2D y 3D, creciendo a pasos agigantados, multiplataforma.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Relativamente desconocido, poca comunidad aunque creciendo.</w:t>
            </w:r>
          </w:p>
        </w:tc>
      </w:tr>
      <w:tr>
        <w:trPr>
          <w:cantSplit w:val="0"/>
          <w:tblHeader w:val="0"/>
        </w:trPr>
        <w:tc>
          <w:tcPr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Maker Studio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Programación basada en Blueprints, comunidad creciente.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Más orientado a proyectos 2D.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rPr/>
      </w:pPr>
      <w:bookmarkStart w:colFirst="0" w:colLast="0" w:name="_eh1h84aw1wng" w:id="2"/>
      <w:bookmarkEnd w:id="2"/>
      <w:r w:rsidDel="00000000" w:rsidR="00000000" w:rsidRPr="00000000">
        <w:rPr>
          <w:rtl w:val="0"/>
        </w:rPr>
        <w:t xml:space="preserve">Ejercicio 3: Las características de Unity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Un entorno de desarrollo completo y personalizable, donde encuentras todas las herramientas que necesitas para crear y para colocarlas con comodidad en tu entorno de trabajo.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Motor de gráficos y de físicas, para que nuestros juegos alcancen el mayor realismo posible y enganchen a los jugadores con un despliegue de mecánicas.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Multiplataforma, para desarrollar en cualquier plataforma objetivo que quieras diseñar ¡y las que están por venir!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Tienda de Assets, donde creadores y programadores ofrecen de forma gratuita o no diferentes herramientas y utilidades que facilitan el desarrollo.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Gestión de equipos y control de versiones, porque el desarrollo de videojuegos no siempre es cosa de una sola persona.</w:t>
      </w:r>
    </w:p>
    <w:sectPr>
      <w:foot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Elena Guzmán Blanco</w:t>
      <w:tab/>
      <w:tab/>
      <w:tab/>
      <w:tab/>
      <w:tab/>
      <w:t xml:space="preserve">MOV Tema 1 - </w:t>
    </w:r>
    <w:r w:rsidDel="00000000" w:rsidR="00000000" w:rsidRPr="00000000">
      <w:rPr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sz w:val="28"/>
        <w:szCs w:val="28"/>
        <w:rtl w:val="0"/>
      </w:rPr>
      <w:t xml:space="preserve">/</w:t>
    </w:r>
    <w:r w:rsidDel="00000000" w:rsidR="00000000" w:rsidRPr="00000000">
      <w:rPr>
        <w:b w:val="1"/>
        <w:sz w:val="28"/>
        <w:szCs w:val="2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