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commentRangeStart w:id="0"/>
      <w:commentRangeStart w:id="1"/>
      <w:r w:rsidDel="00000000" w:rsidR="00000000" w:rsidRPr="00000000">
        <w:rPr>
          <w:rFonts w:ascii="Times New Roman" w:cs="Times New Roman" w:eastAsia="Times New Roman" w:hAnsi="Times New Roman"/>
          <w:sz w:val="24"/>
          <w:szCs w:val="24"/>
          <w:rtl w:val="0"/>
        </w:rPr>
        <w:t xml:space="preserve">The</w:t>
      </w:r>
      <w:commentRangeEnd w:id="0"/>
      <w:r w:rsidDel="00000000" w:rsidR="00000000" w:rsidRPr="00000000">
        <w:commentReference w:id="0"/>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rtl w:val="0"/>
        </w:rPr>
        <w:t xml:space="preserve"> God that is described in Abrahamic religions, </w:t>
      </w:r>
      <w:commentRangeStart w:id="2"/>
      <w:commentRangeStart w:id="3"/>
      <w:r w:rsidDel="00000000" w:rsidR="00000000" w:rsidRPr="00000000">
        <w:rPr>
          <w:rFonts w:ascii="Times New Roman" w:cs="Times New Roman" w:eastAsia="Times New Roman" w:hAnsi="Times New Roman"/>
          <w:sz w:val="24"/>
          <w:szCs w:val="24"/>
          <w:rtl w:val="0"/>
        </w:rPr>
        <w:t xml:space="preserve">the main ones being Judaism, Christianity, and Islam,</w:t>
      </w:r>
      <w:commentRangeEnd w:id="2"/>
      <w:r w:rsidDel="00000000" w:rsidR="00000000" w:rsidRPr="00000000">
        <w:commentReference w:id="2"/>
      </w:r>
      <w:commentRangeEnd w:id="3"/>
      <w:r w:rsidDel="00000000" w:rsidR="00000000" w:rsidRPr="00000000">
        <w:commentReference w:id="3"/>
      </w:r>
      <w:r w:rsidDel="00000000" w:rsidR="00000000" w:rsidRPr="00000000">
        <w:rPr>
          <w:rFonts w:ascii="Times New Roman" w:cs="Times New Roman" w:eastAsia="Times New Roman" w:hAnsi="Times New Roman"/>
          <w:sz w:val="24"/>
          <w:szCs w:val="24"/>
          <w:rtl w:val="0"/>
        </w:rPr>
        <w:t xml:space="preserve"> can be approached from a mathematical lens to reveal new insights. The main way which </w:t>
      </w:r>
      <w:commentRangeStart w:id="4"/>
      <w:commentRangeStart w:id="5"/>
      <w:r w:rsidDel="00000000" w:rsidR="00000000" w:rsidRPr="00000000">
        <w:rPr>
          <w:rFonts w:ascii="Times New Roman" w:cs="Times New Roman" w:eastAsia="Times New Roman" w:hAnsi="Times New Roman"/>
          <w:sz w:val="24"/>
          <w:szCs w:val="24"/>
          <w:rtl w:val="0"/>
        </w:rPr>
        <w:t xml:space="preserve">we</w:t>
      </w:r>
      <w:commentRangeEnd w:id="4"/>
      <w:r w:rsidDel="00000000" w:rsidR="00000000" w:rsidRPr="00000000">
        <w:commentReference w:id="4"/>
      </w:r>
      <w:commentRangeEnd w:id="5"/>
      <w:r w:rsidDel="00000000" w:rsidR="00000000" w:rsidRPr="00000000">
        <w:commentReference w:id="5"/>
      </w:r>
      <w:r w:rsidDel="00000000" w:rsidR="00000000" w:rsidRPr="00000000">
        <w:rPr>
          <w:rFonts w:ascii="Times New Roman" w:cs="Times New Roman" w:eastAsia="Times New Roman" w:hAnsi="Times New Roman"/>
          <w:sz w:val="24"/>
          <w:szCs w:val="24"/>
          <w:rtl w:val="0"/>
        </w:rPr>
        <w:t xml:space="preserve"> will do this is by using Gödel's Incompleteness Theorem to show how perfect omniscience is impossible. </w:t>
      </w:r>
      <w:commentRangeStart w:id="6"/>
      <w:r w:rsidDel="00000000" w:rsidR="00000000" w:rsidRPr="00000000">
        <w:rPr>
          <w:rFonts w:ascii="Times New Roman" w:cs="Times New Roman" w:eastAsia="Times New Roman" w:hAnsi="Times New Roman"/>
          <w:sz w:val="24"/>
          <w:szCs w:val="24"/>
          <w:rtl w:val="0"/>
        </w:rPr>
        <w:t xml:space="preserve">We will also explain the possibility of divine consciousness through Strange Loops. We will describe God as Laplace's Demon to help us understand him mathematically. These terms will be explained later.</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commentRangeStart w:id="7"/>
      <w:r w:rsidDel="00000000" w:rsidR="00000000" w:rsidRPr="00000000">
        <w:rPr>
          <w:rFonts w:ascii="Times New Roman" w:cs="Times New Roman" w:eastAsia="Times New Roman" w:hAnsi="Times New Roman"/>
          <w:sz w:val="24"/>
          <w:szCs w:val="24"/>
          <w:rtl w:val="0"/>
        </w:rPr>
        <w:t xml:space="preserve">The</w:t>
      </w:r>
      <w:commentRangeEnd w:id="7"/>
      <w:r w:rsidDel="00000000" w:rsidR="00000000" w:rsidRPr="00000000">
        <w:commentReference w:id="7"/>
      </w:r>
      <w:r w:rsidDel="00000000" w:rsidR="00000000" w:rsidRPr="00000000">
        <w:rPr>
          <w:rFonts w:ascii="Times New Roman" w:cs="Times New Roman" w:eastAsia="Times New Roman" w:hAnsi="Times New Roman"/>
          <w:sz w:val="24"/>
          <w:szCs w:val="24"/>
          <w:rtl w:val="0"/>
        </w:rPr>
        <w:t xml:space="preserve"> Abrahamic God is all knowing. Psalm 139:1-4 says: </w:t>
      </w:r>
      <w:commentRangeStart w:id="8"/>
      <w:r w:rsidDel="00000000" w:rsidR="00000000" w:rsidRPr="00000000">
        <w:rPr>
          <w:rFonts w:ascii="Times New Roman" w:cs="Times New Roman" w:eastAsia="Times New Roman" w:hAnsi="Times New Roman"/>
          <w:sz w:val="24"/>
          <w:szCs w:val="24"/>
          <w:rtl w:val="0"/>
        </w:rPr>
        <w:t xml:space="preserve">"</w:t>
      </w:r>
      <w:commentRangeEnd w:id="8"/>
      <w:r w:rsidDel="00000000" w:rsidR="00000000" w:rsidRPr="00000000">
        <w:commentReference w:id="8"/>
      </w:r>
      <w:r w:rsidDel="00000000" w:rsidR="00000000" w:rsidRPr="00000000">
        <w:rPr>
          <w:rFonts w:ascii="Times New Roman" w:cs="Times New Roman" w:eastAsia="Times New Roman" w:hAnsi="Times New Roman"/>
          <w:sz w:val="24"/>
          <w:szCs w:val="24"/>
          <w:rtl w:val="0"/>
        </w:rPr>
        <w:t xml:space="preserve">O Lord. You have examined me and know me. When I sit down or stand up You know it; You discern my thoughts from afar. You observe my walking and reclining, and are familiar with all my ways. There is not a word on my tongue but that You, O Lord, know it well." Mathematically speaking, </w:t>
      </w:r>
      <w:commentRangeStart w:id="9"/>
      <w:r w:rsidDel="00000000" w:rsidR="00000000" w:rsidRPr="00000000">
        <w:rPr>
          <w:rFonts w:ascii="Times New Roman" w:cs="Times New Roman" w:eastAsia="Times New Roman" w:hAnsi="Times New Roman"/>
          <w:sz w:val="24"/>
          <w:szCs w:val="24"/>
          <w:rtl w:val="0"/>
        </w:rPr>
        <w:t xml:space="preserve">this could mean many things,</w:t>
      </w:r>
      <w:commentRangeEnd w:id="9"/>
      <w:r w:rsidDel="00000000" w:rsidR="00000000" w:rsidRPr="00000000">
        <w:commentReference w:id="9"/>
      </w:r>
      <w:r w:rsidDel="00000000" w:rsidR="00000000" w:rsidRPr="00000000">
        <w:rPr>
          <w:rFonts w:ascii="Times New Roman" w:cs="Times New Roman" w:eastAsia="Times New Roman" w:hAnsi="Times New Roman"/>
          <w:sz w:val="24"/>
          <w:szCs w:val="24"/>
          <w:rtl w:val="0"/>
        </w:rPr>
        <w:t xml:space="preserve"> which we will describe as a single arbitrary set </w:t>
      </w:r>
      <m:oMath>
        <m:r>
          <w:rPr>
            <w:rFonts w:ascii="Times New Roman" w:cs="Times New Roman" w:eastAsia="Times New Roman" w:hAnsi="Times New Roman"/>
            <w:sz w:val="24"/>
            <w:szCs w:val="24"/>
          </w:rPr>
          <m:t xml:space="preserve">S</m:t>
        </m:r>
      </m:oMath>
      <w:r w:rsidDel="00000000" w:rsidR="00000000" w:rsidRPr="00000000">
        <w:rPr>
          <w:rFonts w:ascii="Times New Roman" w:cs="Times New Roman" w:eastAsia="Times New Roman" w:hAnsi="Times New Roman"/>
          <w:sz w:val="24"/>
          <w:szCs w:val="24"/>
          <w:rtl w:val="0"/>
        </w:rPr>
        <w:t xml:space="preserve">. But what might be in this set</w:t>
      </w:r>
      <w:commentRangeStart w:id="10"/>
      <w:r w:rsidDel="00000000" w:rsidR="00000000" w:rsidRPr="00000000">
        <w:rPr>
          <w:rFonts w:ascii="Times New Roman" w:cs="Times New Roman" w:eastAsia="Times New Roman" w:hAnsi="Times New Roman"/>
          <w:sz w:val="24"/>
          <w:szCs w:val="24"/>
          <w:rtl w:val="0"/>
        </w:rPr>
        <w:t xml:space="preserve">? </w:t>
      </w:r>
      <w:commentRangeEnd w:id="10"/>
      <w:r w:rsidDel="00000000" w:rsidR="00000000" w:rsidRPr="00000000">
        <w:commentReference w:id="10"/>
      </w:r>
      <w:r w:rsidDel="00000000" w:rsidR="00000000" w:rsidRPr="00000000">
        <w:rPr>
          <w:rFonts w:ascii="Times New Roman" w:cs="Times New Roman" w:eastAsia="Times New Roman" w:hAnsi="Times New Roman"/>
          <w:sz w:val="24"/>
          <w:szCs w:val="24"/>
          <w:rtl w:val="0"/>
        </w:rPr>
        <w:t xml:space="preserve">Pierre-Simon Laplace describes in his paper </w:t>
      </w:r>
      <w:commentRangeStart w:id="11"/>
      <w:r w:rsidDel="00000000" w:rsidR="00000000" w:rsidRPr="00000000">
        <w:rPr>
          <w:rFonts w:ascii="Times New Roman" w:cs="Times New Roman" w:eastAsia="Times New Roman" w:hAnsi="Times New Roman"/>
          <w:sz w:val="24"/>
          <w:szCs w:val="24"/>
          <w:rtl w:val="0"/>
        </w:rPr>
        <w:t xml:space="preserve">"</w:t>
      </w:r>
      <w:commentRangeEnd w:id="11"/>
      <w:r w:rsidDel="00000000" w:rsidR="00000000" w:rsidRPr="00000000">
        <w:commentReference w:id="11"/>
      </w:r>
      <w:r w:rsidDel="00000000" w:rsidR="00000000" w:rsidRPr="00000000">
        <w:rPr>
          <w:rFonts w:ascii="Times New Roman" w:cs="Times New Roman" w:eastAsia="Times New Roman" w:hAnsi="Times New Roman"/>
          <w:sz w:val="24"/>
          <w:szCs w:val="24"/>
          <w:rtl w:val="0"/>
        </w:rPr>
        <w:t xml:space="preserve">A Philosophical Essay on Probabilities" a hypothetical being which has the knowledge of the position and forces of every particle in existence. </w:t>
      </w:r>
      <w:commentRangeStart w:id="12"/>
      <w:r w:rsidDel="00000000" w:rsidR="00000000" w:rsidRPr="00000000">
        <w:rPr>
          <w:rFonts w:ascii="Times New Roman" w:cs="Times New Roman" w:eastAsia="Times New Roman" w:hAnsi="Times New Roman"/>
          <w:sz w:val="24"/>
          <w:szCs w:val="24"/>
          <w:rtl w:val="0"/>
        </w:rPr>
        <w:t xml:space="preserve">People who read Laplace's work began calling this being </w:t>
      </w:r>
      <w:r w:rsidDel="00000000" w:rsidR="00000000" w:rsidRPr="00000000">
        <w:rPr>
          <w:rFonts w:ascii="Times New Roman" w:cs="Times New Roman" w:eastAsia="Times New Roman" w:hAnsi="Times New Roman"/>
          <w:i w:val="1"/>
          <w:iCs w:val="1"/>
          <w:sz w:val="24"/>
          <w:szCs w:val="24"/>
          <w:rtl w:val="0"/>
        </w:rPr>
        <w:t xml:space="preserve">Laplace's Demon</w:t>
      </w:r>
      <w:r w:rsidDel="00000000" w:rsidR="00000000" w:rsidRPr="00000000">
        <w:rPr>
          <w:rFonts w:ascii="Times New Roman" w:cs="Times New Roman" w:eastAsia="Times New Roman" w:hAnsi="Times New Roman"/>
          <w:sz w:val="24"/>
          <w:szCs w:val="24"/>
          <w:rtl w:val="0"/>
        </w:rPr>
        <w:t xml:space="preserve">.</w:t>
      </w:r>
      <w:commentRangeEnd w:id="12"/>
      <w:r w:rsidDel="00000000" w:rsidR="00000000" w:rsidRPr="00000000">
        <w:commentReference w:id="12"/>
      </w:r>
      <w:r w:rsidDel="00000000" w:rsidR="00000000" w:rsidRPr="00000000">
        <w:rPr>
          <w:rFonts w:ascii="Times New Roman" w:cs="Times New Roman" w:eastAsia="Times New Roman" w:hAnsi="Times New Roman"/>
          <w:sz w:val="24"/>
          <w:szCs w:val="24"/>
          <w:rtl w:val="0"/>
        </w:rPr>
        <w:t xml:space="preserve"> Let </w:t>
      </w:r>
      <m:oMath>
        <m:r>
          <w:rPr>
            <w:rFonts w:ascii="Times New Roman" w:cs="Times New Roman" w:eastAsia="Times New Roman" w:hAnsi="Times New Roman"/>
            <w:sz w:val="24"/>
            <w:szCs w:val="24"/>
          </w:rPr>
          <m:t xml:space="preserve">U</m:t>
        </m:r>
      </m:oMath>
      <w:r w:rsidDel="00000000" w:rsidR="00000000" w:rsidRPr="00000000">
        <w:rPr>
          <w:rFonts w:ascii="Times New Roman" w:cs="Times New Roman" w:eastAsia="Times New Roman" w:hAnsi="Times New Roman"/>
          <w:sz w:val="24"/>
          <w:szCs w:val="24"/>
          <w:rtl w:val="0"/>
        </w:rPr>
        <w:t xml:space="preserve"> be the set of all knowledge which Laplace's Demon holds. We know that Laplace's Demon's knowledge is part of the Abrahamic God's knowledge, which we can denote</w:t>
      </w:r>
      <w:commentRangeStart w:id="13"/>
      <w:r w:rsidDel="00000000" w:rsidR="00000000" w:rsidRPr="00000000">
        <w:rPr>
          <w:rFonts w:ascii="Times New Roman" w:cs="Times New Roman" w:eastAsia="Times New Roman" w:hAnsi="Times New Roman"/>
          <w:sz w:val="24"/>
          <w:szCs w:val="24"/>
          <w:rtl w:val="0"/>
        </w:rPr>
        <w:t xml:space="preserve"> as </w:t>
      </w:r>
      <m:oMath>
        <m:r>
          <w:rPr>
            <w:rFonts w:ascii="Times New Roman" w:cs="Times New Roman" w:eastAsia="Times New Roman" w:hAnsi="Times New Roman"/>
            <w:sz w:val="24"/>
            <w:szCs w:val="24"/>
          </w:rPr>
          <m:t xml:space="preserve">U</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S</m:t>
        </m:r>
      </m:oMath>
      <w:r w:rsidDel="00000000" w:rsidR="00000000" w:rsidRPr="00000000">
        <w:rPr>
          <w:rFonts w:ascii="Times New Roman" w:cs="Times New Roman" w:eastAsia="Times New Roman" w:hAnsi="Times New Roman"/>
          <w:sz w:val="24"/>
          <w:szCs w:val="24"/>
          <w:rtl w:val="0"/>
        </w:rPr>
        <w:t xml:space="preserve">.</w:t>
      </w:r>
      <w:commentRangeEnd w:id="13"/>
      <w:r w:rsidDel="00000000" w:rsidR="00000000" w:rsidRPr="00000000">
        <w:commentReference w:id="13"/>
      </w:r>
      <w:r w:rsidDel="00000000" w:rsidR="00000000" w:rsidRPr="00000000">
        <w:rPr>
          <w:rFonts w:ascii="Times New Roman" w:cs="Times New Roman" w:eastAsia="Times New Roman" w:hAnsi="Times New Roman"/>
          <w:sz w:val="24"/>
          <w:szCs w:val="24"/>
          <w:rtl w:val="0"/>
        </w:rPr>
        <w:t xml:space="preserve"> This means that God can calculate essentially any past and future state of the universe, assuming that physics is deterministic. But Laplace's Demon only knows the external universe: particles, forces, physical states. The Abrahamic God presumably also knows himself. This is where things get mathematically interesting. If God's omniscience includes self-knowledge, then </w:t>
      </w:r>
      <m:oMath>
        <m:r>
          <w:rPr>
            <w:rFonts w:ascii="Times New Roman" w:cs="Times New Roman" w:eastAsia="Times New Roman" w:hAnsi="Times New Roman"/>
            <w:sz w:val="24"/>
            <w:szCs w:val="24"/>
          </w:rPr>
          <m:t xml:space="preserve">S</m:t>
        </m:r>
      </m:oMath>
      <w:r w:rsidDel="00000000" w:rsidR="00000000" w:rsidRPr="00000000">
        <w:rPr>
          <w:rFonts w:ascii="Times New Roman" w:cs="Times New Roman" w:eastAsia="Times New Roman" w:hAnsi="Times New Roman"/>
          <w:sz w:val="24"/>
          <w:szCs w:val="24"/>
          <w:rtl w:val="0"/>
        </w:rPr>
        <w:t xml:space="preserve"> must somehow contain information about </w:t>
      </w:r>
      <m:oMath>
        <m:r>
          <w:rPr>
            <w:rFonts w:ascii="Times New Roman" w:cs="Times New Roman" w:eastAsia="Times New Roman" w:hAnsi="Times New Roman"/>
            <w:sz w:val="24"/>
            <w:szCs w:val="24"/>
          </w:rPr>
          <m:t xml:space="preserve">S</m:t>
        </m:r>
      </m:oMath>
      <w:r w:rsidDel="00000000" w:rsidR="00000000" w:rsidRPr="00000000">
        <w:rPr>
          <w:rFonts w:ascii="Times New Roman" w:cs="Times New Roman" w:eastAsia="Times New Roman" w:hAnsi="Times New Roman"/>
          <w:sz w:val="24"/>
          <w:szCs w:val="24"/>
          <w:rtl w:val="0"/>
        </w:rPr>
        <w:t xml:space="preserve"> itself. This self-referential quality is useful for understanding both the possibilities and limitations of divine omniscience</w:t>
      </w:r>
      <w:commentRangeStart w:id="14"/>
      <w:r w:rsidDel="00000000" w:rsidR="00000000" w:rsidRPr="00000000">
        <w:rPr>
          <w:rFonts w:ascii="Times New Roman" w:cs="Times New Roman" w:eastAsia="Times New Roman" w:hAnsi="Times New Roman"/>
          <w:sz w:val="24"/>
          <w:szCs w:val="24"/>
          <w:rtl w:val="0"/>
        </w:rPr>
        <w:t xml:space="preserve">.</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Abrahamic God can also think, which is evident throughout the entire </w:t>
      </w:r>
      <w:commentRangeStart w:id="15"/>
      <w:r w:rsidDel="00000000" w:rsidR="00000000" w:rsidRPr="00000000">
        <w:rPr>
          <w:rFonts w:ascii="Times New Roman" w:cs="Times New Roman" w:eastAsia="Times New Roman" w:hAnsi="Times New Roman"/>
          <w:sz w:val="24"/>
          <w:szCs w:val="24"/>
          <w:rtl w:val="0"/>
        </w:rPr>
        <w:t xml:space="preserve">Old and New Testament, as well as the Quran</w:t>
      </w:r>
      <w:commentRangeEnd w:id="15"/>
      <w:r w:rsidDel="00000000" w:rsidR="00000000" w:rsidRPr="00000000">
        <w:commentReference w:id="15"/>
      </w:r>
      <w:r w:rsidDel="00000000" w:rsidR="00000000" w:rsidRPr="00000000">
        <w:rPr>
          <w:rFonts w:ascii="Times New Roman" w:cs="Times New Roman" w:eastAsia="Times New Roman" w:hAnsi="Times New Roman"/>
          <w:sz w:val="24"/>
          <w:szCs w:val="24"/>
          <w:rtl w:val="0"/>
        </w:rPr>
        <w:t xml:space="preserve">. For example, Genesis 18:17 describes God deliberating: "Now the LORD had said, 'Shall I hide from Abraham what I am about to do.'" Can a process as complicated as thinking be mapped to mathematical terms</w:t>
      </w:r>
      <w:commentRangeStart w:id="16"/>
      <w:r w:rsidDel="00000000" w:rsidR="00000000" w:rsidRPr="00000000">
        <w:rPr>
          <w:rFonts w:ascii="Times New Roman" w:cs="Times New Roman" w:eastAsia="Times New Roman" w:hAnsi="Times New Roman"/>
          <w:sz w:val="24"/>
          <w:szCs w:val="24"/>
          <w:rtl w:val="0"/>
        </w:rPr>
        <w:t xml:space="preserve">?</w:t>
      </w:r>
      <w:commentRangeEnd w:id="16"/>
      <w:r w:rsidDel="00000000" w:rsidR="00000000" w:rsidRPr="00000000">
        <w:commentReference w:id="16"/>
      </w:r>
      <w:r w:rsidDel="00000000" w:rsidR="00000000" w:rsidRPr="00000000">
        <w:rPr>
          <w:rFonts w:ascii="Times New Roman" w:cs="Times New Roman" w:eastAsia="Times New Roman" w:hAnsi="Times New Roman"/>
          <w:sz w:val="24"/>
          <w:szCs w:val="24"/>
          <w:rtl w:val="0"/>
        </w:rPr>
        <w:t xml:space="preserve"> We have computers, which already loosely resemble thinking. We also have neural networks, which loosely resemble brains. Specifically, LLMs are even more closely related to language processing in humans, but this is not enough to accurately understand thinking </w:t>
      </w:r>
      <w:commentRangeStart w:id="17"/>
      <w:r w:rsidDel="00000000" w:rsidR="00000000" w:rsidRPr="00000000">
        <w:rPr>
          <w:rFonts w:ascii="Times New Roman" w:cs="Times New Roman" w:eastAsia="Times New Roman" w:hAnsi="Times New Roman"/>
          <w:sz w:val="24"/>
          <w:szCs w:val="24"/>
          <w:rtl w:val="0"/>
        </w:rPr>
        <w:t xml:space="preserve">mathematically </w:t>
      </w:r>
      <w:commentRangeEnd w:id="17"/>
      <w:r w:rsidDel="00000000" w:rsidR="00000000" w:rsidRPr="00000000">
        <w:commentReference w:id="17"/>
      </w:r>
      <w:r w:rsidDel="00000000" w:rsidR="00000000" w:rsidRPr="00000000">
        <w:rPr>
          <w:rFonts w:ascii="Times New Roman" w:cs="Times New Roman" w:eastAsia="Times New Roman" w:hAnsi="Times New Roman"/>
          <w:sz w:val="24"/>
          <w:szCs w:val="24"/>
          <w:rtl w:val="0"/>
        </w:rPr>
        <w:t xml:space="preserve">since these technologies are commonly understood to not be directly mappable to biological processes. Instead, we can opt for what Douglas Hofstadter calls </w:t>
      </w:r>
      <w:r w:rsidDel="00000000" w:rsidR="00000000" w:rsidRPr="00000000">
        <w:rPr>
          <w:rFonts w:ascii="Times New Roman" w:cs="Times New Roman" w:eastAsia="Times New Roman" w:hAnsi="Times New Roman"/>
          <w:i w:val="1"/>
          <w:iCs w:val="1"/>
          <w:sz w:val="24"/>
          <w:szCs w:val="24"/>
          <w:rtl w:val="0"/>
        </w:rPr>
        <w:t xml:space="preserve">Strange Loops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before we can understand what that is, </w:t>
      </w:r>
      <w:commentRangeStart w:id="18"/>
      <w:r w:rsidDel="00000000" w:rsidR="00000000" w:rsidRPr="00000000">
        <w:rPr>
          <w:rFonts w:ascii="Times New Roman" w:cs="Times New Roman" w:eastAsia="Times New Roman" w:hAnsi="Times New Roman"/>
          <w:sz w:val="24"/>
          <w:szCs w:val="24"/>
          <w:rtl w:val="0"/>
        </w:rPr>
        <w:t xml:space="preserve">we</w:t>
      </w:r>
      <w:commentRangeEnd w:id="18"/>
      <w:r w:rsidDel="00000000" w:rsidR="00000000" w:rsidRPr="00000000">
        <w:commentReference w:id="18"/>
      </w:r>
      <w:r w:rsidDel="00000000" w:rsidR="00000000" w:rsidRPr="00000000">
        <w:rPr>
          <w:rFonts w:ascii="Times New Roman" w:cs="Times New Roman" w:eastAsia="Times New Roman" w:hAnsi="Times New Roman"/>
          <w:sz w:val="24"/>
          <w:szCs w:val="24"/>
          <w:rtl w:val="0"/>
        </w:rPr>
        <w:t xml:space="preserve"> need to understand </w:t>
      </w:r>
      <w:r w:rsidDel="00000000" w:rsidR="00000000" w:rsidRPr="00000000">
        <w:rPr>
          <w:rFonts w:ascii="Times New Roman" w:cs="Times New Roman" w:eastAsia="Times New Roman" w:hAnsi="Times New Roman"/>
          <w:i w:val="1"/>
          <w:iCs w:val="1"/>
          <w:sz w:val="24"/>
          <w:szCs w:val="24"/>
          <w:rtl w:val="0"/>
        </w:rPr>
        <w:t xml:space="preserve">Formal Systems</w:t>
      </w:r>
      <w:r w:rsidDel="00000000" w:rsidR="00000000" w:rsidRPr="00000000">
        <w:rPr>
          <w:rFonts w:ascii="Times New Roman" w:cs="Times New Roman" w:eastAsia="Times New Roman" w:hAnsi="Times New Roman"/>
          <w:sz w:val="24"/>
          <w:szCs w:val="24"/>
          <w:rtl w:val="0"/>
        </w:rPr>
        <w:t xml:space="preserve">. A Formal System is a set of symbols, rules for manipulating those symbols, and starting assumptions called axioms. </w:t>
      </w:r>
      <w:commentRangeStart w:id="19"/>
      <w:r w:rsidDel="00000000" w:rsidR="00000000" w:rsidRPr="00000000">
        <w:rPr>
          <w:rFonts w:ascii="Times New Roman" w:cs="Times New Roman" w:eastAsia="Times New Roman" w:hAnsi="Times New Roman"/>
          <w:sz w:val="24"/>
          <w:szCs w:val="24"/>
          <w:rtl w:val="0"/>
        </w:rPr>
        <w:t xml:space="preserve">Think of it like a game: you have pieces (symbols), rules for how to move them (rules of inference), and a starting position (axioms). From these, you can derive new positions (theorems). Mathematics itself is a Formal System, where we start with basic axioms and derive new truths using logical rules.</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use the set </w:t>
      </w:r>
      <m:oMath>
        <m:r>
          <w:rPr>
            <w:rFonts w:ascii="Times New Roman" w:cs="Times New Roman" w:eastAsia="Times New Roman" w:hAnsi="Times New Roman"/>
            <w:sz w:val="24"/>
            <w:szCs w:val="24"/>
          </w:rPr>
          <m:t xml:space="preserve">U</m:t>
        </m:r>
      </m:oMath>
      <w:r w:rsidDel="00000000" w:rsidR="00000000" w:rsidRPr="00000000">
        <w:rPr>
          <w:rFonts w:ascii="Times New Roman" w:cs="Times New Roman" w:eastAsia="Times New Roman" w:hAnsi="Times New Roman"/>
          <w:sz w:val="24"/>
          <w:szCs w:val="24"/>
          <w:rtl w:val="0"/>
        </w:rPr>
        <w:t xml:space="preserve"> we created earlier for example. </w:t>
      </w:r>
      <w:commentRangeStart w:id="20"/>
      <w:r w:rsidDel="00000000" w:rsidR="00000000" w:rsidRPr="00000000">
        <w:rPr>
          <w:rFonts w:ascii="Times New Roman" w:cs="Times New Roman" w:eastAsia="Times New Roman" w:hAnsi="Times New Roman"/>
          <w:sz w:val="24"/>
          <w:szCs w:val="24"/>
          <w:rtl w:val="0"/>
        </w:rPr>
        <w:t xml:space="preserve">To reiterate, </w:t>
      </w:r>
      <m:oMath>
        <m:r>
          <w:rPr>
            <w:rFonts w:ascii="Times New Roman" w:cs="Times New Roman" w:eastAsia="Times New Roman" w:hAnsi="Times New Roman"/>
            <w:sz w:val="24"/>
            <w:szCs w:val="24"/>
          </w:rPr>
          <m:t xml:space="preserve">U</m:t>
        </m:r>
      </m:oMath>
      <w:r w:rsidDel="00000000" w:rsidR="00000000" w:rsidRPr="00000000">
        <w:rPr>
          <w:rFonts w:ascii="Times New Roman" w:cs="Times New Roman" w:eastAsia="Times New Roman" w:hAnsi="Times New Roman"/>
          <w:sz w:val="24"/>
          <w:szCs w:val="24"/>
          <w:rtl w:val="0"/>
        </w:rPr>
        <w:t xml:space="preserve"> is the set of all particles, their positions, and their forces.</w:t>
      </w:r>
      <w:commentRangeEnd w:id="20"/>
      <w:r w:rsidDel="00000000" w:rsidR="00000000" w:rsidRPr="00000000">
        <w:commentReference w:id="20"/>
      </w:r>
      <w:r w:rsidDel="00000000" w:rsidR="00000000" w:rsidRPr="00000000">
        <w:rPr>
          <w:rFonts w:ascii="Times New Roman" w:cs="Times New Roman" w:eastAsia="Times New Roman" w:hAnsi="Times New Roman"/>
          <w:sz w:val="24"/>
          <w:szCs w:val="24"/>
          <w:rtl w:val="0"/>
        </w:rPr>
        <w:t xml:space="preserve"> The rules that we can apply to them are just the laws of physics. From any given state, we can derive past or future states. Now Strange Loops are a special kind of structure that can arise within Formal Systems, specifically, structures that contain self-reference. With humans in particular, we have self-reference in our minds as well. We have a representation of ourselves, for example the fact that we like to cook, or the sound of our voice, or that our body belongs to us. We aren't literally inside our own minds as an object, but our minds contain a representation of ourselves. This representation is why we have the concept of </w:t>
      </w:r>
      <w:r w:rsidDel="00000000" w:rsidR="00000000" w:rsidRPr="00000000">
        <w:rPr>
          <w:rFonts w:ascii="Times New Roman" w:cs="Times New Roman" w:eastAsia="Times New Roman" w:hAnsi="Times New Roman"/>
          <w:i w:val="1"/>
          <w:iCs w:val="1"/>
          <w:sz w:val="24"/>
          <w:szCs w:val="24"/>
          <w:rtl w:val="0"/>
        </w:rPr>
        <w:t xml:space="preserve">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applies to humans, but what about the Abrahamic God</w:t>
      </w:r>
      <w:commentRangeStart w:id="21"/>
      <w:r w:rsidDel="00000000" w:rsidR="00000000" w:rsidRPr="00000000">
        <w:rPr>
          <w:rFonts w:ascii="Times New Roman" w:cs="Times New Roman" w:eastAsia="Times New Roman" w:hAnsi="Times New Roman"/>
          <w:sz w:val="24"/>
          <w:szCs w:val="24"/>
          <w:rtl w:val="0"/>
        </w:rPr>
        <w:t xml:space="preserve">?</w:t>
      </w:r>
      <w:commentRangeEnd w:id="21"/>
      <w:r w:rsidDel="00000000" w:rsidR="00000000" w:rsidRPr="00000000">
        <w:commentReference w:id="21"/>
      </w:r>
      <w:commentRangeStart w:id="22"/>
      <w:r w:rsidDel="00000000" w:rsidR="00000000" w:rsidRPr="00000000">
        <w:rPr>
          <w:rFonts w:ascii="Times New Roman" w:cs="Times New Roman" w:eastAsia="Times New Roman" w:hAnsi="Times New Roman"/>
          <w:sz w:val="24"/>
          <w:szCs w:val="24"/>
          <w:rtl w:val="0"/>
        </w:rPr>
        <w:t xml:space="preserve"> Well</w:t>
      </w:r>
      <w:commentRangeEnd w:id="22"/>
      <w:r w:rsidDel="00000000" w:rsidR="00000000" w:rsidRPr="00000000">
        <w:commentReference w:id="22"/>
      </w:r>
      <w:r w:rsidDel="00000000" w:rsidR="00000000" w:rsidRPr="00000000">
        <w:rPr>
          <w:rFonts w:ascii="Times New Roman" w:cs="Times New Roman" w:eastAsia="Times New Roman" w:hAnsi="Times New Roman"/>
          <w:sz w:val="24"/>
          <w:szCs w:val="24"/>
          <w:rtl w:val="0"/>
        </w:rPr>
        <w:t xml:space="preserve"> firstly, Genesis 1:27 says "And God created man in His image," and therefore God may think in a similar way to us. Secondly, there's evidence for God's self-reference, for example in Genesis 6:7 “when the LORD said, ‘I will blot out from the earth the men whom I created.’” The use of </w:t>
      </w:r>
      <w:r w:rsidDel="00000000" w:rsidR="00000000" w:rsidRPr="00000000">
        <w:rPr>
          <w:rFonts w:ascii="Times New Roman" w:cs="Times New Roman" w:eastAsia="Times New Roman" w:hAnsi="Times New Roman"/>
          <w:i w:val="1"/>
          <w:iCs w:val="1"/>
          <w:sz w:val="24"/>
          <w:szCs w:val="24"/>
          <w:rtl w:val="0"/>
        </w:rPr>
        <w:t xml:space="preserve">I</w:t>
      </w:r>
      <w:r w:rsidDel="00000000" w:rsidR="00000000" w:rsidRPr="00000000">
        <w:rPr>
          <w:rFonts w:ascii="Times New Roman" w:cs="Times New Roman" w:eastAsia="Times New Roman" w:hAnsi="Times New Roman"/>
          <w:sz w:val="24"/>
          <w:szCs w:val="24"/>
          <w:rtl w:val="0"/>
        </w:rPr>
        <w:t xml:space="preserve"> demonstrates self-reference. So even if he doesn't think similarly to us, there's still evidence that he engages in self-reference, which is the key characteristic of a Strange Loop. According to Gödel, any sufficiently powerful Formal System capable of self-reference implies two limitations.</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if the Abrahamic God thinks within a Formal System capable of self-reference, it means that his system could never prove all the statements within his system that are actually </w:t>
      </w:r>
      <w:commentRangeStart w:id="23"/>
      <w:r w:rsidDel="00000000" w:rsidR="00000000" w:rsidRPr="00000000">
        <w:rPr>
          <w:rFonts w:ascii="Times New Roman" w:cs="Times New Roman" w:eastAsia="Times New Roman" w:hAnsi="Times New Roman"/>
          <w:sz w:val="24"/>
          <w:szCs w:val="24"/>
          <w:rtl w:val="0"/>
        </w:rPr>
        <w:t xml:space="preserve">true.</w:t>
      </w:r>
      <w:commentRangeEnd w:id="23"/>
      <w:r w:rsidDel="00000000" w:rsidR="00000000" w:rsidRPr="00000000">
        <w:commentReference w:id="23"/>
      </w:r>
      <w:r w:rsidDel="00000000" w:rsidR="00000000" w:rsidRPr="00000000">
        <w:rPr>
          <w:rFonts w:ascii="Times New Roman" w:cs="Times New Roman" w:eastAsia="Times New Roman" w:hAnsi="Times New Roman"/>
          <w:sz w:val="24"/>
          <w:szCs w:val="24"/>
          <w:rtl w:val="0"/>
        </w:rPr>
        <w:t xml:space="preserve"> This is called Kurt Gödel's </w:t>
      </w:r>
      <w:r w:rsidDel="00000000" w:rsidR="00000000" w:rsidRPr="00000000">
        <w:rPr>
          <w:rFonts w:ascii="Times New Roman" w:cs="Times New Roman" w:eastAsia="Times New Roman" w:hAnsi="Times New Roman"/>
          <w:i w:val="1"/>
          <w:iCs w:val="1"/>
          <w:sz w:val="24"/>
          <w:szCs w:val="24"/>
          <w:rtl w:val="0"/>
        </w:rPr>
        <w:t xml:space="preserve">Incompleteness Theorem</w:t>
      </w:r>
      <w:r w:rsidDel="00000000" w:rsidR="00000000" w:rsidRPr="00000000">
        <w:rPr>
          <w:rFonts w:ascii="Times New Roman" w:cs="Times New Roman" w:eastAsia="Times New Roman" w:hAnsi="Times New Roman"/>
          <w:sz w:val="24"/>
          <w:szCs w:val="24"/>
          <w:rtl w:val="0"/>
        </w:rPr>
        <w:t xml:space="preserve">, </w:t>
      </w:r>
      <w:commentRangeStart w:id="24"/>
      <w:r w:rsidDel="00000000" w:rsidR="00000000" w:rsidRPr="00000000">
        <w:rPr>
          <w:rFonts w:ascii="Times New Roman" w:cs="Times New Roman" w:eastAsia="Times New Roman" w:hAnsi="Times New Roman"/>
          <w:sz w:val="24"/>
          <w:szCs w:val="24"/>
          <w:rtl w:val="0"/>
        </w:rPr>
        <w:t xml:space="preserve">which is proven in his</w:t>
      </w:r>
      <w:commentRangeEnd w:id="24"/>
      <w:r w:rsidDel="00000000" w:rsidR="00000000" w:rsidRPr="00000000">
        <w:commentReference w:id="24"/>
      </w:r>
      <w:r w:rsidDel="00000000" w:rsidR="00000000" w:rsidRPr="00000000">
        <w:rPr>
          <w:rFonts w:ascii="Times New Roman" w:cs="Times New Roman" w:eastAsia="Times New Roman" w:hAnsi="Times New Roman"/>
          <w:sz w:val="24"/>
          <w:szCs w:val="24"/>
          <w:rtl w:val="0"/>
        </w:rPr>
        <w:t xml:space="preserve"> "On Formally Undecidable Propositions of Principia Mathematica and Related Systems I." This becomes a substantial limitation for the moral rules that are set in Abrahamic scripture. Since, theologically speaking, the scripture is written by God himself, there may be true statements he cannot prove, even to himself. This is a limitation of God's perfect omniscience. In other words, while God may have complete knowledge of the physical universe (like Laplace's Demon), his self-knowledge is </w:t>
      </w:r>
      <w:commentRangeStart w:id="25"/>
      <w:r w:rsidDel="00000000" w:rsidR="00000000" w:rsidRPr="00000000">
        <w:rPr>
          <w:rFonts w:ascii="Times New Roman" w:cs="Times New Roman" w:eastAsia="Times New Roman" w:hAnsi="Times New Roman"/>
          <w:sz w:val="24"/>
          <w:szCs w:val="24"/>
          <w:rtl w:val="0"/>
        </w:rPr>
        <w:t xml:space="preserve">clamped</w:t>
      </w:r>
      <w:commentRangeEnd w:id="25"/>
      <w:r w:rsidDel="00000000" w:rsidR="00000000" w:rsidRPr="00000000">
        <w:commentReference w:id="25"/>
      </w:r>
      <w:r w:rsidDel="00000000" w:rsidR="00000000" w:rsidRPr="00000000">
        <w:rPr>
          <w:rFonts w:ascii="Times New Roman" w:cs="Times New Roman" w:eastAsia="Times New Roman" w:hAnsi="Times New Roman"/>
          <w:sz w:val="24"/>
          <w:szCs w:val="24"/>
          <w:rtl w:val="0"/>
        </w:rPr>
        <w:t xml:space="preserve"> by inherent mathematical constraints.</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it means that the Abrahamic God cannot prove his own consistency. No sufficiently powerful Formal System can prove that it won't produce a contradiction</w:t>
      </w:r>
      <w:commentRangeStart w:id="26"/>
      <w:r w:rsidDel="00000000" w:rsidR="00000000" w:rsidRPr="00000000">
        <w:rPr>
          <w:rFonts w:ascii="Times New Roman" w:cs="Times New Roman" w:eastAsia="Times New Roman" w:hAnsi="Times New Roman"/>
          <w:sz w:val="24"/>
          <w:szCs w:val="24"/>
          <w:rtl w:val="0"/>
        </w:rPr>
        <w:t xml:space="preserve">.</w:t>
      </w:r>
      <w:commentRangeEnd w:id="26"/>
      <w:r w:rsidDel="00000000" w:rsidR="00000000" w:rsidRPr="00000000">
        <w:commentReference w:id="26"/>
      </w:r>
      <w:r w:rsidDel="00000000" w:rsidR="00000000" w:rsidRPr="00000000">
        <w:rPr>
          <w:rFonts w:ascii="Times New Roman" w:cs="Times New Roman" w:eastAsia="Times New Roman" w:hAnsi="Times New Roman"/>
          <w:sz w:val="24"/>
          <w:szCs w:val="24"/>
          <w:rtl w:val="0"/>
        </w:rPr>
        <w:t xml:space="preserve"> This is the second part of the Incompleteness Theorem. Arguably, Genesis contains evidence supporting this limitation. Genesis 6:6 says: "And the LORD regretted that He had made man on Earth." This suggests God was unable to foresee the outcome of his creation, a limitation on his omniscience. Additionally, there is a possible contradiction starting in Genesis 18:26, "the LORD answered, 'If I find within the city of Sodom fifty innocent ones, I will forgive the whole place for their sake.'" Yet in Genesis 19:25, "He annihilated those cities and the entire Plain, and all the inhabitants of the cities and the vegetation of the ground." The text never confirms whether innocent people were or were not found; it simply proceeds to the destruction. An educated assumption may be that children were also victims of the destruction who never had a chance to commit wrongdoing</w:t>
      </w:r>
      <w:commentRangeStart w:id="27"/>
      <w:r w:rsidDel="00000000" w:rsidR="00000000" w:rsidRPr="00000000">
        <w:rPr>
          <w:rFonts w:ascii="Times New Roman" w:cs="Times New Roman" w:eastAsia="Times New Roman" w:hAnsi="Times New Roman"/>
          <w:sz w:val="24"/>
          <w:szCs w:val="24"/>
          <w:rtl w:val="0"/>
        </w:rPr>
        <w:t xml:space="preserve">. </w:t>
      </w:r>
      <w:commentRangeEnd w:id="27"/>
      <w:r w:rsidDel="00000000" w:rsidR="00000000" w:rsidRPr="00000000">
        <w:commentReference w:id="27"/>
      </w:r>
      <w:r w:rsidDel="00000000" w:rsidR="00000000" w:rsidRPr="00000000">
        <w:rPr>
          <w:rFonts w:ascii="Times New Roman" w:cs="Times New Roman" w:eastAsia="Times New Roman" w:hAnsi="Times New Roman"/>
          <w:sz w:val="24"/>
          <w:szCs w:val="24"/>
          <w:rtl w:val="0"/>
        </w:rPr>
        <w:t xml:space="preserve">These pieces of evidence of God's regret and </w:t>
      </w:r>
      <w:commentRangeStart w:id="28"/>
      <w:r w:rsidDel="00000000" w:rsidR="00000000" w:rsidRPr="00000000">
        <w:rPr>
          <w:rFonts w:ascii="Times New Roman" w:cs="Times New Roman" w:eastAsia="Times New Roman" w:hAnsi="Times New Roman"/>
          <w:sz w:val="24"/>
          <w:szCs w:val="24"/>
          <w:rtl w:val="0"/>
        </w:rPr>
        <w:t xml:space="preserve">possible contradiction</w:t>
      </w:r>
      <w:commentRangeEnd w:id="28"/>
      <w:r w:rsidDel="00000000" w:rsidR="00000000" w:rsidRPr="00000000">
        <w:commentReference w:id="28"/>
      </w:r>
      <w:r w:rsidDel="00000000" w:rsidR="00000000" w:rsidRPr="00000000">
        <w:rPr>
          <w:rFonts w:ascii="Times New Roman" w:cs="Times New Roman" w:eastAsia="Times New Roman" w:hAnsi="Times New Roman"/>
          <w:sz w:val="24"/>
          <w:szCs w:val="24"/>
          <w:rtl w:val="0"/>
        </w:rPr>
        <w:t xml:space="preserve"> are consistent with what the Incompleteness Theorem predicts.</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commentRangeStart w:id="29"/>
      <w:r w:rsidDel="00000000" w:rsidR="00000000" w:rsidRPr="00000000">
        <w:rPr>
          <w:rFonts w:ascii="Times New Roman" w:cs="Times New Roman" w:eastAsia="Times New Roman" w:hAnsi="Times New Roman"/>
          <w:sz w:val="24"/>
          <w:szCs w:val="24"/>
          <w:rtl w:val="0"/>
        </w:rPr>
        <w:t xml:space="preserve">This</w:t>
      </w:r>
      <w:commentRangeEnd w:id="29"/>
      <w:r w:rsidDel="00000000" w:rsidR="00000000" w:rsidRPr="00000000">
        <w:commentReference w:id="29"/>
      </w:r>
      <w:r w:rsidDel="00000000" w:rsidR="00000000" w:rsidRPr="00000000">
        <w:rPr>
          <w:rFonts w:ascii="Times New Roman" w:cs="Times New Roman" w:eastAsia="Times New Roman" w:hAnsi="Times New Roman"/>
          <w:sz w:val="24"/>
          <w:szCs w:val="24"/>
          <w:rtl w:val="0"/>
        </w:rPr>
        <w:t xml:space="preserve"> may seem grim to Jews, Christians, and Muslims alike. If they accept this mathematical approach, which results in the Abrahamic God's imperfect omniscience,</w:t>
      </w:r>
      <w:commentRangeStart w:id="30"/>
      <w:r w:rsidDel="00000000" w:rsidR="00000000" w:rsidRPr="00000000">
        <w:rPr>
          <w:rFonts w:ascii="Times New Roman" w:cs="Times New Roman" w:eastAsia="Times New Roman" w:hAnsi="Times New Roman"/>
          <w:sz w:val="24"/>
          <w:szCs w:val="24"/>
          <w:rtl w:val="0"/>
        </w:rPr>
        <w:t xml:space="preserve"> at least</w:t>
      </w:r>
      <w:commentRangeEnd w:id="30"/>
      <w:r w:rsidDel="00000000" w:rsidR="00000000" w:rsidRPr="00000000">
        <w:commentReference w:id="30"/>
      </w:r>
      <w:r w:rsidDel="00000000" w:rsidR="00000000" w:rsidRPr="00000000">
        <w:rPr>
          <w:rFonts w:ascii="Times New Roman" w:cs="Times New Roman" w:eastAsia="Times New Roman" w:hAnsi="Times New Roman"/>
          <w:sz w:val="24"/>
          <w:szCs w:val="24"/>
          <w:rtl w:val="0"/>
        </w:rPr>
        <w:t xml:space="preserve"> there's good news. Since God is a Strange Loop, it means that he is conscious. According to Hofstadter, Strange Loops, which consist of self-reference and operations on that self-reference are the very basis of consciousness, or at least self-consciousness. According to him, there are many parts of the umbrella term consciousness, self-consciousness being one of them. This is what we referred to earlier as the concept of </w:t>
      </w:r>
      <w:r w:rsidDel="00000000" w:rsidR="00000000" w:rsidRPr="00000000">
        <w:rPr>
          <w:rFonts w:ascii="Times New Roman" w:cs="Times New Roman" w:eastAsia="Times New Roman" w:hAnsi="Times New Roman"/>
          <w:i w:val="1"/>
          <w:iCs w:val="1"/>
          <w:sz w:val="24"/>
          <w:szCs w:val="24"/>
          <w:rtl w:val="0"/>
        </w:rPr>
        <w:t xml:space="preserve">I</w:t>
      </w:r>
      <w:r w:rsidDel="00000000" w:rsidR="00000000" w:rsidRPr="00000000">
        <w:rPr>
          <w:rFonts w:ascii="Times New Roman" w:cs="Times New Roman" w:eastAsia="Times New Roman" w:hAnsi="Times New Roman"/>
          <w:sz w:val="24"/>
          <w:szCs w:val="24"/>
          <w:rtl w:val="0"/>
        </w:rPr>
        <w:t xml:space="preserve">. The same self-reference that limits God's provable knowledge is what enables God to have a genuine self</w:t>
      </w:r>
      <w:commentRangeStart w:id="31"/>
      <w:r w:rsidDel="00000000" w:rsidR="00000000" w:rsidRPr="00000000">
        <w:rPr>
          <w:rFonts w:ascii="Times New Roman" w:cs="Times New Roman" w:eastAsia="Times New Roman" w:hAnsi="Times New Roman"/>
          <w:sz w:val="24"/>
          <w:szCs w:val="24"/>
          <w:rtl w:val="0"/>
        </w:rPr>
        <w:t xml:space="preserve">.</w:t>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however, limitations to this approach. The greatest one being the possibility that divine knowledge transcends Formal Systems. Although in scripture there is evidence for human-like thought processes, he may think in a way that does not align with Hofstadter's consciousness theory. In addition, Hofstadter's theory assumes that consciousness emerges from physical and computational processes which operate as Formal Systems, but God may be beyond that. Whatever that entails is beyond the scope of this article</w:t>
      </w:r>
      <w:commentRangeStart w:id="32"/>
      <w:r w:rsidDel="00000000" w:rsidR="00000000" w:rsidRPr="00000000">
        <w:rPr>
          <w:rFonts w:ascii="Times New Roman" w:cs="Times New Roman" w:eastAsia="Times New Roman" w:hAnsi="Times New Roman"/>
          <w:sz w:val="24"/>
          <w:szCs w:val="24"/>
          <w:rtl w:val="0"/>
        </w:rPr>
        <w:t xml:space="preserve">.</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biblical evidence for the Abrahamic God's imperfect omniscience could be interpreted as being anthropomorphic. This could mean two things. Firstly, it could mean that the bible never literally claims in the first place that God has perfect omniscience. Instead, the bible was being hyperbolic, and </w:t>
      </w:r>
      <w:commentRangeStart w:id="33"/>
      <w:r w:rsidDel="00000000" w:rsidR="00000000" w:rsidRPr="00000000">
        <w:rPr>
          <w:rFonts w:ascii="Times New Roman" w:cs="Times New Roman" w:eastAsia="Times New Roman" w:hAnsi="Times New Roman"/>
          <w:sz w:val="24"/>
          <w:szCs w:val="24"/>
          <w:rtl w:val="0"/>
        </w:rPr>
        <w:t xml:space="preserve">was attempting instead to describe God as knowledgeable</w:t>
      </w:r>
      <w:commentRangeEnd w:id="33"/>
      <w:r w:rsidDel="00000000" w:rsidR="00000000" w:rsidRPr="00000000">
        <w:commentReference w:id="33"/>
      </w:r>
      <w:r w:rsidDel="00000000" w:rsidR="00000000" w:rsidRPr="00000000">
        <w:rPr>
          <w:rFonts w:ascii="Times New Roman" w:cs="Times New Roman" w:eastAsia="Times New Roman" w:hAnsi="Times New Roman"/>
          <w:sz w:val="24"/>
          <w:szCs w:val="24"/>
          <w:rtl w:val="0"/>
        </w:rPr>
        <w:t xml:space="preserve">. Secondly, it could mean that the verses which support God's imperfect omniscience were metaphors </w:t>
      </w:r>
      <w:commentRangeStart w:id="34"/>
      <w:r w:rsidDel="00000000" w:rsidR="00000000" w:rsidRPr="00000000">
        <w:rPr>
          <w:rFonts w:ascii="Times New Roman" w:cs="Times New Roman" w:eastAsia="Times New Roman" w:hAnsi="Times New Roman"/>
          <w:sz w:val="24"/>
          <w:szCs w:val="24"/>
          <w:rtl w:val="0"/>
        </w:rPr>
        <w:t xml:space="preserve">instead of being literal</w:t>
      </w:r>
      <w:commentRangeEnd w:id="34"/>
      <w:r w:rsidDel="00000000" w:rsidR="00000000" w:rsidRPr="00000000">
        <w:commentReference w:id="34"/>
      </w:r>
      <w:r w:rsidDel="00000000" w:rsidR="00000000" w:rsidRPr="00000000">
        <w:rPr>
          <w:rFonts w:ascii="Times New Roman" w:cs="Times New Roman" w:eastAsia="Times New Roman" w:hAnsi="Times New Roman"/>
          <w:sz w:val="24"/>
          <w:szCs w:val="24"/>
          <w:rtl w:val="0"/>
        </w:rPr>
        <w:t xml:space="preserve">. Therefore God never actually experiences regret or misunderstands occurrences in the scripture. Instead, the language used was actually describing something else.</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possibility is that Strange Loops may not need to adhere to the Incompleteness Theorem. Although Formal Systems require Incompleteness, there is a chance that not all Strange Loops exist within a standard Formal System. The Abrahamic God may be one of those exceptional Strange Loops.</w:t>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follower of Judaism, Christianity, or Islam may also have qualms with this mathematical approach because it conflicts with orthodox theology. The common interpretation of scripture is that the Abrahamic God gave humans free will, which is supported by verses such as Deuteronomy 30:19: "I call heaven and earth to witness against you this day: I have put before you life and death, blessing and curse. Choose life—if you and your offspring would live—by loving the LORD your God, heeding His commands, and holding fast to Him.</w:t>
      </w:r>
      <w:commentRangeStart w:id="35"/>
      <w:r w:rsidDel="00000000" w:rsidR="00000000" w:rsidRPr="00000000">
        <w:rPr>
          <w:rFonts w:ascii="Times New Roman" w:cs="Times New Roman" w:eastAsia="Times New Roman" w:hAnsi="Times New Roman"/>
          <w:sz w:val="24"/>
          <w:szCs w:val="24"/>
          <w:rtl w:val="0"/>
        </w:rPr>
        <w:t xml:space="preserve">"</w:t>
      </w:r>
      <w:commentRangeEnd w:id="35"/>
      <w:r w:rsidDel="00000000" w:rsidR="00000000" w:rsidRPr="00000000">
        <w:commentReference w:id="35"/>
      </w:r>
      <w:r w:rsidDel="00000000" w:rsidR="00000000" w:rsidRPr="00000000">
        <w:rPr>
          <w:rFonts w:ascii="Times New Roman" w:cs="Times New Roman" w:eastAsia="Times New Roman" w:hAnsi="Times New Roman"/>
          <w:sz w:val="24"/>
          <w:szCs w:val="24"/>
          <w:rtl w:val="0"/>
        </w:rPr>
        <w:t xml:space="preserve"> Therefore, God can't predict what humans can do because they fall outside of God's Formal System and act on their own accord and do not adhere to a deterministic world. Meanwhile our mathematical approach does assume deterministic processes for all matter including humans. Since there are many other opposing theories as to how the world operates, this mathematical approach may look different under these different theories.</w:t>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commentRangeStart w:id="36"/>
      <w:r w:rsidDel="00000000" w:rsidR="00000000" w:rsidRPr="00000000">
        <w:rPr>
          <w:rFonts w:ascii="Times New Roman" w:cs="Times New Roman" w:eastAsia="Times New Roman" w:hAnsi="Times New Roman"/>
          <w:sz w:val="24"/>
          <w:szCs w:val="24"/>
          <w:rtl w:val="0"/>
        </w:rPr>
        <w:t xml:space="preserve">The</w:t>
      </w:r>
      <w:commentRangeEnd w:id="36"/>
      <w:r w:rsidDel="00000000" w:rsidR="00000000" w:rsidRPr="00000000">
        <w:commentReference w:id="36"/>
      </w:r>
      <w:r w:rsidDel="00000000" w:rsidR="00000000" w:rsidRPr="00000000">
        <w:rPr>
          <w:rFonts w:ascii="Times New Roman" w:cs="Times New Roman" w:eastAsia="Times New Roman" w:hAnsi="Times New Roman"/>
          <w:sz w:val="24"/>
          <w:szCs w:val="24"/>
          <w:rtl w:val="0"/>
        </w:rPr>
        <w:t xml:space="preserve"> God of Abrahamic religion which is commonly seen as unscientific may be understood using math. Applying math in this context can reveal interesting insights like how Gödel's Incompleteness Theorem makes perfect omniscience impossible. Or how divine consciousness is enabled rather than constrained through Strange Loops. However, the approach is limited by the assumption that the world operates deterministically, and that thinking adheres to Formal Systems.</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ole Michael Poder" w:id="12" w:date="2026-01-05T06:26:20Z">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really entirely necessary to say in its own sentence, you could combine it into the previous sentence. Something like "...Laplace proposes the idea of a demon (as readers have referred to it), which has the knowledge..." but probs not exactly that</w:t>
      </w:r>
    </w:p>
  </w:comment>
  <w:comment w:author="Cole Michael Poder" w:id="31" w:date="2026-01-05T07:05:56Z">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w:t>
      </w:r>
    </w:p>
  </w:comment>
  <w:comment w:author="Cole Michael Poder" w:id="13" w:date="2026-01-05T06:28:58Z">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this in plain language as well, or explain what the formula itself means</w:t>
      </w:r>
    </w:p>
  </w:comment>
  <w:comment w:author="Cole Michael Poder" w:id="35" w:date="2026-01-05T07:25:35Z">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borders on block quote length depending on what your final formatting is, totally your call tho</w:t>
      </w:r>
    </w:p>
  </w:comment>
  <w:comment w:author="Cole Michael Poder" w:id="32" w:date="2026-01-05T07:08:57Z">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rephrase this sentence</w:t>
      </w:r>
    </w:p>
  </w:comment>
  <w:comment w:author="Cole Michael Poder" w:id="14" w:date="2026-01-05T06:29:49Z">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w:t>
      </w:r>
    </w:p>
  </w:comment>
  <w:comment w:author="Cole Michael Poder" w:id="8" w:date="2026-01-05T06:18:29Z">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block quote this because its pretty long</w:t>
      </w:r>
    </w:p>
  </w:comment>
  <w:comment w:author="Cole Michael Poder" w:id="36" w:date="2026-01-05T07:26:51Z">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 abrupt conclusion</w:t>
      </w:r>
    </w:p>
  </w:comment>
  <w:comment w:author="Cole Michael Poder" w:id="33" w:date="2026-01-05T07:12:50Z">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rephrase</w:t>
      </w:r>
    </w:p>
  </w:comment>
  <w:comment w:author="Cole Michael Poder" w:id="15" w:date="2026-01-05T06:30:22Z">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weird phrasing</w:t>
      </w:r>
    </w:p>
  </w:comment>
  <w:comment w:author="Cole Michael Poder" w:id="9" w:date="2026-01-05T06:21:45Z">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this mean?</w:t>
      </w:r>
    </w:p>
  </w:comment>
  <w:comment w:author="Cole Michael Poder" w:id="7" w:date="2026-01-05T06:21:11Z">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super jarring opening, generally give some brief sentence that points to what this paragraph is about. You aren't really going straight into argumentation here so cue your readers on what you want them to get out of this paragraph.</w:t>
      </w:r>
    </w:p>
  </w:comment>
  <w:comment w:author="Cole Michael Poder" w:id="34" w:date="2026-01-05T07:13:15Z">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need to say this</w:t>
      </w:r>
    </w:p>
  </w:comment>
  <w:comment w:author="Cole Michael Poder" w:id="10" w:date="2026-01-05T06:22:26Z">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works but might work better if you start another paragraph afterwards</w:t>
      </w:r>
    </w:p>
  </w:comment>
  <w:comment w:author="Cole Michael Poder" w:id="6" w:date="2026-01-05T06:21:14Z">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super weird string of sentences. You can defo combine them into like two sentences. You can either do the flagging in parentheses or say "what are called" and then say "terms which will be explained later"</w:t>
      </w:r>
    </w:p>
  </w:comment>
  <w:comment w:author="Cole Michael Poder" w:id="23" w:date="2026-01-05T06:42:44Z">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elaborate on this. what exactly can't they prove?</w:t>
      </w:r>
    </w:p>
  </w:comment>
  <w:comment w:author="Cole Michael Poder" w:id="16" w:date="2026-01-05T06:31:24Z">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need to throw out so many hypothetical questions, just make statements.</w:t>
      </w:r>
    </w:p>
  </w:comment>
  <w:comment w:author="Cole Michael Poder" w:id="26" w:date="2026-01-05T06:44:05Z">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this is the payoff from the paragraph above then its super weirdly laid out.</w:t>
      </w:r>
    </w:p>
  </w:comment>
  <w:comment w:author="Cole Michael Poder" w:id="17" w:date="2026-01-05T06:32:07Z">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mathematical sense</w:t>
      </w:r>
    </w:p>
  </w:comment>
  <w:comment w:author="Cole Michael Poder" w:id="0" w:date="2026-01-05T06:09:57Z">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and name and shi</w:t>
      </w:r>
    </w:p>
  </w:comment>
  <w:comment w:author="Cole Michael Poder" w:id="1" w:date="2026-01-05T06:11:01Z">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copy wtv Max or Sichen does up there lowkey</w:t>
      </w:r>
    </w:p>
  </w:comment>
  <w:comment w:author="Cole Michael Poder" w:id="25" w:date="2026-01-05T06:44:52Z">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limited (what the fuck does clamped imply?)</w:t>
      </w:r>
    </w:p>
  </w:comment>
  <w:comment w:author="Cole Michael Poder" w:id="18" w:date="2026-01-05T06:34:34Z">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works here</w:t>
      </w:r>
    </w:p>
  </w:comment>
  <w:comment w:author="Cole Michael Poder" w:id="27" w:date="2026-01-05T06:53:52Z">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this part actually do for your argument? The first quote works but idk what you're getting at with the second one. Also idk what this has to do with the ability or inability to prove consistency, unless consistency means something other than what I think.</w:t>
      </w:r>
    </w:p>
  </w:comment>
  <w:comment w:author="Cole Michael Poder" w:id="22" w:date="2026-01-05T06:39:03Z">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is insane...</w:t>
      </w:r>
    </w:p>
  </w:comment>
  <w:comment w:author="Cole Michael Poder" w:id="19" w:date="2026-01-05T06:34:52Z">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this part a lot</w:t>
      </w:r>
    </w:p>
  </w:comment>
  <w:comment w:author="Cole Michael Poder" w:id="2" w:date="2026-01-05T06:12:21Z">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some weird ass phrasing, honestly, use parentheses instead if you want, or put something to the effect of "such as"</w:t>
      </w:r>
    </w:p>
  </w:comment>
  <w:comment w:author="Cole Michael Poder" w:id="3" w:date="2026-01-05T06:12:41Z">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honestly maybe just take out "the main ones being"</w:t>
      </w:r>
    </w:p>
  </w:comment>
  <w:comment w:author="Cole Michael Poder" w:id="21" w:date="2026-01-05T06:39:20Z">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Cole Michael Poder" w:id="20" w:date="2026-01-05T06:35:55Z">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w:t>
      </w:r>
    </w:p>
  </w:comment>
  <w:comment w:author="Cole Michael Poder" w:id="28" w:date="2026-01-05T07:03:04Z">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Possible contradiction does not mean an actual contradiction. If, for example, I say "I will buy a new pair of shoes if I have an extra $50" and you see me with a new pair of shoes, that does not necessarily mean that the $50 condition was met (maybe they were on sale or I found a new pair for free or they were a gift or something). In this case, maybe there was 45 kids in the city and everyone else was an evil adult? Maybe the kind of annihilate used in the bible is not the kind that we think it is (I think that's the Cliffe defense of the issue lowkey). It's not that you can't say that, but its a pretty unconincing argument for people who don't already accept the premise as being a direct contradiction so don't have your argument hinge on it (you have the other thing so it's fine).</w:t>
      </w:r>
    </w:p>
  </w:comment>
  <w:comment w:author="Cole Michael Poder" w:id="24" w:date="2026-01-05T06:41:31Z">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such a long leading phrase, not that bad, but you could defo shorten it.</w:t>
      </w:r>
    </w:p>
  </w:comment>
  <w:comment w:author="Cole Michael Poder" w:id="11" w:date="2026-01-05T06:23:16Z">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sure this is cited (I think max said were using Chicago, just let gpt do the formatting)</w:t>
      </w:r>
    </w:p>
  </w:comment>
  <w:comment w:author="Cole Michael Poder" w:id="29" w:date="2026-01-05T07:04:30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w:t>
      </w:r>
    </w:p>
  </w:comment>
  <w:comment w:author="Cole Michael Poder" w:id="4" w:date="2026-01-05T06:14:11Z">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royal "we" is kinda crazy work here. In philosophy generally just use "I" instead</w:t>
      </w:r>
    </w:p>
  </w:comment>
  <w:comment w:author="Cole Michael Poder" w:id="5" w:date="2026-01-05T06:15:40Z">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wont mark the other times but probably just replace all the every time you use the word "we" with the world "I'</w:t>
      </w:r>
    </w:p>
  </w:comment>
  <w:comment w:author="Cole Michael Poder" w:id="30" w:date="2026-01-05T07:05:03Z">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least" is not necessary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