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Safe-to-upload check: spot and remove pupil personal data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Safe-to-upload check: spot and remove pupil personal data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How to use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Work in groups; each group handles two examples.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In each example, circle the information that could identify a pupil.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Write how you would rewrite it so that it can be uploaded safely.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Finally, answer: after removing the names, what risks remain?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Examples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Example 1 — P5 composition Pupil name: Chan Ka Ming Class: 5B Seat: 12 Composition title: My weekend (body text) 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Example 2 — maths worksheet Name: ________ Date: 7 October Note: the only pupil in this class with dyslexia; needs 15 minutes' extra time.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Example 3 — classroom photo [photo] Front-facing photo of 6 pupils in the classroom; a name card on a desk shows "Lee Mei Yee"; the board reads "Class 5A, 7 October".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Example 4 — counselling record summary Pupil: Wong Chi Keung (5C) Contact number: 9123 4567 (parent) Matter: follow-up on the classroom conflict on 3 October.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Example 5 — whole-class register Class 5B register (32 pupils in total) 1. Chan Ka Ming 2. Lee Mei Yee 3. Wong Chi Keung … (29 more)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Example 6 — pupil report file File name: chan_ka_ming_5B_report_v2.docx File contents: report body (no names)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Before-you-upload checklist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Names, student numbers, class and seat number — removed or replaced with "Pupil A"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Contact details (phone, email, home address) — removed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Photos / videos — removed, or cropped so that no identifying background remains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Special educational needs, medical, disciplinary or counselling records — removed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The combination of date + class + incident — checked (the combination itself may identify someone)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File name / metadata — checked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Do I really need to upload this file?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What to remove / rewrite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What risk remains after removal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 Composition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Name, class, seat number → "Pupil A". Also check whether the writing mentions the pupil's own school, home or family.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If the content is very specific (e.g. "I live in Block 3 of XX Estate"), it can still identify the pupil even without a name.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 Maths worksheet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"dyslexia" note must be removed; the class and date should also be removed.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Highest risk. Special educational needs are sensitive personal data and should not be uploaded even without a name.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Classroom photo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whole photo should not be uploaded. If it must be, crop it to objects only — no faces, no name cards, no identifiable background.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School uniform, classroom layout, or another pupil's face can all identify someone.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 Counselling record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whole thing should not be uploaded. The name, phone number and incident are all sensitive.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Even without the name, "the classroom conflict on 3 October" is still an identifiable event within the class.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 Register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whole thing should not be uploaded. If you only need to test a format, use placeholder names (Pupil A, Pupil B).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A leaked whole-class list has the widest impact.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6 File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Change the file name. File names often contain a pupil's name and are easily overlooked.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Content without names ≠ safe; the file name and metadata are read too.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Core idea: a name is not the only identifier. Class + seat number, class + incident, or an unusual combination (for example "the only non-Chinese-speaking transfer pupil in our school") can all identify an individual pupil. The question to ask is: with the remaining information combined, who else in the school could tell who this is?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