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學生 AI 使用歷程表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規則：第 1 格必須在開啟 AI 之前填寫。 先寫下自己的想法，才使用 AI。The first box must be completed before you open any AI tool.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姓名 Name: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班別 Class: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日期 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科目 Subject: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題目 Task: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第一次嘗試 —— 未用 AI 前，我自己的想法 My first attempt, before using AI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我的提示 —— 我問了什麼（原文） My prompt — write exactly what I asked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AI 的回答 —— 它說了什麼（摘要） What the AI said (summary is enough)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我核對了什麼 —— 我查證 / 改動了哪一處？用什麼來源？ What I checked or changed, and against which source — THIS IS THE MOST IMPORTANT BOX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最後版本與解釋 —— 我為什麼這樣改？ Final version + one sentence on what I changed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1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第 4 格是整份表的關鍵。若交不出第 4 格，代表未做核對。Box 4 is the key — if it is blank, no checking was done.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BEETS AI · 獨立教學資源，並非 EDB 官方文件。An independent Beets resource, not an official EDB publication. 對應 F p.1-13（重視歷程）及 G p.2-8（以思考歷程檢視學習）。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