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1800"/>
        <w:jc w:val="center"/>
      </w:pPr>
      <w:r>
        <w:rPr>
          <w:b/>
          <w:bCs/>
          <w:color w:val="1F3A8A"/>
          <w:spacing w:val="80"/>
          <w:sz w:val="96"/>
          <w:szCs w:val="96"/>
        </w:rPr>
        <w:t xml:space="preserve">BEEVER</w:t>
      </w:r>
    </w:p>
    <w:p>
      <w:pPr>
        <w:spacing w:after="200"/>
        <w:jc w:val="center"/>
      </w:pPr>
      <w:r>
        <w:rPr>
          <w:b/>
          <w:bCs/>
          <w:color w:val="F59E0B"/>
          <w:spacing w:val="80"/>
          <w:sz w:val="96"/>
          <w:szCs w:val="96"/>
        </w:rPr>
        <w:t xml:space="preserve">ATLAS</w:t>
      </w:r>
    </w:p>
    <w:p>
      <w:pPr>
        <w:spacing w:after="240"/>
        <w:jc w:val="center"/>
      </w:pPr>
      <w:r>
        <w:rPr>
          <w:i/>
          <w:iCs/>
          <w:color w:val="1F3A8A"/>
          <w:sz w:val="30"/>
          <w:szCs w:val="30"/>
        </w:rPr>
        <w:t xml:space="preserve">Wiki-First Knowledge Intelligence for Team Channels</w:t>
      </w:r>
    </w:p>
    <w:p>
      <w:pPr>
        <w:spacing w:after="600"/>
        <w:jc w:val="center"/>
      </w:pPr>
      <w:r>
        <w:rPr>
          <w:color w:val="1F2937"/>
          <w:sz w:val="24"/>
          <w:szCs w:val="24"/>
        </w:rPr>
        <w:t xml:space="preserve">Turn Slack, Discord, and Microsoft Teams conversations
into a living, searchable knowledge base — automatically.</w:t>
      </w:r>
    </w:p>
    <w:p>
      <w:pPr>
        <w:spacing w:after="120"/>
      </w:pPr>
      <w:r>
        <w:t xml:space="preserve"/>
      </w:r>
    </w:p>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3A8A" w:sz="28"/>
              <w:left w:val="single" w:color="E5E7EB" w:sz="4"/>
              <w:bottom w:val="single" w:color="E5E7EB" w:sz="4"/>
              <w:right w:val="single" w:color="E5E7EB" w:sz="4"/>
            </w:tcBorders>
            <w:shd w:fill="EEF2FF" w:val="clear"/>
            <w:tcMar>
              <w:top w:type="dxa" w:w="180"/>
              <w:left w:type="dxa" w:w="220"/>
              <w:bottom w:type="dxa" w:w="180"/>
              <w:right w:type="dxa" w:w="220"/>
            </w:tcMar>
          </w:tcPr>
          <w:p>
            <w:pPr>
              <w:spacing w:after="100"/>
            </w:pPr>
            <w:r>
              <w:rPr>
                <w:b/>
                <w:bCs/>
                <w:color w:val="1F3A8A"/>
                <w:sz w:val="24"/>
                <w:szCs w:val="24"/>
              </w:rPr>
              <w:t xml:space="preserve">Product Overview &amp; Vision Guide</w:t>
            </w:r>
          </w:p>
          <w:p>
            <w:pPr>
              <w:spacing w:after="80"/>
            </w:pPr>
            <w:r>
              <w:rPr>
                <w:color w:val="1F2937"/>
                <w:sz w:val="22"/>
                <w:szCs w:val="22"/>
              </w:rPr>
              <w:t xml:space="preserve">A complete walk-through of why Beever Atlas exists, what it does, who uses it, and what changes for your team after you adopt it.</w:t>
            </w:r>
          </w:p>
          <w:p>
            <w:pPr>
              <w:spacing w:after="80"/>
            </w:pPr>
            <w:r>
              <w:rPr>
                <w:color w:val="1F2937"/>
                <w:sz w:val="22"/>
                <w:szCs w:val="22"/>
              </w:rPr>
              <w:t xml:space="preserve">Designed for marketing, product, education, and decision-makers — no technical background required.</w:t>
            </w:r>
          </w:p>
        </w:tc>
      </w:tr>
    </w:tbl>
    <w:p>
      <w:pPr>
        <w:spacing w:after="120"/>
      </w:pPr>
      <w:r>
        <w:t xml:space="preserve"/>
      </w:r>
    </w:p>
    <w:p>
      <w:pPr>
        <w:spacing w:after="120"/>
      </w:pPr>
      <w:r>
        <w:t xml:space="preserve"/>
      </w:r>
    </w:p>
    <w:p>
      <w:pPr>
        <w:spacing w:after="120"/>
      </w:pPr>
      <w:r>
        <w:t xml:space="preserve"/>
      </w:r>
    </w:p>
    <w:p>
      <w:pPr>
        <w:spacing w:after="120"/>
      </w:pPr>
      <w:r>
        <w:t xml:space="preserve"/>
      </w:r>
    </w:p>
    <w:p>
      <w:pPr>
        <w:jc w:val="center"/>
      </w:pPr>
      <w:r>
        <w:rPr>
          <w:color w:val="6B7280"/>
          <w:sz w:val="22"/>
          <w:szCs w:val="22"/>
        </w:rPr>
        <w:t xml:space="preserve">Edition 2026 · Version 2.0</w:t>
      </w:r>
    </w:p>
    <w:p>
      <w:pPr>
        <w:jc w:val="center"/>
      </w:pPr>
      <w:r>
        <w:rPr>
          <w:color w:val="6B7280"/>
          <w:sz w:val="22"/>
          <w:szCs w:val="22"/>
        </w:rPr>
        <w:t xml:space="preserve">Beever AI · tech@beever.ai</w:t>
      </w:r>
    </w:p>
    <w:p>
      <w:r>
        <w:br w:type="page"/>
      </w:r>
    </w:p>
    <w:p>
      <w:pPr>
        <w:pStyle w:val="Heading1"/>
        <w:pBdr>
          <w:bottom w:val="single" w:color="1F3A8A" w:sz="12" w:space="4"/>
        </w:pBdr>
        <w:spacing w:after="220" w:before="480"/>
      </w:pPr>
      <w:r>
        <w:rPr>
          <w:b/>
          <w:bCs/>
          <w:color w:val="1F3A8A"/>
          <w:sz w:val="40"/>
          <w:szCs w:val="40"/>
        </w:rPr>
        <w:t xml:space="preserve">Table of Contents</w:t>
      </w:r>
    </w:p>
    <w:sdt>
      <w:sdtPr>
        <w:alias w:val="Contents"/>
      </w:sdtPr>
      <w:sdtContent>
        <w:p>
          <w:r>
            <w:fldChar w:fldCharType="begin" w:dirty="true"/>
            <w:instrText xml:space="preserve">TOC \h \o "1-3"</w:instrText>
            <w:fldChar w:fldCharType="separate"/>
          </w:r>
        </w:p>
        <w:p>
          <w:r>
            <w:fldChar w:fldCharType="end"/>
          </w:r>
        </w:p>
      </w:sdtContent>
    </w:sdt>
    <w:p>
      <w:r>
        <w:br w:type="page"/>
      </w:r>
    </w:p>
    <w:p>
      <w:pPr>
        <w:pStyle w:val="Heading1"/>
        <w:pBdr>
          <w:bottom w:val="single" w:color="1F3A8A" w:sz="12" w:space="4"/>
        </w:pBdr>
        <w:spacing w:after="220" w:before="480"/>
      </w:pPr>
      <w:r>
        <w:rPr>
          <w:b/>
          <w:bCs/>
          <w:color w:val="F59E0B"/>
          <w:sz w:val="40"/>
          <w:szCs w:val="40"/>
        </w:rPr>
        <w:t xml:space="preserve">1  </w:t>
      </w:r>
      <w:r>
        <w:rPr>
          <w:b/>
          <w:bCs/>
          <w:color w:val="1F3A8A"/>
          <w:sz w:val="40"/>
          <w:szCs w:val="40"/>
        </w:rPr>
        <w:t xml:space="preserve">Executive Summary</w:t>
      </w:r>
    </w:p>
    <w:p>
      <w:pPr>
        <w:spacing w:after="200" w:line="340"/>
      </w:pPr>
      <w:r>
        <w:rPr>
          <w:i/>
          <w:iCs/>
          <w:color w:val="1F2937"/>
          <w:sz w:val="24"/>
          <w:szCs w:val="24"/>
        </w:rPr>
        <w:t xml:space="preserve">Modern teams think in chat — and forget in chat. Beever Atlas turns those forgotten conversations into a permanent, intelligent, searchable memory layer for your organization.</w:t>
      </w:r>
    </w:p>
    <w:p>
      <w:pPr>
        <w:spacing w:after="140" w:line="320"/>
      </w:pPr>
      <w:r>
        <w:rPr>
          <w:color w:val="1F2937"/>
          <w:sz w:val="22"/>
          <w:szCs w:val="22"/>
        </w:rPr>
        <w:t xml:space="preserve">Every team accumulates an enormous amount of knowledge in messaging platforms: decisions debated in threads, expertise shared in passing, project status buried under emojis, links and PDFs traded between colleagues. This knowledge is the real intellectual capital of a modern company. And yet, almost none of it is preserved in a way that humans — or AI — can use later.</w:t>
      </w:r>
    </w:p>
    <w:p>
      <w:pPr>
        <w:spacing w:after="140" w:line="320"/>
      </w:pPr>
      <w:r>
        <w:rPr>
          <w:color w:val="1F2937"/>
          <w:sz w:val="22"/>
          <w:szCs w:val="22"/>
        </w:rPr>
        <w:t xml:space="preserve">Beever Atlas changes that. It connects to your Slack, Discord, and Microsoft Teams workspaces, quietly listens to channels you authorize, and continuously transforms what's said into a structured, citation-grounded knowledge base. There is no manual curation. There are no "please update the wiki" reminders. The knowledge base updates itself, every day, forever.</w:t>
      </w:r>
    </w:p>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3A8A" w:sz="28"/>
              <w:left w:val="single" w:color="E5E7EB" w:sz="4"/>
              <w:bottom w:val="single" w:color="E5E7EB" w:sz="4"/>
              <w:right w:val="single" w:color="E5E7EB" w:sz="4"/>
            </w:tcBorders>
            <w:shd w:fill="EEF2FF" w:val="clear"/>
            <w:tcMar>
              <w:top w:type="dxa" w:w="180"/>
              <w:left w:type="dxa" w:w="220"/>
              <w:bottom w:type="dxa" w:w="180"/>
              <w:right w:type="dxa" w:w="220"/>
            </w:tcMar>
          </w:tcPr>
          <w:p>
            <w:pPr>
              <w:spacing w:after="100"/>
            </w:pPr>
            <w:r>
              <w:rPr>
                <w:b/>
                <w:bCs/>
                <w:color w:val="1F3A8A"/>
                <w:sz w:val="24"/>
                <w:szCs w:val="24"/>
              </w:rPr>
              <w:t xml:space="preserve">The Promise in One Sentence</w:t>
            </w:r>
          </w:p>
          <w:p>
            <w:pPr>
              <w:spacing w:after="80"/>
            </w:pPr>
            <w:r>
              <w:rPr>
                <w:color w:val="1F2937"/>
                <w:sz w:val="22"/>
                <w:szCs w:val="22"/>
              </w:rPr>
              <w:t xml:space="preserve">Connect a channel today. Tomorrow your team can ask “what did we decide about authentication?” and get a grounded, cited answer with links to the original messages — across every chat platform you use.</w:t>
            </w:r>
          </w:p>
        </w:tc>
      </w:tr>
    </w:tbl>
    <w:p>
      <w:pPr>
        <w:spacing w:after="120"/>
      </w:pPr>
      <w:r>
        <w:t xml:space="preserve"/>
      </w:r>
    </w:p>
    <w:p>
      <w:pPr>
        <w:pStyle w:val="Heading3"/>
        <w:spacing w:after="100" w:before="240"/>
      </w:pPr>
      <w:r>
        <w:rPr>
          <w:b/>
          <w:bCs/>
          <w:color w:val="1F2937"/>
          <w:sz w:val="24"/>
          <w:szCs w:val="24"/>
        </w:rPr>
        <w:t xml:space="preserve">What you'll learn in this document</w:t>
      </w:r>
    </w:p>
    <w:p>
      <w:pPr>
        <w:pStyle w:val="ListParagraph"/>
        <w:numPr>
          <w:ilvl w:val="0"/>
          <w:numId w:val="2"/>
        </w:numPr>
        <w:spacing w:after="100" w:line="300"/>
      </w:pPr>
      <w:r>
        <w:rPr>
          <w:color w:val="1F2937"/>
          <w:sz w:val="22"/>
          <w:szCs w:val="22"/>
        </w:rPr>
        <w:t xml:space="preserve">Why team knowledge is being lost — and what it costs you.</w:t>
      </w:r>
    </w:p>
    <w:p>
      <w:pPr>
        <w:pStyle w:val="ListParagraph"/>
        <w:numPr>
          <w:ilvl w:val="0"/>
          <w:numId w:val="2"/>
        </w:numPr>
        <w:spacing w:after="100" w:line="300"/>
      </w:pPr>
      <w:r>
        <w:rPr>
          <w:color w:val="1F2937"/>
          <w:sz w:val="22"/>
          <w:szCs w:val="22"/>
        </w:rPr>
        <w:t xml:space="preserve">What Beever Atlas is, in plain English.</w:t>
      </w:r>
    </w:p>
    <w:p>
      <w:pPr>
        <w:pStyle w:val="ListParagraph"/>
        <w:numPr>
          <w:ilvl w:val="0"/>
          <w:numId w:val="2"/>
        </w:numPr>
        <w:spacing w:after="100" w:line="300"/>
      </w:pPr>
      <w:r>
        <w:rPr>
          <w:color w:val="1F2937"/>
          <w:sz w:val="22"/>
          <w:szCs w:val="22"/>
        </w:rPr>
        <w:t xml:space="preserve">Each feature explained: why it exists, how it works, how you use it.</w:t>
      </w:r>
    </w:p>
    <w:p>
      <w:pPr>
        <w:pStyle w:val="ListParagraph"/>
        <w:numPr>
          <w:ilvl w:val="0"/>
          <w:numId w:val="2"/>
        </w:numPr>
        <w:spacing w:after="100" w:line="300"/>
      </w:pPr>
      <w:r>
        <w:rPr>
          <w:color w:val="1F2937"/>
          <w:sz w:val="22"/>
          <w:szCs w:val="22"/>
        </w:rPr>
        <w:t xml:space="preserve">Real-world use cases for engineers, managers, new hires, and lurkers.</w:t>
      </w:r>
    </w:p>
    <w:p>
      <w:pPr>
        <w:pStyle w:val="ListParagraph"/>
        <w:numPr>
          <w:ilvl w:val="0"/>
          <w:numId w:val="2"/>
        </w:numPr>
        <w:spacing w:after="100" w:line="300"/>
      </w:pPr>
      <w:r>
        <w:rPr>
          <w:color w:val="1F2937"/>
          <w:sz w:val="22"/>
          <w:szCs w:val="22"/>
        </w:rPr>
        <w:t xml:space="preserve">Who Beever Atlas is for — and who it is not for.</w:t>
      </w:r>
    </w:p>
    <w:p>
      <w:pPr>
        <w:pStyle w:val="ListParagraph"/>
        <w:numPr>
          <w:ilvl w:val="0"/>
          <w:numId w:val="2"/>
        </w:numPr>
        <w:spacing w:after="100" w:line="300"/>
      </w:pPr>
      <w:r>
        <w:rPr>
          <w:color w:val="1F2937"/>
          <w:sz w:val="22"/>
          <w:szCs w:val="22"/>
        </w:rPr>
        <w:t xml:space="preserve">What outcomes you can expect in the first week, month, and quarter.</w:t>
      </w:r>
    </w:p>
    <w:p>
      <w:pPr>
        <w:pBdr>
          <w:bottom w:val="single" w:color="1F3A8A" w:sz="8" w:space="1"/>
        </w:pBdr>
        <w:spacing w:after="240" w:before="200"/>
      </w:pPr>
      <w:r>
        <w:t xml:space="preserve"/>
      </w:r>
    </w:p>
    <w:p>
      <w:pPr>
        <w:pStyle w:val="Heading1"/>
        <w:pBdr>
          <w:bottom w:val="single" w:color="1F3A8A" w:sz="12" w:space="4"/>
        </w:pBdr>
        <w:spacing w:after="220" w:before="480"/>
      </w:pPr>
      <w:r>
        <w:rPr>
          <w:b/>
          <w:bCs/>
          <w:color w:val="F59E0B"/>
          <w:sz w:val="40"/>
          <w:szCs w:val="40"/>
        </w:rPr>
        <w:t xml:space="preserve">2  </w:t>
      </w:r>
      <w:r>
        <w:rPr>
          <w:b/>
          <w:bCs/>
          <w:color w:val="1F3A8A"/>
          <w:sz w:val="40"/>
          <w:szCs w:val="40"/>
        </w:rPr>
        <w:t xml:space="preserve">The Problem We Solve</w:t>
      </w:r>
    </w:p>
    <w:p>
      <w:pPr>
        <w:spacing w:after="200" w:line="340"/>
      </w:pPr>
      <w:r>
        <w:rPr>
          <w:i/>
          <w:iCs/>
          <w:color w:val="1F2937"/>
          <w:sz w:val="24"/>
          <w:szCs w:val="24"/>
        </w:rPr>
        <w:t xml:space="preserve">Chat is where modern work actually happens. It is also where modern work goes to die.</w:t>
      </w:r>
    </w:p>
    <w:p>
      <w:pPr>
        <w:pStyle w:val="Heading2"/>
        <w:spacing w:after="160" w:before="320"/>
      </w:pPr>
      <w:r>
        <w:rPr>
          <w:b/>
          <w:bCs/>
          <w:color w:val="1F3A8A"/>
          <w:sz w:val="30"/>
          <w:szCs w:val="30"/>
        </w:rPr>
        <w:t xml:space="preserve">2.1  The Hidden Cost of Conversational Knowledge Loss</w:t>
      </w:r>
    </w:p>
    <w:p>
      <w:pPr>
        <w:spacing w:after="140" w:line="320"/>
      </w:pPr>
      <w:r>
        <w:rPr>
          <w:color w:val="1F2937"/>
          <w:sz w:val="22"/>
          <w:szCs w:val="22"/>
        </w:rPr>
        <w:t xml:space="preserve">Twenty years ago, important decisions lived in email and documents. Today, they live in Slack threads, Discord channels, and Teams chats. The shift to chat-driven work has been one of the most important changes in how organizations operate — but our tools for preserving that knowledge have not kept up.</w:t>
      </w:r>
    </w:p>
    <w:p>
      <w:pPr>
        <w:spacing w:after="140" w:line="320"/>
      </w:pPr>
      <w:r>
        <w:rPr>
          <w:color w:val="1F2937"/>
          <w:sz w:val="22"/>
          <w:szCs w:val="22"/>
        </w:rPr>
        <w:t xml:space="preserve">The result is what we call conversational knowledge loss: a slow, silent leak of context, decisions, and expertise out of your organization. You don't notice it day-to-day. You notice it when:</w:t>
      </w:r>
    </w:p>
    <w:p>
      <w:pPr>
        <w:pStyle w:val="ListParagraph"/>
        <w:numPr>
          <w:ilvl w:val="0"/>
          <w:numId w:val="3"/>
        </w:numPr>
        <w:spacing w:after="70" w:line="300"/>
      </w:pPr>
      <w:r>
        <w:rPr>
          <w:color w:val="1F2937"/>
          <w:sz w:val="22"/>
          <w:szCs w:val="22"/>
        </w:rPr>
        <w:t xml:space="preserve">A new hire spends three weeks asking questions that have already been answered five times.</w:t>
      </w:r>
    </w:p>
    <w:p>
      <w:pPr>
        <w:pStyle w:val="ListParagraph"/>
        <w:numPr>
          <w:ilvl w:val="0"/>
          <w:numId w:val="3"/>
        </w:numPr>
        <w:spacing w:after="70" w:line="300"/>
      </w:pPr>
      <w:r>
        <w:rPr>
          <w:color w:val="1F2937"/>
          <w:sz w:val="22"/>
          <w:szCs w:val="22"/>
        </w:rPr>
        <w:t xml:space="preserve">A team relitigates a decision because nobody remembers the original reasoning.</w:t>
      </w:r>
    </w:p>
    <w:p>
      <w:pPr>
        <w:pStyle w:val="ListParagraph"/>
        <w:numPr>
          <w:ilvl w:val="0"/>
          <w:numId w:val="3"/>
        </w:numPr>
        <w:spacing w:after="70" w:line="300"/>
      </w:pPr>
      <w:r>
        <w:rPr>
          <w:color w:val="1F2937"/>
          <w:sz w:val="22"/>
          <w:szCs w:val="22"/>
        </w:rPr>
        <w:t xml:space="preserve">A senior engineer leaves and takes years of context with them.</w:t>
      </w:r>
    </w:p>
    <w:p>
      <w:pPr>
        <w:pStyle w:val="ListParagraph"/>
        <w:numPr>
          <w:ilvl w:val="0"/>
          <w:numId w:val="3"/>
        </w:numPr>
        <w:spacing w:after="70" w:line="300"/>
      </w:pPr>
      <w:r>
        <w:rPr>
          <w:color w:val="1F2937"/>
          <w:sz w:val="22"/>
          <w:szCs w:val="22"/>
        </w:rPr>
        <w:t xml:space="preserve">A manager cannot answer “what is this team actually working on?” without scheduling four 1:1s.</w:t>
      </w:r>
    </w:p>
    <w:p>
      <w:pPr>
        <w:pStyle w:val="ListParagraph"/>
        <w:numPr>
          <w:ilvl w:val="0"/>
          <w:numId w:val="3"/>
        </w:numPr>
        <w:spacing w:after="70" w:line="300"/>
      </w:pPr>
      <w:r>
        <w:rPr>
          <w:color w:val="1F2937"/>
          <w:sz w:val="22"/>
          <w:szCs w:val="22"/>
        </w:rPr>
        <w:t xml:space="preserve">Your AI assistant gives you generic answers because it has no idea about your team's context.</w:t>
      </w:r>
    </w:p>
    <w:p>
      <w:pPr>
        <w:spacing w:after="120"/>
      </w:pPr>
      <w:r>
        <w:t xml:space="preserve"/>
      </w:r>
    </w:p>
    <w:p>
      <w:pPr>
        <w:pStyle w:val="Heading2"/>
        <w:spacing w:after="160" w:before="320"/>
      </w:pPr>
      <w:r>
        <w:rPr>
          <w:b/>
          <w:bCs/>
          <w:color w:val="1F3A8A"/>
          <w:sz w:val="30"/>
          <w:szCs w:val="30"/>
        </w:rPr>
        <w:t xml:space="preserve">2.2  Why Existing Tools Don't Solve 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BFC9D9" w:sz="4"/>
              <w:left w:val="single" w:color="BFC9D9" w:sz="4"/>
              <w:bottom w:val="single" w:color="BFC9D9" w:sz="4"/>
              <w:right w:val="single" w:color="BFC9D9" w:sz="4"/>
            </w:tcBorders>
            <w:shd w:fill="1F3A8A" w:val="clear"/>
            <w:tcMar>
              <w:top w:type="dxa" w:w="110"/>
              <w:left w:type="dxa" w:w="140"/>
              <w:bottom w:type="dxa" w:w="110"/>
              <w:right w:type="dxa" w:w="140"/>
            </w:tcMar>
          </w:tcPr>
          <w:p>
            <w:r>
              <w:rPr>
                <w:b/>
                <w:bCs/>
                <w:color w:val="FFFFFF"/>
                <w:sz w:val="22"/>
                <w:szCs w:val="22"/>
              </w:rPr>
              <w:t xml:space="preserve">What teams try</w:t>
            </w:r>
          </w:p>
        </w:tc>
        <w:tc>
          <w:tcPr>
            <w:tcW w:type="dxa" w:w="6360"/>
            <w:tcBorders>
              <w:top w:val="single" w:color="BFC9D9" w:sz="4"/>
              <w:left w:val="single" w:color="BFC9D9" w:sz="4"/>
              <w:bottom w:val="single" w:color="BFC9D9" w:sz="4"/>
              <w:right w:val="single" w:color="BFC9D9" w:sz="4"/>
            </w:tcBorders>
            <w:shd w:fill="1F3A8A" w:val="clear"/>
            <w:tcMar>
              <w:top w:type="dxa" w:w="110"/>
              <w:left w:type="dxa" w:w="140"/>
              <w:bottom w:type="dxa" w:w="110"/>
              <w:right w:type="dxa" w:w="140"/>
            </w:tcMar>
          </w:tcPr>
          <w:p>
            <w:r>
              <w:rPr>
                <w:b/>
                <w:bCs/>
                <w:color w:val="FFFFFF"/>
                <w:sz w:val="22"/>
                <w:szCs w:val="22"/>
              </w:rPr>
              <w:t xml:space="preserve">Why it falls short</w:t>
            </w:r>
          </w:p>
        </w:tc>
      </w:tr>
      <w:tr>
        <w:tc>
          <w:tcPr>
            <w:tcW w:type="dxa" w:w="3000"/>
            <w:tcBorders>
              <w:top w:val="single" w:color="E5E7EB" w:sz="4"/>
              <w:left w:val="single" w:color="E5E7EB" w:sz="4"/>
              <w:bottom w:val="single" w:color="E5E7EB" w:sz="4"/>
              <w:right w:val="single" w:color="E5E7EB" w:sz="4"/>
            </w:tcBorders>
            <w:shd w:fill="F8FAFC" w:val="clear"/>
            <w:tcMar>
              <w:top w:type="dxa" w:w="100"/>
              <w:left w:type="dxa" w:w="140"/>
              <w:bottom w:type="dxa" w:w="100"/>
              <w:right w:type="dxa" w:w="140"/>
            </w:tcMar>
          </w:tcPr>
          <w:p>
            <w:r>
              <w:rPr>
                <w:color w:val="1F2937"/>
                <w:sz w:val="20"/>
                <w:szCs w:val="20"/>
              </w:rPr>
              <w:t xml:space="preserve">Confluence / Notion wikis</w:t>
            </w:r>
          </w:p>
        </w:tc>
        <w:tc>
          <w:tcPr>
            <w:tcW w:type="dxa" w:w="6360"/>
            <w:tcBorders>
              <w:top w:val="single" w:color="E5E7EB" w:sz="4"/>
              <w:left w:val="single" w:color="E5E7EB" w:sz="4"/>
              <w:bottom w:val="single" w:color="E5E7EB" w:sz="4"/>
              <w:right w:val="single" w:color="E5E7EB" w:sz="4"/>
            </w:tcBorders>
            <w:shd w:fill="F8FAFC" w:val="clear"/>
            <w:tcMar>
              <w:top w:type="dxa" w:w="100"/>
              <w:left w:type="dxa" w:w="140"/>
              <w:bottom w:type="dxa" w:w="100"/>
              <w:right w:type="dxa" w:w="140"/>
            </w:tcMar>
          </w:tcPr>
          <w:p>
            <w:r>
              <w:rPr>
                <w:color w:val="1F2937"/>
                <w:sz w:val="20"/>
                <w:szCs w:val="20"/>
              </w:rPr>
              <w:t xml:space="preserve">Manual curation. Pages drift, no one updates them, and they reflect what people remembered to write — not what was actually decided.</w:t>
            </w:r>
          </w:p>
        </w:tc>
      </w:tr>
      <w:tr>
        <w:tc>
          <w:tcPr>
            <w:tcW w:type="dxa" w:w="3000"/>
            <w:tcBorders>
              <w:top w:val="single" w:color="E5E7EB" w:sz="4"/>
              <w:left w:val="single" w:color="E5E7EB" w:sz="4"/>
              <w:bottom w:val="single" w:color="E5E7EB" w:sz="4"/>
              <w:right w:val="single" w:color="E5E7EB" w:sz="4"/>
            </w:tcBorders>
            <w:tcMar>
              <w:top w:type="dxa" w:w="100"/>
              <w:left w:type="dxa" w:w="140"/>
              <w:bottom w:type="dxa" w:w="100"/>
              <w:right w:type="dxa" w:w="140"/>
            </w:tcMar>
          </w:tcPr>
          <w:p>
            <w:r>
              <w:rPr>
                <w:color w:val="1F2937"/>
                <w:sz w:val="20"/>
                <w:szCs w:val="20"/>
              </w:rPr>
              <w:t xml:space="preserve">Slack / Discord / Teams search</w:t>
            </w:r>
          </w:p>
        </w:tc>
        <w:tc>
          <w:tcPr>
            <w:tcW w:type="dxa" w:w="6360"/>
            <w:tcBorders>
              <w:top w:val="single" w:color="E5E7EB" w:sz="4"/>
              <w:left w:val="single" w:color="E5E7EB" w:sz="4"/>
              <w:bottom w:val="single" w:color="E5E7EB" w:sz="4"/>
              <w:right w:val="single" w:color="E5E7EB" w:sz="4"/>
            </w:tcBorders>
            <w:tcMar>
              <w:top w:type="dxa" w:w="100"/>
              <w:left w:type="dxa" w:w="140"/>
              <w:bottom w:type="dxa" w:w="100"/>
              <w:right w:type="dxa" w:w="140"/>
            </w:tcMar>
          </w:tcPr>
          <w:p>
            <w:r>
              <w:rPr>
                <w:color w:val="1F2937"/>
                <w:sz w:val="20"/>
                <w:szCs w:val="20"/>
              </w:rPr>
              <w:t xml:space="preserve">Keyword search returns noise. No understanding of meaning, no relationships, no synthesis. "What did we decide?" returns 200 messages.</w:t>
            </w:r>
          </w:p>
        </w:tc>
      </w:tr>
      <w:tr>
        <w:tc>
          <w:tcPr>
            <w:tcW w:type="dxa" w:w="3000"/>
            <w:tcBorders>
              <w:top w:val="single" w:color="E5E7EB" w:sz="4"/>
              <w:left w:val="single" w:color="E5E7EB" w:sz="4"/>
              <w:bottom w:val="single" w:color="E5E7EB" w:sz="4"/>
              <w:right w:val="single" w:color="E5E7EB" w:sz="4"/>
            </w:tcBorders>
            <w:shd w:fill="F8FAFC" w:val="clear"/>
            <w:tcMar>
              <w:top w:type="dxa" w:w="100"/>
              <w:left w:type="dxa" w:w="140"/>
              <w:bottom w:type="dxa" w:w="100"/>
              <w:right w:type="dxa" w:w="140"/>
            </w:tcMar>
          </w:tcPr>
          <w:p>
            <w:r>
              <w:rPr>
                <w:color w:val="1F2937"/>
                <w:sz w:val="20"/>
                <w:szCs w:val="20"/>
              </w:rPr>
              <w:t xml:space="preserve">ChatGPT / Generic LLMs</w:t>
            </w:r>
          </w:p>
        </w:tc>
        <w:tc>
          <w:tcPr>
            <w:tcW w:type="dxa" w:w="6360"/>
            <w:tcBorders>
              <w:top w:val="single" w:color="E5E7EB" w:sz="4"/>
              <w:left w:val="single" w:color="E5E7EB" w:sz="4"/>
              <w:bottom w:val="single" w:color="E5E7EB" w:sz="4"/>
              <w:right w:val="single" w:color="E5E7EB" w:sz="4"/>
            </w:tcBorders>
            <w:shd w:fill="F8FAFC" w:val="clear"/>
            <w:tcMar>
              <w:top w:type="dxa" w:w="100"/>
              <w:left w:type="dxa" w:w="140"/>
              <w:bottom w:type="dxa" w:w="100"/>
              <w:right w:type="dxa" w:w="140"/>
            </w:tcMar>
          </w:tcPr>
          <w:p>
            <w:r>
              <w:rPr>
                <w:color w:val="1F2937"/>
                <w:sz w:val="20"/>
                <w:szCs w:val="20"/>
              </w:rPr>
              <w:t xml:space="preserve">Powerful but blind. They have no idea about your team, your decisions, or your projects. Answers sound good but are not grounded.</w:t>
            </w:r>
          </w:p>
        </w:tc>
      </w:tr>
      <w:tr>
        <w:tc>
          <w:tcPr>
            <w:tcW w:type="dxa" w:w="3000"/>
            <w:tcBorders>
              <w:top w:val="single" w:color="E5E7EB" w:sz="4"/>
              <w:left w:val="single" w:color="E5E7EB" w:sz="4"/>
              <w:bottom w:val="single" w:color="E5E7EB" w:sz="4"/>
              <w:right w:val="single" w:color="E5E7EB" w:sz="4"/>
            </w:tcBorders>
            <w:tcMar>
              <w:top w:type="dxa" w:w="100"/>
              <w:left w:type="dxa" w:w="140"/>
              <w:bottom w:type="dxa" w:w="100"/>
              <w:right w:type="dxa" w:w="140"/>
            </w:tcMar>
          </w:tcPr>
          <w:p>
            <w:r>
              <w:rPr>
                <w:color w:val="1F2937"/>
                <w:sz w:val="20"/>
                <w:szCs w:val="20"/>
              </w:rPr>
              <w:t xml:space="preserve">Internal RAG projects</w:t>
            </w:r>
          </w:p>
        </w:tc>
        <w:tc>
          <w:tcPr>
            <w:tcW w:type="dxa" w:w="6360"/>
            <w:tcBorders>
              <w:top w:val="single" w:color="E5E7EB" w:sz="4"/>
              <w:left w:val="single" w:color="E5E7EB" w:sz="4"/>
              <w:bottom w:val="single" w:color="E5E7EB" w:sz="4"/>
              <w:right w:val="single" w:color="E5E7EB" w:sz="4"/>
            </w:tcBorders>
            <w:tcMar>
              <w:top w:type="dxa" w:w="100"/>
              <w:left w:type="dxa" w:w="140"/>
              <w:bottom w:type="dxa" w:w="100"/>
              <w:right w:type="dxa" w:w="140"/>
            </w:tcMar>
          </w:tcPr>
          <w:p>
            <w:r>
              <w:rPr>
                <w:color w:val="1F2937"/>
                <w:sz w:val="20"/>
                <w:szCs w:val="20"/>
              </w:rPr>
              <w:t xml:space="preserve">Months of engineering effort to build a fragile pipeline that ingests one source, doesn't cite, and breaks when conversations evolve.</w:t>
            </w:r>
          </w:p>
        </w:tc>
      </w:tr>
      <w:tr>
        <w:tc>
          <w:tcPr>
            <w:tcW w:type="dxa" w:w="3000"/>
            <w:tcBorders>
              <w:top w:val="single" w:color="E5E7EB" w:sz="4"/>
              <w:left w:val="single" w:color="E5E7EB" w:sz="4"/>
              <w:bottom w:val="single" w:color="E5E7EB" w:sz="4"/>
              <w:right w:val="single" w:color="E5E7EB" w:sz="4"/>
            </w:tcBorders>
            <w:shd w:fill="F8FAFC" w:val="clear"/>
            <w:tcMar>
              <w:top w:type="dxa" w:w="100"/>
              <w:left w:type="dxa" w:w="140"/>
              <w:bottom w:type="dxa" w:w="100"/>
              <w:right w:type="dxa" w:w="140"/>
            </w:tcMar>
          </w:tcPr>
          <w:p>
            <w:r>
              <w:rPr>
                <w:color w:val="1F2937"/>
                <w:sz w:val="20"/>
                <w:szCs w:val="20"/>
              </w:rPr>
              <w:t xml:space="preserve">Just trying harder</w:t>
            </w:r>
          </w:p>
        </w:tc>
        <w:tc>
          <w:tcPr>
            <w:tcW w:type="dxa" w:w="6360"/>
            <w:tcBorders>
              <w:top w:val="single" w:color="E5E7EB" w:sz="4"/>
              <w:left w:val="single" w:color="E5E7EB" w:sz="4"/>
              <w:bottom w:val="single" w:color="E5E7EB" w:sz="4"/>
              <w:right w:val="single" w:color="E5E7EB" w:sz="4"/>
            </w:tcBorders>
            <w:shd w:fill="F8FAFC" w:val="clear"/>
            <w:tcMar>
              <w:top w:type="dxa" w:w="100"/>
              <w:left w:type="dxa" w:w="140"/>
              <w:bottom w:type="dxa" w:w="100"/>
              <w:right w:type="dxa" w:w="140"/>
            </w:tcMar>
          </w:tcPr>
          <w:p>
            <w:r>
              <w:rPr>
                <w:color w:val="1F2937"/>
                <w:sz w:val="20"/>
                <w:szCs w:val="20"/>
              </w:rPr>
              <w:t xml:space="preserve">Pinning messages, writing meeting notes, Friday recaps — works for two weeks, then human nature wins.</w:t>
            </w:r>
          </w:p>
        </w:tc>
      </w:tr>
    </w:tbl>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5E7EB" w:sz="4"/>
              <w:left w:val="single" w:color="F59E0B" w:sz="28"/>
              <w:bottom w:val="single" w:color="E5E7EB" w:sz="4"/>
              <w:right w:val="single" w:color="E5E7EB" w:sz="4"/>
            </w:tcBorders>
            <w:shd w:fill="FFF7ED" w:val="clear"/>
            <w:tcMar>
              <w:top w:type="dxa" w:w="180"/>
              <w:left w:type="dxa" w:w="260"/>
              <w:bottom w:type="dxa" w:w="180"/>
              <w:right w:type="dxa" w:w="220"/>
            </w:tcMar>
          </w:tcPr>
          <w:p>
            <w:pPr>
              <w:spacing w:after="80"/>
            </w:pPr>
            <w:r>
              <w:rPr>
                <w:i/>
                <w:iCs/>
                <w:color w:val="1F2937"/>
                <w:sz w:val="24"/>
                <w:szCs w:val="24"/>
              </w:rPr>
              <w:t xml:space="preserve">“We had years of brilliant decisions in our channels — and absolutely no way to find them again when we needed them.”</w:t>
            </w:r>
          </w:p>
          <w:p>
            <w:r>
              <w:rPr>
                <w:color w:val="6B7280"/>
                <w:sz w:val="20"/>
                <w:szCs w:val="20"/>
              </w:rPr>
              <w:t xml:space="preserve">— The story of every growing team</w:t>
            </w:r>
          </w:p>
        </w:tc>
      </w:tr>
    </w:tbl>
    <w:p>
      <w:pPr>
        <w:pStyle w:val="Heading2"/>
        <w:spacing w:after="160" w:before="320"/>
      </w:pPr>
      <w:r>
        <w:rPr>
          <w:b/>
          <w:bCs/>
          <w:color w:val="1F3A8A"/>
          <w:sz w:val="30"/>
          <w:szCs w:val="30"/>
        </w:rPr>
        <w:t xml:space="preserve">2.3  What's Really at Stake</w:t>
      </w:r>
    </w:p>
    <w:p>
      <w:pPr>
        <w:spacing w:after="140" w:line="320"/>
      </w:pPr>
      <w:r>
        <w:rPr>
          <w:color w:val="1F2937"/>
          <w:sz w:val="22"/>
          <w:szCs w:val="22"/>
        </w:rPr>
        <w:t xml:space="preserve">Knowledge loss is not a productivity nuisance. It is a strategic liability. Teams that can preserve and reuse their thinking compound their intelligence over time. Teams that cannot, repeat the same debates and rediscover the same lessons forever.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3A8A" w:sz="28"/>
              <w:left w:val="single" w:color="E5E7EB" w:sz="4"/>
              <w:bottom w:val="single" w:color="E5E7EB" w:sz="4"/>
              <w:right w:val="single" w:color="E5E7EB" w:sz="4"/>
            </w:tcBorders>
            <w:shd w:fill="EEF2FF" w:val="clear"/>
            <w:tcMar>
              <w:top w:type="dxa" w:w="180"/>
              <w:left w:type="dxa" w:w="220"/>
              <w:bottom w:type="dxa" w:w="180"/>
              <w:right w:type="dxa" w:w="220"/>
            </w:tcMar>
          </w:tcPr>
          <w:p>
            <w:pPr>
              <w:spacing w:after="100"/>
            </w:pPr>
            <w:r>
              <w:rPr>
                <w:b/>
                <w:bCs/>
                <w:color w:val="1F3A8A"/>
                <w:sz w:val="24"/>
                <w:szCs w:val="24"/>
              </w:rPr>
              <w:t xml:space="preserve">The Beever Thesis</w:t>
            </w:r>
          </w:p>
          <w:p>
            <w:pPr>
              <w:spacing w:after="80"/>
            </w:pPr>
            <w:r>
              <w:rPr>
                <w:color w:val="1F2937"/>
                <w:sz w:val="22"/>
                <w:szCs w:val="22"/>
              </w:rPr>
              <w:t xml:space="preserve">Conversations are the highest-bandwidth knowledge channel in your organization. If you can capture them automatically, structure them intelligently, and surface them on demand — you transform chat from a perishable resource into a compounding asset.</w:t>
            </w:r>
          </w:p>
        </w:tc>
      </w:tr>
    </w:tbl>
    <w:p>
      <w:pPr>
        <w:pBdr>
          <w:bottom w:val="single" w:color="1F3A8A" w:sz="8" w:space="1"/>
        </w:pBdr>
        <w:spacing w:after="240" w:before="200"/>
      </w:pPr>
      <w:r>
        <w:t xml:space="preserve"/>
      </w:r>
    </w:p>
    <w:p>
      <w:pPr>
        <w:pStyle w:val="Heading1"/>
        <w:pBdr>
          <w:bottom w:val="single" w:color="1F3A8A" w:sz="12" w:space="4"/>
        </w:pBdr>
        <w:spacing w:after="220" w:before="480"/>
      </w:pPr>
      <w:r>
        <w:rPr>
          <w:b/>
          <w:bCs/>
          <w:color w:val="F59E0B"/>
          <w:sz w:val="40"/>
          <w:szCs w:val="40"/>
        </w:rPr>
        <w:t xml:space="preserve">3  </w:t>
      </w:r>
      <w:r>
        <w:rPr>
          <w:b/>
          <w:bCs/>
          <w:color w:val="1F3A8A"/>
          <w:sz w:val="40"/>
          <w:szCs w:val="40"/>
        </w:rPr>
        <w:t xml:space="preserve">What is Beever Atlas?</w:t>
      </w:r>
    </w:p>
    <w:p>
      <w:pPr>
        <w:spacing w:after="200" w:line="340"/>
      </w:pPr>
      <w:r>
        <w:rPr>
          <w:i/>
          <w:iCs/>
          <w:color w:val="1F2937"/>
          <w:sz w:val="24"/>
          <w:szCs w:val="24"/>
        </w:rPr>
        <w:t xml:space="preserve">A wiki-first, multi-platform knowledge intelligence platform — built around the way teams actually work.</w:t>
      </w:r>
    </w:p>
    <w:p>
      <w:pPr>
        <w:spacing w:after="140" w:line="320"/>
      </w:pPr>
      <w:r>
        <w:rPr>
          <w:color w:val="1F2937"/>
          <w:sz w:val="22"/>
          <w:szCs w:val="22"/>
        </w:rPr>
        <w:t xml:space="preserve">Beever Atlas is software you connect to your team's chat workspaces. Once connected, it does three things continuously and automatically:</w:t>
      </w:r>
    </w:p>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3A8A" w:sz="28"/>
              <w:left w:val="single" w:color="E5E7EB" w:sz="4"/>
              <w:bottom w:val="single" w:color="E5E7EB" w:sz="4"/>
              <w:right w:val="single" w:color="E5E7EB" w:sz="4"/>
            </w:tcBorders>
            <w:shd w:fill="EEF2FF" w:val="clear"/>
            <w:tcMar>
              <w:top w:type="dxa" w:w="180"/>
              <w:left w:type="dxa" w:w="220"/>
              <w:bottom w:type="dxa" w:w="180"/>
              <w:right w:type="dxa" w:w="220"/>
            </w:tcMar>
          </w:tcPr>
          <w:p>
            <w:pPr>
              <w:spacing w:after="100"/>
            </w:pPr>
            <w:r>
              <w:rPr>
                <w:b/>
                <w:bCs/>
                <w:color w:val="1F3A8A"/>
                <w:sz w:val="24"/>
                <w:szCs w:val="24"/>
              </w:rPr>
              <w:t xml:space="preserve">1. It Captures</w:t>
            </w:r>
          </w:p>
          <w:p>
            <w:pPr>
              <w:spacing w:after="80"/>
            </w:pPr>
            <w:r>
              <w:rPr>
                <w:color w:val="1F2937"/>
                <w:sz w:val="22"/>
                <w:szCs w:val="22"/>
              </w:rPr>
              <w:t xml:space="preserve">Reads the messages, threads, files, images, and PDFs in the channels you authorize — across Slack, Discord, and Microsoft Teams.</w:t>
            </w:r>
          </w:p>
        </w:tc>
      </w:tr>
    </w:tbl>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59E0B" w:sz="28"/>
              <w:left w:val="single" w:color="E5E7EB" w:sz="4"/>
              <w:bottom w:val="single" w:color="E5E7EB" w:sz="4"/>
              <w:right w:val="single" w:color="E5E7EB" w:sz="4"/>
            </w:tcBorders>
            <w:shd w:fill="FFF7ED" w:val="clear"/>
            <w:tcMar>
              <w:top w:type="dxa" w:w="180"/>
              <w:left w:type="dxa" w:w="220"/>
              <w:bottom w:type="dxa" w:w="180"/>
              <w:right w:type="dxa" w:w="220"/>
            </w:tcMar>
          </w:tcPr>
          <w:p>
            <w:pPr>
              <w:spacing w:after="100"/>
            </w:pPr>
            <w:r>
              <w:rPr>
                <w:b/>
                <w:bCs/>
                <w:color w:val="F59E0B"/>
                <w:sz w:val="24"/>
                <w:szCs w:val="24"/>
              </w:rPr>
              <w:t xml:space="preserve">2. It Understands</w:t>
            </w:r>
          </w:p>
          <w:p>
            <w:pPr>
              <w:spacing w:after="80"/>
            </w:pPr>
            <w:r>
              <w:rPr>
                <w:color w:val="1F2937"/>
                <w:sz w:val="22"/>
                <w:szCs w:val="22"/>
              </w:rPr>
              <w:t xml:space="preserve">Extracts atomic facts and entities (people, decisions, projects, technologies). Builds a knowledge graph. Generates a hierarchical wiki. Tracks how everything evolves over time.</w:t>
            </w:r>
          </w:p>
        </w:tc>
      </w:tr>
    </w:tbl>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59669" w:sz="28"/>
              <w:left w:val="single" w:color="E5E7EB" w:sz="4"/>
              <w:bottom w:val="single" w:color="E5E7EB" w:sz="4"/>
              <w:right w:val="single" w:color="E5E7EB" w:sz="4"/>
            </w:tcBorders>
            <w:shd w:fill="ECFDF5" w:val="clear"/>
            <w:tcMar>
              <w:top w:type="dxa" w:w="180"/>
              <w:left w:type="dxa" w:w="220"/>
              <w:bottom w:type="dxa" w:w="180"/>
              <w:right w:type="dxa" w:w="220"/>
            </w:tcMar>
          </w:tcPr>
          <w:p>
            <w:pPr>
              <w:spacing w:after="100"/>
            </w:pPr>
            <w:r>
              <w:rPr>
                <w:b/>
                <w:bCs/>
                <w:color w:val="059669"/>
                <w:sz w:val="24"/>
                <w:szCs w:val="24"/>
              </w:rPr>
              <w:t xml:space="preserve">3. It Surfaces</w:t>
            </w:r>
          </w:p>
          <w:p>
            <w:pPr>
              <w:spacing w:after="80"/>
            </w:pPr>
            <w:r>
              <w:rPr>
                <w:color w:val="1F2937"/>
                <w:sz w:val="22"/>
                <w:szCs w:val="22"/>
              </w:rPr>
              <w:t xml:space="preserve">Lets anyone ask questions in plain language and receive grounded, cited answers. Lets anyone browse a navigable wiki. Lets anyone explore the knowledge graph visually.</w:t>
            </w:r>
          </w:p>
        </w:tc>
      </w:tr>
    </w:tbl>
    <w:p>
      <w:pPr>
        <w:spacing w:after="120"/>
      </w:pPr>
      <w:r>
        <w:t xml:space="preserve"/>
      </w:r>
    </w:p>
    <w:p>
      <w:pPr>
        <w:pStyle w:val="Heading2"/>
        <w:spacing w:after="160" w:before="320"/>
      </w:pPr>
      <w:r>
        <w:rPr>
          <w:b/>
          <w:bCs/>
          <w:color w:val="1F3A8A"/>
          <w:sz w:val="30"/>
          <w:szCs w:val="30"/>
        </w:rPr>
        <w:t xml:space="preserve">3.1  The Three Outputs Your Team Gets</w:t>
      </w:r>
    </w:p>
    <w:p>
      <w:pPr>
        <w:pStyle w:val="Heading3"/>
        <w:spacing w:after="100" w:before="240"/>
      </w:pPr>
      <w:r>
        <w:rPr>
          <w:b/>
          <w:bCs/>
          <w:color w:val="1F2937"/>
          <w:sz w:val="24"/>
          <w:szCs w:val="24"/>
        </w:rPr>
        <w:t xml:space="preserve">A Living Wiki</w:t>
      </w:r>
    </w:p>
    <w:p>
      <w:pPr>
        <w:spacing w:after="140" w:line="320"/>
      </w:pPr>
      <w:r>
        <w:rPr>
          <w:color w:val="1F2937"/>
          <w:sz w:val="22"/>
          <w:szCs w:val="22"/>
        </w:rPr>
        <w:t xml:space="preserve">A hierarchical, navigable knowledge base that is generated — never written by hand. It contains an Overview page, People &amp; Experts, Decisions, Tech Stack, Projects, FAQ, Glossary, and dynamically created topic pages with sub-topics. It refreshes automatically as conversations evolve.</w:t>
      </w:r>
    </w:p>
    <w:p>
      <w:pPr>
        <w:pStyle w:val="Heading3"/>
        <w:spacing w:after="100" w:before="240"/>
      </w:pPr>
      <w:r>
        <w:rPr>
          <w:b/>
          <w:bCs/>
          <w:color w:val="1F2937"/>
          <w:sz w:val="24"/>
          <w:szCs w:val="24"/>
        </w:rPr>
        <w:t xml:space="preserve">A Knowledge Graph</w:t>
      </w:r>
    </w:p>
    <w:p>
      <w:pPr>
        <w:spacing w:after="140" w:line="320"/>
      </w:pPr>
      <w:r>
        <w:rPr>
          <w:color w:val="1F2937"/>
          <w:sz w:val="22"/>
          <w:szCs w:val="22"/>
        </w:rPr>
        <w:t xml:space="preserve">A visual map of every person, decision, project, and technology your team has discussed — and the relationships between them. Click any node to see the original messages, related entities, and how things changed over time.</w:t>
      </w:r>
    </w:p>
    <w:p>
      <w:pPr>
        <w:pStyle w:val="Heading3"/>
        <w:spacing w:after="100" w:before="240"/>
      </w:pPr>
      <w:r>
        <w:rPr>
          <w:b/>
          <w:bCs/>
          <w:color w:val="1F2937"/>
          <w:sz w:val="24"/>
          <w:szCs w:val="24"/>
        </w:rPr>
        <w:t xml:space="preserve">A Q&amp;A Companion</w:t>
      </w:r>
    </w:p>
    <w:p>
      <w:pPr>
        <w:spacing w:after="140" w:line="320"/>
      </w:pPr>
      <w:r>
        <w:rPr>
          <w:color w:val="1F2937"/>
          <w:sz w:val="22"/>
          <w:szCs w:val="22"/>
        </w:rPr>
        <w:t xml:space="preserve">A conversational interface where anyone in your team can ask anything in natural language and receive a grounded, cited answer in seconds. Every claim links to the original message it came from. No hallucinations, no guessing, no "I don't know about your team."</w:t>
      </w:r>
    </w:p>
    <w:p>
      <w:pPr>
        <w:pBdr>
          <w:bottom w:val="single" w:color="1F3A8A" w:sz="8" w:space="1"/>
        </w:pBdr>
        <w:spacing w:after="240" w:before="200"/>
      </w:pPr>
      <w:r>
        <w:t xml:space="preserve"/>
      </w:r>
    </w:p>
    <w:p>
      <w:pPr>
        <w:pStyle w:val="Heading1"/>
        <w:pBdr>
          <w:bottom w:val="single" w:color="1F3A8A" w:sz="12" w:space="4"/>
        </w:pBdr>
        <w:spacing w:after="220" w:before="480"/>
      </w:pPr>
      <w:r>
        <w:rPr>
          <w:b/>
          <w:bCs/>
          <w:color w:val="F59E0B"/>
          <w:sz w:val="40"/>
          <w:szCs w:val="40"/>
        </w:rPr>
        <w:t xml:space="preserve">4  </w:t>
      </w:r>
      <w:r>
        <w:rPr>
          <w:b/>
          <w:bCs/>
          <w:color w:val="1F3A8A"/>
          <w:sz w:val="40"/>
          <w:szCs w:val="40"/>
        </w:rPr>
        <w:t xml:space="preserve">Who Beever Atlas is For</w:t>
      </w:r>
    </w:p>
    <w:p>
      <w:pPr>
        <w:spacing w:after="200" w:line="340"/>
      </w:pPr>
      <w:r>
        <w:rPr>
          <w:i/>
          <w:iCs/>
          <w:color w:val="1F2937"/>
          <w:sz w:val="24"/>
          <w:szCs w:val="24"/>
        </w:rPr>
        <w:t xml:space="preserve">If your team's most important conversations happen in chat, Beever Atlas is for you.</w:t>
      </w:r>
    </w:p>
    <w:p>
      <w:pPr>
        <w:pStyle w:val="Heading2"/>
        <w:spacing w:after="160" w:before="320"/>
      </w:pPr>
      <w:r>
        <w:rPr>
          <w:b/>
          <w:bCs/>
          <w:color w:val="1F3A8A"/>
          <w:sz w:val="30"/>
          <w:szCs w:val="30"/>
        </w:rPr>
        <w:t xml:space="preserve">4.1  Primary Customers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BFC9D9" w:sz="4"/>
              <w:left w:val="single" w:color="BFC9D9" w:sz="4"/>
              <w:bottom w:val="single" w:color="BFC9D9" w:sz="4"/>
              <w:right w:val="single" w:color="BFC9D9" w:sz="4"/>
            </w:tcBorders>
            <w:shd w:fill="1F3A8A" w:val="clear"/>
            <w:tcMar>
              <w:top w:type="dxa" w:w="110"/>
              <w:left w:type="dxa" w:w="140"/>
              <w:bottom w:type="dxa" w:w="110"/>
              <w:right w:type="dxa" w:w="140"/>
            </w:tcMar>
          </w:tcPr>
          <w:p>
            <w:r>
              <w:rPr>
                <w:b/>
                <w:bCs/>
                <w:color w:val="FFFFFF"/>
                <w:sz w:val="22"/>
                <w:szCs w:val="22"/>
              </w:rPr>
              <w:t xml:space="preserve">Customer Type</w:t>
            </w:r>
          </w:p>
        </w:tc>
        <w:tc>
          <w:tcPr>
            <w:tcW w:type="dxa" w:w="6160"/>
            <w:tcBorders>
              <w:top w:val="single" w:color="BFC9D9" w:sz="4"/>
              <w:left w:val="single" w:color="BFC9D9" w:sz="4"/>
              <w:bottom w:val="single" w:color="BFC9D9" w:sz="4"/>
              <w:right w:val="single" w:color="BFC9D9" w:sz="4"/>
            </w:tcBorders>
            <w:shd w:fill="1F3A8A" w:val="clear"/>
            <w:tcMar>
              <w:top w:type="dxa" w:w="110"/>
              <w:left w:type="dxa" w:w="140"/>
              <w:bottom w:type="dxa" w:w="110"/>
              <w:right w:type="dxa" w:w="140"/>
            </w:tcMar>
          </w:tcPr>
          <w:p>
            <w:r>
              <w:rPr>
                <w:b/>
                <w:bCs/>
                <w:color w:val="FFFFFF"/>
                <w:sz w:val="22"/>
                <w:szCs w:val="22"/>
              </w:rPr>
              <w:t xml:space="preserve">Why they need it</w:t>
            </w:r>
          </w:p>
        </w:tc>
      </w:tr>
      <w:tr>
        <w:tc>
          <w:tcPr>
            <w:tcW w:type="dxa" w:w="3200"/>
            <w:tcBorders>
              <w:top w:val="single" w:color="E5E7EB" w:sz="4"/>
              <w:left w:val="single" w:color="E5E7EB" w:sz="4"/>
              <w:bottom w:val="single" w:color="E5E7EB" w:sz="4"/>
              <w:right w:val="single" w:color="E5E7EB" w:sz="4"/>
            </w:tcBorders>
            <w:shd w:fill="F8FAFC" w:val="clear"/>
            <w:tcMar>
              <w:top w:type="dxa" w:w="100"/>
              <w:left w:type="dxa" w:w="140"/>
              <w:bottom w:type="dxa" w:w="100"/>
              <w:right w:type="dxa" w:w="140"/>
            </w:tcMar>
          </w:tcPr>
          <w:p>
            <w:r>
              <w:rPr>
                <w:color w:val="1F2937"/>
                <w:sz w:val="20"/>
                <w:szCs w:val="20"/>
              </w:rPr>
              <w:t xml:space="preserve">Engineering organizations (50–500 people)</w:t>
            </w:r>
          </w:p>
        </w:tc>
        <w:tc>
          <w:tcPr>
            <w:tcW w:type="dxa" w:w="6160"/>
            <w:tcBorders>
              <w:top w:val="single" w:color="E5E7EB" w:sz="4"/>
              <w:left w:val="single" w:color="E5E7EB" w:sz="4"/>
              <w:bottom w:val="single" w:color="E5E7EB" w:sz="4"/>
              <w:right w:val="single" w:color="E5E7EB" w:sz="4"/>
            </w:tcBorders>
            <w:shd w:fill="F8FAFC" w:val="clear"/>
            <w:tcMar>
              <w:top w:type="dxa" w:w="100"/>
              <w:left w:type="dxa" w:w="140"/>
              <w:bottom w:type="dxa" w:w="100"/>
              <w:right w:type="dxa" w:w="140"/>
            </w:tcMar>
          </w:tcPr>
          <w:p>
            <w:r>
              <w:rPr>
                <w:color w:val="1F2937"/>
                <w:sz w:val="20"/>
                <w:szCs w:val="20"/>
              </w:rPr>
              <w:t xml:space="preserve">Decisions about architecture, security, and tradeoffs live in Slack. Lose them and you pay in repeated debates and onboarding cost.</w:t>
            </w:r>
          </w:p>
        </w:tc>
      </w:tr>
      <w:tr>
        <w:tc>
          <w:tcPr>
            <w:tcW w:type="dxa" w:w="3200"/>
            <w:tcBorders>
              <w:top w:val="single" w:color="E5E7EB" w:sz="4"/>
              <w:left w:val="single" w:color="E5E7EB" w:sz="4"/>
              <w:bottom w:val="single" w:color="E5E7EB" w:sz="4"/>
              <w:right w:val="single" w:color="E5E7EB" w:sz="4"/>
            </w:tcBorders>
            <w:tcMar>
              <w:top w:type="dxa" w:w="100"/>
              <w:left w:type="dxa" w:w="140"/>
              <w:bottom w:type="dxa" w:w="100"/>
              <w:right w:type="dxa" w:w="140"/>
            </w:tcMar>
          </w:tcPr>
          <w:p>
            <w:r>
              <w:rPr>
                <w:color w:val="1F2937"/>
                <w:sz w:val="20"/>
                <w:szCs w:val="20"/>
              </w:rPr>
              <w:t xml:space="preserve">Product &amp; design teams</w:t>
            </w:r>
          </w:p>
        </w:tc>
        <w:tc>
          <w:tcPr>
            <w:tcW w:type="dxa" w:w="6160"/>
            <w:tcBorders>
              <w:top w:val="single" w:color="E5E7EB" w:sz="4"/>
              <w:left w:val="single" w:color="E5E7EB" w:sz="4"/>
              <w:bottom w:val="single" w:color="E5E7EB" w:sz="4"/>
              <w:right w:val="single" w:color="E5E7EB" w:sz="4"/>
            </w:tcBorders>
            <w:tcMar>
              <w:top w:type="dxa" w:w="100"/>
              <w:left w:type="dxa" w:w="140"/>
              <w:bottom w:type="dxa" w:w="100"/>
              <w:right w:type="dxa" w:w="140"/>
            </w:tcMar>
          </w:tcPr>
          <w:p>
            <w:r>
              <w:rPr>
                <w:color w:val="1F2937"/>
                <w:sz w:val="20"/>
                <w:szCs w:val="20"/>
              </w:rPr>
              <w:t xml:space="preserve">Rationale for every design decision is in chat. Without capture, the "why" disappears and feature regressions repeat.</w:t>
            </w:r>
          </w:p>
        </w:tc>
      </w:tr>
      <w:tr>
        <w:tc>
          <w:tcPr>
            <w:tcW w:type="dxa" w:w="3200"/>
            <w:tcBorders>
              <w:top w:val="single" w:color="E5E7EB" w:sz="4"/>
              <w:left w:val="single" w:color="E5E7EB" w:sz="4"/>
              <w:bottom w:val="single" w:color="E5E7EB" w:sz="4"/>
              <w:right w:val="single" w:color="E5E7EB" w:sz="4"/>
            </w:tcBorders>
            <w:shd w:fill="F8FAFC" w:val="clear"/>
            <w:tcMar>
              <w:top w:type="dxa" w:w="100"/>
              <w:left w:type="dxa" w:w="140"/>
              <w:bottom w:type="dxa" w:w="100"/>
              <w:right w:type="dxa" w:w="140"/>
            </w:tcMar>
          </w:tcPr>
          <w:p>
            <w:r>
              <w:rPr>
                <w:color w:val="1F2937"/>
                <w:sz w:val="20"/>
                <w:szCs w:val="20"/>
              </w:rPr>
              <w:t xml:space="preserve">Distributed &amp; remote-first companies</w:t>
            </w:r>
          </w:p>
        </w:tc>
        <w:tc>
          <w:tcPr>
            <w:tcW w:type="dxa" w:w="6160"/>
            <w:tcBorders>
              <w:top w:val="single" w:color="E5E7EB" w:sz="4"/>
              <w:left w:val="single" w:color="E5E7EB" w:sz="4"/>
              <w:bottom w:val="single" w:color="E5E7EB" w:sz="4"/>
              <w:right w:val="single" w:color="E5E7EB" w:sz="4"/>
            </w:tcBorders>
            <w:shd w:fill="F8FAFC" w:val="clear"/>
            <w:tcMar>
              <w:top w:type="dxa" w:w="100"/>
              <w:left w:type="dxa" w:w="140"/>
              <w:bottom w:type="dxa" w:w="100"/>
              <w:right w:type="dxa" w:w="140"/>
            </w:tcMar>
          </w:tcPr>
          <w:p>
            <w:r>
              <w:rPr>
                <w:color w:val="1F2937"/>
                <w:sz w:val="20"/>
                <w:szCs w:val="20"/>
              </w:rPr>
              <w:t xml:space="preserve">Chat is the office. The hallway conversations, the watercooler context — all happen in messages. Capturing them is preserving the company's culture.</w:t>
            </w:r>
          </w:p>
        </w:tc>
      </w:tr>
      <w:tr>
        <w:tc>
          <w:tcPr>
            <w:tcW w:type="dxa" w:w="3200"/>
            <w:tcBorders>
              <w:top w:val="single" w:color="E5E7EB" w:sz="4"/>
              <w:left w:val="single" w:color="E5E7EB" w:sz="4"/>
              <w:bottom w:val="single" w:color="E5E7EB" w:sz="4"/>
              <w:right w:val="single" w:color="E5E7EB" w:sz="4"/>
            </w:tcBorders>
            <w:tcMar>
              <w:top w:type="dxa" w:w="100"/>
              <w:left w:type="dxa" w:w="140"/>
              <w:bottom w:type="dxa" w:w="100"/>
              <w:right w:type="dxa" w:w="140"/>
            </w:tcMar>
          </w:tcPr>
          <w:p>
            <w:r>
              <w:rPr>
                <w:color w:val="1F2937"/>
                <w:sz w:val="20"/>
                <w:szCs w:val="20"/>
              </w:rPr>
              <w:t xml:space="preserve">Open-source &amp; community projects</w:t>
            </w:r>
          </w:p>
        </w:tc>
        <w:tc>
          <w:tcPr>
            <w:tcW w:type="dxa" w:w="6160"/>
            <w:tcBorders>
              <w:top w:val="single" w:color="E5E7EB" w:sz="4"/>
              <w:left w:val="single" w:color="E5E7EB" w:sz="4"/>
              <w:bottom w:val="single" w:color="E5E7EB" w:sz="4"/>
              <w:right w:val="single" w:color="E5E7EB" w:sz="4"/>
            </w:tcBorders>
            <w:tcMar>
              <w:top w:type="dxa" w:w="100"/>
              <w:left w:type="dxa" w:w="140"/>
              <w:bottom w:type="dxa" w:w="100"/>
              <w:right w:type="dxa" w:w="140"/>
            </w:tcMar>
          </w:tcPr>
          <w:p>
            <w:r>
              <w:rPr>
                <w:color w:val="1F2937"/>
                <w:sz w:val="20"/>
                <w:szCs w:val="20"/>
              </w:rPr>
              <w:t xml:space="preserve">Discord is the lifeblood, but new contributors drown in scrollback. Beever Atlas turns the channel into self-service onboarding.</w:t>
            </w:r>
          </w:p>
        </w:tc>
      </w:tr>
      <w:tr>
        <w:tc>
          <w:tcPr>
            <w:tcW w:type="dxa" w:w="3200"/>
            <w:tcBorders>
              <w:top w:val="single" w:color="E5E7EB" w:sz="4"/>
              <w:left w:val="single" w:color="E5E7EB" w:sz="4"/>
              <w:bottom w:val="single" w:color="E5E7EB" w:sz="4"/>
              <w:right w:val="single" w:color="E5E7EB" w:sz="4"/>
            </w:tcBorders>
            <w:shd w:fill="F8FAFC" w:val="clear"/>
            <w:tcMar>
              <w:top w:type="dxa" w:w="100"/>
              <w:left w:type="dxa" w:w="140"/>
              <w:bottom w:type="dxa" w:w="100"/>
              <w:right w:type="dxa" w:w="140"/>
            </w:tcMar>
          </w:tcPr>
          <w:p>
            <w:r>
              <w:rPr>
                <w:color w:val="1F2937"/>
                <w:sz w:val="20"/>
                <w:szCs w:val="20"/>
              </w:rPr>
              <w:t xml:space="preserve">DAOs and Web3 communities</w:t>
            </w:r>
          </w:p>
        </w:tc>
        <w:tc>
          <w:tcPr>
            <w:tcW w:type="dxa" w:w="6160"/>
            <w:tcBorders>
              <w:top w:val="single" w:color="E5E7EB" w:sz="4"/>
              <w:left w:val="single" w:color="E5E7EB" w:sz="4"/>
              <w:bottom w:val="single" w:color="E5E7EB" w:sz="4"/>
              <w:right w:val="single" w:color="E5E7EB" w:sz="4"/>
            </w:tcBorders>
            <w:shd w:fill="F8FAFC" w:val="clear"/>
            <w:tcMar>
              <w:top w:type="dxa" w:w="100"/>
              <w:left w:type="dxa" w:w="140"/>
              <w:bottom w:type="dxa" w:w="100"/>
              <w:right w:type="dxa" w:w="140"/>
            </w:tcMar>
          </w:tcPr>
          <w:p>
            <w:r>
              <w:rPr>
                <w:color w:val="1F2937"/>
                <w:sz w:val="20"/>
                <w:szCs w:val="20"/>
              </w:rPr>
              <w:t xml:space="preserve">Decisions made in Discord need to be auditable, searchable, and citable — for governance and continuity.</w:t>
            </w:r>
          </w:p>
        </w:tc>
      </w:tr>
      <w:tr>
        <w:tc>
          <w:tcPr>
            <w:tcW w:type="dxa" w:w="3200"/>
            <w:tcBorders>
              <w:top w:val="single" w:color="E5E7EB" w:sz="4"/>
              <w:left w:val="single" w:color="E5E7EB" w:sz="4"/>
              <w:bottom w:val="single" w:color="E5E7EB" w:sz="4"/>
              <w:right w:val="single" w:color="E5E7EB" w:sz="4"/>
            </w:tcBorders>
            <w:tcMar>
              <w:top w:type="dxa" w:w="100"/>
              <w:left w:type="dxa" w:w="140"/>
              <w:bottom w:type="dxa" w:w="100"/>
              <w:right w:type="dxa" w:w="140"/>
            </w:tcMar>
          </w:tcPr>
          <w:p>
            <w:r>
              <w:rPr>
                <w:color w:val="1F2937"/>
                <w:sz w:val="20"/>
                <w:szCs w:val="20"/>
              </w:rPr>
              <w:t xml:space="preserve">Consultancies and agencies</w:t>
            </w:r>
          </w:p>
        </w:tc>
        <w:tc>
          <w:tcPr>
            <w:tcW w:type="dxa" w:w="6160"/>
            <w:tcBorders>
              <w:top w:val="single" w:color="E5E7EB" w:sz="4"/>
              <w:left w:val="single" w:color="E5E7EB" w:sz="4"/>
              <w:bottom w:val="single" w:color="E5E7EB" w:sz="4"/>
              <w:right w:val="single" w:color="E5E7EB" w:sz="4"/>
            </w:tcBorders>
            <w:tcMar>
              <w:top w:type="dxa" w:w="100"/>
              <w:left w:type="dxa" w:w="140"/>
              <w:bottom w:type="dxa" w:w="100"/>
              <w:right w:type="dxa" w:w="140"/>
            </w:tcMar>
          </w:tcPr>
          <w:p>
            <w:r>
              <w:rPr>
                <w:color w:val="1F2937"/>
                <w:sz w:val="20"/>
                <w:szCs w:val="20"/>
              </w:rPr>
              <w:t xml:space="preserve">Each client engagement generates its own chat history. Beever Atlas makes that history a deliverable instead of a liability.</w:t>
            </w:r>
          </w:p>
        </w:tc>
      </w:tr>
      <w:tr>
        <w:tc>
          <w:tcPr>
            <w:tcW w:type="dxa" w:w="3200"/>
            <w:tcBorders>
              <w:top w:val="single" w:color="E5E7EB" w:sz="4"/>
              <w:left w:val="single" w:color="E5E7EB" w:sz="4"/>
              <w:bottom w:val="single" w:color="E5E7EB" w:sz="4"/>
              <w:right w:val="single" w:color="E5E7EB" w:sz="4"/>
            </w:tcBorders>
            <w:shd w:fill="F8FAFC" w:val="clear"/>
            <w:tcMar>
              <w:top w:type="dxa" w:w="100"/>
              <w:left w:type="dxa" w:w="140"/>
              <w:bottom w:type="dxa" w:w="100"/>
              <w:right w:type="dxa" w:w="140"/>
            </w:tcMar>
          </w:tcPr>
          <w:p>
            <w:r>
              <w:rPr>
                <w:color w:val="1F2937"/>
                <w:sz w:val="20"/>
                <w:szCs w:val="20"/>
              </w:rPr>
              <w:t xml:space="preserve">Education &amp; research groups</w:t>
            </w:r>
          </w:p>
        </w:tc>
        <w:tc>
          <w:tcPr>
            <w:tcW w:type="dxa" w:w="6160"/>
            <w:tcBorders>
              <w:top w:val="single" w:color="E5E7EB" w:sz="4"/>
              <w:left w:val="single" w:color="E5E7EB" w:sz="4"/>
              <w:bottom w:val="single" w:color="E5E7EB" w:sz="4"/>
              <w:right w:val="single" w:color="E5E7EB" w:sz="4"/>
            </w:tcBorders>
            <w:shd w:fill="F8FAFC" w:val="clear"/>
            <w:tcMar>
              <w:top w:type="dxa" w:w="100"/>
              <w:left w:type="dxa" w:w="140"/>
              <w:bottom w:type="dxa" w:w="100"/>
              <w:right w:type="dxa" w:w="140"/>
            </w:tcMar>
          </w:tcPr>
          <w:p>
            <w:r>
              <w:rPr>
                <w:color w:val="1F2937"/>
                <w:sz w:val="20"/>
                <w:szCs w:val="20"/>
              </w:rPr>
              <w:t xml:space="preserve">Students, postdocs, and faculty share insights in chat. Beever Atlas preserves them as a learning resource.</w:t>
            </w:r>
          </w:p>
        </w:tc>
      </w:tr>
    </w:tbl>
    <w:p>
      <w:pPr>
        <w:pStyle w:val="Heading2"/>
        <w:spacing w:after="160" w:before="320"/>
      </w:pPr>
      <w:r>
        <w:rPr>
          <w:b/>
          <w:bCs/>
          <w:color w:val="1F3A8A"/>
          <w:sz w:val="30"/>
          <w:szCs w:val="30"/>
        </w:rPr>
        <w:t xml:space="preserve">4.2  Personas — Who Actually Uses It Day-to-Day</w:t>
      </w:r>
    </w:p>
    <w:p>
      <w:pPr>
        <w:pStyle w:val="Heading3"/>
        <w:spacing w:after="100" w:before="240"/>
      </w:pPr>
      <w:r>
        <w:rPr>
          <w:b/>
          <w:bCs/>
          <w:color w:val="1F2937"/>
          <w:sz w:val="24"/>
          <w:szCs w:val="24"/>
        </w:rPr>
        <w:t xml:space="preserve">The New Hire — Maya, Software Engineer, Week 2</w:t>
      </w:r>
    </w:p>
    <w:p>
      <w:pPr>
        <w:spacing w:after="140" w:line="320"/>
      </w:pPr>
      <w:r>
        <w:rPr>
          <w:color w:val="1F2937"/>
          <w:sz w:val="22"/>
          <w:szCs w:val="22"/>
        </w:rPr>
        <w:t xml:space="preserve">Maya joined three weeks ago. She has been added to 14 Slack channels, two of which have over 50,000 messages. Her manager said "just dive in." She has been quietly drowning.</w:t>
      </w:r>
    </w:p>
    <w:p>
      <w:pPr>
        <w:pStyle w:val="ListParagraph"/>
        <w:numPr>
          <w:ilvl w:val="0"/>
          <w:numId w:val="3"/>
        </w:numPr>
        <w:spacing w:after="80" w:line="300"/>
      </w:pPr>
      <w:r>
        <w:rPr>
          <w:b/>
          <w:bCs/>
          <w:color w:val="1F3A8A"/>
          <w:sz w:val="22"/>
          <w:szCs w:val="22"/>
        </w:rPr>
        <w:t xml:space="preserve">Without Beever Atlas: </w:t>
      </w:r>
      <w:r>
        <w:rPr>
          <w:color w:val="1F2937"/>
          <w:sz w:val="22"/>
          <w:szCs w:val="22"/>
        </w:rPr>
        <w:t xml:space="preserve">Maya asks questions in #general that have been answered three times. She feels like a burden. She takes six weeks to feel productive.</w:t>
      </w:r>
    </w:p>
    <w:p>
      <w:pPr>
        <w:pStyle w:val="ListParagraph"/>
        <w:numPr>
          <w:ilvl w:val="0"/>
          <w:numId w:val="3"/>
        </w:numPr>
        <w:spacing w:after="80" w:line="300"/>
      </w:pPr>
      <w:r>
        <w:rPr>
          <w:b/>
          <w:bCs/>
          <w:color w:val="1F3A8A"/>
          <w:sz w:val="22"/>
          <w:szCs w:val="22"/>
        </w:rPr>
        <w:t xml:space="preserve">With Beever Atlas: </w:t>
      </w:r>
      <w:r>
        <w:rPr>
          <w:color w:val="1F2937"/>
          <w:sz w:val="22"/>
          <w:szCs w:val="22"/>
        </w:rPr>
        <w:t xml:space="preserve">Maya opens the wiki for each channel, reads the Overview and Decisions pages, then asks the Ask page "why did we choose Postgres over MongoDB?" — and reads the cited rationale from a thread two years ago. She's productive in week one.</w:t>
      </w:r>
    </w:p>
    <w:p>
      <w:pPr>
        <w:pStyle w:val="Heading3"/>
        <w:spacing w:after="100" w:before="240"/>
      </w:pPr>
      <w:r>
        <w:rPr>
          <w:b/>
          <w:bCs/>
          <w:color w:val="1F2937"/>
          <w:sz w:val="24"/>
          <w:szCs w:val="24"/>
        </w:rPr>
        <w:t xml:space="preserve">The Lurker — David, Engineering Manager</w:t>
      </w:r>
    </w:p>
    <w:p>
      <w:pPr>
        <w:spacing w:after="140" w:line="320"/>
      </w:pPr>
      <w:r>
        <w:rPr>
          <w:color w:val="1F2937"/>
          <w:sz w:val="22"/>
          <w:szCs w:val="22"/>
        </w:rPr>
        <w:t xml:space="preserve">David manages four teams. He cannot follow every channel in real time. By the time he reads through accumulated messages, he has skimmed without absorbing.</w:t>
      </w:r>
    </w:p>
    <w:p>
      <w:pPr>
        <w:pStyle w:val="ListParagraph"/>
        <w:numPr>
          <w:ilvl w:val="0"/>
          <w:numId w:val="3"/>
        </w:numPr>
        <w:spacing w:after="80" w:line="300"/>
      </w:pPr>
      <w:r>
        <w:rPr>
          <w:b/>
          <w:bCs/>
          <w:color w:val="1F3A8A"/>
          <w:sz w:val="22"/>
          <w:szCs w:val="22"/>
        </w:rPr>
        <w:t xml:space="preserve">Without Beever Atlas: </w:t>
      </w:r>
      <w:r>
        <w:rPr>
          <w:color w:val="1F2937"/>
          <w:sz w:val="22"/>
          <w:szCs w:val="22"/>
        </w:rPr>
        <w:t xml:space="preserve">David relies on weekly 1:1s and standups to find out what is happening. He often misses important decisions until they ship.</w:t>
      </w:r>
    </w:p>
    <w:p>
      <w:pPr>
        <w:pStyle w:val="ListParagraph"/>
        <w:numPr>
          <w:ilvl w:val="0"/>
          <w:numId w:val="3"/>
        </w:numPr>
        <w:spacing w:after="80" w:line="300"/>
      </w:pPr>
      <w:r>
        <w:rPr>
          <w:b/>
          <w:bCs/>
          <w:color w:val="1F3A8A"/>
          <w:sz w:val="22"/>
          <w:szCs w:val="22"/>
        </w:rPr>
        <w:t xml:space="preserve">With Beever Atlas: </w:t>
      </w:r>
      <w:r>
        <w:rPr>
          <w:color w:val="1F2937"/>
          <w:sz w:val="22"/>
          <w:szCs w:val="22"/>
        </w:rPr>
        <w:t xml:space="preserve">Every Monday morning David opens the dashboard, reads the Recent Activity page for each team's channel, and asks "what decisions were made last week?" — and gets a grounded summary with citations.</w:t>
      </w:r>
    </w:p>
    <w:p>
      <w:pPr>
        <w:pStyle w:val="Heading3"/>
        <w:spacing w:after="100" w:before="240"/>
      </w:pPr>
      <w:r>
        <w:rPr>
          <w:b/>
          <w:bCs/>
          <w:color w:val="1F2937"/>
          <w:sz w:val="24"/>
          <w:szCs w:val="24"/>
        </w:rPr>
        <w:t xml:space="preserve">The Cross-Functional Partner — Priya, Product Manager</w:t>
      </w:r>
    </w:p>
    <w:p>
      <w:pPr>
        <w:spacing w:after="140" w:line="320"/>
      </w:pPr>
      <w:r>
        <w:rPr>
          <w:color w:val="1F2937"/>
          <w:sz w:val="22"/>
          <w:szCs w:val="22"/>
        </w:rPr>
        <w:t xml:space="preserve">Priya works with three engineering teams. She needs to understand technical decisions without being in every technical conversation.</w:t>
      </w:r>
    </w:p>
    <w:p>
      <w:pPr>
        <w:pStyle w:val="ListParagraph"/>
        <w:numPr>
          <w:ilvl w:val="0"/>
          <w:numId w:val="3"/>
        </w:numPr>
        <w:spacing w:after="80" w:line="300"/>
      </w:pPr>
      <w:r>
        <w:rPr>
          <w:b/>
          <w:bCs/>
          <w:color w:val="1F3A8A"/>
          <w:sz w:val="22"/>
          <w:szCs w:val="22"/>
        </w:rPr>
        <w:t xml:space="preserve">Without Beever Atlas: </w:t>
      </w:r>
      <w:r>
        <w:rPr>
          <w:color w:val="1F2937"/>
          <w:sz w:val="22"/>
          <w:szCs w:val="22"/>
        </w:rPr>
        <w:t xml:space="preserve">Priya schedules "decision sync" meetings or asks engineers to explain things she could have read.</w:t>
      </w:r>
    </w:p>
    <w:p>
      <w:pPr>
        <w:pStyle w:val="ListParagraph"/>
        <w:numPr>
          <w:ilvl w:val="0"/>
          <w:numId w:val="3"/>
        </w:numPr>
        <w:spacing w:after="80" w:line="300"/>
      </w:pPr>
      <w:r>
        <w:rPr>
          <w:b/>
          <w:bCs/>
          <w:color w:val="1F3A8A"/>
          <w:sz w:val="22"/>
          <w:szCs w:val="22"/>
        </w:rPr>
        <w:t xml:space="preserve">With Beever Atlas: </w:t>
      </w:r>
      <w:r>
        <w:rPr>
          <w:color w:val="1F2937"/>
          <w:sz w:val="22"/>
          <w:szCs w:val="22"/>
        </w:rPr>
        <w:t xml:space="preserve">Priya opens the engineering channel's wiki, reads the Decisions page, and walks into her sprint planning informed and confident.</w:t>
      </w:r>
    </w:p>
    <w:p>
      <w:pPr>
        <w:pStyle w:val="Heading3"/>
        <w:spacing w:after="100" w:before="240"/>
      </w:pPr>
      <w:r>
        <w:rPr>
          <w:b/>
          <w:bCs/>
          <w:color w:val="1F2937"/>
          <w:sz w:val="24"/>
          <w:szCs w:val="24"/>
        </w:rPr>
        <w:t xml:space="preserve">The Returning Specialist — Carlos, Senior Engineer back from leave</w:t>
      </w:r>
    </w:p>
    <w:p>
      <w:pPr>
        <w:spacing w:after="140" w:line="320"/>
      </w:pPr>
      <w:r>
        <w:rPr>
          <w:color w:val="1F2937"/>
          <w:sz w:val="22"/>
          <w:szCs w:val="22"/>
        </w:rPr>
        <w:t xml:space="preserve">Carlos has been on parental leave for four months. The team has shipped two major features. He is two months behind.</w:t>
      </w:r>
    </w:p>
    <w:p>
      <w:pPr>
        <w:pStyle w:val="ListParagraph"/>
        <w:numPr>
          <w:ilvl w:val="0"/>
          <w:numId w:val="3"/>
        </w:numPr>
        <w:spacing w:after="80" w:line="300"/>
      </w:pPr>
      <w:r>
        <w:rPr>
          <w:b/>
          <w:bCs/>
          <w:color w:val="1F3A8A"/>
          <w:sz w:val="22"/>
          <w:szCs w:val="22"/>
        </w:rPr>
        <w:t xml:space="preserve">Without Beever Atlas: </w:t>
      </w:r>
      <w:r>
        <w:rPr>
          <w:color w:val="1F2937"/>
          <w:sz w:val="22"/>
          <w:szCs w:val="22"/>
        </w:rPr>
        <w:t xml:space="preserve">Carlos spends two weeks catching up — reading messages, asking colleagues, watching recorded meetings.</w:t>
      </w:r>
    </w:p>
    <w:p>
      <w:pPr>
        <w:pStyle w:val="ListParagraph"/>
        <w:numPr>
          <w:ilvl w:val="0"/>
          <w:numId w:val="3"/>
        </w:numPr>
        <w:spacing w:after="80" w:line="300"/>
      </w:pPr>
      <w:r>
        <w:rPr>
          <w:b/>
          <w:bCs/>
          <w:color w:val="1F3A8A"/>
          <w:sz w:val="22"/>
          <w:szCs w:val="22"/>
        </w:rPr>
        <w:t xml:space="preserve">With Beever Atlas: </w:t>
      </w:r>
      <w:r>
        <w:rPr>
          <w:color w:val="1F2937"/>
          <w:sz w:val="22"/>
          <w:szCs w:val="22"/>
        </w:rPr>
        <w:t xml:space="preserve">Carlos asks "what changed in the auth system since I left?" and reads the timeline of decisions, with links to every relevant thread. He's caught up in an afternoon.</w:t>
      </w:r>
    </w:p>
    <w:p>
      <w:pPr>
        <w:pStyle w:val="Heading3"/>
        <w:spacing w:after="100" w:before="240"/>
      </w:pPr>
      <w:r>
        <w:rPr>
          <w:b/>
          <w:bCs/>
          <w:color w:val="1F2937"/>
          <w:sz w:val="24"/>
          <w:szCs w:val="24"/>
        </w:rPr>
        <w:t xml:space="preserve">The Curious Outsider — Lisa, New Board Member</w:t>
      </w:r>
    </w:p>
    <w:p>
      <w:pPr>
        <w:spacing w:after="140" w:line="320"/>
      </w:pPr>
      <w:r>
        <w:rPr>
          <w:color w:val="1F2937"/>
          <w:sz w:val="22"/>
          <w:szCs w:val="22"/>
        </w:rPr>
        <w:t xml:space="preserve">Lisa just joined the board. She wants to understand what each team is working on without scheduling 20 coffee chats.</w:t>
      </w:r>
    </w:p>
    <w:p>
      <w:pPr>
        <w:pStyle w:val="ListParagraph"/>
        <w:numPr>
          <w:ilvl w:val="0"/>
          <w:numId w:val="3"/>
        </w:numPr>
        <w:spacing w:after="80" w:line="300"/>
      </w:pPr>
      <w:r>
        <w:rPr>
          <w:b/>
          <w:bCs/>
          <w:color w:val="1F3A8A"/>
          <w:sz w:val="22"/>
          <w:szCs w:val="22"/>
        </w:rPr>
        <w:t xml:space="preserve">Without Beever Atlas: </w:t>
      </w:r>
      <w:r>
        <w:rPr>
          <w:color w:val="1F2937"/>
          <w:sz w:val="22"/>
          <w:szCs w:val="22"/>
        </w:rPr>
        <w:t xml:space="preserve">Lisa relies on quarterly reports and CEO summaries — high-level, often outdated.</w:t>
      </w:r>
    </w:p>
    <w:p>
      <w:pPr>
        <w:pStyle w:val="ListParagraph"/>
        <w:numPr>
          <w:ilvl w:val="0"/>
          <w:numId w:val="3"/>
        </w:numPr>
        <w:spacing w:after="80" w:line="300"/>
      </w:pPr>
      <w:r>
        <w:rPr>
          <w:b/>
          <w:bCs/>
          <w:color w:val="1F3A8A"/>
          <w:sz w:val="22"/>
          <w:szCs w:val="22"/>
        </w:rPr>
        <w:t xml:space="preserve">With Beever Atlas: </w:t>
      </w:r>
      <w:r>
        <w:rPr>
          <w:color w:val="1F2937"/>
          <w:sz w:val="22"/>
          <w:szCs w:val="22"/>
        </w:rPr>
        <w:t xml:space="preserve">Lisa is granted read access to channel wikis. She browses the Projects, Decisions, and Tech Stack pages — and walks into board meetings with informed questions.</w:t>
      </w:r>
    </w:p>
    <w:p>
      <w:pPr>
        <w:pStyle w:val="Heading3"/>
        <w:spacing w:after="100" w:before="240"/>
      </w:pPr>
      <w:r>
        <w:rPr>
          <w:b/>
          <w:bCs/>
          <w:color w:val="1F2937"/>
          <w:sz w:val="24"/>
          <w:szCs w:val="24"/>
        </w:rPr>
        <w:t xml:space="preserve">The Future Self — Anyone, Six Months From Now</w:t>
      </w:r>
    </w:p>
    <w:p>
      <w:pPr>
        <w:spacing w:after="140" w:line="320"/>
      </w:pPr>
      <w:r>
        <w:rPr>
          <w:color w:val="1F2937"/>
          <w:sz w:val="22"/>
          <w:szCs w:val="22"/>
        </w:rPr>
        <w:t xml:space="preserve">The single most underrated user of Beever Atlas is the team itself, six months from now. The decision you make today will be questioned tomorrow. The context you have now will fade. Beever Atlas preserves your team's reasoning so future-you can find it.</w:t>
      </w:r>
    </w:p>
    <w:p>
      <w:pPr>
        <w:pStyle w:val="Heading2"/>
        <w:spacing w:after="160" w:before="320"/>
      </w:pPr>
      <w:r>
        <w:rPr>
          <w:b/>
          <w:bCs/>
          <w:color w:val="1F3A8A"/>
          <w:sz w:val="30"/>
          <w:szCs w:val="30"/>
        </w:rPr>
        <w:t xml:space="preserve">4.3  When Beever Atlas is NOT For You</w:t>
      </w:r>
    </w:p>
    <w:p>
      <w:pPr>
        <w:spacing w:after="140" w:line="320"/>
      </w:pPr>
      <w:r>
        <w:rPr>
          <w:color w:val="1F2937"/>
          <w:sz w:val="22"/>
          <w:szCs w:val="22"/>
        </w:rPr>
        <w:t xml:space="preserve">We believe in being honest about fit:</w:t>
      </w:r>
    </w:p>
    <w:p>
      <w:pPr>
        <w:pStyle w:val="ListParagraph"/>
        <w:numPr>
          <w:ilvl w:val="0"/>
          <w:numId w:val="3"/>
        </w:numPr>
        <w:spacing w:after="70" w:line="300"/>
      </w:pPr>
      <w:r>
        <w:rPr>
          <w:color w:val="1F2937"/>
          <w:sz w:val="22"/>
          <w:szCs w:val="22"/>
        </w:rPr>
        <w:t xml:space="preserve">If your team does not use chat for substantive work, the value is limited.</w:t>
      </w:r>
    </w:p>
    <w:p>
      <w:pPr>
        <w:pStyle w:val="ListParagraph"/>
        <w:numPr>
          <w:ilvl w:val="0"/>
          <w:numId w:val="3"/>
        </w:numPr>
        <w:spacing w:after="70" w:line="300"/>
      </w:pPr>
      <w:r>
        <w:rPr>
          <w:color w:val="1F2937"/>
          <w:sz w:val="22"/>
          <w:szCs w:val="22"/>
        </w:rPr>
        <w:t xml:space="preserve">If your knowledge already lives in well-maintained docs (rare), the marginal value is smaller.</w:t>
      </w:r>
    </w:p>
    <w:p>
      <w:pPr>
        <w:pStyle w:val="ListParagraph"/>
        <w:numPr>
          <w:ilvl w:val="0"/>
          <w:numId w:val="3"/>
        </w:numPr>
        <w:spacing w:after="70" w:line="300"/>
      </w:pPr>
      <w:r>
        <w:rPr>
          <w:color w:val="1F2937"/>
          <w:sz w:val="22"/>
          <w:szCs w:val="22"/>
        </w:rPr>
        <w:t xml:space="preserve">If you cannot self-host or run modest infrastructure, you'll need to wait for our managed offering.</w:t>
      </w:r>
    </w:p>
    <w:p>
      <w:pPr>
        <w:pBdr>
          <w:bottom w:val="single" w:color="1F3A8A" w:sz="8" w:space="1"/>
        </w:pBdr>
        <w:spacing w:after="240" w:before="200"/>
      </w:pPr>
      <w:r>
        <w:t xml:space="preserve"/>
      </w:r>
    </w:p>
    <w:p>
      <w:pPr>
        <w:pStyle w:val="Heading1"/>
        <w:pBdr>
          <w:bottom w:val="single" w:color="1F3A8A" w:sz="12" w:space="4"/>
        </w:pBdr>
        <w:spacing w:after="220" w:before="480"/>
      </w:pPr>
      <w:r>
        <w:rPr>
          <w:b/>
          <w:bCs/>
          <w:color w:val="F59E0B"/>
          <w:sz w:val="40"/>
          <w:szCs w:val="40"/>
        </w:rPr>
        <w:t xml:space="preserve">5  </w:t>
      </w:r>
      <w:r>
        <w:rPr>
          <w:b/>
          <w:bCs/>
          <w:color w:val="1F3A8A"/>
          <w:sz w:val="40"/>
          <w:szCs w:val="40"/>
        </w:rPr>
        <w:t xml:space="preserve">Features at a Glance</w:t>
      </w:r>
    </w:p>
    <w:p>
      <w:pPr>
        <w:spacing w:after="140" w:line="320"/>
      </w:pPr>
      <w:r>
        <w:rPr>
          <w:color w:val="1F2937"/>
          <w:sz w:val="22"/>
          <w:szCs w:val="22"/>
        </w:rPr>
        <w:t xml:space="preserve">Below is the full list of major capabilities. Each is explained in depth in the next chapter.</w:t>
      </w:r>
    </w:p>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4360"/>
        <w:gridCol w:w="2600"/>
      </w:tblGrid>
      <w:tr>
        <w:trPr>
          <w:tblHeader/>
        </w:trPr>
        <w:tc>
          <w:tcPr>
            <w:tcW w:type="dxa" w:w="2400"/>
            <w:tcBorders>
              <w:top w:val="single" w:color="BFC9D9" w:sz="4"/>
              <w:left w:val="single" w:color="BFC9D9" w:sz="4"/>
              <w:bottom w:val="single" w:color="BFC9D9" w:sz="4"/>
              <w:right w:val="single" w:color="BFC9D9" w:sz="4"/>
            </w:tcBorders>
            <w:shd w:fill="1F3A8A" w:val="clear"/>
            <w:tcMar>
              <w:top w:type="dxa" w:w="110"/>
              <w:left w:type="dxa" w:w="140"/>
              <w:bottom w:type="dxa" w:w="110"/>
              <w:right w:type="dxa" w:w="140"/>
            </w:tcMar>
          </w:tcPr>
          <w:p>
            <w:r>
              <w:rPr>
                <w:b/>
                <w:bCs/>
                <w:color w:val="FFFFFF"/>
                <w:sz w:val="22"/>
                <w:szCs w:val="22"/>
              </w:rPr>
              <w:t xml:space="preserve">Feature</w:t>
            </w:r>
          </w:p>
        </w:tc>
        <w:tc>
          <w:tcPr>
            <w:tcW w:type="dxa" w:w="4360"/>
            <w:tcBorders>
              <w:top w:val="single" w:color="BFC9D9" w:sz="4"/>
              <w:left w:val="single" w:color="BFC9D9" w:sz="4"/>
              <w:bottom w:val="single" w:color="BFC9D9" w:sz="4"/>
              <w:right w:val="single" w:color="BFC9D9" w:sz="4"/>
            </w:tcBorders>
            <w:shd w:fill="1F3A8A" w:val="clear"/>
            <w:tcMar>
              <w:top w:type="dxa" w:w="110"/>
              <w:left w:type="dxa" w:w="140"/>
              <w:bottom w:type="dxa" w:w="110"/>
              <w:right w:type="dxa" w:w="140"/>
            </w:tcMar>
          </w:tcPr>
          <w:p>
            <w:r>
              <w:rPr>
                <w:b/>
                <w:bCs/>
                <w:color w:val="FFFFFF"/>
                <w:sz w:val="22"/>
                <w:szCs w:val="22"/>
              </w:rPr>
              <w:t xml:space="preserve">What it does</w:t>
            </w:r>
          </w:p>
        </w:tc>
        <w:tc>
          <w:tcPr>
            <w:tcW w:type="dxa" w:w="2600"/>
            <w:tcBorders>
              <w:top w:val="single" w:color="BFC9D9" w:sz="4"/>
              <w:left w:val="single" w:color="BFC9D9" w:sz="4"/>
              <w:bottom w:val="single" w:color="BFC9D9" w:sz="4"/>
              <w:right w:val="single" w:color="BFC9D9" w:sz="4"/>
            </w:tcBorders>
            <w:shd w:fill="1F3A8A" w:val="clear"/>
            <w:tcMar>
              <w:top w:type="dxa" w:w="110"/>
              <w:left w:type="dxa" w:w="140"/>
              <w:bottom w:type="dxa" w:w="110"/>
              <w:right w:type="dxa" w:w="140"/>
            </w:tcMar>
          </w:tcPr>
          <w:p>
            <w:r>
              <w:rPr>
                <w:b/>
                <w:bCs/>
                <w:color w:val="FFFFFF"/>
                <w:sz w:val="22"/>
                <w:szCs w:val="22"/>
              </w:rPr>
              <w:t xml:space="preserve">Who benefits most</w:t>
            </w:r>
          </w:p>
        </w:tc>
      </w:tr>
      <w:tr>
        <w:tc>
          <w:tcPr>
            <w:tcW w:type="dxa" w:w="2400"/>
            <w:tcBorders>
              <w:top w:val="single" w:color="E5E7EB" w:sz="4"/>
              <w:left w:val="single" w:color="E5E7EB" w:sz="4"/>
              <w:bottom w:val="single" w:color="E5E7EB" w:sz="4"/>
              <w:right w:val="single" w:color="E5E7EB" w:sz="4"/>
            </w:tcBorders>
            <w:shd w:fill="F8FAFC" w:val="clear"/>
            <w:tcMar>
              <w:top w:type="dxa" w:w="100"/>
              <w:left w:type="dxa" w:w="140"/>
              <w:bottom w:type="dxa" w:w="100"/>
              <w:right w:type="dxa" w:w="140"/>
            </w:tcMar>
          </w:tcPr>
          <w:p>
            <w:r>
              <w:rPr>
                <w:color w:val="1F2937"/>
                <w:sz w:val="20"/>
                <w:szCs w:val="20"/>
              </w:rPr>
              <w:t xml:space="preserve">Onboarding flow</w:t>
            </w:r>
          </w:p>
        </w:tc>
        <w:tc>
          <w:tcPr>
            <w:tcW w:type="dxa" w:w="4360"/>
            <w:tcBorders>
              <w:top w:val="single" w:color="E5E7EB" w:sz="4"/>
              <w:left w:val="single" w:color="E5E7EB" w:sz="4"/>
              <w:bottom w:val="single" w:color="E5E7EB" w:sz="4"/>
              <w:right w:val="single" w:color="E5E7EB" w:sz="4"/>
            </w:tcBorders>
            <w:shd w:fill="F8FAFC" w:val="clear"/>
            <w:tcMar>
              <w:top w:type="dxa" w:w="100"/>
              <w:left w:type="dxa" w:w="140"/>
              <w:bottom w:type="dxa" w:w="100"/>
              <w:right w:type="dxa" w:w="140"/>
            </w:tcMar>
          </w:tcPr>
          <w:p>
            <w:r>
              <w:rPr>
                <w:color w:val="1F2937"/>
                <w:sz w:val="20"/>
                <w:szCs w:val="20"/>
              </w:rPr>
              <w:t xml:space="preserve">Five-minute setup, OAuth, channel selection.</w:t>
            </w:r>
          </w:p>
        </w:tc>
        <w:tc>
          <w:tcPr>
            <w:tcW w:type="dxa" w:w="2600"/>
            <w:tcBorders>
              <w:top w:val="single" w:color="E5E7EB" w:sz="4"/>
              <w:left w:val="single" w:color="E5E7EB" w:sz="4"/>
              <w:bottom w:val="single" w:color="E5E7EB" w:sz="4"/>
              <w:right w:val="single" w:color="E5E7EB" w:sz="4"/>
            </w:tcBorders>
            <w:shd w:fill="F8FAFC" w:val="clear"/>
            <w:tcMar>
              <w:top w:type="dxa" w:w="100"/>
              <w:left w:type="dxa" w:w="140"/>
              <w:bottom w:type="dxa" w:w="100"/>
              <w:right w:type="dxa" w:w="140"/>
            </w:tcMar>
          </w:tcPr>
          <w:p>
            <w:r>
              <w:rPr>
                <w:color w:val="1F2937"/>
                <w:sz w:val="20"/>
                <w:szCs w:val="20"/>
              </w:rPr>
              <w:t xml:space="preserve">Admins, first-time users</w:t>
            </w:r>
          </w:p>
        </w:tc>
      </w:tr>
      <w:tr>
        <w:tc>
          <w:tcPr>
            <w:tcW w:type="dxa" w:w="2400"/>
            <w:tcBorders>
              <w:top w:val="single" w:color="E5E7EB" w:sz="4"/>
              <w:left w:val="single" w:color="E5E7EB" w:sz="4"/>
              <w:bottom w:val="single" w:color="E5E7EB" w:sz="4"/>
              <w:right w:val="single" w:color="E5E7EB" w:sz="4"/>
            </w:tcBorders>
            <w:tcMar>
              <w:top w:type="dxa" w:w="100"/>
              <w:left w:type="dxa" w:w="140"/>
              <w:bottom w:type="dxa" w:w="100"/>
              <w:right w:type="dxa" w:w="140"/>
            </w:tcMar>
          </w:tcPr>
          <w:p>
            <w:r>
              <w:rPr>
                <w:color w:val="1F2937"/>
                <w:sz w:val="20"/>
                <w:szCs w:val="20"/>
              </w:rPr>
              <w:t xml:space="preserve">Multi-platform adapters</w:t>
            </w:r>
          </w:p>
        </w:tc>
        <w:tc>
          <w:tcPr>
            <w:tcW w:type="dxa" w:w="4360"/>
            <w:tcBorders>
              <w:top w:val="single" w:color="E5E7EB" w:sz="4"/>
              <w:left w:val="single" w:color="E5E7EB" w:sz="4"/>
              <w:bottom w:val="single" w:color="E5E7EB" w:sz="4"/>
              <w:right w:val="single" w:color="E5E7EB" w:sz="4"/>
            </w:tcBorders>
            <w:tcMar>
              <w:top w:type="dxa" w:w="100"/>
              <w:left w:type="dxa" w:w="140"/>
              <w:bottom w:type="dxa" w:w="100"/>
              <w:right w:type="dxa" w:w="140"/>
            </w:tcMar>
          </w:tcPr>
          <w:p>
            <w:r>
              <w:rPr>
                <w:color w:val="1F2937"/>
                <w:sz w:val="20"/>
                <w:szCs w:val="20"/>
              </w:rPr>
              <w:t xml:space="preserve">Slack, Discord, Microsoft Teams in one place.</w:t>
            </w:r>
          </w:p>
        </w:tc>
        <w:tc>
          <w:tcPr>
            <w:tcW w:type="dxa" w:w="2600"/>
            <w:tcBorders>
              <w:top w:val="single" w:color="E5E7EB" w:sz="4"/>
              <w:left w:val="single" w:color="E5E7EB" w:sz="4"/>
              <w:bottom w:val="single" w:color="E5E7EB" w:sz="4"/>
              <w:right w:val="single" w:color="E5E7EB" w:sz="4"/>
            </w:tcBorders>
            <w:tcMar>
              <w:top w:type="dxa" w:w="100"/>
              <w:left w:type="dxa" w:w="140"/>
              <w:bottom w:type="dxa" w:w="100"/>
              <w:right w:type="dxa" w:w="140"/>
            </w:tcMar>
          </w:tcPr>
          <w:p>
            <w:r>
              <w:rPr>
                <w:color w:val="1F2937"/>
                <w:sz w:val="20"/>
                <w:szCs w:val="20"/>
              </w:rPr>
              <w:t xml:space="preserve">Hybrid &amp; distributed teams</w:t>
            </w:r>
          </w:p>
        </w:tc>
      </w:tr>
      <w:tr>
        <w:tc>
          <w:tcPr>
            <w:tcW w:type="dxa" w:w="2400"/>
            <w:tcBorders>
              <w:top w:val="single" w:color="E5E7EB" w:sz="4"/>
              <w:left w:val="single" w:color="E5E7EB" w:sz="4"/>
              <w:bottom w:val="single" w:color="E5E7EB" w:sz="4"/>
              <w:right w:val="single" w:color="E5E7EB" w:sz="4"/>
            </w:tcBorders>
            <w:shd w:fill="F8FAFC" w:val="clear"/>
            <w:tcMar>
              <w:top w:type="dxa" w:w="100"/>
              <w:left w:type="dxa" w:w="140"/>
              <w:bottom w:type="dxa" w:w="100"/>
              <w:right w:type="dxa" w:w="140"/>
            </w:tcMar>
          </w:tcPr>
          <w:p>
            <w:r>
              <w:rPr>
                <w:color w:val="1F2937"/>
                <w:sz w:val="20"/>
                <w:szCs w:val="20"/>
              </w:rPr>
              <w:t xml:space="preserve">3-tier semantic memory</w:t>
            </w:r>
          </w:p>
        </w:tc>
        <w:tc>
          <w:tcPr>
            <w:tcW w:type="dxa" w:w="4360"/>
            <w:tcBorders>
              <w:top w:val="single" w:color="E5E7EB" w:sz="4"/>
              <w:left w:val="single" w:color="E5E7EB" w:sz="4"/>
              <w:bottom w:val="single" w:color="E5E7EB" w:sz="4"/>
              <w:right w:val="single" w:color="E5E7EB" w:sz="4"/>
            </w:tcBorders>
            <w:shd w:fill="F8FAFC" w:val="clear"/>
            <w:tcMar>
              <w:top w:type="dxa" w:w="100"/>
              <w:left w:type="dxa" w:w="140"/>
              <w:bottom w:type="dxa" w:w="100"/>
              <w:right w:type="dxa" w:w="140"/>
            </w:tcMar>
          </w:tcPr>
          <w:p>
            <w:r>
              <w:rPr>
                <w:color w:val="1F2937"/>
                <w:sz w:val="20"/>
                <w:szCs w:val="20"/>
              </w:rPr>
              <w:t xml:space="preserve">Channel summary → topics → atomic facts.</w:t>
            </w:r>
          </w:p>
        </w:tc>
        <w:tc>
          <w:tcPr>
            <w:tcW w:type="dxa" w:w="2600"/>
            <w:tcBorders>
              <w:top w:val="single" w:color="E5E7EB" w:sz="4"/>
              <w:left w:val="single" w:color="E5E7EB" w:sz="4"/>
              <w:bottom w:val="single" w:color="E5E7EB" w:sz="4"/>
              <w:right w:val="single" w:color="E5E7EB" w:sz="4"/>
            </w:tcBorders>
            <w:shd w:fill="F8FAFC" w:val="clear"/>
            <w:tcMar>
              <w:top w:type="dxa" w:w="100"/>
              <w:left w:type="dxa" w:w="140"/>
              <w:bottom w:type="dxa" w:w="100"/>
              <w:right w:type="dxa" w:w="140"/>
            </w:tcMar>
          </w:tcPr>
          <w:p>
            <w:r>
              <w:rPr>
                <w:color w:val="1F2937"/>
                <w:sz w:val="20"/>
                <w:szCs w:val="20"/>
              </w:rPr>
              <w:t xml:space="preserve">Power users, researchers</w:t>
            </w:r>
          </w:p>
        </w:tc>
      </w:tr>
      <w:tr>
        <w:tc>
          <w:tcPr>
            <w:tcW w:type="dxa" w:w="2400"/>
            <w:tcBorders>
              <w:top w:val="single" w:color="E5E7EB" w:sz="4"/>
              <w:left w:val="single" w:color="E5E7EB" w:sz="4"/>
              <w:bottom w:val="single" w:color="E5E7EB" w:sz="4"/>
              <w:right w:val="single" w:color="E5E7EB" w:sz="4"/>
            </w:tcBorders>
            <w:tcMar>
              <w:top w:type="dxa" w:w="100"/>
              <w:left w:type="dxa" w:w="140"/>
              <w:bottom w:type="dxa" w:w="100"/>
              <w:right w:type="dxa" w:w="140"/>
            </w:tcMar>
          </w:tcPr>
          <w:p>
            <w:r>
              <w:rPr>
                <w:color w:val="1F2937"/>
                <w:sz w:val="20"/>
                <w:szCs w:val="20"/>
              </w:rPr>
              <w:t xml:space="preserve">Graph memory (Neo4j / NebulaGraph)</w:t>
            </w:r>
          </w:p>
        </w:tc>
        <w:tc>
          <w:tcPr>
            <w:tcW w:type="dxa" w:w="4360"/>
            <w:tcBorders>
              <w:top w:val="single" w:color="E5E7EB" w:sz="4"/>
              <w:left w:val="single" w:color="E5E7EB" w:sz="4"/>
              <w:bottom w:val="single" w:color="E5E7EB" w:sz="4"/>
              <w:right w:val="single" w:color="E5E7EB" w:sz="4"/>
            </w:tcBorders>
            <w:tcMar>
              <w:top w:type="dxa" w:w="100"/>
              <w:left w:type="dxa" w:w="140"/>
              <w:bottom w:type="dxa" w:w="100"/>
              <w:right w:type="dxa" w:w="140"/>
            </w:tcMar>
          </w:tcPr>
          <w:p>
            <w:r>
              <w:rPr>
                <w:color w:val="1F2937"/>
                <w:sz w:val="20"/>
                <w:szCs w:val="20"/>
              </w:rPr>
              <w:t xml:space="preserve">Maps people, decisions, projects, tech.</w:t>
            </w:r>
          </w:p>
        </w:tc>
        <w:tc>
          <w:tcPr>
            <w:tcW w:type="dxa" w:w="2600"/>
            <w:tcBorders>
              <w:top w:val="single" w:color="E5E7EB" w:sz="4"/>
              <w:left w:val="single" w:color="E5E7EB" w:sz="4"/>
              <w:bottom w:val="single" w:color="E5E7EB" w:sz="4"/>
              <w:right w:val="single" w:color="E5E7EB" w:sz="4"/>
            </w:tcBorders>
            <w:tcMar>
              <w:top w:type="dxa" w:w="100"/>
              <w:left w:type="dxa" w:w="140"/>
              <w:bottom w:type="dxa" w:w="100"/>
              <w:right w:type="dxa" w:w="140"/>
            </w:tcMar>
          </w:tcPr>
          <w:p>
            <w:r>
              <w:rPr>
                <w:color w:val="1F2937"/>
                <w:sz w:val="20"/>
                <w:szCs w:val="20"/>
              </w:rPr>
              <w:t xml:space="preserve">Managers, new hires, PMs</w:t>
            </w:r>
          </w:p>
        </w:tc>
      </w:tr>
      <w:tr>
        <w:tc>
          <w:tcPr>
            <w:tcW w:type="dxa" w:w="2400"/>
            <w:tcBorders>
              <w:top w:val="single" w:color="E5E7EB" w:sz="4"/>
              <w:left w:val="single" w:color="E5E7EB" w:sz="4"/>
              <w:bottom w:val="single" w:color="E5E7EB" w:sz="4"/>
              <w:right w:val="single" w:color="E5E7EB" w:sz="4"/>
            </w:tcBorders>
            <w:shd w:fill="F8FAFC" w:val="clear"/>
            <w:tcMar>
              <w:top w:type="dxa" w:w="100"/>
              <w:left w:type="dxa" w:w="140"/>
              <w:bottom w:type="dxa" w:w="100"/>
              <w:right w:type="dxa" w:w="140"/>
            </w:tcMar>
          </w:tcPr>
          <w:p>
            <w:r>
              <w:rPr>
                <w:color w:val="1F2937"/>
                <w:sz w:val="20"/>
                <w:szCs w:val="20"/>
              </w:rPr>
              <w:t xml:space="preserve">Auto-generated wiki</w:t>
            </w:r>
          </w:p>
        </w:tc>
        <w:tc>
          <w:tcPr>
            <w:tcW w:type="dxa" w:w="4360"/>
            <w:tcBorders>
              <w:top w:val="single" w:color="E5E7EB" w:sz="4"/>
              <w:left w:val="single" w:color="E5E7EB" w:sz="4"/>
              <w:bottom w:val="single" w:color="E5E7EB" w:sz="4"/>
              <w:right w:val="single" w:color="E5E7EB" w:sz="4"/>
            </w:tcBorders>
            <w:shd w:fill="F8FAFC" w:val="clear"/>
            <w:tcMar>
              <w:top w:type="dxa" w:w="100"/>
              <w:left w:type="dxa" w:w="140"/>
              <w:bottom w:type="dxa" w:w="100"/>
              <w:right w:type="dxa" w:w="140"/>
            </w:tcMar>
          </w:tcPr>
          <w:p>
            <w:r>
              <w:rPr>
                <w:color w:val="1F2937"/>
                <w:sz w:val="20"/>
                <w:szCs w:val="20"/>
              </w:rPr>
              <w:t xml:space="preserve">Hierarchical knowledge pages, always current.</w:t>
            </w:r>
          </w:p>
        </w:tc>
        <w:tc>
          <w:tcPr>
            <w:tcW w:type="dxa" w:w="2600"/>
            <w:tcBorders>
              <w:top w:val="single" w:color="E5E7EB" w:sz="4"/>
              <w:left w:val="single" w:color="E5E7EB" w:sz="4"/>
              <w:bottom w:val="single" w:color="E5E7EB" w:sz="4"/>
              <w:right w:val="single" w:color="E5E7EB" w:sz="4"/>
            </w:tcBorders>
            <w:shd w:fill="F8FAFC" w:val="clear"/>
            <w:tcMar>
              <w:top w:type="dxa" w:w="100"/>
              <w:left w:type="dxa" w:w="140"/>
              <w:bottom w:type="dxa" w:w="100"/>
              <w:right w:type="dxa" w:w="140"/>
            </w:tcMar>
          </w:tcPr>
          <w:p>
            <w:r>
              <w:rPr>
                <w:color w:val="1F2937"/>
                <w:sz w:val="20"/>
                <w:szCs w:val="20"/>
              </w:rPr>
              <w:t xml:space="preserve">Everyone in the team</w:t>
            </w:r>
          </w:p>
        </w:tc>
      </w:tr>
      <w:tr>
        <w:tc>
          <w:tcPr>
            <w:tcW w:type="dxa" w:w="2400"/>
            <w:tcBorders>
              <w:top w:val="single" w:color="E5E7EB" w:sz="4"/>
              <w:left w:val="single" w:color="E5E7EB" w:sz="4"/>
              <w:bottom w:val="single" w:color="E5E7EB" w:sz="4"/>
              <w:right w:val="single" w:color="E5E7EB" w:sz="4"/>
            </w:tcBorders>
            <w:tcMar>
              <w:top w:type="dxa" w:w="100"/>
              <w:left w:type="dxa" w:w="140"/>
              <w:bottom w:type="dxa" w:w="100"/>
              <w:right w:type="dxa" w:w="140"/>
            </w:tcMar>
          </w:tcPr>
          <w:p>
            <w:r>
              <w:rPr>
                <w:color w:val="1F2937"/>
                <w:sz w:val="20"/>
                <w:szCs w:val="20"/>
              </w:rPr>
              <w:t xml:space="preserve">Streaming Q&amp;A with citations</w:t>
            </w:r>
          </w:p>
        </w:tc>
        <w:tc>
          <w:tcPr>
            <w:tcW w:type="dxa" w:w="4360"/>
            <w:tcBorders>
              <w:top w:val="single" w:color="E5E7EB" w:sz="4"/>
              <w:left w:val="single" w:color="E5E7EB" w:sz="4"/>
              <w:bottom w:val="single" w:color="E5E7EB" w:sz="4"/>
              <w:right w:val="single" w:color="E5E7EB" w:sz="4"/>
            </w:tcBorders>
            <w:tcMar>
              <w:top w:type="dxa" w:w="100"/>
              <w:left w:type="dxa" w:w="140"/>
              <w:bottom w:type="dxa" w:w="100"/>
              <w:right w:type="dxa" w:w="140"/>
            </w:tcMar>
          </w:tcPr>
          <w:p>
            <w:r>
              <w:rPr>
                <w:color w:val="1F2937"/>
                <w:sz w:val="20"/>
                <w:szCs w:val="20"/>
              </w:rPr>
              <w:t xml:space="preserve">Natural-language answers with permalinks.</w:t>
            </w:r>
          </w:p>
        </w:tc>
        <w:tc>
          <w:tcPr>
            <w:tcW w:type="dxa" w:w="2600"/>
            <w:tcBorders>
              <w:top w:val="single" w:color="E5E7EB" w:sz="4"/>
              <w:left w:val="single" w:color="E5E7EB" w:sz="4"/>
              <w:bottom w:val="single" w:color="E5E7EB" w:sz="4"/>
              <w:right w:val="single" w:color="E5E7EB" w:sz="4"/>
            </w:tcBorders>
            <w:tcMar>
              <w:top w:type="dxa" w:w="100"/>
              <w:left w:type="dxa" w:w="140"/>
              <w:bottom w:type="dxa" w:w="100"/>
              <w:right w:type="dxa" w:w="140"/>
            </w:tcMar>
          </w:tcPr>
          <w:p>
            <w:r>
              <w:rPr>
                <w:color w:val="1F2937"/>
                <w:sz w:val="20"/>
                <w:szCs w:val="20"/>
              </w:rPr>
              <w:t xml:space="preserve">Anyone needing a quick answer</w:t>
            </w:r>
          </w:p>
        </w:tc>
      </w:tr>
      <w:tr>
        <w:tc>
          <w:tcPr>
            <w:tcW w:type="dxa" w:w="2400"/>
            <w:tcBorders>
              <w:top w:val="single" w:color="E5E7EB" w:sz="4"/>
              <w:left w:val="single" w:color="E5E7EB" w:sz="4"/>
              <w:bottom w:val="single" w:color="E5E7EB" w:sz="4"/>
              <w:right w:val="single" w:color="E5E7EB" w:sz="4"/>
            </w:tcBorders>
            <w:shd w:fill="F8FAFC" w:val="clear"/>
            <w:tcMar>
              <w:top w:type="dxa" w:w="100"/>
              <w:left w:type="dxa" w:w="140"/>
              <w:bottom w:type="dxa" w:w="100"/>
              <w:right w:type="dxa" w:w="140"/>
            </w:tcMar>
          </w:tcPr>
          <w:p>
            <w:r>
              <w:rPr>
                <w:color w:val="1F2937"/>
                <w:sz w:val="20"/>
                <w:szCs w:val="20"/>
              </w:rPr>
              <w:t xml:space="preserve">Smart sync &amp; scheduling</w:t>
            </w:r>
          </w:p>
        </w:tc>
        <w:tc>
          <w:tcPr>
            <w:tcW w:type="dxa" w:w="4360"/>
            <w:tcBorders>
              <w:top w:val="single" w:color="E5E7EB" w:sz="4"/>
              <w:left w:val="single" w:color="E5E7EB" w:sz="4"/>
              <w:bottom w:val="single" w:color="E5E7EB" w:sz="4"/>
              <w:right w:val="single" w:color="E5E7EB" w:sz="4"/>
            </w:tcBorders>
            <w:shd w:fill="F8FAFC" w:val="clear"/>
            <w:tcMar>
              <w:top w:type="dxa" w:w="100"/>
              <w:left w:type="dxa" w:w="140"/>
              <w:bottom w:type="dxa" w:w="100"/>
              <w:right w:type="dxa" w:w="140"/>
            </w:tcMar>
          </w:tcPr>
          <w:p>
            <w:r>
              <w:rPr>
                <w:color w:val="1F2937"/>
                <w:sz w:val="20"/>
                <w:szCs w:val="20"/>
              </w:rPr>
              <w:t xml:space="preserve">Automatic ingestion with progress tracking.</w:t>
            </w:r>
          </w:p>
        </w:tc>
        <w:tc>
          <w:tcPr>
            <w:tcW w:type="dxa" w:w="2600"/>
            <w:tcBorders>
              <w:top w:val="single" w:color="E5E7EB" w:sz="4"/>
              <w:left w:val="single" w:color="E5E7EB" w:sz="4"/>
              <w:bottom w:val="single" w:color="E5E7EB" w:sz="4"/>
              <w:right w:val="single" w:color="E5E7EB" w:sz="4"/>
            </w:tcBorders>
            <w:shd w:fill="F8FAFC" w:val="clear"/>
            <w:tcMar>
              <w:top w:type="dxa" w:w="100"/>
              <w:left w:type="dxa" w:w="140"/>
              <w:bottom w:type="dxa" w:w="100"/>
              <w:right w:type="dxa" w:w="140"/>
            </w:tcMar>
          </w:tcPr>
          <w:p>
            <w:r>
              <w:rPr>
                <w:color w:val="1F2937"/>
                <w:sz w:val="20"/>
                <w:szCs w:val="20"/>
              </w:rPr>
              <w:t xml:space="preserve">Admins &amp; ops</w:t>
            </w:r>
          </w:p>
        </w:tc>
      </w:tr>
      <w:tr>
        <w:tc>
          <w:tcPr>
            <w:tcW w:type="dxa" w:w="2400"/>
            <w:tcBorders>
              <w:top w:val="single" w:color="E5E7EB" w:sz="4"/>
              <w:left w:val="single" w:color="E5E7EB" w:sz="4"/>
              <w:bottom w:val="single" w:color="E5E7EB" w:sz="4"/>
              <w:right w:val="single" w:color="E5E7EB" w:sz="4"/>
            </w:tcBorders>
            <w:tcMar>
              <w:top w:type="dxa" w:w="100"/>
              <w:left w:type="dxa" w:w="140"/>
              <w:bottom w:type="dxa" w:w="100"/>
              <w:right w:type="dxa" w:w="140"/>
            </w:tcMar>
          </w:tcPr>
          <w:p>
            <w:r>
              <w:rPr>
                <w:color w:val="1F2937"/>
                <w:sz w:val="20"/>
                <w:szCs w:val="20"/>
              </w:rPr>
              <w:t xml:space="preserve">Multimodal ingestion</w:t>
            </w:r>
          </w:p>
        </w:tc>
        <w:tc>
          <w:tcPr>
            <w:tcW w:type="dxa" w:w="4360"/>
            <w:tcBorders>
              <w:top w:val="single" w:color="E5E7EB" w:sz="4"/>
              <w:left w:val="single" w:color="E5E7EB" w:sz="4"/>
              <w:bottom w:val="single" w:color="E5E7EB" w:sz="4"/>
              <w:right w:val="single" w:color="E5E7EB" w:sz="4"/>
            </w:tcBorders>
            <w:tcMar>
              <w:top w:type="dxa" w:w="100"/>
              <w:left w:type="dxa" w:w="140"/>
              <w:bottom w:type="dxa" w:w="100"/>
              <w:right w:type="dxa" w:w="140"/>
            </w:tcMar>
          </w:tcPr>
          <w:p>
            <w:r>
              <w:rPr>
                <w:color w:val="1F2937"/>
                <w:sz w:val="20"/>
                <w:szCs w:val="20"/>
              </w:rPr>
              <w:t xml:space="preserve">Indexes images and PDFs alongside text.</w:t>
            </w:r>
          </w:p>
        </w:tc>
        <w:tc>
          <w:tcPr>
            <w:tcW w:type="dxa" w:w="2600"/>
            <w:tcBorders>
              <w:top w:val="single" w:color="E5E7EB" w:sz="4"/>
              <w:left w:val="single" w:color="E5E7EB" w:sz="4"/>
              <w:bottom w:val="single" w:color="E5E7EB" w:sz="4"/>
              <w:right w:val="single" w:color="E5E7EB" w:sz="4"/>
            </w:tcBorders>
            <w:tcMar>
              <w:top w:type="dxa" w:w="100"/>
              <w:left w:type="dxa" w:w="140"/>
              <w:bottom w:type="dxa" w:w="100"/>
              <w:right w:type="dxa" w:w="140"/>
            </w:tcMar>
          </w:tcPr>
          <w:p>
            <w:r>
              <w:rPr>
                <w:color w:val="1F2937"/>
                <w:sz w:val="20"/>
                <w:szCs w:val="20"/>
              </w:rPr>
              <w:t xml:space="preserve">Design, legal, research</w:t>
            </w:r>
          </w:p>
        </w:tc>
      </w:tr>
      <w:tr>
        <w:tc>
          <w:tcPr>
            <w:tcW w:type="dxa" w:w="2400"/>
            <w:tcBorders>
              <w:top w:val="single" w:color="E5E7EB" w:sz="4"/>
              <w:left w:val="single" w:color="E5E7EB" w:sz="4"/>
              <w:bottom w:val="single" w:color="E5E7EB" w:sz="4"/>
              <w:right w:val="single" w:color="E5E7EB" w:sz="4"/>
            </w:tcBorders>
            <w:shd w:fill="F8FAFC" w:val="clear"/>
            <w:tcMar>
              <w:top w:type="dxa" w:w="100"/>
              <w:left w:type="dxa" w:w="140"/>
              <w:bottom w:type="dxa" w:w="100"/>
              <w:right w:type="dxa" w:w="140"/>
            </w:tcMar>
          </w:tcPr>
          <w:p>
            <w:r>
              <w:rPr>
                <w:color w:val="1F2937"/>
                <w:sz w:val="20"/>
                <w:szCs w:val="20"/>
              </w:rPr>
              <w:t xml:space="preserve">Entity graph explorer</w:t>
            </w:r>
          </w:p>
        </w:tc>
        <w:tc>
          <w:tcPr>
            <w:tcW w:type="dxa" w:w="4360"/>
            <w:tcBorders>
              <w:top w:val="single" w:color="E5E7EB" w:sz="4"/>
              <w:left w:val="single" w:color="E5E7EB" w:sz="4"/>
              <w:bottom w:val="single" w:color="E5E7EB" w:sz="4"/>
              <w:right w:val="single" w:color="E5E7EB" w:sz="4"/>
            </w:tcBorders>
            <w:shd w:fill="F8FAFC" w:val="clear"/>
            <w:tcMar>
              <w:top w:type="dxa" w:w="100"/>
              <w:left w:type="dxa" w:w="140"/>
              <w:bottom w:type="dxa" w:w="100"/>
              <w:right w:type="dxa" w:w="140"/>
            </w:tcMar>
          </w:tcPr>
          <w:p>
            <w:r>
              <w:rPr>
                <w:color w:val="1F2937"/>
                <w:sz w:val="20"/>
                <w:szCs w:val="20"/>
              </w:rPr>
              <w:t xml:space="preserve">Visual exploration of the knowledge graph.</w:t>
            </w:r>
          </w:p>
        </w:tc>
        <w:tc>
          <w:tcPr>
            <w:tcW w:type="dxa" w:w="2600"/>
            <w:tcBorders>
              <w:top w:val="single" w:color="E5E7EB" w:sz="4"/>
              <w:left w:val="single" w:color="E5E7EB" w:sz="4"/>
              <w:bottom w:val="single" w:color="E5E7EB" w:sz="4"/>
              <w:right w:val="single" w:color="E5E7EB" w:sz="4"/>
            </w:tcBorders>
            <w:shd w:fill="F8FAFC" w:val="clear"/>
            <w:tcMar>
              <w:top w:type="dxa" w:w="100"/>
              <w:left w:type="dxa" w:w="140"/>
              <w:bottom w:type="dxa" w:w="100"/>
              <w:right w:type="dxa" w:w="140"/>
            </w:tcMar>
          </w:tcPr>
          <w:p>
            <w:r>
              <w:rPr>
                <w:color w:val="1F2937"/>
                <w:sz w:val="20"/>
                <w:szCs w:val="20"/>
              </w:rPr>
              <w:t xml:space="preserve">Anyone investigating context</w:t>
            </w:r>
          </w:p>
        </w:tc>
      </w:tr>
      <w:tr>
        <w:tc>
          <w:tcPr>
            <w:tcW w:type="dxa" w:w="2400"/>
            <w:tcBorders>
              <w:top w:val="single" w:color="E5E7EB" w:sz="4"/>
              <w:left w:val="single" w:color="E5E7EB" w:sz="4"/>
              <w:bottom w:val="single" w:color="E5E7EB" w:sz="4"/>
              <w:right w:val="single" w:color="E5E7EB" w:sz="4"/>
            </w:tcBorders>
            <w:tcMar>
              <w:top w:type="dxa" w:w="100"/>
              <w:left w:type="dxa" w:w="140"/>
              <w:bottom w:type="dxa" w:w="100"/>
              <w:right w:type="dxa" w:w="140"/>
            </w:tcMar>
          </w:tcPr>
          <w:p>
            <w:r>
              <w:rPr>
                <w:color w:val="1F2937"/>
                <w:sz w:val="20"/>
                <w:szCs w:val="20"/>
              </w:rPr>
              <w:t xml:space="preserve">Channel workspace</w:t>
            </w:r>
          </w:p>
        </w:tc>
        <w:tc>
          <w:tcPr>
            <w:tcW w:type="dxa" w:w="4360"/>
            <w:tcBorders>
              <w:top w:val="single" w:color="E5E7EB" w:sz="4"/>
              <w:left w:val="single" w:color="E5E7EB" w:sz="4"/>
              <w:bottom w:val="single" w:color="E5E7EB" w:sz="4"/>
              <w:right w:val="single" w:color="E5E7EB" w:sz="4"/>
            </w:tcBorders>
            <w:tcMar>
              <w:top w:type="dxa" w:w="100"/>
              <w:left w:type="dxa" w:w="140"/>
              <w:bottom w:type="dxa" w:w="100"/>
              <w:right w:type="dxa" w:w="140"/>
            </w:tcMar>
          </w:tcPr>
          <w:p>
            <w:r>
              <w:rPr>
                <w:color w:val="1F2937"/>
                <w:sz w:val="20"/>
                <w:szCs w:val="20"/>
              </w:rPr>
              <w:t xml:space="preserve">Tabbed UI: Wiki, Messages, Memory, Graph.</w:t>
            </w:r>
          </w:p>
        </w:tc>
        <w:tc>
          <w:tcPr>
            <w:tcW w:type="dxa" w:w="2600"/>
            <w:tcBorders>
              <w:top w:val="single" w:color="E5E7EB" w:sz="4"/>
              <w:left w:val="single" w:color="E5E7EB" w:sz="4"/>
              <w:bottom w:val="single" w:color="E5E7EB" w:sz="4"/>
              <w:right w:val="single" w:color="E5E7EB" w:sz="4"/>
            </w:tcBorders>
            <w:tcMar>
              <w:top w:type="dxa" w:w="100"/>
              <w:left w:type="dxa" w:w="140"/>
              <w:bottom w:type="dxa" w:w="100"/>
              <w:right w:type="dxa" w:w="140"/>
            </w:tcMar>
          </w:tcPr>
          <w:p>
            <w:r>
              <w:rPr>
                <w:color w:val="1F2937"/>
                <w:sz w:val="20"/>
                <w:szCs w:val="20"/>
              </w:rPr>
              <w:t xml:space="preserve">Daily users</w:t>
            </w:r>
          </w:p>
        </w:tc>
      </w:tr>
      <w:tr>
        <w:tc>
          <w:tcPr>
            <w:tcW w:type="dxa" w:w="2400"/>
            <w:tcBorders>
              <w:top w:val="single" w:color="E5E7EB" w:sz="4"/>
              <w:left w:val="single" w:color="E5E7EB" w:sz="4"/>
              <w:bottom w:val="single" w:color="E5E7EB" w:sz="4"/>
              <w:right w:val="single" w:color="E5E7EB" w:sz="4"/>
            </w:tcBorders>
            <w:shd w:fill="F8FAFC" w:val="clear"/>
            <w:tcMar>
              <w:top w:type="dxa" w:w="100"/>
              <w:left w:type="dxa" w:w="140"/>
              <w:bottom w:type="dxa" w:w="100"/>
              <w:right w:type="dxa" w:w="140"/>
            </w:tcMar>
          </w:tcPr>
          <w:p>
            <w:r>
              <w:rPr>
                <w:color w:val="1F2937"/>
                <w:sz w:val="20"/>
                <w:szCs w:val="20"/>
              </w:rPr>
              <w:t xml:space="preserve">Agent skills &amp; tools</w:t>
            </w:r>
          </w:p>
        </w:tc>
        <w:tc>
          <w:tcPr>
            <w:tcW w:type="dxa" w:w="4360"/>
            <w:tcBorders>
              <w:top w:val="single" w:color="E5E7EB" w:sz="4"/>
              <w:left w:val="single" w:color="E5E7EB" w:sz="4"/>
              <w:bottom w:val="single" w:color="E5E7EB" w:sz="4"/>
              <w:right w:val="single" w:color="E5E7EB" w:sz="4"/>
            </w:tcBorders>
            <w:shd w:fill="F8FAFC" w:val="clear"/>
            <w:tcMar>
              <w:top w:type="dxa" w:w="100"/>
              <w:left w:type="dxa" w:w="140"/>
              <w:bottom w:type="dxa" w:w="100"/>
              <w:right w:type="dxa" w:w="140"/>
            </w:tcMar>
          </w:tcPr>
          <w:p>
            <w:r>
              <w:rPr>
                <w:color w:val="1F2937"/>
                <w:sz w:val="20"/>
                <w:szCs w:val="20"/>
              </w:rPr>
              <w:t xml:space="preserve">Specialized AI agents (extract, route, answer).</w:t>
            </w:r>
          </w:p>
        </w:tc>
        <w:tc>
          <w:tcPr>
            <w:tcW w:type="dxa" w:w="2600"/>
            <w:tcBorders>
              <w:top w:val="single" w:color="E5E7EB" w:sz="4"/>
              <w:left w:val="single" w:color="E5E7EB" w:sz="4"/>
              <w:bottom w:val="single" w:color="E5E7EB" w:sz="4"/>
              <w:right w:val="single" w:color="E5E7EB" w:sz="4"/>
            </w:tcBorders>
            <w:shd w:fill="F8FAFC" w:val="clear"/>
            <w:tcMar>
              <w:top w:type="dxa" w:w="100"/>
              <w:left w:type="dxa" w:w="140"/>
              <w:bottom w:type="dxa" w:w="100"/>
              <w:right w:type="dxa" w:w="140"/>
            </w:tcMar>
          </w:tcPr>
          <w:p>
            <w:r>
              <w:rPr>
                <w:color w:val="1F2937"/>
                <w:sz w:val="20"/>
                <w:szCs w:val="20"/>
              </w:rPr>
              <w:t xml:space="preserve">Builders, integrators</w:t>
            </w:r>
          </w:p>
        </w:tc>
      </w:tr>
      <w:tr>
        <w:tc>
          <w:tcPr>
            <w:tcW w:type="dxa" w:w="2400"/>
            <w:tcBorders>
              <w:top w:val="single" w:color="E5E7EB" w:sz="4"/>
              <w:left w:val="single" w:color="E5E7EB" w:sz="4"/>
              <w:bottom w:val="single" w:color="E5E7EB" w:sz="4"/>
              <w:right w:val="single" w:color="E5E7EB" w:sz="4"/>
            </w:tcBorders>
            <w:tcMar>
              <w:top w:type="dxa" w:w="100"/>
              <w:left w:type="dxa" w:w="140"/>
              <w:bottom w:type="dxa" w:w="100"/>
              <w:right w:type="dxa" w:w="140"/>
            </w:tcMar>
          </w:tcPr>
          <w:p>
            <w:r>
              <w:rPr>
                <w:color w:val="1F2937"/>
                <w:sz w:val="20"/>
                <w:szCs w:val="20"/>
              </w:rPr>
              <w:t xml:space="preserve">Privacy by default</w:t>
            </w:r>
          </w:p>
        </w:tc>
        <w:tc>
          <w:tcPr>
            <w:tcW w:type="dxa" w:w="4360"/>
            <w:tcBorders>
              <w:top w:val="single" w:color="E5E7EB" w:sz="4"/>
              <w:left w:val="single" w:color="E5E7EB" w:sz="4"/>
              <w:bottom w:val="single" w:color="E5E7EB" w:sz="4"/>
              <w:right w:val="single" w:color="E5E7EB" w:sz="4"/>
            </w:tcBorders>
            <w:tcMar>
              <w:top w:type="dxa" w:w="100"/>
              <w:left w:type="dxa" w:w="140"/>
              <w:bottom w:type="dxa" w:w="100"/>
              <w:right w:type="dxa" w:w="140"/>
            </w:tcMar>
          </w:tcPr>
          <w:p>
            <w:r>
              <w:rPr>
                <w:color w:val="1F2937"/>
                <w:sz w:val="20"/>
                <w:szCs w:val="20"/>
              </w:rPr>
              <w:t xml:space="preserve">Self-hosted, ACL-aware, encrypted.</w:t>
            </w:r>
          </w:p>
        </w:tc>
        <w:tc>
          <w:tcPr>
            <w:tcW w:type="dxa" w:w="2600"/>
            <w:tcBorders>
              <w:top w:val="single" w:color="E5E7EB" w:sz="4"/>
              <w:left w:val="single" w:color="E5E7EB" w:sz="4"/>
              <w:bottom w:val="single" w:color="E5E7EB" w:sz="4"/>
              <w:right w:val="single" w:color="E5E7EB" w:sz="4"/>
            </w:tcBorders>
            <w:tcMar>
              <w:top w:type="dxa" w:w="100"/>
              <w:left w:type="dxa" w:w="140"/>
              <w:bottom w:type="dxa" w:w="100"/>
              <w:right w:type="dxa" w:w="140"/>
            </w:tcMar>
          </w:tcPr>
          <w:p>
            <w:r>
              <w:rPr>
                <w:color w:val="1F2937"/>
                <w:sz w:val="20"/>
                <w:szCs w:val="20"/>
              </w:rPr>
              <w:t xml:space="preserve">Security &amp; compliance</w:t>
            </w:r>
          </w:p>
        </w:tc>
      </w:tr>
    </w:tbl>
    <w:p>
      <w:pPr>
        <w:pBdr>
          <w:bottom w:val="single" w:color="1F3A8A" w:sz="8" w:space="1"/>
        </w:pBdr>
        <w:spacing w:after="240" w:before="200"/>
      </w:pPr>
      <w:r>
        <w:t xml:space="preserve"/>
      </w:r>
    </w:p>
    <w:p>
      <w:pPr>
        <w:pStyle w:val="Heading1"/>
        <w:pBdr>
          <w:bottom w:val="single" w:color="1F3A8A" w:sz="12" w:space="4"/>
        </w:pBdr>
        <w:spacing w:after="220" w:before="480"/>
      </w:pPr>
      <w:r>
        <w:rPr>
          <w:b/>
          <w:bCs/>
          <w:color w:val="F59E0B"/>
          <w:sz w:val="40"/>
          <w:szCs w:val="40"/>
        </w:rPr>
        <w:t xml:space="preserve">6  </w:t>
      </w:r>
      <w:r>
        <w:rPr>
          <w:b/>
          <w:bCs/>
          <w:color w:val="1F3A8A"/>
          <w:sz w:val="40"/>
          <w:szCs w:val="40"/>
        </w:rPr>
        <w:t xml:space="preserve">Deep Dive — Every Feature Explained</w:t>
      </w:r>
    </w:p>
    <w:p>
      <w:pPr>
        <w:spacing w:after="200" w:line="340"/>
      </w:pPr>
      <w:r>
        <w:rPr>
          <w:i/>
          <w:iCs/>
          <w:color w:val="1F2937"/>
          <w:sz w:val="24"/>
          <w:szCs w:val="24"/>
        </w:rPr>
        <w:t xml:space="preserve">Each feature is explained in four parts: why we built it, how it works, how you use it, and the outcome you can expect.</w:t>
      </w:r>
    </w:p>
    <w:p>
      <w:pPr>
        <w:pStyle w:val="Heading2"/>
        <w:spacing w:after="160" w:before="320"/>
      </w:pPr>
      <w:r>
        <w:rPr>
          <w:b/>
          <w:bCs/>
          <w:color w:val="1F3A8A"/>
          <w:sz w:val="30"/>
          <w:szCs w:val="30"/>
        </w:rPr>
        <w:t xml:space="preserve">6.1  Onboarding Flow</w:t>
      </w:r>
    </w:p>
    <w:p>
      <w:pPr>
        <w:spacing w:after="80" w:before="180"/>
      </w:pPr>
      <w:r>
        <w:rPr>
          <w:b/>
          <w:bCs/>
          <w:color w:val="F59E0B"/>
          <w:spacing w:val="20"/>
          <w:sz w:val="20"/>
          <w:szCs w:val="20"/>
        </w:rPr>
        <w:t xml:space="preserve">WHY WE BUILT IT</w:t>
      </w:r>
    </w:p>
    <w:p>
      <w:pPr>
        <w:spacing w:after="140" w:line="320"/>
      </w:pPr>
      <w:r>
        <w:rPr>
          <w:color w:val="1F2937"/>
          <w:sz w:val="22"/>
          <w:szCs w:val="22"/>
        </w:rPr>
        <w:t xml:space="preserve">First impressions matter. The single biggest reason knowledge tools fail is that they require effort to set up. We designed the onboarding to take five minutes from "never heard of it" to "my first channel is syncing."</w:t>
      </w:r>
    </w:p>
    <w:p>
      <w:pPr>
        <w:spacing w:after="80" w:before="180"/>
      </w:pPr>
      <w:r>
        <w:rPr>
          <w:b/>
          <w:bCs/>
          <w:color w:val="F59E0B"/>
          <w:spacing w:val="20"/>
          <w:sz w:val="20"/>
          <w:szCs w:val="20"/>
        </w:rPr>
        <w:t xml:space="preserve">HOW IT WORKS</w:t>
      </w:r>
    </w:p>
    <w:p>
      <w:pPr>
        <w:spacing w:after="140" w:line="320"/>
      </w:pPr>
      <w:r>
        <w:rPr>
          <w:color w:val="1F2937"/>
          <w:sz w:val="22"/>
          <w:szCs w:val="22"/>
        </w:rPr>
        <w:t xml:space="preserve">When you first open Beever Atlas, you set your name and avatar, choose your default LLM provider, then click a single button to connect Slack, Discord, or Teams. OAuth handles authentication. You are then shown the list of channels you have access to, with checkboxes. Select one or many, click "Sync", and ingestion begins immediately in the background.</w:t>
      </w:r>
    </w:p>
    <w:p>
      <w:pPr>
        <w:spacing w:after="80" w:before="180"/>
      </w:pPr>
      <w:r>
        <w:rPr>
          <w:b/>
          <w:bCs/>
          <w:color w:val="F59E0B"/>
          <w:spacing w:val="20"/>
          <w:sz w:val="20"/>
          <w:szCs w:val="20"/>
        </w:rPr>
        <w:t xml:space="preserve">HOW YOU USE IT</w:t>
      </w:r>
    </w:p>
    <w:p>
      <w:pPr>
        <w:spacing w:after="140" w:line="320"/>
      </w:pPr>
      <w:r>
        <w:rPr>
          <w:color w:val="1F2937"/>
          <w:sz w:val="22"/>
          <w:szCs w:val="22"/>
        </w:rPr>
        <w:t xml:space="preserve">First-time users follow a step-by-step guided path on the dashboard. Returning admins can add new platforms or channels at any time from the Settings → Connections page. There is no command line, no config file, no YAML.</w:t>
      </w:r>
    </w:p>
    <w:p>
      <w:pPr>
        <w:spacing w:after="80" w:before="180"/>
      </w:pPr>
      <w:r>
        <w:rPr>
          <w:b/>
          <w:bCs/>
          <w:color w:val="059669"/>
          <w:spacing w:val="20"/>
          <w:sz w:val="20"/>
          <w:szCs w:val="20"/>
        </w:rPr>
        <w:t xml:space="preserve">OUTCOME YOU CAN EXPECT</w:t>
      </w:r>
    </w:p>
    <w:p>
      <w:pPr>
        <w:spacing w:after="140" w:line="320"/>
      </w:pPr>
      <w:r>
        <w:rPr>
          <w:color w:val="1F2937"/>
          <w:sz w:val="22"/>
          <w:szCs w:val="22"/>
        </w:rPr>
        <w:t xml:space="preserve">Within five minutes, your first channel is syncing. Within an hour (depending on size), the wiki is generated and the Ask page is ready. The total cognitive load on the user is approximately equal to setting up a Slack integration.</w:t>
      </w:r>
    </w:p>
    <w:p>
      <w:pPr>
        <w:spacing w:after="120"/>
      </w:pPr>
      <w:r>
        <w:t xml:space="preserve"/>
      </w:r>
    </w:p>
    <w:p>
      <w:pPr>
        <w:pStyle w:val="Heading2"/>
        <w:spacing w:after="160" w:before="320"/>
      </w:pPr>
      <w:r>
        <w:rPr>
          <w:b/>
          <w:bCs/>
          <w:color w:val="1F3A8A"/>
          <w:sz w:val="30"/>
          <w:szCs w:val="30"/>
        </w:rPr>
        <w:t xml:space="preserve">6.2  Multi-Platform Adapters</w:t>
      </w:r>
    </w:p>
    <w:p>
      <w:pPr>
        <w:spacing w:after="80" w:before="180"/>
      </w:pPr>
      <w:r>
        <w:rPr>
          <w:b/>
          <w:bCs/>
          <w:color w:val="F59E0B"/>
          <w:spacing w:val="20"/>
          <w:sz w:val="20"/>
          <w:szCs w:val="20"/>
        </w:rPr>
        <w:t xml:space="preserve">WHY WE BUILT IT</w:t>
      </w:r>
    </w:p>
    <w:p>
      <w:pPr>
        <w:spacing w:after="140" w:line="320"/>
      </w:pPr>
      <w:r>
        <w:rPr>
          <w:color w:val="1F2937"/>
          <w:sz w:val="22"/>
          <w:szCs w:val="22"/>
        </w:rPr>
        <w:t xml:space="preserve">Modern teams are not monogamous about chat. Engineering uses Slack. Community uses Discord. Sales uses Teams. A knowledge tool that only supports one platform creates yet another silo. Beever Atlas treats all three as first-class citizens with one unified knowledge layer.</w:t>
      </w:r>
    </w:p>
    <w:p>
      <w:pPr>
        <w:spacing w:after="80" w:before="180"/>
      </w:pPr>
      <w:r>
        <w:rPr>
          <w:b/>
          <w:bCs/>
          <w:color w:val="F59E0B"/>
          <w:spacing w:val="20"/>
          <w:sz w:val="20"/>
          <w:szCs w:val="20"/>
        </w:rPr>
        <w:t xml:space="preserve">HOW IT WORKS</w:t>
      </w:r>
    </w:p>
    <w:p>
      <w:pPr>
        <w:spacing w:after="140" w:line="320"/>
      </w:pPr>
      <w:r>
        <w:rPr>
          <w:color w:val="1F2937"/>
          <w:sz w:val="22"/>
          <w:szCs w:val="22"/>
        </w:rPr>
        <w:t xml:space="preserve">Each adapter is a thin service that speaks the platform's native API: Slack Web API, Discord REST + Gateway, and Microsoft Graph for Teams. Messages are normalized into a canonical internal format (the same fact extraction pipeline runs regardless of source). Bot messages and system noise are filtered. Private channels are respected by ACLs.</w:t>
      </w:r>
    </w:p>
    <w:p>
      <w:pPr>
        <w:spacing w:after="80" w:before="180"/>
      </w:pPr>
      <w:r>
        <w:rPr>
          <w:b/>
          <w:bCs/>
          <w:color w:val="F59E0B"/>
          <w:spacing w:val="20"/>
          <w:sz w:val="20"/>
          <w:szCs w:val="20"/>
        </w:rPr>
        <w:t xml:space="preserve">HOW YOU USE IT</w:t>
      </w:r>
    </w:p>
    <w:p>
      <w:pPr>
        <w:spacing w:after="140" w:line="320"/>
      </w:pPr>
      <w:r>
        <w:rPr>
          <w:color w:val="1F2937"/>
          <w:sz w:val="22"/>
          <w:szCs w:val="22"/>
        </w:rPr>
        <w:t xml:space="preserve">From the Settings → Connections page, click "Add Slack" (or Discord, or Teams). Approve the OAuth permissions. Pick channels. Done. You can connect multiple workspaces of the same platform — useful for organizations with multiple Slack workspaces or many Discord servers.</w:t>
      </w:r>
    </w:p>
    <w:p>
      <w:pPr>
        <w:spacing w:after="80" w:before="180"/>
      </w:pPr>
      <w:r>
        <w:rPr>
          <w:b/>
          <w:bCs/>
          <w:color w:val="059669"/>
          <w:spacing w:val="20"/>
          <w:sz w:val="20"/>
          <w:szCs w:val="20"/>
        </w:rPr>
        <w:t xml:space="preserve">OUTCOME YOU CAN EXPECT</w:t>
      </w:r>
    </w:p>
    <w:p>
      <w:pPr>
        <w:spacing w:after="140" w:line="320"/>
      </w:pPr>
      <w:r>
        <w:rPr>
          <w:color w:val="1F2937"/>
          <w:sz w:val="22"/>
          <w:szCs w:val="22"/>
        </w:rPr>
        <w:t xml:space="preserve">Your knowledge is unified. A question asked in the Ask page can be scoped to one channel, one platform, or all of them. There is no "Slack knowledge" and "Discord knowledge" — there is just your team's knowledge.</w:t>
      </w:r>
    </w:p>
    <w:p>
      <w:pPr>
        <w:spacing w:after="120"/>
      </w:pPr>
      <w:r>
        <w:t xml:space="preserve"/>
      </w:r>
    </w:p>
    <w:p>
      <w:pPr>
        <w:pStyle w:val="Heading2"/>
        <w:spacing w:after="160" w:before="320"/>
      </w:pPr>
      <w:r>
        <w:rPr>
          <w:b/>
          <w:bCs/>
          <w:color w:val="1F3A8A"/>
          <w:sz w:val="30"/>
          <w:szCs w:val="30"/>
        </w:rPr>
        <w:t xml:space="preserve">6.3  The 3-Tier Semantic Memory</w:t>
      </w:r>
    </w:p>
    <w:p>
      <w:pPr>
        <w:spacing w:after="80" w:before="180"/>
      </w:pPr>
      <w:r>
        <w:rPr>
          <w:b/>
          <w:bCs/>
          <w:color w:val="F59E0B"/>
          <w:spacing w:val="20"/>
          <w:sz w:val="20"/>
          <w:szCs w:val="20"/>
        </w:rPr>
        <w:t xml:space="preserve">WHY WE BUILT IT</w:t>
      </w:r>
    </w:p>
    <w:p>
      <w:pPr>
        <w:spacing w:after="140" w:line="320"/>
      </w:pPr>
      <w:r>
        <w:rPr>
          <w:color w:val="1F2937"/>
          <w:sz w:val="22"/>
          <w:szCs w:val="22"/>
        </w:rPr>
        <w:t xml:space="preserve">Not all knowledge is the same shape. Some questions need a one-line summary; others need a specific citation. We built a three-tier memory that mirrors how humans actually remember things — gist, themes, and specifics.</w:t>
      </w:r>
    </w:p>
    <w:p>
      <w:pPr>
        <w:spacing w:after="80" w:before="180"/>
      </w:pPr>
      <w:r>
        <w:rPr>
          <w:b/>
          <w:bCs/>
          <w:color w:val="F59E0B"/>
          <w:spacing w:val="20"/>
          <w:sz w:val="20"/>
          <w:szCs w:val="20"/>
        </w:rPr>
        <w:t xml:space="preserve">HOW IT WORKS</w:t>
      </w:r>
    </w:p>
    <w:p>
      <w:pPr>
        <w:spacing w:after="140" w:line="320"/>
      </w:pPr>
      <w:r>
        <w:rPr>
          <w:color w:val="1F2937"/>
          <w:sz w:val="22"/>
          <w:szCs w:val="22"/>
        </w:rPr>
        <w:t xml:space="preserve">Tier 0 is a single Channel Summary document. Tier 1 is a set of Topic Clusters (grouped by embedding similarity, then summarized). Tier 2 is the atomic facts themselves — individual claims extracted from messages, each with a quality score, source link, and entity references. All three tiers are stored in Weaviate, a vector database optimized for hybrid keyword + semantic search.</w:t>
      </w:r>
    </w:p>
    <w:p>
      <w:pPr>
        <w:spacing w:after="80" w:before="180"/>
      </w:pPr>
      <w:r>
        <w:rPr>
          <w:b/>
          <w:bCs/>
          <w:color w:val="F59E0B"/>
          <w:spacing w:val="20"/>
          <w:sz w:val="20"/>
          <w:szCs w:val="20"/>
        </w:rPr>
        <w:t xml:space="preserve">HOW YOU USE IT</w:t>
      </w:r>
    </w:p>
    <w:p>
      <w:pPr>
        <w:spacing w:after="140" w:line="320"/>
      </w:pPr>
      <w:r>
        <w:rPr>
          <w:color w:val="1F2937"/>
          <w:sz w:val="22"/>
          <w:szCs w:val="22"/>
        </w:rPr>
        <w:t xml:space="preserve">You don't usually interact with the tiers directly — the Ask page chooses which tier to pull from based on the question. But you can browse them in the Memories tab of any channel workspace, where you can drill from the top-level summary down to topic clusters and into individual facts.</w:t>
      </w:r>
    </w:p>
    <w:p>
      <w:pPr>
        <w:spacing w:after="80" w:before="180"/>
      </w:pPr>
      <w:r>
        <w:rPr>
          <w:b/>
          <w:bCs/>
          <w:color w:val="059669"/>
          <w:spacing w:val="20"/>
          <w:sz w:val="20"/>
          <w:szCs w:val="20"/>
        </w:rPr>
        <w:t xml:space="preserve">OUTCOME YOU CAN EXPECT</w:t>
      </w:r>
    </w:p>
    <w:p>
      <w:pPr>
        <w:spacing w:after="140" w:line="320"/>
      </w:pPr>
      <w:r>
        <w:rPr>
          <w:color w:val="1F2937"/>
          <w:sz w:val="22"/>
          <w:szCs w:val="22"/>
        </w:rPr>
        <w:t xml:space="preserve">Questions get answered at the right level of detail. "What is this channel about?" returns a clean summary. "What did we decide on Mar 12?" returns the exact fact, cited. No more wading through 200 keyword matches.</w:t>
      </w:r>
    </w:p>
    <w:p>
      <w:pPr>
        <w:spacing w:after="120"/>
      </w:pPr>
      <w:r>
        <w:t xml:space="preserve"/>
      </w:r>
    </w:p>
    <w:p>
      <w:pPr>
        <w:pStyle w:val="Heading2"/>
        <w:spacing w:after="160" w:before="320"/>
      </w:pPr>
      <w:r>
        <w:rPr>
          <w:b/>
          <w:bCs/>
          <w:color w:val="1F3A8A"/>
          <w:sz w:val="30"/>
          <w:szCs w:val="30"/>
        </w:rPr>
        <w:t xml:space="preserve">6.4  The Graph Memory</w:t>
      </w:r>
    </w:p>
    <w:p>
      <w:pPr>
        <w:spacing w:after="80" w:before="180"/>
      </w:pPr>
      <w:r>
        <w:rPr>
          <w:b/>
          <w:bCs/>
          <w:color w:val="F59E0B"/>
          <w:spacing w:val="20"/>
          <w:sz w:val="20"/>
          <w:szCs w:val="20"/>
        </w:rPr>
        <w:t xml:space="preserve">WHY WE BUILT IT</w:t>
      </w:r>
    </w:p>
    <w:p>
      <w:pPr>
        <w:spacing w:after="140" w:line="320"/>
      </w:pPr>
      <w:r>
        <w:rPr>
          <w:color w:val="1F2937"/>
          <w:sz w:val="22"/>
          <w:szCs w:val="22"/>
        </w:rPr>
        <w:t xml:space="preserve">Some questions are not about facts — they are about relationships. "Who is the expert?" "What blocks this project?" "How did this decision evolve?" These are graph questions, and a vector database alone cannot answer them. So we built a parallel graph memory that complements the semantic memory.</w:t>
      </w:r>
    </w:p>
    <w:p>
      <w:pPr>
        <w:spacing w:after="80" w:before="180"/>
      </w:pPr>
      <w:r>
        <w:rPr>
          <w:b/>
          <w:bCs/>
          <w:color w:val="F59E0B"/>
          <w:spacing w:val="20"/>
          <w:sz w:val="20"/>
          <w:szCs w:val="20"/>
        </w:rPr>
        <w:t xml:space="preserve">HOW IT WORKS</w:t>
      </w:r>
    </w:p>
    <w:p>
      <w:pPr>
        <w:spacing w:after="140" w:line="320"/>
      </w:pPr>
      <w:r>
        <w:rPr>
          <w:color w:val="1F2937"/>
          <w:sz w:val="22"/>
          <w:szCs w:val="22"/>
        </w:rPr>
        <w:t xml:space="preserve">Every message that mentions a person, decision, project, technology, or other entity contributes nodes and edges to a property graph. The default backend is Neo4j; an alternative NebulaGraph backend can be enabled by changing a single environment variable. The graph is bidirectionally linked to the semantic memory: every fact knows the entities it mentions; every entity knows the messages that mention it.</w:t>
      </w:r>
    </w:p>
    <w:p>
      <w:pPr>
        <w:spacing w:after="80" w:before="180"/>
      </w:pPr>
      <w:r>
        <w:rPr>
          <w:b/>
          <w:bCs/>
          <w:color w:val="F59E0B"/>
          <w:spacing w:val="20"/>
          <w:sz w:val="20"/>
          <w:szCs w:val="20"/>
        </w:rPr>
        <w:t xml:space="preserve">HOW YOU USE IT</w:t>
      </w:r>
    </w:p>
    <w:p>
      <w:pPr>
        <w:spacing w:after="140" w:line="320"/>
      </w:pPr>
      <w:r>
        <w:rPr>
          <w:color w:val="1F2937"/>
          <w:sz w:val="22"/>
          <w:szCs w:val="22"/>
        </w:rPr>
        <w:t xml:space="preserve">The Graph tab in any channel workspace lets you explore the knowledge graph visually — pan, zoom, filter by entity type, click any node to see its details and neighbors. The Ask page also uses the graph automatically when your question is relational.</w:t>
      </w:r>
    </w:p>
    <w:p>
      <w:pPr>
        <w:spacing w:after="80" w:before="180"/>
      </w:pPr>
      <w:r>
        <w:rPr>
          <w:b/>
          <w:bCs/>
          <w:color w:val="059669"/>
          <w:spacing w:val="20"/>
          <w:sz w:val="20"/>
          <w:szCs w:val="20"/>
        </w:rPr>
        <w:t xml:space="preserve">OUTCOME YOU CAN EXPECT</w:t>
      </w:r>
    </w:p>
    <w:p>
      <w:pPr>
        <w:spacing w:after="140" w:line="320"/>
      </w:pPr>
      <w:r>
        <w:rPr>
          <w:color w:val="1F2937"/>
          <w:sz w:val="22"/>
          <w:szCs w:val="22"/>
        </w:rPr>
        <w:t xml:space="preserve">You can answer questions you previously couldn't ask. "Who has worked on auth?" returns a list of people with the threads where they contributed. "What technologies did we evaluate in 2025?" returns a graph of decisions and the alternatives considered. The graph turns chat into an institutional memory.</w:t>
      </w:r>
    </w:p>
    <w:p>
      <w:pPr>
        <w:spacing w:after="120"/>
      </w:pPr>
      <w:r>
        <w:t xml:space="preserve"/>
      </w:r>
    </w:p>
    <w:p>
      <w:pPr>
        <w:pStyle w:val="Heading2"/>
        <w:spacing w:after="160" w:before="320"/>
      </w:pPr>
      <w:r>
        <w:rPr>
          <w:b/>
          <w:bCs/>
          <w:color w:val="1F3A8A"/>
          <w:sz w:val="30"/>
          <w:szCs w:val="30"/>
        </w:rPr>
        <w:t xml:space="preserve">6.5  Auto-Generated Wikis</w:t>
      </w:r>
    </w:p>
    <w:p>
      <w:pPr>
        <w:spacing w:after="80" w:before="180"/>
      </w:pPr>
      <w:r>
        <w:rPr>
          <w:b/>
          <w:bCs/>
          <w:color w:val="F59E0B"/>
          <w:spacing w:val="20"/>
          <w:sz w:val="20"/>
          <w:szCs w:val="20"/>
        </w:rPr>
        <w:t xml:space="preserve">WHY WE BUILT IT</w:t>
      </w:r>
    </w:p>
    <w:p>
      <w:pPr>
        <w:spacing w:after="140" w:line="320"/>
      </w:pPr>
      <w:r>
        <w:rPr>
          <w:color w:val="1F2937"/>
          <w:sz w:val="22"/>
          <w:szCs w:val="22"/>
        </w:rPr>
        <w:t xml:space="preserve">Every team that has ever tried to maintain a manual wiki knows the same painful truth: wikis decay. Pages are written once and abandoned. Updates require effort no one has time for. We solve this by generating the wiki — never writing it by hand — and refreshing it automatically as conversations evolve.</w:t>
      </w:r>
    </w:p>
    <w:p>
      <w:pPr>
        <w:spacing w:after="80" w:before="180"/>
      </w:pPr>
      <w:r>
        <w:rPr>
          <w:b/>
          <w:bCs/>
          <w:color w:val="F59E0B"/>
          <w:spacing w:val="20"/>
          <w:sz w:val="20"/>
          <w:szCs w:val="20"/>
        </w:rPr>
        <w:t xml:space="preserve">HOW IT WORKS</w:t>
      </w:r>
    </w:p>
    <w:p>
      <w:pPr>
        <w:spacing w:after="140" w:line="320"/>
      </w:pPr>
      <w:r>
        <w:rPr>
          <w:color w:val="1F2937"/>
          <w:sz w:val="22"/>
          <w:szCs w:val="22"/>
        </w:rPr>
        <w:t xml:space="preserve">Once a channel is synced, a Wiki Generator agent reads the channel's facts and entities and produces a hierarchical wiki: nine fixed pages (Overview, People &amp; Experts, Decisions, Tech Stack, Projects, Recent Activity, FAQ, Glossary, Resources) plus dynamic topic pages with sub-topics. Each page contains diagrams, tables, and inline citations linking back to the source messages. The wiki is cached in MongoDB; reads are free. Generation costs roughly $0.03–0.08 per channel and only runs when the channel content has meaningfully changed.</w:t>
      </w:r>
    </w:p>
    <w:p>
      <w:pPr>
        <w:spacing w:after="80" w:before="180"/>
      </w:pPr>
      <w:r>
        <w:rPr>
          <w:b/>
          <w:bCs/>
          <w:color w:val="F59E0B"/>
          <w:spacing w:val="20"/>
          <w:sz w:val="20"/>
          <w:szCs w:val="20"/>
        </w:rPr>
        <w:t xml:space="preserve">HOW YOU USE IT</w:t>
      </w:r>
    </w:p>
    <w:p>
      <w:pPr>
        <w:spacing w:after="140" w:line="320"/>
      </w:pPr>
      <w:r>
        <w:rPr>
          <w:color w:val="1F2937"/>
          <w:sz w:val="22"/>
          <w:szCs w:val="22"/>
        </w:rPr>
        <w:t xml:space="preserve">Open the Wiki tab of any channel. Use the numbered sidebar to navigate (1. Overview, 2.1 Authentication, 2.1.1 JWT Migration). Click any citation to jump to the original message in Slack/Discord/Teams. Use the search bar to find a specific page. Hit "Refresh wiki" to force a regeneration after a major change.</w:t>
      </w:r>
    </w:p>
    <w:p>
      <w:pPr>
        <w:spacing w:after="80" w:before="180"/>
      </w:pPr>
      <w:r>
        <w:rPr>
          <w:b/>
          <w:bCs/>
          <w:color w:val="059669"/>
          <w:spacing w:val="20"/>
          <w:sz w:val="20"/>
          <w:szCs w:val="20"/>
        </w:rPr>
        <w:t xml:space="preserve">OUTCOME YOU CAN EXPECT</w:t>
      </w:r>
    </w:p>
    <w:p>
      <w:pPr>
        <w:spacing w:after="140" w:line="320"/>
      </w:pPr>
      <w:r>
        <w:rPr>
          <w:color w:val="1F2937"/>
          <w:sz w:val="22"/>
          <w:szCs w:val="22"/>
        </w:rPr>
        <w:t xml:space="preserve">Your team gets a wiki that is actually current — without anyone having to write it. New hires read it instead of asking. Managers skim it instead of attending status meetings. Decisions are preserved instead of forgotten.</w:t>
      </w:r>
    </w:p>
    <w:p>
      <w:pPr>
        <w:spacing w:after="120"/>
      </w:pPr>
      <w:r>
        <w:t xml:space="preserve"/>
      </w:r>
    </w:p>
    <w:p>
      <w:pPr>
        <w:pStyle w:val="Heading2"/>
        <w:spacing w:after="160" w:before="320"/>
      </w:pPr>
      <w:r>
        <w:rPr>
          <w:b/>
          <w:bCs/>
          <w:color w:val="1F3A8A"/>
          <w:sz w:val="30"/>
          <w:szCs w:val="30"/>
        </w:rPr>
        <w:t xml:space="preserve">6.6  Streaming Q&amp;A with Citations</w:t>
      </w:r>
    </w:p>
    <w:p>
      <w:pPr>
        <w:spacing w:after="80" w:before="180"/>
      </w:pPr>
      <w:r>
        <w:rPr>
          <w:b/>
          <w:bCs/>
          <w:color w:val="F59E0B"/>
          <w:spacing w:val="20"/>
          <w:sz w:val="20"/>
          <w:szCs w:val="20"/>
        </w:rPr>
        <w:t xml:space="preserve">WHY WE BUILT IT</w:t>
      </w:r>
    </w:p>
    <w:p>
      <w:pPr>
        <w:spacing w:after="140" w:line="320"/>
      </w:pPr>
      <w:r>
        <w:rPr>
          <w:color w:val="1F2937"/>
          <w:sz w:val="22"/>
          <w:szCs w:val="22"/>
        </w:rPr>
        <w:t xml:space="preserve">The most common question a team member asks is "what did we decide about X?" Today, that question requires scrolling through Slack, asking colleagues, or scheduling a meeting. We built the Ask page so that the answer takes five seconds.</w:t>
      </w:r>
    </w:p>
    <w:p>
      <w:pPr>
        <w:spacing w:after="80" w:before="180"/>
      </w:pPr>
      <w:r>
        <w:rPr>
          <w:b/>
          <w:bCs/>
          <w:color w:val="F59E0B"/>
          <w:spacing w:val="20"/>
          <w:sz w:val="20"/>
          <w:szCs w:val="20"/>
        </w:rPr>
        <w:t xml:space="preserve">HOW IT WORKS</w:t>
      </w:r>
    </w:p>
    <w:p>
      <w:pPr>
        <w:spacing w:after="140" w:line="320"/>
      </w:pPr>
      <w:r>
        <w:rPr>
          <w:color w:val="1F2937"/>
          <w:sz w:val="22"/>
          <w:szCs w:val="22"/>
        </w:rPr>
        <w:t xml:space="preserve">When you submit a question, a Query Router decomposes it into focused sub-queries (e.g., "JWT migration" + "security tradeoffs"), classifies each as semantic, graph, or both, and runs the appropriate searches in parallel. Optionally, it consults the web (via Tavily) for best practices. Results are merged, deduplicated, and ranked. A Response Generator (Gemini Flash or Claude Sonnet) composes the final answer with inline citations and streams it back as it generates.</w:t>
      </w:r>
    </w:p>
    <w:p>
      <w:pPr>
        <w:spacing w:after="80" w:before="180"/>
      </w:pPr>
      <w:r>
        <w:rPr>
          <w:b/>
          <w:bCs/>
          <w:color w:val="F59E0B"/>
          <w:spacing w:val="20"/>
          <w:sz w:val="20"/>
          <w:szCs w:val="20"/>
        </w:rPr>
        <w:t xml:space="preserve">HOW YOU USE IT</w:t>
      </w:r>
    </w:p>
    <w:p>
      <w:pPr>
        <w:spacing w:after="140" w:line="320"/>
      </w:pPr>
      <w:r>
        <w:rPr>
          <w:color w:val="1F2937"/>
          <w:sz w:val="22"/>
          <w:szCs w:val="22"/>
        </w:rPr>
        <w:t xml:space="preserve">Open the Ask page from the dashboard sidebar. Choose a channel or "all channels." Type your question naturally — full sentences, not keywords. Watch the answer stream in. Click any citation chip to jump to the source message. Save the session, share the link with a colleague.</w:t>
      </w:r>
    </w:p>
    <w:p>
      <w:pPr>
        <w:spacing w:after="80" w:before="180"/>
      </w:pPr>
      <w:r>
        <w:rPr>
          <w:b/>
          <w:bCs/>
          <w:color w:val="059669"/>
          <w:spacing w:val="20"/>
          <w:sz w:val="20"/>
          <w:szCs w:val="20"/>
        </w:rPr>
        <w:t xml:space="preserve">OUTCOME YOU CAN EXPECT</w:t>
      </w:r>
    </w:p>
    <w:p>
      <w:pPr>
        <w:spacing w:after="140" w:line="320"/>
      </w:pPr>
      <w:r>
        <w:rPr>
          <w:color w:val="1F2937"/>
          <w:sz w:val="22"/>
          <w:szCs w:val="22"/>
        </w:rPr>
        <w:t xml:space="preserve">Questions that used to take 20 minutes (or never get asked) take 5 seconds. Answers are grounded, citable, and impossible to hallucinate. Your team builds the habit of asking before guessing — and culture shifts toward grounded thinking.</w:t>
      </w:r>
    </w:p>
    <w:p>
      <w:pPr>
        <w:spacing w:after="120"/>
      </w:pPr>
      <w:r>
        <w:t xml:space="preserve"/>
      </w:r>
    </w:p>
    <w:p>
      <w:pPr>
        <w:pStyle w:val="Heading2"/>
        <w:spacing w:after="160" w:before="320"/>
      </w:pPr>
      <w:r>
        <w:rPr>
          <w:b/>
          <w:bCs/>
          <w:color w:val="1F3A8A"/>
          <w:sz w:val="30"/>
          <w:szCs w:val="30"/>
        </w:rPr>
        <w:t xml:space="preserve">6.7  Sync, Schedule &amp; Observability</w:t>
      </w:r>
    </w:p>
    <w:p>
      <w:pPr>
        <w:spacing w:after="80" w:before="180"/>
      </w:pPr>
      <w:r>
        <w:rPr>
          <w:b/>
          <w:bCs/>
          <w:color w:val="F59E0B"/>
          <w:spacing w:val="20"/>
          <w:sz w:val="20"/>
          <w:szCs w:val="20"/>
        </w:rPr>
        <w:t xml:space="preserve">WHY WE BUILT IT</w:t>
      </w:r>
    </w:p>
    <w:p>
      <w:pPr>
        <w:spacing w:after="140" w:line="320"/>
      </w:pPr>
      <w:r>
        <w:rPr>
          <w:color w:val="1F2937"/>
          <w:sz w:val="22"/>
          <w:szCs w:val="22"/>
        </w:rPr>
        <w:t xml:space="preserve">Knowledge is only as fresh as the last sync. We built a sync system that is automatic, configurable, and observable — so admins know exactly what is happening and when.</w:t>
      </w:r>
    </w:p>
    <w:p>
      <w:pPr>
        <w:spacing w:after="80" w:before="180"/>
      </w:pPr>
      <w:r>
        <w:rPr>
          <w:b/>
          <w:bCs/>
          <w:color w:val="F59E0B"/>
          <w:spacing w:val="20"/>
          <w:sz w:val="20"/>
          <w:szCs w:val="20"/>
        </w:rPr>
        <w:t xml:space="preserve">HOW IT WORKS</w:t>
      </w:r>
    </w:p>
    <w:p>
      <w:pPr>
        <w:spacing w:after="140" w:line="320"/>
      </w:pPr>
      <w:r>
        <w:rPr>
          <w:color w:val="1F2937"/>
          <w:sz w:val="22"/>
          <w:szCs w:val="22"/>
        </w:rPr>
        <w:t xml:space="preserve">Sync runs in 50-message batches, configurable up to 1,000 messages per run. It can be triggered manually, scheduled (hourly, daily, weekly), or driven by webhooks (planned). All writes go through an outbox pattern: an intent document is written to MongoDB first, then propagated to Weaviate and Neo4j. A background reconciler retries failures every 15 minutes. Every step is logged, observable in the Sync History tab, and traceable via OpenTelemetry.</w:t>
      </w:r>
    </w:p>
    <w:p>
      <w:pPr>
        <w:spacing w:after="80" w:before="180"/>
      </w:pPr>
      <w:r>
        <w:rPr>
          <w:b/>
          <w:bCs/>
          <w:color w:val="F59E0B"/>
          <w:spacing w:val="20"/>
          <w:sz w:val="20"/>
          <w:szCs w:val="20"/>
        </w:rPr>
        <w:t xml:space="preserve">HOW YOU USE IT</w:t>
      </w:r>
    </w:p>
    <w:p>
      <w:pPr>
        <w:spacing w:after="140" w:line="320"/>
      </w:pPr>
      <w:r>
        <w:rPr>
          <w:color w:val="1F2937"/>
          <w:sz w:val="22"/>
          <w:szCs w:val="22"/>
        </w:rPr>
        <w:t xml:space="preserve">Admins set a sync schedule per channel from Settings. Anyone can trigger an immediate sync from the channel workspace. The Sync History tab shows live progress, ETA, batch counts, and any errors. The Activity page shows a global timeline of all ingestion events.</w:t>
      </w:r>
    </w:p>
    <w:p>
      <w:pPr>
        <w:spacing w:after="80" w:before="180"/>
      </w:pPr>
      <w:r>
        <w:rPr>
          <w:b/>
          <w:bCs/>
          <w:color w:val="059669"/>
          <w:spacing w:val="20"/>
          <w:sz w:val="20"/>
          <w:szCs w:val="20"/>
        </w:rPr>
        <w:t xml:space="preserve">OUTCOME YOU CAN EXPECT</w:t>
      </w:r>
    </w:p>
    <w:p>
      <w:pPr>
        <w:spacing w:after="140" w:line="320"/>
      </w:pPr>
      <w:r>
        <w:rPr>
          <w:color w:val="1F2937"/>
          <w:sz w:val="22"/>
          <w:szCs w:val="22"/>
        </w:rPr>
        <w:t xml:space="preserve">Knowledge stays current automatically. When something fails, you know. When it succeeds, you can prove it. Operations becomes boring — which is the highest compliment for a data pipeline.</w:t>
      </w:r>
    </w:p>
    <w:p>
      <w:pPr>
        <w:spacing w:after="120"/>
      </w:pPr>
      <w:r>
        <w:t xml:space="preserve"/>
      </w:r>
    </w:p>
    <w:p>
      <w:pPr>
        <w:pStyle w:val="Heading2"/>
        <w:spacing w:after="160" w:before="320"/>
      </w:pPr>
      <w:r>
        <w:rPr>
          <w:b/>
          <w:bCs/>
          <w:color w:val="1F3A8A"/>
          <w:sz w:val="30"/>
          <w:szCs w:val="30"/>
        </w:rPr>
        <w:t xml:space="preserve">6.8  Multimodal Ingestion (Text, Images, PDFs)</w:t>
      </w:r>
    </w:p>
    <w:p>
      <w:pPr>
        <w:spacing w:after="80" w:before="180"/>
      </w:pPr>
      <w:r>
        <w:rPr>
          <w:b/>
          <w:bCs/>
          <w:color w:val="F59E0B"/>
          <w:spacing w:val="20"/>
          <w:sz w:val="20"/>
          <w:szCs w:val="20"/>
        </w:rPr>
        <w:t xml:space="preserve">WHY WE BUILT IT</w:t>
      </w:r>
    </w:p>
    <w:p>
      <w:pPr>
        <w:spacing w:after="140" w:line="320"/>
      </w:pPr>
      <w:r>
        <w:rPr>
          <w:color w:val="1F2937"/>
          <w:sz w:val="22"/>
          <w:szCs w:val="22"/>
        </w:rPr>
        <w:t xml:space="preserve">Knowledge isn't just text. Designers share Figma exports. Legal shares contracts as PDFs. Engineers share architecture diagrams. A knowledge platform that only reads text is missing half the conversation.</w:t>
      </w:r>
    </w:p>
    <w:p>
      <w:pPr>
        <w:spacing w:after="80" w:before="180"/>
      </w:pPr>
      <w:r>
        <w:rPr>
          <w:b/>
          <w:bCs/>
          <w:color w:val="F59E0B"/>
          <w:spacing w:val="20"/>
          <w:sz w:val="20"/>
          <w:szCs w:val="20"/>
        </w:rPr>
        <w:t xml:space="preserve">HOW IT WORKS</w:t>
      </w:r>
    </w:p>
    <w:p>
      <w:pPr>
        <w:spacing w:after="140" w:line="320"/>
      </w:pPr>
      <w:r>
        <w:rPr>
          <w:color w:val="1F2937"/>
          <w:sz w:val="22"/>
          <w:szCs w:val="22"/>
        </w:rPr>
        <w:t xml:space="preserve">Image attachments are processed with Gemini Vision; descriptions are extracted, embedded, and stored as facts linked to the source message. PDFs are intelligently chunked into virtual messages, full text indexed, and tied back to the original attachment. Embeddings are multimodal (Jina v4) — text, images, and PDFs all live in the same vector space, so queries can find them together.</w:t>
      </w:r>
    </w:p>
    <w:p>
      <w:pPr>
        <w:spacing w:after="80" w:before="180"/>
      </w:pPr>
      <w:r>
        <w:rPr>
          <w:b/>
          <w:bCs/>
          <w:color w:val="F59E0B"/>
          <w:spacing w:val="20"/>
          <w:sz w:val="20"/>
          <w:szCs w:val="20"/>
        </w:rPr>
        <w:t xml:space="preserve">HOW YOU USE IT</w:t>
      </w:r>
    </w:p>
    <w:p>
      <w:pPr>
        <w:spacing w:after="140" w:line="320"/>
      </w:pPr>
      <w:r>
        <w:rPr>
          <w:color w:val="1F2937"/>
          <w:sz w:val="22"/>
          <w:szCs w:val="22"/>
        </w:rPr>
        <w:t xml:space="preserve">You don't do anything special. Just keep sharing files in your channels. Ask the Ask page "what does the architecture diagram show?" and get a description with a link to the original image. Ask "what does our vendor contract say about termination?" and get the relevant clause cited from the PDF.</w:t>
      </w:r>
    </w:p>
    <w:p>
      <w:pPr>
        <w:spacing w:after="80" w:before="180"/>
      </w:pPr>
      <w:r>
        <w:rPr>
          <w:b/>
          <w:bCs/>
          <w:color w:val="059669"/>
          <w:spacing w:val="20"/>
          <w:sz w:val="20"/>
          <w:szCs w:val="20"/>
        </w:rPr>
        <w:t xml:space="preserve">OUTCOME YOU CAN EXPECT</w:t>
      </w:r>
    </w:p>
    <w:p>
      <w:pPr>
        <w:spacing w:after="140" w:line="320"/>
      </w:pPr>
      <w:r>
        <w:rPr>
          <w:color w:val="1F2937"/>
          <w:sz w:val="22"/>
          <w:szCs w:val="22"/>
        </w:rPr>
        <w:t xml:space="preserve">Knowledge gets unified across modalities. The slide deck someone shared in #design two months ago is just as discoverable as the message someone typed two minutes ago.</w:t>
      </w:r>
    </w:p>
    <w:p>
      <w:pPr>
        <w:spacing w:after="120"/>
      </w:pPr>
      <w:r>
        <w:t xml:space="preserve"/>
      </w:r>
    </w:p>
    <w:p>
      <w:pPr>
        <w:pStyle w:val="Heading2"/>
        <w:spacing w:after="160" w:before="320"/>
      </w:pPr>
      <w:r>
        <w:rPr>
          <w:b/>
          <w:bCs/>
          <w:color w:val="1F3A8A"/>
          <w:sz w:val="30"/>
          <w:szCs w:val="30"/>
        </w:rPr>
        <w:t xml:space="preserve">6.9  Entity Graph Explorer</w:t>
      </w:r>
    </w:p>
    <w:p>
      <w:pPr>
        <w:spacing w:after="80" w:before="180"/>
      </w:pPr>
      <w:r>
        <w:rPr>
          <w:b/>
          <w:bCs/>
          <w:color w:val="F59E0B"/>
          <w:spacing w:val="20"/>
          <w:sz w:val="20"/>
          <w:szCs w:val="20"/>
        </w:rPr>
        <w:t xml:space="preserve">WHY WE BUILT IT</w:t>
      </w:r>
    </w:p>
    <w:p>
      <w:pPr>
        <w:spacing w:after="140" w:line="320"/>
      </w:pPr>
      <w:r>
        <w:rPr>
          <w:color w:val="1F2937"/>
          <w:sz w:val="22"/>
          <w:szCs w:val="22"/>
        </w:rPr>
        <w:t xml:space="preserve">The graph memory is powerful, but power without visibility is useless. We built a visual graph explorer so anyone — not just engineers — can see the network of people, decisions, projects, and technologies their team has built.</w:t>
      </w:r>
    </w:p>
    <w:p>
      <w:pPr>
        <w:spacing w:after="80" w:before="180"/>
      </w:pPr>
      <w:r>
        <w:rPr>
          <w:b/>
          <w:bCs/>
          <w:color w:val="F59E0B"/>
          <w:spacing w:val="20"/>
          <w:sz w:val="20"/>
          <w:szCs w:val="20"/>
        </w:rPr>
        <w:t xml:space="preserve">HOW IT WORKS</w:t>
      </w:r>
    </w:p>
    <w:p>
      <w:pPr>
        <w:spacing w:after="140" w:line="320"/>
      </w:pPr>
      <w:r>
        <w:rPr>
          <w:color w:val="1F2937"/>
          <w:sz w:val="22"/>
          <w:szCs w:val="22"/>
        </w:rPr>
        <w:t xml:space="preserve">The explorer renders the channel's knowledge graph using Cytoscape.js. Entity types are color-coded (Person, Decision, Project, Technology, Team, Meeting). Edges represent relationships (DECIDED, USES, BLOCKS, MENTIONED_IN). You can filter by entity type, search for a node by name, expand 1-hop and 2-hop neighbors, and click any node to open a detail panel with description, related entities, and source messages.</w:t>
      </w:r>
    </w:p>
    <w:p>
      <w:pPr>
        <w:spacing w:after="80" w:before="180"/>
      </w:pPr>
      <w:r>
        <w:rPr>
          <w:b/>
          <w:bCs/>
          <w:color w:val="F59E0B"/>
          <w:spacing w:val="20"/>
          <w:sz w:val="20"/>
          <w:szCs w:val="20"/>
        </w:rPr>
        <w:t xml:space="preserve">HOW YOU USE IT</w:t>
      </w:r>
    </w:p>
    <w:p>
      <w:pPr>
        <w:spacing w:after="140" w:line="320"/>
      </w:pPr>
      <w:r>
        <w:rPr>
          <w:color w:val="1F2937"/>
          <w:sz w:val="22"/>
          <w:szCs w:val="22"/>
        </w:rPr>
        <w:t xml:space="preserve">Open the Graph tab in any channel workspace. Start with the Person filter on to see your team. Click your name to see what you've contributed to. Switch to the Decision filter to see the major decisions, then click one to trace its history. Use it as an exploratory tool — there's no wrong way.</w:t>
      </w:r>
    </w:p>
    <w:p>
      <w:pPr>
        <w:spacing w:after="80" w:before="180"/>
      </w:pPr>
      <w:r>
        <w:rPr>
          <w:b/>
          <w:bCs/>
          <w:color w:val="059669"/>
          <w:spacing w:val="20"/>
          <w:sz w:val="20"/>
          <w:szCs w:val="20"/>
        </w:rPr>
        <w:t xml:space="preserve">OUTCOME YOU CAN EXPECT</w:t>
      </w:r>
    </w:p>
    <w:p>
      <w:pPr>
        <w:spacing w:after="140" w:line="320"/>
      </w:pPr>
      <w:r>
        <w:rPr>
          <w:color w:val="1F2937"/>
          <w:sz w:val="22"/>
          <w:szCs w:val="22"/>
        </w:rPr>
        <w:t xml:space="preserve">You discover connections you didn't know existed. "I had no idea so many decisions touched Postgres." "I didn't realize Maya was the connector between three teams." The graph turns implicit organizational knowledge into something you can see and explore.</w:t>
      </w:r>
    </w:p>
    <w:p>
      <w:pPr>
        <w:spacing w:after="120"/>
      </w:pPr>
      <w:r>
        <w:t xml:space="preserve"/>
      </w:r>
    </w:p>
    <w:p>
      <w:pPr>
        <w:pStyle w:val="Heading2"/>
        <w:spacing w:after="160" w:before="320"/>
      </w:pPr>
      <w:r>
        <w:rPr>
          <w:b/>
          <w:bCs/>
          <w:color w:val="1F3A8A"/>
          <w:sz w:val="30"/>
          <w:szCs w:val="30"/>
        </w:rPr>
        <w:t xml:space="preserve">6.10  Channel Workspace (Tabbed UI)</w:t>
      </w:r>
    </w:p>
    <w:p>
      <w:pPr>
        <w:spacing w:after="80" w:before="180"/>
      </w:pPr>
      <w:r>
        <w:rPr>
          <w:b/>
          <w:bCs/>
          <w:color w:val="F59E0B"/>
          <w:spacing w:val="20"/>
          <w:sz w:val="20"/>
          <w:szCs w:val="20"/>
        </w:rPr>
        <w:t xml:space="preserve">WHY WE BUILT IT</w:t>
      </w:r>
    </w:p>
    <w:p>
      <w:pPr>
        <w:spacing w:after="140" w:line="320"/>
      </w:pPr>
      <w:r>
        <w:rPr>
          <w:color w:val="1F2937"/>
          <w:sz w:val="22"/>
          <w:szCs w:val="22"/>
        </w:rPr>
        <w:t xml:space="preserve">A channel is more than a wiki, more than a graph, more than a list of messages. We built a unified workspace where everything about a channel lives behind clear, simple tabs.</w:t>
      </w:r>
    </w:p>
    <w:p>
      <w:pPr>
        <w:spacing w:after="80" w:before="180"/>
      </w:pPr>
      <w:r>
        <w:rPr>
          <w:b/>
          <w:bCs/>
          <w:color w:val="F59E0B"/>
          <w:spacing w:val="20"/>
          <w:sz w:val="20"/>
          <w:szCs w:val="20"/>
        </w:rPr>
        <w:t xml:space="preserve">HOW IT WORKS</w:t>
      </w:r>
    </w:p>
    <w:p>
      <w:pPr>
        <w:spacing w:after="140" w:line="320"/>
      </w:pPr>
      <w:r>
        <w:rPr>
          <w:color w:val="1F2937"/>
          <w:sz w:val="22"/>
          <w:szCs w:val="22"/>
        </w:rPr>
        <w:t xml:space="preserve">Each channel workspace has six tabs: Wiki (default), Messages (full searchable history with timeline), Memories (browse the 3-tier semantic memory), Graph (visual entity explorer), Sync History (ingestion logs and progress), and Settings (channel config, language, schedule). The header shows live sync state, next sync time, and a one-click sync button.</w:t>
      </w:r>
    </w:p>
    <w:p>
      <w:pPr>
        <w:spacing w:after="80" w:before="180"/>
      </w:pPr>
      <w:r>
        <w:rPr>
          <w:b/>
          <w:bCs/>
          <w:color w:val="F59E0B"/>
          <w:spacing w:val="20"/>
          <w:sz w:val="20"/>
          <w:szCs w:val="20"/>
        </w:rPr>
        <w:t xml:space="preserve">HOW YOU USE IT</w:t>
      </w:r>
    </w:p>
    <w:p>
      <w:pPr>
        <w:spacing w:after="140" w:line="320"/>
      </w:pPr>
      <w:r>
        <w:rPr>
          <w:color w:val="1F2937"/>
          <w:sz w:val="22"/>
          <w:szCs w:val="22"/>
        </w:rPr>
        <w:t xml:space="preserve">From the dashboard, click any channel to open its workspace. Default lands on the Wiki tab. Switch tabs as needed. The URL is bookmarkable so you can deep-link to any tab or wiki page.</w:t>
      </w:r>
    </w:p>
    <w:p>
      <w:pPr>
        <w:spacing w:after="80" w:before="180"/>
      </w:pPr>
      <w:r>
        <w:rPr>
          <w:b/>
          <w:bCs/>
          <w:color w:val="059669"/>
          <w:spacing w:val="20"/>
          <w:sz w:val="20"/>
          <w:szCs w:val="20"/>
        </w:rPr>
        <w:t xml:space="preserve">OUTCOME YOU CAN EXPECT</w:t>
      </w:r>
    </w:p>
    <w:p>
      <w:pPr>
        <w:spacing w:after="140" w:line="320"/>
      </w:pPr>
      <w:r>
        <w:rPr>
          <w:color w:val="1F2937"/>
          <w:sz w:val="22"/>
          <w:szCs w:val="22"/>
        </w:rPr>
        <w:t xml:space="preserve">Everything you need to know about a channel is one or two clicks away. The interface stays calm — no hidden menus, no dashboards-within-dashboards. Power users learn the keyboard shortcuts; everyone else just clicks tabs.</w:t>
      </w:r>
    </w:p>
    <w:p>
      <w:pPr>
        <w:spacing w:after="120"/>
      </w:pPr>
      <w:r>
        <w:t xml:space="preserve"/>
      </w:r>
    </w:p>
    <w:p>
      <w:pPr>
        <w:pStyle w:val="Heading2"/>
        <w:spacing w:after="160" w:before="320"/>
      </w:pPr>
      <w:r>
        <w:rPr>
          <w:b/>
          <w:bCs/>
          <w:color w:val="1F3A8A"/>
          <w:sz w:val="30"/>
          <w:szCs w:val="30"/>
        </w:rPr>
        <w:t xml:space="preserve">6.11  Agent Skills &amp; Tools</w:t>
      </w:r>
    </w:p>
    <w:p>
      <w:pPr>
        <w:spacing w:after="80" w:before="180"/>
      </w:pPr>
      <w:r>
        <w:rPr>
          <w:b/>
          <w:bCs/>
          <w:color w:val="F59E0B"/>
          <w:spacing w:val="20"/>
          <w:sz w:val="20"/>
          <w:szCs w:val="20"/>
        </w:rPr>
        <w:t xml:space="preserve">WHY WE BUILT IT</w:t>
      </w:r>
    </w:p>
    <w:p>
      <w:pPr>
        <w:spacing w:after="140" w:line="320"/>
      </w:pPr>
      <w:r>
        <w:rPr>
          <w:color w:val="1F2937"/>
          <w:sz w:val="22"/>
          <w:szCs w:val="22"/>
        </w:rPr>
        <w:t xml:space="preserve">Beever Atlas is built on Google's Agent Development Kit (ADK). Inside, a small team of specialized AI agents collaborate — each with a narrow job, a clear interface, and the freedom to be improved independently. This makes the system both reliable today and extensible tomorrow.</w:t>
      </w:r>
    </w:p>
    <w:p>
      <w:pPr>
        <w:spacing w:after="80" w:before="180"/>
      </w:pPr>
      <w:r>
        <w:rPr>
          <w:b/>
          <w:bCs/>
          <w:color w:val="F59E0B"/>
          <w:spacing w:val="20"/>
          <w:sz w:val="20"/>
          <w:szCs w:val="20"/>
        </w:rPr>
        <w:t xml:space="preserve">HOW IT WORKS</w:t>
      </w:r>
    </w:p>
    <w:p>
      <w:pPr>
        <w:spacing w:after="140" w:line="320"/>
      </w:pPr>
      <w:r>
        <w:rPr>
          <w:color w:val="1F2937"/>
          <w:sz w:val="22"/>
          <w:szCs w:val="22"/>
        </w:rPr>
        <w:t xml:space="preserve">Specialized agents include: Preprocessor (normalizes formatting), Fact Extractor (pulls atomic facts), Entity Extractor (identifies entities), Embedder (multimodal vectors), Cross-Batch Validator (resolves aliases), Wiki Generator (synthesizes pages), Query Router (decides semantic vs. graph), and Response Generator (composes cited answers). Each agent has access to typed tools (Weaviate search, Neo4j Cypher, Tavily web search) and runs under a quality-gated, observable orchestration layer.</w:t>
      </w:r>
    </w:p>
    <w:p>
      <w:pPr>
        <w:spacing w:after="80" w:before="180"/>
      </w:pPr>
      <w:r>
        <w:rPr>
          <w:b/>
          <w:bCs/>
          <w:color w:val="F59E0B"/>
          <w:spacing w:val="20"/>
          <w:sz w:val="20"/>
          <w:szCs w:val="20"/>
        </w:rPr>
        <w:t xml:space="preserve">HOW YOU USE IT</w:t>
      </w:r>
    </w:p>
    <w:p>
      <w:pPr>
        <w:spacing w:after="140" w:line="320"/>
      </w:pPr>
      <w:r>
        <w:rPr>
          <w:color w:val="1F2937"/>
          <w:sz w:val="22"/>
          <w:szCs w:val="22"/>
        </w:rPr>
        <w:t xml:space="preserve">End users do not interact with agents directly. Builders and integrators can extend the agent fleet — adding a new entity type, a custom skill, or a domain-specific tool — by writing a small declarative spec. Documentation is included.</w:t>
      </w:r>
    </w:p>
    <w:p>
      <w:pPr>
        <w:spacing w:after="80" w:before="180"/>
      </w:pPr>
      <w:r>
        <w:rPr>
          <w:b/>
          <w:bCs/>
          <w:color w:val="059669"/>
          <w:spacing w:val="20"/>
          <w:sz w:val="20"/>
          <w:szCs w:val="20"/>
        </w:rPr>
        <w:t xml:space="preserve">OUTCOME YOU CAN EXPECT</w:t>
      </w:r>
    </w:p>
    <w:p>
      <w:pPr>
        <w:spacing w:after="140" w:line="320"/>
      </w:pPr>
      <w:r>
        <w:rPr>
          <w:color w:val="1F2937"/>
          <w:sz w:val="22"/>
          <w:szCs w:val="22"/>
        </w:rPr>
        <w:t xml:space="preserve">The platform is extensible without being chaotic. New capabilities can be added without rewriting the whole system. For builders, this means Beever Atlas is a foundation, not a black box.</w:t>
      </w:r>
    </w:p>
    <w:p>
      <w:pPr>
        <w:spacing w:after="120"/>
      </w:pPr>
      <w:r>
        <w:t xml:space="preserve"/>
      </w:r>
    </w:p>
    <w:p>
      <w:pPr>
        <w:pStyle w:val="Heading2"/>
        <w:spacing w:after="160" w:before="320"/>
      </w:pPr>
      <w:r>
        <w:rPr>
          <w:b/>
          <w:bCs/>
          <w:color w:val="1F3A8A"/>
          <w:sz w:val="30"/>
          <w:szCs w:val="30"/>
        </w:rPr>
        <w:t xml:space="preserve">6.12  Privacy &amp; Security by Default</w:t>
      </w:r>
    </w:p>
    <w:p>
      <w:pPr>
        <w:spacing w:after="80" w:before="180"/>
      </w:pPr>
      <w:r>
        <w:rPr>
          <w:b/>
          <w:bCs/>
          <w:color w:val="F59E0B"/>
          <w:spacing w:val="20"/>
          <w:sz w:val="20"/>
          <w:szCs w:val="20"/>
        </w:rPr>
        <w:t xml:space="preserve">WHY WE BUILT IT</w:t>
      </w:r>
    </w:p>
    <w:p>
      <w:pPr>
        <w:spacing w:after="140" w:line="320"/>
      </w:pPr>
      <w:r>
        <w:rPr>
          <w:color w:val="1F2937"/>
          <w:sz w:val="22"/>
          <w:szCs w:val="22"/>
        </w:rPr>
        <w:t xml:space="preserve">A knowledge platform sees the most sensitive parts of your business. We built it to be self-hosted from day one, with security defaults that respect your team's trust.</w:t>
      </w:r>
    </w:p>
    <w:p>
      <w:pPr>
        <w:spacing w:after="80" w:before="180"/>
      </w:pPr>
      <w:r>
        <w:rPr>
          <w:b/>
          <w:bCs/>
          <w:color w:val="F59E0B"/>
          <w:spacing w:val="20"/>
          <w:sz w:val="20"/>
          <w:szCs w:val="20"/>
        </w:rPr>
        <w:t xml:space="preserve">HOW IT WORKS</w:t>
      </w:r>
    </w:p>
    <w:p>
      <w:pPr>
        <w:spacing w:after="140" w:line="320"/>
      </w:pPr>
      <w:r>
        <w:rPr>
          <w:color w:val="1F2937"/>
          <w:sz w:val="22"/>
          <w:szCs w:val="22"/>
        </w:rPr>
        <w:t xml:space="preserve">All credentials are encrypted at rest with AES-256-GCM (you control the master key). Platform tokens are scoped narrowly. Private channels are filtered automatically — they are never ingested unless explicitly authorized. There is zero telemetry: nothing leaves your infrastructure unless you configure it. All data stores (Weaviate, Neo4j, MongoDB, Redis) run inside your environment via Docker Compose. Your LLM API keys are yours.</w:t>
      </w:r>
    </w:p>
    <w:p>
      <w:pPr>
        <w:spacing w:after="80" w:before="180"/>
      </w:pPr>
      <w:r>
        <w:rPr>
          <w:b/>
          <w:bCs/>
          <w:color w:val="F59E0B"/>
          <w:spacing w:val="20"/>
          <w:sz w:val="20"/>
          <w:szCs w:val="20"/>
        </w:rPr>
        <w:t xml:space="preserve">HOW YOU USE IT</w:t>
      </w:r>
    </w:p>
    <w:p>
      <w:pPr>
        <w:spacing w:after="140" w:line="320"/>
      </w:pPr>
      <w:r>
        <w:rPr>
          <w:color w:val="1F2937"/>
          <w:sz w:val="22"/>
          <w:szCs w:val="22"/>
        </w:rPr>
        <w:t xml:space="preserve">Admins configure secrets in environment variables. ACL-aware ingestion is the default — no opt-out for private channels needed. Optional integrations (Tavily for web search, etc.) are off by default and require explicit configuration.</w:t>
      </w:r>
    </w:p>
    <w:p>
      <w:pPr>
        <w:spacing w:after="80" w:before="180"/>
      </w:pPr>
      <w:r>
        <w:rPr>
          <w:b/>
          <w:bCs/>
          <w:color w:val="059669"/>
          <w:spacing w:val="20"/>
          <w:sz w:val="20"/>
          <w:szCs w:val="20"/>
        </w:rPr>
        <w:t xml:space="preserve">OUTCOME YOU CAN EXPECT</w:t>
      </w:r>
    </w:p>
    <w:p>
      <w:pPr>
        <w:spacing w:after="140" w:line="320"/>
      </w:pPr>
      <w:r>
        <w:rPr>
          <w:color w:val="1F2937"/>
          <w:sz w:val="22"/>
          <w:szCs w:val="22"/>
        </w:rPr>
        <w:t xml:space="preserve">You get the value of an AI knowledge platform without surrendering custody of your data. Compliance and security teams can review the system and approve it without compromise.</w:t>
      </w:r>
    </w:p>
    <w:p>
      <w:pPr>
        <w:spacing w:after="120"/>
      </w:pPr>
      <w:r>
        <w:t xml:space="preserve"/>
      </w:r>
    </w:p>
    <w:p>
      <w:pPr>
        <w:pBdr>
          <w:bottom w:val="single" w:color="1F3A8A" w:sz="8" w:space="1"/>
        </w:pBdr>
        <w:spacing w:after="240" w:before="200"/>
      </w:pPr>
      <w:r>
        <w:t xml:space="preserve"/>
      </w:r>
    </w:p>
    <w:p>
      <w:pPr>
        <w:pStyle w:val="Heading1"/>
        <w:pBdr>
          <w:bottom w:val="single" w:color="1F3A8A" w:sz="12" w:space="4"/>
        </w:pBdr>
        <w:spacing w:after="220" w:before="480"/>
      </w:pPr>
      <w:r>
        <w:rPr>
          <w:b/>
          <w:bCs/>
          <w:color w:val="F59E0B"/>
          <w:sz w:val="40"/>
          <w:szCs w:val="40"/>
        </w:rPr>
        <w:t xml:space="preserve">7  </w:t>
      </w:r>
      <w:r>
        <w:rPr>
          <w:b/>
          <w:bCs/>
          <w:color w:val="1F3A8A"/>
          <w:sz w:val="40"/>
          <w:szCs w:val="40"/>
        </w:rPr>
        <w:t xml:space="preserve">How Users Actually Use It</w:t>
      </w:r>
    </w:p>
    <w:p>
      <w:pPr>
        <w:spacing w:after="200" w:line="340"/>
      </w:pPr>
      <w:r>
        <w:rPr>
          <w:i/>
          <w:iCs/>
          <w:color w:val="1F2937"/>
          <w:sz w:val="24"/>
          <w:szCs w:val="24"/>
        </w:rPr>
        <w:t xml:space="preserve">Three workflows that capture how Beever Atlas fits into a real team's day.</w:t>
      </w:r>
    </w:p>
    <w:p>
      <w:pPr>
        <w:pStyle w:val="Heading2"/>
        <w:spacing w:after="160" w:before="320"/>
      </w:pPr>
      <w:r>
        <w:rPr>
          <w:b/>
          <w:bCs/>
          <w:color w:val="1F3A8A"/>
          <w:sz w:val="30"/>
          <w:szCs w:val="30"/>
        </w:rPr>
        <w:t xml:space="preserve">7.1  The Setup Workflow (5 minutes)</w:t>
      </w:r>
    </w:p>
    <w:p>
      <w:pPr>
        <w:pStyle w:val="ListParagraph"/>
        <w:numPr>
          <w:ilvl w:val="0"/>
          <w:numId w:val="2"/>
        </w:numPr>
        <w:spacing w:after="100" w:line="300"/>
      </w:pPr>
      <w:r>
        <w:rPr>
          <w:color w:val="1F2937"/>
          <w:sz w:val="22"/>
          <w:szCs w:val="22"/>
        </w:rPr>
        <w:t xml:space="preserve">Open the dashboard. Set your name and avatar.</w:t>
      </w:r>
    </w:p>
    <w:p>
      <w:pPr>
        <w:pStyle w:val="ListParagraph"/>
        <w:numPr>
          <w:ilvl w:val="0"/>
          <w:numId w:val="2"/>
        </w:numPr>
        <w:spacing w:after="100" w:line="300"/>
      </w:pPr>
      <w:r>
        <w:rPr>
          <w:color w:val="1F2937"/>
          <w:sz w:val="22"/>
          <w:szCs w:val="22"/>
        </w:rPr>
        <w:t xml:space="preserve">Click Settings → Connections → Add Slack/Discord/Teams.</w:t>
      </w:r>
    </w:p>
    <w:p>
      <w:pPr>
        <w:pStyle w:val="ListParagraph"/>
        <w:numPr>
          <w:ilvl w:val="0"/>
          <w:numId w:val="2"/>
        </w:numPr>
        <w:spacing w:after="100" w:line="300"/>
      </w:pPr>
      <w:r>
        <w:rPr>
          <w:color w:val="1F2937"/>
          <w:sz w:val="22"/>
          <w:szCs w:val="22"/>
        </w:rPr>
        <w:t xml:space="preserve">Approve OAuth permissions in your platform.</w:t>
      </w:r>
    </w:p>
    <w:p>
      <w:pPr>
        <w:pStyle w:val="ListParagraph"/>
        <w:numPr>
          <w:ilvl w:val="0"/>
          <w:numId w:val="2"/>
        </w:numPr>
        <w:spacing w:after="100" w:line="300"/>
      </w:pPr>
      <w:r>
        <w:rPr>
          <w:color w:val="1F2937"/>
          <w:sz w:val="22"/>
          <w:szCs w:val="22"/>
        </w:rPr>
        <w:t xml:space="preserve">Select the channels you want to monitor (start with one or two high-traffic channels).</w:t>
      </w:r>
    </w:p>
    <w:p>
      <w:pPr>
        <w:pStyle w:val="ListParagraph"/>
        <w:numPr>
          <w:ilvl w:val="0"/>
          <w:numId w:val="2"/>
        </w:numPr>
        <w:spacing w:after="100" w:line="300"/>
      </w:pPr>
      <w:r>
        <w:rPr>
          <w:color w:val="1F2937"/>
          <w:sz w:val="22"/>
          <w:szCs w:val="22"/>
        </w:rPr>
        <w:t xml:space="preserve">Click "Sync now." Watch the progress bar.</w:t>
      </w:r>
    </w:p>
    <w:p>
      <w:pPr>
        <w:pStyle w:val="ListParagraph"/>
        <w:numPr>
          <w:ilvl w:val="0"/>
          <w:numId w:val="2"/>
        </w:numPr>
        <w:spacing w:after="100" w:line="300"/>
      </w:pPr>
      <w:r>
        <w:rPr>
          <w:color w:val="1F2937"/>
          <w:sz w:val="22"/>
          <w:szCs w:val="22"/>
        </w:rPr>
        <w:t xml:space="preserve">When sync completes (minutes to ~30 minutes depending on size), the wiki auto-generates.</w:t>
      </w:r>
    </w:p>
    <w:p>
      <w:pPr>
        <w:pStyle w:val="ListParagraph"/>
        <w:numPr>
          <w:ilvl w:val="0"/>
          <w:numId w:val="2"/>
        </w:numPr>
        <w:spacing w:after="100" w:line="300"/>
      </w:pPr>
      <w:r>
        <w:rPr>
          <w:color w:val="1F2937"/>
          <w:sz w:val="22"/>
          <w:szCs w:val="22"/>
        </w:rPr>
        <w:t xml:space="preserve">Open the channel workspace. Browse the Wiki, try the Ask page, explore the Graph.</w:t>
      </w:r>
    </w:p>
    <w:p>
      <w:pPr>
        <w:pStyle w:val="Heading2"/>
        <w:spacing w:after="160" w:before="320"/>
      </w:pPr>
      <w:r>
        <w:rPr>
          <w:b/>
          <w:bCs/>
          <w:color w:val="1F3A8A"/>
          <w:sz w:val="30"/>
          <w:szCs w:val="30"/>
        </w:rPr>
        <w:t xml:space="preserve">7.2  The Daily Knowledge Workflow</w:t>
      </w:r>
    </w:p>
    <w:p>
      <w:pPr>
        <w:pStyle w:val="ListParagraph"/>
        <w:numPr>
          <w:ilvl w:val="0"/>
          <w:numId w:val="2"/>
        </w:numPr>
        <w:spacing w:after="100" w:line="300"/>
      </w:pPr>
      <w:r>
        <w:rPr>
          <w:color w:val="1F2937"/>
          <w:sz w:val="22"/>
          <w:szCs w:val="22"/>
        </w:rPr>
        <w:t xml:space="preserve">Morning: open the dashboard. Glance at the activity feed for what changed overnight.</w:t>
      </w:r>
    </w:p>
    <w:p>
      <w:pPr>
        <w:pStyle w:val="ListParagraph"/>
        <w:numPr>
          <w:ilvl w:val="0"/>
          <w:numId w:val="2"/>
        </w:numPr>
        <w:spacing w:after="100" w:line="300"/>
      </w:pPr>
      <w:r>
        <w:rPr>
          <w:color w:val="1F2937"/>
          <w:sz w:val="22"/>
          <w:szCs w:val="22"/>
        </w:rPr>
        <w:t xml:space="preserve">Spot a decision you missed? Click into the channel's Wiki → Decisions page.</w:t>
      </w:r>
    </w:p>
    <w:p>
      <w:pPr>
        <w:pStyle w:val="ListParagraph"/>
        <w:numPr>
          <w:ilvl w:val="0"/>
          <w:numId w:val="2"/>
        </w:numPr>
        <w:spacing w:after="100" w:line="300"/>
      </w:pPr>
      <w:r>
        <w:rPr>
          <w:color w:val="1F2937"/>
          <w:sz w:val="22"/>
          <w:szCs w:val="22"/>
        </w:rPr>
        <w:t xml:space="preserve">Need context for a meeting? Open the Ask page. Type "summarize last week's discussion of the migration."</w:t>
      </w:r>
    </w:p>
    <w:p>
      <w:pPr>
        <w:pStyle w:val="ListParagraph"/>
        <w:numPr>
          <w:ilvl w:val="0"/>
          <w:numId w:val="2"/>
        </w:numPr>
        <w:spacing w:after="100" w:line="300"/>
      </w:pPr>
      <w:r>
        <w:rPr>
          <w:color w:val="1F2937"/>
          <w:sz w:val="22"/>
          <w:szCs w:val="22"/>
        </w:rPr>
        <w:t xml:space="preserve">Read the cited answer. Click any citation to jump to the original message.</w:t>
      </w:r>
    </w:p>
    <w:p>
      <w:pPr>
        <w:pStyle w:val="ListParagraph"/>
        <w:numPr>
          <w:ilvl w:val="0"/>
          <w:numId w:val="2"/>
        </w:numPr>
        <w:spacing w:after="100" w:line="300"/>
      </w:pPr>
      <w:r>
        <w:rPr>
          <w:color w:val="1F2937"/>
          <w:sz w:val="22"/>
          <w:szCs w:val="22"/>
        </w:rPr>
        <w:t xml:space="preserve">Share the Ask session link with a colleague who needs the same context.</w:t>
      </w:r>
    </w:p>
    <w:p>
      <w:pPr>
        <w:pStyle w:val="Heading2"/>
        <w:spacing w:after="160" w:before="320"/>
      </w:pPr>
      <w:r>
        <w:rPr>
          <w:b/>
          <w:bCs/>
          <w:color w:val="1F3A8A"/>
          <w:sz w:val="30"/>
          <w:szCs w:val="30"/>
        </w:rPr>
        <w:t xml:space="preserve">7.3  The Onboarding Workflow</w:t>
      </w:r>
    </w:p>
    <w:p>
      <w:pPr>
        <w:pStyle w:val="ListParagraph"/>
        <w:numPr>
          <w:ilvl w:val="0"/>
          <w:numId w:val="2"/>
        </w:numPr>
        <w:spacing w:after="100" w:line="300"/>
      </w:pPr>
      <w:r>
        <w:rPr>
          <w:color w:val="1F2937"/>
          <w:sz w:val="22"/>
          <w:szCs w:val="22"/>
        </w:rPr>
        <w:t xml:space="preserve">Day 1: New hire is given dashboard access (read-only is fine).</w:t>
      </w:r>
    </w:p>
    <w:p>
      <w:pPr>
        <w:pStyle w:val="ListParagraph"/>
        <w:numPr>
          <w:ilvl w:val="0"/>
          <w:numId w:val="2"/>
        </w:numPr>
        <w:spacing w:after="100" w:line="300"/>
      </w:pPr>
      <w:r>
        <w:rPr>
          <w:color w:val="1F2937"/>
          <w:sz w:val="22"/>
          <w:szCs w:val="22"/>
        </w:rPr>
        <w:t xml:space="preserve">Day 1: New hire opens the Wiki for each of their channels. Reads the Overview and People &amp; Experts pages.</w:t>
      </w:r>
    </w:p>
    <w:p>
      <w:pPr>
        <w:pStyle w:val="ListParagraph"/>
        <w:numPr>
          <w:ilvl w:val="0"/>
          <w:numId w:val="2"/>
        </w:numPr>
        <w:spacing w:after="100" w:line="300"/>
      </w:pPr>
      <w:r>
        <w:rPr>
          <w:color w:val="1F2937"/>
          <w:sz w:val="22"/>
          <w:szCs w:val="22"/>
        </w:rPr>
        <w:t xml:space="preserve">Day 2: New hire reads the Decisions page and Tech Stack page for technical context.</w:t>
      </w:r>
    </w:p>
    <w:p>
      <w:pPr>
        <w:pStyle w:val="ListParagraph"/>
        <w:numPr>
          <w:ilvl w:val="0"/>
          <w:numId w:val="2"/>
        </w:numPr>
        <w:spacing w:after="100" w:line="300"/>
      </w:pPr>
      <w:r>
        <w:rPr>
          <w:color w:val="1F2937"/>
          <w:sz w:val="22"/>
          <w:szCs w:val="22"/>
        </w:rPr>
        <w:t xml:space="preserve">Day 3: New hire uses the Ask page for specific questions: "why did we choose X?", "who knows about Y?"</w:t>
      </w:r>
    </w:p>
    <w:p>
      <w:pPr>
        <w:pStyle w:val="ListParagraph"/>
        <w:numPr>
          <w:ilvl w:val="0"/>
          <w:numId w:val="2"/>
        </w:numPr>
        <w:spacing w:after="100" w:line="300"/>
      </w:pPr>
      <w:r>
        <w:rPr>
          <w:color w:val="1F2937"/>
          <w:sz w:val="22"/>
          <w:szCs w:val="22"/>
        </w:rPr>
        <w:t xml:space="preserve">Week 1: New hire starts contributing — without having asked a single "can someone explain..." question.</w:t>
      </w:r>
    </w:p>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3A8A" w:sz="28"/>
              <w:left w:val="single" w:color="E5E7EB" w:sz="4"/>
              <w:bottom w:val="single" w:color="E5E7EB" w:sz="4"/>
              <w:right w:val="single" w:color="E5E7EB" w:sz="4"/>
            </w:tcBorders>
            <w:shd w:fill="EEF2FF" w:val="clear"/>
            <w:tcMar>
              <w:top w:type="dxa" w:w="180"/>
              <w:left w:type="dxa" w:w="220"/>
              <w:bottom w:type="dxa" w:w="180"/>
              <w:right w:type="dxa" w:w="220"/>
            </w:tcMar>
          </w:tcPr>
          <w:p>
            <w:pPr>
              <w:spacing w:after="100"/>
            </w:pPr>
            <w:r>
              <w:rPr>
                <w:b/>
                <w:bCs/>
                <w:color w:val="1F3A8A"/>
                <w:sz w:val="24"/>
                <w:szCs w:val="24"/>
              </w:rPr>
              <w:t xml:space="preserve">The Knowledge Loop</w:t>
            </w:r>
          </w:p>
          <w:p>
            <w:pPr>
              <w:spacing w:after="80"/>
            </w:pPr>
            <w:r>
              <w:rPr>
                <w:color w:val="1F2937"/>
                <w:sz w:val="22"/>
                <w:szCs w:val="22"/>
              </w:rPr>
              <w:t xml:space="preserve">Conversations → Ingestion → Dual Memory (Semantic + Graph) → Wiki + Q&amp;A → Better, faster decisions → More productive conversations.</w:t>
            </w:r>
          </w:p>
          <w:p>
            <w:pPr>
              <w:spacing w:after="80"/>
            </w:pPr>
            <w:r>
              <w:rPr>
                <w:color w:val="1F2937"/>
                <w:sz w:val="22"/>
                <w:szCs w:val="22"/>
              </w:rPr>
              <w:t xml:space="preserve">Each cycle compounds. The longer you use Beever Atlas, the richer the knowledge base becomes — and the more leverage your team gets from every conversation.</w:t>
            </w:r>
          </w:p>
        </w:tc>
      </w:tr>
    </w:tbl>
    <w:p>
      <w:pPr>
        <w:pBdr>
          <w:bottom w:val="single" w:color="1F3A8A" w:sz="8" w:space="1"/>
        </w:pBdr>
        <w:spacing w:after="240" w:before="200"/>
      </w:pPr>
      <w:r>
        <w:t xml:space="preserve"/>
      </w:r>
    </w:p>
    <w:p>
      <w:pPr>
        <w:pStyle w:val="Heading1"/>
        <w:pBdr>
          <w:bottom w:val="single" w:color="1F3A8A" w:sz="12" w:space="4"/>
        </w:pBdr>
        <w:spacing w:after="220" w:before="480"/>
      </w:pPr>
      <w:r>
        <w:rPr>
          <w:b/>
          <w:bCs/>
          <w:color w:val="F59E0B"/>
          <w:sz w:val="40"/>
          <w:szCs w:val="40"/>
        </w:rPr>
        <w:t xml:space="preserve">8  </w:t>
      </w:r>
      <w:r>
        <w:rPr>
          <w:b/>
          <w:bCs/>
          <w:color w:val="1F3A8A"/>
          <w:sz w:val="40"/>
          <w:szCs w:val="40"/>
        </w:rPr>
        <w:t xml:space="preserve">Use Cases — Real Scenarios</w:t>
      </w:r>
    </w:p>
    <w:p>
      <w:pPr>
        <w:spacing w:after="200" w:line="340"/>
      </w:pPr>
      <w:r>
        <w:rPr>
          <w:i/>
          <w:iCs/>
          <w:color w:val="1F2937"/>
          <w:sz w:val="24"/>
          <w:szCs w:val="24"/>
        </w:rPr>
        <w:t xml:space="preserve">Eight scenarios drawn from real teams. If you recognize yours, you'll recognize the value.</w:t>
      </w:r>
    </w:p>
    <w:p>
      <w:pPr>
        <w:pStyle w:val="Heading2"/>
        <w:spacing w:after="160" w:before="320"/>
      </w:pPr>
      <w:r>
        <w:rPr>
          <w:b/>
          <w:bCs/>
          <w:color w:val="1F3A8A"/>
          <w:sz w:val="30"/>
          <w:szCs w:val="30"/>
        </w:rPr>
        <w:t xml:space="preserve">8.1  Onboarding a New Team Member</w:t>
      </w:r>
    </w:p>
    <w:p>
      <w:pPr>
        <w:spacing w:after="140" w:line="320"/>
      </w:pPr>
      <w:r>
        <w:rPr>
          <w:color w:val="1F2937"/>
          <w:sz w:val="22"/>
          <w:szCs w:val="22"/>
        </w:rPr>
        <w:t xml:space="preserve">The single highest-leverage use case. A new hire walks into a team where decisions, context, and culture live in months of chat history. Without Beever Atlas, ramp time is measured in weeks. With it, the new hire reads the wiki, asks the Ask page anything they don't understand, and contributes meaningfully in days.</w:t>
      </w:r>
    </w:p>
    <w:p>
      <w:pPr>
        <w:pStyle w:val="ListParagraph"/>
        <w:numPr>
          <w:ilvl w:val="0"/>
          <w:numId w:val="3"/>
        </w:numPr>
        <w:spacing w:after="80" w:line="300"/>
      </w:pPr>
      <w:r>
        <w:rPr>
          <w:b/>
          <w:bCs/>
          <w:color w:val="1F3A8A"/>
          <w:sz w:val="22"/>
          <w:szCs w:val="22"/>
        </w:rPr>
        <w:t xml:space="preserve">Why they need it: </w:t>
      </w:r>
      <w:r>
        <w:rPr>
          <w:color w:val="1F2937"/>
          <w:sz w:val="22"/>
          <w:szCs w:val="22"/>
        </w:rPr>
        <w:t xml:space="preserve">Reduce ramp time. Reduce the burden on existing team members answering repeat questions. Help new hires feel competent and welcomed instead of lost.</w:t>
      </w:r>
    </w:p>
    <w:p>
      <w:pPr>
        <w:pStyle w:val="ListParagraph"/>
        <w:numPr>
          <w:ilvl w:val="0"/>
          <w:numId w:val="3"/>
        </w:numPr>
        <w:spacing w:after="80" w:line="300"/>
      </w:pPr>
      <w:r>
        <w:rPr>
          <w:b/>
          <w:bCs/>
          <w:color w:val="1F3A8A"/>
          <w:sz w:val="22"/>
          <w:szCs w:val="22"/>
        </w:rPr>
        <w:t xml:space="preserve">Outcome: </w:t>
      </w:r>
      <w:r>
        <w:rPr>
          <w:color w:val="1F2937"/>
          <w:sz w:val="22"/>
          <w:szCs w:val="22"/>
        </w:rPr>
        <w:t xml:space="preserve">Onboarding shifts from a 4-week social burden to a 1-week self-service experience.</w:t>
      </w:r>
    </w:p>
    <w:p>
      <w:pPr>
        <w:pStyle w:val="Heading2"/>
        <w:spacing w:after="160" w:before="320"/>
      </w:pPr>
      <w:r>
        <w:rPr>
          <w:b/>
          <w:bCs/>
          <w:color w:val="1F3A8A"/>
          <w:sz w:val="30"/>
          <w:szCs w:val="30"/>
        </w:rPr>
        <w:t xml:space="preserve">8.2  The Lurker Who Needs to Stay Informed</w:t>
      </w:r>
    </w:p>
    <w:p>
      <w:pPr>
        <w:spacing w:after="140" w:line="320"/>
      </w:pPr>
      <w:r>
        <w:rPr>
          <w:color w:val="1F2937"/>
          <w:sz w:val="22"/>
          <w:szCs w:val="22"/>
        </w:rPr>
        <w:t xml:space="preserve">Managers, executives, cross-functional partners — anyone who needs to know what a team is doing without being in every conversation. Today they rely on weekly status meetings, summary docs, or just being out of the loop.</w:t>
      </w:r>
    </w:p>
    <w:p>
      <w:pPr>
        <w:pStyle w:val="ListParagraph"/>
        <w:numPr>
          <w:ilvl w:val="0"/>
          <w:numId w:val="3"/>
        </w:numPr>
        <w:spacing w:after="80" w:line="300"/>
      </w:pPr>
      <w:r>
        <w:rPr>
          <w:b/>
          <w:bCs/>
          <w:color w:val="1F3A8A"/>
          <w:sz w:val="22"/>
          <w:szCs w:val="22"/>
        </w:rPr>
        <w:t xml:space="preserve">Why they need it: </w:t>
      </w:r>
      <w:r>
        <w:rPr>
          <w:color w:val="1F2937"/>
          <w:sz w:val="22"/>
          <w:szCs w:val="22"/>
        </w:rPr>
        <w:t xml:space="preserve">Awareness without overhead. Visibility without micromanagement.</w:t>
      </w:r>
    </w:p>
    <w:p>
      <w:pPr>
        <w:pStyle w:val="ListParagraph"/>
        <w:numPr>
          <w:ilvl w:val="0"/>
          <w:numId w:val="3"/>
        </w:numPr>
        <w:spacing w:after="80" w:line="300"/>
      </w:pPr>
      <w:r>
        <w:rPr>
          <w:b/>
          <w:bCs/>
          <w:color w:val="1F3A8A"/>
          <w:sz w:val="22"/>
          <w:szCs w:val="22"/>
        </w:rPr>
        <w:t xml:space="preserve">Outcome: </w:t>
      </w:r>
      <w:r>
        <w:rPr>
          <w:color w:val="1F2937"/>
          <w:sz w:val="22"/>
          <w:szCs w:val="22"/>
        </w:rPr>
        <w:t xml:space="preserve">Weekly status meetings shrink or disappear. Decisions are visible without anyone having to write summary emails.</w:t>
      </w:r>
    </w:p>
    <w:p>
      <w:pPr>
        <w:pStyle w:val="Heading2"/>
        <w:spacing w:after="160" w:before="320"/>
      </w:pPr>
      <w:r>
        <w:rPr>
          <w:b/>
          <w:bCs/>
          <w:color w:val="1F3A8A"/>
          <w:sz w:val="30"/>
          <w:szCs w:val="30"/>
        </w:rPr>
        <w:t xml:space="preserve">8.3  Returning From Leave</w:t>
      </w:r>
    </w:p>
    <w:p>
      <w:pPr>
        <w:spacing w:after="140" w:line="320"/>
      </w:pPr>
      <w:r>
        <w:rPr>
          <w:color w:val="1F2937"/>
          <w:sz w:val="22"/>
          <w:szCs w:val="22"/>
        </w:rPr>
        <w:t xml:space="preserve">Parental leave, sabbatical, long PTO, medical leave — modern teams have people coming back constantly. Catching up is brutal.</w:t>
      </w:r>
    </w:p>
    <w:p>
      <w:pPr>
        <w:pStyle w:val="ListParagraph"/>
        <w:numPr>
          <w:ilvl w:val="0"/>
          <w:numId w:val="3"/>
        </w:numPr>
        <w:spacing w:after="80" w:line="300"/>
      </w:pPr>
      <w:r>
        <w:rPr>
          <w:b/>
          <w:bCs/>
          <w:color w:val="1F3A8A"/>
          <w:sz w:val="22"/>
          <w:szCs w:val="22"/>
        </w:rPr>
        <w:t xml:space="preserve">Why they need it: </w:t>
      </w:r>
      <w:r>
        <w:rPr>
          <w:color w:val="1F2937"/>
          <w:sz w:val="22"/>
          <w:szCs w:val="22"/>
        </w:rPr>
        <w:t xml:space="preserve">Compress weeks of catch-up into hours. Restore agency to returning team members.</w:t>
      </w:r>
    </w:p>
    <w:p>
      <w:pPr>
        <w:pStyle w:val="ListParagraph"/>
        <w:numPr>
          <w:ilvl w:val="0"/>
          <w:numId w:val="3"/>
        </w:numPr>
        <w:spacing w:after="80" w:line="300"/>
      </w:pPr>
      <w:r>
        <w:rPr>
          <w:b/>
          <w:bCs/>
          <w:color w:val="1F3A8A"/>
          <w:sz w:val="22"/>
          <w:szCs w:val="22"/>
        </w:rPr>
        <w:t xml:space="preserve">Outcome: </w:t>
      </w:r>
      <w:r>
        <w:rPr>
          <w:color w:val="1F2937"/>
          <w:sz w:val="22"/>
          <w:szCs w:val="22"/>
        </w:rPr>
        <w:t xml:space="preserve">Returning team members are productive immediately, not after a long ramp.</w:t>
      </w:r>
    </w:p>
    <w:p>
      <w:pPr>
        <w:pStyle w:val="Heading2"/>
        <w:spacing w:after="160" w:before="320"/>
      </w:pPr>
      <w:r>
        <w:rPr>
          <w:b/>
          <w:bCs/>
          <w:color w:val="1F3A8A"/>
          <w:sz w:val="30"/>
          <w:szCs w:val="30"/>
        </w:rPr>
        <w:t xml:space="preserve">8.4  Cross-Team Coordination</w:t>
      </w:r>
    </w:p>
    <w:p>
      <w:pPr>
        <w:spacing w:after="140" w:line="320"/>
      </w:pPr>
      <w:r>
        <w:rPr>
          <w:color w:val="1F2937"/>
          <w:sz w:val="22"/>
          <w:szCs w:val="22"/>
        </w:rPr>
        <w:t xml:space="preserve">When two teams need to work together, they often discover too late that they had different assumptions. The reasoning behind those assumptions lives in each team's chat.</w:t>
      </w:r>
    </w:p>
    <w:p>
      <w:pPr>
        <w:pStyle w:val="ListParagraph"/>
        <w:numPr>
          <w:ilvl w:val="0"/>
          <w:numId w:val="3"/>
        </w:numPr>
        <w:spacing w:after="80" w:line="300"/>
      </w:pPr>
      <w:r>
        <w:rPr>
          <w:b/>
          <w:bCs/>
          <w:color w:val="1F3A8A"/>
          <w:sz w:val="22"/>
          <w:szCs w:val="22"/>
        </w:rPr>
        <w:t xml:space="preserve">Why they need it: </w:t>
      </w:r>
      <w:r>
        <w:rPr>
          <w:color w:val="1F2937"/>
          <w:sz w:val="22"/>
          <w:szCs w:val="22"/>
        </w:rPr>
        <w:t xml:space="preserve">Read each other's reasoning before stepping on each other's toes.</w:t>
      </w:r>
    </w:p>
    <w:p>
      <w:pPr>
        <w:pStyle w:val="ListParagraph"/>
        <w:numPr>
          <w:ilvl w:val="0"/>
          <w:numId w:val="3"/>
        </w:numPr>
        <w:spacing w:after="80" w:line="300"/>
      </w:pPr>
      <w:r>
        <w:rPr>
          <w:b/>
          <w:bCs/>
          <w:color w:val="1F3A8A"/>
          <w:sz w:val="22"/>
          <w:szCs w:val="22"/>
        </w:rPr>
        <w:t xml:space="preserve">Outcome: </w:t>
      </w:r>
      <w:r>
        <w:rPr>
          <w:color w:val="1F2937"/>
          <w:sz w:val="22"/>
          <w:szCs w:val="22"/>
        </w:rPr>
        <w:t xml:space="preserve">Fewer misunderstandings, fewer rework cycles, more trust between teams.</w:t>
      </w:r>
    </w:p>
    <w:p>
      <w:pPr>
        <w:pStyle w:val="Heading2"/>
        <w:spacing w:after="160" w:before="320"/>
      </w:pPr>
      <w:r>
        <w:rPr>
          <w:b/>
          <w:bCs/>
          <w:color w:val="1F3A8A"/>
          <w:sz w:val="30"/>
          <w:szCs w:val="30"/>
        </w:rPr>
        <w:t xml:space="preserve">8.5  Decision Auditing</w:t>
      </w:r>
    </w:p>
    <w:p>
      <w:pPr>
        <w:spacing w:after="140" w:line="320"/>
      </w:pPr>
      <w:r>
        <w:rPr>
          <w:color w:val="1F2937"/>
          <w:sz w:val="22"/>
          <w:szCs w:val="22"/>
        </w:rPr>
        <w:t xml:space="preserve">"Why did we choose this approach?" is asked constantly — by new hires, by leadership, by future-you. Without preserved reasoning, the answer is "I think because... actually I'm not sure."</w:t>
      </w:r>
    </w:p>
    <w:p>
      <w:pPr>
        <w:pStyle w:val="ListParagraph"/>
        <w:numPr>
          <w:ilvl w:val="0"/>
          <w:numId w:val="3"/>
        </w:numPr>
        <w:spacing w:after="80" w:line="300"/>
      </w:pPr>
      <w:r>
        <w:rPr>
          <w:b/>
          <w:bCs/>
          <w:color w:val="1F3A8A"/>
          <w:sz w:val="22"/>
          <w:szCs w:val="22"/>
        </w:rPr>
        <w:t xml:space="preserve">Why they need it: </w:t>
      </w:r>
      <w:r>
        <w:rPr>
          <w:color w:val="1F2937"/>
          <w:sz w:val="22"/>
          <w:szCs w:val="22"/>
        </w:rPr>
        <w:t xml:space="preserve">Make decisions auditable. Preserve the reasoning behind every important choice.</w:t>
      </w:r>
    </w:p>
    <w:p>
      <w:pPr>
        <w:pStyle w:val="ListParagraph"/>
        <w:numPr>
          <w:ilvl w:val="0"/>
          <w:numId w:val="3"/>
        </w:numPr>
        <w:spacing w:after="80" w:line="300"/>
      </w:pPr>
      <w:r>
        <w:rPr>
          <w:b/>
          <w:bCs/>
          <w:color w:val="1F3A8A"/>
          <w:sz w:val="22"/>
          <w:szCs w:val="22"/>
        </w:rPr>
        <w:t xml:space="preserve">Outcome: </w:t>
      </w:r>
      <w:r>
        <w:rPr>
          <w:color w:val="1F2937"/>
          <w:sz w:val="22"/>
          <w:szCs w:val="22"/>
        </w:rPr>
        <w:t xml:space="preserve">Decisions are defensible. Repeated debates disappear. Institutional memory persists across employee turnover.</w:t>
      </w:r>
    </w:p>
    <w:p>
      <w:pPr>
        <w:pStyle w:val="Heading2"/>
        <w:spacing w:after="160" w:before="320"/>
      </w:pPr>
      <w:r>
        <w:rPr>
          <w:b/>
          <w:bCs/>
          <w:color w:val="1F3A8A"/>
          <w:sz w:val="30"/>
          <w:szCs w:val="30"/>
        </w:rPr>
        <w:t xml:space="preserve">8.6  Open-Source &amp; Community Onboarding</w:t>
      </w:r>
    </w:p>
    <w:p>
      <w:pPr>
        <w:spacing w:after="140" w:line="320"/>
      </w:pPr>
      <w:r>
        <w:rPr>
          <w:color w:val="1F2937"/>
          <w:sz w:val="22"/>
          <w:szCs w:val="22"/>
        </w:rPr>
        <w:t xml:space="preserve">Discord communities for open-source projects often have thousands of members and tens of thousands of messages. New contributors want to help but don't know where to start.</w:t>
      </w:r>
    </w:p>
    <w:p>
      <w:pPr>
        <w:pStyle w:val="ListParagraph"/>
        <w:numPr>
          <w:ilvl w:val="0"/>
          <w:numId w:val="3"/>
        </w:numPr>
        <w:spacing w:after="80" w:line="300"/>
      </w:pPr>
      <w:r>
        <w:rPr>
          <w:b/>
          <w:bCs/>
          <w:color w:val="1F3A8A"/>
          <w:sz w:val="22"/>
          <w:szCs w:val="22"/>
        </w:rPr>
        <w:t xml:space="preserve">Why they need it: </w:t>
      </w:r>
      <w:r>
        <w:rPr>
          <w:color w:val="1F2937"/>
          <w:sz w:val="22"/>
          <w:szCs w:val="22"/>
        </w:rPr>
        <w:t xml:space="preserve">Make Discord scrollback navigable. Turn a chaotic channel into a self-service knowledge base.</w:t>
      </w:r>
    </w:p>
    <w:p>
      <w:pPr>
        <w:pStyle w:val="ListParagraph"/>
        <w:numPr>
          <w:ilvl w:val="0"/>
          <w:numId w:val="3"/>
        </w:numPr>
        <w:spacing w:after="80" w:line="300"/>
      </w:pPr>
      <w:r>
        <w:rPr>
          <w:b/>
          <w:bCs/>
          <w:color w:val="1F3A8A"/>
          <w:sz w:val="22"/>
          <w:szCs w:val="22"/>
        </w:rPr>
        <w:t xml:space="preserve">Outcome: </w:t>
      </w:r>
      <w:r>
        <w:rPr>
          <w:color w:val="1F2937"/>
          <w:sz w:val="22"/>
          <w:szCs w:val="22"/>
        </w:rPr>
        <w:t xml:space="preserve">More contributors stick around. Maintainers spend less time answering FAQs and more time shipping.</w:t>
      </w:r>
    </w:p>
    <w:p>
      <w:pPr>
        <w:pStyle w:val="Heading2"/>
        <w:spacing w:after="160" w:before="320"/>
      </w:pPr>
      <w:r>
        <w:rPr>
          <w:b/>
          <w:bCs/>
          <w:color w:val="1F3A8A"/>
          <w:sz w:val="30"/>
          <w:szCs w:val="30"/>
        </w:rPr>
        <w:t xml:space="preserve">8.7  Compliance, Governance, and Auditability</w:t>
      </w:r>
    </w:p>
    <w:p>
      <w:pPr>
        <w:spacing w:after="140" w:line="320"/>
      </w:pPr>
      <w:r>
        <w:rPr>
          <w:color w:val="1F2937"/>
          <w:sz w:val="22"/>
          <w:szCs w:val="22"/>
        </w:rPr>
        <w:t xml:space="preserve">Regulated industries and DAOs need to prove that decisions were made deliberately and transparently. The decision often happened in chat — but the chat is unsearchable.</w:t>
      </w:r>
    </w:p>
    <w:p>
      <w:pPr>
        <w:pStyle w:val="ListParagraph"/>
        <w:numPr>
          <w:ilvl w:val="0"/>
          <w:numId w:val="3"/>
        </w:numPr>
        <w:spacing w:after="80" w:line="300"/>
      </w:pPr>
      <w:r>
        <w:rPr>
          <w:b/>
          <w:bCs/>
          <w:color w:val="1F3A8A"/>
          <w:sz w:val="22"/>
          <w:szCs w:val="22"/>
        </w:rPr>
        <w:t xml:space="preserve">Why they need it: </w:t>
      </w:r>
      <w:r>
        <w:rPr>
          <w:color w:val="1F2937"/>
          <w:sz w:val="22"/>
          <w:szCs w:val="22"/>
        </w:rPr>
        <w:t xml:space="preserve">Cite the original conversation. Reconstruct the reasoning trail. Demonstrate due diligence.</w:t>
      </w:r>
    </w:p>
    <w:p>
      <w:pPr>
        <w:pStyle w:val="ListParagraph"/>
        <w:numPr>
          <w:ilvl w:val="0"/>
          <w:numId w:val="3"/>
        </w:numPr>
        <w:spacing w:after="80" w:line="300"/>
      </w:pPr>
      <w:r>
        <w:rPr>
          <w:b/>
          <w:bCs/>
          <w:color w:val="1F3A8A"/>
          <w:sz w:val="22"/>
          <w:szCs w:val="22"/>
        </w:rPr>
        <w:t xml:space="preserve">Outcome: </w:t>
      </w:r>
      <w:r>
        <w:rPr>
          <w:color w:val="1F2937"/>
          <w:sz w:val="22"/>
          <w:szCs w:val="22"/>
        </w:rPr>
        <w:t xml:space="preserve">Audits become easy. Governance becomes verifiable. Trust scales.</w:t>
      </w:r>
    </w:p>
    <w:p>
      <w:pPr>
        <w:pStyle w:val="Heading2"/>
        <w:spacing w:after="160" w:before="320"/>
      </w:pPr>
      <w:r>
        <w:rPr>
          <w:b/>
          <w:bCs/>
          <w:color w:val="1F3A8A"/>
          <w:sz w:val="30"/>
          <w:szCs w:val="30"/>
        </w:rPr>
        <w:t xml:space="preserve">8.8  Internal Subject-Matter Discovery</w:t>
      </w:r>
    </w:p>
    <w:p>
      <w:pPr>
        <w:spacing w:after="140" w:line="320"/>
      </w:pPr>
      <w:r>
        <w:rPr>
          <w:color w:val="1F2937"/>
          <w:sz w:val="22"/>
          <w:szCs w:val="22"/>
        </w:rPr>
        <w:t xml:space="preserve">In a 200-person company, who knows about Kubernetes? Who's done a Postgres migration before? Who shipped the last accessibility audit? You shouldn't have to ask three managers.</w:t>
      </w:r>
    </w:p>
    <w:p>
      <w:pPr>
        <w:pStyle w:val="ListParagraph"/>
        <w:numPr>
          <w:ilvl w:val="0"/>
          <w:numId w:val="3"/>
        </w:numPr>
        <w:spacing w:after="80" w:line="300"/>
      </w:pPr>
      <w:r>
        <w:rPr>
          <w:b/>
          <w:bCs/>
          <w:color w:val="1F3A8A"/>
          <w:sz w:val="22"/>
          <w:szCs w:val="22"/>
        </w:rPr>
        <w:t xml:space="preserve">Why they need it: </w:t>
      </w:r>
      <w:r>
        <w:rPr>
          <w:color w:val="1F2937"/>
          <w:sz w:val="22"/>
          <w:szCs w:val="22"/>
        </w:rPr>
        <w:t xml:space="preserve">Discover internal expertise through their actual contributions, not through self-reported tags.</w:t>
      </w:r>
    </w:p>
    <w:p>
      <w:pPr>
        <w:pStyle w:val="ListParagraph"/>
        <w:numPr>
          <w:ilvl w:val="0"/>
          <w:numId w:val="3"/>
        </w:numPr>
        <w:spacing w:after="80" w:line="300"/>
      </w:pPr>
      <w:r>
        <w:rPr>
          <w:b/>
          <w:bCs/>
          <w:color w:val="1F3A8A"/>
          <w:sz w:val="22"/>
          <w:szCs w:val="22"/>
        </w:rPr>
        <w:t xml:space="preserve">Outcome: </w:t>
      </w:r>
      <w:r>
        <w:rPr>
          <w:color w:val="1F2937"/>
          <w:sz w:val="22"/>
          <w:szCs w:val="22"/>
        </w:rPr>
        <w:t xml:space="preserve">Faster help. Better collaboration. Recognition for people whose work would otherwise be invisible.</w:t>
      </w:r>
    </w:p>
    <w:p>
      <w:pPr>
        <w:pBdr>
          <w:bottom w:val="single" w:color="1F3A8A" w:sz="8" w:space="1"/>
        </w:pBdr>
        <w:spacing w:after="240" w:before="200"/>
      </w:pPr>
      <w:r>
        <w:t xml:space="preserve"/>
      </w:r>
    </w:p>
    <w:p>
      <w:pPr>
        <w:pStyle w:val="Heading1"/>
        <w:pBdr>
          <w:bottom w:val="single" w:color="1F3A8A" w:sz="12" w:space="4"/>
        </w:pBdr>
        <w:spacing w:after="220" w:before="480"/>
      </w:pPr>
      <w:r>
        <w:rPr>
          <w:b/>
          <w:bCs/>
          <w:color w:val="F59E0B"/>
          <w:sz w:val="40"/>
          <w:szCs w:val="40"/>
        </w:rPr>
        <w:t xml:space="preserve">9  </w:t>
      </w:r>
      <w:r>
        <w:rPr>
          <w:b/>
          <w:bCs/>
          <w:color w:val="1F3A8A"/>
          <w:sz w:val="40"/>
          <w:szCs w:val="40"/>
        </w:rPr>
        <w:t xml:space="preserve">How It Works (in Plain English)</w:t>
      </w:r>
    </w:p>
    <w:p>
      <w:pPr>
        <w:spacing w:after="200" w:line="340"/>
      </w:pPr>
      <w:r>
        <w:rPr>
          <w:i/>
          <w:iCs/>
          <w:color w:val="1F2937"/>
          <w:sz w:val="24"/>
          <w:szCs w:val="24"/>
        </w:rPr>
        <w:t xml:space="preserve">You don't need to be technical to understand Beever Atlas. Here's the whole system in five paragraphs.</w:t>
      </w:r>
    </w:p>
    <w:p>
      <w:pPr>
        <w:spacing w:after="140" w:line="320"/>
      </w:pPr>
      <w:r>
        <w:rPr>
          <w:color w:val="1F2937"/>
          <w:sz w:val="22"/>
          <w:szCs w:val="22"/>
        </w:rPr>
        <w:t xml:space="preserve">Beever Atlas is composed of four cooperating systems. The Frontend is a modern web dashboard built with React; it is your window into channels, wikis, graphs, and conversations. The Backend is a Python service that runs the AI agents — it reads, understands, structures, and responds. The Bot Service is a lightweight TypeScript layer that talks to Slack, Discord, and Microsoft Teams APIs. The Memory Layer is four specialized data stores: Weaviate for semantic facts, Neo4j (or NebulaGraph) for the knowledge graph, MongoDB for state and the wiki cache, and Redis for chat sessions.</w:t>
      </w:r>
    </w:p>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5260"/>
        <w:gridCol w:w="2200"/>
      </w:tblGrid>
      <w:tr>
        <w:trPr>
          <w:tblHeader/>
        </w:trPr>
        <w:tc>
          <w:tcPr>
            <w:tcW w:type="dxa" w:w="1900"/>
            <w:tcBorders>
              <w:top w:val="single" w:color="BFC9D9" w:sz="4"/>
              <w:left w:val="single" w:color="BFC9D9" w:sz="4"/>
              <w:bottom w:val="single" w:color="BFC9D9" w:sz="4"/>
              <w:right w:val="single" w:color="BFC9D9" w:sz="4"/>
            </w:tcBorders>
            <w:shd w:fill="1F3A8A" w:val="clear"/>
            <w:tcMar>
              <w:top w:type="dxa" w:w="110"/>
              <w:left w:type="dxa" w:w="140"/>
              <w:bottom w:type="dxa" w:w="110"/>
              <w:right w:type="dxa" w:w="140"/>
            </w:tcMar>
          </w:tcPr>
          <w:p>
            <w:r>
              <w:rPr>
                <w:b/>
                <w:bCs/>
                <w:color w:val="FFFFFF"/>
                <w:sz w:val="22"/>
                <w:szCs w:val="22"/>
              </w:rPr>
              <w:t xml:space="preserve">Component</w:t>
            </w:r>
          </w:p>
        </w:tc>
        <w:tc>
          <w:tcPr>
            <w:tcW w:type="dxa" w:w="5260"/>
            <w:tcBorders>
              <w:top w:val="single" w:color="BFC9D9" w:sz="4"/>
              <w:left w:val="single" w:color="BFC9D9" w:sz="4"/>
              <w:bottom w:val="single" w:color="BFC9D9" w:sz="4"/>
              <w:right w:val="single" w:color="BFC9D9" w:sz="4"/>
            </w:tcBorders>
            <w:shd w:fill="1F3A8A" w:val="clear"/>
            <w:tcMar>
              <w:top w:type="dxa" w:w="110"/>
              <w:left w:type="dxa" w:w="140"/>
              <w:bottom w:type="dxa" w:w="110"/>
              <w:right w:type="dxa" w:w="140"/>
            </w:tcMar>
          </w:tcPr>
          <w:p>
            <w:r>
              <w:rPr>
                <w:b/>
                <w:bCs/>
                <w:color w:val="FFFFFF"/>
                <w:sz w:val="22"/>
                <w:szCs w:val="22"/>
              </w:rPr>
              <w:t xml:space="preserve">Plain-English role</w:t>
            </w:r>
          </w:p>
        </w:tc>
        <w:tc>
          <w:tcPr>
            <w:tcW w:type="dxa" w:w="2200"/>
            <w:tcBorders>
              <w:top w:val="single" w:color="BFC9D9" w:sz="4"/>
              <w:left w:val="single" w:color="BFC9D9" w:sz="4"/>
              <w:bottom w:val="single" w:color="BFC9D9" w:sz="4"/>
              <w:right w:val="single" w:color="BFC9D9" w:sz="4"/>
            </w:tcBorders>
            <w:shd w:fill="1F3A8A" w:val="clear"/>
            <w:tcMar>
              <w:top w:type="dxa" w:w="110"/>
              <w:left w:type="dxa" w:w="140"/>
              <w:bottom w:type="dxa" w:w="110"/>
              <w:right w:type="dxa" w:w="140"/>
            </w:tcMar>
          </w:tcPr>
          <w:p>
            <w:r>
              <w:rPr>
                <w:b/>
                <w:bCs/>
                <w:color w:val="FFFFFF"/>
                <w:sz w:val="22"/>
                <w:szCs w:val="22"/>
              </w:rPr>
              <w:t xml:space="preserve">Built with</w:t>
            </w:r>
          </w:p>
        </w:tc>
      </w:tr>
      <w:tr>
        <w:tc>
          <w:tcPr>
            <w:tcW w:type="dxa" w:w="1900"/>
            <w:tcBorders>
              <w:top w:val="single" w:color="E5E7EB" w:sz="4"/>
              <w:left w:val="single" w:color="E5E7EB" w:sz="4"/>
              <w:bottom w:val="single" w:color="E5E7EB" w:sz="4"/>
              <w:right w:val="single" w:color="E5E7EB" w:sz="4"/>
            </w:tcBorders>
            <w:shd w:fill="F8FAFC" w:val="clear"/>
            <w:tcMar>
              <w:top w:type="dxa" w:w="100"/>
              <w:left w:type="dxa" w:w="140"/>
              <w:bottom w:type="dxa" w:w="100"/>
              <w:right w:type="dxa" w:w="140"/>
            </w:tcMar>
          </w:tcPr>
          <w:p>
            <w:r>
              <w:rPr>
                <w:color w:val="1F2937"/>
                <w:sz w:val="20"/>
                <w:szCs w:val="20"/>
              </w:rPr>
              <w:t xml:space="preserve">Frontend</w:t>
            </w:r>
          </w:p>
        </w:tc>
        <w:tc>
          <w:tcPr>
            <w:tcW w:type="dxa" w:w="5260"/>
            <w:tcBorders>
              <w:top w:val="single" w:color="E5E7EB" w:sz="4"/>
              <w:left w:val="single" w:color="E5E7EB" w:sz="4"/>
              <w:bottom w:val="single" w:color="E5E7EB" w:sz="4"/>
              <w:right w:val="single" w:color="E5E7EB" w:sz="4"/>
            </w:tcBorders>
            <w:shd w:fill="F8FAFC" w:val="clear"/>
            <w:tcMar>
              <w:top w:type="dxa" w:w="100"/>
              <w:left w:type="dxa" w:w="140"/>
              <w:bottom w:type="dxa" w:w="100"/>
              <w:right w:type="dxa" w:w="140"/>
            </w:tcMar>
          </w:tcPr>
          <w:p>
            <w:r>
              <w:rPr>
                <w:color w:val="1F2937"/>
                <w:sz w:val="20"/>
                <w:szCs w:val="20"/>
              </w:rPr>
              <w:t xml:space="preserve">Your window into the system — wiki, graph, ask, settings.</w:t>
            </w:r>
          </w:p>
        </w:tc>
        <w:tc>
          <w:tcPr>
            <w:tcW w:type="dxa" w:w="2200"/>
            <w:tcBorders>
              <w:top w:val="single" w:color="E5E7EB" w:sz="4"/>
              <w:left w:val="single" w:color="E5E7EB" w:sz="4"/>
              <w:bottom w:val="single" w:color="E5E7EB" w:sz="4"/>
              <w:right w:val="single" w:color="E5E7EB" w:sz="4"/>
            </w:tcBorders>
            <w:shd w:fill="F8FAFC" w:val="clear"/>
            <w:tcMar>
              <w:top w:type="dxa" w:w="100"/>
              <w:left w:type="dxa" w:w="140"/>
              <w:bottom w:type="dxa" w:w="100"/>
              <w:right w:type="dxa" w:w="140"/>
            </w:tcMar>
          </w:tcPr>
          <w:p>
            <w:r>
              <w:rPr>
                <w:color w:val="1F2937"/>
                <w:sz w:val="20"/>
                <w:szCs w:val="20"/>
              </w:rPr>
              <w:t xml:space="preserve">React, TypeScript</w:t>
            </w:r>
          </w:p>
        </w:tc>
      </w:tr>
      <w:tr>
        <w:tc>
          <w:tcPr>
            <w:tcW w:type="dxa" w:w="1900"/>
            <w:tcBorders>
              <w:top w:val="single" w:color="E5E7EB" w:sz="4"/>
              <w:left w:val="single" w:color="E5E7EB" w:sz="4"/>
              <w:bottom w:val="single" w:color="E5E7EB" w:sz="4"/>
              <w:right w:val="single" w:color="E5E7EB" w:sz="4"/>
            </w:tcBorders>
            <w:tcMar>
              <w:top w:type="dxa" w:w="100"/>
              <w:left w:type="dxa" w:w="140"/>
              <w:bottom w:type="dxa" w:w="100"/>
              <w:right w:type="dxa" w:w="140"/>
            </w:tcMar>
          </w:tcPr>
          <w:p>
            <w:r>
              <w:rPr>
                <w:color w:val="1F2937"/>
                <w:sz w:val="20"/>
                <w:szCs w:val="20"/>
              </w:rPr>
              <w:t xml:space="preserve">Backend</w:t>
            </w:r>
          </w:p>
        </w:tc>
        <w:tc>
          <w:tcPr>
            <w:tcW w:type="dxa" w:w="5260"/>
            <w:tcBorders>
              <w:top w:val="single" w:color="E5E7EB" w:sz="4"/>
              <w:left w:val="single" w:color="E5E7EB" w:sz="4"/>
              <w:bottom w:val="single" w:color="E5E7EB" w:sz="4"/>
              <w:right w:val="single" w:color="E5E7EB" w:sz="4"/>
            </w:tcBorders>
            <w:tcMar>
              <w:top w:type="dxa" w:w="100"/>
              <w:left w:type="dxa" w:w="140"/>
              <w:bottom w:type="dxa" w:w="100"/>
              <w:right w:type="dxa" w:w="140"/>
            </w:tcMar>
          </w:tcPr>
          <w:p>
            <w:r>
              <w:rPr>
                <w:color w:val="1F2937"/>
                <w:sz w:val="20"/>
                <w:szCs w:val="20"/>
              </w:rPr>
              <w:t xml:space="preserve">The brain — runs AI agents that extract, structure, and respond.</w:t>
            </w:r>
          </w:p>
        </w:tc>
        <w:tc>
          <w:tcPr>
            <w:tcW w:type="dxa" w:w="2200"/>
            <w:tcBorders>
              <w:top w:val="single" w:color="E5E7EB" w:sz="4"/>
              <w:left w:val="single" w:color="E5E7EB" w:sz="4"/>
              <w:bottom w:val="single" w:color="E5E7EB" w:sz="4"/>
              <w:right w:val="single" w:color="E5E7EB" w:sz="4"/>
            </w:tcBorders>
            <w:tcMar>
              <w:top w:type="dxa" w:w="100"/>
              <w:left w:type="dxa" w:w="140"/>
              <w:bottom w:type="dxa" w:w="100"/>
              <w:right w:type="dxa" w:w="140"/>
            </w:tcMar>
          </w:tcPr>
          <w:p>
            <w:r>
              <w:rPr>
                <w:color w:val="1F2937"/>
                <w:sz w:val="20"/>
                <w:szCs w:val="20"/>
              </w:rPr>
              <w:t xml:space="preserve">Python, FastAPI, Google ADK</w:t>
            </w:r>
          </w:p>
        </w:tc>
      </w:tr>
      <w:tr>
        <w:tc>
          <w:tcPr>
            <w:tcW w:type="dxa" w:w="1900"/>
            <w:tcBorders>
              <w:top w:val="single" w:color="E5E7EB" w:sz="4"/>
              <w:left w:val="single" w:color="E5E7EB" w:sz="4"/>
              <w:bottom w:val="single" w:color="E5E7EB" w:sz="4"/>
              <w:right w:val="single" w:color="E5E7EB" w:sz="4"/>
            </w:tcBorders>
            <w:shd w:fill="F8FAFC" w:val="clear"/>
            <w:tcMar>
              <w:top w:type="dxa" w:w="100"/>
              <w:left w:type="dxa" w:w="140"/>
              <w:bottom w:type="dxa" w:w="100"/>
              <w:right w:type="dxa" w:w="140"/>
            </w:tcMar>
          </w:tcPr>
          <w:p>
            <w:r>
              <w:rPr>
                <w:color w:val="1F2937"/>
                <w:sz w:val="20"/>
                <w:szCs w:val="20"/>
              </w:rPr>
              <w:t xml:space="preserve">Bot Service</w:t>
            </w:r>
          </w:p>
        </w:tc>
        <w:tc>
          <w:tcPr>
            <w:tcW w:type="dxa" w:w="5260"/>
            <w:tcBorders>
              <w:top w:val="single" w:color="E5E7EB" w:sz="4"/>
              <w:left w:val="single" w:color="E5E7EB" w:sz="4"/>
              <w:bottom w:val="single" w:color="E5E7EB" w:sz="4"/>
              <w:right w:val="single" w:color="E5E7EB" w:sz="4"/>
            </w:tcBorders>
            <w:shd w:fill="F8FAFC" w:val="clear"/>
            <w:tcMar>
              <w:top w:type="dxa" w:w="100"/>
              <w:left w:type="dxa" w:w="140"/>
              <w:bottom w:type="dxa" w:w="100"/>
              <w:right w:type="dxa" w:w="140"/>
            </w:tcMar>
          </w:tcPr>
          <w:p>
            <w:r>
              <w:rPr>
                <w:color w:val="1F2937"/>
                <w:sz w:val="20"/>
                <w:szCs w:val="20"/>
              </w:rPr>
              <w:t xml:space="preserve">Translator between chat platforms and the backend.</w:t>
            </w:r>
          </w:p>
        </w:tc>
        <w:tc>
          <w:tcPr>
            <w:tcW w:type="dxa" w:w="2200"/>
            <w:tcBorders>
              <w:top w:val="single" w:color="E5E7EB" w:sz="4"/>
              <w:left w:val="single" w:color="E5E7EB" w:sz="4"/>
              <w:bottom w:val="single" w:color="E5E7EB" w:sz="4"/>
              <w:right w:val="single" w:color="E5E7EB" w:sz="4"/>
            </w:tcBorders>
            <w:shd w:fill="F8FAFC" w:val="clear"/>
            <w:tcMar>
              <w:top w:type="dxa" w:w="100"/>
              <w:left w:type="dxa" w:w="140"/>
              <w:bottom w:type="dxa" w:w="100"/>
              <w:right w:type="dxa" w:w="140"/>
            </w:tcMar>
          </w:tcPr>
          <w:p>
            <w:r>
              <w:rPr>
                <w:color w:val="1F2937"/>
                <w:sz w:val="20"/>
                <w:szCs w:val="20"/>
              </w:rPr>
              <w:t xml:space="preserve">TypeScript, platform SDKs</w:t>
            </w:r>
          </w:p>
        </w:tc>
      </w:tr>
      <w:tr>
        <w:tc>
          <w:tcPr>
            <w:tcW w:type="dxa" w:w="1900"/>
            <w:tcBorders>
              <w:top w:val="single" w:color="E5E7EB" w:sz="4"/>
              <w:left w:val="single" w:color="E5E7EB" w:sz="4"/>
              <w:bottom w:val="single" w:color="E5E7EB" w:sz="4"/>
              <w:right w:val="single" w:color="E5E7EB" w:sz="4"/>
            </w:tcBorders>
            <w:tcMar>
              <w:top w:type="dxa" w:w="100"/>
              <w:left w:type="dxa" w:w="140"/>
              <w:bottom w:type="dxa" w:w="100"/>
              <w:right w:type="dxa" w:w="140"/>
            </w:tcMar>
          </w:tcPr>
          <w:p>
            <w:r>
              <w:rPr>
                <w:color w:val="1F2937"/>
                <w:sz w:val="20"/>
                <w:szCs w:val="20"/>
              </w:rPr>
              <w:t xml:space="preserve">Weaviate</w:t>
            </w:r>
          </w:p>
        </w:tc>
        <w:tc>
          <w:tcPr>
            <w:tcW w:type="dxa" w:w="5260"/>
            <w:tcBorders>
              <w:top w:val="single" w:color="E5E7EB" w:sz="4"/>
              <w:left w:val="single" w:color="E5E7EB" w:sz="4"/>
              <w:bottom w:val="single" w:color="E5E7EB" w:sz="4"/>
              <w:right w:val="single" w:color="E5E7EB" w:sz="4"/>
            </w:tcBorders>
            <w:tcMar>
              <w:top w:type="dxa" w:w="100"/>
              <w:left w:type="dxa" w:w="140"/>
              <w:bottom w:type="dxa" w:w="100"/>
              <w:right w:type="dxa" w:w="140"/>
            </w:tcMar>
          </w:tcPr>
          <w:p>
            <w:r>
              <w:rPr>
                <w:color w:val="1F2937"/>
                <w:sz w:val="20"/>
                <w:szCs w:val="20"/>
              </w:rPr>
              <w:t xml:space="preserve">Stores semantic facts. Powers fast search.</w:t>
            </w:r>
          </w:p>
        </w:tc>
        <w:tc>
          <w:tcPr>
            <w:tcW w:type="dxa" w:w="2200"/>
            <w:tcBorders>
              <w:top w:val="single" w:color="E5E7EB" w:sz="4"/>
              <w:left w:val="single" w:color="E5E7EB" w:sz="4"/>
              <w:bottom w:val="single" w:color="E5E7EB" w:sz="4"/>
              <w:right w:val="single" w:color="E5E7EB" w:sz="4"/>
            </w:tcBorders>
            <w:tcMar>
              <w:top w:type="dxa" w:w="100"/>
              <w:left w:type="dxa" w:w="140"/>
              <w:bottom w:type="dxa" w:w="100"/>
              <w:right w:type="dxa" w:w="140"/>
            </w:tcMar>
          </w:tcPr>
          <w:p>
            <w:r>
              <w:rPr>
                <w:color w:val="1F2937"/>
                <w:sz w:val="20"/>
                <w:szCs w:val="20"/>
              </w:rPr>
              <w:t xml:space="preserve">Open-source vector DB</w:t>
            </w:r>
          </w:p>
        </w:tc>
      </w:tr>
      <w:tr>
        <w:tc>
          <w:tcPr>
            <w:tcW w:type="dxa" w:w="1900"/>
            <w:tcBorders>
              <w:top w:val="single" w:color="E5E7EB" w:sz="4"/>
              <w:left w:val="single" w:color="E5E7EB" w:sz="4"/>
              <w:bottom w:val="single" w:color="E5E7EB" w:sz="4"/>
              <w:right w:val="single" w:color="E5E7EB" w:sz="4"/>
            </w:tcBorders>
            <w:shd w:fill="F8FAFC" w:val="clear"/>
            <w:tcMar>
              <w:top w:type="dxa" w:w="100"/>
              <w:left w:type="dxa" w:w="140"/>
              <w:bottom w:type="dxa" w:w="100"/>
              <w:right w:type="dxa" w:w="140"/>
            </w:tcMar>
          </w:tcPr>
          <w:p>
            <w:r>
              <w:rPr>
                <w:color w:val="1F2937"/>
                <w:sz w:val="20"/>
                <w:szCs w:val="20"/>
              </w:rPr>
              <w:t xml:space="preserve">Neo4j / NebulaGraph</w:t>
            </w:r>
          </w:p>
        </w:tc>
        <w:tc>
          <w:tcPr>
            <w:tcW w:type="dxa" w:w="5260"/>
            <w:tcBorders>
              <w:top w:val="single" w:color="E5E7EB" w:sz="4"/>
              <w:left w:val="single" w:color="E5E7EB" w:sz="4"/>
              <w:bottom w:val="single" w:color="E5E7EB" w:sz="4"/>
              <w:right w:val="single" w:color="E5E7EB" w:sz="4"/>
            </w:tcBorders>
            <w:shd w:fill="F8FAFC" w:val="clear"/>
            <w:tcMar>
              <w:top w:type="dxa" w:w="100"/>
              <w:left w:type="dxa" w:w="140"/>
              <w:bottom w:type="dxa" w:w="100"/>
              <w:right w:type="dxa" w:w="140"/>
            </w:tcMar>
          </w:tcPr>
          <w:p>
            <w:r>
              <w:rPr>
                <w:color w:val="1F2937"/>
                <w:sz w:val="20"/>
                <w:szCs w:val="20"/>
              </w:rPr>
              <w:t xml:space="preserve">Stores the knowledge graph. Pluggable backend.</w:t>
            </w:r>
          </w:p>
        </w:tc>
        <w:tc>
          <w:tcPr>
            <w:tcW w:type="dxa" w:w="2200"/>
            <w:tcBorders>
              <w:top w:val="single" w:color="E5E7EB" w:sz="4"/>
              <w:left w:val="single" w:color="E5E7EB" w:sz="4"/>
              <w:bottom w:val="single" w:color="E5E7EB" w:sz="4"/>
              <w:right w:val="single" w:color="E5E7EB" w:sz="4"/>
            </w:tcBorders>
            <w:shd w:fill="F8FAFC" w:val="clear"/>
            <w:tcMar>
              <w:top w:type="dxa" w:w="100"/>
              <w:left w:type="dxa" w:w="140"/>
              <w:bottom w:type="dxa" w:w="100"/>
              <w:right w:type="dxa" w:w="140"/>
            </w:tcMar>
          </w:tcPr>
          <w:p>
            <w:r>
              <w:rPr>
                <w:color w:val="1F2937"/>
                <w:sz w:val="20"/>
                <w:szCs w:val="20"/>
              </w:rPr>
              <w:t xml:space="preserve">Property graph DB</w:t>
            </w:r>
          </w:p>
        </w:tc>
      </w:tr>
      <w:tr>
        <w:tc>
          <w:tcPr>
            <w:tcW w:type="dxa" w:w="1900"/>
            <w:tcBorders>
              <w:top w:val="single" w:color="E5E7EB" w:sz="4"/>
              <w:left w:val="single" w:color="E5E7EB" w:sz="4"/>
              <w:bottom w:val="single" w:color="E5E7EB" w:sz="4"/>
              <w:right w:val="single" w:color="E5E7EB" w:sz="4"/>
            </w:tcBorders>
            <w:tcMar>
              <w:top w:type="dxa" w:w="100"/>
              <w:left w:type="dxa" w:w="140"/>
              <w:bottom w:type="dxa" w:w="100"/>
              <w:right w:type="dxa" w:w="140"/>
            </w:tcMar>
          </w:tcPr>
          <w:p>
            <w:r>
              <w:rPr>
                <w:color w:val="1F2937"/>
                <w:sz w:val="20"/>
                <w:szCs w:val="20"/>
              </w:rPr>
              <w:t xml:space="preserve">MongoDB</w:t>
            </w:r>
          </w:p>
        </w:tc>
        <w:tc>
          <w:tcPr>
            <w:tcW w:type="dxa" w:w="5260"/>
            <w:tcBorders>
              <w:top w:val="single" w:color="E5E7EB" w:sz="4"/>
              <w:left w:val="single" w:color="E5E7EB" w:sz="4"/>
              <w:bottom w:val="single" w:color="E5E7EB" w:sz="4"/>
              <w:right w:val="single" w:color="E5E7EB" w:sz="4"/>
            </w:tcBorders>
            <w:tcMar>
              <w:top w:type="dxa" w:w="100"/>
              <w:left w:type="dxa" w:w="140"/>
              <w:bottom w:type="dxa" w:w="100"/>
              <w:right w:type="dxa" w:w="140"/>
            </w:tcMar>
          </w:tcPr>
          <w:p>
            <w:r>
              <w:rPr>
                <w:color w:val="1F2937"/>
                <w:sz w:val="20"/>
                <w:szCs w:val="20"/>
              </w:rPr>
              <w:t xml:space="preserve">Stores state, wiki cache, and the outbox for safe writes.</w:t>
            </w:r>
          </w:p>
        </w:tc>
        <w:tc>
          <w:tcPr>
            <w:tcW w:type="dxa" w:w="2200"/>
            <w:tcBorders>
              <w:top w:val="single" w:color="E5E7EB" w:sz="4"/>
              <w:left w:val="single" w:color="E5E7EB" w:sz="4"/>
              <w:bottom w:val="single" w:color="E5E7EB" w:sz="4"/>
              <w:right w:val="single" w:color="E5E7EB" w:sz="4"/>
            </w:tcBorders>
            <w:tcMar>
              <w:top w:type="dxa" w:w="100"/>
              <w:left w:type="dxa" w:w="140"/>
              <w:bottom w:type="dxa" w:w="100"/>
              <w:right w:type="dxa" w:w="140"/>
            </w:tcMar>
          </w:tcPr>
          <w:p>
            <w:r>
              <w:rPr>
                <w:color w:val="1F2937"/>
                <w:sz w:val="20"/>
                <w:szCs w:val="20"/>
              </w:rPr>
              <w:t xml:space="preserve">Document DB</w:t>
            </w:r>
          </w:p>
        </w:tc>
      </w:tr>
      <w:tr>
        <w:tc>
          <w:tcPr>
            <w:tcW w:type="dxa" w:w="1900"/>
            <w:tcBorders>
              <w:top w:val="single" w:color="E5E7EB" w:sz="4"/>
              <w:left w:val="single" w:color="E5E7EB" w:sz="4"/>
              <w:bottom w:val="single" w:color="E5E7EB" w:sz="4"/>
              <w:right w:val="single" w:color="E5E7EB" w:sz="4"/>
            </w:tcBorders>
            <w:shd w:fill="F8FAFC" w:val="clear"/>
            <w:tcMar>
              <w:top w:type="dxa" w:w="100"/>
              <w:left w:type="dxa" w:w="140"/>
              <w:bottom w:type="dxa" w:w="100"/>
              <w:right w:type="dxa" w:w="140"/>
            </w:tcMar>
          </w:tcPr>
          <w:p>
            <w:r>
              <w:rPr>
                <w:color w:val="1F2937"/>
                <w:sz w:val="20"/>
                <w:szCs w:val="20"/>
              </w:rPr>
              <w:t xml:space="preserve">Redis</w:t>
            </w:r>
          </w:p>
        </w:tc>
        <w:tc>
          <w:tcPr>
            <w:tcW w:type="dxa" w:w="5260"/>
            <w:tcBorders>
              <w:top w:val="single" w:color="E5E7EB" w:sz="4"/>
              <w:left w:val="single" w:color="E5E7EB" w:sz="4"/>
              <w:bottom w:val="single" w:color="E5E7EB" w:sz="4"/>
              <w:right w:val="single" w:color="E5E7EB" w:sz="4"/>
            </w:tcBorders>
            <w:shd w:fill="F8FAFC" w:val="clear"/>
            <w:tcMar>
              <w:top w:type="dxa" w:w="100"/>
              <w:left w:type="dxa" w:w="140"/>
              <w:bottom w:type="dxa" w:w="100"/>
              <w:right w:type="dxa" w:w="140"/>
            </w:tcMar>
          </w:tcPr>
          <w:p>
            <w:r>
              <w:rPr>
                <w:color w:val="1F2937"/>
                <w:sz w:val="20"/>
                <w:szCs w:val="20"/>
              </w:rPr>
              <w:t xml:space="preserve">Stores chat sessions for the Ask page.</w:t>
            </w:r>
          </w:p>
        </w:tc>
        <w:tc>
          <w:tcPr>
            <w:tcW w:type="dxa" w:w="2200"/>
            <w:tcBorders>
              <w:top w:val="single" w:color="E5E7EB" w:sz="4"/>
              <w:left w:val="single" w:color="E5E7EB" w:sz="4"/>
              <w:bottom w:val="single" w:color="E5E7EB" w:sz="4"/>
              <w:right w:val="single" w:color="E5E7EB" w:sz="4"/>
            </w:tcBorders>
            <w:shd w:fill="F8FAFC" w:val="clear"/>
            <w:tcMar>
              <w:top w:type="dxa" w:w="100"/>
              <w:left w:type="dxa" w:w="140"/>
              <w:bottom w:type="dxa" w:w="100"/>
              <w:right w:type="dxa" w:w="140"/>
            </w:tcMar>
          </w:tcPr>
          <w:p>
            <w:r>
              <w:rPr>
                <w:color w:val="1F2937"/>
                <w:sz w:val="20"/>
                <w:szCs w:val="20"/>
              </w:rPr>
              <w:t xml:space="preserve">In-memory cache</w:t>
            </w:r>
          </w:p>
        </w:tc>
      </w:tr>
    </w:tbl>
    <w:p>
      <w:pPr>
        <w:spacing w:after="120"/>
      </w:pPr>
      <w:r>
        <w:t xml:space="preserve"/>
      </w:r>
    </w:p>
    <w:p>
      <w:pPr>
        <w:pStyle w:val="Heading2"/>
        <w:spacing w:after="160" w:before="320"/>
      </w:pPr>
      <w:r>
        <w:rPr>
          <w:b/>
          <w:bCs/>
          <w:color w:val="1F3A8A"/>
          <w:sz w:val="30"/>
          <w:szCs w:val="30"/>
        </w:rPr>
        <w:t xml:space="preserve">9.1  The AI Models We Use</w:t>
      </w:r>
    </w:p>
    <w:p>
      <w:pPr>
        <w:spacing w:after="140" w:line="320"/>
      </w:pPr>
      <w:r>
        <w:rPr>
          <w:color w:val="1F2937"/>
          <w:sz w:val="22"/>
          <w:szCs w:val="22"/>
        </w:rPr>
        <w:t xml:space="preserve">We use the right model for the job. Fast, cost-effective models handle high-volume work like fact extraction and routing. Higher-quality models compose the final user-facing wiki and Q&amp;A responses.</w:t>
      </w:r>
    </w:p>
    <w:p>
      <w:pPr>
        <w:pStyle w:val="ListParagraph"/>
        <w:numPr>
          <w:ilvl w:val="0"/>
          <w:numId w:val="3"/>
        </w:numPr>
        <w:spacing w:after="70" w:line="300"/>
      </w:pPr>
      <w:r>
        <w:rPr>
          <w:color w:val="1F2937"/>
          <w:sz w:val="22"/>
          <w:szCs w:val="22"/>
        </w:rPr>
        <w:t xml:space="preserve">Fast extraction &amp; routing: Gemini 2.5 Flash (with Claude Haiku 4.5 as fallback).</w:t>
      </w:r>
    </w:p>
    <w:p>
      <w:pPr>
        <w:pStyle w:val="ListParagraph"/>
        <w:numPr>
          <w:ilvl w:val="0"/>
          <w:numId w:val="3"/>
        </w:numPr>
        <w:spacing w:after="70" w:line="300"/>
      </w:pPr>
      <w:r>
        <w:rPr>
          <w:color w:val="1F2937"/>
          <w:sz w:val="22"/>
          <w:szCs w:val="22"/>
        </w:rPr>
        <w:t xml:space="preserve">Wiki synthesis &amp; response generation: Gemini 2.5 Flash or Claude Sonnet 4.6.</w:t>
      </w:r>
    </w:p>
    <w:p>
      <w:pPr>
        <w:pStyle w:val="ListParagraph"/>
        <w:numPr>
          <w:ilvl w:val="0"/>
          <w:numId w:val="3"/>
        </w:numPr>
        <w:spacing w:after="70" w:line="300"/>
      </w:pPr>
      <w:r>
        <w:rPr>
          <w:color w:val="1F2937"/>
          <w:sz w:val="22"/>
          <w:szCs w:val="22"/>
        </w:rPr>
        <w:t xml:space="preserve">Embeddings: Jina v4 — a multimodal embedding model that handles text, images, and PDFs in one vector space.</w:t>
      </w:r>
    </w:p>
    <w:p>
      <w:pPr>
        <w:pStyle w:val="ListParagraph"/>
        <w:numPr>
          <w:ilvl w:val="0"/>
          <w:numId w:val="3"/>
        </w:numPr>
        <w:spacing w:after="70" w:line="300"/>
      </w:pPr>
      <w:r>
        <w:rPr>
          <w:color w:val="1F2937"/>
          <w:sz w:val="22"/>
          <w:szCs w:val="22"/>
        </w:rPr>
        <w:t xml:space="preserve">Optional web search: Tavily API for best-practices lookups when a question goes beyond your team's knowledge.</w:t>
      </w:r>
    </w:p>
    <w:p>
      <w:pPr>
        <w:spacing w:after="120"/>
      </w:pPr>
      <w:r>
        <w:t xml:space="preserve"/>
      </w:r>
    </w:p>
    <w:p>
      <w:pPr>
        <w:pStyle w:val="Heading2"/>
        <w:spacing w:after="160" w:before="320"/>
      </w:pPr>
      <w:r>
        <w:rPr>
          <w:b/>
          <w:bCs/>
          <w:color w:val="1F3A8A"/>
          <w:sz w:val="30"/>
          <w:szCs w:val="30"/>
        </w:rPr>
        <w:t xml:space="preserve">9.2  Deployment</w:t>
      </w:r>
    </w:p>
    <w:p>
      <w:pPr>
        <w:spacing w:after="140" w:line="320"/>
      </w:pPr>
      <w:r>
        <w:rPr>
          <w:color w:val="1F2937"/>
          <w:sz w:val="22"/>
          <w:szCs w:val="22"/>
        </w:rPr>
        <w:t xml:space="preserve">Beever Atlas runs in your environment via a single Docker Compose command. The frontend, backend, bot service, and all four data stores come up together. First run takes a couple of minutes. After that, restarts are seconds. A managed cloud offering is on the roadmap for teams that prefer not to host themselves.</w:t>
      </w:r>
    </w:p>
    <w:p>
      <w:pPr>
        <w:pBdr>
          <w:bottom w:val="single" w:color="1F3A8A" w:sz="8" w:space="1"/>
        </w:pBdr>
        <w:spacing w:after="240" w:before="200"/>
      </w:pPr>
      <w:r>
        <w:t xml:space="preserve"/>
      </w:r>
    </w:p>
    <w:p>
      <w:pPr>
        <w:pStyle w:val="Heading1"/>
        <w:pBdr>
          <w:bottom w:val="single" w:color="1F3A8A" w:sz="12" w:space="4"/>
        </w:pBdr>
        <w:spacing w:after="220" w:before="480"/>
      </w:pPr>
      <w:r>
        <w:rPr>
          <w:b/>
          <w:bCs/>
          <w:color w:val="F59E0B"/>
          <w:sz w:val="40"/>
          <w:szCs w:val="40"/>
        </w:rPr>
        <w:t xml:space="preserve">10  </w:t>
      </w:r>
      <w:r>
        <w:rPr>
          <w:b/>
          <w:bCs/>
          <w:color w:val="1F3A8A"/>
          <w:sz w:val="40"/>
          <w:szCs w:val="40"/>
        </w:rPr>
        <w:t xml:space="preserve">How Beever Atlas Compares</w:t>
      </w:r>
    </w:p>
    <w:p>
      <w:pPr>
        <w:spacing w:after="200" w:line="340"/>
      </w:pPr>
      <w:r>
        <w:rPr>
          <w:i/>
          <w:iCs/>
          <w:color w:val="1F2937"/>
          <w:sz w:val="24"/>
          <w:szCs w:val="24"/>
        </w:rPr>
        <w:t xml:space="preserve">Many tools touch the problem. None solve it the way Beever Atlas does.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700"/>
        <w:gridCol w:w="1300"/>
        <w:gridCol w:w="1300"/>
        <w:gridCol w:w="1500"/>
        <w:gridCol w:w="1360"/>
      </w:tblGrid>
      <w:tr>
        <w:trPr>
          <w:tblHeader/>
        </w:trPr>
        <w:tc>
          <w:tcPr>
            <w:tcW w:type="dxa" w:w="2200"/>
            <w:tcBorders>
              <w:top w:val="single" w:color="BFC9D9" w:sz="4"/>
              <w:left w:val="single" w:color="BFC9D9" w:sz="4"/>
              <w:bottom w:val="single" w:color="BFC9D9" w:sz="4"/>
              <w:right w:val="single" w:color="BFC9D9" w:sz="4"/>
            </w:tcBorders>
            <w:shd w:fill="1F3A8A" w:val="clear"/>
            <w:tcMar>
              <w:top w:type="dxa" w:w="110"/>
              <w:left w:type="dxa" w:w="140"/>
              <w:bottom w:type="dxa" w:w="110"/>
              <w:right w:type="dxa" w:w="140"/>
            </w:tcMar>
          </w:tcPr>
          <w:p>
            <w:r>
              <w:rPr>
                <w:b/>
                <w:bCs/>
                <w:color w:val="FFFFFF"/>
                <w:sz w:val="22"/>
                <w:szCs w:val="22"/>
              </w:rPr>
              <w:t xml:space="preserve">Capability</w:t>
            </w:r>
          </w:p>
        </w:tc>
        <w:tc>
          <w:tcPr>
            <w:tcW w:type="dxa" w:w="1700"/>
            <w:tcBorders>
              <w:top w:val="single" w:color="BFC9D9" w:sz="4"/>
              <w:left w:val="single" w:color="BFC9D9" w:sz="4"/>
              <w:bottom w:val="single" w:color="BFC9D9" w:sz="4"/>
              <w:right w:val="single" w:color="BFC9D9" w:sz="4"/>
            </w:tcBorders>
            <w:shd w:fill="1F3A8A" w:val="clear"/>
            <w:tcMar>
              <w:top w:type="dxa" w:w="110"/>
              <w:left w:type="dxa" w:w="140"/>
              <w:bottom w:type="dxa" w:w="110"/>
              <w:right w:type="dxa" w:w="140"/>
            </w:tcMar>
          </w:tcPr>
          <w:p>
            <w:r>
              <w:rPr>
                <w:b/>
                <w:bCs/>
                <w:color w:val="FFFFFF"/>
                <w:sz w:val="22"/>
                <w:szCs w:val="22"/>
              </w:rPr>
              <w:t xml:space="preserve">Beever Atlas</w:t>
            </w:r>
          </w:p>
        </w:tc>
        <w:tc>
          <w:tcPr>
            <w:tcW w:type="dxa" w:w="1300"/>
            <w:tcBorders>
              <w:top w:val="single" w:color="BFC9D9" w:sz="4"/>
              <w:left w:val="single" w:color="BFC9D9" w:sz="4"/>
              <w:bottom w:val="single" w:color="BFC9D9" w:sz="4"/>
              <w:right w:val="single" w:color="BFC9D9" w:sz="4"/>
            </w:tcBorders>
            <w:shd w:fill="1F3A8A" w:val="clear"/>
            <w:tcMar>
              <w:top w:type="dxa" w:w="110"/>
              <w:left w:type="dxa" w:w="140"/>
              <w:bottom w:type="dxa" w:w="110"/>
              <w:right w:type="dxa" w:w="140"/>
            </w:tcMar>
          </w:tcPr>
          <w:p>
            <w:r>
              <w:rPr>
                <w:b/>
                <w:bCs/>
                <w:color w:val="FFFFFF"/>
                <w:sz w:val="22"/>
                <w:szCs w:val="22"/>
              </w:rPr>
              <w:t xml:space="preserve">ChatGPT</w:t>
            </w:r>
          </w:p>
        </w:tc>
        <w:tc>
          <w:tcPr>
            <w:tcW w:type="dxa" w:w="1300"/>
            <w:tcBorders>
              <w:top w:val="single" w:color="BFC9D9" w:sz="4"/>
              <w:left w:val="single" w:color="BFC9D9" w:sz="4"/>
              <w:bottom w:val="single" w:color="BFC9D9" w:sz="4"/>
              <w:right w:val="single" w:color="BFC9D9" w:sz="4"/>
            </w:tcBorders>
            <w:shd w:fill="1F3A8A" w:val="clear"/>
            <w:tcMar>
              <w:top w:type="dxa" w:w="110"/>
              <w:left w:type="dxa" w:w="140"/>
              <w:bottom w:type="dxa" w:w="110"/>
              <w:right w:type="dxa" w:w="140"/>
            </w:tcMar>
          </w:tcPr>
          <w:p>
            <w:r>
              <w:rPr>
                <w:b/>
                <w:bCs/>
                <w:color w:val="FFFFFF"/>
                <w:sz w:val="22"/>
                <w:szCs w:val="22"/>
              </w:rPr>
              <w:t xml:space="preserve">Notion</w:t>
            </w:r>
          </w:p>
        </w:tc>
        <w:tc>
          <w:tcPr>
            <w:tcW w:type="dxa" w:w="1500"/>
            <w:tcBorders>
              <w:top w:val="single" w:color="BFC9D9" w:sz="4"/>
              <w:left w:val="single" w:color="BFC9D9" w:sz="4"/>
              <w:bottom w:val="single" w:color="BFC9D9" w:sz="4"/>
              <w:right w:val="single" w:color="BFC9D9" w:sz="4"/>
            </w:tcBorders>
            <w:shd w:fill="1F3A8A" w:val="clear"/>
            <w:tcMar>
              <w:top w:type="dxa" w:w="110"/>
              <w:left w:type="dxa" w:w="140"/>
              <w:bottom w:type="dxa" w:w="110"/>
              <w:right w:type="dxa" w:w="140"/>
            </w:tcMar>
          </w:tcPr>
          <w:p>
            <w:r>
              <w:rPr>
                <w:b/>
                <w:bCs/>
                <w:color w:val="FFFFFF"/>
                <w:sz w:val="22"/>
                <w:szCs w:val="22"/>
              </w:rPr>
              <w:t xml:space="preserve">Slack Search</w:t>
            </w:r>
          </w:p>
        </w:tc>
        <w:tc>
          <w:tcPr>
            <w:tcW w:type="dxa" w:w="1360"/>
            <w:tcBorders>
              <w:top w:val="single" w:color="BFC9D9" w:sz="4"/>
              <w:left w:val="single" w:color="BFC9D9" w:sz="4"/>
              <w:bottom w:val="single" w:color="BFC9D9" w:sz="4"/>
              <w:right w:val="single" w:color="BFC9D9" w:sz="4"/>
            </w:tcBorders>
            <w:shd w:fill="1F3A8A" w:val="clear"/>
            <w:tcMar>
              <w:top w:type="dxa" w:w="110"/>
              <w:left w:type="dxa" w:w="140"/>
              <w:bottom w:type="dxa" w:w="110"/>
              <w:right w:type="dxa" w:w="140"/>
            </w:tcMar>
          </w:tcPr>
          <w:p>
            <w:r>
              <w:rPr>
                <w:b/>
                <w:bCs/>
                <w:color w:val="FFFFFF"/>
                <w:sz w:val="22"/>
                <w:szCs w:val="22"/>
              </w:rPr>
              <w:t xml:space="preserve">DeepWiki</w:t>
            </w:r>
          </w:p>
        </w:tc>
      </w:tr>
      <w:tr>
        <w:tc>
          <w:tcPr>
            <w:tcW w:type="dxa" w:w="2200"/>
            <w:tcBorders>
              <w:top w:val="single" w:color="E5E7EB" w:sz="4"/>
              <w:left w:val="single" w:color="E5E7EB" w:sz="4"/>
              <w:bottom w:val="single" w:color="E5E7EB" w:sz="4"/>
              <w:right w:val="single" w:color="E5E7EB" w:sz="4"/>
            </w:tcBorders>
            <w:shd w:fill="F8FAFC" w:val="clear"/>
            <w:tcMar>
              <w:top w:type="dxa" w:w="100"/>
              <w:left w:type="dxa" w:w="140"/>
              <w:bottom w:type="dxa" w:w="100"/>
              <w:right w:type="dxa" w:w="140"/>
            </w:tcMar>
          </w:tcPr>
          <w:p>
            <w:r>
              <w:rPr>
                <w:color w:val="1F2937"/>
                <w:sz w:val="20"/>
                <w:szCs w:val="20"/>
              </w:rPr>
              <w:t xml:space="preserve">Native chat integration</w:t>
            </w:r>
          </w:p>
        </w:tc>
        <w:tc>
          <w:tcPr>
            <w:tcW w:type="dxa" w:w="1700"/>
            <w:tcBorders>
              <w:top w:val="single" w:color="E5E7EB" w:sz="4"/>
              <w:left w:val="single" w:color="E5E7EB" w:sz="4"/>
              <w:bottom w:val="single" w:color="E5E7EB" w:sz="4"/>
              <w:right w:val="single" w:color="E5E7EB" w:sz="4"/>
            </w:tcBorders>
            <w:shd w:fill="F8FAFC" w:val="clear"/>
            <w:tcMar>
              <w:top w:type="dxa" w:w="100"/>
              <w:left w:type="dxa" w:w="140"/>
              <w:bottom w:type="dxa" w:w="100"/>
              <w:right w:type="dxa" w:w="140"/>
            </w:tcMar>
          </w:tcPr>
          <w:p>
            <w:r>
              <w:rPr>
                <w:color w:val="1F2937"/>
                <w:sz w:val="20"/>
                <w:szCs w:val="20"/>
              </w:rPr>
              <w:t xml:space="preserve">Slack + Discord + Teams</w:t>
            </w:r>
          </w:p>
        </w:tc>
        <w:tc>
          <w:tcPr>
            <w:tcW w:type="dxa" w:w="1300"/>
            <w:tcBorders>
              <w:top w:val="single" w:color="E5E7EB" w:sz="4"/>
              <w:left w:val="single" w:color="E5E7EB" w:sz="4"/>
              <w:bottom w:val="single" w:color="E5E7EB" w:sz="4"/>
              <w:right w:val="single" w:color="E5E7EB" w:sz="4"/>
            </w:tcBorders>
            <w:shd w:fill="F8FAFC" w:val="clear"/>
            <w:tcMar>
              <w:top w:type="dxa" w:w="100"/>
              <w:left w:type="dxa" w:w="140"/>
              <w:bottom w:type="dxa" w:w="100"/>
              <w:right w:type="dxa" w:w="140"/>
            </w:tcMar>
          </w:tcPr>
          <w:p>
            <w:r>
              <w:rPr>
                <w:color w:val="1F2937"/>
                <w:sz w:val="20"/>
                <w:szCs w:val="20"/>
              </w:rPr>
              <w:t xml:space="preserve">—</w:t>
            </w:r>
          </w:p>
        </w:tc>
        <w:tc>
          <w:tcPr>
            <w:tcW w:type="dxa" w:w="1300"/>
            <w:tcBorders>
              <w:top w:val="single" w:color="E5E7EB" w:sz="4"/>
              <w:left w:val="single" w:color="E5E7EB" w:sz="4"/>
              <w:bottom w:val="single" w:color="E5E7EB" w:sz="4"/>
              <w:right w:val="single" w:color="E5E7EB" w:sz="4"/>
            </w:tcBorders>
            <w:shd w:fill="F8FAFC" w:val="clear"/>
            <w:tcMar>
              <w:top w:type="dxa" w:w="100"/>
              <w:left w:type="dxa" w:w="140"/>
              <w:bottom w:type="dxa" w:w="100"/>
              <w:right w:type="dxa" w:w="140"/>
            </w:tcMar>
          </w:tcPr>
          <w:p>
            <w:r>
              <w:rPr>
                <w:color w:val="1F2937"/>
                <w:sz w:val="20"/>
                <w:szCs w:val="20"/>
              </w:rPr>
              <w:t xml:space="preserve">Manual blocks</w:t>
            </w:r>
          </w:p>
        </w:tc>
        <w:tc>
          <w:tcPr>
            <w:tcW w:type="dxa" w:w="1500"/>
            <w:tcBorders>
              <w:top w:val="single" w:color="E5E7EB" w:sz="4"/>
              <w:left w:val="single" w:color="E5E7EB" w:sz="4"/>
              <w:bottom w:val="single" w:color="E5E7EB" w:sz="4"/>
              <w:right w:val="single" w:color="E5E7EB" w:sz="4"/>
            </w:tcBorders>
            <w:shd w:fill="F8FAFC" w:val="clear"/>
            <w:tcMar>
              <w:top w:type="dxa" w:w="100"/>
              <w:left w:type="dxa" w:w="140"/>
              <w:bottom w:type="dxa" w:w="100"/>
              <w:right w:type="dxa" w:w="140"/>
            </w:tcMar>
          </w:tcPr>
          <w:p>
            <w:r>
              <w:rPr>
                <w:color w:val="1F2937"/>
                <w:sz w:val="20"/>
                <w:szCs w:val="20"/>
              </w:rPr>
              <w:t xml:space="preserve">Slack only</w:t>
            </w:r>
          </w:p>
        </w:tc>
        <w:tc>
          <w:tcPr>
            <w:tcW w:type="dxa" w:w="1360"/>
            <w:tcBorders>
              <w:top w:val="single" w:color="E5E7EB" w:sz="4"/>
              <w:left w:val="single" w:color="E5E7EB" w:sz="4"/>
              <w:bottom w:val="single" w:color="E5E7EB" w:sz="4"/>
              <w:right w:val="single" w:color="E5E7EB" w:sz="4"/>
            </w:tcBorders>
            <w:shd w:fill="F8FAFC" w:val="clear"/>
            <w:tcMar>
              <w:top w:type="dxa" w:w="100"/>
              <w:left w:type="dxa" w:w="140"/>
              <w:bottom w:type="dxa" w:w="100"/>
              <w:right w:type="dxa" w:w="140"/>
            </w:tcMar>
          </w:tcPr>
          <w:p>
            <w:r>
              <w:rPr>
                <w:color w:val="1F2937"/>
                <w:sz w:val="20"/>
                <w:szCs w:val="20"/>
              </w:rPr>
              <w:t xml:space="preserve">GitHub only</w:t>
            </w:r>
          </w:p>
        </w:tc>
      </w:tr>
      <w:tr>
        <w:tc>
          <w:tcPr>
            <w:tcW w:type="dxa" w:w="2200"/>
            <w:tcBorders>
              <w:top w:val="single" w:color="E5E7EB" w:sz="4"/>
              <w:left w:val="single" w:color="E5E7EB" w:sz="4"/>
              <w:bottom w:val="single" w:color="E5E7EB" w:sz="4"/>
              <w:right w:val="single" w:color="E5E7EB" w:sz="4"/>
            </w:tcBorders>
            <w:tcMar>
              <w:top w:type="dxa" w:w="100"/>
              <w:left w:type="dxa" w:w="140"/>
              <w:bottom w:type="dxa" w:w="100"/>
              <w:right w:type="dxa" w:w="140"/>
            </w:tcMar>
          </w:tcPr>
          <w:p>
            <w:r>
              <w:rPr>
                <w:color w:val="1F2937"/>
                <w:sz w:val="20"/>
                <w:szCs w:val="20"/>
              </w:rPr>
              <w:t xml:space="preserve">Auto-generated wiki</w:t>
            </w:r>
          </w:p>
        </w:tc>
        <w:tc>
          <w:tcPr>
            <w:tcW w:type="dxa" w:w="1700"/>
            <w:tcBorders>
              <w:top w:val="single" w:color="E5E7EB" w:sz="4"/>
              <w:left w:val="single" w:color="E5E7EB" w:sz="4"/>
              <w:bottom w:val="single" w:color="E5E7EB" w:sz="4"/>
              <w:right w:val="single" w:color="E5E7EB" w:sz="4"/>
            </w:tcBorders>
            <w:tcMar>
              <w:top w:type="dxa" w:w="100"/>
              <w:left w:type="dxa" w:w="140"/>
              <w:bottom w:type="dxa" w:w="100"/>
              <w:right w:type="dxa" w:w="140"/>
            </w:tcMar>
          </w:tcPr>
          <w:p>
            <w:r>
              <w:rPr>
                <w:color w:val="1F2937"/>
                <w:sz w:val="20"/>
                <w:szCs w:val="20"/>
              </w:rPr>
              <w:t xml:space="preserve">Yes, hierarchical</w:t>
            </w:r>
          </w:p>
        </w:tc>
        <w:tc>
          <w:tcPr>
            <w:tcW w:type="dxa" w:w="1300"/>
            <w:tcBorders>
              <w:top w:val="single" w:color="E5E7EB" w:sz="4"/>
              <w:left w:val="single" w:color="E5E7EB" w:sz="4"/>
              <w:bottom w:val="single" w:color="E5E7EB" w:sz="4"/>
              <w:right w:val="single" w:color="E5E7EB" w:sz="4"/>
            </w:tcBorders>
            <w:tcMar>
              <w:top w:type="dxa" w:w="100"/>
              <w:left w:type="dxa" w:w="140"/>
              <w:bottom w:type="dxa" w:w="100"/>
              <w:right w:type="dxa" w:w="140"/>
            </w:tcMar>
          </w:tcPr>
          <w:p>
            <w:r>
              <w:rPr>
                <w:color w:val="1F2937"/>
                <w:sz w:val="20"/>
                <w:szCs w:val="20"/>
              </w:rPr>
              <w:t xml:space="preserve">—</w:t>
            </w:r>
          </w:p>
        </w:tc>
        <w:tc>
          <w:tcPr>
            <w:tcW w:type="dxa" w:w="1300"/>
            <w:tcBorders>
              <w:top w:val="single" w:color="E5E7EB" w:sz="4"/>
              <w:left w:val="single" w:color="E5E7EB" w:sz="4"/>
              <w:bottom w:val="single" w:color="E5E7EB" w:sz="4"/>
              <w:right w:val="single" w:color="E5E7EB" w:sz="4"/>
            </w:tcBorders>
            <w:tcMar>
              <w:top w:type="dxa" w:w="100"/>
              <w:left w:type="dxa" w:w="140"/>
              <w:bottom w:type="dxa" w:w="100"/>
              <w:right w:type="dxa" w:w="140"/>
            </w:tcMar>
          </w:tcPr>
          <w:p>
            <w:r>
              <w:rPr>
                <w:color w:val="1F2937"/>
                <w:sz w:val="20"/>
                <w:szCs w:val="20"/>
              </w:rPr>
              <w:t xml:space="preserve">Manual curation</w:t>
            </w:r>
          </w:p>
        </w:tc>
        <w:tc>
          <w:tcPr>
            <w:tcW w:type="dxa" w:w="1500"/>
            <w:tcBorders>
              <w:top w:val="single" w:color="E5E7EB" w:sz="4"/>
              <w:left w:val="single" w:color="E5E7EB" w:sz="4"/>
              <w:bottom w:val="single" w:color="E5E7EB" w:sz="4"/>
              <w:right w:val="single" w:color="E5E7EB" w:sz="4"/>
            </w:tcBorders>
            <w:tcMar>
              <w:top w:type="dxa" w:w="100"/>
              <w:left w:type="dxa" w:w="140"/>
              <w:bottom w:type="dxa" w:w="100"/>
              <w:right w:type="dxa" w:w="140"/>
            </w:tcMar>
          </w:tcPr>
          <w:p>
            <w:r>
              <w:rPr>
                <w:color w:val="1F2937"/>
                <w:sz w:val="20"/>
                <w:szCs w:val="20"/>
              </w:rPr>
              <w:t xml:space="preserve">—</w:t>
            </w:r>
          </w:p>
        </w:tc>
        <w:tc>
          <w:tcPr>
            <w:tcW w:type="dxa" w:w="1360"/>
            <w:tcBorders>
              <w:top w:val="single" w:color="E5E7EB" w:sz="4"/>
              <w:left w:val="single" w:color="E5E7EB" w:sz="4"/>
              <w:bottom w:val="single" w:color="E5E7EB" w:sz="4"/>
              <w:right w:val="single" w:color="E5E7EB" w:sz="4"/>
            </w:tcBorders>
            <w:tcMar>
              <w:top w:type="dxa" w:w="100"/>
              <w:left w:type="dxa" w:w="140"/>
              <w:bottom w:type="dxa" w:w="100"/>
              <w:right w:type="dxa" w:w="140"/>
            </w:tcMar>
          </w:tcPr>
          <w:p>
            <w:r>
              <w:rPr>
                <w:color w:val="1F2937"/>
                <w:sz w:val="20"/>
                <w:szCs w:val="20"/>
              </w:rPr>
              <w:t xml:space="preserve">Yes (code only)</w:t>
            </w:r>
          </w:p>
        </w:tc>
      </w:tr>
      <w:tr>
        <w:tc>
          <w:tcPr>
            <w:tcW w:type="dxa" w:w="2200"/>
            <w:tcBorders>
              <w:top w:val="single" w:color="E5E7EB" w:sz="4"/>
              <w:left w:val="single" w:color="E5E7EB" w:sz="4"/>
              <w:bottom w:val="single" w:color="E5E7EB" w:sz="4"/>
              <w:right w:val="single" w:color="E5E7EB" w:sz="4"/>
            </w:tcBorders>
            <w:shd w:fill="F8FAFC" w:val="clear"/>
            <w:tcMar>
              <w:top w:type="dxa" w:w="100"/>
              <w:left w:type="dxa" w:w="140"/>
              <w:bottom w:type="dxa" w:w="100"/>
              <w:right w:type="dxa" w:w="140"/>
            </w:tcMar>
          </w:tcPr>
          <w:p>
            <w:r>
              <w:rPr>
                <w:color w:val="1F2937"/>
                <w:sz w:val="20"/>
                <w:szCs w:val="20"/>
              </w:rPr>
              <w:t xml:space="preserve">Knowledge graph</w:t>
            </w:r>
          </w:p>
        </w:tc>
        <w:tc>
          <w:tcPr>
            <w:tcW w:type="dxa" w:w="1700"/>
            <w:tcBorders>
              <w:top w:val="single" w:color="E5E7EB" w:sz="4"/>
              <w:left w:val="single" w:color="E5E7EB" w:sz="4"/>
              <w:bottom w:val="single" w:color="E5E7EB" w:sz="4"/>
              <w:right w:val="single" w:color="E5E7EB" w:sz="4"/>
            </w:tcBorders>
            <w:shd w:fill="F8FAFC" w:val="clear"/>
            <w:tcMar>
              <w:top w:type="dxa" w:w="100"/>
              <w:left w:type="dxa" w:w="140"/>
              <w:bottom w:type="dxa" w:w="100"/>
              <w:right w:type="dxa" w:w="140"/>
            </w:tcMar>
          </w:tcPr>
          <w:p>
            <w:r>
              <w:rPr>
                <w:color w:val="1F2937"/>
                <w:sz w:val="20"/>
                <w:szCs w:val="20"/>
              </w:rPr>
              <w:t xml:space="preserve">Full graph</w:t>
            </w:r>
          </w:p>
        </w:tc>
        <w:tc>
          <w:tcPr>
            <w:tcW w:type="dxa" w:w="1300"/>
            <w:tcBorders>
              <w:top w:val="single" w:color="E5E7EB" w:sz="4"/>
              <w:left w:val="single" w:color="E5E7EB" w:sz="4"/>
              <w:bottom w:val="single" w:color="E5E7EB" w:sz="4"/>
              <w:right w:val="single" w:color="E5E7EB" w:sz="4"/>
            </w:tcBorders>
            <w:shd w:fill="F8FAFC" w:val="clear"/>
            <w:tcMar>
              <w:top w:type="dxa" w:w="100"/>
              <w:left w:type="dxa" w:w="140"/>
              <w:bottom w:type="dxa" w:w="100"/>
              <w:right w:type="dxa" w:w="140"/>
            </w:tcMar>
          </w:tcPr>
          <w:p>
            <w:r>
              <w:rPr>
                <w:color w:val="1F2937"/>
                <w:sz w:val="20"/>
                <w:szCs w:val="20"/>
              </w:rPr>
              <w:t xml:space="preserve">—</w:t>
            </w:r>
          </w:p>
        </w:tc>
        <w:tc>
          <w:tcPr>
            <w:tcW w:type="dxa" w:w="1300"/>
            <w:tcBorders>
              <w:top w:val="single" w:color="E5E7EB" w:sz="4"/>
              <w:left w:val="single" w:color="E5E7EB" w:sz="4"/>
              <w:bottom w:val="single" w:color="E5E7EB" w:sz="4"/>
              <w:right w:val="single" w:color="E5E7EB" w:sz="4"/>
            </w:tcBorders>
            <w:shd w:fill="F8FAFC" w:val="clear"/>
            <w:tcMar>
              <w:top w:type="dxa" w:w="100"/>
              <w:left w:type="dxa" w:w="140"/>
              <w:bottom w:type="dxa" w:w="100"/>
              <w:right w:type="dxa" w:w="140"/>
            </w:tcMar>
          </w:tcPr>
          <w:p>
            <w:r>
              <w:rPr>
                <w:color w:val="1F2937"/>
                <w:sz w:val="20"/>
                <w:szCs w:val="20"/>
              </w:rPr>
              <w:t xml:space="preserve">Page links</w:t>
            </w:r>
          </w:p>
        </w:tc>
        <w:tc>
          <w:tcPr>
            <w:tcW w:type="dxa" w:w="1500"/>
            <w:tcBorders>
              <w:top w:val="single" w:color="E5E7EB" w:sz="4"/>
              <w:left w:val="single" w:color="E5E7EB" w:sz="4"/>
              <w:bottom w:val="single" w:color="E5E7EB" w:sz="4"/>
              <w:right w:val="single" w:color="E5E7EB" w:sz="4"/>
            </w:tcBorders>
            <w:shd w:fill="F8FAFC" w:val="clear"/>
            <w:tcMar>
              <w:top w:type="dxa" w:w="100"/>
              <w:left w:type="dxa" w:w="140"/>
              <w:bottom w:type="dxa" w:w="100"/>
              <w:right w:type="dxa" w:w="140"/>
            </w:tcMar>
          </w:tcPr>
          <w:p>
            <w:r>
              <w:rPr>
                <w:color w:val="1F2937"/>
                <w:sz w:val="20"/>
                <w:szCs w:val="20"/>
              </w:rPr>
              <w:t xml:space="preserve">—</w:t>
            </w:r>
          </w:p>
        </w:tc>
        <w:tc>
          <w:tcPr>
            <w:tcW w:type="dxa" w:w="1360"/>
            <w:tcBorders>
              <w:top w:val="single" w:color="E5E7EB" w:sz="4"/>
              <w:left w:val="single" w:color="E5E7EB" w:sz="4"/>
              <w:bottom w:val="single" w:color="E5E7EB" w:sz="4"/>
              <w:right w:val="single" w:color="E5E7EB" w:sz="4"/>
            </w:tcBorders>
            <w:shd w:fill="F8FAFC" w:val="clear"/>
            <w:tcMar>
              <w:top w:type="dxa" w:w="100"/>
              <w:left w:type="dxa" w:w="140"/>
              <w:bottom w:type="dxa" w:w="100"/>
              <w:right w:type="dxa" w:w="140"/>
            </w:tcMar>
          </w:tcPr>
          <w:p>
            <w:r>
              <w:rPr>
                <w:color w:val="1F2937"/>
                <w:sz w:val="20"/>
                <w:szCs w:val="20"/>
              </w:rPr>
              <w:t xml:space="preserve">—</w:t>
            </w:r>
          </w:p>
        </w:tc>
      </w:tr>
      <w:tr>
        <w:tc>
          <w:tcPr>
            <w:tcW w:type="dxa" w:w="2200"/>
            <w:tcBorders>
              <w:top w:val="single" w:color="E5E7EB" w:sz="4"/>
              <w:left w:val="single" w:color="E5E7EB" w:sz="4"/>
              <w:bottom w:val="single" w:color="E5E7EB" w:sz="4"/>
              <w:right w:val="single" w:color="E5E7EB" w:sz="4"/>
            </w:tcBorders>
            <w:tcMar>
              <w:top w:type="dxa" w:w="100"/>
              <w:left w:type="dxa" w:w="140"/>
              <w:bottom w:type="dxa" w:w="100"/>
              <w:right w:type="dxa" w:w="140"/>
            </w:tcMar>
          </w:tcPr>
          <w:p>
            <w:r>
              <w:rPr>
                <w:color w:val="1F2937"/>
                <w:sz w:val="20"/>
                <w:szCs w:val="20"/>
              </w:rPr>
              <w:t xml:space="preserve">Cited answers</w:t>
            </w:r>
          </w:p>
        </w:tc>
        <w:tc>
          <w:tcPr>
            <w:tcW w:type="dxa" w:w="1700"/>
            <w:tcBorders>
              <w:top w:val="single" w:color="E5E7EB" w:sz="4"/>
              <w:left w:val="single" w:color="E5E7EB" w:sz="4"/>
              <w:bottom w:val="single" w:color="E5E7EB" w:sz="4"/>
              <w:right w:val="single" w:color="E5E7EB" w:sz="4"/>
            </w:tcBorders>
            <w:tcMar>
              <w:top w:type="dxa" w:w="100"/>
              <w:left w:type="dxa" w:w="140"/>
              <w:bottom w:type="dxa" w:w="100"/>
              <w:right w:type="dxa" w:w="140"/>
            </w:tcMar>
          </w:tcPr>
          <w:p>
            <w:r>
              <w:rPr>
                <w:color w:val="1F2937"/>
                <w:sz w:val="20"/>
                <w:szCs w:val="20"/>
              </w:rPr>
              <w:t xml:space="preserve">Yes, with permalinks</w:t>
            </w:r>
          </w:p>
        </w:tc>
        <w:tc>
          <w:tcPr>
            <w:tcW w:type="dxa" w:w="1300"/>
            <w:tcBorders>
              <w:top w:val="single" w:color="E5E7EB" w:sz="4"/>
              <w:left w:val="single" w:color="E5E7EB" w:sz="4"/>
              <w:bottom w:val="single" w:color="E5E7EB" w:sz="4"/>
              <w:right w:val="single" w:color="E5E7EB" w:sz="4"/>
            </w:tcBorders>
            <w:tcMar>
              <w:top w:type="dxa" w:w="100"/>
              <w:left w:type="dxa" w:w="140"/>
              <w:bottom w:type="dxa" w:w="100"/>
              <w:right w:type="dxa" w:w="140"/>
            </w:tcMar>
          </w:tcPr>
          <w:p>
            <w:r>
              <w:rPr>
                <w:color w:val="1F2937"/>
                <w:sz w:val="20"/>
                <w:szCs w:val="20"/>
              </w:rPr>
              <w:t xml:space="preserve">Sometimes</w:t>
            </w:r>
          </w:p>
        </w:tc>
        <w:tc>
          <w:tcPr>
            <w:tcW w:type="dxa" w:w="1300"/>
            <w:tcBorders>
              <w:top w:val="single" w:color="E5E7EB" w:sz="4"/>
              <w:left w:val="single" w:color="E5E7EB" w:sz="4"/>
              <w:bottom w:val="single" w:color="E5E7EB" w:sz="4"/>
              <w:right w:val="single" w:color="E5E7EB" w:sz="4"/>
            </w:tcBorders>
            <w:tcMar>
              <w:top w:type="dxa" w:w="100"/>
              <w:left w:type="dxa" w:w="140"/>
              <w:bottom w:type="dxa" w:w="100"/>
              <w:right w:type="dxa" w:w="140"/>
            </w:tcMar>
          </w:tcPr>
          <w:p>
            <w:r>
              <w:rPr>
                <w:color w:val="1F2937"/>
                <w:sz w:val="20"/>
                <w:szCs w:val="20"/>
              </w:rPr>
              <w:t xml:space="preserve">—</w:t>
            </w:r>
          </w:p>
        </w:tc>
        <w:tc>
          <w:tcPr>
            <w:tcW w:type="dxa" w:w="1500"/>
            <w:tcBorders>
              <w:top w:val="single" w:color="E5E7EB" w:sz="4"/>
              <w:left w:val="single" w:color="E5E7EB" w:sz="4"/>
              <w:bottom w:val="single" w:color="E5E7EB" w:sz="4"/>
              <w:right w:val="single" w:color="E5E7EB" w:sz="4"/>
            </w:tcBorders>
            <w:tcMar>
              <w:top w:type="dxa" w:w="100"/>
              <w:left w:type="dxa" w:w="140"/>
              <w:bottom w:type="dxa" w:w="100"/>
              <w:right w:type="dxa" w:w="140"/>
            </w:tcMar>
          </w:tcPr>
          <w:p>
            <w:r>
              <w:rPr>
                <w:color w:val="1F2937"/>
                <w:sz w:val="20"/>
                <w:szCs w:val="20"/>
              </w:rPr>
              <w:t xml:space="preserve">—</w:t>
            </w:r>
          </w:p>
        </w:tc>
        <w:tc>
          <w:tcPr>
            <w:tcW w:type="dxa" w:w="1360"/>
            <w:tcBorders>
              <w:top w:val="single" w:color="E5E7EB" w:sz="4"/>
              <w:left w:val="single" w:color="E5E7EB" w:sz="4"/>
              <w:bottom w:val="single" w:color="E5E7EB" w:sz="4"/>
              <w:right w:val="single" w:color="E5E7EB" w:sz="4"/>
            </w:tcBorders>
            <w:tcMar>
              <w:top w:type="dxa" w:w="100"/>
              <w:left w:type="dxa" w:w="140"/>
              <w:bottom w:type="dxa" w:w="100"/>
              <w:right w:type="dxa" w:w="140"/>
            </w:tcMar>
          </w:tcPr>
          <w:p>
            <w:r>
              <w:rPr>
                <w:color w:val="1F2937"/>
                <w:sz w:val="20"/>
                <w:szCs w:val="20"/>
              </w:rPr>
              <w:t xml:space="preserve">Yes (code links)</w:t>
            </w:r>
          </w:p>
        </w:tc>
      </w:tr>
      <w:tr>
        <w:tc>
          <w:tcPr>
            <w:tcW w:type="dxa" w:w="2200"/>
            <w:tcBorders>
              <w:top w:val="single" w:color="E5E7EB" w:sz="4"/>
              <w:left w:val="single" w:color="E5E7EB" w:sz="4"/>
              <w:bottom w:val="single" w:color="E5E7EB" w:sz="4"/>
              <w:right w:val="single" w:color="E5E7EB" w:sz="4"/>
            </w:tcBorders>
            <w:shd w:fill="F8FAFC" w:val="clear"/>
            <w:tcMar>
              <w:top w:type="dxa" w:w="100"/>
              <w:left w:type="dxa" w:w="140"/>
              <w:bottom w:type="dxa" w:w="100"/>
              <w:right w:type="dxa" w:w="140"/>
            </w:tcMar>
          </w:tcPr>
          <w:p>
            <w:r>
              <w:rPr>
                <w:color w:val="1F2937"/>
                <w:sz w:val="20"/>
                <w:szCs w:val="20"/>
              </w:rPr>
              <w:t xml:space="preserve">Multimodal (PDF + images)</w:t>
            </w:r>
          </w:p>
        </w:tc>
        <w:tc>
          <w:tcPr>
            <w:tcW w:type="dxa" w:w="1700"/>
            <w:tcBorders>
              <w:top w:val="single" w:color="E5E7EB" w:sz="4"/>
              <w:left w:val="single" w:color="E5E7EB" w:sz="4"/>
              <w:bottom w:val="single" w:color="E5E7EB" w:sz="4"/>
              <w:right w:val="single" w:color="E5E7EB" w:sz="4"/>
            </w:tcBorders>
            <w:shd w:fill="F8FAFC" w:val="clear"/>
            <w:tcMar>
              <w:top w:type="dxa" w:w="100"/>
              <w:left w:type="dxa" w:w="140"/>
              <w:bottom w:type="dxa" w:w="100"/>
              <w:right w:type="dxa" w:w="140"/>
            </w:tcMar>
          </w:tcPr>
          <w:p>
            <w:r>
              <w:rPr>
                <w:color w:val="1F2937"/>
                <w:sz w:val="20"/>
                <w:szCs w:val="20"/>
              </w:rPr>
              <w:t xml:space="preserve">Yes</w:t>
            </w:r>
          </w:p>
        </w:tc>
        <w:tc>
          <w:tcPr>
            <w:tcW w:type="dxa" w:w="1300"/>
            <w:tcBorders>
              <w:top w:val="single" w:color="E5E7EB" w:sz="4"/>
              <w:left w:val="single" w:color="E5E7EB" w:sz="4"/>
              <w:bottom w:val="single" w:color="E5E7EB" w:sz="4"/>
              <w:right w:val="single" w:color="E5E7EB" w:sz="4"/>
            </w:tcBorders>
            <w:shd w:fill="F8FAFC" w:val="clear"/>
            <w:tcMar>
              <w:top w:type="dxa" w:w="100"/>
              <w:left w:type="dxa" w:w="140"/>
              <w:bottom w:type="dxa" w:w="100"/>
              <w:right w:type="dxa" w:w="140"/>
            </w:tcMar>
          </w:tcPr>
          <w:p>
            <w:r>
              <w:rPr>
                <w:color w:val="1F2937"/>
                <w:sz w:val="20"/>
                <w:szCs w:val="20"/>
              </w:rPr>
              <w:t xml:space="preserve">Limited</w:t>
            </w:r>
          </w:p>
        </w:tc>
        <w:tc>
          <w:tcPr>
            <w:tcW w:type="dxa" w:w="1300"/>
            <w:tcBorders>
              <w:top w:val="single" w:color="E5E7EB" w:sz="4"/>
              <w:left w:val="single" w:color="E5E7EB" w:sz="4"/>
              <w:bottom w:val="single" w:color="E5E7EB" w:sz="4"/>
              <w:right w:val="single" w:color="E5E7EB" w:sz="4"/>
            </w:tcBorders>
            <w:shd w:fill="F8FAFC" w:val="clear"/>
            <w:tcMar>
              <w:top w:type="dxa" w:w="100"/>
              <w:left w:type="dxa" w:w="140"/>
              <w:bottom w:type="dxa" w:w="100"/>
              <w:right w:type="dxa" w:w="140"/>
            </w:tcMar>
          </w:tcPr>
          <w:p>
            <w:r>
              <w:rPr>
                <w:color w:val="1F2937"/>
                <w:sz w:val="20"/>
                <w:szCs w:val="20"/>
              </w:rPr>
              <w:t xml:space="preserve">Manual</w:t>
            </w:r>
          </w:p>
        </w:tc>
        <w:tc>
          <w:tcPr>
            <w:tcW w:type="dxa" w:w="1500"/>
            <w:tcBorders>
              <w:top w:val="single" w:color="E5E7EB" w:sz="4"/>
              <w:left w:val="single" w:color="E5E7EB" w:sz="4"/>
              <w:bottom w:val="single" w:color="E5E7EB" w:sz="4"/>
              <w:right w:val="single" w:color="E5E7EB" w:sz="4"/>
            </w:tcBorders>
            <w:shd w:fill="F8FAFC" w:val="clear"/>
            <w:tcMar>
              <w:top w:type="dxa" w:w="100"/>
              <w:left w:type="dxa" w:w="140"/>
              <w:bottom w:type="dxa" w:w="100"/>
              <w:right w:type="dxa" w:w="140"/>
            </w:tcMar>
          </w:tcPr>
          <w:p>
            <w:r>
              <w:rPr>
                <w:color w:val="1F2937"/>
                <w:sz w:val="20"/>
                <w:szCs w:val="20"/>
              </w:rPr>
              <w:t xml:space="preserve">—</w:t>
            </w:r>
          </w:p>
        </w:tc>
        <w:tc>
          <w:tcPr>
            <w:tcW w:type="dxa" w:w="1360"/>
            <w:tcBorders>
              <w:top w:val="single" w:color="E5E7EB" w:sz="4"/>
              <w:left w:val="single" w:color="E5E7EB" w:sz="4"/>
              <w:bottom w:val="single" w:color="E5E7EB" w:sz="4"/>
              <w:right w:val="single" w:color="E5E7EB" w:sz="4"/>
            </w:tcBorders>
            <w:shd w:fill="F8FAFC" w:val="clear"/>
            <w:tcMar>
              <w:top w:type="dxa" w:w="100"/>
              <w:left w:type="dxa" w:w="140"/>
              <w:bottom w:type="dxa" w:w="100"/>
              <w:right w:type="dxa" w:w="140"/>
            </w:tcMar>
          </w:tcPr>
          <w:p>
            <w:r>
              <w:rPr>
                <w:color w:val="1F2937"/>
                <w:sz w:val="20"/>
                <w:szCs w:val="20"/>
              </w:rPr>
              <w:t xml:space="preserve">—</w:t>
            </w:r>
          </w:p>
        </w:tc>
      </w:tr>
      <w:tr>
        <w:tc>
          <w:tcPr>
            <w:tcW w:type="dxa" w:w="2200"/>
            <w:tcBorders>
              <w:top w:val="single" w:color="E5E7EB" w:sz="4"/>
              <w:left w:val="single" w:color="E5E7EB" w:sz="4"/>
              <w:bottom w:val="single" w:color="E5E7EB" w:sz="4"/>
              <w:right w:val="single" w:color="E5E7EB" w:sz="4"/>
            </w:tcBorders>
            <w:tcMar>
              <w:top w:type="dxa" w:w="100"/>
              <w:left w:type="dxa" w:w="140"/>
              <w:bottom w:type="dxa" w:w="100"/>
              <w:right w:type="dxa" w:w="140"/>
            </w:tcMar>
          </w:tcPr>
          <w:p>
            <w:r>
              <w:rPr>
                <w:color w:val="1F2937"/>
                <w:sz w:val="20"/>
                <w:szCs w:val="20"/>
              </w:rPr>
              <w:t xml:space="preserve">Self-hosted &amp; private</w:t>
            </w:r>
          </w:p>
        </w:tc>
        <w:tc>
          <w:tcPr>
            <w:tcW w:type="dxa" w:w="1700"/>
            <w:tcBorders>
              <w:top w:val="single" w:color="E5E7EB" w:sz="4"/>
              <w:left w:val="single" w:color="E5E7EB" w:sz="4"/>
              <w:bottom w:val="single" w:color="E5E7EB" w:sz="4"/>
              <w:right w:val="single" w:color="E5E7EB" w:sz="4"/>
            </w:tcBorders>
            <w:tcMar>
              <w:top w:type="dxa" w:w="100"/>
              <w:left w:type="dxa" w:w="140"/>
              <w:bottom w:type="dxa" w:w="100"/>
              <w:right w:type="dxa" w:w="140"/>
            </w:tcMar>
          </w:tcPr>
          <w:p>
            <w:r>
              <w:rPr>
                <w:color w:val="1F2937"/>
                <w:sz w:val="20"/>
                <w:szCs w:val="20"/>
              </w:rPr>
              <w:t xml:space="preserve">Yes</w:t>
            </w:r>
          </w:p>
        </w:tc>
        <w:tc>
          <w:tcPr>
            <w:tcW w:type="dxa" w:w="1300"/>
            <w:tcBorders>
              <w:top w:val="single" w:color="E5E7EB" w:sz="4"/>
              <w:left w:val="single" w:color="E5E7EB" w:sz="4"/>
              <w:bottom w:val="single" w:color="E5E7EB" w:sz="4"/>
              <w:right w:val="single" w:color="E5E7EB" w:sz="4"/>
            </w:tcBorders>
            <w:tcMar>
              <w:top w:type="dxa" w:w="100"/>
              <w:left w:type="dxa" w:w="140"/>
              <w:bottom w:type="dxa" w:w="100"/>
              <w:right w:type="dxa" w:w="140"/>
            </w:tcMar>
          </w:tcPr>
          <w:p>
            <w:r>
              <w:rPr>
                <w:color w:val="1F2937"/>
                <w:sz w:val="20"/>
                <w:szCs w:val="20"/>
              </w:rPr>
              <w:t xml:space="preserve">—</w:t>
            </w:r>
          </w:p>
        </w:tc>
        <w:tc>
          <w:tcPr>
            <w:tcW w:type="dxa" w:w="1300"/>
            <w:tcBorders>
              <w:top w:val="single" w:color="E5E7EB" w:sz="4"/>
              <w:left w:val="single" w:color="E5E7EB" w:sz="4"/>
              <w:bottom w:val="single" w:color="E5E7EB" w:sz="4"/>
              <w:right w:val="single" w:color="E5E7EB" w:sz="4"/>
            </w:tcBorders>
            <w:tcMar>
              <w:top w:type="dxa" w:w="100"/>
              <w:left w:type="dxa" w:w="140"/>
              <w:bottom w:type="dxa" w:w="100"/>
              <w:right w:type="dxa" w:w="140"/>
            </w:tcMar>
          </w:tcPr>
          <w:p>
            <w:r>
              <w:rPr>
                <w:color w:val="1F2937"/>
                <w:sz w:val="20"/>
                <w:szCs w:val="20"/>
              </w:rPr>
              <w:t xml:space="preserve">—</w:t>
            </w:r>
          </w:p>
        </w:tc>
        <w:tc>
          <w:tcPr>
            <w:tcW w:type="dxa" w:w="1500"/>
            <w:tcBorders>
              <w:top w:val="single" w:color="E5E7EB" w:sz="4"/>
              <w:left w:val="single" w:color="E5E7EB" w:sz="4"/>
              <w:bottom w:val="single" w:color="E5E7EB" w:sz="4"/>
              <w:right w:val="single" w:color="E5E7EB" w:sz="4"/>
            </w:tcBorders>
            <w:tcMar>
              <w:top w:type="dxa" w:w="100"/>
              <w:left w:type="dxa" w:w="140"/>
              <w:bottom w:type="dxa" w:w="100"/>
              <w:right w:type="dxa" w:w="140"/>
            </w:tcMar>
          </w:tcPr>
          <w:p>
            <w:r>
              <w:rPr>
                <w:color w:val="1F2937"/>
                <w:sz w:val="20"/>
                <w:szCs w:val="20"/>
              </w:rPr>
              <w:t xml:space="preserve">Hosted</w:t>
            </w:r>
          </w:p>
        </w:tc>
        <w:tc>
          <w:tcPr>
            <w:tcW w:type="dxa" w:w="1360"/>
            <w:tcBorders>
              <w:top w:val="single" w:color="E5E7EB" w:sz="4"/>
              <w:left w:val="single" w:color="E5E7EB" w:sz="4"/>
              <w:bottom w:val="single" w:color="E5E7EB" w:sz="4"/>
              <w:right w:val="single" w:color="E5E7EB" w:sz="4"/>
            </w:tcBorders>
            <w:tcMar>
              <w:top w:type="dxa" w:w="100"/>
              <w:left w:type="dxa" w:w="140"/>
              <w:bottom w:type="dxa" w:w="100"/>
              <w:right w:type="dxa" w:w="140"/>
            </w:tcMar>
          </w:tcPr>
          <w:p>
            <w:r>
              <w:rPr>
                <w:color w:val="1F2937"/>
                <w:sz w:val="20"/>
                <w:szCs w:val="20"/>
              </w:rPr>
              <w:t xml:space="preserve">Hosted</w:t>
            </w:r>
          </w:p>
        </w:tc>
      </w:tr>
      <w:tr>
        <w:tc>
          <w:tcPr>
            <w:tcW w:type="dxa" w:w="2200"/>
            <w:tcBorders>
              <w:top w:val="single" w:color="E5E7EB" w:sz="4"/>
              <w:left w:val="single" w:color="E5E7EB" w:sz="4"/>
              <w:bottom w:val="single" w:color="E5E7EB" w:sz="4"/>
              <w:right w:val="single" w:color="E5E7EB" w:sz="4"/>
            </w:tcBorders>
            <w:shd w:fill="F8FAFC" w:val="clear"/>
            <w:tcMar>
              <w:top w:type="dxa" w:w="100"/>
              <w:left w:type="dxa" w:w="140"/>
              <w:bottom w:type="dxa" w:w="100"/>
              <w:right w:type="dxa" w:w="140"/>
            </w:tcMar>
          </w:tcPr>
          <w:p>
            <w:r>
              <w:rPr>
                <w:color w:val="1F2937"/>
                <w:sz w:val="20"/>
                <w:szCs w:val="20"/>
              </w:rPr>
              <w:t xml:space="preserve">Always current</w:t>
            </w:r>
          </w:p>
        </w:tc>
        <w:tc>
          <w:tcPr>
            <w:tcW w:type="dxa" w:w="1700"/>
            <w:tcBorders>
              <w:top w:val="single" w:color="E5E7EB" w:sz="4"/>
              <w:left w:val="single" w:color="E5E7EB" w:sz="4"/>
              <w:bottom w:val="single" w:color="E5E7EB" w:sz="4"/>
              <w:right w:val="single" w:color="E5E7EB" w:sz="4"/>
            </w:tcBorders>
            <w:shd w:fill="F8FAFC" w:val="clear"/>
            <w:tcMar>
              <w:top w:type="dxa" w:w="100"/>
              <w:left w:type="dxa" w:w="140"/>
              <w:bottom w:type="dxa" w:w="100"/>
              <w:right w:type="dxa" w:w="140"/>
            </w:tcMar>
          </w:tcPr>
          <w:p>
            <w:r>
              <w:rPr>
                <w:color w:val="1F2937"/>
                <w:sz w:val="20"/>
                <w:szCs w:val="20"/>
              </w:rPr>
              <w:t xml:space="preserve">Auto-syncs</w:t>
            </w:r>
          </w:p>
        </w:tc>
        <w:tc>
          <w:tcPr>
            <w:tcW w:type="dxa" w:w="1300"/>
            <w:tcBorders>
              <w:top w:val="single" w:color="E5E7EB" w:sz="4"/>
              <w:left w:val="single" w:color="E5E7EB" w:sz="4"/>
              <w:bottom w:val="single" w:color="E5E7EB" w:sz="4"/>
              <w:right w:val="single" w:color="E5E7EB" w:sz="4"/>
            </w:tcBorders>
            <w:shd w:fill="F8FAFC" w:val="clear"/>
            <w:tcMar>
              <w:top w:type="dxa" w:w="100"/>
              <w:left w:type="dxa" w:w="140"/>
              <w:bottom w:type="dxa" w:w="100"/>
              <w:right w:type="dxa" w:w="140"/>
            </w:tcMar>
          </w:tcPr>
          <w:p>
            <w:r>
              <w:rPr>
                <w:color w:val="1F2937"/>
                <w:sz w:val="20"/>
                <w:szCs w:val="20"/>
              </w:rPr>
              <w:t xml:space="preserve">Snapshot</w:t>
            </w:r>
          </w:p>
        </w:tc>
        <w:tc>
          <w:tcPr>
            <w:tcW w:type="dxa" w:w="1300"/>
            <w:tcBorders>
              <w:top w:val="single" w:color="E5E7EB" w:sz="4"/>
              <w:left w:val="single" w:color="E5E7EB" w:sz="4"/>
              <w:bottom w:val="single" w:color="E5E7EB" w:sz="4"/>
              <w:right w:val="single" w:color="E5E7EB" w:sz="4"/>
            </w:tcBorders>
            <w:shd w:fill="F8FAFC" w:val="clear"/>
            <w:tcMar>
              <w:top w:type="dxa" w:w="100"/>
              <w:left w:type="dxa" w:w="140"/>
              <w:bottom w:type="dxa" w:w="100"/>
              <w:right w:type="dxa" w:w="140"/>
            </w:tcMar>
          </w:tcPr>
          <w:p>
            <w:r>
              <w:rPr>
                <w:color w:val="1F2937"/>
                <w:sz w:val="20"/>
                <w:szCs w:val="20"/>
              </w:rPr>
              <w:t xml:space="preserve">Manual</w:t>
            </w:r>
          </w:p>
        </w:tc>
        <w:tc>
          <w:tcPr>
            <w:tcW w:type="dxa" w:w="1500"/>
            <w:tcBorders>
              <w:top w:val="single" w:color="E5E7EB" w:sz="4"/>
              <w:left w:val="single" w:color="E5E7EB" w:sz="4"/>
              <w:bottom w:val="single" w:color="E5E7EB" w:sz="4"/>
              <w:right w:val="single" w:color="E5E7EB" w:sz="4"/>
            </w:tcBorders>
            <w:shd w:fill="F8FAFC" w:val="clear"/>
            <w:tcMar>
              <w:top w:type="dxa" w:w="100"/>
              <w:left w:type="dxa" w:w="140"/>
              <w:bottom w:type="dxa" w:w="100"/>
              <w:right w:type="dxa" w:w="140"/>
            </w:tcMar>
          </w:tcPr>
          <w:p>
            <w:r>
              <w:rPr>
                <w:color w:val="1F2937"/>
                <w:sz w:val="20"/>
                <w:szCs w:val="20"/>
              </w:rPr>
              <w:t xml:space="preserve">Real-time, brittle</w:t>
            </w:r>
          </w:p>
        </w:tc>
        <w:tc>
          <w:tcPr>
            <w:tcW w:type="dxa" w:w="1360"/>
            <w:tcBorders>
              <w:top w:val="single" w:color="E5E7EB" w:sz="4"/>
              <w:left w:val="single" w:color="E5E7EB" w:sz="4"/>
              <w:bottom w:val="single" w:color="E5E7EB" w:sz="4"/>
              <w:right w:val="single" w:color="E5E7EB" w:sz="4"/>
            </w:tcBorders>
            <w:shd w:fill="F8FAFC" w:val="clear"/>
            <w:tcMar>
              <w:top w:type="dxa" w:w="100"/>
              <w:left w:type="dxa" w:w="140"/>
              <w:bottom w:type="dxa" w:w="100"/>
              <w:right w:type="dxa" w:w="140"/>
            </w:tcMar>
          </w:tcPr>
          <w:p>
            <w:r>
              <w:rPr>
                <w:color w:val="1F2937"/>
                <w:sz w:val="20"/>
                <w:szCs w:val="20"/>
              </w:rPr>
              <w:t xml:space="preserve">Per-commit</w:t>
            </w:r>
          </w:p>
        </w:tc>
      </w:tr>
      <w:tr>
        <w:tc>
          <w:tcPr>
            <w:tcW w:type="dxa" w:w="2200"/>
            <w:tcBorders>
              <w:top w:val="single" w:color="E5E7EB" w:sz="4"/>
              <w:left w:val="single" w:color="E5E7EB" w:sz="4"/>
              <w:bottom w:val="single" w:color="E5E7EB" w:sz="4"/>
              <w:right w:val="single" w:color="E5E7EB" w:sz="4"/>
            </w:tcBorders>
            <w:tcMar>
              <w:top w:type="dxa" w:w="100"/>
              <w:left w:type="dxa" w:w="140"/>
              <w:bottom w:type="dxa" w:w="100"/>
              <w:right w:type="dxa" w:w="140"/>
            </w:tcMar>
          </w:tcPr>
          <w:p>
            <w:r>
              <w:rPr>
                <w:color w:val="1F2937"/>
                <w:sz w:val="20"/>
                <w:szCs w:val="20"/>
              </w:rPr>
              <w:t xml:space="preserve">Cost per query</w:t>
            </w:r>
          </w:p>
        </w:tc>
        <w:tc>
          <w:tcPr>
            <w:tcW w:type="dxa" w:w="1700"/>
            <w:tcBorders>
              <w:top w:val="single" w:color="E5E7EB" w:sz="4"/>
              <w:left w:val="single" w:color="E5E7EB" w:sz="4"/>
              <w:bottom w:val="single" w:color="E5E7EB" w:sz="4"/>
              <w:right w:val="single" w:color="E5E7EB" w:sz="4"/>
            </w:tcBorders>
            <w:tcMar>
              <w:top w:type="dxa" w:w="100"/>
              <w:left w:type="dxa" w:w="140"/>
              <w:bottom w:type="dxa" w:w="100"/>
              <w:right w:type="dxa" w:w="140"/>
            </w:tcMar>
          </w:tcPr>
          <w:p>
            <w:r>
              <w:rPr>
                <w:color w:val="1F2937"/>
                <w:sz w:val="20"/>
                <w:szCs w:val="20"/>
              </w:rPr>
              <w:t xml:space="preserve">$0.001–0.01</w:t>
            </w:r>
          </w:p>
        </w:tc>
        <w:tc>
          <w:tcPr>
            <w:tcW w:type="dxa" w:w="1300"/>
            <w:tcBorders>
              <w:top w:val="single" w:color="E5E7EB" w:sz="4"/>
              <w:left w:val="single" w:color="E5E7EB" w:sz="4"/>
              <w:bottom w:val="single" w:color="E5E7EB" w:sz="4"/>
              <w:right w:val="single" w:color="E5E7EB" w:sz="4"/>
            </w:tcBorders>
            <w:tcMar>
              <w:top w:type="dxa" w:w="100"/>
              <w:left w:type="dxa" w:w="140"/>
              <w:bottom w:type="dxa" w:w="100"/>
              <w:right w:type="dxa" w:w="140"/>
            </w:tcMar>
          </w:tcPr>
          <w:p>
            <w:r>
              <w:rPr>
                <w:color w:val="1F2937"/>
                <w:sz w:val="20"/>
                <w:szCs w:val="20"/>
              </w:rPr>
              <w:t xml:space="preserve">Subscription</w:t>
            </w:r>
          </w:p>
        </w:tc>
        <w:tc>
          <w:tcPr>
            <w:tcW w:type="dxa" w:w="1300"/>
            <w:tcBorders>
              <w:top w:val="single" w:color="E5E7EB" w:sz="4"/>
              <w:left w:val="single" w:color="E5E7EB" w:sz="4"/>
              <w:bottom w:val="single" w:color="E5E7EB" w:sz="4"/>
              <w:right w:val="single" w:color="E5E7EB" w:sz="4"/>
            </w:tcBorders>
            <w:tcMar>
              <w:top w:type="dxa" w:w="100"/>
              <w:left w:type="dxa" w:w="140"/>
              <w:bottom w:type="dxa" w:w="100"/>
              <w:right w:type="dxa" w:w="140"/>
            </w:tcMar>
          </w:tcPr>
          <w:p>
            <w:r>
              <w:rPr>
                <w:color w:val="1F2937"/>
                <w:sz w:val="20"/>
                <w:szCs w:val="20"/>
              </w:rPr>
              <w:t xml:space="preserve">Free</w:t>
            </w:r>
          </w:p>
        </w:tc>
        <w:tc>
          <w:tcPr>
            <w:tcW w:type="dxa" w:w="1500"/>
            <w:tcBorders>
              <w:top w:val="single" w:color="E5E7EB" w:sz="4"/>
              <w:left w:val="single" w:color="E5E7EB" w:sz="4"/>
              <w:bottom w:val="single" w:color="E5E7EB" w:sz="4"/>
              <w:right w:val="single" w:color="E5E7EB" w:sz="4"/>
            </w:tcBorders>
            <w:tcMar>
              <w:top w:type="dxa" w:w="100"/>
              <w:left w:type="dxa" w:w="140"/>
              <w:bottom w:type="dxa" w:w="100"/>
              <w:right w:type="dxa" w:w="140"/>
            </w:tcMar>
          </w:tcPr>
          <w:p>
            <w:r>
              <w:rPr>
                <w:color w:val="1F2937"/>
                <w:sz w:val="20"/>
                <w:szCs w:val="20"/>
              </w:rPr>
              <w:t xml:space="preserve">Free</w:t>
            </w:r>
          </w:p>
        </w:tc>
        <w:tc>
          <w:tcPr>
            <w:tcW w:type="dxa" w:w="1360"/>
            <w:tcBorders>
              <w:top w:val="single" w:color="E5E7EB" w:sz="4"/>
              <w:left w:val="single" w:color="E5E7EB" w:sz="4"/>
              <w:bottom w:val="single" w:color="E5E7EB" w:sz="4"/>
              <w:right w:val="single" w:color="E5E7EB" w:sz="4"/>
            </w:tcBorders>
            <w:tcMar>
              <w:top w:type="dxa" w:w="100"/>
              <w:left w:type="dxa" w:w="140"/>
              <w:bottom w:type="dxa" w:w="100"/>
              <w:right w:type="dxa" w:w="140"/>
            </w:tcMar>
          </w:tcPr>
          <w:p>
            <w:r>
              <w:rPr>
                <w:color w:val="1F2937"/>
                <w:sz w:val="20"/>
                <w:szCs w:val="20"/>
              </w:rPr>
              <w:t xml:space="preserve">Free</w:t>
            </w:r>
          </w:p>
        </w:tc>
      </w:tr>
    </w:tbl>
    <w:p>
      <w:pPr>
        <w:spacing w:after="120"/>
      </w:pPr>
      <w:r>
        <w:t xml:space="preserve"/>
      </w:r>
    </w:p>
    <w:p>
      <w:pPr>
        <w:pStyle w:val="Heading2"/>
        <w:spacing w:after="160" w:before="320"/>
      </w:pPr>
      <w:r>
        <w:rPr>
          <w:b/>
          <w:bCs/>
          <w:color w:val="1F3A8A"/>
          <w:sz w:val="30"/>
          <w:szCs w:val="30"/>
        </w:rPr>
        <w:t xml:space="preserve">10.1  Why Each Alternative Falls Short</w:t>
      </w:r>
    </w:p>
    <w:p>
      <w:pPr>
        <w:pStyle w:val="Heading3"/>
        <w:spacing w:after="100" w:before="240"/>
      </w:pPr>
      <w:r>
        <w:rPr>
          <w:b/>
          <w:bCs/>
          <w:color w:val="1F2937"/>
          <w:sz w:val="24"/>
          <w:szCs w:val="24"/>
        </w:rPr>
        <w:t xml:space="preserve">vs. ChatGPT / Generic LLMs</w:t>
      </w:r>
    </w:p>
    <w:p>
      <w:pPr>
        <w:spacing w:after="140" w:line="320"/>
      </w:pPr>
      <w:r>
        <w:rPr>
          <w:color w:val="1F2937"/>
          <w:sz w:val="22"/>
          <w:szCs w:val="22"/>
        </w:rPr>
        <w:t xml:space="preserve">ChatGPT is brilliant about everything except your team. It cannot cite your conversations because it has never seen them. It cannot tell you what your team decided because it doesn't know your team exists. Beever Atlas turns generic AI into team-specific intelligence.</w:t>
      </w:r>
    </w:p>
    <w:p>
      <w:pPr>
        <w:pStyle w:val="Heading3"/>
        <w:spacing w:after="100" w:before="240"/>
      </w:pPr>
      <w:r>
        <w:rPr>
          <w:b/>
          <w:bCs/>
          <w:color w:val="1F2937"/>
          <w:sz w:val="24"/>
          <w:szCs w:val="24"/>
        </w:rPr>
        <w:t xml:space="preserve">vs. Notion / Confluence</w:t>
      </w:r>
    </w:p>
    <w:p>
      <w:pPr>
        <w:spacing w:after="140" w:line="320"/>
      </w:pPr>
      <w:r>
        <w:rPr>
          <w:color w:val="1F2937"/>
          <w:sz w:val="22"/>
          <w:szCs w:val="22"/>
        </w:rPr>
        <w:t xml:space="preserve">Wikis written by humans require humans to maintain them. They drift. Beever Atlas wikis are generated from conversations, refresh automatically, and link back to the original sources — so they always reflect what was actually said and decided.</w:t>
      </w:r>
    </w:p>
    <w:p>
      <w:pPr>
        <w:pStyle w:val="Heading3"/>
        <w:spacing w:after="100" w:before="240"/>
      </w:pPr>
      <w:r>
        <w:rPr>
          <w:b/>
          <w:bCs/>
          <w:color w:val="1F2937"/>
          <w:sz w:val="24"/>
          <w:szCs w:val="24"/>
        </w:rPr>
        <w:t xml:space="preserve">vs. Slack / Discord / Teams Native Search</w:t>
      </w:r>
    </w:p>
    <w:p>
      <w:pPr>
        <w:spacing w:after="140" w:line="320"/>
      </w:pPr>
      <w:r>
        <w:rPr>
          <w:color w:val="1F2937"/>
          <w:sz w:val="22"/>
          <w:szCs w:val="22"/>
        </w:rPr>
        <w:t xml:space="preserve">Native search returns matches, not answers. Searching "authentication decision" returns 200 messages in chronological order. Beever Atlas returns the answer, with citations to the relevant messages — and shows you the surrounding context (graph, wiki, related decisions).</w:t>
      </w:r>
    </w:p>
    <w:p>
      <w:pPr>
        <w:pStyle w:val="Heading3"/>
        <w:spacing w:after="100" w:before="240"/>
      </w:pPr>
      <w:r>
        <w:rPr>
          <w:b/>
          <w:bCs/>
          <w:color w:val="1F2937"/>
          <w:sz w:val="24"/>
          <w:szCs w:val="24"/>
        </w:rPr>
        <w:t xml:space="preserve">vs. Building Your Own RAG</w:t>
      </w:r>
    </w:p>
    <w:p>
      <w:pPr>
        <w:spacing w:after="140" w:line="320"/>
      </w:pPr>
      <w:r>
        <w:rPr>
          <w:color w:val="1F2937"/>
          <w:sz w:val="22"/>
          <w:szCs w:val="22"/>
        </w:rPr>
        <w:t xml:space="preserve">We've talked to many teams who tried. They typically spend 3–6 months, ship something fragile, and then maintain it forever. Beever Atlas is a productized solution to a problem we've already solved at depth.</w:t>
      </w:r>
    </w:p>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3A8A" w:sz="28"/>
              <w:left w:val="single" w:color="E5E7EB" w:sz="4"/>
              <w:bottom w:val="single" w:color="E5E7EB" w:sz="4"/>
              <w:right w:val="single" w:color="E5E7EB" w:sz="4"/>
            </w:tcBorders>
            <w:shd w:fill="EEF2FF" w:val="clear"/>
            <w:tcMar>
              <w:top w:type="dxa" w:w="180"/>
              <w:left w:type="dxa" w:w="220"/>
              <w:bottom w:type="dxa" w:w="180"/>
              <w:right w:type="dxa" w:w="220"/>
            </w:tcMar>
          </w:tcPr>
          <w:p>
            <w:pPr>
              <w:spacing w:after="100"/>
            </w:pPr>
            <w:r>
              <w:rPr>
                <w:b/>
                <w:bCs/>
                <w:color w:val="1F3A8A"/>
                <w:sz w:val="24"/>
                <w:szCs w:val="24"/>
              </w:rPr>
              <w:t xml:space="preserve">Bottom Line</w:t>
            </w:r>
          </w:p>
          <w:p>
            <w:pPr>
              <w:spacing w:after="80"/>
            </w:pPr>
            <w:r>
              <w:rPr>
                <w:color w:val="1F2937"/>
                <w:sz w:val="22"/>
                <w:szCs w:val="22"/>
              </w:rPr>
              <w:t xml:space="preserve">Beever Atlas is the only platform that combines dual memory (semantic + graph), automatic ingestion across all major chat platforms, and a wiki that stays current without anyone curating it.</w:t>
            </w:r>
          </w:p>
        </w:tc>
      </w:tr>
    </w:tbl>
    <w:p>
      <w:pPr>
        <w:pBdr>
          <w:bottom w:val="single" w:color="1F3A8A" w:sz="8" w:space="1"/>
        </w:pBdr>
        <w:spacing w:after="240" w:before="200"/>
      </w:pPr>
      <w:r>
        <w:t xml:space="preserve"/>
      </w:r>
    </w:p>
    <w:p>
      <w:pPr>
        <w:pStyle w:val="Heading1"/>
        <w:pBdr>
          <w:bottom w:val="single" w:color="1F3A8A" w:sz="12" w:space="4"/>
        </w:pBdr>
        <w:spacing w:after="220" w:before="480"/>
      </w:pPr>
      <w:r>
        <w:rPr>
          <w:b/>
          <w:bCs/>
          <w:color w:val="F59E0B"/>
          <w:sz w:val="40"/>
          <w:szCs w:val="40"/>
        </w:rPr>
        <w:t xml:space="preserve">11  </w:t>
      </w:r>
      <w:r>
        <w:rPr>
          <w:b/>
          <w:bCs/>
          <w:color w:val="1F3A8A"/>
          <w:sz w:val="40"/>
          <w:szCs w:val="40"/>
        </w:rPr>
        <w:t xml:space="preserve">What Changes After You Adopt It</w:t>
      </w:r>
    </w:p>
    <w:p>
      <w:pPr>
        <w:spacing w:after="200" w:line="340"/>
      </w:pPr>
      <w:r>
        <w:rPr>
          <w:i/>
          <w:iCs/>
          <w:color w:val="1F2937"/>
          <w:sz w:val="24"/>
          <w:szCs w:val="24"/>
        </w:rPr>
        <w:t xml:space="preserve">Concrete outcomes you can expect — by week, month, and quarter.</w:t>
      </w:r>
    </w:p>
    <w:p>
      <w:pPr>
        <w:pStyle w:val="Heading2"/>
        <w:spacing w:after="160" w:before="320"/>
      </w:pPr>
      <w:r>
        <w:rPr>
          <w:b/>
          <w:bCs/>
          <w:color w:val="1F3A8A"/>
          <w:sz w:val="30"/>
          <w:szCs w:val="30"/>
        </w:rPr>
        <w:t xml:space="preserve">11.1  Week 1</w:t>
      </w:r>
    </w:p>
    <w:p>
      <w:pPr>
        <w:pStyle w:val="ListParagraph"/>
        <w:numPr>
          <w:ilvl w:val="0"/>
          <w:numId w:val="3"/>
        </w:numPr>
        <w:spacing w:after="70" w:line="300"/>
      </w:pPr>
      <w:r>
        <w:rPr>
          <w:color w:val="1F2937"/>
          <w:sz w:val="22"/>
          <w:szCs w:val="22"/>
        </w:rPr>
        <w:t xml:space="preserve">Your first channel is fully synced and the wiki is ready to read.</w:t>
      </w:r>
    </w:p>
    <w:p>
      <w:pPr>
        <w:pStyle w:val="ListParagraph"/>
        <w:numPr>
          <w:ilvl w:val="0"/>
          <w:numId w:val="3"/>
        </w:numPr>
        <w:spacing w:after="70" w:line="300"/>
      </w:pPr>
      <w:r>
        <w:rPr>
          <w:color w:val="1F2937"/>
          <w:sz w:val="22"/>
          <w:szCs w:val="22"/>
        </w:rPr>
        <w:t xml:space="preserve">Team members start using the Ask page — initial reactions range from "useful" to "how did we live without this."</w:t>
      </w:r>
    </w:p>
    <w:p>
      <w:pPr>
        <w:pStyle w:val="ListParagraph"/>
        <w:numPr>
          <w:ilvl w:val="0"/>
          <w:numId w:val="3"/>
        </w:numPr>
        <w:spacing w:after="70" w:line="300"/>
      </w:pPr>
      <w:r>
        <w:rPr>
          <w:color w:val="1F2937"/>
          <w:sz w:val="22"/>
          <w:szCs w:val="22"/>
        </w:rPr>
        <w:t xml:space="preserve">Admins notice the dashboard activity feed and start using it as their morning check-in.</w:t>
      </w:r>
    </w:p>
    <w:p>
      <w:pPr>
        <w:pStyle w:val="Heading2"/>
        <w:spacing w:after="160" w:before="320"/>
      </w:pPr>
      <w:r>
        <w:rPr>
          <w:b/>
          <w:bCs/>
          <w:color w:val="1F3A8A"/>
          <w:sz w:val="30"/>
          <w:szCs w:val="30"/>
        </w:rPr>
        <w:t xml:space="preserve">11.2  Month 1</w:t>
      </w:r>
    </w:p>
    <w:p>
      <w:pPr>
        <w:pStyle w:val="ListParagraph"/>
        <w:numPr>
          <w:ilvl w:val="0"/>
          <w:numId w:val="3"/>
        </w:numPr>
        <w:spacing w:after="70" w:line="300"/>
      </w:pPr>
      <w:r>
        <w:rPr>
          <w:color w:val="1F2937"/>
          <w:sz w:val="22"/>
          <w:szCs w:val="22"/>
        </w:rPr>
        <w:t xml:space="preserve">Multiple channels and platforms are connected. The knowledge base spans your real working footprint.</w:t>
      </w:r>
    </w:p>
    <w:p>
      <w:pPr>
        <w:pStyle w:val="ListParagraph"/>
        <w:numPr>
          <w:ilvl w:val="0"/>
          <w:numId w:val="3"/>
        </w:numPr>
        <w:spacing w:after="70" w:line="300"/>
      </w:pPr>
      <w:r>
        <w:rPr>
          <w:color w:val="1F2937"/>
          <w:sz w:val="22"/>
          <w:szCs w:val="22"/>
        </w:rPr>
        <w:t xml:space="preserve">New hires onboarding during this period need fewer 1:1s and less hand-holding.</w:t>
      </w:r>
    </w:p>
    <w:p>
      <w:pPr>
        <w:pStyle w:val="ListParagraph"/>
        <w:numPr>
          <w:ilvl w:val="0"/>
          <w:numId w:val="3"/>
        </w:numPr>
        <w:spacing w:after="70" w:line="300"/>
      </w:pPr>
      <w:r>
        <w:rPr>
          <w:color w:val="1F2937"/>
          <w:sz w:val="22"/>
          <w:szCs w:val="22"/>
        </w:rPr>
        <w:t xml:space="preserve">Recurring questions in chat ("hey does anyone remember...") drop noticeably — people check the wiki or Ask page first.</w:t>
      </w:r>
    </w:p>
    <w:p>
      <w:pPr>
        <w:pStyle w:val="ListParagraph"/>
        <w:numPr>
          <w:ilvl w:val="0"/>
          <w:numId w:val="3"/>
        </w:numPr>
        <w:spacing w:after="70" w:line="300"/>
      </w:pPr>
      <w:r>
        <w:rPr>
          <w:color w:val="1F2937"/>
          <w:sz w:val="22"/>
          <w:szCs w:val="22"/>
        </w:rPr>
        <w:t xml:space="preserve">At least one decision is auditably defended using a Beever Atlas citation.</w:t>
      </w:r>
    </w:p>
    <w:p>
      <w:pPr>
        <w:pStyle w:val="Heading2"/>
        <w:spacing w:after="160" w:before="320"/>
      </w:pPr>
      <w:r>
        <w:rPr>
          <w:b/>
          <w:bCs/>
          <w:color w:val="1F3A8A"/>
          <w:sz w:val="30"/>
          <w:szCs w:val="30"/>
        </w:rPr>
        <w:t xml:space="preserve">11.3  Quarter 1</w:t>
      </w:r>
    </w:p>
    <w:p>
      <w:pPr>
        <w:pStyle w:val="ListParagraph"/>
        <w:numPr>
          <w:ilvl w:val="0"/>
          <w:numId w:val="3"/>
        </w:numPr>
        <w:spacing w:after="70" w:line="300"/>
      </w:pPr>
      <w:r>
        <w:rPr>
          <w:color w:val="1F2937"/>
          <w:sz w:val="22"/>
          <w:szCs w:val="22"/>
        </w:rPr>
        <w:t xml:space="preserve">Beever Atlas becomes the default place to look for organizational knowledge.</w:t>
      </w:r>
    </w:p>
    <w:p>
      <w:pPr>
        <w:pStyle w:val="ListParagraph"/>
        <w:numPr>
          <w:ilvl w:val="0"/>
          <w:numId w:val="3"/>
        </w:numPr>
        <w:spacing w:after="70" w:line="300"/>
      </w:pPr>
      <w:r>
        <w:rPr>
          <w:color w:val="1F2937"/>
          <w:sz w:val="22"/>
          <w:szCs w:val="22"/>
        </w:rPr>
        <w:t xml:space="preserve">Cross-team coordination improves — partners read each other's wikis before kickoffs.</w:t>
      </w:r>
    </w:p>
    <w:p>
      <w:pPr>
        <w:pStyle w:val="ListParagraph"/>
        <w:numPr>
          <w:ilvl w:val="0"/>
          <w:numId w:val="3"/>
        </w:numPr>
        <w:spacing w:after="70" w:line="300"/>
      </w:pPr>
      <w:r>
        <w:rPr>
          <w:color w:val="1F2937"/>
          <w:sz w:val="22"/>
          <w:szCs w:val="22"/>
        </w:rPr>
        <w:t xml:space="preserve">Status meetings are shorter or eliminated. The Recent Activity page does the work.</w:t>
      </w:r>
    </w:p>
    <w:p>
      <w:pPr>
        <w:pStyle w:val="ListParagraph"/>
        <w:numPr>
          <w:ilvl w:val="0"/>
          <w:numId w:val="3"/>
        </w:numPr>
        <w:spacing w:after="70" w:line="300"/>
      </w:pPr>
      <w:r>
        <w:rPr>
          <w:color w:val="1F2937"/>
          <w:sz w:val="22"/>
          <w:szCs w:val="22"/>
        </w:rPr>
        <w:t xml:space="preserve">Leadership gains real-time visibility into team thinking without surveillance.</w:t>
      </w:r>
    </w:p>
    <w:p>
      <w:pPr>
        <w:pStyle w:val="ListParagraph"/>
        <w:numPr>
          <w:ilvl w:val="0"/>
          <w:numId w:val="3"/>
        </w:numPr>
        <w:spacing w:after="70" w:line="300"/>
      </w:pPr>
      <w:r>
        <w:rPr>
          <w:color w:val="1F2937"/>
          <w:sz w:val="22"/>
          <w:szCs w:val="22"/>
        </w:rPr>
        <w:t xml:space="preserve">The team's institutional memory becomes a measurable asset, not a vague concept.</w:t>
      </w:r>
    </w:p>
    <w:p>
      <w:pPr>
        <w:spacing w:after="120"/>
      </w:pPr>
      <w:r>
        <w:t xml:space="preserve"/>
      </w:r>
    </w:p>
    <w:p>
      <w:pPr>
        <w:pStyle w:val="Heading2"/>
        <w:spacing w:after="160" w:before="320"/>
      </w:pPr>
      <w:r>
        <w:rPr>
          <w:b/>
          <w:bCs/>
          <w:color w:val="1F3A8A"/>
          <w:sz w:val="30"/>
          <w:szCs w:val="30"/>
        </w:rPr>
        <w:t xml:space="preserve">11.4  Measurable KPIs to Track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2900"/>
        <w:gridCol w:w="2960"/>
      </w:tblGrid>
      <w:tr>
        <w:trPr>
          <w:tblHeader/>
        </w:trPr>
        <w:tc>
          <w:tcPr>
            <w:tcW w:type="dxa" w:w="3500"/>
            <w:tcBorders>
              <w:top w:val="single" w:color="BFC9D9" w:sz="4"/>
              <w:left w:val="single" w:color="BFC9D9" w:sz="4"/>
              <w:bottom w:val="single" w:color="BFC9D9" w:sz="4"/>
              <w:right w:val="single" w:color="BFC9D9" w:sz="4"/>
            </w:tcBorders>
            <w:shd w:fill="1F3A8A" w:val="clear"/>
            <w:tcMar>
              <w:top w:type="dxa" w:w="110"/>
              <w:left w:type="dxa" w:w="140"/>
              <w:bottom w:type="dxa" w:w="110"/>
              <w:right w:type="dxa" w:w="140"/>
            </w:tcMar>
          </w:tcPr>
          <w:p>
            <w:r>
              <w:rPr>
                <w:b/>
                <w:bCs/>
                <w:color w:val="FFFFFF"/>
                <w:sz w:val="22"/>
                <w:szCs w:val="22"/>
              </w:rPr>
              <w:t xml:space="preserve">KPI</w:t>
            </w:r>
          </w:p>
        </w:tc>
        <w:tc>
          <w:tcPr>
            <w:tcW w:type="dxa" w:w="2900"/>
            <w:tcBorders>
              <w:top w:val="single" w:color="BFC9D9" w:sz="4"/>
              <w:left w:val="single" w:color="BFC9D9" w:sz="4"/>
              <w:bottom w:val="single" w:color="BFC9D9" w:sz="4"/>
              <w:right w:val="single" w:color="BFC9D9" w:sz="4"/>
            </w:tcBorders>
            <w:shd w:fill="1F3A8A" w:val="clear"/>
            <w:tcMar>
              <w:top w:type="dxa" w:w="110"/>
              <w:left w:type="dxa" w:w="140"/>
              <w:bottom w:type="dxa" w:w="110"/>
              <w:right w:type="dxa" w:w="140"/>
            </w:tcMar>
          </w:tcPr>
          <w:p>
            <w:r>
              <w:rPr>
                <w:b/>
                <w:bCs/>
                <w:color w:val="FFFFFF"/>
                <w:sz w:val="22"/>
                <w:szCs w:val="22"/>
              </w:rPr>
              <w:t xml:space="preserve">Baseline (typical)</w:t>
            </w:r>
          </w:p>
        </w:tc>
        <w:tc>
          <w:tcPr>
            <w:tcW w:type="dxa" w:w="2960"/>
            <w:tcBorders>
              <w:top w:val="single" w:color="BFC9D9" w:sz="4"/>
              <w:left w:val="single" w:color="BFC9D9" w:sz="4"/>
              <w:bottom w:val="single" w:color="BFC9D9" w:sz="4"/>
              <w:right w:val="single" w:color="BFC9D9" w:sz="4"/>
            </w:tcBorders>
            <w:shd w:fill="1F3A8A" w:val="clear"/>
            <w:tcMar>
              <w:top w:type="dxa" w:w="110"/>
              <w:left w:type="dxa" w:w="140"/>
              <w:bottom w:type="dxa" w:w="110"/>
              <w:right w:type="dxa" w:w="140"/>
            </w:tcMar>
          </w:tcPr>
          <w:p>
            <w:r>
              <w:rPr>
                <w:b/>
                <w:bCs/>
                <w:color w:val="FFFFFF"/>
                <w:sz w:val="22"/>
                <w:szCs w:val="22"/>
              </w:rPr>
              <w:t xml:space="preserve">After 1 quarter (typical)</w:t>
            </w:r>
          </w:p>
        </w:tc>
      </w:tr>
      <w:tr>
        <w:tc>
          <w:tcPr>
            <w:tcW w:type="dxa" w:w="3500"/>
            <w:tcBorders>
              <w:top w:val="single" w:color="E5E7EB" w:sz="4"/>
              <w:left w:val="single" w:color="E5E7EB" w:sz="4"/>
              <w:bottom w:val="single" w:color="E5E7EB" w:sz="4"/>
              <w:right w:val="single" w:color="E5E7EB" w:sz="4"/>
            </w:tcBorders>
            <w:shd w:fill="F8FAFC" w:val="clear"/>
            <w:tcMar>
              <w:top w:type="dxa" w:w="100"/>
              <w:left w:type="dxa" w:w="140"/>
              <w:bottom w:type="dxa" w:w="100"/>
              <w:right w:type="dxa" w:w="140"/>
            </w:tcMar>
          </w:tcPr>
          <w:p>
            <w:r>
              <w:rPr>
                <w:color w:val="1F2937"/>
                <w:sz w:val="20"/>
                <w:szCs w:val="20"/>
              </w:rPr>
              <w:t xml:space="preserve">Time to first productive contribution (new hire)</w:t>
            </w:r>
          </w:p>
        </w:tc>
        <w:tc>
          <w:tcPr>
            <w:tcW w:type="dxa" w:w="2900"/>
            <w:tcBorders>
              <w:top w:val="single" w:color="E5E7EB" w:sz="4"/>
              <w:left w:val="single" w:color="E5E7EB" w:sz="4"/>
              <w:bottom w:val="single" w:color="E5E7EB" w:sz="4"/>
              <w:right w:val="single" w:color="E5E7EB" w:sz="4"/>
            </w:tcBorders>
            <w:shd w:fill="F8FAFC" w:val="clear"/>
            <w:tcMar>
              <w:top w:type="dxa" w:w="100"/>
              <w:left w:type="dxa" w:w="140"/>
              <w:bottom w:type="dxa" w:w="100"/>
              <w:right w:type="dxa" w:w="140"/>
            </w:tcMar>
          </w:tcPr>
          <w:p>
            <w:r>
              <w:rPr>
                <w:color w:val="1F2937"/>
                <w:sz w:val="20"/>
                <w:szCs w:val="20"/>
              </w:rPr>
              <w:t xml:space="preserve">3–6 weeks</w:t>
            </w:r>
          </w:p>
        </w:tc>
        <w:tc>
          <w:tcPr>
            <w:tcW w:type="dxa" w:w="2960"/>
            <w:tcBorders>
              <w:top w:val="single" w:color="E5E7EB" w:sz="4"/>
              <w:left w:val="single" w:color="E5E7EB" w:sz="4"/>
              <w:bottom w:val="single" w:color="E5E7EB" w:sz="4"/>
              <w:right w:val="single" w:color="E5E7EB" w:sz="4"/>
            </w:tcBorders>
            <w:shd w:fill="F8FAFC" w:val="clear"/>
            <w:tcMar>
              <w:top w:type="dxa" w:w="100"/>
              <w:left w:type="dxa" w:w="140"/>
              <w:bottom w:type="dxa" w:w="100"/>
              <w:right w:type="dxa" w:w="140"/>
            </w:tcMar>
          </w:tcPr>
          <w:p>
            <w:r>
              <w:rPr>
                <w:color w:val="1F2937"/>
                <w:sz w:val="20"/>
                <w:szCs w:val="20"/>
              </w:rPr>
              <w:t xml:space="preserve">1–2 weeks</w:t>
            </w:r>
          </w:p>
        </w:tc>
      </w:tr>
      <w:tr>
        <w:tc>
          <w:tcPr>
            <w:tcW w:type="dxa" w:w="3500"/>
            <w:tcBorders>
              <w:top w:val="single" w:color="E5E7EB" w:sz="4"/>
              <w:left w:val="single" w:color="E5E7EB" w:sz="4"/>
              <w:bottom w:val="single" w:color="E5E7EB" w:sz="4"/>
              <w:right w:val="single" w:color="E5E7EB" w:sz="4"/>
            </w:tcBorders>
            <w:tcMar>
              <w:top w:type="dxa" w:w="100"/>
              <w:left w:type="dxa" w:w="140"/>
              <w:bottom w:type="dxa" w:w="100"/>
              <w:right w:type="dxa" w:w="140"/>
            </w:tcMar>
          </w:tcPr>
          <w:p>
            <w:r>
              <w:rPr>
                <w:color w:val="1F2937"/>
                <w:sz w:val="20"/>
                <w:szCs w:val="20"/>
              </w:rPr>
              <w:t xml:space="preserve">"Has this been discussed?" questions per week</w:t>
            </w:r>
          </w:p>
        </w:tc>
        <w:tc>
          <w:tcPr>
            <w:tcW w:type="dxa" w:w="2900"/>
            <w:tcBorders>
              <w:top w:val="single" w:color="E5E7EB" w:sz="4"/>
              <w:left w:val="single" w:color="E5E7EB" w:sz="4"/>
              <w:bottom w:val="single" w:color="E5E7EB" w:sz="4"/>
              <w:right w:val="single" w:color="E5E7EB" w:sz="4"/>
            </w:tcBorders>
            <w:tcMar>
              <w:top w:type="dxa" w:w="100"/>
              <w:left w:type="dxa" w:w="140"/>
              <w:bottom w:type="dxa" w:w="100"/>
              <w:right w:type="dxa" w:w="140"/>
            </w:tcMar>
          </w:tcPr>
          <w:p>
            <w:r>
              <w:rPr>
                <w:color w:val="1F2937"/>
                <w:sz w:val="20"/>
                <w:szCs w:val="20"/>
              </w:rPr>
              <w:t xml:space="preserve">20–50</w:t>
            </w:r>
          </w:p>
        </w:tc>
        <w:tc>
          <w:tcPr>
            <w:tcW w:type="dxa" w:w="2960"/>
            <w:tcBorders>
              <w:top w:val="single" w:color="E5E7EB" w:sz="4"/>
              <w:left w:val="single" w:color="E5E7EB" w:sz="4"/>
              <w:bottom w:val="single" w:color="E5E7EB" w:sz="4"/>
              <w:right w:val="single" w:color="E5E7EB" w:sz="4"/>
            </w:tcBorders>
            <w:tcMar>
              <w:top w:type="dxa" w:w="100"/>
              <w:left w:type="dxa" w:w="140"/>
              <w:bottom w:type="dxa" w:w="100"/>
              <w:right w:type="dxa" w:w="140"/>
            </w:tcMar>
          </w:tcPr>
          <w:p>
            <w:r>
              <w:rPr>
                <w:color w:val="1F2937"/>
                <w:sz w:val="20"/>
                <w:szCs w:val="20"/>
              </w:rPr>
              <w:t xml:space="preserve">5–10</w:t>
            </w:r>
          </w:p>
        </w:tc>
      </w:tr>
      <w:tr>
        <w:tc>
          <w:tcPr>
            <w:tcW w:type="dxa" w:w="3500"/>
            <w:tcBorders>
              <w:top w:val="single" w:color="E5E7EB" w:sz="4"/>
              <w:left w:val="single" w:color="E5E7EB" w:sz="4"/>
              <w:bottom w:val="single" w:color="E5E7EB" w:sz="4"/>
              <w:right w:val="single" w:color="E5E7EB" w:sz="4"/>
            </w:tcBorders>
            <w:shd w:fill="F8FAFC" w:val="clear"/>
            <w:tcMar>
              <w:top w:type="dxa" w:w="100"/>
              <w:left w:type="dxa" w:w="140"/>
              <w:bottom w:type="dxa" w:w="100"/>
              <w:right w:type="dxa" w:w="140"/>
            </w:tcMar>
          </w:tcPr>
          <w:p>
            <w:r>
              <w:rPr>
                <w:color w:val="1F2937"/>
                <w:sz w:val="20"/>
                <w:szCs w:val="20"/>
              </w:rPr>
              <w:t xml:space="preserve">Time to find a past decision</w:t>
            </w:r>
          </w:p>
        </w:tc>
        <w:tc>
          <w:tcPr>
            <w:tcW w:type="dxa" w:w="2900"/>
            <w:tcBorders>
              <w:top w:val="single" w:color="E5E7EB" w:sz="4"/>
              <w:left w:val="single" w:color="E5E7EB" w:sz="4"/>
              <w:bottom w:val="single" w:color="E5E7EB" w:sz="4"/>
              <w:right w:val="single" w:color="E5E7EB" w:sz="4"/>
            </w:tcBorders>
            <w:shd w:fill="F8FAFC" w:val="clear"/>
            <w:tcMar>
              <w:top w:type="dxa" w:w="100"/>
              <w:left w:type="dxa" w:w="140"/>
              <w:bottom w:type="dxa" w:w="100"/>
              <w:right w:type="dxa" w:w="140"/>
            </w:tcMar>
          </w:tcPr>
          <w:p>
            <w:r>
              <w:rPr>
                <w:color w:val="1F2937"/>
                <w:sz w:val="20"/>
                <w:szCs w:val="20"/>
              </w:rPr>
              <w:t xml:space="preserve">10–60 minutes</w:t>
            </w:r>
          </w:p>
        </w:tc>
        <w:tc>
          <w:tcPr>
            <w:tcW w:type="dxa" w:w="2960"/>
            <w:tcBorders>
              <w:top w:val="single" w:color="E5E7EB" w:sz="4"/>
              <w:left w:val="single" w:color="E5E7EB" w:sz="4"/>
              <w:bottom w:val="single" w:color="E5E7EB" w:sz="4"/>
              <w:right w:val="single" w:color="E5E7EB" w:sz="4"/>
            </w:tcBorders>
            <w:shd w:fill="F8FAFC" w:val="clear"/>
            <w:tcMar>
              <w:top w:type="dxa" w:w="100"/>
              <w:left w:type="dxa" w:w="140"/>
              <w:bottom w:type="dxa" w:w="100"/>
              <w:right w:type="dxa" w:w="140"/>
            </w:tcMar>
          </w:tcPr>
          <w:p>
            <w:r>
              <w:rPr>
                <w:color w:val="1F2937"/>
                <w:sz w:val="20"/>
                <w:szCs w:val="20"/>
              </w:rPr>
              <w:t xml:space="preserve">5–30 seconds</w:t>
            </w:r>
          </w:p>
        </w:tc>
      </w:tr>
      <w:tr>
        <w:tc>
          <w:tcPr>
            <w:tcW w:type="dxa" w:w="3500"/>
            <w:tcBorders>
              <w:top w:val="single" w:color="E5E7EB" w:sz="4"/>
              <w:left w:val="single" w:color="E5E7EB" w:sz="4"/>
              <w:bottom w:val="single" w:color="E5E7EB" w:sz="4"/>
              <w:right w:val="single" w:color="E5E7EB" w:sz="4"/>
            </w:tcBorders>
            <w:tcMar>
              <w:top w:type="dxa" w:w="100"/>
              <w:left w:type="dxa" w:w="140"/>
              <w:bottom w:type="dxa" w:w="100"/>
              <w:right w:type="dxa" w:w="140"/>
            </w:tcMar>
          </w:tcPr>
          <w:p>
            <w:r>
              <w:rPr>
                <w:color w:val="1F2937"/>
                <w:sz w:val="20"/>
                <w:szCs w:val="20"/>
              </w:rPr>
              <w:t xml:space="preserve">Status meeting time per week</w:t>
            </w:r>
          </w:p>
        </w:tc>
        <w:tc>
          <w:tcPr>
            <w:tcW w:type="dxa" w:w="2900"/>
            <w:tcBorders>
              <w:top w:val="single" w:color="E5E7EB" w:sz="4"/>
              <w:left w:val="single" w:color="E5E7EB" w:sz="4"/>
              <w:bottom w:val="single" w:color="E5E7EB" w:sz="4"/>
              <w:right w:val="single" w:color="E5E7EB" w:sz="4"/>
            </w:tcBorders>
            <w:tcMar>
              <w:top w:type="dxa" w:w="100"/>
              <w:left w:type="dxa" w:w="140"/>
              <w:bottom w:type="dxa" w:w="100"/>
              <w:right w:type="dxa" w:w="140"/>
            </w:tcMar>
          </w:tcPr>
          <w:p>
            <w:r>
              <w:rPr>
                <w:color w:val="1F2937"/>
                <w:sz w:val="20"/>
                <w:szCs w:val="20"/>
              </w:rPr>
              <w:t xml:space="preserve">2–4 hours</w:t>
            </w:r>
          </w:p>
        </w:tc>
        <w:tc>
          <w:tcPr>
            <w:tcW w:type="dxa" w:w="2960"/>
            <w:tcBorders>
              <w:top w:val="single" w:color="E5E7EB" w:sz="4"/>
              <w:left w:val="single" w:color="E5E7EB" w:sz="4"/>
              <w:bottom w:val="single" w:color="E5E7EB" w:sz="4"/>
              <w:right w:val="single" w:color="E5E7EB" w:sz="4"/>
            </w:tcBorders>
            <w:tcMar>
              <w:top w:type="dxa" w:w="100"/>
              <w:left w:type="dxa" w:w="140"/>
              <w:bottom w:type="dxa" w:w="100"/>
              <w:right w:type="dxa" w:w="140"/>
            </w:tcMar>
          </w:tcPr>
          <w:p>
            <w:r>
              <w:rPr>
                <w:color w:val="1F2937"/>
                <w:sz w:val="20"/>
                <w:szCs w:val="20"/>
              </w:rPr>
              <w:t xml:space="preserve">1–2 hours</w:t>
            </w:r>
          </w:p>
        </w:tc>
      </w:tr>
      <w:tr>
        <w:tc>
          <w:tcPr>
            <w:tcW w:type="dxa" w:w="3500"/>
            <w:tcBorders>
              <w:top w:val="single" w:color="E5E7EB" w:sz="4"/>
              <w:left w:val="single" w:color="E5E7EB" w:sz="4"/>
              <w:bottom w:val="single" w:color="E5E7EB" w:sz="4"/>
              <w:right w:val="single" w:color="E5E7EB" w:sz="4"/>
            </w:tcBorders>
            <w:shd w:fill="F8FAFC" w:val="clear"/>
            <w:tcMar>
              <w:top w:type="dxa" w:w="100"/>
              <w:left w:type="dxa" w:w="140"/>
              <w:bottom w:type="dxa" w:w="100"/>
              <w:right w:type="dxa" w:w="140"/>
            </w:tcMar>
          </w:tcPr>
          <w:p>
            <w:r>
              <w:rPr>
                <w:color w:val="1F2937"/>
                <w:sz w:val="20"/>
                <w:szCs w:val="20"/>
              </w:rPr>
              <w:t xml:space="preserve">Knowledge accessibility for cross-functional partners</w:t>
            </w:r>
          </w:p>
        </w:tc>
        <w:tc>
          <w:tcPr>
            <w:tcW w:type="dxa" w:w="2900"/>
            <w:tcBorders>
              <w:top w:val="single" w:color="E5E7EB" w:sz="4"/>
              <w:left w:val="single" w:color="E5E7EB" w:sz="4"/>
              <w:bottom w:val="single" w:color="E5E7EB" w:sz="4"/>
              <w:right w:val="single" w:color="E5E7EB" w:sz="4"/>
            </w:tcBorders>
            <w:shd w:fill="F8FAFC" w:val="clear"/>
            <w:tcMar>
              <w:top w:type="dxa" w:w="100"/>
              <w:left w:type="dxa" w:w="140"/>
              <w:bottom w:type="dxa" w:w="100"/>
              <w:right w:type="dxa" w:w="140"/>
            </w:tcMar>
          </w:tcPr>
          <w:p>
            <w:r>
              <w:rPr>
                <w:color w:val="1F2937"/>
                <w:sz w:val="20"/>
                <w:szCs w:val="20"/>
              </w:rPr>
              <w:t xml:space="preserve">Low</w:t>
            </w:r>
          </w:p>
        </w:tc>
        <w:tc>
          <w:tcPr>
            <w:tcW w:type="dxa" w:w="2960"/>
            <w:tcBorders>
              <w:top w:val="single" w:color="E5E7EB" w:sz="4"/>
              <w:left w:val="single" w:color="E5E7EB" w:sz="4"/>
              <w:bottom w:val="single" w:color="E5E7EB" w:sz="4"/>
              <w:right w:val="single" w:color="E5E7EB" w:sz="4"/>
            </w:tcBorders>
            <w:shd w:fill="F8FAFC" w:val="clear"/>
            <w:tcMar>
              <w:top w:type="dxa" w:w="100"/>
              <w:left w:type="dxa" w:w="140"/>
              <w:bottom w:type="dxa" w:w="100"/>
              <w:right w:type="dxa" w:w="140"/>
            </w:tcMar>
          </w:tcPr>
          <w:p>
            <w:r>
              <w:rPr>
                <w:color w:val="1F2937"/>
                <w:sz w:val="20"/>
                <w:szCs w:val="20"/>
              </w:rPr>
              <w:t xml:space="preserve">High</w:t>
            </w:r>
          </w:p>
        </w:tc>
      </w:tr>
    </w:tbl>
    <w:p>
      <w:pPr>
        <w:pBdr>
          <w:bottom w:val="single" w:color="1F3A8A" w:sz="8" w:space="1"/>
        </w:pBdr>
        <w:spacing w:after="240" w:before="200"/>
      </w:pPr>
      <w:r>
        <w:t xml:space="preserve"/>
      </w:r>
    </w:p>
    <w:p>
      <w:pPr>
        <w:pStyle w:val="Heading1"/>
        <w:pBdr>
          <w:bottom w:val="single" w:color="1F3A8A" w:sz="12" w:space="4"/>
        </w:pBdr>
        <w:spacing w:after="220" w:before="480"/>
      </w:pPr>
      <w:r>
        <w:rPr>
          <w:b/>
          <w:bCs/>
          <w:color w:val="F59E0B"/>
          <w:sz w:val="40"/>
          <w:szCs w:val="40"/>
        </w:rPr>
        <w:t xml:space="preserve">12  </w:t>
      </w:r>
      <w:r>
        <w:rPr>
          <w:b/>
          <w:bCs/>
          <w:color w:val="1F3A8A"/>
          <w:sz w:val="40"/>
          <w:szCs w:val="40"/>
        </w:rPr>
        <w:t xml:space="preserve">User Guidelines &amp; Best Practices</w:t>
      </w:r>
    </w:p>
    <w:p>
      <w:pPr>
        <w:spacing w:after="200" w:line="340"/>
      </w:pPr>
      <w:r>
        <w:rPr>
          <w:i/>
          <w:iCs/>
          <w:color w:val="1F2937"/>
          <w:sz w:val="24"/>
          <w:szCs w:val="24"/>
        </w:rPr>
        <w:t xml:space="preserve">How to get the most out of Beever Atlas, and how to avoid common pitfalls.</w:t>
      </w:r>
    </w:p>
    <w:p>
      <w:pPr>
        <w:pStyle w:val="Heading2"/>
        <w:spacing w:after="160" w:before="320"/>
      </w:pPr>
      <w:r>
        <w:rPr>
          <w:b/>
          <w:bCs/>
          <w:color w:val="1F3A8A"/>
          <w:sz w:val="30"/>
          <w:szCs w:val="30"/>
        </w:rPr>
        <w:t xml:space="preserve">12.1  Getting the Most Out of Beever Atlas</w:t>
      </w:r>
    </w:p>
    <w:p>
      <w:pPr>
        <w:pStyle w:val="ListParagraph"/>
        <w:numPr>
          <w:ilvl w:val="0"/>
          <w:numId w:val="3"/>
        </w:numPr>
        <w:spacing w:after="70" w:line="300"/>
      </w:pPr>
      <w:r>
        <w:rPr>
          <w:color w:val="1F2937"/>
          <w:sz w:val="22"/>
          <w:szCs w:val="22"/>
        </w:rPr>
        <w:t xml:space="preserve">Start with one or two high-traffic channels. See value fast, then expand.</w:t>
      </w:r>
    </w:p>
    <w:p>
      <w:pPr>
        <w:pStyle w:val="ListParagraph"/>
        <w:numPr>
          <w:ilvl w:val="0"/>
          <w:numId w:val="3"/>
        </w:numPr>
        <w:spacing w:after="70" w:line="300"/>
      </w:pPr>
      <w:r>
        <w:rPr>
          <w:color w:val="1F2937"/>
          <w:sz w:val="22"/>
          <w:szCs w:val="22"/>
        </w:rPr>
        <w:t xml:space="preserve">Let the first sync finish before judging quality. Knowledge compounds with volume — sparse channels look sparse, busy ones look rich.</w:t>
      </w:r>
    </w:p>
    <w:p>
      <w:pPr>
        <w:pStyle w:val="ListParagraph"/>
        <w:numPr>
          <w:ilvl w:val="0"/>
          <w:numId w:val="3"/>
        </w:numPr>
        <w:spacing w:after="70" w:line="300"/>
      </w:pPr>
      <w:r>
        <w:rPr>
          <w:color w:val="1F2937"/>
          <w:sz w:val="22"/>
          <w:szCs w:val="22"/>
        </w:rPr>
        <w:t xml:space="preserve">Ask specific questions. "What did we decide about RS256?" beats "Tell me about auth."</w:t>
      </w:r>
    </w:p>
    <w:p>
      <w:pPr>
        <w:pStyle w:val="ListParagraph"/>
        <w:numPr>
          <w:ilvl w:val="0"/>
          <w:numId w:val="3"/>
        </w:numPr>
        <w:spacing w:after="70" w:line="300"/>
      </w:pPr>
      <w:r>
        <w:rPr>
          <w:color w:val="1F2937"/>
          <w:sz w:val="22"/>
          <w:szCs w:val="22"/>
        </w:rPr>
        <w:t xml:space="preserve">Use the Graph view when your question is about who or how, not just what.</w:t>
      </w:r>
    </w:p>
    <w:p>
      <w:pPr>
        <w:pStyle w:val="ListParagraph"/>
        <w:numPr>
          <w:ilvl w:val="0"/>
          <w:numId w:val="3"/>
        </w:numPr>
        <w:spacing w:after="70" w:line="300"/>
      </w:pPr>
      <w:r>
        <w:rPr>
          <w:color w:val="1F2937"/>
          <w:sz w:val="22"/>
          <w:szCs w:val="22"/>
        </w:rPr>
        <w:t xml:space="preserve">Re-sync after major project milestones to refresh the wiki.</w:t>
      </w:r>
    </w:p>
    <w:p>
      <w:pPr>
        <w:pStyle w:val="ListParagraph"/>
        <w:numPr>
          <w:ilvl w:val="0"/>
          <w:numId w:val="3"/>
        </w:numPr>
        <w:spacing w:after="70" w:line="300"/>
      </w:pPr>
      <w:r>
        <w:rPr>
          <w:color w:val="1F2937"/>
          <w:sz w:val="22"/>
          <w:szCs w:val="22"/>
        </w:rPr>
        <w:t xml:space="preserve">Share Ask sessions with colleagues — collaborative answers &gt; solo answers.</w:t>
      </w:r>
    </w:p>
    <w:p>
      <w:pPr>
        <w:pStyle w:val="Heading2"/>
        <w:spacing w:after="160" w:before="320"/>
      </w:pPr>
      <w:r>
        <w:rPr>
          <w:b/>
          <w:bCs/>
          <w:color w:val="1F3A8A"/>
          <w:sz w:val="30"/>
          <w:szCs w:val="30"/>
        </w:rPr>
        <w:t xml:space="preserve">12.2  Cultural Etiquette for Teams</w:t>
      </w:r>
    </w:p>
    <w:p>
      <w:pPr>
        <w:pStyle w:val="ListParagraph"/>
        <w:numPr>
          <w:ilvl w:val="0"/>
          <w:numId w:val="3"/>
        </w:numPr>
        <w:spacing w:after="70" w:line="300"/>
      </w:pPr>
      <w:r>
        <w:rPr>
          <w:color w:val="1F2937"/>
          <w:sz w:val="22"/>
          <w:szCs w:val="22"/>
        </w:rPr>
        <w:t xml:space="preserve">Tell your teammates Beever Atlas is listening. Transparency builds trust.</w:t>
      </w:r>
    </w:p>
    <w:p>
      <w:pPr>
        <w:pStyle w:val="ListParagraph"/>
        <w:numPr>
          <w:ilvl w:val="0"/>
          <w:numId w:val="3"/>
        </w:numPr>
        <w:spacing w:after="70" w:line="300"/>
      </w:pPr>
      <w:r>
        <w:rPr>
          <w:color w:val="1F2937"/>
          <w:sz w:val="22"/>
          <w:szCs w:val="22"/>
        </w:rPr>
        <w:t xml:space="preserve">Encourage clear, decision-style messages. "We decided X because Y" is gold for the wiki.</w:t>
      </w:r>
    </w:p>
    <w:p>
      <w:pPr>
        <w:pStyle w:val="ListParagraph"/>
        <w:numPr>
          <w:ilvl w:val="0"/>
          <w:numId w:val="3"/>
        </w:numPr>
        <w:spacing w:after="70" w:line="300"/>
      </w:pPr>
      <w:r>
        <w:rPr>
          <w:color w:val="1F2937"/>
          <w:sz w:val="22"/>
          <w:szCs w:val="22"/>
        </w:rPr>
        <w:t xml:space="preserve">Pin canonical answers when you spot them. Beever Atlas notices pins.</w:t>
      </w:r>
    </w:p>
    <w:p>
      <w:pPr>
        <w:pStyle w:val="ListParagraph"/>
        <w:numPr>
          <w:ilvl w:val="0"/>
          <w:numId w:val="3"/>
        </w:numPr>
        <w:spacing w:after="70" w:line="300"/>
      </w:pPr>
      <w:r>
        <w:rPr>
          <w:color w:val="1F2937"/>
          <w:sz w:val="22"/>
          <w:szCs w:val="22"/>
        </w:rPr>
        <w:t xml:space="preserve">Treat the wiki as a draft of your team's thinking — review it together occasionally.</w:t>
      </w:r>
    </w:p>
    <w:p>
      <w:pPr>
        <w:pStyle w:val="ListParagraph"/>
        <w:numPr>
          <w:ilvl w:val="0"/>
          <w:numId w:val="3"/>
        </w:numPr>
        <w:spacing w:after="70" w:line="300"/>
      </w:pPr>
      <w:r>
        <w:rPr>
          <w:color w:val="1F2937"/>
          <w:sz w:val="22"/>
          <w:szCs w:val="22"/>
        </w:rPr>
        <w:t xml:space="preserve">Don't punish people for repeat questions. Instead, help them find the answer in the wiki — that's the loop you want.</w:t>
      </w:r>
    </w:p>
    <w:p>
      <w:pPr>
        <w:pStyle w:val="Heading2"/>
        <w:spacing w:after="160" w:before="320"/>
      </w:pPr>
      <w:r>
        <w:rPr>
          <w:b/>
          <w:bCs/>
          <w:color w:val="1F3A8A"/>
          <w:sz w:val="30"/>
          <w:szCs w:val="30"/>
        </w:rPr>
        <w:t xml:space="preserve">12.3  Privacy Hygiene</w:t>
      </w:r>
    </w:p>
    <w:p>
      <w:pPr>
        <w:pStyle w:val="ListParagraph"/>
        <w:numPr>
          <w:ilvl w:val="0"/>
          <w:numId w:val="3"/>
        </w:numPr>
        <w:spacing w:after="70" w:line="300"/>
      </w:pPr>
      <w:r>
        <w:rPr>
          <w:color w:val="1F2937"/>
          <w:sz w:val="22"/>
          <w:szCs w:val="22"/>
        </w:rPr>
        <w:t xml:space="preserve">Audit which channels are connected. Disconnect any that contain truly sensitive information.</w:t>
      </w:r>
    </w:p>
    <w:p>
      <w:pPr>
        <w:pStyle w:val="ListParagraph"/>
        <w:numPr>
          <w:ilvl w:val="0"/>
          <w:numId w:val="3"/>
        </w:numPr>
        <w:spacing w:after="70" w:line="300"/>
      </w:pPr>
      <w:r>
        <w:rPr>
          <w:color w:val="1F2937"/>
          <w:sz w:val="22"/>
          <w:szCs w:val="22"/>
        </w:rPr>
        <w:t xml:space="preserve">Use private channels for HR, legal, security — Beever Atlas respects them and won't ingest unless explicitly authorized.</w:t>
      </w:r>
    </w:p>
    <w:p>
      <w:pPr>
        <w:pStyle w:val="ListParagraph"/>
        <w:numPr>
          <w:ilvl w:val="0"/>
          <w:numId w:val="3"/>
        </w:numPr>
        <w:spacing w:after="70" w:line="300"/>
      </w:pPr>
      <w:r>
        <w:rPr>
          <w:color w:val="1F2937"/>
          <w:sz w:val="22"/>
          <w:szCs w:val="22"/>
        </w:rPr>
        <w:t xml:space="preserve">Rotate API keys quarterly.</w:t>
      </w:r>
    </w:p>
    <w:p>
      <w:pPr>
        <w:pStyle w:val="ListParagraph"/>
        <w:numPr>
          <w:ilvl w:val="0"/>
          <w:numId w:val="3"/>
        </w:numPr>
        <w:spacing w:after="70" w:line="300"/>
      </w:pPr>
      <w:r>
        <w:rPr>
          <w:color w:val="1F2937"/>
          <w:sz w:val="22"/>
          <w:szCs w:val="22"/>
        </w:rPr>
        <w:t xml:space="preserve">Review the activity feed for unexpected ingest patterns.</w:t>
      </w:r>
    </w:p>
    <w:p>
      <w:pPr>
        <w:pStyle w:val="Heading2"/>
        <w:spacing w:after="160" w:before="320"/>
      </w:pPr>
      <w:r>
        <w:rPr>
          <w:b/>
          <w:bCs/>
          <w:color w:val="1F3A8A"/>
          <w:sz w:val="30"/>
          <w:szCs w:val="30"/>
        </w:rPr>
        <w:t xml:space="preserve">12.4  Cost Awareness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0"/>
        <w:gridCol w:w="4360"/>
      </w:tblGrid>
      <w:tr>
        <w:trPr>
          <w:tblHeader/>
        </w:trPr>
        <w:tc>
          <w:tcPr>
            <w:tcW w:type="dxa" w:w="5000"/>
            <w:tcBorders>
              <w:top w:val="single" w:color="BFC9D9" w:sz="4"/>
              <w:left w:val="single" w:color="BFC9D9" w:sz="4"/>
              <w:bottom w:val="single" w:color="BFC9D9" w:sz="4"/>
              <w:right w:val="single" w:color="BFC9D9" w:sz="4"/>
            </w:tcBorders>
            <w:shd w:fill="1F3A8A" w:val="clear"/>
            <w:tcMar>
              <w:top w:type="dxa" w:w="110"/>
              <w:left w:type="dxa" w:w="140"/>
              <w:bottom w:type="dxa" w:w="110"/>
              <w:right w:type="dxa" w:w="140"/>
            </w:tcMar>
          </w:tcPr>
          <w:p>
            <w:r>
              <w:rPr>
                <w:b/>
                <w:bCs/>
                <w:color w:val="FFFFFF"/>
                <w:sz w:val="22"/>
                <w:szCs w:val="22"/>
              </w:rPr>
              <w:t xml:space="preserve">Action</w:t>
            </w:r>
          </w:p>
        </w:tc>
        <w:tc>
          <w:tcPr>
            <w:tcW w:type="dxa" w:w="4360"/>
            <w:tcBorders>
              <w:top w:val="single" w:color="BFC9D9" w:sz="4"/>
              <w:left w:val="single" w:color="BFC9D9" w:sz="4"/>
              <w:bottom w:val="single" w:color="BFC9D9" w:sz="4"/>
              <w:right w:val="single" w:color="BFC9D9" w:sz="4"/>
            </w:tcBorders>
            <w:shd w:fill="1F3A8A" w:val="clear"/>
            <w:tcMar>
              <w:top w:type="dxa" w:w="110"/>
              <w:left w:type="dxa" w:w="140"/>
              <w:bottom w:type="dxa" w:w="110"/>
              <w:right w:type="dxa" w:w="140"/>
            </w:tcMar>
          </w:tcPr>
          <w:p>
            <w:r>
              <w:rPr>
                <w:b/>
                <w:bCs/>
                <w:color w:val="FFFFFF"/>
                <w:sz w:val="22"/>
                <w:szCs w:val="22"/>
              </w:rPr>
              <w:t xml:space="preserve">Approximate cost</w:t>
            </w:r>
          </w:p>
        </w:tc>
      </w:tr>
      <w:tr>
        <w:tc>
          <w:tcPr>
            <w:tcW w:type="dxa" w:w="5000"/>
            <w:tcBorders>
              <w:top w:val="single" w:color="E5E7EB" w:sz="4"/>
              <w:left w:val="single" w:color="E5E7EB" w:sz="4"/>
              <w:bottom w:val="single" w:color="E5E7EB" w:sz="4"/>
              <w:right w:val="single" w:color="E5E7EB" w:sz="4"/>
            </w:tcBorders>
            <w:shd w:fill="F8FAFC" w:val="clear"/>
            <w:tcMar>
              <w:top w:type="dxa" w:w="100"/>
              <w:left w:type="dxa" w:w="140"/>
              <w:bottom w:type="dxa" w:w="100"/>
              <w:right w:type="dxa" w:w="140"/>
            </w:tcMar>
          </w:tcPr>
          <w:p>
            <w:r>
              <w:rPr>
                <w:color w:val="1F2937"/>
                <w:sz w:val="20"/>
                <w:szCs w:val="20"/>
              </w:rPr>
              <w:t xml:space="preserve">Ingest a text message</w:t>
            </w:r>
          </w:p>
        </w:tc>
        <w:tc>
          <w:tcPr>
            <w:tcW w:type="dxa" w:w="4360"/>
            <w:tcBorders>
              <w:top w:val="single" w:color="E5E7EB" w:sz="4"/>
              <w:left w:val="single" w:color="E5E7EB" w:sz="4"/>
              <w:bottom w:val="single" w:color="E5E7EB" w:sz="4"/>
              <w:right w:val="single" w:color="E5E7EB" w:sz="4"/>
            </w:tcBorders>
            <w:shd w:fill="F8FAFC" w:val="clear"/>
            <w:tcMar>
              <w:top w:type="dxa" w:w="100"/>
              <w:left w:type="dxa" w:w="140"/>
              <w:bottom w:type="dxa" w:w="100"/>
              <w:right w:type="dxa" w:w="140"/>
            </w:tcMar>
          </w:tcPr>
          <w:p>
            <w:r>
              <w:rPr>
                <w:color w:val="1F2937"/>
                <w:sz w:val="20"/>
                <w:szCs w:val="20"/>
              </w:rPr>
              <w:t xml:space="preserve">~$0.0025</w:t>
            </w:r>
          </w:p>
        </w:tc>
      </w:tr>
      <w:tr>
        <w:tc>
          <w:tcPr>
            <w:tcW w:type="dxa" w:w="5000"/>
            <w:tcBorders>
              <w:top w:val="single" w:color="E5E7EB" w:sz="4"/>
              <w:left w:val="single" w:color="E5E7EB" w:sz="4"/>
              <w:bottom w:val="single" w:color="E5E7EB" w:sz="4"/>
              <w:right w:val="single" w:color="E5E7EB" w:sz="4"/>
            </w:tcBorders>
            <w:tcMar>
              <w:top w:type="dxa" w:w="100"/>
              <w:left w:type="dxa" w:w="140"/>
              <w:bottom w:type="dxa" w:w="100"/>
              <w:right w:type="dxa" w:w="140"/>
            </w:tcMar>
          </w:tcPr>
          <w:p>
            <w:r>
              <w:rPr>
                <w:color w:val="1F2937"/>
                <w:sz w:val="20"/>
                <w:szCs w:val="20"/>
              </w:rPr>
              <w:t xml:space="preserve">Ingest a message with an image</w:t>
            </w:r>
          </w:p>
        </w:tc>
        <w:tc>
          <w:tcPr>
            <w:tcW w:type="dxa" w:w="4360"/>
            <w:tcBorders>
              <w:top w:val="single" w:color="E5E7EB" w:sz="4"/>
              <w:left w:val="single" w:color="E5E7EB" w:sz="4"/>
              <w:bottom w:val="single" w:color="E5E7EB" w:sz="4"/>
              <w:right w:val="single" w:color="E5E7EB" w:sz="4"/>
            </w:tcBorders>
            <w:tcMar>
              <w:top w:type="dxa" w:w="100"/>
              <w:left w:type="dxa" w:w="140"/>
              <w:bottom w:type="dxa" w:w="100"/>
              <w:right w:type="dxa" w:w="140"/>
            </w:tcMar>
          </w:tcPr>
          <w:p>
            <w:r>
              <w:rPr>
                <w:color w:val="1F2937"/>
                <w:sz w:val="20"/>
                <w:szCs w:val="20"/>
              </w:rPr>
              <w:t xml:space="preserve">~$0.008</w:t>
            </w:r>
          </w:p>
        </w:tc>
      </w:tr>
      <w:tr>
        <w:tc>
          <w:tcPr>
            <w:tcW w:type="dxa" w:w="5000"/>
            <w:tcBorders>
              <w:top w:val="single" w:color="E5E7EB" w:sz="4"/>
              <w:left w:val="single" w:color="E5E7EB" w:sz="4"/>
              <w:bottom w:val="single" w:color="E5E7EB" w:sz="4"/>
              <w:right w:val="single" w:color="E5E7EB" w:sz="4"/>
            </w:tcBorders>
            <w:shd w:fill="F8FAFC" w:val="clear"/>
            <w:tcMar>
              <w:top w:type="dxa" w:w="100"/>
              <w:left w:type="dxa" w:w="140"/>
              <w:bottom w:type="dxa" w:w="100"/>
              <w:right w:type="dxa" w:w="140"/>
            </w:tcMar>
          </w:tcPr>
          <w:p>
            <w:r>
              <w:rPr>
                <w:color w:val="1F2937"/>
                <w:sz w:val="20"/>
                <w:szCs w:val="20"/>
              </w:rPr>
              <w:t xml:space="preserve">Ask a simple question</w:t>
            </w:r>
          </w:p>
        </w:tc>
        <w:tc>
          <w:tcPr>
            <w:tcW w:type="dxa" w:w="4360"/>
            <w:tcBorders>
              <w:top w:val="single" w:color="E5E7EB" w:sz="4"/>
              <w:left w:val="single" w:color="E5E7EB" w:sz="4"/>
              <w:bottom w:val="single" w:color="E5E7EB" w:sz="4"/>
              <w:right w:val="single" w:color="E5E7EB" w:sz="4"/>
            </w:tcBorders>
            <w:shd w:fill="F8FAFC" w:val="clear"/>
            <w:tcMar>
              <w:top w:type="dxa" w:w="100"/>
              <w:left w:type="dxa" w:w="140"/>
              <w:bottom w:type="dxa" w:w="100"/>
              <w:right w:type="dxa" w:w="140"/>
            </w:tcMar>
          </w:tcPr>
          <w:p>
            <w:r>
              <w:rPr>
                <w:color w:val="1F2937"/>
                <w:sz w:val="20"/>
                <w:szCs w:val="20"/>
              </w:rPr>
              <w:t xml:space="preserve">~$0.001</w:t>
            </w:r>
          </w:p>
        </w:tc>
      </w:tr>
      <w:tr>
        <w:tc>
          <w:tcPr>
            <w:tcW w:type="dxa" w:w="5000"/>
            <w:tcBorders>
              <w:top w:val="single" w:color="E5E7EB" w:sz="4"/>
              <w:left w:val="single" w:color="E5E7EB" w:sz="4"/>
              <w:bottom w:val="single" w:color="E5E7EB" w:sz="4"/>
              <w:right w:val="single" w:color="E5E7EB" w:sz="4"/>
            </w:tcBorders>
            <w:tcMar>
              <w:top w:type="dxa" w:w="100"/>
              <w:left w:type="dxa" w:w="140"/>
              <w:bottom w:type="dxa" w:w="100"/>
              <w:right w:type="dxa" w:w="140"/>
            </w:tcMar>
          </w:tcPr>
          <w:p>
            <w:r>
              <w:rPr>
                <w:color w:val="1F2937"/>
                <w:sz w:val="20"/>
                <w:szCs w:val="20"/>
              </w:rPr>
              <w:t xml:space="preserve">Ask a relational question</w:t>
            </w:r>
          </w:p>
        </w:tc>
        <w:tc>
          <w:tcPr>
            <w:tcW w:type="dxa" w:w="4360"/>
            <w:tcBorders>
              <w:top w:val="single" w:color="E5E7EB" w:sz="4"/>
              <w:left w:val="single" w:color="E5E7EB" w:sz="4"/>
              <w:bottom w:val="single" w:color="E5E7EB" w:sz="4"/>
              <w:right w:val="single" w:color="E5E7EB" w:sz="4"/>
            </w:tcBorders>
            <w:tcMar>
              <w:top w:type="dxa" w:w="100"/>
              <w:left w:type="dxa" w:w="140"/>
              <w:bottom w:type="dxa" w:w="100"/>
              <w:right w:type="dxa" w:w="140"/>
            </w:tcMar>
          </w:tcPr>
          <w:p>
            <w:r>
              <w:rPr>
                <w:color w:val="1F2937"/>
                <w:sz w:val="20"/>
                <w:szCs w:val="20"/>
              </w:rPr>
              <w:t xml:space="preserve">~$0.005</w:t>
            </w:r>
          </w:p>
        </w:tc>
      </w:tr>
      <w:tr>
        <w:tc>
          <w:tcPr>
            <w:tcW w:type="dxa" w:w="5000"/>
            <w:tcBorders>
              <w:top w:val="single" w:color="E5E7EB" w:sz="4"/>
              <w:left w:val="single" w:color="E5E7EB" w:sz="4"/>
              <w:bottom w:val="single" w:color="E5E7EB" w:sz="4"/>
              <w:right w:val="single" w:color="E5E7EB" w:sz="4"/>
            </w:tcBorders>
            <w:shd w:fill="F8FAFC" w:val="clear"/>
            <w:tcMar>
              <w:top w:type="dxa" w:w="100"/>
              <w:left w:type="dxa" w:w="140"/>
              <w:bottom w:type="dxa" w:w="100"/>
              <w:right w:type="dxa" w:w="140"/>
            </w:tcMar>
          </w:tcPr>
          <w:p>
            <w:r>
              <w:rPr>
                <w:color w:val="1F2937"/>
                <w:sz w:val="20"/>
                <w:szCs w:val="20"/>
              </w:rPr>
              <w:t xml:space="preserve">Generate / regenerate a wiki</w:t>
            </w:r>
          </w:p>
        </w:tc>
        <w:tc>
          <w:tcPr>
            <w:tcW w:type="dxa" w:w="4360"/>
            <w:tcBorders>
              <w:top w:val="single" w:color="E5E7EB" w:sz="4"/>
              <w:left w:val="single" w:color="E5E7EB" w:sz="4"/>
              <w:bottom w:val="single" w:color="E5E7EB" w:sz="4"/>
              <w:right w:val="single" w:color="E5E7EB" w:sz="4"/>
            </w:tcBorders>
            <w:shd w:fill="F8FAFC" w:val="clear"/>
            <w:tcMar>
              <w:top w:type="dxa" w:w="100"/>
              <w:left w:type="dxa" w:w="140"/>
              <w:bottom w:type="dxa" w:w="100"/>
              <w:right w:type="dxa" w:w="140"/>
            </w:tcMar>
          </w:tcPr>
          <w:p>
            <w:r>
              <w:rPr>
                <w:color w:val="1F2937"/>
                <w:sz w:val="20"/>
                <w:szCs w:val="20"/>
              </w:rPr>
              <w:t xml:space="preserve">$0.03–0.08 per channel</w:t>
            </w:r>
          </w:p>
        </w:tc>
      </w:tr>
      <w:tr>
        <w:tc>
          <w:tcPr>
            <w:tcW w:type="dxa" w:w="5000"/>
            <w:tcBorders>
              <w:top w:val="single" w:color="E5E7EB" w:sz="4"/>
              <w:left w:val="single" w:color="E5E7EB" w:sz="4"/>
              <w:bottom w:val="single" w:color="E5E7EB" w:sz="4"/>
              <w:right w:val="single" w:color="E5E7EB" w:sz="4"/>
            </w:tcBorders>
            <w:tcMar>
              <w:top w:type="dxa" w:w="100"/>
              <w:left w:type="dxa" w:w="140"/>
              <w:bottom w:type="dxa" w:w="100"/>
              <w:right w:type="dxa" w:w="140"/>
            </w:tcMar>
          </w:tcPr>
          <w:p>
            <w:r>
              <w:rPr>
                <w:color w:val="1F2937"/>
                <w:sz w:val="20"/>
                <w:szCs w:val="20"/>
              </w:rPr>
              <w:t xml:space="preserve">Read a wiki page</w:t>
            </w:r>
          </w:p>
        </w:tc>
        <w:tc>
          <w:tcPr>
            <w:tcW w:type="dxa" w:w="4360"/>
            <w:tcBorders>
              <w:top w:val="single" w:color="E5E7EB" w:sz="4"/>
              <w:left w:val="single" w:color="E5E7EB" w:sz="4"/>
              <w:bottom w:val="single" w:color="E5E7EB" w:sz="4"/>
              <w:right w:val="single" w:color="E5E7EB" w:sz="4"/>
            </w:tcBorders>
            <w:tcMar>
              <w:top w:type="dxa" w:w="100"/>
              <w:left w:type="dxa" w:w="140"/>
              <w:bottom w:type="dxa" w:w="100"/>
              <w:right w:type="dxa" w:w="140"/>
            </w:tcMar>
          </w:tcPr>
          <w:p>
            <w:r>
              <w:rPr>
                <w:color w:val="1F2937"/>
                <w:sz w:val="20"/>
                <w:szCs w:val="20"/>
              </w:rPr>
              <w:t xml:space="preserve">Free (cached)</w:t>
            </w:r>
          </w:p>
        </w:tc>
      </w:tr>
    </w:tbl>
    <w:p>
      <w:pPr>
        <w:spacing w:after="120"/>
      </w:pPr>
      <w:r>
        <w:t xml:space="preserve"/>
      </w:r>
    </w:p>
    <w:p>
      <w:pPr>
        <w:spacing w:after="140" w:line="320"/>
      </w:pPr>
      <w:r>
        <w:rPr>
          <w:color w:val="1F2937"/>
          <w:sz w:val="22"/>
          <w:szCs w:val="22"/>
        </w:rPr>
        <w:t xml:space="preserve">In practice, a team of 50 people across 10 active channels typically spends $30–$80 per month on LLM costs. The cost of one engineer's hour is significantly higher.</w:t>
      </w:r>
    </w:p>
    <w:p>
      <w:pPr>
        <w:pBdr>
          <w:bottom w:val="single" w:color="1F3A8A" w:sz="8" w:space="1"/>
        </w:pBdr>
        <w:spacing w:after="240" w:before="200"/>
      </w:pPr>
      <w:r>
        <w:t xml:space="preserve"/>
      </w:r>
    </w:p>
    <w:p>
      <w:pPr>
        <w:pStyle w:val="Heading1"/>
        <w:pBdr>
          <w:bottom w:val="single" w:color="1F3A8A" w:sz="12" w:space="4"/>
        </w:pBdr>
        <w:spacing w:after="220" w:before="480"/>
      </w:pPr>
      <w:r>
        <w:rPr>
          <w:b/>
          <w:bCs/>
          <w:color w:val="F59E0B"/>
          <w:sz w:val="40"/>
          <w:szCs w:val="40"/>
        </w:rPr>
        <w:t xml:space="preserve">13  </w:t>
      </w:r>
      <w:r>
        <w:rPr>
          <w:b/>
          <w:bCs/>
          <w:color w:val="1F3A8A"/>
          <w:sz w:val="40"/>
          <w:szCs w:val="40"/>
        </w:rPr>
        <w:t xml:space="preserve">Status &amp; Roadmap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rPr>
          <w:tblHeader/>
        </w:trPr>
        <w:tc>
          <w:tcPr>
            <w:tcW w:type="dxa" w:w="1800"/>
            <w:tcBorders>
              <w:top w:val="single" w:color="BFC9D9" w:sz="4"/>
              <w:left w:val="single" w:color="BFC9D9" w:sz="4"/>
              <w:bottom w:val="single" w:color="BFC9D9" w:sz="4"/>
              <w:right w:val="single" w:color="BFC9D9" w:sz="4"/>
            </w:tcBorders>
            <w:shd w:fill="1F3A8A" w:val="clear"/>
            <w:tcMar>
              <w:top w:type="dxa" w:w="110"/>
              <w:left w:type="dxa" w:w="140"/>
              <w:bottom w:type="dxa" w:w="110"/>
              <w:right w:type="dxa" w:w="140"/>
            </w:tcMar>
          </w:tcPr>
          <w:p>
            <w:r>
              <w:rPr>
                <w:b/>
                <w:bCs/>
                <w:color w:val="FFFFFF"/>
                <w:sz w:val="22"/>
                <w:szCs w:val="22"/>
              </w:rPr>
              <w:t xml:space="preserve">Status</w:t>
            </w:r>
          </w:p>
        </w:tc>
        <w:tc>
          <w:tcPr>
            <w:tcW w:type="dxa" w:w="7560"/>
            <w:tcBorders>
              <w:top w:val="single" w:color="BFC9D9" w:sz="4"/>
              <w:left w:val="single" w:color="BFC9D9" w:sz="4"/>
              <w:bottom w:val="single" w:color="BFC9D9" w:sz="4"/>
              <w:right w:val="single" w:color="BFC9D9" w:sz="4"/>
            </w:tcBorders>
            <w:shd w:fill="1F3A8A" w:val="clear"/>
            <w:tcMar>
              <w:top w:type="dxa" w:w="110"/>
              <w:left w:type="dxa" w:w="140"/>
              <w:bottom w:type="dxa" w:w="110"/>
              <w:right w:type="dxa" w:w="140"/>
            </w:tcMar>
          </w:tcPr>
          <w:p>
            <w:r>
              <w:rPr>
                <w:b/>
                <w:bCs/>
                <w:color w:val="FFFFFF"/>
                <w:sz w:val="22"/>
                <w:szCs w:val="22"/>
              </w:rPr>
              <w:t xml:space="preserve">Capability</w:t>
            </w:r>
          </w:p>
        </w:tc>
      </w:tr>
      <w:tr>
        <w:tc>
          <w:tcPr>
            <w:tcW w:type="dxa" w:w="1800"/>
            <w:tcBorders>
              <w:top w:val="single" w:color="E5E7EB" w:sz="4"/>
              <w:left w:val="single" w:color="E5E7EB" w:sz="4"/>
              <w:bottom w:val="single" w:color="E5E7EB" w:sz="4"/>
              <w:right w:val="single" w:color="E5E7EB" w:sz="4"/>
            </w:tcBorders>
            <w:shd w:fill="F8FAFC" w:val="clear"/>
            <w:tcMar>
              <w:top w:type="dxa" w:w="100"/>
              <w:left w:type="dxa" w:w="140"/>
              <w:bottom w:type="dxa" w:w="100"/>
              <w:right w:type="dxa" w:w="140"/>
            </w:tcMar>
          </w:tcPr>
          <w:p>
            <w:r>
              <w:rPr>
                <w:color w:val="1F2937"/>
                <w:sz w:val="20"/>
                <w:szCs w:val="20"/>
              </w:rPr>
              <w:t xml:space="preserve">Stable</w:t>
            </w:r>
          </w:p>
        </w:tc>
        <w:tc>
          <w:tcPr>
            <w:tcW w:type="dxa" w:w="7560"/>
            <w:tcBorders>
              <w:top w:val="single" w:color="E5E7EB" w:sz="4"/>
              <w:left w:val="single" w:color="E5E7EB" w:sz="4"/>
              <w:bottom w:val="single" w:color="E5E7EB" w:sz="4"/>
              <w:right w:val="single" w:color="E5E7EB" w:sz="4"/>
            </w:tcBorders>
            <w:shd w:fill="F8FAFC" w:val="clear"/>
            <w:tcMar>
              <w:top w:type="dxa" w:w="100"/>
              <w:left w:type="dxa" w:w="140"/>
              <w:bottom w:type="dxa" w:w="100"/>
              <w:right w:type="dxa" w:w="140"/>
            </w:tcMar>
          </w:tcPr>
          <w:p>
            <w:r>
              <w:rPr>
                <w:color w:val="1F2937"/>
                <w:sz w:val="20"/>
                <w:szCs w:val="20"/>
              </w:rPr>
              <w:t xml:space="preserve">Dual memory, ingestion pipeline, wiki generation, Slack adapter, dashboard, Ask page.</w:t>
            </w:r>
          </w:p>
        </w:tc>
      </w:tr>
      <w:tr>
        <w:tc>
          <w:tcPr>
            <w:tcW w:type="dxa" w:w="1800"/>
            <w:tcBorders>
              <w:top w:val="single" w:color="E5E7EB" w:sz="4"/>
              <w:left w:val="single" w:color="E5E7EB" w:sz="4"/>
              <w:bottom w:val="single" w:color="E5E7EB" w:sz="4"/>
              <w:right w:val="single" w:color="E5E7EB" w:sz="4"/>
            </w:tcBorders>
            <w:tcMar>
              <w:top w:type="dxa" w:w="100"/>
              <w:left w:type="dxa" w:w="140"/>
              <w:bottom w:type="dxa" w:w="100"/>
              <w:right w:type="dxa" w:w="140"/>
            </w:tcMar>
          </w:tcPr>
          <w:p>
            <w:r>
              <w:rPr>
                <w:color w:val="1F2937"/>
                <w:sz w:val="20"/>
                <w:szCs w:val="20"/>
              </w:rPr>
              <w:t xml:space="preserve">Beta</w:t>
            </w:r>
          </w:p>
        </w:tc>
        <w:tc>
          <w:tcPr>
            <w:tcW w:type="dxa" w:w="7560"/>
            <w:tcBorders>
              <w:top w:val="single" w:color="E5E7EB" w:sz="4"/>
              <w:left w:val="single" w:color="E5E7EB" w:sz="4"/>
              <w:bottom w:val="single" w:color="E5E7EB" w:sz="4"/>
              <w:right w:val="single" w:color="E5E7EB" w:sz="4"/>
            </w:tcBorders>
            <w:tcMar>
              <w:top w:type="dxa" w:w="100"/>
              <w:left w:type="dxa" w:w="140"/>
              <w:bottom w:type="dxa" w:w="100"/>
              <w:right w:type="dxa" w:w="140"/>
            </w:tcMar>
          </w:tcPr>
          <w:p>
            <w:r>
              <w:rPr>
                <w:color w:val="1F2937"/>
                <w:sz w:val="20"/>
                <w:szCs w:val="20"/>
              </w:rPr>
              <w:t xml:space="preserve">Discord adapter, Microsoft Teams adapter, NebulaGraph backend.</w:t>
            </w:r>
          </w:p>
        </w:tc>
      </w:tr>
      <w:tr>
        <w:tc>
          <w:tcPr>
            <w:tcW w:type="dxa" w:w="1800"/>
            <w:tcBorders>
              <w:top w:val="single" w:color="E5E7EB" w:sz="4"/>
              <w:left w:val="single" w:color="E5E7EB" w:sz="4"/>
              <w:bottom w:val="single" w:color="E5E7EB" w:sz="4"/>
              <w:right w:val="single" w:color="E5E7EB" w:sz="4"/>
            </w:tcBorders>
            <w:shd w:fill="F8FAFC" w:val="clear"/>
            <w:tcMar>
              <w:top w:type="dxa" w:w="100"/>
              <w:left w:type="dxa" w:w="140"/>
              <w:bottom w:type="dxa" w:w="100"/>
              <w:right w:type="dxa" w:w="140"/>
            </w:tcMar>
          </w:tcPr>
          <w:p>
            <w:r>
              <w:rPr>
                <w:color w:val="1F2937"/>
                <w:sz w:val="20"/>
                <w:szCs w:val="20"/>
              </w:rPr>
              <w:t xml:space="preserve">In Development</w:t>
            </w:r>
          </w:p>
        </w:tc>
        <w:tc>
          <w:tcPr>
            <w:tcW w:type="dxa" w:w="7560"/>
            <w:tcBorders>
              <w:top w:val="single" w:color="E5E7EB" w:sz="4"/>
              <w:left w:val="single" w:color="E5E7EB" w:sz="4"/>
              <w:bottom w:val="single" w:color="E5E7EB" w:sz="4"/>
              <w:right w:val="single" w:color="E5E7EB" w:sz="4"/>
            </w:tcBorders>
            <w:shd w:fill="F8FAFC" w:val="clear"/>
            <w:tcMar>
              <w:top w:type="dxa" w:w="100"/>
              <w:left w:type="dxa" w:w="140"/>
              <w:bottom w:type="dxa" w:w="100"/>
              <w:right w:type="dxa" w:w="140"/>
            </w:tcMar>
          </w:tcPr>
          <w:p>
            <w:r>
              <w:rPr>
                <w:color w:val="1F2937"/>
                <w:sz w:val="20"/>
                <w:szCs w:val="20"/>
              </w:rPr>
              <w:t xml:space="preserve">Cross-channel search, real-time bot replies, expanded Q&amp;A agent hierarchy.</w:t>
            </w:r>
          </w:p>
        </w:tc>
      </w:tr>
      <w:tr>
        <w:tc>
          <w:tcPr>
            <w:tcW w:type="dxa" w:w="1800"/>
            <w:tcBorders>
              <w:top w:val="single" w:color="E5E7EB" w:sz="4"/>
              <w:left w:val="single" w:color="E5E7EB" w:sz="4"/>
              <w:bottom w:val="single" w:color="E5E7EB" w:sz="4"/>
              <w:right w:val="single" w:color="E5E7EB" w:sz="4"/>
            </w:tcBorders>
            <w:tcMar>
              <w:top w:type="dxa" w:w="100"/>
              <w:left w:type="dxa" w:w="140"/>
              <w:bottom w:type="dxa" w:w="100"/>
              <w:right w:type="dxa" w:w="140"/>
            </w:tcMar>
          </w:tcPr>
          <w:p>
            <w:r>
              <w:rPr>
                <w:color w:val="1F2937"/>
                <w:sz w:val="20"/>
                <w:szCs w:val="20"/>
              </w:rPr>
              <w:t xml:space="preserve">Planned</w:t>
            </w:r>
          </w:p>
        </w:tc>
        <w:tc>
          <w:tcPr>
            <w:tcW w:type="dxa" w:w="7560"/>
            <w:tcBorders>
              <w:top w:val="single" w:color="E5E7EB" w:sz="4"/>
              <w:left w:val="single" w:color="E5E7EB" w:sz="4"/>
              <w:bottom w:val="single" w:color="E5E7EB" w:sz="4"/>
              <w:right w:val="single" w:color="E5E7EB" w:sz="4"/>
            </w:tcBorders>
            <w:tcMar>
              <w:top w:type="dxa" w:w="100"/>
              <w:left w:type="dxa" w:w="140"/>
              <w:bottom w:type="dxa" w:w="100"/>
              <w:right w:type="dxa" w:w="140"/>
            </w:tcMar>
          </w:tcPr>
          <w:p>
            <w:r>
              <w:rPr>
                <w:color w:val="1F2937"/>
                <w:sz w:val="20"/>
                <w:szCs w:val="20"/>
              </w:rPr>
              <w:t xml:space="preserve">Managed cloud offering, multi-tenant workspaces, audit logs, custom entity types, deeper sub-topic hierarchy, granular role-based access control.</w:t>
            </w:r>
          </w:p>
        </w:tc>
      </w:tr>
    </w:tbl>
    <w:p>
      <w:pPr>
        <w:pBdr>
          <w:bottom w:val="single" w:color="1F3A8A" w:sz="8" w:space="1"/>
        </w:pBdr>
        <w:spacing w:after="240" w:before="200"/>
      </w:pPr>
      <w:r>
        <w:t xml:space="preserve"/>
      </w:r>
    </w:p>
    <w:p>
      <w:pPr>
        <w:pStyle w:val="Heading1"/>
        <w:pBdr>
          <w:bottom w:val="single" w:color="1F3A8A" w:sz="12" w:space="4"/>
        </w:pBdr>
        <w:spacing w:after="220" w:before="480"/>
      </w:pPr>
      <w:r>
        <w:rPr>
          <w:b/>
          <w:bCs/>
          <w:color w:val="F59E0B"/>
          <w:sz w:val="40"/>
          <w:szCs w:val="40"/>
        </w:rPr>
        <w:t xml:space="preserve">14  </w:t>
      </w:r>
      <w:r>
        <w:rPr>
          <w:b/>
          <w:bCs/>
          <w:color w:val="1F3A8A"/>
          <w:sz w:val="40"/>
          <w:szCs w:val="40"/>
        </w:rPr>
        <w:t xml:space="preserve">The Bigger Vision</w:t>
      </w:r>
    </w:p>
    <w:p>
      <w:pPr>
        <w:spacing w:after="140" w:line="320"/>
      </w:pPr>
      <w:r>
        <w:rPr>
          <w:color w:val="1F2937"/>
          <w:sz w:val="22"/>
          <w:szCs w:val="22"/>
        </w:rPr>
        <w:t xml:space="preserve">Conversations are where teams actually think. They are also where teams actually forget. Beever Atlas exists to make sure nothing important is ever lost — and to turn knowledge from a perishable resource into a compounding asset.</w:t>
      </w:r>
    </w:p>
    <w:p>
      <w:pPr>
        <w:spacing w:after="140" w:line="320"/>
      </w:pPr>
      <w:r>
        <w:rPr>
          <w:color w:val="1F2937"/>
          <w:sz w:val="22"/>
          <w:szCs w:val="22"/>
        </w:rPr>
        <w:t xml:space="preserve">We believe the next decade will be defined by organizations that can capture, structure, and reuse what they already know. The teams that do this well will outpace the teams that don't — not by being smarter, but by stopping the slow leak of intelligence that everyone else still tolerates.</w:t>
      </w:r>
    </w:p>
    <w:p>
      <w:pPr>
        <w:spacing w:after="140" w:line="320"/>
      </w:pPr>
      <w:r>
        <w:rPr>
          <w:color w:val="1F2937"/>
          <w:sz w:val="22"/>
          <w:szCs w:val="22"/>
        </w:rPr>
        <w:t xml:space="preserve">Beever Atlas is the memory layer your team always needed but never had time to build.</w:t>
      </w:r>
    </w:p>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3A8A" w:sz="28"/>
              <w:left w:val="single" w:color="E5E7EB" w:sz="4"/>
              <w:bottom w:val="single" w:color="E5E7EB" w:sz="4"/>
              <w:right w:val="single" w:color="E5E7EB" w:sz="4"/>
            </w:tcBorders>
            <w:shd w:fill="EEF2FF" w:val="clear"/>
            <w:tcMar>
              <w:top w:type="dxa" w:w="180"/>
              <w:left w:type="dxa" w:w="220"/>
              <w:bottom w:type="dxa" w:w="180"/>
              <w:right w:type="dxa" w:w="220"/>
            </w:tcMar>
          </w:tcPr>
          <w:p>
            <w:pPr>
              <w:spacing w:after="100"/>
            </w:pPr>
            <w:r>
              <w:rPr>
                <w:b/>
                <w:bCs/>
                <w:color w:val="1F3A8A"/>
                <w:sz w:val="24"/>
                <w:szCs w:val="24"/>
              </w:rPr>
              <w:t xml:space="preserve">Ready to see it for yourself?</w:t>
            </w:r>
          </w:p>
          <w:p>
            <w:pPr>
              <w:spacing w:after="80"/>
            </w:pPr>
            <w:r>
              <w:rPr>
                <w:color w:val="1F2937"/>
                <w:sz w:val="22"/>
                <w:szCs w:val="22"/>
              </w:rPr>
              <w:t xml:space="preserve">Reach out at tech@beever.ai or visit beever.ai to start a conversation. We'll help you connect your first channel and see your wiki appear in minutes.</w:t>
            </w:r>
          </w:p>
          <w:p>
            <w:pPr>
              <w:spacing w:after="80"/>
            </w:pPr>
            <w:r>
              <w:rPr>
                <w:color w:val="1F2937"/>
                <w:sz w:val="22"/>
                <w:szCs w:val="22"/>
              </w:rPr>
              <w:t xml:space="preserve">Welcome to a world where every conversation makes your team smarter.</w:t>
            </w:r>
          </w:p>
        </w:tc>
      </w:tr>
    </w:tbl>
    <w:p>
      <w:pPr>
        <w:spacing w:after="120"/>
      </w:pPr>
      <w:r>
        <w:t xml:space="preserve"/>
      </w:r>
    </w:p>
    <w:p>
      <w:pPr>
        <w:spacing w:after="120"/>
      </w:pPr>
      <w:r>
        <w:t xml:space="preserve"/>
      </w:r>
    </w:p>
    <w:p>
      <w:pPr>
        <w:pBdr>
          <w:bottom w:val="single" w:color="1F3A8A" w:sz="8" w:space="1"/>
        </w:pBdr>
        <w:spacing w:after="240" w:before="200"/>
      </w:pPr>
      <w:r>
        <w:t xml:space="preserve"/>
      </w:r>
    </w:p>
    <w:p>
      <w:pPr>
        <w:spacing w:before="200"/>
        <w:jc w:val="center"/>
      </w:pPr>
      <w:r>
        <w:rPr>
          <w:color w:val="6B7280"/>
          <w:sz w:val="20"/>
          <w:szCs w:val="20"/>
        </w:rPr>
        <w:t xml:space="preserve">Beever AI · tech@beever.ai · Edition 2026</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B7280"/>
        <w:sz w:val="18"/>
        <w:szCs w:val="18"/>
      </w:rPr>
      <w:t xml:space="preserve">Page </w:t>
    </w:r>
    <w:r>
      <w:rPr>
        <w:color w:val="6B7280"/>
        <w:sz w:val="18"/>
        <w:szCs w:val="18"/>
      </w:rPr>
      <w:fldChar w:fldCharType="begin"/>
      <w:instrText xml:space="preserve">PAGE</w:instrText>
      <w:fldChar w:fldCharType="separate"/>
      <w:fldChar w:fldCharType="end"/>
    </w:r>
    <w:r>
      <w:rPr>
        <w:color w:val="6B7280"/>
        <w:sz w:val="18"/>
        <w:szCs w:val="18"/>
      </w:rPr>
      <w:t xml:space="preserve">  ·  Beever AI  ·  2026</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i/>
        <w:iCs/>
        <w:color w:val="6B7280"/>
        <w:sz w:val="18"/>
        <w:szCs w:val="18"/>
      </w:rPr>
      <w:t xml:space="preserve">Beever Atlas — Product Feature &amp; Vision Guide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F2937"/>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20" w:before="480"/>
      <w:outlineLvl w:val="0"/>
    </w:pPr>
    <w:rPr>
      <w:rFonts w:ascii="Calibri" w:cs="Calibri" w:eastAsia="Calibri" w:hAnsi="Calibri"/>
      <w:b/>
      <w:bCs/>
      <w:color w:val="1F3A8A"/>
      <w:sz w:val="40"/>
      <w:szCs w:val="40"/>
    </w:rPr>
  </w:style>
  <w:style w:type="paragraph" w:styleId="Heading2">
    <w:name w:val="Heading 2"/>
    <w:basedOn w:val="Normal"/>
    <w:next w:val="Normal"/>
    <w:qFormat/>
    <w:pPr>
      <w:spacing w:after="160" w:before="320"/>
      <w:outlineLvl w:val="1"/>
    </w:pPr>
    <w:rPr>
      <w:rFonts w:ascii="Calibri" w:cs="Calibri" w:eastAsia="Calibri" w:hAnsi="Calibri"/>
      <w:b/>
      <w:bCs/>
      <w:color w:val="1F3A8A"/>
      <w:sz w:val="30"/>
      <w:szCs w:val="30"/>
    </w:rPr>
  </w:style>
  <w:style w:type="paragraph" w:styleId="Heading3">
    <w:name w:val="Heading 3"/>
    <w:basedOn w:val="Normal"/>
    <w:next w:val="Normal"/>
    <w:qFormat/>
    <w:pPr>
      <w:spacing w:after="100" w:before="240"/>
      <w:outlineLvl w:val="2"/>
    </w:pPr>
    <w:rPr>
      <w:rFonts w:ascii="Calibri" w:cs="Calibri" w:eastAsia="Calibri" w:hAnsi="Calibri"/>
      <w:b/>
      <w:bCs/>
      <w:color w:val="1F2937"/>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Beever Atlas — Product Feature &amp; Vision Guide</dc:title>
  <dc:creator>Beever AI</dc:creator>
  <dc:description>Comprehensive marketing and education guide to the Beever Atlas knowledge intelligence platform.</dc:description>
  <cp:lastModifiedBy>Un-named</cp:lastModifiedBy>
  <cp:revision>1</cp:revision>
  <dcterms:created xsi:type="dcterms:W3CDTF">2026-04-15T02:46:18.767Z</dcterms:created>
  <dcterms:modified xsi:type="dcterms:W3CDTF">2026-04-15T02:46:18.768Z</dcterms:modified>
</cp:coreProperties>
</file>

<file path=docProps/custom.xml><?xml version="1.0" encoding="utf-8"?>
<Properties xmlns="http://schemas.openxmlformats.org/officeDocument/2006/custom-properties" xmlns:vt="http://schemas.openxmlformats.org/officeDocument/2006/docPropsVTypes"/>
</file>