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26" w:rsidRDefault="00A33226">
      <w:pPr>
        <w:rPr>
          <w:b/>
          <w:sz w:val="28"/>
          <w:szCs w:val="28"/>
        </w:rPr>
      </w:pPr>
      <w:r w:rsidRPr="009E3888">
        <w:rPr>
          <w:b/>
          <w:sz w:val="28"/>
          <w:szCs w:val="28"/>
        </w:rPr>
        <w:t xml:space="preserve">1 </w:t>
      </w:r>
      <w:r w:rsidRPr="00A33226">
        <w:rPr>
          <w:b/>
          <w:sz w:val="28"/>
          <w:szCs w:val="28"/>
        </w:rPr>
        <w:t>слайд</w:t>
      </w:r>
    </w:p>
    <w:p w:rsidR="009E3888" w:rsidRPr="009E3888" w:rsidRDefault="009E3888">
      <w:pPr>
        <w:rPr>
          <w:sz w:val="26"/>
          <w:szCs w:val="26"/>
        </w:rPr>
      </w:pPr>
      <w:r w:rsidRPr="00CE2CEE">
        <w:rPr>
          <w:sz w:val="26"/>
          <w:szCs w:val="26"/>
        </w:rPr>
        <w:t>(</w:t>
      </w:r>
      <w:r w:rsidRPr="009E3888">
        <w:rPr>
          <w:sz w:val="26"/>
          <w:szCs w:val="26"/>
        </w:rPr>
        <w:t>смотри слайд)</w:t>
      </w:r>
    </w:p>
    <w:p w:rsidR="00A33226" w:rsidRDefault="00A33226" w:rsidP="00A33226">
      <w:pPr>
        <w:rPr>
          <w:b/>
          <w:sz w:val="28"/>
          <w:szCs w:val="28"/>
        </w:rPr>
      </w:pPr>
      <w:r>
        <w:rPr>
          <w:b/>
          <w:sz w:val="28"/>
          <w:szCs w:val="28"/>
        </w:rPr>
        <w:t>2 слайд</w:t>
      </w:r>
    </w:p>
    <w:p w:rsidR="00A33226" w:rsidRPr="00A33226" w:rsidRDefault="00A33226" w:rsidP="00A33226">
      <w:pPr>
        <w:rPr>
          <w:b/>
          <w:sz w:val="28"/>
          <w:szCs w:val="28"/>
        </w:rPr>
      </w:pP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 xml:space="preserve">Некоторые из преимуществ </w:t>
      </w:r>
      <w:proofErr w:type="spellStart"/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Cassandra</w:t>
      </w:r>
      <w:proofErr w:type="spellEnd"/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:</w:t>
      </w:r>
    </w:p>
    <w:p w:rsidR="00A33226" w:rsidRPr="00A33226" w:rsidRDefault="00A33226" w:rsidP="00A33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высокая масштабируемость и надежность без элементов, отказ которых приводит к выходу из строя всей системы;</w:t>
      </w:r>
    </w:p>
    <w:p w:rsidR="00A33226" w:rsidRPr="00A33226" w:rsidRDefault="00A33226" w:rsidP="00A33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 xml:space="preserve">реализация семейства </w:t>
      </w:r>
      <w:proofErr w:type="spellStart"/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NoSQL</w:t>
      </w:r>
      <w:proofErr w:type="spellEnd"/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</w:t>
      </w:r>
      <w:proofErr w:type="spellStart"/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Column</w:t>
      </w:r>
      <w:proofErr w:type="spellEnd"/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;</w:t>
      </w:r>
    </w:p>
    <w:p w:rsidR="00A33226" w:rsidRPr="00A33226" w:rsidRDefault="00A33226" w:rsidP="00A33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очень высокая пропускная способность для операций записи и хорошая пропускная способность для операций считывания;</w:t>
      </w:r>
    </w:p>
    <w:p w:rsidR="00A33226" w:rsidRPr="00A33226" w:rsidRDefault="00A33226" w:rsidP="00A33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SQL-подобный язык</w:t>
      </w:r>
      <w:r w:rsidR="009E3888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запросов</w:t>
      </w: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и поддержка поиска посредством вторичных индексов;</w:t>
      </w:r>
    </w:p>
    <w:p w:rsidR="00A33226" w:rsidRPr="00A33226" w:rsidRDefault="00A33226" w:rsidP="00A33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настраиваемая согласованность и поддержка репликации;</w:t>
      </w:r>
    </w:p>
    <w:p w:rsidR="00A33226" w:rsidRDefault="00A33226" w:rsidP="00A33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A33226">
        <w:rPr>
          <w:rFonts w:eastAsia="Times New Roman" w:cstheme="minorHAnsi"/>
          <w:color w:val="323232"/>
          <w:sz w:val="26"/>
          <w:szCs w:val="26"/>
          <w:lang w:eastAsia="ru-RU"/>
        </w:rPr>
        <w:t>гибкая схема.</w:t>
      </w:r>
    </w:p>
    <w:p w:rsidR="00A33226" w:rsidRPr="00A33226" w:rsidRDefault="00A33226" w:rsidP="00A332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</w:p>
    <w:p w:rsidR="00A33226" w:rsidRDefault="00A3322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 слайд</w:t>
      </w:r>
    </w:p>
    <w:p w:rsidR="00A33226" w:rsidRPr="00C31030" w:rsidRDefault="00A33226">
      <w:pPr>
        <w:rPr>
          <w:rFonts w:cstheme="minorHAnsi"/>
          <w:color w:val="323232"/>
          <w:sz w:val="26"/>
          <w:szCs w:val="26"/>
          <w:shd w:val="clear" w:color="auto" w:fill="FFFFFF"/>
        </w:rPr>
      </w:pP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 хранит данные в соответствии с моделью данных "семейство столбцов".</w:t>
      </w:r>
    </w:p>
    <w:p w:rsidR="00A33226" w:rsidRPr="00C31030" w:rsidRDefault="00A33226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Модель данных </w:t>
      </w: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 состоит из столбцов, строк, семейств столбцов и пространства ключей. Рассмотрим каждый элемент в деталях.</w:t>
      </w:r>
    </w:p>
    <w:p w:rsidR="00A33226" w:rsidRPr="00C31030" w:rsidRDefault="00A33226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Столбец ― это основной элемент модели данных </w:t>
      </w: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, и каждый столбец содержит имя, значение и метку времени.</w:t>
      </w:r>
    </w:p>
    <w:p w:rsidR="00A33226" w:rsidRPr="00C31030" w:rsidRDefault="00A33226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Строка ― это именованная коллекция столбцов. </w:t>
      </w: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 состоит из множества узлов хранения данных и хранит каждую строку в одном из этих узлов. В каждой строке </w:t>
      </w: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 всегда хранит столбцы, отсортированные по имени. Благодаря этому порядку сортировки </w:t>
      </w: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 поддерживает секционированные запросы, когда пользователь, указав строку, может получить соответствующее подмножество столбцов в заданном диапазоне имен столбцов.</w:t>
      </w:r>
    </w:p>
    <w:p w:rsidR="00A33226" w:rsidRDefault="00A33226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Семейство столбцов ― это именованная коллекция строк. Часто говорят, что семейство столбцов соответствует таблице в реляционной модели.</w:t>
      </w:r>
    </w:p>
    <w:p w:rsidR="00C31030" w:rsidRPr="00C31030" w:rsidRDefault="00C31030" w:rsidP="00C3103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C31030">
        <w:rPr>
          <w:rFonts w:eastAsia="Times New Roman" w:cstheme="minorHAnsi"/>
          <w:color w:val="323232"/>
          <w:sz w:val="26"/>
          <w:szCs w:val="26"/>
          <w:lang w:eastAsia="ru-RU"/>
        </w:rPr>
        <w:t>Пространство ключей ― это группа из многих семейств столбцов, собранных вместе. Оно логически группирует семейства столбцов и обеспечивает изолированные области имен.</w:t>
      </w:r>
    </w:p>
    <w:p w:rsidR="00C31030" w:rsidRPr="00C31030" w:rsidRDefault="00C31030">
      <w:pPr>
        <w:rPr>
          <w:rFonts w:cstheme="minorHAnsi"/>
          <w:color w:val="323232"/>
          <w:sz w:val="26"/>
          <w:szCs w:val="26"/>
          <w:shd w:val="clear" w:color="auto" w:fill="FFFFFF"/>
        </w:rPr>
      </w:pPr>
    </w:p>
    <w:p w:rsidR="00A33226" w:rsidRPr="00E22C54" w:rsidRDefault="00A33226">
      <w:pPr>
        <w:rPr>
          <w:rFonts w:cstheme="minorHAnsi"/>
          <w:b/>
          <w:color w:val="323232"/>
          <w:sz w:val="28"/>
          <w:szCs w:val="28"/>
          <w:shd w:val="clear" w:color="auto" w:fill="FFFFFF"/>
        </w:rPr>
      </w:pPr>
      <w:r w:rsidRPr="00E22C54">
        <w:rPr>
          <w:rFonts w:cstheme="minorHAnsi"/>
          <w:b/>
          <w:color w:val="323232"/>
          <w:sz w:val="28"/>
          <w:szCs w:val="28"/>
          <w:shd w:val="clear" w:color="auto" w:fill="FFFFFF"/>
        </w:rPr>
        <w:t>4 слайд</w:t>
      </w:r>
    </w:p>
    <w:p w:rsidR="009E3888" w:rsidRDefault="00C31030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Из приведенного выше описания модели данных </w:t>
      </w: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 следует, что в каждом семействе столбцов данные размещаются в двухмерном пространстве (2D). Чтобы извлечь данные из семейства столбцов, требуется два ключа: имя строки и имя</w:t>
      </w:r>
      <w:r w:rsidR="009E3888">
        <w:rPr>
          <w:rFonts w:cstheme="minorHAnsi"/>
          <w:color w:val="323232"/>
          <w:sz w:val="26"/>
          <w:szCs w:val="26"/>
          <w:shd w:val="clear" w:color="auto" w:fill="FFFFFF"/>
        </w:rPr>
        <w:t xml:space="preserve"> </w:t>
      </w:r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lastRenderedPageBreak/>
        <w:t xml:space="preserve">столбца. В этом смысле реляционная модель и </w:t>
      </w:r>
      <w:proofErr w:type="spellStart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C31030">
        <w:rPr>
          <w:rFonts w:cstheme="minorHAnsi"/>
          <w:color w:val="323232"/>
          <w:sz w:val="26"/>
          <w:szCs w:val="26"/>
          <w:shd w:val="clear" w:color="auto" w:fill="FFFFFF"/>
        </w:rPr>
        <w:t xml:space="preserve"> схожи, хотя существует ряд важных различий.</w:t>
      </w:r>
      <w:r w:rsidR="009E3888">
        <w:rPr>
          <w:rFonts w:cstheme="minorHAnsi"/>
          <w:color w:val="323232"/>
          <w:sz w:val="26"/>
          <w:szCs w:val="26"/>
          <w:shd w:val="clear" w:color="auto" w:fill="FFFFFF"/>
        </w:rPr>
        <w:t xml:space="preserve"> </w:t>
      </w:r>
    </w:p>
    <w:p w:rsidR="00C31030" w:rsidRPr="00C31030" w:rsidRDefault="009E3888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>
        <w:rPr>
          <w:rFonts w:cstheme="minorHAnsi"/>
          <w:color w:val="323232"/>
          <w:sz w:val="26"/>
          <w:szCs w:val="26"/>
          <w:shd w:val="clear" w:color="auto" w:fill="FFFFFF"/>
        </w:rPr>
        <w:t>(смотри слайд)</w:t>
      </w:r>
    </w:p>
    <w:p w:rsidR="00A33226" w:rsidRPr="00E22C54" w:rsidRDefault="00C31030">
      <w:pPr>
        <w:rPr>
          <w:rFonts w:cstheme="minorHAnsi"/>
          <w:b/>
          <w:color w:val="323232"/>
          <w:sz w:val="28"/>
          <w:szCs w:val="28"/>
          <w:shd w:val="clear" w:color="auto" w:fill="FFFFFF"/>
        </w:rPr>
      </w:pPr>
      <w:r w:rsidRPr="00E22C54">
        <w:rPr>
          <w:rFonts w:cstheme="minorHAnsi"/>
          <w:b/>
          <w:color w:val="323232"/>
          <w:sz w:val="28"/>
          <w:szCs w:val="28"/>
          <w:shd w:val="clear" w:color="auto" w:fill="FFFFFF"/>
        </w:rPr>
        <w:t>5 слайд</w:t>
      </w:r>
    </w:p>
    <w:p w:rsidR="00C31030" w:rsidRPr="00463A03" w:rsidRDefault="00C31030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Сразу видно, что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 ― распределенная система. Она состоит из нескольких узлов и распределяет данные между этими узлами.</w:t>
      </w:r>
    </w:p>
    <w:p w:rsidR="00C31030" w:rsidRPr="00463A03" w:rsidRDefault="00C31030">
      <w:pPr>
        <w:rPr>
          <w:rFonts w:cstheme="minorHAnsi"/>
          <w:color w:val="323232"/>
          <w:sz w:val="26"/>
          <w:szCs w:val="26"/>
          <w:shd w:val="clear" w:color="auto" w:fill="FFFFFF"/>
        </w:rPr>
      </w:pPr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Для распределения элементов данных по узлам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 использует последовательное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хэширование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. Проще говоря,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 использует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хэш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-алгоритм для вычисления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хэш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-значений ключей каждого элемента данных, хранящегося в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 (имя столбца, ID строки и т.п.). Диапазон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хэш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-значений или все возможные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хэш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-значения распределяется между узлами кластера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. Затем </w:t>
      </w:r>
      <w:proofErr w:type="spellStart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>Cassandra</w:t>
      </w:r>
      <w:proofErr w:type="spellEnd"/>
      <w:r w:rsidRPr="00463A03">
        <w:rPr>
          <w:rFonts w:cstheme="minorHAnsi"/>
          <w:color w:val="323232"/>
          <w:sz w:val="26"/>
          <w:szCs w:val="26"/>
          <w:shd w:val="clear" w:color="auto" w:fill="FFFFFF"/>
        </w:rPr>
        <w:t xml:space="preserve"> назначает каждому элементу данных свой узел, и этот узел отвечает за хранение и управление этим элементом данных.</w:t>
      </w:r>
    </w:p>
    <w:p w:rsidR="00463A03" w:rsidRPr="00463A03" w:rsidRDefault="00463A03" w:rsidP="00463A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>Такая архитектура предоставляет следующие возможности:</w:t>
      </w:r>
    </w:p>
    <w:p w:rsidR="00463A03" w:rsidRPr="00463A03" w:rsidRDefault="00463A03" w:rsidP="00463A03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proofErr w:type="spellStart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>Cassandra</w:t>
      </w:r>
      <w:proofErr w:type="spellEnd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распределяет данные между узлами прозрачно для пользователей. Любой узел может принимать любой запрос (чтение, запись или удаление), и если данные хранятся не в этом узле, перенаправляет его в нужный узел;</w:t>
      </w:r>
    </w:p>
    <w:p w:rsidR="00463A03" w:rsidRPr="00463A03" w:rsidRDefault="00463A03" w:rsidP="00463A03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пользователи могут определить необходимое количество реплик, и </w:t>
      </w:r>
      <w:proofErr w:type="spellStart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>Cassandra</w:t>
      </w:r>
      <w:proofErr w:type="spellEnd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прозрачно обеспечит создание реплик и управление ими;</w:t>
      </w:r>
    </w:p>
    <w:p w:rsidR="00463A03" w:rsidRDefault="00463A03" w:rsidP="00DD1E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настраиваемая согласованность: при хранении и считывании данных пользователи могут выбирать уровень согласованности по каждой операции. </w:t>
      </w:r>
    </w:p>
    <w:p w:rsidR="00463A03" w:rsidRPr="00463A03" w:rsidRDefault="00463A03" w:rsidP="00DD1E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proofErr w:type="spellStart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>Cassandra</w:t>
      </w:r>
      <w:proofErr w:type="spellEnd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обеспечивает очень быструю запись, более быструю, чем чтение, со скоростью передачи данных порядка 80-360 МБ/с на узел. Это достигается с помощью двух подходов:</w:t>
      </w:r>
    </w:p>
    <w:p w:rsidR="00463A03" w:rsidRDefault="00463A03" w:rsidP="008B1CB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proofErr w:type="spellStart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>Cassandra</w:t>
      </w:r>
      <w:proofErr w:type="spellEnd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хранит большую часть данных в оперативной памяти ответственного узла, и любые обновления выполняются в памяти, а затем записываются в файловую систему ленивым методом. Однако во избежание потери данных </w:t>
      </w:r>
      <w:proofErr w:type="spellStart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>Cassandra</w:t>
      </w:r>
      <w:proofErr w:type="spellEnd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регистрирует все транзакции в журнале фиксации транзакций на диске. </w:t>
      </w:r>
    </w:p>
    <w:p w:rsidR="00463A03" w:rsidRPr="00463A03" w:rsidRDefault="00463A03" w:rsidP="008B1CB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6"/>
          <w:szCs w:val="26"/>
          <w:lang w:eastAsia="ru-RU"/>
        </w:rPr>
      </w:pPr>
      <w:r>
        <w:rPr>
          <w:rFonts w:eastAsia="Times New Roman" w:cstheme="minorHAnsi"/>
          <w:color w:val="323232"/>
          <w:sz w:val="26"/>
          <w:szCs w:val="26"/>
          <w:lang w:eastAsia="ru-RU"/>
        </w:rPr>
        <w:t>Е</w:t>
      </w:r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сли не требуется полная согласованность записей, </w:t>
      </w:r>
      <w:proofErr w:type="spellStart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>Cassandra</w:t>
      </w:r>
      <w:proofErr w:type="spellEnd"/>
      <w:r w:rsidRPr="00463A03">
        <w:rPr>
          <w:rFonts w:eastAsia="Times New Roman" w:cstheme="minorHAnsi"/>
          <w:color w:val="323232"/>
          <w:sz w:val="26"/>
          <w:szCs w:val="26"/>
          <w:lang w:eastAsia="ru-RU"/>
        </w:rPr>
        <w:t xml:space="preserve"> записывает данные в достаточное число узлов без разрешения конфликтов несоответствия, которые разрешаются только при первом считывании. Этот процесс называется «ремонтом при чтении».</w:t>
      </w:r>
    </w:p>
    <w:p w:rsidR="00463A03" w:rsidRDefault="00CE2CE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 слайд</w:t>
      </w:r>
    </w:p>
    <w:p w:rsidR="00CE2CEE" w:rsidRPr="00226041" w:rsidRDefault="00CE2CEE">
      <w:pPr>
        <w:rPr>
          <w:rFonts w:cstheme="minorHAnsi"/>
          <w:color w:val="222222"/>
          <w:sz w:val="26"/>
          <w:szCs w:val="26"/>
          <w:shd w:val="clear" w:color="auto" w:fill="FFFFFF"/>
          <w:lang w:val="en-US"/>
        </w:rPr>
      </w:pPr>
      <w:r w:rsidRPr="00E22C54">
        <w:rPr>
          <w:rFonts w:cstheme="minorHAnsi"/>
          <w:bCs/>
          <w:sz w:val="26"/>
          <w:szCs w:val="26"/>
          <w:shd w:val="clear" w:color="auto" w:fill="FFFFFF"/>
        </w:rPr>
        <w:t>CQL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 — это SQL-подобный язык. Аббревиатура</w:t>
      </w:r>
      <w:r w:rsidRPr="00226041">
        <w:rPr>
          <w:rFonts w:cstheme="minorHAnsi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 w:rsidRPr="00E22C54">
        <w:rPr>
          <w:rFonts w:cstheme="minorHAnsi"/>
          <w:color w:val="222222"/>
          <w:sz w:val="26"/>
          <w:szCs w:val="26"/>
          <w:shd w:val="clear" w:color="auto" w:fill="FFFFFF"/>
        </w:rPr>
        <w:t>от</w:t>
      </w:r>
      <w:r w:rsidRPr="00226041">
        <w:rPr>
          <w:rFonts w:cstheme="minorHAnsi"/>
          <w:color w:val="222222"/>
          <w:sz w:val="26"/>
          <w:szCs w:val="26"/>
          <w:shd w:val="clear" w:color="auto" w:fill="FFFFFF"/>
          <w:lang w:val="en-US"/>
        </w:rPr>
        <w:t> </w:t>
      </w:r>
      <w:r w:rsidRPr="00226041">
        <w:rPr>
          <w:rFonts w:cstheme="minorHAnsi"/>
          <w:bCs/>
          <w:color w:val="222222"/>
          <w:sz w:val="26"/>
          <w:szCs w:val="26"/>
          <w:shd w:val="clear" w:color="auto" w:fill="FFFFFF"/>
          <w:lang w:val="en-US"/>
        </w:rPr>
        <w:t>C</w:t>
      </w:r>
      <w:r w:rsidRPr="00226041">
        <w:rPr>
          <w:rFonts w:cstheme="minorHAnsi"/>
          <w:color w:val="222222"/>
          <w:sz w:val="26"/>
          <w:szCs w:val="26"/>
          <w:shd w:val="clear" w:color="auto" w:fill="FFFFFF"/>
          <w:lang w:val="en-US"/>
        </w:rPr>
        <w:t>assandra </w:t>
      </w:r>
      <w:r w:rsidRPr="00226041">
        <w:rPr>
          <w:rFonts w:cstheme="minorHAnsi"/>
          <w:bCs/>
          <w:color w:val="222222"/>
          <w:sz w:val="26"/>
          <w:szCs w:val="26"/>
          <w:shd w:val="clear" w:color="auto" w:fill="FFFFFF"/>
          <w:lang w:val="en-US"/>
        </w:rPr>
        <w:t>Q</w:t>
      </w:r>
      <w:r w:rsidRPr="00226041">
        <w:rPr>
          <w:rFonts w:cstheme="minorHAnsi"/>
          <w:color w:val="222222"/>
          <w:sz w:val="26"/>
          <w:szCs w:val="26"/>
          <w:shd w:val="clear" w:color="auto" w:fill="FFFFFF"/>
          <w:lang w:val="en-US"/>
        </w:rPr>
        <w:t>uery </w:t>
      </w:r>
      <w:r w:rsidRPr="00226041">
        <w:rPr>
          <w:rFonts w:cstheme="minorHAnsi"/>
          <w:bCs/>
          <w:color w:val="222222"/>
          <w:sz w:val="26"/>
          <w:szCs w:val="26"/>
          <w:shd w:val="clear" w:color="auto" w:fill="FFFFFF"/>
          <w:lang w:val="en-US"/>
        </w:rPr>
        <w:t>L</w:t>
      </w:r>
      <w:r w:rsidRPr="00226041">
        <w:rPr>
          <w:rFonts w:cstheme="minorHAnsi"/>
          <w:color w:val="222222"/>
          <w:sz w:val="26"/>
          <w:szCs w:val="26"/>
          <w:shd w:val="clear" w:color="auto" w:fill="FFFFFF"/>
          <w:lang w:val="en-US"/>
        </w:rPr>
        <w:t>anguage.</w:t>
      </w:r>
    </w:p>
    <w:p w:rsidR="00CE2CEE" w:rsidRPr="00CE2CEE" w:rsidRDefault="00CE2CE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CE2CEE">
        <w:rPr>
          <w:rFonts w:cstheme="minorHAnsi"/>
          <w:b/>
          <w:color w:val="222222"/>
          <w:sz w:val="28"/>
          <w:szCs w:val="28"/>
          <w:shd w:val="clear" w:color="auto" w:fill="FFFFFF"/>
        </w:rPr>
        <w:t>7 слайд</w:t>
      </w:r>
    </w:p>
    <w:p w:rsidR="00CE2CEE" w:rsidRDefault="0086362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Таблицы в </w:t>
      </w:r>
      <w:proofErr w:type="spellStart"/>
      <w:r>
        <w:rPr>
          <w:rFonts w:cstheme="minorHAnsi"/>
          <w:color w:val="222222"/>
          <w:sz w:val="26"/>
          <w:szCs w:val="26"/>
          <w:shd w:val="clear" w:color="auto" w:fill="FFFFFF"/>
        </w:rPr>
        <w:t>Cassandra</w:t>
      </w:r>
      <w:proofErr w:type="spellEnd"/>
      <w:r w:rsidR="00CE2CEE" w:rsidRPr="00CE2CEE">
        <w:rPr>
          <w:rFonts w:cstheme="minorHAnsi"/>
          <w:color w:val="222222"/>
          <w:sz w:val="26"/>
          <w:szCs w:val="26"/>
          <w:shd w:val="clear" w:color="auto" w:fill="FFFFFF"/>
        </w:rPr>
        <w:t xml:space="preserve"> обязаны иметь PRIMARY KEY. Он используется для поиска </w:t>
      </w:r>
      <w:proofErr w:type="spellStart"/>
      <w:r w:rsidR="00CE2CEE" w:rsidRPr="00CE2CEE">
        <w:rPr>
          <w:rFonts w:cstheme="minorHAnsi"/>
          <w:color w:val="222222"/>
          <w:sz w:val="26"/>
          <w:szCs w:val="26"/>
          <w:shd w:val="clear" w:color="auto" w:fill="FFFFFF"/>
        </w:rPr>
        <w:t>ноды</w:t>
      </w:r>
      <w:proofErr w:type="spellEnd"/>
      <w:r w:rsidR="00CE2CEE" w:rsidRPr="00CE2CEE">
        <w:rPr>
          <w:rFonts w:cstheme="minorHAnsi"/>
          <w:color w:val="222222"/>
          <w:sz w:val="26"/>
          <w:szCs w:val="26"/>
          <w:shd w:val="clear" w:color="auto" w:fill="FFFFFF"/>
        </w:rPr>
        <w:t>, в которой хранится искомая строка.</w:t>
      </w:r>
    </w:p>
    <w:p w:rsidR="00CE2CEE" w:rsidRPr="00CE2CEE" w:rsidRDefault="00CE2CEE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lastRenderedPageBreak/>
        <w:t>8</w:t>
      </w:r>
      <w:r w:rsidRPr="00CE2CEE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слайд</w:t>
      </w:r>
    </w:p>
    <w:p w:rsidR="00CE2CEE" w:rsidRPr="00CE2CEE" w:rsidRDefault="00CE2CE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Внимание! Это две </w:t>
      </w:r>
      <w:r w:rsidRPr="00CE2CEE"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  <w:t>внутренние структуры строк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, а не таблицы. Если чуть слукавить, то можно сказать, что каждая строка — это как маленькая таблица.</w:t>
      </w:r>
    </w:p>
    <w:p w:rsidR="00CE2CEE" w:rsidRDefault="00CE2CEE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9-10</w:t>
      </w:r>
      <w:r w:rsidRPr="00CE2CEE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слайд</w:t>
      </w:r>
    </w:p>
    <w:p w:rsidR="00CE2CEE" w:rsidRDefault="00CE2CE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Внимание на PRIMARY KEY. </w:t>
      </w:r>
      <w:r w:rsidRPr="00CE2CEE">
        <w:rPr>
          <w:rFonts w:cstheme="minorHAnsi"/>
          <w:bCs/>
          <w:color w:val="222222"/>
          <w:sz w:val="26"/>
          <w:szCs w:val="26"/>
          <w:shd w:val="clear" w:color="auto" w:fill="FFFFFF"/>
        </w:rPr>
        <w:t>Первый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 из параметров — </w:t>
      </w:r>
      <w:proofErr w:type="spellStart"/>
      <w:r w:rsidRPr="00CE2CEE">
        <w:rPr>
          <w:rStyle w:val="HTML"/>
          <w:rFonts w:asciiTheme="minorHAnsi" w:eastAsiaTheme="minorHAnsi" w:hAnsiTheme="minorHAnsi" w:cstheme="minorHAnsi"/>
          <w:color w:val="222222"/>
          <w:sz w:val="26"/>
          <w:szCs w:val="26"/>
          <w:shd w:val="clear" w:color="auto" w:fill="FFFFFF"/>
        </w:rPr>
        <w:t>company</w:t>
      </w:r>
      <w:proofErr w:type="spellEnd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 xml:space="preserve"> — это распределительный ключ, именно он будет использоваться для поиска </w:t>
      </w:r>
      <w:proofErr w:type="spellStart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ноды</w:t>
      </w:r>
      <w:proofErr w:type="spellEnd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 xml:space="preserve"> с этих пор. Второй ключ </w:t>
      </w:r>
      <w:proofErr w:type="spellStart"/>
      <w:r w:rsidRPr="00CE2CEE">
        <w:rPr>
          <w:rStyle w:val="HTML"/>
          <w:rFonts w:asciiTheme="minorHAnsi" w:eastAsiaTheme="minorHAnsi" w:hAnsiTheme="minorHAnsi" w:cstheme="minorHAnsi"/>
          <w:color w:val="222222"/>
          <w:sz w:val="26"/>
          <w:szCs w:val="26"/>
          <w:shd w:val="clear" w:color="auto" w:fill="FFFFFF"/>
        </w:rPr>
        <w:t>name</w:t>
      </w:r>
      <w:proofErr w:type="spellEnd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 — это кластерный ключ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(</w:t>
      </w:r>
      <w:proofErr w:type="spellStart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clustering</w:t>
      </w:r>
      <w:proofErr w:type="spellEnd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key</w:t>
      </w:r>
      <w:proofErr w:type="spellEnd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 xml:space="preserve">). Он превращается в колонку. </w:t>
      </w:r>
    </w:p>
    <w:p w:rsidR="00CE2CEE" w:rsidRPr="00CE2CEE" w:rsidRDefault="00CE2CE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Т.е. мы данные превращаем в название колонки. Был '</w:t>
      </w:r>
      <w:proofErr w:type="spellStart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eric</w:t>
      </w:r>
      <w:proofErr w:type="spellEnd"/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' обычными четыр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ь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мя байтами, а стал частью названия колонки.</w:t>
      </w:r>
    </w:p>
    <w:p w:rsidR="00CE2CEE" w:rsidRPr="00CE2CEE" w:rsidRDefault="00CE2CEE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CE2CEE">
        <w:rPr>
          <w:rFonts w:cstheme="minorHAnsi"/>
          <w:b/>
          <w:color w:val="222222"/>
          <w:sz w:val="28"/>
          <w:szCs w:val="28"/>
          <w:shd w:val="clear" w:color="auto" w:fill="FFFFFF"/>
        </w:rPr>
        <w:t>11 слайд</w:t>
      </w:r>
    </w:p>
    <w:p w:rsidR="00CE2CEE" w:rsidRPr="00CE2CEE" w:rsidRDefault="00CE2CE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Теперь наш распределительный ключ составной — </w:t>
      </w:r>
      <w:r w:rsidRPr="00CE2CEE">
        <w:rPr>
          <w:rStyle w:val="HTML"/>
          <w:rFonts w:asciiTheme="minorHAnsi" w:eastAsiaTheme="minorHAnsi" w:hAnsiTheme="minorHAnsi" w:cstheme="minorHAnsi"/>
          <w:color w:val="222222"/>
          <w:sz w:val="26"/>
          <w:szCs w:val="26"/>
          <w:shd w:val="clear" w:color="auto" w:fill="FFFFFF"/>
        </w:rPr>
        <w:t>(</w:t>
      </w:r>
      <w:proofErr w:type="gramStart"/>
      <w:r w:rsidRPr="00CE2CEE">
        <w:rPr>
          <w:rStyle w:val="HTML"/>
          <w:rFonts w:asciiTheme="minorHAnsi" w:eastAsiaTheme="minorHAnsi" w:hAnsiTheme="minorHAnsi" w:cstheme="minorHAnsi"/>
          <w:color w:val="222222"/>
          <w:sz w:val="26"/>
          <w:szCs w:val="26"/>
          <w:shd w:val="clear" w:color="auto" w:fill="FFFFFF"/>
        </w:rPr>
        <w:t>A,B</w:t>
      </w:r>
      <w:proofErr w:type="gramEnd"/>
      <w:r w:rsidRPr="00CE2CEE">
        <w:rPr>
          <w:rStyle w:val="HTML"/>
          <w:rFonts w:asciiTheme="minorHAnsi" w:eastAsiaTheme="minorHAnsi" w:hAnsiTheme="minorHAnsi" w:cstheme="minorHAnsi"/>
          <w:color w:val="222222"/>
          <w:sz w:val="26"/>
          <w:szCs w:val="26"/>
          <w:shd w:val="clear" w:color="auto" w:fill="FFFFFF"/>
        </w:rPr>
        <w:t>)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. Кластерный ключ тоже составной — C, D.</w:t>
      </w:r>
    </w:p>
    <w:p w:rsidR="00CE2CEE" w:rsidRPr="00CE2CEE" w:rsidRDefault="00CE2CEE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CE2CEE">
        <w:rPr>
          <w:rFonts w:cstheme="minorHAnsi"/>
          <w:b/>
          <w:color w:val="222222"/>
          <w:sz w:val="28"/>
          <w:szCs w:val="28"/>
          <w:shd w:val="clear" w:color="auto" w:fill="FFFFFF"/>
        </w:rPr>
        <w:t>12 слайд</w:t>
      </w:r>
      <w:r w:rsidRPr="00CE2CEE">
        <w:rPr>
          <w:rFonts w:cstheme="minorHAnsi"/>
          <w:color w:val="222222"/>
        </w:rPr>
        <w:br/>
      </w:r>
      <w:r w:rsidRPr="00CE2CEE">
        <w:rPr>
          <w:rFonts w:cstheme="minorHAnsi"/>
          <w:color w:val="222222"/>
        </w:rPr>
        <w:br/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Внутренн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я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я структура усложнилась. Такие данные как </w:t>
      </w:r>
      <w:r w:rsidRPr="00CE2CEE">
        <w:rPr>
          <w:rStyle w:val="HTML"/>
          <w:rFonts w:asciiTheme="minorHAnsi" w:eastAsiaTheme="minorHAnsi" w:hAnsiTheme="minorHAnsi" w:cstheme="minorHAnsi"/>
          <w:color w:val="222222"/>
          <w:sz w:val="26"/>
          <w:szCs w:val="26"/>
          <w:shd w:val="clear" w:color="auto" w:fill="FFFFFF"/>
        </w:rPr>
        <w:t>c, d, g, k, o, p, u, v</w:t>
      </w:r>
      <w:r w:rsidRPr="00CE2CEE">
        <w:rPr>
          <w:rFonts w:cstheme="minorHAnsi"/>
          <w:color w:val="222222"/>
          <w:sz w:val="26"/>
          <w:szCs w:val="26"/>
          <w:shd w:val="clear" w:color="auto" w:fill="FFFFFF"/>
        </w:rPr>
        <w:t> участвуют в названии колонок наравне с E и F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:rsidR="00CE2CEE" w:rsidRDefault="00CE2CEE">
      <w:pPr>
        <w:rPr>
          <w:rFonts w:cstheme="minorHAnsi"/>
          <w:b/>
          <w:sz w:val="28"/>
          <w:szCs w:val="28"/>
        </w:rPr>
      </w:pPr>
      <w:r w:rsidRPr="00CE2CEE">
        <w:rPr>
          <w:rFonts w:cstheme="minorHAnsi"/>
          <w:b/>
          <w:sz w:val="28"/>
          <w:szCs w:val="28"/>
        </w:rPr>
        <w:t>13 слайд</w:t>
      </w:r>
    </w:p>
    <w:p w:rsidR="00CE2CEE" w:rsidRDefault="00CE2CEE">
      <w:pPr>
        <w:rPr>
          <w:rFonts w:cstheme="minorHAnsi"/>
          <w:sz w:val="26"/>
          <w:szCs w:val="26"/>
        </w:rPr>
      </w:pPr>
      <w:r w:rsidRPr="00CE2CEE">
        <w:rPr>
          <w:rFonts w:cstheme="minorHAnsi"/>
          <w:sz w:val="26"/>
          <w:szCs w:val="26"/>
        </w:rPr>
        <w:t>А че так сложно то?</w:t>
      </w:r>
    </w:p>
    <w:p w:rsidR="00226041" w:rsidRPr="00226041" w:rsidRDefault="00226041">
      <w:pPr>
        <w:rPr>
          <w:rFonts w:cstheme="minorHAnsi"/>
          <w:sz w:val="26"/>
          <w:szCs w:val="26"/>
        </w:rPr>
      </w:pPr>
      <w:r w:rsidRPr="00226041">
        <w:rPr>
          <w:rFonts w:cstheme="minorHAnsi"/>
          <w:color w:val="222222"/>
          <w:sz w:val="26"/>
          <w:szCs w:val="26"/>
          <w:shd w:val="clear" w:color="auto" w:fill="FFFFFF"/>
        </w:rPr>
        <w:t>Это самый быстрый способ записи и хранения бесконечного количеств</w:t>
      </w:r>
      <w:r w:rsidR="00BB6E39">
        <w:rPr>
          <w:rFonts w:cstheme="minorHAnsi"/>
          <w:color w:val="222222"/>
          <w:sz w:val="26"/>
          <w:szCs w:val="26"/>
          <w:shd w:val="clear" w:color="auto" w:fill="FFFFFF"/>
        </w:rPr>
        <w:t>а данных в распределённой БД. C</w:t>
      </w:r>
      <w:proofErr w:type="spellStart"/>
      <w:r w:rsidR="00BB6E39">
        <w:rPr>
          <w:rFonts w:cstheme="minorHAnsi"/>
          <w:color w:val="222222"/>
          <w:sz w:val="26"/>
          <w:szCs w:val="26"/>
          <w:shd w:val="clear" w:color="auto" w:fill="FFFFFF"/>
          <w:lang w:val="en-US"/>
        </w:rPr>
        <w:t>assandra</w:t>
      </w:r>
      <w:proofErr w:type="spellEnd"/>
      <w:r w:rsidRPr="00226041">
        <w:rPr>
          <w:rFonts w:cstheme="minorHAnsi"/>
          <w:color w:val="222222"/>
          <w:sz w:val="26"/>
          <w:szCs w:val="26"/>
          <w:shd w:val="clear" w:color="auto" w:fill="FFFFFF"/>
        </w:rPr>
        <w:t xml:space="preserve"> как раз была разработана с упором на скорость записи/чтения.</w:t>
      </w:r>
      <w:bookmarkStart w:id="0" w:name="_GoBack"/>
      <w:bookmarkEnd w:id="0"/>
    </w:p>
    <w:sectPr w:rsidR="00226041" w:rsidRPr="00226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08FA"/>
    <w:multiLevelType w:val="multilevel"/>
    <w:tmpl w:val="3EFCD6B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>
    <w:nsid w:val="28AF7646"/>
    <w:multiLevelType w:val="multilevel"/>
    <w:tmpl w:val="599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37C5B"/>
    <w:multiLevelType w:val="hybridMultilevel"/>
    <w:tmpl w:val="16CA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653C5"/>
    <w:multiLevelType w:val="multilevel"/>
    <w:tmpl w:val="C8A2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26"/>
    <w:rsid w:val="00226041"/>
    <w:rsid w:val="00463A03"/>
    <w:rsid w:val="0086362E"/>
    <w:rsid w:val="009E3888"/>
    <w:rsid w:val="00A33226"/>
    <w:rsid w:val="00BB6E39"/>
    <w:rsid w:val="00C31030"/>
    <w:rsid w:val="00C56F28"/>
    <w:rsid w:val="00CE2CEE"/>
    <w:rsid w:val="00E2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9C03A-3A60-4108-A1B3-0870D686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63A0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63A0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2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Chuckeevo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Befezdow</dc:creator>
  <cp:keywords/>
  <dc:description/>
  <cp:lastModifiedBy>Befezdow</cp:lastModifiedBy>
  <cp:revision>7</cp:revision>
  <dcterms:created xsi:type="dcterms:W3CDTF">2018-03-26T19:16:00Z</dcterms:created>
  <dcterms:modified xsi:type="dcterms:W3CDTF">2018-03-31T16:11:00Z</dcterms:modified>
</cp:coreProperties>
</file>