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HFExample.h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Functions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0">
              <w:r>
                <w:rPr>
                  <w:rStyle w:val="a.el-11-c"/>
                </w:rPr>
                <w:t xml:space="preserve">HLCreateRectangleMovie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">
              <w:r>
                <w:rPr>
                  <w:rStyle w:val="a.el-11-c"/>
                </w:rPr>
                <w:t xml:space="preserve">HLCreateSquareMovie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">
              <w:r>
                <w:rPr>
                  <w:rStyle w:val="a.el-11-c"/>
                </w:rPr>
                <w:t xml:space="preserve">HLCreateCircleMovie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">
              <w:r>
                <w:rPr>
                  <w:rStyle w:val="a.el-11-c"/>
                </w:rPr>
                <w:t xml:space="preserve">HLCreateOvalMovie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4">
              <w:r>
                <w:rPr>
                  <w:rStyle w:val="a.el-11-c"/>
                </w:rPr>
                <w:t xml:space="preserve">HLCreateSoundMovie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5">
              <w:r>
                <w:rPr>
                  <w:rStyle w:val="a.el-11-c"/>
                </w:rPr>
                <w:t xml:space="preserve">HLCreateButtonMovie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void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6">
              <w:r>
                <w:rPr>
                  <w:rStyle w:val="a.el-11-c"/>
                </w:rPr>
                <w:t xml:space="preserve">HLCreateSuperMovie</w:t>
              </w:r>
            </w:hyperlink>
            <w:r>
              <w:rPr>
                <w:rStyle w:val="td-12-c"/>
              </w:rPr>
              <w:t xml:space="preserve"> ()</w:t>
            </w:r>
          </w:p>
        </w:tc>
      </w:tr>
    </w:tbl>
    <w:p/>
    <w:p>
      <w:pPr>
        <w:pBdr>
          <w:bottom w:val="single" w:color="000000" w:sz="8" w:space="0"/>
        </w:pBdr>
      </w:pPr>
    </w:p>
    <w:p>
      <w:pPr>
        <w:pStyle w:val="h2-13"/>
      </w:pPr>
      <w:r>
        <w:rPr>
          <w:rStyle w:val="h2-13-c"/>
        </w:rPr>
        <w:t xml:space="preserve">Function Documentation</w:t>
      </w:r>
    </w:p>
    <w:p>
      <w:bookmarkStart w:id="1" w:name="a0"/>
      <w:bookmarkEnd w:id="1"/>
      <w:pPr>
        <w:pStyle w:val="a-14"/>
      </w:pPr>
      <w:hyperlink w:tooltip="" r:id="rHyp5"/>
    </w:p>
    <w:p>
      <w:bookmarkStart w:id="2" w:name="a0"/>
      <w:bookmarkEnd w:id="2"/>
      <w:pPr>
        <w:pStyle w:val="a-15"/>
      </w:pPr>
      <w:hyperlink w:tooltip="" r:id="rHyp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HLCreateRectangleMovie ()
</w:t>
              </w:r>
            </w:hyperlink>
          </w:p>
        </w:tc>
      </w:tr>
    </w:tbl>
    <w:p/>
    <w:p>
      <w:hyperlink/>
    </w:p>
    <w:p>
      <w:bookmarkStart w:id="3" w:name="a1"/>
      <w:bookmarkEnd w:id="3"/>
      <w:pPr>
        <w:pStyle w:val="a-14"/>
      </w:pPr>
      <w:hyperlink w:tooltip="" r:id="rHyp7"/>
    </w:p>
    <w:p>
      <w:bookmarkStart w:id="4" w:name="a1"/>
      <w:bookmarkEnd w:id="4"/>
      <w:pPr>
        <w:pStyle w:val="a-15"/>
      </w:pPr>
      <w:hyperlink w:tooltip="" r:id="rHyp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HLCreateSquareMovie ()
</w:t>
              </w:r>
            </w:hyperlink>
          </w:p>
        </w:tc>
      </w:tr>
    </w:tbl>
    <w:p/>
    <w:p>
      <w:hyperlink/>
    </w:p>
    <w:p>
      <w:bookmarkStart w:id="5" w:name="a2"/>
      <w:bookmarkEnd w:id="5"/>
      <w:pPr>
        <w:pStyle w:val="a-14"/>
      </w:pPr>
      <w:hyperlink w:tooltip="" r:id="rHyp9"/>
    </w:p>
    <w:p>
      <w:bookmarkStart w:id="6" w:name="a2"/>
      <w:bookmarkEnd w:id="6"/>
      <w:pPr>
        <w:pStyle w:val="a-15"/>
      </w:pPr>
      <w:hyperlink w:tooltip="" r:id="rHyp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HLCreateCircleMovie ()
</w:t>
              </w:r>
            </w:hyperlink>
          </w:p>
        </w:tc>
      </w:tr>
    </w:tbl>
    <w:p/>
    <w:p>
      <w:hyperlink/>
    </w:p>
    <w:p>
      <w:bookmarkStart w:id="7" w:name="a3"/>
      <w:bookmarkEnd w:id="7"/>
      <w:pPr>
        <w:pStyle w:val="a-14"/>
      </w:pPr>
      <w:hyperlink w:tooltip="" r:id="rHyp11"/>
    </w:p>
    <w:p>
      <w:bookmarkStart w:id="8" w:name="a3"/>
      <w:bookmarkEnd w:id="8"/>
      <w:pPr>
        <w:pStyle w:val="a-15"/>
      </w:pPr>
      <w:hyperlink w:tooltip="" r:id="rHyp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HLCreateOvalMovie ()
</w:t>
              </w:r>
            </w:hyperlink>
          </w:p>
        </w:tc>
      </w:tr>
    </w:tbl>
    <w:p/>
    <w:p>
      <w:hyperlink/>
    </w:p>
    <w:p>
      <w:bookmarkStart w:id="9" w:name="a4"/>
      <w:bookmarkEnd w:id="9"/>
      <w:pPr>
        <w:pStyle w:val="a-14"/>
      </w:pPr>
      <w:hyperlink w:tooltip="" r:id="rHyp13"/>
    </w:p>
    <w:p>
      <w:bookmarkStart w:id="10" w:name="a4"/>
      <w:bookmarkEnd w:id="10"/>
      <w:pPr>
        <w:pStyle w:val="a-15"/>
      </w:pPr>
      <w:hyperlink w:tooltip="" r:id="rHyp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HLCreateSoundMovie ()
</w:t>
              </w:r>
            </w:hyperlink>
          </w:p>
        </w:tc>
      </w:tr>
    </w:tbl>
    <w:p/>
    <w:p>
      <w:hyperlink/>
    </w:p>
    <w:p>
      <w:bookmarkStart w:id="11" w:name="a5"/>
      <w:bookmarkEnd w:id="11"/>
      <w:pPr>
        <w:pStyle w:val="a-14"/>
      </w:pPr>
      <w:hyperlink w:tooltip="" r:id="rHyp15"/>
    </w:p>
    <w:p>
      <w:bookmarkStart w:id="12" w:name="a5"/>
      <w:bookmarkEnd w:id="12"/>
      <w:pPr>
        <w:pStyle w:val="a-15"/>
      </w:pPr>
      <w:hyperlink w:tooltip="" r:id="rHyp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HLCreateButtonMovie ()
</w:t>
              </w:r>
            </w:hyperlink>
          </w:p>
        </w:tc>
      </w:tr>
    </w:tbl>
    <w:p/>
    <w:p>
      <w:hyperlink/>
    </w:p>
    <w:p>
      <w:bookmarkStart w:id="13" w:name="a6"/>
      <w:bookmarkEnd w:id="13"/>
      <w:pPr>
        <w:pStyle w:val="a-14"/>
      </w:pPr>
      <w:hyperlink w:tooltip="" r:id="rHyp17"/>
    </w:p>
    <w:p>
      <w:bookmarkStart w:id="14" w:name="a6"/>
      <w:bookmarkEnd w:id="14"/>
      <w:pPr>
        <w:pStyle w:val="a-15"/>
      </w:pPr>
      <w:hyperlink w:tooltip="" r:id="rHyp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6"/>
              </w:pPr>
              <w:r>
                <w:rPr>
                  <w:rStyle w:val="b-16-c"/>
                  <w:b/>
                </w:rPr>
                <w:t xml:space="preserve">void HLCreateSuperMovie ()
</w:t>
              </w:r>
            </w:hyperlink>
          </w:p>
        </w:tc>
      </w:tr>
    </w:tbl>
    <w:p/>
    <w:p>
      <w:hyperlink/>
    </w:p>
    <w:p>
      <w:pPr>
        <w:pStyle w:val="span-17"/>
      </w:pPr>
      <w:r>
        <w:rPr>
          <w:rStyle w:val="span-17-c"/>
        </w:rPr>
        <w:t xml:space="preserve">Sunday, September 26, 1999</w:t>
      </w:r>
      <w:r>
        <w:rPr>
          <w:rStyle w:val="span-18-c"/>
        </w:rPr>
        <w:t xml:space="preserve"> </w:t>
      </w:r>
      <w:r>
        <w:rPr>
          <w:rStyle w:val="span-17-c"/>
        </w:rPr>
        <w:t xml:space="preserve">Flash File Format SDK</w:t>
      </w:r>
      <w:r>
        <w:rPr>
          <w:rStyle w:val="span-19-c"/>
        </w:rPr>
        <w:t xml:space="preserve"> </w:t>
      </w:r>
      <w:r>
        <w:rPr>
          <w:rStyle w:val="span-19-c"/>
        </w:rPr>
        <w:t xml:space="preserve"> </w:t>
      </w:r>
      <w:r>
        <w:rPr>
          <w:rStyle w:val="span-17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td-12-c" w:type="character">
    <w:name w:val="td-12-c"/>
    <w:basedOn w:val="(p-c)-c"/>
    <w:qFormat/>
  </w:style>
  <w:style w:styleId="h2+(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13" w:type="paragraph">
    <w:name w:val="h2-13"/>
    <w:basedOn w:val="h2+(h2)"/>
    <w:qFormat/>
    <w:pPr>
      <w:spacing w:after="0" w:before="0"/>
      <w:contextualSpacing/>
      <w:ind w:left="0" w:right="0"/>
    </w:pPr>
  </w:style>
  <w:style w:customStyle="1" w:styleId="h2-c+(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13-c" w:type="character">
    <w:name w:val="h2-13-c"/>
    <w:basedOn w:val="h2-c+(h2-c)-c"/>
    <w:qFormat/>
  </w:style>
  <w:style w:styleId="a+(a)" w:type="character">
    <w:name w:val="Hyperlink"/>
    <w:basedOn w:val="a-c"/>
    <w:qFormat/>
  </w:style>
  <w:style w:customStyle="1" w:styleId="a-14" w:type="paragraph">
    <w:name w:val="a-14"/>
    <w:basedOn w:val="a+(a)"/>
    <w:qFormat/>
    <w:pPr>
      <w:spacing w:after="0" w:before="0"/>
      <w:contextualSpacing/>
      <w:ind w:left="0" w:right="0"/>
    </w:pPr>
  </w:style>
  <w:style w:customStyle="1" w:styleId="a-15" w:type="paragraph">
    <w:name w:val="a-15"/>
    <w:basedOn w:val="a+(p+a)"/>
    <w:qFormat/>
    <w:pPr>
      <w:spacing w:after="0" w:before="0"/>
      <w:contextualSpacing/>
      <w:ind w:left="0" w:right="0"/>
    </w:pPr>
  </w:style>
  <w:style w:customStyle="1" w:styleId="(p+a)" w:type="character">
    <w:name w:val="p+a"/>
    <w:basedOn w:val="a-c"/>
    <w:qFormat/>
    <w:link w:val="p-c"/>
  </w:style>
  <w:style w:customStyle="1" w:styleId="b-16" w:type="paragraph">
    <w:name w:val="b-16"/>
    <w:basedOn w:val="(p+a)"/>
    <w:qFormat/>
    <w:pPr>
      <w:spacing w:after="0" w:before="0"/>
      <w:contextualSpacing/>
      <w:ind w:left="0" w:right="0"/>
    </w:pPr>
  </w:style>
  <w:style w:customStyle="1" w:styleId="(p-c+a-c)-c" w:type="character">
    <w:name w:val="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16-c" w:type="character">
    <w:name w:val="b-16-c"/>
    <w:basedOn w:val="(p-c+a-c)-c"/>
    <w:qFormat/>
  </w:style>
  <w:style w:customStyle="1" w:styleId="span-17" w:type="paragraph">
    <w:name w:val="span-17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7-c" w:type="character">
    <w:name w:val="span-17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8-c" w:type="character">
    <w:name w:val="span-18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9-c" w:type="character">
    <w:name w:val="span-19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" TargetMode="External"/><Relationship Id="rHyp6" Type="http://schemas.openxmlformats.org/officeDocument/2006/relationships/hyperlink" Target="" TargetMode="External"/><Relationship Id="rHyp7" Type="http://schemas.openxmlformats.org/officeDocument/2006/relationships/hyperlink" Target="" TargetMode="External"/><Relationship Id="rHyp8" Type="http://schemas.openxmlformats.org/officeDocument/2006/relationships/hyperlink" Target="" TargetMode="External"/><Relationship Id="rHyp9" Type="http://schemas.openxmlformats.org/officeDocument/2006/relationships/hyperlink" Target="" TargetMode="External"/><Relationship Id="rHyp10" Type="http://schemas.openxmlformats.org/officeDocument/2006/relationships/hyperlink" Target="" TargetMode="External"/><Relationship Id="rHyp11" Type="http://schemas.openxmlformats.org/officeDocument/2006/relationships/hyperlink" Target="" TargetMode="External"/><Relationship Id="rHyp12" Type="http://schemas.openxmlformats.org/officeDocument/2006/relationships/hyperlink" Target="" TargetMode="External"/><Relationship Id="rHyp13" Type="http://schemas.openxmlformats.org/officeDocument/2006/relationships/hyperlink" Target="" TargetMode="External"/><Relationship Id="rHyp14" Type="http://schemas.openxmlformats.org/officeDocument/2006/relationships/hyperlink" Target="" TargetMode="External"/><Relationship Id="rHyp15" Type="http://schemas.openxmlformats.org/officeDocument/2006/relationships/hyperlink" Target="" TargetMode="External"/><Relationship Id="rHyp16" Type="http://schemas.openxmlformats.org/officeDocument/2006/relationships/hyperlink" Target="" TargetMode="External"/><Relationship Id="rHyp17" Type="http://schemas.openxmlformats.org/officeDocument/2006/relationships/hyperlink" Target="" TargetMode="External"/><Relationship Id="rHyp18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