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Chapter 10: Introduction to Investing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Investing is the process of putting your money to work to generate additional income or growth over time. While saving preserves wealth, investing multiplies it. Understanding the fundamentals of investing helps you transition from financial security to long-term prosperity.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10.1 What is Investing?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Investing means allocating money into assets that have the potential to appreciate or produce income. Unlike saving, which focuses on safety and liquidity, investing aims for growth through calculated risk.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People invest to:</w:t>
      </w:r>
    </w:p>
    <w:p w:rsidR="00000000" w:rsidDel="00000000" w:rsidP="00000000" w:rsidRDefault="00000000" w:rsidRPr="00000000" w14:paraId="0000000F">
      <w:pPr>
        <w:rPr/>
      </w:pPr>
      <w:r w:rsidDel="00000000" w:rsidR="00000000" w:rsidRPr="00000000">
        <w:rPr>
          <w:rtl w:val="0"/>
        </w:rPr>
        <w:t xml:space="preserve">- Build wealth and outpace inflation.  </w:t>
      </w:r>
    </w:p>
    <w:p w:rsidR="00000000" w:rsidDel="00000000" w:rsidP="00000000" w:rsidRDefault="00000000" w:rsidRPr="00000000" w14:paraId="00000010">
      <w:pPr>
        <w:rPr/>
      </w:pPr>
      <w:r w:rsidDel="00000000" w:rsidR="00000000" w:rsidRPr="00000000">
        <w:rPr>
          <w:rtl w:val="0"/>
        </w:rPr>
        <w:t xml:space="preserve">- Secure retirement and future goals.  </w:t>
      </w:r>
    </w:p>
    <w:p w:rsidR="00000000" w:rsidDel="00000000" w:rsidP="00000000" w:rsidRDefault="00000000" w:rsidRPr="00000000" w14:paraId="00000011">
      <w:pPr>
        <w:rPr/>
      </w:pPr>
      <w:r w:rsidDel="00000000" w:rsidR="00000000" w:rsidRPr="00000000">
        <w:rPr>
          <w:rtl w:val="0"/>
        </w:rPr>
        <w:t xml:space="preserve">- Generate passive income.  </w:t>
      </w:r>
    </w:p>
    <w:p w:rsidR="00000000" w:rsidDel="00000000" w:rsidP="00000000" w:rsidRDefault="00000000" w:rsidRPr="00000000" w14:paraId="00000012">
      <w:pPr>
        <w:rPr/>
      </w:pPr>
      <w:r w:rsidDel="00000000" w:rsidR="00000000" w:rsidRPr="00000000">
        <w:rPr>
          <w:rtl w:val="0"/>
        </w:rPr>
        <w:t xml:space="preserve">- Achieve financial independence.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Investing is about time, discipline, and an informed approach rather than luck or timing the market.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10.2 Risk vs. Return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Every investment carries risk—the potential for loss. At the same time, higher risks often come with the possibility of higher returns. Learning to balance both is central to investing effectively.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Risk Level | Example Assets | Expected Return | Time Horizon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Low | Savings accounts, government bonds | 2–5% | Short-term |</w:t>
      </w:r>
    </w:p>
    <w:p w:rsidR="00000000" w:rsidDel="00000000" w:rsidP="00000000" w:rsidRDefault="00000000" w:rsidRPr="00000000" w14:paraId="0000001F">
      <w:pPr>
        <w:rPr/>
      </w:pPr>
      <w:r w:rsidDel="00000000" w:rsidR="00000000" w:rsidRPr="00000000">
        <w:rPr>
          <w:rtl w:val="0"/>
        </w:rPr>
        <w:t xml:space="preserve">| Medium | Corporate bonds, balanced mutual funds | 5–8% | Medium-term |</w:t>
      </w:r>
    </w:p>
    <w:p w:rsidR="00000000" w:rsidDel="00000000" w:rsidP="00000000" w:rsidRDefault="00000000" w:rsidRPr="00000000" w14:paraId="00000020">
      <w:pPr>
        <w:rPr/>
      </w:pPr>
      <w:r w:rsidDel="00000000" w:rsidR="00000000" w:rsidRPr="00000000">
        <w:rPr>
          <w:rtl w:val="0"/>
        </w:rPr>
        <w:t xml:space="preserve">| High | Stocks, real estate, startups | 8–12%+ | Long-term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Diversification helps manage risk by spreading investments across different asset types. The goal is not to avoid risk but to take informed risks suitable to your financial stage and goals.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10.3 Compound Interest Power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Compound interest is the engine of wealth creation. It occurs when the returns you earn also start earning returns themselves.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formula for compound growth is: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A = P(1 + r/n)^{nt}</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Where:  </w:t>
      </w:r>
    </w:p>
    <w:p w:rsidR="00000000" w:rsidDel="00000000" w:rsidP="00000000" w:rsidRDefault="00000000" w:rsidRPr="00000000" w14:paraId="00000031">
      <w:pPr>
        <w:rPr/>
      </w:pPr>
      <w:r w:rsidDel="00000000" w:rsidR="00000000" w:rsidRPr="00000000">
        <w:rPr>
          <w:rtl w:val="0"/>
        </w:rPr>
        <w:t xml:space="preserve">- $$A$$ = future value  </w:t>
      </w:r>
    </w:p>
    <w:p w:rsidR="00000000" w:rsidDel="00000000" w:rsidP="00000000" w:rsidRDefault="00000000" w:rsidRPr="00000000" w14:paraId="00000032">
      <w:pPr>
        <w:rPr/>
      </w:pPr>
      <w:r w:rsidDel="00000000" w:rsidR="00000000" w:rsidRPr="00000000">
        <w:rPr>
          <w:rtl w:val="0"/>
        </w:rPr>
        <w:t xml:space="preserve">- $$P$$ = initial principal  </w:t>
      </w:r>
    </w:p>
    <w:p w:rsidR="00000000" w:rsidDel="00000000" w:rsidP="00000000" w:rsidRDefault="00000000" w:rsidRPr="00000000" w14:paraId="00000033">
      <w:pPr>
        <w:rPr/>
      </w:pPr>
      <w:r w:rsidDel="00000000" w:rsidR="00000000" w:rsidRPr="00000000">
        <w:rPr>
          <w:rtl w:val="0"/>
        </w:rPr>
        <w:t xml:space="preserve">- $$r$$ = annual interest rate  </w:t>
      </w:r>
    </w:p>
    <w:p w:rsidR="00000000" w:rsidDel="00000000" w:rsidP="00000000" w:rsidRDefault="00000000" w:rsidRPr="00000000" w14:paraId="00000034">
      <w:pPr>
        <w:rPr/>
      </w:pPr>
      <w:r w:rsidDel="00000000" w:rsidR="00000000" w:rsidRPr="00000000">
        <w:rPr>
          <w:rtl w:val="0"/>
        </w:rPr>
        <w:t xml:space="preserve">- $$n$$ = number of compounding periods per year  </w:t>
      </w:r>
    </w:p>
    <w:p w:rsidR="00000000" w:rsidDel="00000000" w:rsidP="00000000" w:rsidRDefault="00000000" w:rsidRPr="00000000" w14:paraId="00000035">
      <w:pPr>
        <w:rPr/>
      </w:pPr>
      <w:r w:rsidDel="00000000" w:rsidR="00000000" w:rsidRPr="00000000">
        <w:rPr>
          <w:rtl w:val="0"/>
        </w:rPr>
        <w:t xml:space="preserve">- $$t$$ = number of years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example, investing $10,000 at 7% annual return for 20 years yields roughly $38,700. Time magnifies growth, making early and consistent investing far more powerful than waiting for higher returns.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10.4 Investment Account Types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Choosing the right account determines how your investments are taxed and accessed.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Common account types:</w:t>
      </w:r>
    </w:p>
    <w:p w:rsidR="00000000" w:rsidDel="00000000" w:rsidP="00000000" w:rsidRDefault="00000000" w:rsidRPr="00000000" w14:paraId="00000040">
      <w:pPr>
        <w:rPr/>
      </w:pPr>
      <w:r w:rsidDel="00000000" w:rsidR="00000000" w:rsidRPr="00000000">
        <w:rPr>
          <w:rtl w:val="0"/>
        </w:rPr>
        <w:t xml:space="preserve">- **Taxable Brokerage Accounts:** Flexible and liquid but subject to capital gains taxes.  </w:t>
      </w:r>
    </w:p>
    <w:p w:rsidR="00000000" w:rsidDel="00000000" w:rsidP="00000000" w:rsidRDefault="00000000" w:rsidRPr="00000000" w14:paraId="00000041">
      <w:pPr>
        <w:rPr/>
      </w:pPr>
      <w:r w:rsidDel="00000000" w:rsidR="00000000" w:rsidRPr="00000000">
        <w:rPr>
          <w:rtl w:val="0"/>
        </w:rPr>
        <w:t xml:space="preserve">- **Retirement Accounts (401(k), IRA):** Tax-deferred or tax-free growth depending on account type.  </w:t>
      </w:r>
    </w:p>
    <w:p w:rsidR="00000000" w:rsidDel="00000000" w:rsidP="00000000" w:rsidRDefault="00000000" w:rsidRPr="00000000" w14:paraId="00000042">
      <w:pPr>
        <w:rPr/>
      </w:pPr>
      <w:r w:rsidDel="00000000" w:rsidR="00000000" w:rsidRPr="00000000">
        <w:rPr>
          <w:rtl w:val="0"/>
        </w:rPr>
        <w:t xml:space="preserve">- **Health Savings Accounts (HSA):** Combines savings and investing for medical use with tax advantages.  </w:t>
      </w:r>
    </w:p>
    <w:p w:rsidR="00000000" w:rsidDel="00000000" w:rsidP="00000000" w:rsidRDefault="00000000" w:rsidRPr="00000000" w14:paraId="00000043">
      <w:pPr>
        <w:rPr/>
      </w:pPr>
      <w:r w:rsidDel="00000000" w:rsidR="00000000" w:rsidRPr="00000000">
        <w:rPr>
          <w:rtl w:val="0"/>
        </w:rPr>
        <w:t xml:space="preserve">- **529 Plans:** Education-focused investment accounts with state and federal tax benefits.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Selecting accounts that match your goals and tax situation enhances long-term efficiency.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10.5 Stocks Basics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Stocks represent ownership in a company. When you buy shares, you become a partial owner entitled to a share of profits, commonly paid as dividends.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Key aspects:</w:t>
      </w:r>
    </w:p>
    <w:p w:rsidR="00000000" w:rsidDel="00000000" w:rsidP="00000000" w:rsidRDefault="00000000" w:rsidRPr="00000000" w14:paraId="0000004E">
      <w:pPr>
        <w:rPr/>
      </w:pPr>
      <w:r w:rsidDel="00000000" w:rsidR="00000000" w:rsidRPr="00000000">
        <w:rPr>
          <w:rtl w:val="0"/>
        </w:rPr>
        <w:t xml:space="preserve">- **Growth Potential:** Stocks historically offer higher long-term returns than other assets.  </w:t>
      </w:r>
    </w:p>
    <w:p w:rsidR="00000000" w:rsidDel="00000000" w:rsidP="00000000" w:rsidRDefault="00000000" w:rsidRPr="00000000" w14:paraId="0000004F">
      <w:pPr>
        <w:rPr/>
      </w:pPr>
      <w:r w:rsidDel="00000000" w:rsidR="00000000" w:rsidRPr="00000000">
        <w:rPr>
          <w:rtl w:val="0"/>
        </w:rPr>
        <w:t xml:space="preserve">- **Volatility:** Prices fluctuate due to market factors, company performance, or economic changes.  </w:t>
      </w:r>
    </w:p>
    <w:p w:rsidR="00000000" w:rsidDel="00000000" w:rsidP="00000000" w:rsidRDefault="00000000" w:rsidRPr="00000000" w14:paraId="00000050">
      <w:pPr>
        <w:rPr/>
      </w:pPr>
      <w:r w:rsidDel="00000000" w:rsidR="00000000" w:rsidRPr="00000000">
        <w:rPr>
          <w:rtl w:val="0"/>
        </w:rPr>
        <w:t xml:space="preserve">- **Types of Stocks:** Common (voting rights) and preferred (fixed dividends but no voting rights).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Investors build long-term wealth by focusing on quality companies, diversification, and consistent investment habits rather than short-term price movements.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10.6 Bonds Basics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Bonds are loans you make to governments or corporations in exchange for regular interest payments and eventual repayment of the principal.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Types of bonds:</w:t>
      </w:r>
    </w:p>
    <w:p w:rsidR="00000000" w:rsidDel="00000000" w:rsidP="00000000" w:rsidRDefault="00000000" w:rsidRPr="00000000" w14:paraId="0000005B">
      <w:pPr>
        <w:rPr/>
      </w:pPr>
      <w:r w:rsidDel="00000000" w:rsidR="00000000" w:rsidRPr="00000000">
        <w:rPr>
          <w:rtl w:val="0"/>
        </w:rPr>
        <w:t xml:space="preserve">- **Government Bonds:** Issued by national or local governments; generally low risk.  </w:t>
      </w:r>
    </w:p>
    <w:p w:rsidR="00000000" w:rsidDel="00000000" w:rsidP="00000000" w:rsidRDefault="00000000" w:rsidRPr="00000000" w14:paraId="0000005C">
      <w:pPr>
        <w:rPr/>
      </w:pPr>
      <w:r w:rsidDel="00000000" w:rsidR="00000000" w:rsidRPr="00000000">
        <w:rPr>
          <w:rtl w:val="0"/>
        </w:rPr>
        <w:t xml:space="preserve">- **Corporate Bonds:** Issued by companies; higher yield with more risk.  </w:t>
      </w:r>
    </w:p>
    <w:p w:rsidR="00000000" w:rsidDel="00000000" w:rsidP="00000000" w:rsidRDefault="00000000" w:rsidRPr="00000000" w14:paraId="0000005D">
      <w:pPr>
        <w:rPr/>
      </w:pPr>
      <w:r w:rsidDel="00000000" w:rsidR="00000000" w:rsidRPr="00000000">
        <w:rPr>
          <w:rtl w:val="0"/>
        </w:rPr>
        <w:t xml:space="preserve">- **Municipal Bonds:** Issued by cities or states; often offer tax-exempt interest.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Bonds add stability to a portfolio, balancing the volatility of stocks and providing predictable income.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10.7 Mutual Funds Introduction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mutual fund pools money from many investors to buy a diversified portfolio of stocks, bonds, or other assets, managed by professionals.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Advantages:</w:t>
      </w:r>
    </w:p>
    <w:p w:rsidR="00000000" w:rsidDel="00000000" w:rsidP="00000000" w:rsidRDefault="00000000" w:rsidRPr="00000000" w14:paraId="00000068">
      <w:pPr>
        <w:rPr/>
      </w:pPr>
      <w:r w:rsidDel="00000000" w:rsidR="00000000" w:rsidRPr="00000000">
        <w:rPr>
          <w:rtl w:val="0"/>
        </w:rPr>
        <w:t xml:space="preserve">- Diversification with minimal effort.  </w:t>
      </w:r>
    </w:p>
    <w:p w:rsidR="00000000" w:rsidDel="00000000" w:rsidP="00000000" w:rsidRDefault="00000000" w:rsidRPr="00000000" w14:paraId="00000069">
      <w:pPr>
        <w:rPr/>
      </w:pPr>
      <w:r w:rsidDel="00000000" w:rsidR="00000000" w:rsidRPr="00000000">
        <w:rPr>
          <w:rtl w:val="0"/>
        </w:rPr>
        <w:t xml:space="preserve">- Active management by fund experts.  </w:t>
      </w:r>
    </w:p>
    <w:p w:rsidR="00000000" w:rsidDel="00000000" w:rsidP="00000000" w:rsidRDefault="00000000" w:rsidRPr="00000000" w14:paraId="0000006A">
      <w:pPr>
        <w:rPr/>
      </w:pPr>
      <w:r w:rsidDel="00000000" w:rsidR="00000000" w:rsidRPr="00000000">
        <w:rPr>
          <w:rtl w:val="0"/>
        </w:rPr>
        <w:t xml:space="preserve">- Accessible for investors with smaller capital.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However, management fees and potential underperformance compared to index benchmarks must be considered before investing.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10.8 Index Funds Explained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Index funds track a specific market index, such as the S&amp;P 500, rather than being actively managed.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Benefits include:</w:t>
      </w:r>
    </w:p>
    <w:p w:rsidR="00000000" w:rsidDel="00000000" w:rsidP="00000000" w:rsidRDefault="00000000" w:rsidRPr="00000000" w14:paraId="00000075">
      <w:pPr>
        <w:rPr/>
      </w:pPr>
      <w:r w:rsidDel="00000000" w:rsidR="00000000" w:rsidRPr="00000000">
        <w:rPr>
          <w:rtl w:val="0"/>
        </w:rPr>
        <w:t xml:space="preserve">- Lower fees due to passive management.  </w:t>
      </w:r>
    </w:p>
    <w:p w:rsidR="00000000" w:rsidDel="00000000" w:rsidP="00000000" w:rsidRDefault="00000000" w:rsidRPr="00000000" w14:paraId="00000076">
      <w:pPr>
        <w:rPr/>
      </w:pPr>
      <w:r w:rsidDel="00000000" w:rsidR="00000000" w:rsidRPr="00000000">
        <w:rPr>
          <w:rtl w:val="0"/>
        </w:rPr>
        <w:t xml:space="preserve">- Broad diversification across markets.  </w:t>
      </w:r>
    </w:p>
    <w:p w:rsidR="00000000" w:rsidDel="00000000" w:rsidP="00000000" w:rsidRDefault="00000000" w:rsidRPr="00000000" w14:paraId="00000077">
      <w:pPr>
        <w:rPr/>
      </w:pPr>
      <w:r w:rsidDel="00000000" w:rsidR="00000000" w:rsidRPr="00000000">
        <w:rPr>
          <w:rtl w:val="0"/>
        </w:rPr>
        <w:t xml:space="preserve">- Long-term performance closely matching overall market growth.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Index funds are ideal for most investors seeking consistent returns, low cost, and simplicity.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10.9 ETFs (Exchange-Traded Funds)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ETFs operate like index funds but trade on stock exchanges throughout the day, offering flexibility similar to individual stocks.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Features:</w:t>
      </w:r>
    </w:p>
    <w:p w:rsidR="00000000" w:rsidDel="00000000" w:rsidP="00000000" w:rsidRDefault="00000000" w:rsidRPr="00000000" w14:paraId="00000082">
      <w:pPr>
        <w:rPr/>
      </w:pPr>
      <w:r w:rsidDel="00000000" w:rsidR="00000000" w:rsidRPr="00000000">
        <w:rPr>
          <w:rtl w:val="0"/>
        </w:rPr>
        <w:t xml:space="preserve">- Real-time pricing and liquidity.  </w:t>
      </w:r>
    </w:p>
    <w:p w:rsidR="00000000" w:rsidDel="00000000" w:rsidP="00000000" w:rsidRDefault="00000000" w:rsidRPr="00000000" w14:paraId="00000083">
      <w:pPr>
        <w:rPr/>
      </w:pPr>
      <w:r w:rsidDel="00000000" w:rsidR="00000000" w:rsidRPr="00000000">
        <w:rPr>
          <w:rtl w:val="0"/>
        </w:rPr>
        <w:t xml:space="preserve">- Often lower expense ratios than mutual funds.  </w:t>
      </w:r>
    </w:p>
    <w:p w:rsidR="00000000" w:rsidDel="00000000" w:rsidP="00000000" w:rsidRDefault="00000000" w:rsidRPr="00000000" w14:paraId="00000084">
      <w:pPr>
        <w:rPr/>
      </w:pPr>
      <w:r w:rsidDel="00000000" w:rsidR="00000000" w:rsidRPr="00000000">
        <w:rPr>
          <w:rtl w:val="0"/>
        </w:rPr>
        <w:t xml:space="preserve">- Ability to target specific sectors, commodities, or international markets.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ETFs combine the best aspects of diversification, cost efficiency, and flexibility, making them a cornerstone of modern investing strategies.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Investing is not a gamble—it’s a disciplined process of building wealth through knowledge and patience. By understanding assets, managing risk, and harnessing compounding, investors turn time into their greatest financial ally.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