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4F3A" w14:textId="77777777" w:rsidR="008F4A08" w:rsidRDefault="008F4A08">
      <w:r>
        <w:rPr>
          <w:rFonts w:hint="eastAsia"/>
        </w:rPr>
        <w:t xml:space="preserve">20230322 </w:t>
      </w:r>
      <w:r>
        <w:t xml:space="preserve">insert 2 columns: </w:t>
      </w:r>
    </w:p>
    <w:p w14:paraId="7A013965" w14:textId="7C7E9341" w:rsidR="00694883" w:rsidRDefault="008F4A08">
      <w:r>
        <w:t xml:space="preserve">Rel density 2 in colocalized clusters; Rel density 2 in non colocalized clusters. In Clus-Doc Ch1.xls and Clus-Doc Ch2.xls. </w:t>
      </w:r>
    </w:p>
    <w:p w14:paraId="1EE415E8" w14:textId="2F293156" w:rsidR="008F4A08" w:rsidRDefault="008F4A08"/>
    <w:p w14:paraId="5A5671BA" w14:textId="1124245E" w:rsidR="008F4A08" w:rsidRDefault="008F4A08">
      <w:r>
        <w:t>Take CH1 as an example:</w:t>
      </w:r>
    </w:p>
    <w:p w14:paraId="6A0180D4" w14:textId="7FE288F8" w:rsidR="008F4A08" w:rsidRDefault="008F4A08">
      <w:r>
        <w:t xml:space="preserve">Input: </w:t>
      </w:r>
      <w:r w:rsidRPr="008F4A08">
        <w:t>F:\20211106\2L\Clus-DoC Results</w:t>
      </w:r>
      <w:r>
        <w:t>\Clus-Doc Ch1.xls;</w:t>
      </w:r>
    </w:p>
    <w:p w14:paraId="53491F11" w14:textId="02E19C25" w:rsidR="008F4A08" w:rsidRDefault="008F4A08">
      <w:r>
        <w:t xml:space="preserve">In clus-Doc Ch1.xls: </w:t>
      </w:r>
    </w:p>
    <w:p w14:paraId="242FFAE2" w14:textId="3FEA0576" w:rsidR="008F4A08" w:rsidRDefault="008F4A08">
      <w:r>
        <w:t xml:space="preserve">Absolute cluster density of </w:t>
      </w:r>
      <w:r w:rsidRPr="008F4A08">
        <w:rPr>
          <w:i/>
          <w:iCs/>
        </w:rPr>
        <w:t xml:space="preserve">colocalized </w:t>
      </w:r>
      <w:r>
        <w:t xml:space="preserve">cluster = </w:t>
      </w:r>
      <w:r w:rsidRPr="008F4A08">
        <w:rPr>
          <w:b/>
          <w:bCs/>
        </w:rPr>
        <w:t xml:space="preserve">column </w:t>
      </w:r>
      <w:r w:rsidR="00C17913" w:rsidRPr="00C17913">
        <w:rPr>
          <w:b/>
          <w:bCs/>
          <w:color w:val="FF0000"/>
        </w:rPr>
        <w:t>G</w:t>
      </w:r>
      <w:r w:rsidR="00C17913">
        <w:rPr>
          <w:b/>
          <w:bCs/>
        </w:rPr>
        <w:t xml:space="preserve"> </w:t>
      </w:r>
      <w:r>
        <w:t>(mean number of molecules per colocalized cluster)/column C (average area of colocalized clusters);</w:t>
      </w:r>
    </w:p>
    <w:p w14:paraId="6765DF9E" w14:textId="5B8143E8" w:rsidR="008F4A08" w:rsidRDefault="008F4A08">
      <w:r>
        <w:t xml:space="preserve">Absolute cluster density of </w:t>
      </w:r>
      <w:r w:rsidRPr="008F4A08">
        <w:rPr>
          <w:i/>
          <w:iCs/>
        </w:rPr>
        <w:t>non</w:t>
      </w:r>
      <w:r w:rsidR="00AC0676">
        <w:rPr>
          <w:i/>
          <w:iCs/>
        </w:rPr>
        <w:t>-</w:t>
      </w:r>
      <w:r w:rsidRPr="008F4A08">
        <w:rPr>
          <w:i/>
          <w:iCs/>
        </w:rPr>
        <w:t>colocalized</w:t>
      </w:r>
      <w:r>
        <w:t xml:space="preserve"> cluster = </w:t>
      </w:r>
      <w:r w:rsidRPr="008F4A08">
        <w:rPr>
          <w:b/>
          <w:bCs/>
        </w:rPr>
        <w:t xml:space="preserve">column </w:t>
      </w:r>
      <w:r w:rsidR="00C17913" w:rsidRPr="00C17913">
        <w:rPr>
          <w:b/>
          <w:bCs/>
          <w:color w:val="FF0000"/>
        </w:rPr>
        <w:t>I</w:t>
      </w:r>
      <w:r>
        <w:t xml:space="preserve"> (mean number of </w:t>
      </w:r>
      <w:r w:rsidR="00C17913">
        <w:t xml:space="preserve">molecules PER </w:t>
      </w:r>
      <w:r>
        <w:t>non-colocalized clusters)/</w:t>
      </w:r>
      <w:r w:rsidRPr="008F4A08">
        <w:rPr>
          <w:b/>
          <w:bCs/>
        </w:rPr>
        <w:t>column D</w:t>
      </w:r>
      <w:r>
        <w:t xml:space="preserve"> (average area of non-colocalized clusters); </w:t>
      </w:r>
    </w:p>
    <w:p w14:paraId="7C336365" w14:textId="253C0C09" w:rsidR="00AC0676" w:rsidRDefault="00AC0676">
      <w:r>
        <w:t xml:space="preserve">Extract background density from clus doc: background density = # of non clustered molecules per ROI/ size of ROI. </w:t>
      </w:r>
    </w:p>
    <w:p w14:paraId="3221AD38" w14:textId="18437E7B" w:rsidR="00AC0676" w:rsidRDefault="00AC0676">
      <w:r>
        <w:t xml:space="preserve">Relative density 2 of colocalized cluster = absolute cluster density of colocalized cluster/ background density; </w:t>
      </w:r>
    </w:p>
    <w:p w14:paraId="24E0B00F" w14:textId="254662A8" w:rsidR="00AC0676" w:rsidRDefault="00AC0676" w:rsidP="00AC0676">
      <w:r>
        <w:t xml:space="preserve">Relative density 2 of non-colocalized cluster = absolute cluster density of non-colocalized cluster/ background density; </w:t>
      </w:r>
    </w:p>
    <w:p w14:paraId="2BF303AC" w14:textId="30AD9D03" w:rsidR="00AC0676" w:rsidRDefault="00AC0676">
      <w:r>
        <w:t xml:space="preserve">Output: Relative density 2 of colocalized cluster in column K; Relative density 2 of non-colocalized cluster in column L in clus-Doc Ch1.xls. </w:t>
      </w:r>
    </w:p>
    <w:p w14:paraId="5A729DEC" w14:textId="08DC20CA" w:rsidR="00AC0676" w:rsidRDefault="00AC0676">
      <w:r>
        <w:t xml:space="preserve">Same for Ch2. </w:t>
      </w:r>
    </w:p>
    <w:p w14:paraId="54BAFE9D" w14:textId="77777777" w:rsidR="00AC0676" w:rsidRDefault="00AC0676"/>
    <w:p w14:paraId="7B483E1B" w14:textId="77777777" w:rsidR="008F4A08" w:rsidRDefault="008F4A08"/>
    <w:sectPr w:rsidR="008F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MDI3NTY2sDAyMDBQ0lEKTi0uzszPAykwqgUAfReEEiwAAAA="/>
  </w:docVars>
  <w:rsids>
    <w:rsidRoot w:val="008F4A08"/>
    <w:rsid w:val="00694883"/>
    <w:rsid w:val="008F4A08"/>
    <w:rsid w:val="00AC0676"/>
    <w:rsid w:val="00C17913"/>
    <w:rsid w:val="00D6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6FB6"/>
  <w15:chartTrackingRefBased/>
  <w15:docId w15:val="{066310D5-E088-458A-A4BF-87C2D95C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Liu, Dr</dc:creator>
  <cp:keywords/>
  <dc:description/>
  <cp:lastModifiedBy>Qian Liu, Dr</cp:lastModifiedBy>
  <cp:revision>2</cp:revision>
  <dcterms:created xsi:type="dcterms:W3CDTF">2023-03-22T18:19:00Z</dcterms:created>
  <dcterms:modified xsi:type="dcterms:W3CDTF">2023-03-27T18:27:00Z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8cd36c53-85ca-4f25-be69-f70d86e2cfb3</vt:lpwstr>
  </property>
</Properties>
</file>