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1F3B8C" w:rsidRDefault="008B45EA" w:rsidP="008B45EA">
      <w:pPr>
        <w:spacing w:after="0" w:line="240" w:lineRule="auto"/>
        <w:jc w:val="center"/>
        <w:rPr>
          <w:rFonts w:cs="Times New Roman"/>
          <w:b/>
          <w:sz w:val="36"/>
          <w:szCs w:val="44"/>
        </w:rPr>
      </w:pPr>
      <w:r w:rsidRPr="001F3B8C">
        <w:rPr>
          <w:rFonts w:cs="Times New Roman"/>
          <w:b/>
          <w:sz w:val="36"/>
          <w:szCs w:val="44"/>
        </w:rPr>
        <w:t>CCT College Dublin</w:t>
      </w:r>
    </w:p>
    <w:p w14:paraId="6CE9EF58" w14:textId="77777777" w:rsidR="008B45EA" w:rsidRPr="001F3B8C" w:rsidRDefault="008B45EA" w:rsidP="008B45EA">
      <w:pPr>
        <w:spacing w:after="0" w:line="240" w:lineRule="auto"/>
        <w:rPr>
          <w:rFonts w:cs="Times New Roman"/>
          <w:b/>
          <w:sz w:val="28"/>
          <w:szCs w:val="44"/>
        </w:rPr>
      </w:pPr>
    </w:p>
    <w:p w14:paraId="658FF921" w14:textId="77777777" w:rsidR="008B45EA" w:rsidRPr="001F3B8C" w:rsidRDefault="008B45EA" w:rsidP="008B45EA">
      <w:pPr>
        <w:pBdr>
          <w:bottom w:val="single" w:sz="12" w:space="1" w:color="auto"/>
        </w:pBdr>
        <w:spacing w:after="0" w:line="240" w:lineRule="auto"/>
        <w:jc w:val="center"/>
        <w:rPr>
          <w:rFonts w:cs="Times New Roman"/>
          <w:b/>
          <w:sz w:val="28"/>
          <w:szCs w:val="44"/>
        </w:rPr>
      </w:pPr>
      <w:r w:rsidRPr="001F3B8C">
        <w:rPr>
          <w:rFonts w:cs="Times New Roman"/>
          <w:b/>
          <w:sz w:val="28"/>
          <w:szCs w:val="44"/>
        </w:rPr>
        <w:t>Assessment Cover Page</w:t>
      </w:r>
    </w:p>
    <w:p w14:paraId="5F55520F" w14:textId="77777777" w:rsidR="008B45EA" w:rsidRPr="001F3B8C" w:rsidRDefault="008B45EA" w:rsidP="008B45EA">
      <w:pPr>
        <w:pBdr>
          <w:bottom w:val="single" w:sz="12" w:space="1" w:color="auto"/>
        </w:pBdr>
        <w:spacing w:after="0" w:line="240" w:lineRule="auto"/>
        <w:jc w:val="center"/>
        <w:rPr>
          <w:rFonts w:cs="Times New Roman"/>
          <w:bCs/>
          <w:i/>
          <w:iCs/>
          <w:color w:val="FF0000"/>
        </w:rPr>
      </w:pPr>
      <w:r w:rsidRPr="001F3B8C">
        <w:rPr>
          <w:rFonts w:cs="Times New Roman"/>
          <w:bCs/>
          <w:i/>
          <w:iCs/>
          <w:color w:val="FF0000"/>
        </w:rPr>
        <w:t>To be provided separately as a word doc for students to include with every submission</w:t>
      </w:r>
    </w:p>
    <w:p w14:paraId="6739F8F1" w14:textId="77777777" w:rsidR="008B45EA" w:rsidRPr="001F3B8C" w:rsidRDefault="008B45EA" w:rsidP="008B45EA">
      <w:pPr>
        <w:pBdr>
          <w:bottom w:val="single" w:sz="12" w:space="1" w:color="auto"/>
        </w:pBdr>
        <w:spacing w:after="0" w:line="240" w:lineRule="auto"/>
        <w:jc w:val="center"/>
        <w:rPr>
          <w:rFonts w:cs="Times New Roman"/>
          <w:b/>
          <w:sz w:val="28"/>
          <w:szCs w:val="44"/>
        </w:rPr>
      </w:pPr>
    </w:p>
    <w:p w14:paraId="36101A2E" w14:textId="77777777" w:rsidR="008B45EA" w:rsidRPr="001F3B8C" w:rsidRDefault="008B45EA" w:rsidP="008B45EA">
      <w:pPr>
        <w:rPr>
          <w:rFonts w:cs="Times New Roman"/>
        </w:rPr>
      </w:pPr>
    </w:p>
    <w:tbl>
      <w:tblPr>
        <w:tblStyle w:val="TabloKlavuzu"/>
        <w:tblW w:w="0" w:type="auto"/>
        <w:tblLook w:val="04A0" w:firstRow="1" w:lastRow="0" w:firstColumn="1" w:lastColumn="0" w:noHBand="0" w:noVBand="1"/>
      </w:tblPr>
      <w:tblGrid>
        <w:gridCol w:w="2547"/>
        <w:gridCol w:w="6469"/>
      </w:tblGrid>
      <w:tr w:rsidR="00DF60A0" w:rsidRPr="00AD68A3" w14:paraId="7B9F8A7F" w14:textId="77777777" w:rsidTr="005C4B72">
        <w:tc>
          <w:tcPr>
            <w:tcW w:w="2547" w:type="dxa"/>
          </w:tcPr>
          <w:p w14:paraId="6A627841" w14:textId="77777777" w:rsidR="00DF60A0" w:rsidRPr="00AD68A3" w:rsidRDefault="00DF60A0" w:rsidP="005C4B72">
            <w:pPr>
              <w:ind w:firstLine="0"/>
              <w:rPr>
                <w:b/>
                <w:bCs/>
                <w:lang w:val="en-US"/>
              </w:rPr>
            </w:pPr>
            <w:r w:rsidRPr="00AD68A3">
              <w:rPr>
                <w:b/>
                <w:bCs/>
                <w:lang w:val="en-US"/>
              </w:rPr>
              <w:t>Module Title(s):</w:t>
            </w:r>
          </w:p>
          <w:p w14:paraId="5EAC342C" w14:textId="77777777" w:rsidR="00DF60A0" w:rsidRPr="00AD68A3" w:rsidRDefault="00DF60A0" w:rsidP="005C4B72">
            <w:pPr>
              <w:rPr>
                <w:b/>
                <w:bCs/>
                <w:lang w:val="en-US"/>
              </w:rPr>
            </w:pPr>
          </w:p>
        </w:tc>
        <w:tc>
          <w:tcPr>
            <w:tcW w:w="6469" w:type="dxa"/>
          </w:tcPr>
          <w:p w14:paraId="0F5A5EAB" w14:textId="77777777" w:rsidR="00DF60A0" w:rsidRPr="00AD68A3" w:rsidRDefault="00DF60A0" w:rsidP="005C4B72">
            <w:pPr>
              <w:ind w:firstLine="0"/>
              <w:rPr>
                <w:lang w:val="en-US"/>
              </w:rPr>
            </w:pPr>
            <w:r w:rsidRPr="00AD68A3">
              <w:rPr>
                <w:lang w:val="en-US"/>
              </w:rPr>
              <w:t>Statistics for Data Analytics</w:t>
            </w:r>
          </w:p>
          <w:p w14:paraId="18EE8211" w14:textId="77777777" w:rsidR="00DF60A0" w:rsidRPr="00AD68A3" w:rsidRDefault="00DF60A0" w:rsidP="005C4B72">
            <w:pPr>
              <w:ind w:firstLine="0"/>
              <w:rPr>
                <w:lang w:val="en-US"/>
              </w:rPr>
            </w:pPr>
            <w:r w:rsidRPr="00AD68A3">
              <w:rPr>
                <w:lang w:val="en-US"/>
              </w:rPr>
              <w:t>Programming for Data Analytics</w:t>
            </w:r>
          </w:p>
          <w:p w14:paraId="110085A5" w14:textId="77777777" w:rsidR="00DF60A0" w:rsidRPr="00AD68A3" w:rsidRDefault="00DF60A0" w:rsidP="005C4B72">
            <w:pPr>
              <w:ind w:firstLine="0"/>
              <w:rPr>
                <w:lang w:val="en-US"/>
              </w:rPr>
            </w:pPr>
            <w:r w:rsidRPr="00AD68A3">
              <w:rPr>
                <w:lang w:val="en-US"/>
              </w:rPr>
              <w:t>Data Preparation &amp; Visualization</w:t>
            </w:r>
          </w:p>
          <w:p w14:paraId="5C13B8A5" w14:textId="77777777" w:rsidR="00DF60A0" w:rsidRPr="00AD68A3" w:rsidRDefault="00DF60A0" w:rsidP="005C4B72">
            <w:pPr>
              <w:ind w:firstLine="0"/>
              <w:rPr>
                <w:lang w:val="en-US"/>
              </w:rPr>
            </w:pPr>
            <w:r w:rsidRPr="00AD68A3">
              <w:rPr>
                <w:lang w:val="en-US"/>
              </w:rPr>
              <w:t>Machine Learning for Data Analytics</w:t>
            </w:r>
          </w:p>
        </w:tc>
      </w:tr>
      <w:tr w:rsidR="00DF60A0" w:rsidRPr="00AD68A3" w14:paraId="6C71B244" w14:textId="77777777" w:rsidTr="005C4B72">
        <w:tc>
          <w:tcPr>
            <w:tcW w:w="2547" w:type="dxa"/>
          </w:tcPr>
          <w:p w14:paraId="3291344E" w14:textId="77777777" w:rsidR="00DF60A0" w:rsidRPr="00AD68A3" w:rsidRDefault="00DF60A0" w:rsidP="005C4B72">
            <w:pPr>
              <w:ind w:firstLine="0"/>
              <w:rPr>
                <w:b/>
                <w:bCs/>
                <w:lang w:val="en-US"/>
              </w:rPr>
            </w:pPr>
            <w:r w:rsidRPr="00AD68A3">
              <w:rPr>
                <w:b/>
                <w:bCs/>
                <w:lang w:val="en-US"/>
              </w:rPr>
              <w:t>Assessment Title:</w:t>
            </w:r>
          </w:p>
          <w:p w14:paraId="07906C15" w14:textId="77777777" w:rsidR="00DF60A0" w:rsidRPr="00AD68A3" w:rsidRDefault="00DF60A0" w:rsidP="005C4B72">
            <w:pPr>
              <w:rPr>
                <w:b/>
                <w:bCs/>
                <w:lang w:val="en-US"/>
              </w:rPr>
            </w:pPr>
          </w:p>
        </w:tc>
        <w:tc>
          <w:tcPr>
            <w:tcW w:w="6469" w:type="dxa"/>
          </w:tcPr>
          <w:p w14:paraId="4A8F09A4" w14:textId="79D1BB15" w:rsidR="00DF60A0" w:rsidRPr="00AD68A3" w:rsidRDefault="00DF60A0" w:rsidP="005C4B72">
            <w:pPr>
              <w:ind w:firstLine="0"/>
              <w:rPr>
                <w:lang w:val="en-US"/>
              </w:rPr>
            </w:pPr>
            <w:r w:rsidRPr="00AD68A3">
              <w:rPr>
                <w:lang w:val="en-US"/>
              </w:rPr>
              <w:t>MSC_DA_CA</w:t>
            </w:r>
            <w:r>
              <w:rPr>
                <w:lang w:val="en-US"/>
              </w:rPr>
              <w:t>2</w:t>
            </w:r>
          </w:p>
        </w:tc>
      </w:tr>
      <w:tr w:rsidR="00DF60A0" w:rsidRPr="00AD68A3" w14:paraId="17B37B57" w14:textId="77777777" w:rsidTr="005C4B72">
        <w:tc>
          <w:tcPr>
            <w:tcW w:w="2547" w:type="dxa"/>
          </w:tcPr>
          <w:p w14:paraId="60D0C4CD" w14:textId="77777777" w:rsidR="00DF60A0" w:rsidRPr="00AD68A3" w:rsidRDefault="00DF60A0" w:rsidP="005C4B72">
            <w:pPr>
              <w:ind w:firstLine="0"/>
              <w:rPr>
                <w:b/>
                <w:bCs/>
                <w:lang w:val="en-US"/>
              </w:rPr>
            </w:pPr>
            <w:r w:rsidRPr="00AD68A3">
              <w:rPr>
                <w:b/>
                <w:bCs/>
                <w:lang w:val="en-US"/>
              </w:rPr>
              <w:t>Lecturer Name(s):</w:t>
            </w:r>
          </w:p>
          <w:p w14:paraId="441ACE1B" w14:textId="77777777" w:rsidR="00DF60A0" w:rsidRPr="00AD68A3" w:rsidRDefault="00DF60A0" w:rsidP="005C4B72">
            <w:pPr>
              <w:rPr>
                <w:b/>
                <w:bCs/>
                <w:lang w:val="en-US"/>
              </w:rPr>
            </w:pPr>
          </w:p>
        </w:tc>
        <w:tc>
          <w:tcPr>
            <w:tcW w:w="6469" w:type="dxa"/>
          </w:tcPr>
          <w:p w14:paraId="5361AF49" w14:textId="77777777" w:rsidR="00DF60A0" w:rsidRPr="00AD68A3" w:rsidRDefault="00DF60A0" w:rsidP="005C4B72">
            <w:pPr>
              <w:ind w:firstLine="0"/>
              <w:rPr>
                <w:lang w:val="en-US"/>
              </w:rPr>
            </w:pPr>
            <w:r w:rsidRPr="00AD68A3">
              <w:rPr>
                <w:lang w:val="en-US"/>
              </w:rPr>
              <w:t>John O’Sullivan</w:t>
            </w:r>
          </w:p>
          <w:p w14:paraId="658E5650" w14:textId="77777777" w:rsidR="00DF60A0" w:rsidRPr="00AD68A3" w:rsidRDefault="00DF60A0" w:rsidP="005C4B72">
            <w:pPr>
              <w:ind w:firstLine="0"/>
              <w:rPr>
                <w:lang w:val="en-US"/>
              </w:rPr>
            </w:pPr>
            <w:r w:rsidRPr="00AD68A3">
              <w:rPr>
                <w:lang w:val="en-US"/>
              </w:rPr>
              <w:t>Sam Weiss</w:t>
            </w:r>
          </w:p>
          <w:p w14:paraId="20923041" w14:textId="77777777" w:rsidR="00DF60A0" w:rsidRPr="00AD68A3" w:rsidRDefault="00DF60A0" w:rsidP="005C4B72">
            <w:pPr>
              <w:ind w:firstLine="0"/>
              <w:rPr>
                <w:lang w:val="en-US"/>
              </w:rPr>
            </w:pPr>
            <w:r w:rsidRPr="00AD68A3">
              <w:rPr>
                <w:lang w:val="en-US"/>
              </w:rPr>
              <w:t>David McQuaid</w:t>
            </w:r>
          </w:p>
          <w:p w14:paraId="2351E463" w14:textId="77777777" w:rsidR="00DF60A0" w:rsidRPr="00AD68A3" w:rsidRDefault="00DF60A0" w:rsidP="005C4B72">
            <w:pPr>
              <w:ind w:firstLine="0"/>
              <w:rPr>
                <w:lang w:val="en-US"/>
              </w:rPr>
            </w:pPr>
            <w:r w:rsidRPr="00AD68A3">
              <w:rPr>
                <w:lang w:val="en-US"/>
              </w:rPr>
              <w:t>Muhammad Iqbal</w:t>
            </w:r>
          </w:p>
        </w:tc>
      </w:tr>
      <w:tr w:rsidR="00DF60A0" w:rsidRPr="00AD68A3" w14:paraId="77ABBB2E" w14:textId="77777777" w:rsidTr="005C4B72">
        <w:tc>
          <w:tcPr>
            <w:tcW w:w="2547" w:type="dxa"/>
          </w:tcPr>
          <w:p w14:paraId="5B8F761F" w14:textId="77777777" w:rsidR="00DF60A0" w:rsidRPr="00AD68A3" w:rsidRDefault="00DF60A0" w:rsidP="005C4B72">
            <w:pPr>
              <w:ind w:firstLine="0"/>
              <w:rPr>
                <w:b/>
                <w:bCs/>
                <w:lang w:val="en-US"/>
              </w:rPr>
            </w:pPr>
            <w:r w:rsidRPr="00AD68A3">
              <w:rPr>
                <w:b/>
                <w:bCs/>
                <w:lang w:val="en-US"/>
              </w:rPr>
              <w:t>Student Full Name:</w:t>
            </w:r>
          </w:p>
          <w:p w14:paraId="29B361F9" w14:textId="77777777" w:rsidR="00DF60A0" w:rsidRPr="00AD68A3" w:rsidRDefault="00DF60A0" w:rsidP="005C4B72">
            <w:pPr>
              <w:rPr>
                <w:b/>
                <w:bCs/>
                <w:lang w:val="en-US"/>
              </w:rPr>
            </w:pPr>
          </w:p>
        </w:tc>
        <w:tc>
          <w:tcPr>
            <w:tcW w:w="6469" w:type="dxa"/>
          </w:tcPr>
          <w:p w14:paraId="61C257B6" w14:textId="77777777" w:rsidR="00DF60A0" w:rsidRPr="00AD68A3" w:rsidRDefault="00DF60A0" w:rsidP="005C4B72">
            <w:pPr>
              <w:ind w:firstLine="0"/>
              <w:rPr>
                <w:lang w:val="en-US"/>
              </w:rPr>
            </w:pPr>
            <w:r w:rsidRPr="00AD68A3">
              <w:rPr>
                <w:lang w:val="en-US"/>
              </w:rPr>
              <w:t xml:space="preserve">Begum </w:t>
            </w:r>
            <w:proofErr w:type="spellStart"/>
            <w:r w:rsidRPr="00AD68A3">
              <w:rPr>
                <w:lang w:val="en-US"/>
              </w:rPr>
              <w:t>Guney</w:t>
            </w:r>
            <w:proofErr w:type="spellEnd"/>
          </w:p>
        </w:tc>
      </w:tr>
      <w:tr w:rsidR="00DF60A0" w:rsidRPr="00AD68A3" w14:paraId="3F0973B7" w14:textId="77777777" w:rsidTr="005C4B72">
        <w:tc>
          <w:tcPr>
            <w:tcW w:w="2547" w:type="dxa"/>
          </w:tcPr>
          <w:p w14:paraId="1238BA4A" w14:textId="77777777" w:rsidR="00DF60A0" w:rsidRPr="00AD68A3" w:rsidRDefault="00DF60A0" w:rsidP="005C4B72">
            <w:pPr>
              <w:ind w:firstLine="0"/>
              <w:rPr>
                <w:b/>
                <w:bCs/>
                <w:lang w:val="en-US"/>
              </w:rPr>
            </w:pPr>
            <w:r w:rsidRPr="00AD68A3">
              <w:rPr>
                <w:b/>
                <w:bCs/>
                <w:lang w:val="en-US"/>
              </w:rPr>
              <w:t>Student Number:</w:t>
            </w:r>
          </w:p>
          <w:p w14:paraId="254F75FC" w14:textId="77777777" w:rsidR="00DF60A0" w:rsidRPr="00AD68A3" w:rsidRDefault="00DF60A0" w:rsidP="005C4B72">
            <w:pPr>
              <w:rPr>
                <w:b/>
                <w:bCs/>
                <w:lang w:val="en-US"/>
              </w:rPr>
            </w:pPr>
          </w:p>
        </w:tc>
        <w:tc>
          <w:tcPr>
            <w:tcW w:w="6469" w:type="dxa"/>
          </w:tcPr>
          <w:p w14:paraId="746E1ADD" w14:textId="77777777" w:rsidR="00DF60A0" w:rsidRPr="00AD68A3" w:rsidRDefault="00DF60A0" w:rsidP="005C4B72">
            <w:pPr>
              <w:ind w:firstLine="0"/>
              <w:rPr>
                <w:lang w:val="en-US"/>
              </w:rPr>
            </w:pPr>
            <w:r w:rsidRPr="00AD68A3">
              <w:rPr>
                <w:lang w:val="en-US"/>
              </w:rPr>
              <w:t>2022317</w:t>
            </w:r>
          </w:p>
        </w:tc>
      </w:tr>
      <w:tr w:rsidR="00DF60A0" w:rsidRPr="00AD68A3" w14:paraId="086ED243" w14:textId="77777777" w:rsidTr="005C4B72">
        <w:tc>
          <w:tcPr>
            <w:tcW w:w="2547" w:type="dxa"/>
          </w:tcPr>
          <w:p w14:paraId="68A90ED1" w14:textId="77777777" w:rsidR="00DF60A0" w:rsidRPr="00AD68A3" w:rsidRDefault="00DF60A0" w:rsidP="005C4B72">
            <w:pPr>
              <w:ind w:firstLine="0"/>
              <w:rPr>
                <w:b/>
                <w:bCs/>
                <w:lang w:val="en-US"/>
              </w:rPr>
            </w:pPr>
            <w:r w:rsidRPr="00AD68A3">
              <w:rPr>
                <w:b/>
                <w:bCs/>
                <w:lang w:val="en-US"/>
              </w:rPr>
              <w:t>Assessment Due Date:</w:t>
            </w:r>
          </w:p>
          <w:p w14:paraId="38AA51E0" w14:textId="77777777" w:rsidR="00DF60A0" w:rsidRPr="00AD68A3" w:rsidRDefault="00DF60A0" w:rsidP="005C4B72">
            <w:pPr>
              <w:rPr>
                <w:b/>
                <w:bCs/>
                <w:lang w:val="en-US"/>
              </w:rPr>
            </w:pPr>
          </w:p>
        </w:tc>
        <w:tc>
          <w:tcPr>
            <w:tcW w:w="6469" w:type="dxa"/>
          </w:tcPr>
          <w:p w14:paraId="7913D211" w14:textId="11B478E0" w:rsidR="00DF60A0" w:rsidRPr="00AD68A3" w:rsidRDefault="00DF60A0" w:rsidP="005C4B72">
            <w:pPr>
              <w:ind w:firstLine="0"/>
              <w:rPr>
                <w:lang w:val="en-US"/>
              </w:rPr>
            </w:pPr>
            <w:r>
              <w:rPr>
                <w:lang w:val="en-US"/>
              </w:rPr>
              <w:t>06</w:t>
            </w:r>
            <w:r w:rsidRPr="00AD68A3">
              <w:rPr>
                <w:lang w:val="en-US"/>
              </w:rPr>
              <w:t>.</w:t>
            </w:r>
            <w:r>
              <w:rPr>
                <w:lang w:val="en-US"/>
              </w:rPr>
              <w:t>01</w:t>
            </w:r>
            <w:r w:rsidRPr="00AD68A3">
              <w:rPr>
                <w:lang w:val="en-US"/>
              </w:rPr>
              <w:t>.202</w:t>
            </w:r>
            <w:r>
              <w:rPr>
                <w:lang w:val="en-US"/>
              </w:rPr>
              <w:t>3</w:t>
            </w:r>
          </w:p>
        </w:tc>
      </w:tr>
      <w:tr w:rsidR="00DF60A0" w:rsidRPr="00AD68A3" w14:paraId="432415AB" w14:textId="77777777" w:rsidTr="005C4B72">
        <w:tc>
          <w:tcPr>
            <w:tcW w:w="2547" w:type="dxa"/>
          </w:tcPr>
          <w:p w14:paraId="1E850007" w14:textId="77777777" w:rsidR="00DF60A0" w:rsidRPr="00AD68A3" w:rsidRDefault="00DF60A0" w:rsidP="005C4B72">
            <w:pPr>
              <w:ind w:firstLine="0"/>
              <w:rPr>
                <w:b/>
                <w:bCs/>
                <w:lang w:val="en-US"/>
              </w:rPr>
            </w:pPr>
            <w:r w:rsidRPr="00AD68A3">
              <w:rPr>
                <w:b/>
                <w:bCs/>
                <w:lang w:val="en-US"/>
              </w:rPr>
              <w:t>Date of Submission:</w:t>
            </w:r>
          </w:p>
          <w:p w14:paraId="6F5EBC0C" w14:textId="77777777" w:rsidR="00DF60A0" w:rsidRPr="00AD68A3" w:rsidRDefault="00DF60A0" w:rsidP="005C4B72">
            <w:pPr>
              <w:rPr>
                <w:b/>
                <w:bCs/>
                <w:lang w:val="en-US"/>
              </w:rPr>
            </w:pPr>
          </w:p>
        </w:tc>
        <w:tc>
          <w:tcPr>
            <w:tcW w:w="6469" w:type="dxa"/>
          </w:tcPr>
          <w:p w14:paraId="2060F858" w14:textId="1267EFFC" w:rsidR="00DF60A0" w:rsidRPr="00AD68A3" w:rsidRDefault="00DF60A0" w:rsidP="00DF60A0">
            <w:pPr>
              <w:ind w:firstLine="0"/>
              <w:rPr>
                <w:lang w:val="en-US"/>
              </w:rPr>
            </w:pPr>
            <w:r>
              <w:rPr>
                <w:lang w:val="en-US"/>
              </w:rPr>
              <w:t>06.01.2023</w:t>
            </w:r>
          </w:p>
        </w:tc>
      </w:tr>
    </w:tbl>
    <w:p w14:paraId="20868575" w14:textId="32789972" w:rsidR="008B45EA" w:rsidRPr="001F3B8C" w:rsidRDefault="008B45EA" w:rsidP="00DF60A0">
      <w:pPr>
        <w:rPr>
          <w:rFonts w:cs="Times New Roman"/>
        </w:rPr>
      </w:pPr>
    </w:p>
    <w:p w14:paraId="63BAA5DB" w14:textId="5F97304C" w:rsidR="008B45EA" w:rsidRPr="001F3B8C" w:rsidRDefault="0009740F" w:rsidP="008B45EA">
      <w:pPr>
        <w:pBdr>
          <w:bottom w:val="single" w:sz="12" w:space="31" w:color="auto"/>
        </w:pBdr>
        <w:spacing w:after="0" w:line="240" w:lineRule="auto"/>
        <w:rPr>
          <w:rFonts w:cs="Times New Roman"/>
          <w:b/>
          <w:sz w:val="20"/>
        </w:rPr>
      </w:pPr>
      <w:r w:rsidRPr="00AD68A3">
        <w:rPr>
          <w:rFonts w:cs="Arial"/>
          <w:b/>
          <w:noProof/>
          <w:sz w:val="20"/>
          <w:lang w:val="en-US"/>
        </w:rPr>
        <w:drawing>
          <wp:anchor distT="0" distB="0" distL="114300" distR="114300" simplePos="0" relativeHeight="251659264" behindDoc="1" locked="0" layoutInCell="1" allowOverlap="1" wp14:anchorId="323D6BF7" wp14:editId="60832EFA">
            <wp:simplePos x="0" y="0"/>
            <wp:positionH relativeFrom="column">
              <wp:posOffset>3159889</wp:posOffset>
            </wp:positionH>
            <wp:positionV relativeFrom="paragraph">
              <wp:posOffset>146050</wp:posOffset>
            </wp:positionV>
            <wp:extent cx="3578725" cy="871264"/>
            <wp:effectExtent l="0" t="0" r="0" b="0"/>
            <wp:wrapNone/>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8725" cy="8712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99FEC" w14:textId="7E82161C" w:rsidR="008B45EA" w:rsidRPr="001F3B8C" w:rsidRDefault="008B45EA" w:rsidP="008B45EA">
      <w:pPr>
        <w:pBdr>
          <w:bottom w:val="single" w:sz="12" w:space="31" w:color="auto"/>
        </w:pBdr>
        <w:spacing w:after="0" w:line="240" w:lineRule="auto"/>
        <w:rPr>
          <w:rFonts w:cs="Times New Roman"/>
          <w:b/>
          <w:sz w:val="20"/>
        </w:rPr>
      </w:pPr>
    </w:p>
    <w:p w14:paraId="76F8E0A5" w14:textId="77777777" w:rsidR="008B45EA" w:rsidRPr="001F3B8C" w:rsidRDefault="008B45EA" w:rsidP="008B45EA">
      <w:pPr>
        <w:spacing w:after="0" w:line="240" w:lineRule="auto"/>
        <w:rPr>
          <w:rFonts w:cs="Times New Roman"/>
          <w:b/>
          <w:sz w:val="20"/>
        </w:rPr>
      </w:pPr>
    </w:p>
    <w:p w14:paraId="44CF17D2" w14:textId="77777777" w:rsidR="008B45EA" w:rsidRPr="001F3B8C" w:rsidRDefault="008B45EA" w:rsidP="008B45EA">
      <w:pPr>
        <w:spacing w:after="0" w:line="240" w:lineRule="auto"/>
        <w:rPr>
          <w:rFonts w:cs="Times New Roman"/>
          <w:b/>
          <w:sz w:val="20"/>
        </w:rPr>
      </w:pPr>
      <w:r w:rsidRPr="001F3B8C">
        <w:rPr>
          <w:rFonts w:cs="Times New Roman"/>
          <w:b/>
          <w:sz w:val="20"/>
        </w:rPr>
        <w:t xml:space="preserve">Declaration </w:t>
      </w:r>
    </w:p>
    <w:p w14:paraId="57D1B31F" w14:textId="77777777" w:rsidR="008B45EA" w:rsidRPr="001F3B8C" w:rsidRDefault="008B45EA" w:rsidP="008B45EA">
      <w:pPr>
        <w:spacing w:after="0" w:line="240" w:lineRule="auto"/>
        <w:rPr>
          <w:rFonts w:cs="Times New Roman"/>
          <w:sz w:val="20"/>
        </w:rPr>
      </w:pPr>
      <w:r w:rsidRPr="001F3B8C">
        <w:rPr>
          <w:rFonts w:cs="Times New Roman"/>
          <w:sz w:val="20"/>
        </w:rPr>
        <w:tab/>
      </w:r>
      <w:r w:rsidRPr="001F3B8C">
        <w:rPr>
          <w:rFonts w:cs="Times New Roman"/>
          <w:sz w:val="20"/>
        </w:rPr>
        <w:tab/>
      </w:r>
      <w:r w:rsidRPr="001F3B8C">
        <w:rPr>
          <w:rFonts w:cs="Times New Roman"/>
          <w:sz w:val="20"/>
        </w:rPr>
        <w:tab/>
      </w:r>
    </w:p>
    <w:tbl>
      <w:tblPr>
        <w:tblStyle w:val="TabloKlavuzu"/>
        <w:tblW w:w="0" w:type="auto"/>
        <w:tblLook w:val="04A0" w:firstRow="1" w:lastRow="0" w:firstColumn="1" w:lastColumn="0" w:noHBand="0" w:noVBand="1"/>
      </w:tblPr>
      <w:tblGrid>
        <w:gridCol w:w="9016"/>
      </w:tblGrid>
      <w:tr w:rsidR="008B45EA" w:rsidRPr="001F3B8C" w14:paraId="22937578" w14:textId="77777777" w:rsidTr="00CB1D82">
        <w:trPr>
          <w:trHeight w:val="1111"/>
        </w:trPr>
        <w:tc>
          <w:tcPr>
            <w:tcW w:w="9016" w:type="dxa"/>
          </w:tcPr>
          <w:p w14:paraId="22D19251" w14:textId="77777777" w:rsidR="008B45EA" w:rsidRPr="001F3B8C" w:rsidRDefault="008B45EA" w:rsidP="00CB1D82">
            <w:pPr>
              <w:rPr>
                <w:rFonts w:cs="Times New Roman"/>
              </w:rPr>
            </w:pPr>
            <w:r w:rsidRPr="001F3B8C">
              <w:rPr>
                <w:rFonts w:cs="Times New Roman"/>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1F3B8C" w:rsidRDefault="008B45EA" w:rsidP="00CB1D82">
            <w:pPr>
              <w:rPr>
                <w:rFonts w:cs="Times New Roman"/>
                <w:sz w:val="20"/>
              </w:rPr>
            </w:pPr>
          </w:p>
        </w:tc>
      </w:tr>
    </w:tbl>
    <w:p w14:paraId="0E0E3B2A" w14:textId="77777777" w:rsidR="008B45EA" w:rsidRPr="001F3B8C" w:rsidRDefault="008B45EA" w:rsidP="008B45EA">
      <w:pPr>
        <w:spacing w:after="0" w:line="240" w:lineRule="auto"/>
        <w:rPr>
          <w:rFonts w:cs="Times New Roman"/>
          <w:sz w:val="20"/>
        </w:rPr>
      </w:pPr>
    </w:p>
    <w:p w14:paraId="53006112" w14:textId="77777777" w:rsidR="008B45EA" w:rsidRPr="001F3B8C" w:rsidRDefault="008B45EA" w:rsidP="008B45EA">
      <w:pPr>
        <w:spacing w:after="0" w:line="240" w:lineRule="auto"/>
        <w:rPr>
          <w:rFonts w:cs="Times New Roman"/>
          <w:sz w:val="20"/>
        </w:rPr>
      </w:pPr>
    </w:p>
    <w:p w14:paraId="5CD4CE74" w14:textId="6C4D824D" w:rsidR="001F3B8C" w:rsidRDefault="001F3B8C">
      <w:pPr>
        <w:rPr>
          <w:rFonts w:cs="Times New Roman"/>
        </w:rPr>
      </w:pPr>
      <w:r>
        <w:rPr>
          <w:rFonts w:cs="Times New Roman"/>
        </w:rPr>
        <w:br w:type="page"/>
      </w:r>
    </w:p>
    <w:p w14:paraId="12718F25" w14:textId="1C4AAA8A" w:rsidR="001F3B8C" w:rsidRPr="000E124B" w:rsidRDefault="001F3B8C" w:rsidP="000E124B">
      <w:pPr>
        <w:pStyle w:val="Balk1"/>
        <w:numPr>
          <w:ilvl w:val="0"/>
          <w:numId w:val="0"/>
        </w:numPr>
        <w:ind w:left="1152" w:hanging="432"/>
        <w:jc w:val="left"/>
        <w:rPr>
          <w:i/>
          <w:iCs/>
          <w:sz w:val="40"/>
          <w:szCs w:val="40"/>
          <w:lang w:val="en-US"/>
        </w:rPr>
      </w:pPr>
      <w:bookmarkStart w:id="0" w:name="_Toc119082757"/>
      <w:bookmarkStart w:id="1" w:name="_Toc123881175"/>
      <w:r w:rsidRPr="000E124B">
        <w:rPr>
          <w:i/>
          <w:iCs/>
          <w:sz w:val="40"/>
          <w:szCs w:val="40"/>
          <w:lang w:val="en-US"/>
        </w:rPr>
        <w:lastRenderedPageBreak/>
        <w:t>Abstract</w:t>
      </w:r>
      <w:bookmarkEnd w:id="0"/>
      <w:bookmarkEnd w:id="1"/>
    </w:p>
    <w:p w14:paraId="777D1E23" w14:textId="77777777" w:rsidR="00F04577" w:rsidRPr="00F04577" w:rsidRDefault="00F04577" w:rsidP="00F04577">
      <w:pPr>
        <w:rPr>
          <w:lang w:val="en-US"/>
        </w:rPr>
      </w:pPr>
    </w:p>
    <w:p w14:paraId="2C9DA98E" w14:textId="546C957B" w:rsidR="001F3B8C" w:rsidRDefault="001F3B8C" w:rsidP="006D0355">
      <w:pPr>
        <w:spacing w:line="360" w:lineRule="auto"/>
        <w:rPr>
          <w:i/>
          <w:iCs/>
          <w:lang w:eastAsia="zh-CN"/>
        </w:rPr>
      </w:pPr>
      <w:r w:rsidRPr="001F3B8C">
        <w:rPr>
          <w:i/>
          <w:iCs/>
          <w:lang w:eastAsia="zh-CN"/>
        </w:rPr>
        <w:t xml:space="preserve">Food security is a pressing social and economic problem. One of the most popular ways of combating food insecurity is the production and preservation of more food. However, food production is affected by various factors including geo-political wars, policies, arable land, </w:t>
      </w:r>
      <w:r>
        <w:rPr>
          <w:i/>
          <w:iCs/>
          <w:lang w:eastAsia="zh-CN"/>
        </w:rPr>
        <w:t>etc</w:t>
      </w:r>
      <w:r w:rsidRPr="001F3B8C">
        <w:rPr>
          <w:i/>
          <w:iCs/>
          <w:lang w:eastAsia="zh-CN"/>
        </w:rPr>
        <w:t>. The current study sought to understand the cereal production situation in Ireland, Portugal, and the rest of Europe. Besides, the study examined the factors that influence the production of cereals in Ireland, using linear regression, decision trees, and random forest. Using a trend test, Ireland was noted to have an increasing cereal production trend while Portugal’s rate of cereal production is decreasing over time. The linear regression model had the best performance (RMSE = 467.662, R</w:t>
      </w:r>
      <w:r w:rsidRPr="001F3B8C">
        <w:rPr>
          <w:i/>
          <w:iCs/>
          <w:vertAlign w:val="superscript"/>
          <w:lang w:eastAsia="zh-CN"/>
        </w:rPr>
        <w:t>2</w:t>
      </w:r>
      <w:r w:rsidRPr="001F3B8C">
        <w:rPr>
          <w:i/>
          <w:iCs/>
          <w:lang w:eastAsia="zh-CN"/>
        </w:rPr>
        <w:t xml:space="preserve"> = 0.9406), compared to the decision tree (RMSE = 836.071, R</w:t>
      </w:r>
      <w:r w:rsidRPr="001F3B8C">
        <w:rPr>
          <w:i/>
          <w:iCs/>
          <w:vertAlign w:val="superscript"/>
          <w:lang w:eastAsia="zh-CN"/>
        </w:rPr>
        <w:t>2</w:t>
      </w:r>
      <w:r w:rsidRPr="001F3B8C">
        <w:rPr>
          <w:i/>
          <w:iCs/>
          <w:lang w:eastAsia="zh-CN"/>
        </w:rPr>
        <w:t xml:space="preserve"> = 0.8103), and random forest (RMSE = 620.517, R</w:t>
      </w:r>
      <w:r w:rsidRPr="001F3B8C">
        <w:rPr>
          <w:i/>
          <w:iCs/>
          <w:vertAlign w:val="superscript"/>
          <w:lang w:eastAsia="zh-CN"/>
        </w:rPr>
        <w:t>2</w:t>
      </w:r>
      <w:r w:rsidRPr="001F3B8C">
        <w:rPr>
          <w:i/>
          <w:iCs/>
          <w:lang w:eastAsia="zh-CN"/>
        </w:rPr>
        <w:t xml:space="preserve"> = 0.8955). Following feature selection, the modified linear regression (RMSE = 467.662, R</w:t>
      </w:r>
      <w:r w:rsidRPr="001F3B8C">
        <w:rPr>
          <w:i/>
          <w:iCs/>
          <w:vertAlign w:val="superscript"/>
          <w:lang w:eastAsia="zh-CN"/>
        </w:rPr>
        <w:t>2</w:t>
      </w:r>
      <w:r w:rsidRPr="001F3B8C">
        <w:rPr>
          <w:i/>
          <w:iCs/>
          <w:lang w:eastAsia="zh-CN"/>
        </w:rPr>
        <w:t xml:space="preserve"> = 0.9406) indicated that cereal production in Ireland is influenced by Rural Population, Crop Production Index, Land under cereal production (hectares), Arable land (% of land area), and Fertilizer consumption (kilograms per hectare of arable land).</w:t>
      </w:r>
    </w:p>
    <w:p w14:paraId="28308802" w14:textId="68DE87E5" w:rsidR="001F3B8C" w:rsidRDefault="001F3B8C" w:rsidP="001F3B8C">
      <w:pPr>
        <w:spacing w:line="360" w:lineRule="auto"/>
        <w:rPr>
          <w:i/>
          <w:iCs/>
          <w:lang w:eastAsia="zh-CN"/>
        </w:rPr>
      </w:pPr>
    </w:p>
    <w:p w14:paraId="69E26A62" w14:textId="4F96EB3E" w:rsidR="001F3B8C" w:rsidRDefault="001F3B8C" w:rsidP="001F3B8C">
      <w:pPr>
        <w:spacing w:line="360" w:lineRule="auto"/>
        <w:rPr>
          <w:rFonts w:cs="Times New Roman"/>
          <w:i/>
          <w:iCs/>
          <w:szCs w:val="24"/>
          <w:lang w:val="en-US"/>
        </w:rPr>
      </w:pPr>
      <w:r w:rsidRPr="00AD68A3">
        <w:rPr>
          <w:rFonts w:cs="Times New Roman"/>
          <w:b/>
          <w:bCs/>
          <w:i/>
          <w:iCs/>
          <w:szCs w:val="24"/>
          <w:lang w:val="en-US"/>
        </w:rPr>
        <w:t>KEYWORDS:</w:t>
      </w:r>
      <w:r w:rsidRPr="00AD68A3">
        <w:rPr>
          <w:rFonts w:cs="Times New Roman"/>
          <w:i/>
          <w:iCs/>
          <w:szCs w:val="24"/>
          <w:lang w:val="en-US"/>
        </w:rPr>
        <w:t xml:space="preserve"> </w:t>
      </w:r>
      <w:r>
        <w:rPr>
          <w:rFonts w:cs="Times New Roman"/>
          <w:i/>
          <w:iCs/>
          <w:szCs w:val="24"/>
          <w:lang w:val="en-US"/>
        </w:rPr>
        <w:t>Cereal Production</w:t>
      </w:r>
      <w:r w:rsidRPr="00AD68A3">
        <w:rPr>
          <w:rFonts w:cs="Times New Roman"/>
          <w:i/>
          <w:iCs/>
          <w:szCs w:val="24"/>
          <w:lang w:val="en-US"/>
        </w:rPr>
        <w:t>, EDA,</w:t>
      </w:r>
      <w:r w:rsidR="000E124B">
        <w:rPr>
          <w:rFonts w:cs="Times New Roman"/>
          <w:i/>
          <w:iCs/>
          <w:szCs w:val="24"/>
          <w:lang w:val="en-US"/>
        </w:rPr>
        <w:t xml:space="preserve"> Normality Test, Homogeneity of Variance Test, Wilcoxon Test, Kruskal-Walls Test,</w:t>
      </w:r>
      <w:r w:rsidRPr="00AD68A3">
        <w:rPr>
          <w:rFonts w:cs="Times New Roman"/>
          <w:i/>
          <w:iCs/>
          <w:szCs w:val="24"/>
          <w:lang w:val="en-US"/>
        </w:rPr>
        <w:t xml:space="preserve"> </w:t>
      </w:r>
      <w:r>
        <w:rPr>
          <w:rFonts w:cs="Times New Roman"/>
          <w:i/>
          <w:iCs/>
          <w:szCs w:val="24"/>
          <w:lang w:val="en-US"/>
        </w:rPr>
        <w:t>Trend Test</w:t>
      </w:r>
      <w:r w:rsidRPr="00AD68A3">
        <w:rPr>
          <w:rFonts w:cs="Times New Roman"/>
          <w:i/>
          <w:iCs/>
          <w:szCs w:val="24"/>
          <w:lang w:val="en-US"/>
        </w:rPr>
        <w:t>,</w:t>
      </w:r>
      <w:r w:rsidR="000E124B">
        <w:rPr>
          <w:rFonts w:cs="Times New Roman"/>
          <w:i/>
          <w:iCs/>
          <w:szCs w:val="24"/>
          <w:lang w:val="en-US"/>
        </w:rPr>
        <w:t xml:space="preserve"> Clustering,</w:t>
      </w:r>
      <w:r w:rsidRPr="00AD68A3">
        <w:rPr>
          <w:rFonts w:cs="Times New Roman"/>
          <w:i/>
          <w:iCs/>
          <w:szCs w:val="24"/>
          <w:lang w:val="en-US"/>
        </w:rPr>
        <w:t xml:space="preserve"> Random Forest Classifier, </w:t>
      </w:r>
      <w:r>
        <w:rPr>
          <w:rFonts w:cs="Times New Roman"/>
          <w:i/>
          <w:iCs/>
          <w:szCs w:val="24"/>
          <w:lang w:val="en-US"/>
        </w:rPr>
        <w:t>Linear</w:t>
      </w:r>
      <w:r w:rsidRPr="00AD68A3">
        <w:rPr>
          <w:rFonts w:cs="Times New Roman"/>
          <w:i/>
          <w:iCs/>
          <w:szCs w:val="24"/>
          <w:lang w:val="en-US"/>
        </w:rPr>
        <w:t xml:space="preserve"> Regressio</w:t>
      </w:r>
      <w:r>
        <w:rPr>
          <w:rFonts w:cs="Times New Roman"/>
          <w:i/>
          <w:iCs/>
          <w:szCs w:val="24"/>
          <w:lang w:val="en-US"/>
        </w:rPr>
        <w:t>n, Decision Tree</w:t>
      </w:r>
      <w:r w:rsidR="000E124B">
        <w:rPr>
          <w:rFonts w:cs="Times New Roman"/>
          <w:i/>
          <w:iCs/>
          <w:szCs w:val="24"/>
          <w:lang w:val="en-US"/>
        </w:rPr>
        <w:t>, Sentiment Analysis</w:t>
      </w:r>
    </w:p>
    <w:p w14:paraId="24FD01E3" w14:textId="77777777" w:rsidR="005A4F37" w:rsidRDefault="005A4F37" w:rsidP="005A4F37">
      <w:pPr>
        <w:ind w:firstLine="0"/>
        <w:jc w:val="right"/>
        <w:rPr>
          <w:rFonts w:cs="Times New Roman"/>
          <w:i/>
          <w:iCs/>
          <w:szCs w:val="24"/>
          <w:lang w:val="en-US"/>
        </w:rPr>
      </w:pPr>
    </w:p>
    <w:p w14:paraId="7E150EF4" w14:textId="77777777" w:rsidR="005A4F37" w:rsidRDefault="005A4F37" w:rsidP="005A4F37">
      <w:pPr>
        <w:ind w:firstLine="0"/>
        <w:jc w:val="right"/>
        <w:rPr>
          <w:rFonts w:cs="Times New Roman"/>
          <w:i/>
          <w:iCs/>
          <w:szCs w:val="24"/>
          <w:lang w:val="en-US"/>
        </w:rPr>
      </w:pPr>
    </w:p>
    <w:p w14:paraId="50394326" w14:textId="77777777" w:rsidR="005A4F37" w:rsidRDefault="005A4F37" w:rsidP="005A4F37">
      <w:pPr>
        <w:ind w:firstLine="0"/>
        <w:jc w:val="right"/>
        <w:rPr>
          <w:rFonts w:cs="Times New Roman"/>
          <w:i/>
          <w:iCs/>
          <w:szCs w:val="24"/>
          <w:lang w:val="en-US"/>
        </w:rPr>
      </w:pPr>
    </w:p>
    <w:p w14:paraId="71BFC7CF" w14:textId="77777777" w:rsidR="005A4F37" w:rsidRDefault="005A4F37" w:rsidP="005A4F37">
      <w:pPr>
        <w:ind w:firstLine="0"/>
        <w:jc w:val="right"/>
        <w:rPr>
          <w:rFonts w:cs="Times New Roman"/>
          <w:i/>
          <w:iCs/>
          <w:szCs w:val="24"/>
          <w:lang w:val="en-US"/>
        </w:rPr>
      </w:pPr>
    </w:p>
    <w:p w14:paraId="60453D60" w14:textId="77777777" w:rsidR="005A4F37" w:rsidRDefault="005A4F37" w:rsidP="005A4F37">
      <w:pPr>
        <w:ind w:firstLine="0"/>
        <w:jc w:val="right"/>
        <w:rPr>
          <w:rFonts w:cs="Times New Roman"/>
          <w:i/>
          <w:iCs/>
          <w:szCs w:val="24"/>
          <w:lang w:val="en-US"/>
        </w:rPr>
      </w:pPr>
    </w:p>
    <w:p w14:paraId="3777825A" w14:textId="77777777" w:rsidR="005A4F37" w:rsidRDefault="005A4F37" w:rsidP="005A4F37">
      <w:pPr>
        <w:ind w:firstLine="0"/>
        <w:jc w:val="right"/>
        <w:rPr>
          <w:rFonts w:cs="Times New Roman"/>
          <w:i/>
          <w:iCs/>
          <w:szCs w:val="24"/>
          <w:lang w:val="en-US"/>
        </w:rPr>
      </w:pPr>
    </w:p>
    <w:p w14:paraId="1E8E3440" w14:textId="77777777" w:rsidR="005A4F37" w:rsidRDefault="005A4F37" w:rsidP="005A4F37">
      <w:pPr>
        <w:ind w:firstLine="0"/>
        <w:jc w:val="right"/>
        <w:rPr>
          <w:rFonts w:cs="Times New Roman"/>
          <w:i/>
          <w:iCs/>
          <w:szCs w:val="24"/>
          <w:lang w:val="en-US"/>
        </w:rPr>
      </w:pPr>
    </w:p>
    <w:p w14:paraId="0A6D4309" w14:textId="77777777" w:rsidR="005A4F37" w:rsidRDefault="005A4F37" w:rsidP="005A4F37">
      <w:pPr>
        <w:ind w:firstLine="0"/>
        <w:jc w:val="right"/>
        <w:rPr>
          <w:rFonts w:cs="Times New Roman"/>
          <w:i/>
          <w:iCs/>
          <w:szCs w:val="24"/>
          <w:lang w:val="en-US"/>
        </w:rPr>
      </w:pPr>
    </w:p>
    <w:p w14:paraId="5BC82E02" w14:textId="77777777" w:rsidR="005A4F37" w:rsidRDefault="005A4F37" w:rsidP="005A4F37">
      <w:pPr>
        <w:ind w:firstLine="0"/>
        <w:jc w:val="right"/>
        <w:rPr>
          <w:rFonts w:cs="Times New Roman"/>
          <w:i/>
          <w:iCs/>
          <w:szCs w:val="24"/>
          <w:lang w:val="en-US"/>
        </w:rPr>
      </w:pPr>
    </w:p>
    <w:p w14:paraId="0E47FD02" w14:textId="77777777" w:rsidR="005A4F37" w:rsidRDefault="005A4F37" w:rsidP="005A4F37">
      <w:pPr>
        <w:ind w:firstLine="0"/>
        <w:jc w:val="right"/>
        <w:rPr>
          <w:rFonts w:cs="Times New Roman"/>
          <w:i/>
          <w:iCs/>
          <w:szCs w:val="24"/>
          <w:lang w:val="en-US"/>
        </w:rPr>
      </w:pPr>
    </w:p>
    <w:p w14:paraId="7B478B21" w14:textId="77777777" w:rsidR="005A4F37" w:rsidRDefault="005A4F37" w:rsidP="005A4F37">
      <w:pPr>
        <w:ind w:firstLine="0"/>
        <w:jc w:val="right"/>
        <w:rPr>
          <w:rFonts w:cs="Times New Roman"/>
          <w:i/>
          <w:iCs/>
          <w:szCs w:val="24"/>
          <w:lang w:val="en-US"/>
        </w:rPr>
      </w:pPr>
    </w:p>
    <w:p w14:paraId="6F54E4FB" w14:textId="77777777" w:rsidR="005A4F37" w:rsidRDefault="005A4F37" w:rsidP="005A4F37">
      <w:pPr>
        <w:ind w:firstLine="0"/>
        <w:rPr>
          <w:rFonts w:cs="Times New Roman"/>
          <w:i/>
          <w:iCs/>
          <w:szCs w:val="24"/>
          <w:lang w:val="en-US"/>
        </w:rPr>
      </w:pPr>
      <w:r w:rsidRPr="0009740F">
        <w:rPr>
          <w:rFonts w:cs="Times New Roman"/>
          <w:b/>
          <w:bCs/>
          <w:i/>
          <w:iCs/>
          <w:szCs w:val="24"/>
          <w:lang w:val="en-US"/>
        </w:rPr>
        <w:t>Word Count</w:t>
      </w:r>
      <w:r>
        <w:rPr>
          <w:rFonts w:cs="Times New Roman"/>
          <w:i/>
          <w:iCs/>
          <w:szCs w:val="24"/>
          <w:lang w:val="en-US"/>
        </w:rPr>
        <w:t>: 3236 words (not including code, code comments, titles, references or citations)</w:t>
      </w:r>
    </w:p>
    <w:p w14:paraId="7B2D897C" w14:textId="4696DE01" w:rsidR="005A4F37" w:rsidRDefault="0009740F" w:rsidP="005A4F37">
      <w:pPr>
        <w:ind w:left="432"/>
        <w:rPr>
          <w:rFonts w:cs="Times New Roman"/>
          <w:i/>
          <w:iCs/>
          <w:szCs w:val="24"/>
          <w:lang w:val="en-US"/>
        </w:rPr>
      </w:pPr>
      <w:r>
        <w:rPr>
          <w:rFonts w:cs="Times New Roman"/>
          <w:i/>
          <w:iCs/>
          <w:szCs w:val="24"/>
          <w:lang w:val="en-US"/>
        </w:rPr>
        <w:t xml:space="preserve"> </w:t>
      </w:r>
      <w:r w:rsidR="005A4F37">
        <w:rPr>
          <w:rFonts w:cs="Times New Roman"/>
          <w:i/>
          <w:iCs/>
          <w:szCs w:val="24"/>
          <w:lang w:val="en-US"/>
        </w:rPr>
        <w:t xml:space="preserve">  5414 in total</w:t>
      </w:r>
      <w:r w:rsidR="001F3B8C">
        <w:rPr>
          <w:rFonts w:cs="Times New Roman"/>
          <w:i/>
          <w:iCs/>
          <w:szCs w:val="24"/>
          <w:lang w:val="en-US"/>
        </w:rPr>
        <w:br w:type="page"/>
      </w:r>
    </w:p>
    <w:p w14:paraId="739FE24D" w14:textId="07BA7126" w:rsidR="006D0355" w:rsidRPr="006D0355" w:rsidRDefault="006D0355" w:rsidP="006D0355">
      <w:pPr>
        <w:pStyle w:val="Balk1"/>
        <w:numPr>
          <w:ilvl w:val="0"/>
          <w:numId w:val="0"/>
        </w:numPr>
        <w:ind w:left="1152"/>
        <w:rPr>
          <w:szCs w:val="28"/>
          <w:lang w:val="en-US"/>
        </w:rPr>
      </w:pPr>
      <w:bookmarkStart w:id="2" w:name="_Toc123881176"/>
      <w:r w:rsidRPr="006D0355">
        <w:rPr>
          <w:szCs w:val="28"/>
          <w:lang w:val="en-US"/>
        </w:rPr>
        <w:lastRenderedPageBreak/>
        <w:t>TABLE OF CONTENTS</w:t>
      </w:r>
      <w:bookmarkEnd w:id="2"/>
    </w:p>
    <w:p w14:paraId="1C426B7E" w14:textId="402553B9" w:rsidR="000E124B" w:rsidRDefault="006D0355">
      <w:pPr>
        <w:pStyle w:val="T1"/>
        <w:tabs>
          <w:tab w:val="right" w:leader="dot" w:pos="9628"/>
        </w:tabs>
        <w:rPr>
          <w:rFonts w:eastAsiaTheme="minorEastAsia" w:cstheme="minorBidi"/>
          <w:b w:val="0"/>
          <w:bCs w:val="0"/>
          <w:caps w:val="0"/>
          <w:noProof/>
          <w:sz w:val="24"/>
          <w:szCs w:val="24"/>
          <w:lang w:val="tr-IE" w:eastAsia="tr-TR"/>
        </w:rPr>
      </w:pPr>
      <w:r>
        <w:rPr>
          <w:lang w:val="en-US"/>
        </w:rPr>
        <w:fldChar w:fldCharType="begin"/>
      </w:r>
      <w:r>
        <w:rPr>
          <w:lang w:val="en-US"/>
        </w:rPr>
        <w:instrText xml:space="preserve"> TOC \o "1-4" \h \z \u </w:instrText>
      </w:r>
      <w:r>
        <w:rPr>
          <w:lang w:val="en-US"/>
        </w:rPr>
        <w:fldChar w:fldCharType="separate"/>
      </w:r>
      <w:hyperlink w:anchor="_Toc123881175" w:history="1">
        <w:r w:rsidR="000E124B" w:rsidRPr="009A7E0C">
          <w:rPr>
            <w:rStyle w:val="Kpr"/>
            <w:i/>
            <w:iCs/>
            <w:noProof/>
            <w:lang w:val="en-US"/>
          </w:rPr>
          <w:t>Abstract</w:t>
        </w:r>
        <w:r w:rsidR="000E124B">
          <w:rPr>
            <w:noProof/>
            <w:webHidden/>
          </w:rPr>
          <w:tab/>
        </w:r>
        <w:r w:rsidR="000E124B">
          <w:rPr>
            <w:noProof/>
            <w:webHidden/>
          </w:rPr>
          <w:fldChar w:fldCharType="begin"/>
        </w:r>
        <w:r w:rsidR="000E124B">
          <w:rPr>
            <w:noProof/>
            <w:webHidden/>
          </w:rPr>
          <w:instrText xml:space="preserve"> PAGEREF _Toc123881175 \h </w:instrText>
        </w:r>
        <w:r w:rsidR="000E124B">
          <w:rPr>
            <w:noProof/>
            <w:webHidden/>
          </w:rPr>
        </w:r>
        <w:r w:rsidR="000E124B">
          <w:rPr>
            <w:noProof/>
            <w:webHidden/>
          </w:rPr>
          <w:fldChar w:fldCharType="separate"/>
        </w:r>
        <w:r w:rsidR="000E124B">
          <w:rPr>
            <w:noProof/>
            <w:webHidden/>
          </w:rPr>
          <w:t>ii</w:t>
        </w:r>
        <w:r w:rsidR="000E124B">
          <w:rPr>
            <w:noProof/>
            <w:webHidden/>
          </w:rPr>
          <w:fldChar w:fldCharType="end"/>
        </w:r>
      </w:hyperlink>
    </w:p>
    <w:p w14:paraId="3B228542" w14:textId="5C500A51" w:rsidR="000E124B" w:rsidRDefault="000E124B">
      <w:pPr>
        <w:pStyle w:val="T1"/>
        <w:tabs>
          <w:tab w:val="right" w:leader="dot" w:pos="9628"/>
        </w:tabs>
        <w:rPr>
          <w:rFonts w:eastAsiaTheme="minorEastAsia" w:cstheme="minorBidi"/>
          <w:b w:val="0"/>
          <w:bCs w:val="0"/>
          <w:caps w:val="0"/>
          <w:noProof/>
          <w:sz w:val="24"/>
          <w:szCs w:val="24"/>
          <w:lang w:val="tr-IE" w:eastAsia="tr-TR"/>
        </w:rPr>
      </w:pPr>
      <w:hyperlink w:anchor="_Toc123881176" w:history="1">
        <w:r w:rsidRPr="009A7E0C">
          <w:rPr>
            <w:rStyle w:val="Kpr"/>
            <w:noProof/>
            <w:lang w:val="en-US"/>
          </w:rPr>
          <w:t>TABLE OF CONTENTS</w:t>
        </w:r>
        <w:r>
          <w:rPr>
            <w:noProof/>
            <w:webHidden/>
          </w:rPr>
          <w:tab/>
        </w:r>
        <w:r>
          <w:rPr>
            <w:noProof/>
            <w:webHidden/>
          </w:rPr>
          <w:fldChar w:fldCharType="begin"/>
        </w:r>
        <w:r>
          <w:rPr>
            <w:noProof/>
            <w:webHidden/>
          </w:rPr>
          <w:instrText xml:space="preserve"> PAGEREF _Toc123881176 \h </w:instrText>
        </w:r>
        <w:r>
          <w:rPr>
            <w:noProof/>
            <w:webHidden/>
          </w:rPr>
        </w:r>
        <w:r>
          <w:rPr>
            <w:noProof/>
            <w:webHidden/>
          </w:rPr>
          <w:fldChar w:fldCharType="separate"/>
        </w:r>
        <w:r>
          <w:rPr>
            <w:noProof/>
            <w:webHidden/>
          </w:rPr>
          <w:t>iii</w:t>
        </w:r>
        <w:r>
          <w:rPr>
            <w:noProof/>
            <w:webHidden/>
          </w:rPr>
          <w:fldChar w:fldCharType="end"/>
        </w:r>
      </w:hyperlink>
    </w:p>
    <w:p w14:paraId="365F0F91" w14:textId="3313CE62" w:rsidR="000E124B" w:rsidRDefault="000E124B">
      <w:pPr>
        <w:pStyle w:val="T1"/>
        <w:tabs>
          <w:tab w:val="right" w:leader="dot" w:pos="9628"/>
        </w:tabs>
        <w:rPr>
          <w:rFonts w:eastAsiaTheme="minorEastAsia" w:cstheme="minorBidi"/>
          <w:b w:val="0"/>
          <w:bCs w:val="0"/>
          <w:caps w:val="0"/>
          <w:noProof/>
          <w:sz w:val="24"/>
          <w:szCs w:val="24"/>
          <w:lang w:val="tr-IE" w:eastAsia="tr-TR"/>
        </w:rPr>
      </w:pPr>
      <w:hyperlink w:anchor="_Toc123881177" w:history="1">
        <w:r w:rsidRPr="009A7E0C">
          <w:rPr>
            <w:rStyle w:val="Kpr"/>
            <w:noProof/>
            <w:lang w:val="en-US"/>
          </w:rPr>
          <w:t>LIST OF FIGURES</w:t>
        </w:r>
        <w:r>
          <w:rPr>
            <w:noProof/>
            <w:webHidden/>
          </w:rPr>
          <w:tab/>
        </w:r>
        <w:r>
          <w:rPr>
            <w:noProof/>
            <w:webHidden/>
          </w:rPr>
          <w:fldChar w:fldCharType="begin"/>
        </w:r>
        <w:r>
          <w:rPr>
            <w:noProof/>
            <w:webHidden/>
          </w:rPr>
          <w:instrText xml:space="preserve"> PAGEREF _Toc123881177 \h </w:instrText>
        </w:r>
        <w:r>
          <w:rPr>
            <w:noProof/>
            <w:webHidden/>
          </w:rPr>
        </w:r>
        <w:r>
          <w:rPr>
            <w:noProof/>
            <w:webHidden/>
          </w:rPr>
          <w:fldChar w:fldCharType="separate"/>
        </w:r>
        <w:r>
          <w:rPr>
            <w:noProof/>
            <w:webHidden/>
          </w:rPr>
          <w:t>iv</w:t>
        </w:r>
        <w:r>
          <w:rPr>
            <w:noProof/>
            <w:webHidden/>
          </w:rPr>
          <w:fldChar w:fldCharType="end"/>
        </w:r>
      </w:hyperlink>
    </w:p>
    <w:p w14:paraId="77E4F84D" w14:textId="77F14216" w:rsidR="000E124B" w:rsidRDefault="000E124B">
      <w:pPr>
        <w:pStyle w:val="T1"/>
        <w:tabs>
          <w:tab w:val="right" w:leader="dot" w:pos="9628"/>
        </w:tabs>
        <w:rPr>
          <w:rFonts w:eastAsiaTheme="minorEastAsia" w:cstheme="minorBidi"/>
          <w:b w:val="0"/>
          <w:bCs w:val="0"/>
          <w:caps w:val="0"/>
          <w:noProof/>
          <w:sz w:val="24"/>
          <w:szCs w:val="24"/>
          <w:lang w:val="tr-IE" w:eastAsia="tr-TR"/>
        </w:rPr>
      </w:pPr>
      <w:hyperlink w:anchor="_Toc123881178" w:history="1">
        <w:r w:rsidRPr="009A7E0C">
          <w:rPr>
            <w:rStyle w:val="Kpr"/>
            <w:noProof/>
            <w:lang w:val="en-US"/>
          </w:rPr>
          <w:t>LIST OF TABLES</w:t>
        </w:r>
        <w:r>
          <w:rPr>
            <w:noProof/>
            <w:webHidden/>
          </w:rPr>
          <w:tab/>
        </w:r>
        <w:r>
          <w:rPr>
            <w:noProof/>
            <w:webHidden/>
          </w:rPr>
          <w:fldChar w:fldCharType="begin"/>
        </w:r>
        <w:r>
          <w:rPr>
            <w:noProof/>
            <w:webHidden/>
          </w:rPr>
          <w:instrText xml:space="preserve"> PAGEREF _Toc123881178 \h </w:instrText>
        </w:r>
        <w:r>
          <w:rPr>
            <w:noProof/>
            <w:webHidden/>
          </w:rPr>
        </w:r>
        <w:r>
          <w:rPr>
            <w:noProof/>
            <w:webHidden/>
          </w:rPr>
          <w:fldChar w:fldCharType="separate"/>
        </w:r>
        <w:r>
          <w:rPr>
            <w:noProof/>
            <w:webHidden/>
          </w:rPr>
          <w:t>iv</w:t>
        </w:r>
        <w:r>
          <w:rPr>
            <w:noProof/>
            <w:webHidden/>
          </w:rPr>
          <w:fldChar w:fldCharType="end"/>
        </w:r>
      </w:hyperlink>
    </w:p>
    <w:p w14:paraId="26169EE1" w14:textId="79B50B69" w:rsidR="000E124B" w:rsidRDefault="000E124B">
      <w:pPr>
        <w:pStyle w:val="T1"/>
        <w:tabs>
          <w:tab w:val="left" w:pos="1200"/>
          <w:tab w:val="right" w:leader="dot" w:pos="9628"/>
        </w:tabs>
        <w:rPr>
          <w:rFonts w:eastAsiaTheme="minorEastAsia" w:cstheme="minorBidi"/>
          <w:b w:val="0"/>
          <w:bCs w:val="0"/>
          <w:caps w:val="0"/>
          <w:noProof/>
          <w:sz w:val="24"/>
          <w:szCs w:val="24"/>
          <w:lang w:val="tr-IE" w:eastAsia="tr-TR"/>
        </w:rPr>
      </w:pPr>
      <w:hyperlink w:anchor="_Toc123881179" w:history="1">
        <w:r w:rsidRPr="009A7E0C">
          <w:rPr>
            <w:rStyle w:val="Kpr"/>
            <w:noProof/>
          </w:rPr>
          <w:t>1</w:t>
        </w:r>
        <w:r>
          <w:rPr>
            <w:rFonts w:eastAsiaTheme="minorEastAsia" w:cstheme="minorBidi"/>
            <w:b w:val="0"/>
            <w:bCs w:val="0"/>
            <w:caps w:val="0"/>
            <w:noProof/>
            <w:sz w:val="24"/>
            <w:szCs w:val="24"/>
            <w:lang w:val="tr-IE" w:eastAsia="tr-TR"/>
          </w:rPr>
          <w:tab/>
        </w:r>
        <w:r w:rsidRPr="009A7E0C">
          <w:rPr>
            <w:rStyle w:val="Kpr"/>
            <w:noProof/>
          </w:rPr>
          <w:t>INTRODUCTION</w:t>
        </w:r>
        <w:r>
          <w:rPr>
            <w:noProof/>
            <w:webHidden/>
          </w:rPr>
          <w:tab/>
        </w:r>
        <w:r>
          <w:rPr>
            <w:noProof/>
            <w:webHidden/>
          </w:rPr>
          <w:fldChar w:fldCharType="begin"/>
        </w:r>
        <w:r>
          <w:rPr>
            <w:noProof/>
            <w:webHidden/>
          </w:rPr>
          <w:instrText xml:space="preserve"> PAGEREF _Toc123881179 \h </w:instrText>
        </w:r>
        <w:r>
          <w:rPr>
            <w:noProof/>
            <w:webHidden/>
          </w:rPr>
        </w:r>
        <w:r>
          <w:rPr>
            <w:noProof/>
            <w:webHidden/>
          </w:rPr>
          <w:fldChar w:fldCharType="separate"/>
        </w:r>
        <w:r>
          <w:rPr>
            <w:noProof/>
            <w:webHidden/>
          </w:rPr>
          <w:t>1</w:t>
        </w:r>
        <w:r>
          <w:rPr>
            <w:noProof/>
            <w:webHidden/>
          </w:rPr>
          <w:fldChar w:fldCharType="end"/>
        </w:r>
      </w:hyperlink>
    </w:p>
    <w:p w14:paraId="4CD9EFC9" w14:textId="3BA27A42"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80" w:history="1">
        <w:r w:rsidRPr="009A7E0C">
          <w:rPr>
            <w:rStyle w:val="Kpr"/>
            <w:noProof/>
          </w:rPr>
          <w:t>1.1</w:t>
        </w:r>
        <w:r>
          <w:rPr>
            <w:rFonts w:eastAsiaTheme="minorEastAsia" w:cstheme="minorBidi"/>
            <w:smallCaps w:val="0"/>
            <w:noProof/>
            <w:sz w:val="24"/>
            <w:szCs w:val="24"/>
            <w:lang w:val="tr-IE" w:eastAsia="tr-TR"/>
          </w:rPr>
          <w:tab/>
        </w:r>
        <w:r w:rsidRPr="009A7E0C">
          <w:rPr>
            <w:rStyle w:val="Kpr"/>
            <w:noProof/>
          </w:rPr>
          <w:t>Role of Cereals in Food Security</w:t>
        </w:r>
        <w:r>
          <w:rPr>
            <w:noProof/>
            <w:webHidden/>
          </w:rPr>
          <w:tab/>
        </w:r>
        <w:r>
          <w:rPr>
            <w:noProof/>
            <w:webHidden/>
          </w:rPr>
          <w:fldChar w:fldCharType="begin"/>
        </w:r>
        <w:r>
          <w:rPr>
            <w:noProof/>
            <w:webHidden/>
          </w:rPr>
          <w:instrText xml:space="preserve"> PAGEREF _Toc123881180 \h </w:instrText>
        </w:r>
        <w:r>
          <w:rPr>
            <w:noProof/>
            <w:webHidden/>
          </w:rPr>
        </w:r>
        <w:r>
          <w:rPr>
            <w:noProof/>
            <w:webHidden/>
          </w:rPr>
          <w:fldChar w:fldCharType="separate"/>
        </w:r>
        <w:r>
          <w:rPr>
            <w:noProof/>
            <w:webHidden/>
          </w:rPr>
          <w:t>1</w:t>
        </w:r>
        <w:r>
          <w:rPr>
            <w:noProof/>
            <w:webHidden/>
          </w:rPr>
          <w:fldChar w:fldCharType="end"/>
        </w:r>
      </w:hyperlink>
    </w:p>
    <w:p w14:paraId="5FD0C7E3" w14:textId="60601D7D"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81" w:history="1">
        <w:r w:rsidRPr="009A7E0C">
          <w:rPr>
            <w:rStyle w:val="Kpr"/>
            <w:noProof/>
          </w:rPr>
          <w:t>1.2</w:t>
        </w:r>
        <w:r>
          <w:rPr>
            <w:rFonts w:eastAsiaTheme="minorEastAsia" w:cstheme="minorBidi"/>
            <w:smallCaps w:val="0"/>
            <w:noProof/>
            <w:sz w:val="24"/>
            <w:szCs w:val="24"/>
            <w:lang w:val="tr-IE" w:eastAsia="tr-TR"/>
          </w:rPr>
          <w:tab/>
        </w:r>
        <w:r w:rsidRPr="009A7E0C">
          <w:rPr>
            <w:rStyle w:val="Kpr"/>
            <w:noProof/>
          </w:rPr>
          <w:t>Europe and Cereal Production</w:t>
        </w:r>
        <w:r>
          <w:rPr>
            <w:noProof/>
            <w:webHidden/>
          </w:rPr>
          <w:tab/>
        </w:r>
        <w:r>
          <w:rPr>
            <w:noProof/>
            <w:webHidden/>
          </w:rPr>
          <w:fldChar w:fldCharType="begin"/>
        </w:r>
        <w:r>
          <w:rPr>
            <w:noProof/>
            <w:webHidden/>
          </w:rPr>
          <w:instrText xml:space="preserve"> PAGEREF _Toc123881181 \h </w:instrText>
        </w:r>
        <w:r>
          <w:rPr>
            <w:noProof/>
            <w:webHidden/>
          </w:rPr>
        </w:r>
        <w:r>
          <w:rPr>
            <w:noProof/>
            <w:webHidden/>
          </w:rPr>
          <w:fldChar w:fldCharType="separate"/>
        </w:r>
        <w:r>
          <w:rPr>
            <w:noProof/>
            <w:webHidden/>
          </w:rPr>
          <w:t>2</w:t>
        </w:r>
        <w:r>
          <w:rPr>
            <w:noProof/>
            <w:webHidden/>
          </w:rPr>
          <w:fldChar w:fldCharType="end"/>
        </w:r>
      </w:hyperlink>
    </w:p>
    <w:p w14:paraId="67912F72" w14:textId="7C6FCABD"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82" w:history="1">
        <w:r w:rsidRPr="009A7E0C">
          <w:rPr>
            <w:rStyle w:val="Kpr"/>
            <w:noProof/>
          </w:rPr>
          <w:t>1.3</w:t>
        </w:r>
        <w:r>
          <w:rPr>
            <w:rFonts w:eastAsiaTheme="minorEastAsia" w:cstheme="minorBidi"/>
            <w:smallCaps w:val="0"/>
            <w:noProof/>
            <w:sz w:val="24"/>
            <w:szCs w:val="24"/>
            <w:lang w:val="tr-IE" w:eastAsia="tr-TR"/>
          </w:rPr>
          <w:tab/>
        </w:r>
        <w:r w:rsidRPr="009A7E0C">
          <w:rPr>
            <w:rStyle w:val="Kpr"/>
            <w:noProof/>
          </w:rPr>
          <w:t>Policies</w:t>
        </w:r>
        <w:r>
          <w:rPr>
            <w:noProof/>
            <w:webHidden/>
          </w:rPr>
          <w:tab/>
        </w:r>
        <w:r>
          <w:rPr>
            <w:noProof/>
            <w:webHidden/>
          </w:rPr>
          <w:fldChar w:fldCharType="begin"/>
        </w:r>
        <w:r>
          <w:rPr>
            <w:noProof/>
            <w:webHidden/>
          </w:rPr>
          <w:instrText xml:space="preserve"> PAGEREF _Toc123881182 \h </w:instrText>
        </w:r>
        <w:r>
          <w:rPr>
            <w:noProof/>
            <w:webHidden/>
          </w:rPr>
        </w:r>
        <w:r>
          <w:rPr>
            <w:noProof/>
            <w:webHidden/>
          </w:rPr>
          <w:fldChar w:fldCharType="separate"/>
        </w:r>
        <w:r>
          <w:rPr>
            <w:noProof/>
            <w:webHidden/>
          </w:rPr>
          <w:t>2</w:t>
        </w:r>
        <w:r>
          <w:rPr>
            <w:noProof/>
            <w:webHidden/>
          </w:rPr>
          <w:fldChar w:fldCharType="end"/>
        </w:r>
      </w:hyperlink>
    </w:p>
    <w:p w14:paraId="47D61C67" w14:textId="7FBE1E42"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83" w:history="1">
        <w:r w:rsidRPr="009A7E0C">
          <w:rPr>
            <w:rStyle w:val="Kpr"/>
            <w:noProof/>
          </w:rPr>
          <w:t>1.4</w:t>
        </w:r>
        <w:r>
          <w:rPr>
            <w:rFonts w:eastAsiaTheme="minorEastAsia" w:cstheme="minorBidi"/>
            <w:smallCaps w:val="0"/>
            <w:noProof/>
            <w:sz w:val="24"/>
            <w:szCs w:val="24"/>
            <w:lang w:val="tr-IE" w:eastAsia="tr-TR"/>
          </w:rPr>
          <w:tab/>
        </w:r>
        <w:r w:rsidRPr="009A7E0C">
          <w:rPr>
            <w:rStyle w:val="Kpr"/>
            <w:noProof/>
          </w:rPr>
          <w:t>Objective</w:t>
        </w:r>
        <w:r>
          <w:rPr>
            <w:noProof/>
            <w:webHidden/>
          </w:rPr>
          <w:tab/>
        </w:r>
        <w:r>
          <w:rPr>
            <w:noProof/>
            <w:webHidden/>
          </w:rPr>
          <w:fldChar w:fldCharType="begin"/>
        </w:r>
        <w:r>
          <w:rPr>
            <w:noProof/>
            <w:webHidden/>
          </w:rPr>
          <w:instrText xml:space="preserve"> PAGEREF _Toc123881183 \h </w:instrText>
        </w:r>
        <w:r>
          <w:rPr>
            <w:noProof/>
            <w:webHidden/>
          </w:rPr>
        </w:r>
        <w:r>
          <w:rPr>
            <w:noProof/>
            <w:webHidden/>
          </w:rPr>
          <w:fldChar w:fldCharType="separate"/>
        </w:r>
        <w:r>
          <w:rPr>
            <w:noProof/>
            <w:webHidden/>
          </w:rPr>
          <w:t>2</w:t>
        </w:r>
        <w:r>
          <w:rPr>
            <w:noProof/>
            <w:webHidden/>
          </w:rPr>
          <w:fldChar w:fldCharType="end"/>
        </w:r>
      </w:hyperlink>
    </w:p>
    <w:p w14:paraId="7C0C7C26" w14:textId="24CBAED5" w:rsidR="000E124B" w:rsidRDefault="000E124B">
      <w:pPr>
        <w:pStyle w:val="T1"/>
        <w:tabs>
          <w:tab w:val="left" w:pos="1200"/>
          <w:tab w:val="right" w:leader="dot" w:pos="9628"/>
        </w:tabs>
        <w:rPr>
          <w:rFonts w:eastAsiaTheme="minorEastAsia" w:cstheme="minorBidi"/>
          <w:b w:val="0"/>
          <w:bCs w:val="0"/>
          <w:caps w:val="0"/>
          <w:noProof/>
          <w:sz w:val="24"/>
          <w:szCs w:val="24"/>
          <w:lang w:val="tr-IE" w:eastAsia="tr-TR"/>
        </w:rPr>
      </w:pPr>
      <w:hyperlink w:anchor="_Toc123881184" w:history="1">
        <w:r w:rsidRPr="009A7E0C">
          <w:rPr>
            <w:rStyle w:val="Kpr"/>
            <w:noProof/>
          </w:rPr>
          <w:t>2</w:t>
        </w:r>
        <w:r>
          <w:rPr>
            <w:rFonts w:eastAsiaTheme="minorEastAsia" w:cstheme="minorBidi"/>
            <w:b w:val="0"/>
            <w:bCs w:val="0"/>
            <w:caps w:val="0"/>
            <w:noProof/>
            <w:sz w:val="24"/>
            <w:szCs w:val="24"/>
            <w:lang w:val="tr-IE" w:eastAsia="tr-TR"/>
          </w:rPr>
          <w:tab/>
        </w:r>
        <w:r w:rsidRPr="009A7E0C">
          <w:rPr>
            <w:rStyle w:val="Kpr"/>
            <w:noProof/>
          </w:rPr>
          <w:t>PROJECT APPROACH</w:t>
        </w:r>
        <w:r>
          <w:rPr>
            <w:noProof/>
            <w:webHidden/>
          </w:rPr>
          <w:tab/>
        </w:r>
        <w:r>
          <w:rPr>
            <w:noProof/>
            <w:webHidden/>
          </w:rPr>
          <w:fldChar w:fldCharType="begin"/>
        </w:r>
        <w:r>
          <w:rPr>
            <w:noProof/>
            <w:webHidden/>
          </w:rPr>
          <w:instrText xml:space="preserve"> PAGEREF _Toc123881184 \h </w:instrText>
        </w:r>
        <w:r>
          <w:rPr>
            <w:noProof/>
            <w:webHidden/>
          </w:rPr>
        </w:r>
        <w:r>
          <w:rPr>
            <w:noProof/>
            <w:webHidden/>
          </w:rPr>
          <w:fldChar w:fldCharType="separate"/>
        </w:r>
        <w:r>
          <w:rPr>
            <w:noProof/>
            <w:webHidden/>
          </w:rPr>
          <w:t>3</w:t>
        </w:r>
        <w:r>
          <w:rPr>
            <w:noProof/>
            <w:webHidden/>
          </w:rPr>
          <w:fldChar w:fldCharType="end"/>
        </w:r>
      </w:hyperlink>
    </w:p>
    <w:p w14:paraId="0603AAC1" w14:textId="7DC40CA4"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85" w:history="1">
        <w:r w:rsidRPr="009A7E0C">
          <w:rPr>
            <w:rStyle w:val="Kpr"/>
            <w:rFonts w:cs="Times New Roman"/>
            <w:noProof/>
          </w:rPr>
          <w:t>2.1</w:t>
        </w:r>
        <w:r>
          <w:rPr>
            <w:rFonts w:eastAsiaTheme="minorEastAsia" w:cstheme="minorBidi"/>
            <w:smallCaps w:val="0"/>
            <w:noProof/>
            <w:sz w:val="24"/>
            <w:szCs w:val="24"/>
            <w:lang w:val="tr-IE" w:eastAsia="tr-TR"/>
          </w:rPr>
          <w:tab/>
        </w:r>
        <w:r w:rsidRPr="009A7E0C">
          <w:rPr>
            <w:rStyle w:val="Kpr"/>
            <w:noProof/>
          </w:rPr>
          <w:t>Analytical Framework</w:t>
        </w:r>
        <w:r>
          <w:rPr>
            <w:noProof/>
            <w:webHidden/>
          </w:rPr>
          <w:tab/>
        </w:r>
        <w:r>
          <w:rPr>
            <w:noProof/>
            <w:webHidden/>
          </w:rPr>
          <w:fldChar w:fldCharType="begin"/>
        </w:r>
        <w:r>
          <w:rPr>
            <w:noProof/>
            <w:webHidden/>
          </w:rPr>
          <w:instrText xml:space="preserve"> PAGEREF _Toc123881185 \h </w:instrText>
        </w:r>
        <w:r>
          <w:rPr>
            <w:noProof/>
            <w:webHidden/>
          </w:rPr>
        </w:r>
        <w:r>
          <w:rPr>
            <w:noProof/>
            <w:webHidden/>
          </w:rPr>
          <w:fldChar w:fldCharType="separate"/>
        </w:r>
        <w:r>
          <w:rPr>
            <w:noProof/>
            <w:webHidden/>
          </w:rPr>
          <w:t>3</w:t>
        </w:r>
        <w:r>
          <w:rPr>
            <w:noProof/>
            <w:webHidden/>
          </w:rPr>
          <w:fldChar w:fldCharType="end"/>
        </w:r>
      </w:hyperlink>
    </w:p>
    <w:p w14:paraId="55BA65C9" w14:textId="4E213FEA"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86" w:history="1">
        <w:r w:rsidRPr="009A7E0C">
          <w:rPr>
            <w:rStyle w:val="Kpr"/>
            <w:noProof/>
          </w:rPr>
          <w:t>2.1.1</w:t>
        </w:r>
        <w:r>
          <w:rPr>
            <w:rFonts w:eastAsiaTheme="minorEastAsia" w:cstheme="minorBidi"/>
            <w:i w:val="0"/>
            <w:iCs w:val="0"/>
            <w:noProof/>
            <w:sz w:val="24"/>
            <w:szCs w:val="24"/>
            <w:lang w:val="tr-IE" w:eastAsia="tr-TR"/>
          </w:rPr>
          <w:tab/>
        </w:r>
        <w:r w:rsidRPr="009A7E0C">
          <w:rPr>
            <w:rStyle w:val="Kpr"/>
            <w:noProof/>
          </w:rPr>
          <w:t>Problem Identification</w:t>
        </w:r>
        <w:r>
          <w:rPr>
            <w:noProof/>
            <w:webHidden/>
          </w:rPr>
          <w:tab/>
        </w:r>
        <w:r>
          <w:rPr>
            <w:noProof/>
            <w:webHidden/>
          </w:rPr>
          <w:fldChar w:fldCharType="begin"/>
        </w:r>
        <w:r>
          <w:rPr>
            <w:noProof/>
            <w:webHidden/>
          </w:rPr>
          <w:instrText xml:space="preserve"> PAGEREF _Toc123881186 \h </w:instrText>
        </w:r>
        <w:r>
          <w:rPr>
            <w:noProof/>
            <w:webHidden/>
          </w:rPr>
        </w:r>
        <w:r>
          <w:rPr>
            <w:noProof/>
            <w:webHidden/>
          </w:rPr>
          <w:fldChar w:fldCharType="separate"/>
        </w:r>
        <w:r>
          <w:rPr>
            <w:noProof/>
            <w:webHidden/>
          </w:rPr>
          <w:t>3</w:t>
        </w:r>
        <w:r>
          <w:rPr>
            <w:noProof/>
            <w:webHidden/>
          </w:rPr>
          <w:fldChar w:fldCharType="end"/>
        </w:r>
      </w:hyperlink>
    </w:p>
    <w:p w14:paraId="6ADFA848" w14:textId="54858B3A"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87" w:history="1">
        <w:r w:rsidRPr="009A7E0C">
          <w:rPr>
            <w:rStyle w:val="Kpr"/>
            <w:noProof/>
          </w:rPr>
          <w:t>2.1.2</w:t>
        </w:r>
        <w:r>
          <w:rPr>
            <w:rFonts w:eastAsiaTheme="minorEastAsia" w:cstheme="minorBidi"/>
            <w:i w:val="0"/>
            <w:iCs w:val="0"/>
            <w:noProof/>
            <w:sz w:val="24"/>
            <w:szCs w:val="24"/>
            <w:lang w:val="tr-IE" w:eastAsia="tr-TR"/>
          </w:rPr>
          <w:tab/>
        </w:r>
        <w:r w:rsidRPr="009A7E0C">
          <w:rPr>
            <w:rStyle w:val="Kpr"/>
            <w:noProof/>
          </w:rPr>
          <w:t>Data Wrangling</w:t>
        </w:r>
        <w:r>
          <w:rPr>
            <w:noProof/>
            <w:webHidden/>
          </w:rPr>
          <w:tab/>
        </w:r>
        <w:r>
          <w:rPr>
            <w:noProof/>
            <w:webHidden/>
          </w:rPr>
          <w:fldChar w:fldCharType="begin"/>
        </w:r>
        <w:r>
          <w:rPr>
            <w:noProof/>
            <w:webHidden/>
          </w:rPr>
          <w:instrText xml:space="preserve"> PAGEREF _Toc123881187 \h </w:instrText>
        </w:r>
        <w:r>
          <w:rPr>
            <w:noProof/>
            <w:webHidden/>
          </w:rPr>
        </w:r>
        <w:r>
          <w:rPr>
            <w:noProof/>
            <w:webHidden/>
          </w:rPr>
          <w:fldChar w:fldCharType="separate"/>
        </w:r>
        <w:r>
          <w:rPr>
            <w:noProof/>
            <w:webHidden/>
          </w:rPr>
          <w:t>3</w:t>
        </w:r>
        <w:r>
          <w:rPr>
            <w:noProof/>
            <w:webHidden/>
          </w:rPr>
          <w:fldChar w:fldCharType="end"/>
        </w:r>
      </w:hyperlink>
    </w:p>
    <w:p w14:paraId="2147D150" w14:textId="6800CDF1"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88" w:history="1">
        <w:r w:rsidRPr="009A7E0C">
          <w:rPr>
            <w:rStyle w:val="Kpr"/>
            <w:noProof/>
          </w:rPr>
          <w:t>2.1.3</w:t>
        </w:r>
        <w:r>
          <w:rPr>
            <w:rFonts w:eastAsiaTheme="minorEastAsia" w:cstheme="minorBidi"/>
            <w:i w:val="0"/>
            <w:iCs w:val="0"/>
            <w:noProof/>
            <w:sz w:val="24"/>
            <w:szCs w:val="24"/>
            <w:lang w:val="tr-IE" w:eastAsia="tr-TR"/>
          </w:rPr>
          <w:tab/>
        </w:r>
        <w:r w:rsidRPr="009A7E0C">
          <w:rPr>
            <w:rStyle w:val="Kpr"/>
            <w:noProof/>
          </w:rPr>
          <w:t>Exploratory Data Analytics (EDA)</w:t>
        </w:r>
        <w:r>
          <w:rPr>
            <w:noProof/>
            <w:webHidden/>
          </w:rPr>
          <w:tab/>
        </w:r>
        <w:r>
          <w:rPr>
            <w:noProof/>
            <w:webHidden/>
          </w:rPr>
          <w:fldChar w:fldCharType="begin"/>
        </w:r>
        <w:r>
          <w:rPr>
            <w:noProof/>
            <w:webHidden/>
          </w:rPr>
          <w:instrText xml:space="preserve"> PAGEREF _Toc123881188 \h </w:instrText>
        </w:r>
        <w:r>
          <w:rPr>
            <w:noProof/>
            <w:webHidden/>
          </w:rPr>
        </w:r>
        <w:r>
          <w:rPr>
            <w:noProof/>
            <w:webHidden/>
          </w:rPr>
          <w:fldChar w:fldCharType="separate"/>
        </w:r>
        <w:r>
          <w:rPr>
            <w:noProof/>
            <w:webHidden/>
          </w:rPr>
          <w:t>3</w:t>
        </w:r>
        <w:r>
          <w:rPr>
            <w:noProof/>
            <w:webHidden/>
          </w:rPr>
          <w:fldChar w:fldCharType="end"/>
        </w:r>
      </w:hyperlink>
    </w:p>
    <w:p w14:paraId="5B35A6FA" w14:textId="2B13AF91"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89" w:history="1">
        <w:r w:rsidRPr="009A7E0C">
          <w:rPr>
            <w:rStyle w:val="Kpr"/>
            <w:noProof/>
          </w:rPr>
          <w:t>2.1.4</w:t>
        </w:r>
        <w:r>
          <w:rPr>
            <w:rFonts w:eastAsiaTheme="minorEastAsia" w:cstheme="minorBidi"/>
            <w:i w:val="0"/>
            <w:iCs w:val="0"/>
            <w:noProof/>
            <w:sz w:val="24"/>
            <w:szCs w:val="24"/>
            <w:lang w:val="tr-IE" w:eastAsia="tr-TR"/>
          </w:rPr>
          <w:tab/>
        </w:r>
        <w:r w:rsidRPr="009A7E0C">
          <w:rPr>
            <w:rStyle w:val="Kpr"/>
            <w:noProof/>
          </w:rPr>
          <w:t>Detecting Outliers</w:t>
        </w:r>
        <w:r>
          <w:rPr>
            <w:noProof/>
            <w:webHidden/>
          </w:rPr>
          <w:tab/>
        </w:r>
        <w:r>
          <w:rPr>
            <w:noProof/>
            <w:webHidden/>
          </w:rPr>
          <w:fldChar w:fldCharType="begin"/>
        </w:r>
        <w:r>
          <w:rPr>
            <w:noProof/>
            <w:webHidden/>
          </w:rPr>
          <w:instrText xml:space="preserve"> PAGEREF _Toc123881189 \h </w:instrText>
        </w:r>
        <w:r>
          <w:rPr>
            <w:noProof/>
            <w:webHidden/>
          </w:rPr>
        </w:r>
        <w:r>
          <w:rPr>
            <w:noProof/>
            <w:webHidden/>
          </w:rPr>
          <w:fldChar w:fldCharType="separate"/>
        </w:r>
        <w:r>
          <w:rPr>
            <w:noProof/>
            <w:webHidden/>
          </w:rPr>
          <w:t>4</w:t>
        </w:r>
        <w:r>
          <w:rPr>
            <w:noProof/>
            <w:webHidden/>
          </w:rPr>
          <w:fldChar w:fldCharType="end"/>
        </w:r>
      </w:hyperlink>
    </w:p>
    <w:p w14:paraId="3453B883" w14:textId="24C34FAC"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90" w:history="1">
        <w:r w:rsidRPr="009A7E0C">
          <w:rPr>
            <w:rStyle w:val="Kpr"/>
            <w:noProof/>
            <w:lang w:eastAsia="zh-CN"/>
          </w:rPr>
          <w:t>2.1.5</w:t>
        </w:r>
        <w:r>
          <w:rPr>
            <w:rFonts w:eastAsiaTheme="minorEastAsia" w:cstheme="minorBidi"/>
            <w:i w:val="0"/>
            <w:iCs w:val="0"/>
            <w:noProof/>
            <w:sz w:val="24"/>
            <w:szCs w:val="24"/>
            <w:lang w:val="tr-IE" w:eastAsia="tr-TR"/>
          </w:rPr>
          <w:tab/>
        </w:r>
        <w:r w:rsidRPr="009A7E0C">
          <w:rPr>
            <w:rStyle w:val="Kpr"/>
            <w:noProof/>
            <w:lang w:eastAsia="zh-CN"/>
          </w:rPr>
          <w:t>Pre-processing and Training Data Development</w:t>
        </w:r>
        <w:r>
          <w:rPr>
            <w:noProof/>
            <w:webHidden/>
          </w:rPr>
          <w:tab/>
        </w:r>
        <w:r>
          <w:rPr>
            <w:noProof/>
            <w:webHidden/>
          </w:rPr>
          <w:fldChar w:fldCharType="begin"/>
        </w:r>
        <w:r>
          <w:rPr>
            <w:noProof/>
            <w:webHidden/>
          </w:rPr>
          <w:instrText xml:space="preserve"> PAGEREF _Toc123881190 \h </w:instrText>
        </w:r>
        <w:r>
          <w:rPr>
            <w:noProof/>
            <w:webHidden/>
          </w:rPr>
        </w:r>
        <w:r>
          <w:rPr>
            <w:noProof/>
            <w:webHidden/>
          </w:rPr>
          <w:fldChar w:fldCharType="separate"/>
        </w:r>
        <w:r>
          <w:rPr>
            <w:noProof/>
            <w:webHidden/>
          </w:rPr>
          <w:t>5</w:t>
        </w:r>
        <w:r>
          <w:rPr>
            <w:noProof/>
            <w:webHidden/>
          </w:rPr>
          <w:fldChar w:fldCharType="end"/>
        </w:r>
      </w:hyperlink>
    </w:p>
    <w:p w14:paraId="0ADA3E74" w14:textId="36168BD7"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91" w:history="1">
        <w:r w:rsidRPr="009A7E0C">
          <w:rPr>
            <w:rStyle w:val="Kpr"/>
            <w:noProof/>
            <w:lang w:eastAsia="zh-CN"/>
          </w:rPr>
          <w:t>2.1.6</w:t>
        </w:r>
        <w:r>
          <w:rPr>
            <w:rFonts w:eastAsiaTheme="minorEastAsia" w:cstheme="minorBidi"/>
            <w:i w:val="0"/>
            <w:iCs w:val="0"/>
            <w:noProof/>
            <w:sz w:val="24"/>
            <w:szCs w:val="24"/>
            <w:lang w:val="tr-IE" w:eastAsia="tr-TR"/>
          </w:rPr>
          <w:tab/>
        </w:r>
        <w:r w:rsidRPr="009A7E0C">
          <w:rPr>
            <w:rStyle w:val="Kpr"/>
            <w:noProof/>
            <w:lang w:eastAsia="zh-CN"/>
          </w:rPr>
          <w:t>Checking missing observations</w:t>
        </w:r>
        <w:r>
          <w:rPr>
            <w:noProof/>
            <w:webHidden/>
          </w:rPr>
          <w:tab/>
        </w:r>
        <w:r>
          <w:rPr>
            <w:noProof/>
            <w:webHidden/>
          </w:rPr>
          <w:fldChar w:fldCharType="begin"/>
        </w:r>
        <w:r>
          <w:rPr>
            <w:noProof/>
            <w:webHidden/>
          </w:rPr>
          <w:instrText xml:space="preserve"> PAGEREF _Toc123881191 \h </w:instrText>
        </w:r>
        <w:r>
          <w:rPr>
            <w:noProof/>
            <w:webHidden/>
          </w:rPr>
        </w:r>
        <w:r>
          <w:rPr>
            <w:noProof/>
            <w:webHidden/>
          </w:rPr>
          <w:fldChar w:fldCharType="separate"/>
        </w:r>
        <w:r>
          <w:rPr>
            <w:noProof/>
            <w:webHidden/>
          </w:rPr>
          <w:t>6</w:t>
        </w:r>
        <w:r>
          <w:rPr>
            <w:noProof/>
            <w:webHidden/>
          </w:rPr>
          <w:fldChar w:fldCharType="end"/>
        </w:r>
      </w:hyperlink>
    </w:p>
    <w:p w14:paraId="719A98D7" w14:textId="2D043254"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92" w:history="1">
        <w:r w:rsidRPr="009A7E0C">
          <w:rPr>
            <w:rStyle w:val="Kpr"/>
            <w:noProof/>
            <w:lang w:val="en-US" w:eastAsia="zh-CN"/>
          </w:rPr>
          <w:t>2.1.7</w:t>
        </w:r>
        <w:r>
          <w:rPr>
            <w:rFonts w:eastAsiaTheme="minorEastAsia" w:cstheme="minorBidi"/>
            <w:i w:val="0"/>
            <w:iCs w:val="0"/>
            <w:noProof/>
            <w:sz w:val="24"/>
            <w:szCs w:val="24"/>
            <w:lang w:val="tr-IE" w:eastAsia="tr-TR"/>
          </w:rPr>
          <w:tab/>
        </w:r>
        <w:r w:rsidRPr="009A7E0C">
          <w:rPr>
            <w:rStyle w:val="Kpr"/>
            <w:noProof/>
            <w:lang w:val="en-US" w:eastAsia="zh-CN"/>
          </w:rPr>
          <w:t>Variable Selection</w:t>
        </w:r>
        <w:r>
          <w:rPr>
            <w:noProof/>
            <w:webHidden/>
          </w:rPr>
          <w:tab/>
        </w:r>
        <w:r>
          <w:rPr>
            <w:noProof/>
            <w:webHidden/>
          </w:rPr>
          <w:fldChar w:fldCharType="begin"/>
        </w:r>
        <w:r>
          <w:rPr>
            <w:noProof/>
            <w:webHidden/>
          </w:rPr>
          <w:instrText xml:space="preserve"> PAGEREF _Toc123881192 \h </w:instrText>
        </w:r>
        <w:r>
          <w:rPr>
            <w:noProof/>
            <w:webHidden/>
          </w:rPr>
        </w:r>
        <w:r>
          <w:rPr>
            <w:noProof/>
            <w:webHidden/>
          </w:rPr>
          <w:fldChar w:fldCharType="separate"/>
        </w:r>
        <w:r>
          <w:rPr>
            <w:noProof/>
            <w:webHidden/>
          </w:rPr>
          <w:t>7</w:t>
        </w:r>
        <w:r>
          <w:rPr>
            <w:noProof/>
            <w:webHidden/>
          </w:rPr>
          <w:fldChar w:fldCharType="end"/>
        </w:r>
      </w:hyperlink>
    </w:p>
    <w:p w14:paraId="52E672DB" w14:textId="742C174E"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93" w:history="1">
        <w:r w:rsidRPr="009A7E0C">
          <w:rPr>
            <w:rStyle w:val="Kpr"/>
            <w:noProof/>
            <w:lang w:val="en-US"/>
          </w:rPr>
          <w:t>2.1.8</w:t>
        </w:r>
        <w:r>
          <w:rPr>
            <w:rFonts w:eastAsiaTheme="minorEastAsia" w:cstheme="minorBidi"/>
            <w:i w:val="0"/>
            <w:iCs w:val="0"/>
            <w:noProof/>
            <w:sz w:val="24"/>
            <w:szCs w:val="24"/>
            <w:lang w:val="tr-IE" w:eastAsia="tr-TR"/>
          </w:rPr>
          <w:tab/>
        </w:r>
        <w:r w:rsidRPr="009A7E0C">
          <w:rPr>
            <w:rStyle w:val="Kpr"/>
            <w:noProof/>
            <w:lang w:val="en-US"/>
          </w:rPr>
          <w:t>Modelling</w:t>
        </w:r>
        <w:r>
          <w:rPr>
            <w:noProof/>
            <w:webHidden/>
          </w:rPr>
          <w:tab/>
        </w:r>
        <w:r>
          <w:rPr>
            <w:noProof/>
            <w:webHidden/>
          </w:rPr>
          <w:fldChar w:fldCharType="begin"/>
        </w:r>
        <w:r>
          <w:rPr>
            <w:noProof/>
            <w:webHidden/>
          </w:rPr>
          <w:instrText xml:space="preserve"> PAGEREF _Toc123881193 \h </w:instrText>
        </w:r>
        <w:r>
          <w:rPr>
            <w:noProof/>
            <w:webHidden/>
          </w:rPr>
        </w:r>
        <w:r>
          <w:rPr>
            <w:noProof/>
            <w:webHidden/>
          </w:rPr>
          <w:fldChar w:fldCharType="separate"/>
        </w:r>
        <w:r>
          <w:rPr>
            <w:noProof/>
            <w:webHidden/>
          </w:rPr>
          <w:t>8</w:t>
        </w:r>
        <w:r>
          <w:rPr>
            <w:noProof/>
            <w:webHidden/>
          </w:rPr>
          <w:fldChar w:fldCharType="end"/>
        </w:r>
      </w:hyperlink>
    </w:p>
    <w:p w14:paraId="6DD1140C" w14:textId="38339CF1"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94" w:history="1">
        <w:r w:rsidRPr="009A7E0C">
          <w:rPr>
            <w:rStyle w:val="Kpr"/>
            <w:noProof/>
            <w:lang w:eastAsia="zh-CN"/>
          </w:rPr>
          <w:t>2.1.9</w:t>
        </w:r>
        <w:r>
          <w:rPr>
            <w:rFonts w:eastAsiaTheme="minorEastAsia" w:cstheme="minorBidi"/>
            <w:i w:val="0"/>
            <w:iCs w:val="0"/>
            <w:noProof/>
            <w:sz w:val="24"/>
            <w:szCs w:val="24"/>
            <w:lang w:val="tr-IE" w:eastAsia="tr-TR"/>
          </w:rPr>
          <w:tab/>
        </w:r>
        <w:r w:rsidRPr="009A7E0C">
          <w:rPr>
            <w:rStyle w:val="Kpr"/>
            <w:noProof/>
            <w:lang w:eastAsia="zh-CN"/>
          </w:rPr>
          <w:t>Presentation of Findings</w:t>
        </w:r>
        <w:r>
          <w:rPr>
            <w:noProof/>
            <w:webHidden/>
          </w:rPr>
          <w:tab/>
        </w:r>
        <w:r>
          <w:rPr>
            <w:noProof/>
            <w:webHidden/>
          </w:rPr>
          <w:fldChar w:fldCharType="begin"/>
        </w:r>
        <w:r>
          <w:rPr>
            <w:noProof/>
            <w:webHidden/>
          </w:rPr>
          <w:instrText xml:space="preserve"> PAGEREF _Toc123881194 \h </w:instrText>
        </w:r>
        <w:r>
          <w:rPr>
            <w:noProof/>
            <w:webHidden/>
          </w:rPr>
        </w:r>
        <w:r>
          <w:rPr>
            <w:noProof/>
            <w:webHidden/>
          </w:rPr>
          <w:fldChar w:fldCharType="separate"/>
        </w:r>
        <w:r>
          <w:rPr>
            <w:noProof/>
            <w:webHidden/>
          </w:rPr>
          <w:t>8</w:t>
        </w:r>
        <w:r>
          <w:rPr>
            <w:noProof/>
            <w:webHidden/>
          </w:rPr>
          <w:fldChar w:fldCharType="end"/>
        </w:r>
      </w:hyperlink>
    </w:p>
    <w:p w14:paraId="08FAFE0F" w14:textId="66E50790"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95" w:history="1">
        <w:r w:rsidRPr="009A7E0C">
          <w:rPr>
            <w:rStyle w:val="Kpr"/>
            <w:noProof/>
            <w:lang w:eastAsia="zh-CN"/>
          </w:rPr>
          <w:t>2.2</w:t>
        </w:r>
        <w:r>
          <w:rPr>
            <w:rFonts w:eastAsiaTheme="minorEastAsia" w:cstheme="minorBidi"/>
            <w:smallCaps w:val="0"/>
            <w:noProof/>
            <w:sz w:val="24"/>
            <w:szCs w:val="24"/>
            <w:lang w:val="tr-IE" w:eastAsia="tr-TR"/>
          </w:rPr>
          <w:tab/>
        </w:r>
        <w:r w:rsidRPr="009A7E0C">
          <w:rPr>
            <w:rStyle w:val="Kpr"/>
            <w:noProof/>
            <w:lang w:eastAsia="zh-CN"/>
          </w:rPr>
          <w:t>Project Planning</w:t>
        </w:r>
        <w:r>
          <w:rPr>
            <w:noProof/>
            <w:webHidden/>
          </w:rPr>
          <w:tab/>
        </w:r>
        <w:r>
          <w:rPr>
            <w:noProof/>
            <w:webHidden/>
          </w:rPr>
          <w:fldChar w:fldCharType="begin"/>
        </w:r>
        <w:r>
          <w:rPr>
            <w:noProof/>
            <w:webHidden/>
          </w:rPr>
          <w:instrText xml:space="preserve"> PAGEREF _Toc123881195 \h </w:instrText>
        </w:r>
        <w:r>
          <w:rPr>
            <w:noProof/>
            <w:webHidden/>
          </w:rPr>
        </w:r>
        <w:r>
          <w:rPr>
            <w:noProof/>
            <w:webHidden/>
          </w:rPr>
          <w:fldChar w:fldCharType="separate"/>
        </w:r>
        <w:r>
          <w:rPr>
            <w:noProof/>
            <w:webHidden/>
          </w:rPr>
          <w:t>9</w:t>
        </w:r>
        <w:r>
          <w:rPr>
            <w:noProof/>
            <w:webHidden/>
          </w:rPr>
          <w:fldChar w:fldCharType="end"/>
        </w:r>
      </w:hyperlink>
    </w:p>
    <w:p w14:paraId="1FF135EE" w14:textId="594FCC77" w:rsidR="000E124B" w:rsidRDefault="000E124B">
      <w:pPr>
        <w:pStyle w:val="T1"/>
        <w:tabs>
          <w:tab w:val="left" w:pos="1200"/>
          <w:tab w:val="right" w:leader="dot" w:pos="9628"/>
        </w:tabs>
        <w:rPr>
          <w:rFonts w:eastAsiaTheme="minorEastAsia" w:cstheme="minorBidi"/>
          <w:b w:val="0"/>
          <w:bCs w:val="0"/>
          <w:caps w:val="0"/>
          <w:noProof/>
          <w:sz w:val="24"/>
          <w:szCs w:val="24"/>
          <w:lang w:val="tr-IE" w:eastAsia="tr-TR"/>
        </w:rPr>
      </w:pPr>
      <w:hyperlink w:anchor="_Toc123881196" w:history="1">
        <w:r w:rsidRPr="009A7E0C">
          <w:rPr>
            <w:rStyle w:val="Kpr"/>
            <w:noProof/>
            <w:lang w:eastAsia="zh-CN"/>
          </w:rPr>
          <w:t>3</w:t>
        </w:r>
        <w:r>
          <w:rPr>
            <w:rFonts w:eastAsiaTheme="minorEastAsia" w:cstheme="minorBidi"/>
            <w:b w:val="0"/>
            <w:bCs w:val="0"/>
            <w:caps w:val="0"/>
            <w:noProof/>
            <w:sz w:val="24"/>
            <w:szCs w:val="24"/>
            <w:lang w:val="tr-IE" w:eastAsia="tr-TR"/>
          </w:rPr>
          <w:tab/>
        </w:r>
        <w:r w:rsidRPr="009A7E0C">
          <w:rPr>
            <w:rStyle w:val="Kpr"/>
            <w:noProof/>
            <w:lang w:eastAsia="zh-CN"/>
          </w:rPr>
          <w:t>Statistics for Data Analytics</w:t>
        </w:r>
        <w:r>
          <w:rPr>
            <w:noProof/>
            <w:webHidden/>
          </w:rPr>
          <w:tab/>
        </w:r>
        <w:r>
          <w:rPr>
            <w:noProof/>
            <w:webHidden/>
          </w:rPr>
          <w:fldChar w:fldCharType="begin"/>
        </w:r>
        <w:r>
          <w:rPr>
            <w:noProof/>
            <w:webHidden/>
          </w:rPr>
          <w:instrText xml:space="preserve"> PAGEREF _Toc123881196 \h </w:instrText>
        </w:r>
        <w:r>
          <w:rPr>
            <w:noProof/>
            <w:webHidden/>
          </w:rPr>
        </w:r>
        <w:r>
          <w:rPr>
            <w:noProof/>
            <w:webHidden/>
          </w:rPr>
          <w:fldChar w:fldCharType="separate"/>
        </w:r>
        <w:r>
          <w:rPr>
            <w:noProof/>
            <w:webHidden/>
          </w:rPr>
          <w:t>10</w:t>
        </w:r>
        <w:r>
          <w:rPr>
            <w:noProof/>
            <w:webHidden/>
          </w:rPr>
          <w:fldChar w:fldCharType="end"/>
        </w:r>
      </w:hyperlink>
    </w:p>
    <w:p w14:paraId="03AEB2F2" w14:textId="68150341"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197" w:history="1">
        <w:r w:rsidRPr="009A7E0C">
          <w:rPr>
            <w:rStyle w:val="Kpr"/>
            <w:noProof/>
            <w:lang w:eastAsia="zh-CN"/>
          </w:rPr>
          <w:t>3.1</w:t>
        </w:r>
        <w:r>
          <w:rPr>
            <w:rFonts w:eastAsiaTheme="minorEastAsia" w:cstheme="minorBidi"/>
            <w:smallCaps w:val="0"/>
            <w:noProof/>
            <w:sz w:val="24"/>
            <w:szCs w:val="24"/>
            <w:lang w:val="tr-IE" w:eastAsia="tr-TR"/>
          </w:rPr>
          <w:tab/>
        </w:r>
        <w:r w:rsidRPr="009A7E0C">
          <w:rPr>
            <w:rStyle w:val="Kpr"/>
            <w:noProof/>
            <w:lang w:eastAsia="zh-CN"/>
          </w:rPr>
          <w:t>Data Wrangling</w:t>
        </w:r>
        <w:r>
          <w:rPr>
            <w:noProof/>
            <w:webHidden/>
          </w:rPr>
          <w:tab/>
        </w:r>
        <w:r>
          <w:rPr>
            <w:noProof/>
            <w:webHidden/>
          </w:rPr>
          <w:fldChar w:fldCharType="begin"/>
        </w:r>
        <w:r>
          <w:rPr>
            <w:noProof/>
            <w:webHidden/>
          </w:rPr>
          <w:instrText xml:space="preserve"> PAGEREF _Toc123881197 \h </w:instrText>
        </w:r>
        <w:r>
          <w:rPr>
            <w:noProof/>
            <w:webHidden/>
          </w:rPr>
        </w:r>
        <w:r>
          <w:rPr>
            <w:noProof/>
            <w:webHidden/>
          </w:rPr>
          <w:fldChar w:fldCharType="separate"/>
        </w:r>
        <w:r>
          <w:rPr>
            <w:noProof/>
            <w:webHidden/>
          </w:rPr>
          <w:t>10</w:t>
        </w:r>
        <w:r>
          <w:rPr>
            <w:noProof/>
            <w:webHidden/>
          </w:rPr>
          <w:fldChar w:fldCharType="end"/>
        </w:r>
      </w:hyperlink>
    </w:p>
    <w:p w14:paraId="6013AC54" w14:textId="304C5D17"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198" w:history="1">
        <w:r w:rsidRPr="009A7E0C">
          <w:rPr>
            <w:rStyle w:val="Kpr"/>
            <w:noProof/>
            <w:lang w:val="en-US" w:eastAsia="zh-CN"/>
          </w:rPr>
          <w:t>3.1.1</w:t>
        </w:r>
        <w:r>
          <w:rPr>
            <w:rFonts w:eastAsiaTheme="minorEastAsia" w:cstheme="minorBidi"/>
            <w:i w:val="0"/>
            <w:iCs w:val="0"/>
            <w:noProof/>
            <w:sz w:val="24"/>
            <w:szCs w:val="24"/>
            <w:lang w:val="tr-IE" w:eastAsia="tr-TR"/>
          </w:rPr>
          <w:tab/>
        </w:r>
        <w:r w:rsidRPr="009A7E0C">
          <w:rPr>
            <w:rStyle w:val="Kpr"/>
            <w:noProof/>
            <w:lang w:val="en-US" w:eastAsia="zh-CN"/>
          </w:rPr>
          <w:t>Descriptive Statistics</w:t>
        </w:r>
        <w:r>
          <w:rPr>
            <w:noProof/>
            <w:webHidden/>
          </w:rPr>
          <w:tab/>
        </w:r>
        <w:r>
          <w:rPr>
            <w:noProof/>
            <w:webHidden/>
          </w:rPr>
          <w:fldChar w:fldCharType="begin"/>
        </w:r>
        <w:r>
          <w:rPr>
            <w:noProof/>
            <w:webHidden/>
          </w:rPr>
          <w:instrText xml:space="preserve"> PAGEREF _Toc123881198 \h </w:instrText>
        </w:r>
        <w:r>
          <w:rPr>
            <w:noProof/>
            <w:webHidden/>
          </w:rPr>
        </w:r>
        <w:r>
          <w:rPr>
            <w:noProof/>
            <w:webHidden/>
          </w:rPr>
          <w:fldChar w:fldCharType="separate"/>
        </w:r>
        <w:r>
          <w:rPr>
            <w:noProof/>
            <w:webHidden/>
          </w:rPr>
          <w:t>11</w:t>
        </w:r>
        <w:r>
          <w:rPr>
            <w:noProof/>
            <w:webHidden/>
          </w:rPr>
          <w:fldChar w:fldCharType="end"/>
        </w:r>
      </w:hyperlink>
    </w:p>
    <w:p w14:paraId="6DC6F81E" w14:textId="6249A5C5"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199" w:history="1">
        <w:r w:rsidRPr="009A7E0C">
          <w:rPr>
            <w:rStyle w:val="Kpr"/>
            <w:noProof/>
            <w:lang w:val="en-US" w:eastAsia="zh-CN"/>
          </w:rPr>
          <w:t>3.1.1.1</w:t>
        </w:r>
        <w:r>
          <w:rPr>
            <w:rFonts w:eastAsiaTheme="minorEastAsia" w:cstheme="minorBidi"/>
            <w:noProof/>
            <w:sz w:val="24"/>
            <w:szCs w:val="24"/>
            <w:lang w:val="tr-IE" w:eastAsia="tr-TR"/>
          </w:rPr>
          <w:tab/>
        </w:r>
        <w:r w:rsidRPr="009A7E0C">
          <w:rPr>
            <w:rStyle w:val="Kpr"/>
            <w:noProof/>
            <w:lang w:val="en-US" w:eastAsia="zh-CN"/>
          </w:rPr>
          <w:t>Ireland</w:t>
        </w:r>
        <w:r>
          <w:rPr>
            <w:noProof/>
            <w:webHidden/>
          </w:rPr>
          <w:tab/>
        </w:r>
        <w:r>
          <w:rPr>
            <w:noProof/>
            <w:webHidden/>
          </w:rPr>
          <w:fldChar w:fldCharType="begin"/>
        </w:r>
        <w:r>
          <w:rPr>
            <w:noProof/>
            <w:webHidden/>
          </w:rPr>
          <w:instrText xml:space="preserve"> PAGEREF _Toc123881199 \h </w:instrText>
        </w:r>
        <w:r>
          <w:rPr>
            <w:noProof/>
            <w:webHidden/>
          </w:rPr>
        </w:r>
        <w:r>
          <w:rPr>
            <w:noProof/>
            <w:webHidden/>
          </w:rPr>
          <w:fldChar w:fldCharType="separate"/>
        </w:r>
        <w:r>
          <w:rPr>
            <w:noProof/>
            <w:webHidden/>
          </w:rPr>
          <w:t>11</w:t>
        </w:r>
        <w:r>
          <w:rPr>
            <w:noProof/>
            <w:webHidden/>
          </w:rPr>
          <w:fldChar w:fldCharType="end"/>
        </w:r>
      </w:hyperlink>
    </w:p>
    <w:p w14:paraId="05297C6E" w14:textId="0A81A636"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00" w:history="1">
        <w:r w:rsidRPr="009A7E0C">
          <w:rPr>
            <w:rStyle w:val="Kpr"/>
            <w:noProof/>
          </w:rPr>
          <w:t>3.1.1.2</w:t>
        </w:r>
        <w:r>
          <w:rPr>
            <w:rFonts w:eastAsiaTheme="minorEastAsia" w:cstheme="minorBidi"/>
            <w:noProof/>
            <w:sz w:val="24"/>
            <w:szCs w:val="24"/>
            <w:lang w:val="tr-IE" w:eastAsia="tr-TR"/>
          </w:rPr>
          <w:tab/>
        </w:r>
        <w:r w:rsidRPr="009A7E0C">
          <w:rPr>
            <w:rStyle w:val="Kpr"/>
            <w:noProof/>
          </w:rPr>
          <w:t>Portugal</w:t>
        </w:r>
        <w:r>
          <w:rPr>
            <w:noProof/>
            <w:webHidden/>
          </w:rPr>
          <w:tab/>
        </w:r>
        <w:r>
          <w:rPr>
            <w:noProof/>
            <w:webHidden/>
          </w:rPr>
          <w:fldChar w:fldCharType="begin"/>
        </w:r>
        <w:r>
          <w:rPr>
            <w:noProof/>
            <w:webHidden/>
          </w:rPr>
          <w:instrText xml:space="preserve"> PAGEREF _Toc123881200 \h </w:instrText>
        </w:r>
        <w:r>
          <w:rPr>
            <w:noProof/>
            <w:webHidden/>
          </w:rPr>
        </w:r>
        <w:r>
          <w:rPr>
            <w:noProof/>
            <w:webHidden/>
          </w:rPr>
          <w:fldChar w:fldCharType="separate"/>
        </w:r>
        <w:r>
          <w:rPr>
            <w:noProof/>
            <w:webHidden/>
          </w:rPr>
          <w:t>12</w:t>
        </w:r>
        <w:r>
          <w:rPr>
            <w:noProof/>
            <w:webHidden/>
          </w:rPr>
          <w:fldChar w:fldCharType="end"/>
        </w:r>
      </w:hyperlink>
    </w:p>
    <w:p w14:paraId="2397403C" w14:textId="16EC0208"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01" w:history="1">
        <w:r w:rsidRPr="009A7E0C">
          <w:rPr>
            <w:rStyle w:val="Kpr"/>
            <w:noProof/>
            <w:lang w:val="en-US"/>
          </w:rPr>
          <w:t>3.1.1.3</w:t>
        </w:r>
        <w:r>
          <w:rPr>
            <w:rFonts w:eastAsiaTheme="minorEastAsia" w:cstheme="minorBidi"/>
            <w:noProof/>
            <w:sz w:val="24"/>
            <w:szCs w:val="24"/>
            <w:lang w:val="tr-IE" w:eastAsia="tr-TR"/>
          </w:rPr>
          <w:tab/>
        </w:r>
        <w:r w:rsidRPr="009A7E0C">
          <w:rPr>
            <w:rStyle w:val="Kpr"/>
            <w:noProof/>
            <w:lang w:val="en-US"/>
          </w:rPr>
          <w:t>The rest of the countries in Europe</w:t>
        </w:r>
        <w:r>
          <w:rPr>
            <w:noProof/>
            <w:webHidden/>
          </w:rPr>
          <w:tab/>
        </w:r>
        <w:r>
          <w:rPr>
            <w:noProof/>
            <w:webHidden/>
          </w:rPr>
          <w:fldChar w:fldCharType="begin"/>
        </w:r>
        <w:r>
          <w:rPr>
            <w:noProof/>
            <w:webHidden/>
          </w:rPr>
          <w:instrText xml:space="preserve"> PAGEREF _Toc123881201 \h </w:instrText>
        </w:r>
        <w:r>
          <w:rPr>
            <w:noProof/>
            <w:webHidden/>
          </w:rPr>
        </w:r>
        <w:r>
          <w:rPr>
            <w:noProof/>
            <w:webHidden/>
          </w:rPr>
          <w:fldChar w:fldCharType="separate"/>
        </w:r>
        <w:r>
          <w:rPr>
            <w:noProof/>
            <w:webHidden/>
          </w:rPr>
          <w:t>12</w:t>
        </w:r>
        <w:r>
          <w:rPr>
            <w:noProof/>
            <w:webHidden/>
          </w:rPr>
          <w:fldChar w:fldCharType="end"/>
        </w:r>
      </w:hyperlink>
    </w:p>
    <w:p w14:paraId="7C880114" w14:textId="0DCFAD6D"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02" w:history="1">
        <w:r w:rsidRPr="009A7E0C">
          <w:rPr>
            <w:rStyle w:val="Kpr"/>
            <w:noProof/>
            <w:lang w:val="en-US"/>
          </w:rPr>
          <w:t>3.1.2</w:t>
        </w:r>
        <w:r>
          <w:rPr>
            <w:rFonts w:eastAsiaTheme="minorEastAsia" w:cstheme="minorBidi"/>
            <w:i w:val="0"/>
            <w:iCs w:val="0"/>
            <w:noProof/>
            <w:sz w:val="24"/>
            <w:szCs w:val="24"/>
            <w:lang w:val="tr-IE" w:eastAsia="tr-TR"/>
          </w:rPr>
          <w:tab/>
        </w:r>
        <w:r w:rsidRPr="009A7E0C">
          <w:rPr>
            <w:rStyle w:val="Kpr"/>
            <w:noProof/>
            <w:lang w:val="en-US"/>
          </w:rPr>
          <w:t>Visualization (Food production index vs. cereal yield)</w:t>
        </w:r>
        <w:r>
          <w:rPr>
            <w:noProof/>
            <w:webHidden/>
          </w:rPr>
          <w:tab/>
        </w:r>
        <w:r>
          <w:rPr>
            <w:noProof/>
            <w:webHidden/>
          </w:rPr>
          <w:fldChar w:fldCharType="begin"/>
        </w:r>
        <w:r>
          <w:rPr>
            <w:noProof/>
            <w:webHidden/>
          </w:rPr>
          <w:instrText xml:space="preserve"> PAGEREF _Toc123881202 \h </w:instrText>
        </w:r>
        <w:r>
          <w:rPr>
            <w:noProof/>
            <w:webHidden/>
          </w:rPr>
        </w:r>
        <w:r>
          <w:rPr>
            <w:noProof/>
            <w:webHidden/>
          </w:rPr>
          <w:fldChar w:fldCharType="separate"/>
        </w:r>
        <w:r>
          <w:rPr>
            <w:noProof/>
            <w:webHidden/>
          </w:rPr>
          <w:t>13</w:t>
        </w:r>
        <w:r>
          <w:rPr>
            <w:noProof/>
            <w:webHidden/>
          </w:rPr>
          <w:fldChar w:fldCharType="end"/>
        </w:r>
      </w:hyperlink>
    </w:p>
    <w:p w14:paraId="089E60D1" w14:textId="21A25739"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03" w:history="1">
        <w:r w:rsidRPr="009A7E0C">
          <w:rPr>
            <w:rStyle w:val="Kpr"/>
            <w:noProof/>
            <w:lang w:val="en-US"/>
          </w:rPr>
          <w:t>3.1.3</w:t>
        </w:r>
        <w:r>
          <w:rPr>
            <w:rFonts w:eastAsiaTheme="minorEastAsia" w:cstheme="minorBidi"/>
            <w:i w:val="0"/>
            <w:iCs w:val="0"/>
            <w:noProof/>
            <w:sz w:val="24"/>
            <w:szCs w:val="24"/>
            <w:lang w:val="tr-IE" w:eastAsia="tr-TR"/>
          </w:rPr>
          <w:tab/>
        </w:r>
        <w:r w:rsidRPr="009A7E0C">
          <w:rPr>
            <w:rStyle w:val="Kpr"/>
            <w:noProof/>
            <w:lang w:val="en-US"/>
          </w:rPr>
          <w:t>Population Estimates</w:t>
        </w:r>
        <w:r>
          <w:rPr>
            <w:noProof/>
            <w:webHidden/>
          </w:rPr>
          <w:tab/>
        </w:r>
        <w:r>
          <w:rPr>
            <w:noProof/>
            <w:webHidden/>
          </w:rPr>
          <w:fldChar w:fldCharType="begin"/>
        </w:r>
        <w:r>
          <w:rPr>
            <w:noProof/>
            <w:webHidden/>
          </w:rPr>
          <w:instrText xml:space="preserve"> PAGEREF _Toc123881203 \h </w:instrText>
        </w:r>
        <w:r>
          <w:rPr>
            <w:noProof/>
            <w:webHidden/>
          </w:rPr>
        </w:r>
        <w:r>
          <w:rPr>
            <w:noProof/>
            <w:webHidden/>
          </w:rPr>
          <w:fldChar w:fldCharType="separate"/>
        </w:r>
        <w:r>
          <w:rPr>
            <w:noProof/>
            <w:webHidden/>
          </w:rPr>
          <w:t>16</w:t>
        </w:r>
        <w:r>
          <w:rPr>
            <w:noProof/>
            <w:webHidden/>
          </w:rPr>
          <w:fldChar w:fldCharType="end"/>
        </w:r>
      </w:hyperlink>
    </w:p>
    <w:p w14:paraId="3EF4F1D7" w14:textId="4E8B38A1"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204" w:history="1">
        <w:r w:rsidRPr="009A7E0C">
          <w:rPr>
            <w:rStyle w:val="Kpr"/>
            <w:noProof/>
          </w:rPr>
          <w:t>3.2</w:t>
        </w:r>
        <w:r>
          <w:rPr>
            <w:rFonts w:eastAsiaTheme="minorEastAsia" w:cstheme="minorBidi"/>
            <w:smallCaps w:val="0"/>
            <w:noProof/>
            <w:sz w:val="24"/>
            <w:szCs w:val="24"/>
            <w:lang w:val="tr-IE" w:eastAsia="tr-TR"/>
          </w:rPr>
          <w:tab/>
        </w:r>
        <w:r w:rsidRPr="009A7E0C">
          <w:rPr>
            <w:rStyle w:val="Kpr"/>
            <w:noProof/>
          </w:rPr>
          <w:t>Statistical Tests</w:t>
        </w:r>
        <w:r>
          <w:rPr>
            <w:noProof/>
            <w:webHidden/>
          </w:rPr>
          <w:tab/>
        </w:r>
        <w:r>
          <w:rPr>
            <w:noProof/>
            <w:webHidden/>
          </w:rPr>
          <w:fldChar w:fldCharType="begin"/>
        </w:r>
        <w:r>
          <w:rPr>
            <w:noProof/>
            <w:webHidden/>
          </w:rPr>
          <w:instrText xml:space="preserve"> PAGEREF _Toc123881204 \h </w:instrText>
        </w:r>
        <w:r>
          <w:rPr>
            <w:noProof/>
            <w:webHidden/>
          </w:rPr>
        </w:r>
        <w:r>
          <w:rPr>
            <w:noProof/>
            <w:webHidden/>
          </w:rPr>
          <w:fldChar w:fldCharType="separate"/>
        </w:r>
        <w:r>
          <w:rPr>
            <w:noProof/>
            <w:webHidden/>
          </w:rPr>
          <w:t>16</w:t>
        </w:r>
        <w:r>
          <w:rPr>
            <w:noProof/>
            <w:webHidden/>
          </w:rPr>
          <w:fldChar w:fldCharType="end"/>
        </w:r>
      </w:hyperlink>
    </w:p>
    <w:p w14:paraId="55EE9C9F" w14:textId="2426E6D2"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05" w:history="1">
        <w:r w:rsidRPr="009A7E0C">
          <w:rPr>
            <w:rStyle w:val="Kpr"/>
            <w:noProof/>
          </w:rPr>
          <w:t>3.2.1</w:t>
        </w:r>
        <w:r>
          <w:rPr>
            <w:rFonts w:eastAsiaTheme="minorEastAsia" w:cstheme="minorBidi"/>
            <w:i w:val="0"/>
            <w:iCs w:val="0"/>
            <w:noProof/>
            <w:sz w:val="24"/>
            <w:szCs w:val="24"/>
            <w:lang w:val="tr-IE" w:eastAsia="tr-TR"/>
          </w:rPr>
          <w:tab/>
        </w:r>
        <w:r w:rsidRPr="009A7E0C">
          <w:rPr>
            <w:rStyle w:val="Kpr"/>
            <w:noProof/>
          </w:rPr>
          <w:t>Distributional tests</w:t>
        </w:r>
        <w:r>
          <w:rPr>
            <w:noProof/>
            <w:webHidden/>
          </w:rPr>
          <w:tab/>
        </w:r>
        <w:r>
          <w:rPr>
            <w:noProof/>
            <w:webHidden/>
          </w:rPr>
          <w:fldChar w:fldCharType="begin"/>
        </w:r>
        <w:r>
          <w:rPr>
            <w:noProof/>
            <w:webHidden/>
          </w:rPr>
          <w:instrText xml:space="preserve"> PAGEREF _Toc123881205 \h </w:instrText>
        </w:r>
        <w:r>
          <w:rPr>
            <w:noProof/>
            <w:webHidden/>
          </w:rPr>
        </w:r>
        <w:r>
          <w:rPr>
            <w:noProof/>
            <w:webHidden/>
          </w:rPr>
          <w:fldChar w:fldCharType="separate"/>
        </w:r>
        <w:r>
          <w:rPr>
            <w:noProof/>
            <w:webHidden/>
          </w:rPr>
          <w:t>16</w:t>
        </w:r>
        <w:r>
          <w:rPr>
            <w:noProof/>
            <w:webHidden/>
          </w:rPr>
          <w:fldChar w:fldCharType="end"/>
        </w:r>
      </w:hyperlink>
    </w:p>
    <w:p w14:paraId="3DFB5F98" w14:textId="41B7B0A6"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06" w:history="1">
        <w:r w:rsidRPr="009A7E0C">
          <w:rPr>
            <w:rStyle w:val="Kpr"/>
            <w:noProof/>
          </w:rPr>
          <w:t>3.2.1.1</w:t>
        </w:r>
        <w:r>
          <w:rPr>
            <w:rFonts w:eastAsiaTheme="minorEastAsia" w:cstheme="minorBidi"/>
            <w:noProof/>
            <w:sz w:val="24"/>
            <w:szCs w:val="24"/>
            <w:lang w:val="tr-IE" w:eastAsia="tr-TR"/>
          </w:rPr>
          <w:tab/>
        </w:r>
        <w:r w:rsidRPr="009A7E0C">
          <w:rPr>
            <w:rStyle w:val="Kpr"/>
            <w:noProof/>
          </w:rPr>
          <w:t>Test for normality</w:t>
        </w:r>
        <w:r>
          <w:rPr>
            <w:noProof/>
            <w:webHidden/>
          </w:rPr>
          <w:tab/>
        </w:r>
        <w:r>
          <w:rPr>
            <w:noProof/>
            <w:webHidden/>
          </w:rPr>
          <w:fldChar w:fldCharType="begin"/>
        </w:r>
        <w:r>
          <w:rPr>
            <w:noProof/>
            <w:webHidden/>
          </w:rPr>
          <w:instrText xml:space="preserve"> PAGEREF _Toc123881206 \h </w:instrText>
        </w:r>
        <w:r>
          <w:rPr>
            <w:noProof/>
            <w:webHidden/>
          </w:rPr>
        </w:r>
        <w:r>
          <w:rPr>
            <w:noProof/>
            <w:webHidden/>
          </w:rPr>
          <w:fldChar w:fldCharType="separate"/>
        </w:r>
        <w:r>
          <w:rPr>
            <w:noProof/>
            <w:webHidden/>
          </w:rPr>
          <w:t>16</w:t>
        </w:r>
        <w:r>
          <w:rPr>
            <w:noProof/>
            <w:webHidden/>
          </w:rPr>
          <w:fldChar w:fldCharType="end"/>
        </w:r>
      </w:hyperlink>
    </w:p>
    <w:p w14:paraId="6F8F3045" w14:textId="3C59B041"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07" w:history="1">
        <w:r w:rsidRPr="009A7E0C">
          <w:rPr>
            <w:rStyle w:val="Kpr"/>
            <w:noProof/>
          </w:rPr>
          <w:t>3.2.1.2</w:t>
        </w:r>
        <w:r>
          <w:rPr>
            <w:rFonts w:eastAsiaTheme="minorEastAsia" w:cstheme="minorBidi"/>
            <w:noProof/>
            <w:sz w:val="24"/>
            <w:szCs w:val="24"/>
            <w:lang w:val="tr-IE" w:eastAsia="tr-TR"/>
          </w:rPr>
          <w:tab/>
        </w:r>
        <w:r w:rsidRPr="009A7E0C">
          <w:rPr>
            <w:rStyle w:val="Kpr"/>
            <w:noProof/>
          </w:rPr>
          <w:t>Test for Homogeneity of Variance</w:t>
        </w:r>
        <w:r>
          <w:rPr>
            <w:noProof/>
            <w:webHidden/>
          </w:rPr>
          <w:tab/>
        </w:r>
        <w:r>
          <w:rPr>
            <w:noProof/>
            <w:webHidden/>
          </w:rPr>
          <w:fldChar w:fldCharType="begin"/>
        </w:r>
        <w:r>
          <w:rPr>
            <w:noProof/>
            <w:webHidden/>
          </w:rPr>
          <w:instrText xml:space="preserve"> PAGEREF _Toc123881207 \h </w:instrText>
        </w:r>
        <w:r>
          <w:rPr>
            <w:noProof/>
            <w:webHidden/>
          </w:rPr>
        </w:r>
        <w:r>
          <w:rPr>
            <w:noProof/>
            <w:webHidden/>
          </w:rPr>
          <w:fldChar w:fldCharType="separate"/>
        </w:r>
        <w:r>
          <w:rPr>
            <w:noProof/>
            <w:webHidden/>
          </w:rPr>
          <w:t>17</w:t>
        </w:r>
        <w:r>
          <w:rPr>
            <w:noProof/>
            <w:webHidden/>
          </w:rPr>
          <w:fldChar w:fldCharType="end"/>
        </w:r>
      </w:hyperlink>
    </w:p>
    <w:p w14:paraId="633BB00A" w14:textId="7870968C"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08" w:history="1">
        <w:r w:rsidRPr="009A7E0C">
          <w:rPr>
            <w:rStyle w:val="Kpr"/>
            <w:noProof/>
          </w:rPr>
          <w:t>3.2.2</w:t>
        </w:r>
        <w:r>
          <w:rPr>
            <w:rFonts w:eastAsiaTheme="minorEastAsia" w:cstheme="minorBidi"/>
            <w:i w:val="0"/>
            <w:iCs w:val="0"/>
            <w:noProof/>
            <w:sz w:val="24"/>
            <w:szCs w:val="24"/>
            <w:lang w:val="tr-IE" w:eastAsia="tr-TR"/>
          </w:rPr>
          <w:tab/>
        </w:r>
        <w:r w:rsidRPr="009A7E0C">
          <w:rPr>
            <w:rStyle w:val="Kpr"/>
            <w:noProof/>
          </w:rPr>
          <w:t>Test for Differences in Cereal Production</w:t>
        </w:r>
        <w:r>
          <w:rPr>
            <w:noProof/>
            <w:webHidden/>
          </w:rPr>
          <w:tab/>
        </w:r>
        <w:r>
          <w:rPr>
            <w:noProof/>
            <w:webHidden/>
          </w:rPr>
          <w:fldChar w:fldCharType="begin"/>
        </w:r>
        <w:r>
          <w:rPr>
            <w:noProof/>
            <w:webHidden/>
          </w:rPr>
          <w:instrText xml:space="preserve"> PAGEREF _Toc123881208 \h </w:instrText>
        </w:r>
        <w:r>
          <w:rPr>
            <w:noProof/>
            <w:webHidden/>
          </w:rPr>
        </w:r>
        <w:r>
          <w:rPr>
            <w:noProof/>
            <w:webHidden/>
          </w:rPr>
          <w:fldChar w:fldCharType="separate"/>
        </w:r>
        <w:r>
          <w:rPr>
            <w:noProof/>
            <w:webHidden/>
          </w:rPr>
          <w:t>17</w:t>
        </w:r>
        <w:r>
          <w:rPr>
            <w:noProof/>
            <w:webHidden/>
          </w:rPr>
          <w:fldChar w:fldCharType="end"/>
        </w:r>
      </w:hyperlink>
    </w:p>
    <w:p w14:paraId="03DD5BE8" w14:textId="0D0A7F1B"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09" w:history="1">
        <w:r w:rsidRPr="009A7E0C">
          <w:rPr>
            <w:rStyle w:val="Kpr"/>
            <w:noProof/>
            <w:lang w:val="en-US"/>
          </w:rPr>
          <w:t>3.2.2.1</w:t>
        </w:r>
        <w:r>
          <w:rPr>
            <w:rFonts w:eastAsiaTheme="minorEastAsia" w:cstheme="minorBidi"/>
            <w:noProof/>
            <w:sz w:val="24"/>
            <w:szCs w:val="24"/>
            <w:lang w:val="tr-IE" w:eastAsia="tr-TR"/>
          </w:rPr>
          <w:tab/>
        </w:r>
        <w:r w:rsidRPr="009A7E0C">
          <w:rPr>
            <w:rStyle w:val="Kpr"/>
            <w:noProof/>
            <w:lang w:val="en-US"/>
          </w:rPr>
          <w:t>Wilcoxon signed-rank test</w:t>
        </w:r>
        <w:r>
          <w:rPr>
            <w:noProof/>
            <w:webHidden/>
          </w:rPr>
          <w:tab/>
        </w:r>
        <w:r>
          <w:rPr>
            <w:noProof/>
            <w:webHidden/>
          </w:rPr>
          <w:fldChar w:fldCharType="begin"/>
        </w:r>
        <w:r>
          <w:rPr>
            <w:noProof/>
            <w:webHidden/>
          </w:rPr>
          <w:instrText xml:space="preserve"> PAGEREF _Toc123881209 \h </w:instrText>
        </w:r>
        <w:r>
          <w:rPr>
            <w:noProof/>
            <w:webHidden/>
          </w:rPr>
        </w:r>
        <w:r>
          <w:rPr>
            <w:noProof/>
            <w:webHidden/>
          </w:rPr>
          <w:fldChar w:fldCharType="separate"/>
        </w:r>
        <w:r>
          <w:rPr>
            <w:noProof/>
            <w:webHidden/>
          </w:rPr>
          <w:t>18</w:t>
        </w:r>
        <w:r>
          <w:rPr>
            <w:noProof/>
            <w:webHidden/>
          </w:rPr>
          <w:fldChar w:fldCharType="end"/>
        </w:r>
      </w:hyperlink>
    </w:p>
    <w:p w14:paraId="5E1B98D0" w14:textId="565928CA"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10" w:history="1">
        <w:r w:rsidRPr="009A7E0C">
          <w:rPr>
            <w:rStyle w:val="Kpr"/>
            <w:noProof/>
            <w:lang w:val="en-US"/>
          </w:rPr>
          <w:t>3.2.2.2</w:t>
        </w:r>
        <w:r>
          <w:rPr>
            <w:rFonts w:eastAsiaTheme="minorEastAsia" w:cstheme="minorBidi"/>
            <w:noProof/>
            <w:sz w:val="24"/>
            <w:szCs w:val="24"/>
            <w:lang w:val="tr-IE" w:eastAsia="tr-TR"/>
          </w:rPr>
          <w:tab/>
        </w:r>
        <w:r w:rsidRPr="009A7E0C">
          <w:rPr>
            <w:rStyle w:val="Kpr"/>
            <w:noProof/>
            <w:lang w:val="en-US"/>
          </w:rPr>
          <w:t>Kruskal-Wallis test</w:t>
        </w:r>
        <w:r>
          <w:rPr>
            <w:noProof/>
            <w:webHidden/>
          </w:rPr>
          <w:tab/>
        </w:r>
        <w:r>
          <w:rPr>
            <w:noProof/>
            <w:webHidden/>
          </w:rPr>
          <w:fldChar w:fldCharType="begin"/>
        </w:r>
        <w:r>
          <w:rPr>
            <w:noProof/>
            <w:webHidden/>
          </w:rPr>
          <w:instrText xml:space="preserve"> PAGEREF _Toc123881210 \h </w:instrText>
        </w:r>
        <w:r>
          <w:rPr>
            <w:noProof/>
            <w:webHidden/>
          </w:rPr>
        </w:r>
        <w:r>
          <w:rPr>
            <w:noProof/>
            <w:webHidden/>
          </w:rPr>
          <w:fldChar w:fldCharType="separate"/>
        </w:r>
        <w:r>
          <w:rPr>
            <w:noProof/>
            <w:webHidden/>
          </w:rPr>
          <w:t>18</w:t>
        </w:r>
        <w:r>
          <w:rPr>
            <w:noProof/>
            <w:webHidden/>
          </w:rPr>
          <w:fldChar w:fldCharType="end"/>
        </w:r>
      </w:hyperlink>
    </w:p>
    <w:p w14:paraId="63C252FB" w14:textId="7916428D"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11" w:history="1">
        <w:r w:rsidRPr="009A7E0C">
          <w:rPr>
            <w:rStyle w:val="Kpr"/>
            <w:noProof/>
            <w:lang w:val="en-US"/>
          </w:rPr>
          <w:t>3.2.3</w:t>
        </w:r>
        <w:r>
          <w:rPr>
            <w:rFonts w:eastAsiaTheme="minorEastAsia" w:cstheme="minorBidi"/>
            <w:i w:val="0"/>
            <w:iCs w:val="0"/>
            <w:noProof/>
            <w:sz w:val="24"/>
            <w:szCs w:val="24"/>
            <w:lang w:val="tr-IE" w:eastAsia="tr-TR"/>
          </w:rPr>
          <w:tab/>
        </w:r>
        <w:r w:rsidRPr="009A7E0C">
          <w:rPr>
            <w:rStyle w:val="Kpr"/>
            <w:noProof/>
            <w:lang w:val="en-US"/>
          </w:rPr>
          <w:t>Trend Test</w:t>
        </w:r>
        <w:r>
          <w:rPr>
            <w:noProof/>
            <w:webHidden/>
          </w:rPr>
          <w:tab/>
        </w:r>
        <w:r>
          <w:rPr>
            <w:noProof/>
            <w:webHidden/>
          </w:rPr>
          <w:fldChar w:fldCharType="begin"/>
        </w:r>
        <w:r>
          <w:rPr>
            <w:noProof/>
            <w:webHidden/>
          </w:rPr>
          <w:instrText xml:space="preserve"> PAGEREF _Toc123881211 \h </w:instrText>
        </w:r>
        <w:r>
          <w:rPr>
            <w:noProof/>
            <w:webHidden/>
          </w:rPr>
        </w:r>
        <w:r>
          <w:rPr>
            <w:noProof/>
            <w:webHidden/>
          </w:rPr>
          <w:fldChar w:fldCharType="separate"/>
        </w:r>
        <w:r>
          <w:rPr>
            <w:noProof/>
            <w:webHidden/>
          </w:rPr>
          <w:t>19</w:t>
        </w:r>
        <w:r>
          <w:rPr>
            <w:noProof/>
            <w:webHidden/>
          </w:rPr>
          <w:fldChar w:fldCharType="end"/>
        </w:r>
      </w:hyperlink>
    </w:p>
    <w:p w14:paraId="30F644D8" w14:textId="015331E2" w:rsidR="000E124B" w:rsidRDefault="000E124B">
      <w:pPr>
        <w:pStyle w:val="T1"/>
        <w:tabs>
          <w:tab w:val="left" w:pos="1200"/>
          <w:tab w:val="right" w:leader="dot" w:pos="9628"/>
        </w:tabs>
        <w:rPr>
          <w:rFonts w:eastAsiaTheme="minorEastAsia" w:cstheme="minorBidi"/>
          <w:b w:val="0"/>
          <w:bCs w:val="0"/>
          <w:caps w:val="0"/>
          <w:noProof/>
          <w:sz w:val="24"/>
          <w:szCs w:val="24"/>
          <w:lang w:val="tr-IE" w:eastAsia="tr-TR"/>
        </w:rPr>
      </w:pPr>
      <w:hyperlink w:anchor="_Toc123881212" w:history="1">
        <w:r w:rsidRPr="009A7E0C">
          <w:rPr>
            <w:rStyle w:val="Kpr"/>
            <w:noProof/>
            <w:lang w:val="en-US"/>
          </w:rPr>
          <w:t>4</w:t>
        </w:r>
        <w:r>
          <w:rPr>
            <w:rFonts w:eastAsiaTheme="minorEastAsia" w:cstheme="minorBidi"/>
            <w:b w:val="0"/>
            <w:bCs w:val="0"/>
            <w:caps w:val="0"/>
            <w:noProof/>
            <w:sz w:val="24"/>
            <w:szCs w:val="24"/>
            <w:lang w:val="tr-IE" w:eastAsia="tr-TR"/>
          </w:rPr>
          <w:tab/>
        </w:r>
        <w:r w:rsidRPr="009A7E0C">
          <w:rPr>
            <w:rStyle w:val="Kpr"/>
            <w:noProof/>
            <w:lang w:val="en-US"/>
          </w:rPr>
          <w:t>Machine Learning for Data Analytics</w:t>
        </w:r>
        <w:r>
          <w:rPr>
            <w:noProof/>
            <w:webHidden/>
          </w:rPr>
          <w:tab/>
        </w:r>
        <w:r>
          <w:rPr>
            <w:noProof/>
            <w:webHidden/>
          </w:rPr>
          <w:fldChar w:fldCharType="begin"/>
        </w:r>
        <w:r>
          <w:rPr>
            <w:noProof/>
            <w:webHidden/>
          </w:rPr>
          <w:instrText xml:space="preserve"> PAGEREF _Toc123881212 \h </w:instrText>
        </w:r>
        <w:r>
          <w:rPr>
            <w:noProof/>
            <w:webHidden/>
          </w:rPr>
        </w:r>
        <w:r>
          <w:rPr>
            <w:noProof/>
            <w:webHidden/>
          </w:rPr>
          <w:fldChar w:fldCharType="separate"/>
        </w:r>
        <w:r>
          <w:rPr>
            <w:noProof/>
            <w:webHidden/>
          </w:rPr>
          <w:t>21</w:t>
        </w:r>
        <w:r>
          <w:rPr>
            <w:noProof/>
            <w:webHidden/>
          </w:rPr>
          <w:fldChar w:fldCharType="end"/>
        </w:r>
      </w:hyperlink>
    </w:p>
    <w:p w14:paraId="72BBEE41" w14:textId="665A6B66"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213" w:history="1">
        <w:r w:rsidRPr="009A7E0C">
          <w:rPr>
            <w:rStyle w:val="Kpr"/>
            <w:noProof/>
            <w:lang w:val="en-US"/>
          </w:rPr>
          <w:t>4.1</w:t>
        </w:r>
        <w:r>
          <w:rPr>
            <w:rFonts w:eastAsiaTheme="minorEastAsia" w:cstheme="minorBidi"/>
            <w:smallCaps w:val="0"/>
            <w:noProof/>
            <w:sz w:val="24"/>
            <w:szCs w:val="24"/>
            <w:lang w:val="tr-IE" w:eastAsia="tr-TR"/>
          </w:rPr>
          <w:tab/>
        </w:r>
        <w:r w:rsidRPr="009A7E0C">
          <w:rPr>
            <w:rStyle w:val="Kpr"/>
            <w:noProof/>
            <w:lang w:val="en-US"/>
          </w:rPr>
          <w:t>Machine Learning Problem</w:t>
        </w:r>
        <w:r>
          <w:rPr>
            <w:noProof/>
            <w:webHidden/>
          </w:rPr>
          <w:tab/>
        </w:r>
        <w:r>
          <w:rPr>
            <w:noProof/>
            <w:webHidden/>
          </w:rPr>
          <w:fldChar w:fldCharType="begin"/>
        </w:r>
        <w:r>
          <w:rPr>
            <w:noProof/>
            <w:webHidden/>
          </w:rPr>
          <w:instrText xml:space="preserve"> PAGEREF _Toc123881213 \h </w:instrText>
        </w:r>
        <w:r>
          <w:rPr>
            <w:noProof/>
            <w:webHidden/>
          </w:rPr>
        </w:r>
        <w:r>
          <w:rPr>
            <w:noProof/>
            <w:webHidden/>
          </w:rPr>
          <w:fldChar w:fldCharType="separate"/>
        </w:r>
        <w:r>
          <w:rPr>
            <w:noProof/>
            <w:webHidden/>
          </w:rPr>
          <w:t>21</w:t>
        </w:r>
        <w:r>
          <w:rPr>
            <w:noProof/>
            <w:webHidden/>
          </w:rPr>
          <w:fldChar w:fldCharType="end"/>
        </w:r>
      </w:hyperlink>
    </w:p>
    <w:p w14:paraId="2EB02103" w14:textId="152EB313"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14" w:history="1">
        <w:r w:rsidRPr="009A7E0C">
          <w:rPr>
            <w:rStyle w:val="Kpr"/>
            <w:noProof/>
            <w:lang w:val="en-US"/>
          </w:rPr>
          <w:t>4.1.1</w:t>
        </w:r>
        <w:r>
          <w:rPr>
            <w:rFonts w:eastAsiaTheme="minorEastAsia" w:cstheme="minorBidi"/>
            <w:i w:val="0"/>
            <w:iCs w:val="0"/>
            <w:noProof/>
            <w:sz w:val="24"/>
            <w:szCs w:val="24"/>
            <w:lang w:val="tr-IE" w:eastAsia="tr-TR"/>
          </w:rPr>
          <w:tab/>
        </w:r>
        <w:r w:rsidRPr="009A7E0C">
          <w:rPr>
            <w:rStyle w:val="Kpr"/>
            <w:noProof/>
            <w:lang w:val="en-US"/>
          </w:rPr>
          <w:t>Clustering</w:t>
        </w:r>
        <w:r>
          <w:rPr>
            <w:noProof/>
            <w:webHidden/>
          </w:rPr>
          <w:tab/>
        </w:r>
        <w:r>
          <w:rPr>
            <w:noProof/>
            <w:webHidden/>
          </w:rPr>
          <w:fldChar w:fldCharType="begin"/>
        </w:r>
        <w:r>
          <w:rPr>
            <w:noProof/>
            <w:webHidden/>
          </w:rPr>
          <w:instrText xml:space="preserve"> PAGEREF _Toc123881214 \h </w:instrText>
        </w:r>
        <w:r>
          <w:rPr>
            <w:noProof/>
            <w:webHidden/>
          </w:rPr>
        </w:r>
        <w:r>
          <w:rPr>
            <w:noProof/>
            <w:webHidden/>
          </w:rPr>
          <w:fldChar w:fldCharType="separate"/>
        </w:r>
        <w:r>
          <w:rPr>
            <w:noProof/>
            <w:webHidden/>
          </w:rPr>
          <w:t>21</w:t>
        </w:r>
        <w:r>
          <w:rPr>
            <w:noProof/>
            <w:webHidden/>
          </w:rPr>
          <w:fldChar w:fldCharType="end"/>
        </w:r>
      </w:hyperlink>
    </w:p>
    <w:p w14:paraId="35EF2B0F" w14:textId="11C2F5F3"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15" w:history="1">
        <w:r w:rsidRPr="009A7E0C">
          <w:rPr>
            <w:rStyle w:val="Kpr"/>
            <w:noProof/>
            <w:lang w:val="en-US"/>
          </w:rPr>
          <w:t>4.1.1.1</w:t>
        </w:r>
        <w:r>
          <w:rPr>
            <w:rFonts w:eastAsiaTheme="minorEastAsia" w:cstheme="minorBidi"/>
            <w:noProof/>
            <w:sz w:val="24"/>
            <w:szCs w:val="24"/>
            <w:lang w:val="tr-IE" w:eastAsia="tr-TR"/>
          </w:rPr>
          <w:tab/>
        </w:r>
        <w:r w:rsidRPr="009A7E0C">
          <w:rPr>
            <w:rStyle w:val="Kpr"/>
            <w:noProof/>
            <w:lang w:val="en-US"/>
          </w:rPr>
          <w:t>K-Means Clustering</w:t>
        </w:r>
        <w:r>
          <w:rPr>
            <w:noProof/>
            <w:webHidden/>
          </w:rPr>
          <w:tab/>
        </w:r>
        <w:r>
          <w:rPr>
            <w:noProof/>
            <w:webHidden/>
          </w:rPr>
          <w:fldChar w:fldCharType="begin"/>
        </w:r>
        <w:r>
          <w:rPr>
            <w:noProof/>
            <w:webHidden/>
          </w:rPr>
          <w:instrText xml:space="preserve"> PAGEREF _Toc123881215 \h </w:instrText>
        </w:r>
        <w:r>
          <w:rPr>
            <w:noProof/>
            <w:webHidden/>
          </w:rPr>
        </w:r>
        <w:r>
          <w:rPr>
            <w:noProof/>
            <w:webHidden/>
          </w:rPr>
          <w:fldChar w:fldCharType="separate"/>
        </w:r>
        <w:r>
          <w:rPr>
            <w:noProof/>
            <w:webHidden/>
          </w:rPr>
          <w:t>21</w:t>
        </w:r>
        <w:r>
          <w:rPr>
            <w:noProof/>
            <w:webHidden/>
          </w:rPr>
          <w:fldChar w:fldCharType="end"/>
        </w:r>
      </w:hyperlink>
    </w:p>
    <w:p w14:paraId="3353B66B" w14:textId="69E5B2F8" w:rsidR="000E124B" w:rsidRDefault="000E124B">
      <w:pPr>
        <w:pStyle w:val="T4"/>
        <w:tabs>
          <w:tab w:val="left" w:pos="2181"/>
          <w:tab w:val="right" w:leader="dot" w:pos="9628"/>
        </w:tabs>
        <w:rPr>
          <w:rFonts w:eastAsiaTheme="minorEastAsia" w:cstheme="minorBidi"/>
          <w:noProof/>
          <w:sz w:val="24"/>
          <w:szCs w:val="24"/>
          <w:lang w:val="tr-IE" w:eastAsia="tr-TR"/>
        </w:rPr>
      </w:pPr>
      <w:hyperlink w:anchor="_Toc123881216" w:history="1">
        <w:r w:rsidRPr="009A7E0C">
          <w:rPr>
            <w:rStyle w:val="Kpr"/>
            <w:noProof/>
            <w:lang w:val="en-US"/>
          </w:rPr>
          <w:t>4.1.1.2</w:t>
        </w:r>
        <w:r>
          <w:rPr>
            <w:rFonts w:eastAsiaTheme="minorEastAsia" w:cstheme="minorBidi"/>
            <w:noProof/>
            <w:sz w:val="24"/>
            <w:szCs w:val="24"/>
            <w:lang w:val="tr-IE" w:eastAsia="tr-TR"/>
          </w:rPr>
          <w:tab/>
        </w:r>
        <w:r w:rsidRPr="009A7E0C">
          <w:rPr>
            <w:rStyle w:val="Kpr"/>
            <w:noProof/>
            <w:lang w:val="en-US"/>
          </w:rPr>
          <w:t>Average Cereal Production and food production index per Cluster</w:t>
        </w:r>
        <w:r>
          <w:rPr>
            <w:noProof/>
            <w:webHidden/>
          </w:rPr>
          <w:tab/>
        </w:r>
        <w:r>
          <w:rPr>
            <w:noProof/>
            <w:webHidden/>
          </w:rPr>
          <w:fldChar w:fldCharType="begin"/>
        </w:r>
        <w:r>
          <w:rPr>
            <w:noProof/>
            <w:webHidden/>
          </w:rPr>
          <w:instrText xml:space="preserve"> PAGEREF _Toc123881216 \h </w:instrText>
        </w:r>
        <w:r>
          <w:rPr>
            <w:noProof/>
            <w:webHidden/>
          </w:rPr>
        </w:r>
        <w:r>
          <w:rPr>
            <w:noProof/>
            <w:webHidden/>
          </w:rPr>
          <w:fldChar w:fldCharType="separate"/>
        </w:r>
        <w:r>
          <w:rPr>
            <w:noProof/>
            <w:webHidden/>
          </w:rPr>
          <w:t>23</w:t>
        </w:r>
        <w:r>
          <w:rPr>
            <w:noProof/>
            <w:webHidden/>
          </w:rPr>
          <w:fldChar w:fldCharType="end"/>
        </w:r>
      </w:hyperlink>
    </w:p>
    <w:p w14:paraId="2D89E3CA" w14:textId="34B8E69F"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217" w:history="1">
        <w:r w:rsidRPr="009A7E0C">
          <w:rPr>
            <w:rStyle w:val="Kpr"/>
            <w:noProof/>
            <w:lang w:val="en-US"/>
          </w:rPr>
          <w:t>4.2</w:t>
        </w:r>
        <w:r>
          <w:rPr>
            <w:rFonts w:eastAsiaTheme="minorEastAsia" w:cstheme="minorBidi"/>
            <w:smallCaps w:val="0"/>
            <w:noProof/>
            <w:sz w:val="24"/>
            <w:szCs w:val="24"/>
            <w:lang w:val="tr-IE" w:eastAsia="tr-TR"/>
          </w:rPr>
          <w:tab/>
        </w:r>
        <w:r w:rsidRPr="009A7E0C">
          <w:rPr>
            <w:rStyle w:val="Kpr"/>
            <w:noProof/>
            <w:lang w:val="en-US"/>
          </w:rPr>
          <w:t>Sentimen</w:t>
        </w:r>
        <w:r w:rsidRPr="009A7E0C">
          <w:rPr>
            <w:rStyle w:val="Kpr"/>
            <w:noProof/>
            <w:lang w:val="en-US"/>
          </w:rPr>
          <w:t>t</w:t>
        </w:r>
        <w:r w:rsidRPr="009A7E0C">
          <w:rPr>
            <w:rStyle w:val="Kpr"/>
            <w:noProof/>
            <w:lang w:val="en-US"/>
          </w:rPr>
          <w:t xml:space="preserve"> Analysis</w:t>
        </w:r>
        <w:r>
          <w:rPr>
            <w:noProof/>
            <w:webHidden/>
          </w:rPr>
          <w:tab/>
        </w:r>
        <w:r>
          <w:rPr>
            <w:noProof/>
            <w:webHidden/>
          </w:rPr>
          <w:fldChar w:fldCharType="begin"/>
        </w:r>
        <w:r>
          <w:rPr>
            <w:noProof/>
            <w:webHidden/>
          </w:rPr>
          <w:instrText xml:space="preserve"> PAGEREF _Toc123881217 \h </w:instrText>
        </w:r>
        <w:r>
          <w:rPr>
            <w:noProof/>
            <w:webHidden/>
          </w:rPr>
        </w:r>
        <w:r>
          <w:rPr>
            <w:noProof/>
            <w:webHidden/>
          </w:rPr>
          <w:fldChar w:fldCharType="separate"/>
        </w:r>
        <w:r>
          <w:rPr>
            <w:noProof/>
            <w:webHidden/>
          </w:rPr>
          <w:t>27</w:t>
        </w:r>
        <w:r>
          <w:rPr>
            <w:noProof/>
            <w:webHidden/>
          </w:rPr>
          <w:fldChar w:fldCharType="end"/>
        </w:r>
      </w:hyperlink>
    </w:p>
    <w:p w14:paraId="1DF489B6" w14:textId="46E6061B" w:rsidR="000E124B" w:rsidRDefault="000E124B">
      <w:pPr>
        <w:pStyle w:val="T1"/>
        <w:tabs>
          <w:tab w:val="left" w:pos="1200"/>
          <w:tab w:val="right" w:leader="dot" w:pos="9628"/>
        </w:tabs>
        <w:rPr>
          <w:rFonts w:eastAsiaTheme="minorEastAsia" w:cstheme="minorBidi"/>
          <w:b w:val="0"/>
          <w:bCs w:val="0"/>
          <w:caps w:val="0"/>
          <w:noProof/>
          <w:sz w:val="24"/>
          <w:szCs w:val="24"/>
          <w:lang w:val="tr-IE" w:eastAsia="tr-TR"/>
        </w:rPr>
      </w:pPr>
      <w:hyperlink w:anchor="_Toc123881218" w:history="1">
        <w:r w:rsidRPr="009A7E0C">
          <w:rPr>
            <w:rStyle w:val="Kpr"/>
            <w:noProof/>
            <w:lang w:val="en-US"/>
          </w:rPr>
          <w:t>5</w:t>
        </w:r>
        <w:r>
          <w:rPr>
            <w:rFonts w:eastAsiaTheme="minorEastAsia" w:cstheme="minorBidi"/>
            <w:b w:val="0"/>
            <w:bCs w:val="0"/>
            <w:caps w:val="0"/>
            <w:noProof/>
            <w:sz w:val="24"/>
            <w:szCs w:val="24"/>
            <w:lang w:val="tr-IE" w:eastAsia="tr-TR"/>
          </w:rPr>
          <w:tab/>
        </w:r>
        <w:r w:rsidRPr="009A7E0C">
          <w:rPr>
            <w:rStyle w:val="Kpr"/>
            <w:noProof/>
            <w:lang w:val="en-US"/>
          </w:rPr>
          <w:t>Discussion and Conclusion</w:t>
        </w:r>
        <w:r>
          <w:rPr>
            <w:noProof/>
            <w:webHidden/>
          </w:rPr>
          <w:tab/>
        </w:r>
        <w:r>
          <w:rPr>
            <w:noProof/>
            <w:webHidden/>
          </w:rPr>
          <w:fldChar w:fldCharType="begin"/>
        </w:r>
        <w:r>
          <w:rPr>
            <w:noProof/>
            <w:webHidden/>
          </w:rPr>
          <w:instrText xml:space="preserve"> PAGEREF _Toc123881218 \h </w:instrText>
        </w:r>
        <w:r>
          <w:rPr>
            <w:noProof/>
            <w:webHidden/>
          </w:rPr>
        </w:r>
        <w:r>
          <w:rPr>
            <w:noProof/>
            <w:webHidden/>
          </w:rPr>
          <w:fldChar w:fldCharType="separate"/>
        </w:r>
        <w:r>
          <w:rPr>
            <w:noProof/>
            <w:webHidden/>
          </w:rPr>
          <w:t>29</w:t>
        </w:r>
        <w:r>
          <w:rPr>
            <w:noProof/>
            <w:webHidden/>
          </w:rPr>
          <w:fldChar w:fldCharType="end"/>
        </w:r>
      </w:hyperlink>
    </w:p>
    <w:p w14:paraId="4953CFFA" w14:textId="2204F59E"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219" w:history="1">
        <w:r w:rsidRPr="009A7E0C">
          <w:rPr>
            <w:rStyle w:val="Kpr"/>
            <w:noProof/>
            <w:lang w:val="en-US"/>
          </w:rPr>
          <w:t>5.1</w:t>
        </w:r>
        <w:r>
          <w:rPr>
            <w:rFonts w:eastAsiaTheme="minorEastAsia" w:cstheme="minorBidi"/>
            <w:smallCaps w:val="0"/>
            <w:noProof/>
            <w:sz w:val="24"/>
            <w:szCs w:val="24"/>
            <w:lang w:val="tr-IE" w:eastAsia="tr-TR"/>
          </w:rPr>
          <w:tab/>
        </w:r>
        <w:r w:rsidRPr="009A7E0C">
          <w:rPr>
            <w:rStyle w:val="Kpr"/>
            <w:noProof/>
            <w:lang w:val="en-US"/>
          </w:rPr>
          <w:t>Study Limitations and Difficulties</w:t>
        </w:r>
        <w:r>
          <w:rPr>
            <w:noProof/>
            <w:webHidden/>
          </w:rPr>
          <w:tab/>
        </w:r>
        <w:r>
          <w:rPr>
            <w:noProof/>
            <w:webHidden/>
          </w:rPr>
          <w:fldChar w:fldCharType="begin"/>
        </w:r>
        <w:r>
          <w:rPr>
            <w:noProof/>
            <w:webHidden/>
          </w:rPr>
          <w:instrText xml:space="preserve"> PAGEREF _Toc123881219 \h </w:instrText>
        </w:r>
        <w:r>
          <w:rPr>
            <w:noProof/>
            <w:webHidden/>
          </w:rPr>
        </w:r>
        <w:r>
          <w:rPr>
            <w:noProof/>
            <w:webHidden/>
          </w:rPr>
          <w:fldChar w:fldCharType="separate"/>
        </w:r>
        <w:r>
          <w:rPr>
            <w:noProof/>
            <w:webHidden/>
          </w:rPr>
          <w:t>29</w:t>
        </w:r>
        <w:r>
          <w:rPr>
            <w:noProof/>
            <w:webHidden/>
          </w:rPr>
          <w:fldChar w:fldCharType="end"/>
        </w:r>
      </w:hyperlink>
    </w:p>
    <w:p w14:paraId="2F5E80E3" w14:textId="168BDD01"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20" w:history="1">
        <w:r w:rsidRPr="009A7E0C">
          <w:rPr>
            <w:rStyle w:val="Kpr"/>
            <w:noProof/>
            <w:lang w:val="en-US"/>
          </w:rPr>
          <w:t>5.1.1</w:t>
        </w:r>
        <w:r>
          <w:rPr>
            <w:rFonts w:eastAsiaTheme="minorEastAsia" w:cstheme="minorBidi"/>
            <w:i w:val="0"/>
            <w:iCs w:val="0"/>
            <w:noProof/>
            <w:sz w:val="24"/>
            <w:szCs w:val="24"/>
            <w:lang w:val="tr-IE" w:eastAsia="tr-TR"/>
          </w:rPr>
          <w:tab/>
        </w:r>
        <w:r w:rsidRPr="009A7E0C">
          <w:rPr>
            <w:rStyle w:val="Kpr"/>
            <w:noProof/>
            <w:lang w:val="en-US"/>
          </w:rPr>
          <w:t>Availability of data</w:t>
        </w:r>
        <w:r>
          <w:rPr>
            <w:noProof/>
            <w:webHidden/>
          </w:rPr>
          <w:tab/>
        </w:r>
        <w:r>
          <w:rPr>
            <w:noProof/>
            <w:webHidden/>
          </w:rPr>
          <w:fldChar w:fldCharType="begin"/>
        </w:r>
        <w:r>
          <w:rPr>
            <w:noProof/>
            <w:webHidden/>
          </w:rPr>
          <w:instrText xml:space="preserve"> PAGEREF _Toc123881220 \h </w:instrText>
        </w:r>
        <w:r>
          <w:rPr>
            <w:noProof/>
            <w:webHidden/>
          </w:rPr>
        </w:r>
        <w:r>
          <w:rPr>
            <w:noProof/>
            <w:webHidden/>
          </w:rPr>
          <w:fldChar w:fldCharType="separate"/>
        </w:r>
        <w:r>
          <w:rPr>
            <w:noProof/>
            <w:webHidden/>
          </w:rPr>
          <w:t>29</w:t>
        </w:r>
        <w:r>
          <w:rPr>
            <w:noProof/>
            <w:webHidden/>
          </w:rPr>
          <w:fldChar w:fldCharType="end"/>
        </w:r>
      </w:hyperlink>
    </w:p>
    <w:p w14:paraId="578360DA" w14:textId="2FEEF9E5" w:rsidR="000E124B" w:rsidRDefault="000E124B">
      <w:pPr>
        <w:pStyle w:val="T3"/>
        <w:tabs>
          <w:tab w:val="left" w:pos="1920"/>
          <w:tab w:val="right" w:leader="dot" w:pos="9628"/>
        </w:tabs>
        <w:rPr>
          <w:rFonts w:eastAsiaTheme="minorEastAsia" w:cstheme="minorBidi"/>
          <w:i w:val="0"/>
          <w:iCs w:val="0"/>
          <w:noProof/>
          <w:sz w:val="24"/>
          <w:szCs w:val="24"/>
          <w:lang w:val="tr-IE" w:eastAsia="tr-TR"/>
        </w:rPr>
      </w:pPr>
      <w:hyperlink w:anchor="_Toc123881221" w:history="1">
        <w:r w:rsidRPr="009A7E0C">
          <w:rPr>
            <w:rStyle w:val="Kpr"/>
            <w:noProof/>
            <w:lang w:val="en-US"/>
          </w:rPr>
          <w:t>5.1.2</w:t>
        </w:r>
        <w:r>
          <w:rPr>
            <w:rFonts w:eastAsiaTheme="minorEastAsia" w:cstheme="minorBidi"/>
            <w:i w:val="0"/>
            <w:iCs w:val="0"/>
            <w:noProof/>
            <w:sz w:val="24"/>
            <w:szCs w:val="24"/>
            <w:lang w:val="tr-IE" w:eastAsia="tr-TR"/>
          </w:rPr>
          <w:tab/>
        </w:r>
        <w:r w:rsidRPr="009A7E0C">
          <w:rPr>
            <w:rStyle w:val="Kpr"/>
            <w:noProof/>
            <w:lang w:val="en-US"/>
          </w:rPr>
          <w:t>Licensing</w:t>
        </w:r>
        <w:r>
          <w:rPr>
            <w:noProof/>
            <w:webHidden/>
          </w:rPr>
          <w:tab/>
        </w:r>
        <w:r>
          <w:rPr>
            <w:noProof/>
            <w:webHidden/>
          </w:rPr>
          <w:fldChar w:fldCharType="begin"/>
        </w:r>
        <w:r>
          <w:rPr>
            <w:noProof/>
            <w:webHidden/>
          </w:rPr>
          <w:instrText xml:space="preserve"> PAGEREF _Toc123881221 \h </w:instrText>
        </w:r>
        <w:r>
          <w:rPr>
            <w:noProof/>
            <w:webHidden/>
          </w:rPr>
        </w:r>
        <w:r>
          <w:rPr>
            <w:noProof/>
            <w:webHidden/>
          </w:rPr>
          <w:fldChar w:fldCharType="separate"/>
        </w:r>
        <w:r>
          <w:rPr>
            <w:noProof/>
            <w:webHidden/>
          </w:rPr>
          <w:t>29</w:t>
        </w:r>
        <w:r>
          <w:rPr>
            <w:noProof/>
            <w:webHidden/>
          </w:rPr>
          <w:fldChar w:fldCharType="end"/>
        </w:r>
      </w:hyperlink>
    </w:p>
    <w:p w14:paraId="6627639C" w14:textId="7174221F" w:rsidR="000E124B" w:rsidRDefault="000E124B">
      <w:pPr>
        <w:pStyle w:val="T2"/>
        <w:tabs>
          <w:tab w:val="left" w:pos="1680"/>
          <w:tab w:val="right" w:leader="dot" w:pos="9628"/>
        </w:tabs>
        <w:rPr>
          <w:rFonts w:eastAsiaTheme="minorEastAsia" w:cstheme="minorBidi"/>
          <w:smallCaps w:val="0"/>
          <w:noProof/>
          <w:sz w:val="24"/>
          <w:szCs w:val="24"/>
          <w:lang w:val="tr-IE" w:eastAsia="tr-TR"/>
        </w:rPr>
      </w:pPr>
      <w:hyperlink w:anchor="_Toc123881222" w:history="1">
        <w:r w:rsidRPr="009A7E0C">
          <w:rPr>
            <w:rStyle w:val="Kpr"/>
            <w:noProof/>
            <w:lang w:val="en-US"/>
          </w:rPr>
          <w:t>5.2</w:t>
        </w:r>
        <w:r>
          <w:rPr>
            <w:rFonts w:eastAsiaTheme="minorEastAsia" w:cstheme="minorBidi"/>
            <w:smallCaps w:val="0"/>
            <w:noProof/>
            <w:sz w:val="24"/>
            <w:szCs w:val="24"/>
            <w:lang w:val="tr-IE" w:eastAsia="tr-TR"/>
          </w:rPr>
          <w:tab/>
        </w:r>
        <w:r w:rsidRPr="009A7E0C">
          <w:rPr>
            <w:rStyle w:val="Kpr"/>
            <w:noProof/>
            <w:lang w:val="en-US"/>
          </w:rPr>
          <w:t>Dashboard Overview</w:t>
        </w:r>
        <w:r>
          <w:rPr>
            <w:noProof/>
            <w:webHidden/>
          </w:rPr>
          <w:tab/>
        </w:r>
        <w:r>
          <w:rPr>
            <w:noProof/>
            <w:webHidden/>
          </w:rPr>
          <w:fldChar w:fldCharType="begin"/>
        </w:r>
        <w:r>
          <w:rPr>
            <w:noProof/>
            <w:webHidden/>
          </w:rPr>
          <w:instrText xml:space="preserve"> PAGEREF _Toc123881222 \h </w:instrText>
        </w:r>
        <w:r>
          <w:rPr>
            <w:noProof/>
            <w:webHidden/>
          </w:rPr>
        </w:r>
        <w:r>
          <w:rPr>
            <w:noProof/>
            <w:webHidden/>
          </w:rPr>
          <w:fldChar w:fldCharType="separate"/>
        </w:r>
        <w:r>
          <w:rPr>
            <w:noProof/>
            <w:webHidden/>
          </w:rPr>
          <w:t>30</w:t>
        </w:r>
        <w:r>
          <w:rPr>
            <w:noProof/>
            <w:webHidden/>
          </w:rPr>
          <w:fldChar w:fldCharType="end"/>
        </w:r>
      </w:hyperlink>
    </w:p>
    <w:p w14:paraId="10253E67" w14:textId="2B1CC1DA" w:rsidR="000E124B" w:rsidRDefault="000E124B">
      <w:pPr>
        <w:pStyle w:val="T1"/>
        <w:tabs>
          <w:tab w:val="right" w:leader="dot" w:pos="9628"/>
        </w:tabs>
        <w:rPr>
          <w:rFonts w:eastAsiaTheme="minorEastAsia" w:cstheme="minorBidi"/>
          <w:b w:val="0"/>
          <w:bCs w:val="0"/>
          <w:caps w:val="0"/>
          <w:noProof/>
          <w:sz w:val="24"/>
          <w:szCs w:val="24"/>
          <w:lang w:val="tr-IE" w:eastAsia="tr-TR"/>
        </w:rPr>
      </w:pPr>
      <w:hyperlink w:anchor="_Toc123881223" w:history="1">
        <w:r w:rsidRPr="009A7E0C">
          <w:rPr>
            <w:rStyle w:val="Kpr"/>
            <w:noProof/>
            <w:lang w:val="en-US"/>
          </w:rPr>
          <w:t>REFERENCES</w:t>
        </w:r>
        <w:r>
          <w:rPr>
            <w:noProof/>
            <w:webHidden/>
          </w:rPr>
          <w:tab/>
        </w:r>
        <w:r>
          <w:rPr>
            <w:noProof/>
            <w:webHidden/>
          </w:rPr>
          <w:fldChar w:fldCharType="begin"/>
        </w:r>
        <w:r>
          <w:rPr>
            <w:noProof/>
            <w:webHidden/>
          </w:rPr>
          <w:instrText xml:space="preserve"> PAGEREF _Toc123881223 \h </w:instrText>
        </w:r>
        <w:r>
          <w:rPr>
            <w:noProof/>
            <w:webHidden/>
          </w:rPr>
        </w:r>
        <w:r>
          <w:rPr>
            <w:noProof/>
            <w:webHidden/>
          </w:rPr>
          <w:fldChar w:fldCharType="separate"/>
        </w:r>
        <w:r>
          <w:rPr>
            <w:noProof/>
            <w:webHidden/>
          </w:rPr>
          <w:t>32</w:t>
        </w:r>
        <w:r>
          <w:rPr>
            <w:noProof/>
            <w:webHidden/>
          </w:rPr>
          <w:fldChar w:fldCharType="end"/>
        </w:r>
      </w:hyperlink>
    </w:p>
    <w:p w14:paraId="7FD7AA04" w14:textId="6D4622E4" w:rsidR="000E124B" w:rsidRDefault="000E124B">
      <w:pPr>
        <w:pStyle w:val="T2"/>
        <w:tabs>
          <w:tab w:val="right" w:leader="dot" w:pos="9628"/>
        </w:tabs>
        <w:rPr>
          <w:rFonts w:eastAsiaTheme="minorEastAsia" w:cstheme="minorBidi"/>
          <w:smallCaps w:val="0"/>
          <w:noProof/>
          <w:sz w:val="24"/>
          <w:szCs w:val="24"/>
          <w:lang w:val="tr-IE" w:eastAsia="tr-TR"/>
        </w:rPr>
      </w:pPr>
      <w:hyperlink w:anchor="_Toc123881224" w:history="1">
        <w:r w:rsidRPr="009A7E0C">
          <w:rPr>
            <w:rStyle w:val="Kpr"/>
            <w:noProof/>
            <w:lang w:val="en-US"/>
          </w:rPr>
          <w:t>GitHub Reference</w:t>
        </w:r>
        <w:r>
          <w:rPr>
            <w:noProof/>
            <w:webHidden/>
          </w:rPr>
          <w:tab/>
        </w:r>
        <w:r>
          <w:rPr>
            <w:noProof/>
            <w:webHidden/>
          </w:rPr>
          <w:fldChar w:fldCharType="begin"/>
        </w:r>
        <w:r>
          <w:rPr>
            <w:noProof/>
            <w:webHidden/>
          </w:rPr>
          <w:instrText xml:space="preserve"> PAGEREF _Toc123881224 \h </w:instrText>
        </w:r>
        <w:r>
          <w:rPr>
            <w:noProof/>
            <w:webHidden/>
          </w:rPr>
        </w:r>
        <w:r>
          <w:rPr>
            <w:noProof/>
            <w:webHidden/>
          </w:rPr>
          <w:fldChar w:fldCharType="separate"/>
        </w:r>
        <w:r>
          <w:rPr>
            <w:noProof/>
            <w:webHidden/>
          </w:rPr>
          <w:t>34</w:t>
        </w:r>
        <w:r>
          <w:rPr>
            <w:noProof/>
            <w:webHidden/>
          </w:rPr>
          <w:fldChar w:fldCharType="end"/>
        </w:r>
      </w:hyperlink>
    </w:p>
    <w:p w14:paraId="169360D3" w14:textId="0FA248ED" w:rsidR="006D0355" w:rsidRDefault="006D0355">
      <w:pPr>
        <w:ind w:firstLine="0"/>
        <w:rPr>
          <w:lang w:val="en-US"/>
        </w:rPr>
      </w:pPr>
      <w:r>
        <w:rPr>
          <w:lang w:val="en-US"/>
        </w:rPr>
        <w:fldChar w:fldCharType="end"/>
      </w:r>
    </w:p>
    <w:p w14:paraId="6FD05292" w14:textId="4067EE29" w:rsidR="006D0355" w:rsidRDefault="006D0355">
      <w:pPr>
        <w:ind w:firstLine="0"/>
        <w:rPr>
          <w:lang w:val="en-US"/>
        </w:rPr>
      </w:pPr>
    </w:p>
    <w:p w14:paraId="389A0EE2" w14:textId="287E4009" w:rsidR="006D0355" w:rsidRPr="006D0355" w:rsidRDefault="006D0355" w:rsidP="006D0355">
      <w:pPr>
        <w:pStyle w:val="Balk1"/>
        <w:numPr>
          <w:ilvl w:val="0"/>
          <w:numId w:val="0"/>
        </w:numPr>
        <w:ind w:left="1152"/>
        <w:rPr>
          <w:lang w:val="en-US"/>
        </w:rPr>
      </w:pPr>
      <w:bookmarkStart w:id="3" w:name="_Toc123881177"/>
      <w:r>
        <w:rPr>
          <w:lang w:val="en-US"/>
        </w:rPr>
        <w:t>LIST OF FIGURES</w:t>
      </w:r>
      <w:bookmarkEnd w:id="3"/>
    </w:p>
    <w:p w14:paraId="0766497A" w14:textId="77777777" w:rsidR="006D0355" w:rsidRDefault="006D0355">
      <w:pPr>
        <w:pStyle w:val="ekillerTablosu"/>
        <w:tabs>
          <w:tab w:val="right" w:leader="dot" w:pos="9628"/>
        </w:tabs>
        <w:rPr>
          <w:rFonts w:cs="Times New Roman"/>
          <w:i/>
          <w:iCs/>
          <w:szCs w:val="24"/>
          <w:lang w:val="en-US"/>
        </w:rPr>
      </w:pPr>
    </w:p>
    <w:p w14:paraId="7FE1FF01" w14:textId="53D02455" w:rsidR="000E124B" w:rsidRDefault="00AD5ABF">
      <w:pPr>
        <w:pStyle w:val="ekillerTablosu"/>
        <w:tabs>
          <w:tab w:val="right" w:leader="dot" w:pos="9628"/>
        </w:tabs>
        <w:rPr>
          <w:rFonts w:eastAsiaTheme="minorEastAsia" w:cstheme="minorBidi"/>
          <w:smallCaps w:val="0"/>
          <w:noProof/>
          <w:sz w:val="24"/>
          <w:szCs w:val="24"/>
          <w:lang w:val="tr-IE" w:eastAsia="tr-TR"/>
        </w:rPr>
      </w:pPr>
      <w:r>
        <w:rPr>
          <w:rFonts w:cs="Times New Roman"/>
          <w:i/>
          <w:iCs/>
          <w:szCs w:val="24"/>
          <w:lang w:val="en-US"/>
        </w:rPr>
        <w:fldChar w:fldCharType="begin"/>
      </w:r>
      <w:r>
        <w:rPr>
          <w:rFonts w:cs="Times New Roman"/>
          <w:i/>
          <w:iCs/>
          <w:szCs w:val="24"/>
          <w:lang w:val="en-US"/>
        </w:rPr>
        <w:instrText xml:space="preserve"> TOC \h \z \c "Figure" </w:instrText>
      </w:r>
      <w:r>
        <w:rPr>
          <w:rFonts w:cs="Times New Roman"/>
          <w:i/>
          <w:iCs/>
          <w:szCs w:val="24"/>
          <w:lang w:val="en-US"/>
        </w:rPr>
        <w:fldChar w:fldCharType="separate"/>
      </w:r>
      <w:hyperlink w:anchor="_Toc123881225" w:history="1">
        <w:r w:rsidR="000E124B" w:rsidRPr="005F17EB">
          <w:rPr>
            <w:rStyle w:val="Kpr"/>
            <w:noProof/>
          </w:rPr>
          <w:t>Figure 1: Box plot of cereal production in Ireland, Portugal, and the rest of Europe</w:t>
        </w:r>
        <w:r w:rsidR="000E124B">
          <w:rPr>
            <w:noProof/>
            <w:webHidden/>
          </w:rPr>
          <w:tab/>
        </w:r>
        <w:r w:rsidR="000E124B">
          <w:rPr>
            <w:noProof/>
            <w:webHidden/>
          </w:rPr>
          <w:fldChar w:fldCharType="begin"/>
        </w:r>
        <w:r w:rsidR="000E124B">
          <w:rPr>
            <w:noProof/>
            <w:webHidden/>
          </w:rPr>
          <w:instrText xml:space="preserve"> PAGEREF _Toc123881225 \h </w:instrText>
        </w:r>
        <w:r w:rsidR="000E124B">
          <w:rPr>
            <w:noProof/>
            <w:webHidden/>
          </w:rPr>
        </w:r>
        <w:r w:rsidR="000E124B">
          <w:rPr>
            <w:noProof/>
            <w:webHidden/>
          </w:rPr>
          <w:fldChar w:fldCharType="separate"/>
        </w:r>
        <w:r w:rsidR="000E124B">
          <w:rPr>
            <w:noProof/>
            <w:webHidden/>
          </w:rPr>
          <w:t>4</w:t>
        </w:r>
        <w:r w:rsidR="000E124B">
          <w:rPr>
            <w:noProof/>
            <w:webHidden/>
          </w:rPr>
          <w:fldChar w:fldCharType="end"/>
        </w:r>
      </w:hyperlink>
    </w:p>
    <w:p w14:paraId="1C00CC1E" w14:textId="3BA7331C"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26" w:history="1">
        <w:r w:rsidRPr="005F17EB">
          <w:rPr>
            <w:rStyle w:val="Kpr"/>
            <w:noProof/>
          </w:rPr>
          <w:t>Figure 2: Violin plot of the rural population</w:t>
        </w:r>
        <w:r>
          <w:rPr>
            <w:noProof/>
            <w:webHidden/>
          </w:rPr>
          <w:tab/>
        </w:r>
        <w:r>
          <w:rPr>
            <w:noProof/>
            <w:webHidden/>
          </w:rPr>
          <w:fldChar w:fldCharType="begin"/>
        </w:r>
        <w:r>
          <w:rPr>
            <w:noProof/>
            <w:webHidden/>
          </w:rPr>
          <w:instrText xml:space="preserve"> PAGEREF _Toc123881226 \h </w:instrText>
        </w:r>
        <w:r>
          <w:rPr>
            <w:noProof/>
            <w:webHidden/>
          </w:rPr>
        </w:r>
        <w:r>
          <w:rPr>
            <w:noProof/>
            <w:webHidden/>
          </w:rPr>
          <w:fldChar w:fldCharType="separate"/>
        </w:r>
        <w:r>
          <w:rPr>
            <w:noProof/>
            <w:webHidden/>
          </w:rPr>
          <w:t>4</w:t>
        </w:r>
        <w:r>
          <w:rPr>
            <w:noProof/>
            <w:webHidden/>
          </w:rPr>
          <w:fldChar w:fldCharType="end"/>
        </w:r>
      </w:hyperlink>
    </w:p>
    <w:p w14:paraId="65A34D06" w14:textId="2887D7C4"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27" w:history="1">
        <w:r w:rsidRPr="005F17EB">
          <w:rPr>
            <w:rStyle w:val="Kpr"/>
            <w:noProof/>
          </w:rPr>
          <w:t>Figure 3: Geo plot of average cereal production in Europe since 2010</w:t>
        </w:r>
        <w:r>
          <w:rPr>
            <w:noProof/>
            <w:webHidden/>
          </w:rPr>
          <w:tab/>
        </w:r>
        <w:r>
          <w:rPr>
            <w:noProof/>
            <w:webHidden/>
          </w:rPr>
          <w:fldChar w:fldCharType="begin"/>
        </w:r>
        <w:r>
          <w:rPr>
            <w:noProof/>
            <w:webHidden/>
          </w:rPr>
          <w:instrText xml:space="preserve"> PAGEREF _Toc123881227 \h </w:instrText>
        </w:r>
        <w:r>
          <w:rPr>
            <w:noProof/>
            <w:webHidden/>
          </w:rPr>
        </w:r>
        <w:r>
          <w:rPr>
            <w:noProof/>
            <w:webHidden/>
          </w:rPr>
          <w:fldChar w:fldCharType="separate"/>
        </w:r>
        <w:r>
          <w:rPr>
            <w:noProof/>
            <w:webHidden/>
          </w:rPr>
          <w:t>5</w:t>
        </w:r>
        <w:r>
          <w:rPr>
            <w:noProof/>
            <w:webHidden/>
          </w:rPr>
          <w:fldChar w:fldCharType="end"/>
        </w:r>
      </w:hyperlink>
    </w:p>
    <w:p w14:paraId="44CECCE0" w14:textId="1370B782"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28" w:history="1">
        <w:r w:rsidRPr="005F17EB">
          <w:rPr>
            <w:rStyle w:val="Kpr"/>
            <w:noProof/>
          </w:rPr>
          <w:t>Figure 4: Heat map of missing observations in each of the data frames</w:t>
        </w:r>
        <w:r>
          <w:rPr>
            <w:noProof/>
            <w:webHidden/>
          </w:rPr>
          <w:tab/>
        </w:r>
        <w:r>
          <w:rPr>
            <w:noProof/>
            <w:webHidden/>
          </w:rPr>
          <w:fldChar w:fldCharType="begin"/>
        </w:r>
        <w:r>
          <w:rPr>
            <w:noProof/>
            <w:webHidden/>
          </w:rPr>
          <w:instrText xml:space="preserve"> PAGEREF _Toc123881228 \h </w:instrText>
        </w:r>
        <w:r>
          <w:rPr>
            <w:noProof/>
            <w:webHidden/>
          </w:rPr>
        </w:r>
        <w:r>
          <w:rPr>
            <w:noProof/>
            <w:webHidden/>
          </w:rPr>
          <w:fldChar w:fldCharType="separate"/>
        </w:r>
        <w:r>
          <w:rPr>
            <w:noProof/>
            <w:webHidden/>
          </w:rPr>
          <w:t>6</w:t>
        </w:r>
        <w:r>
          <w:rPr>
            <w:noProof/>
            <w:webHidden/>
          </w:rPr>
          <w:fldChar w:fldCharType="end"/>
        </w:r>
      </w:hyperlink>
    </w:p>
    <w:p w14:paraId="4C968437" w14:textId="2CE1995E"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29" w:history="1">
        <w:r w:rsidRPr="005F17EB">
          <w:rPr>
            <w:rStyle w:val="Kpr"/>
            <w:noProof/>
          </w:rPr>
          <w:t>Figure 5: Heatmap of correlation matrix of Ireland</w:t>
        </w:r>
        <w:r>
          <w:rPr>
            <w:noProof/>
            <w:webHidden/>
          </w:rPr>
          <w:tab/>
        </w:r>
        <w:r>
          <w:rPr>
            <w:noProof/>
            <w:webHidden/>
          </w:rPr>
          <w:fldChar w:fldCharType="begin"/>
        </w:r>
        <w:r>
          <w:rPr>
            <w:noProof/>
            <w:webHidden/>
          </w:rPr>
          <w:instrText xml:space="preserve"> PAGEREF _Toc123881229 \h </w:instrText>
        </w:r>
        <w:r>
          <w:rPr>
            <w:noProof/>
            <w:webHidden/>
          </w:rPr>
        </w:r>
        <w:r>
          <w:rPr>
            <w:noProof/>
            <w:webHidden/>
          </w:rPr>
          <w:fldChar w:fldCharType="separate"/>
        </w:r>
        <w:r>
          <w:rPr>
            <w:noProof/>
            <w:webHidden/>
          </w:rPr>
          <w:t>7</w:t>
        </w:r>
        <w:r>
          <w:rPr>
            <w:noProof/>
            <w:webHidden/>
          </w:rPr>
          <w:fldChar w:fldCharType="end"/>
        </w:r>
      </w:hyperlink>
    </w:p>
    <w:p w14:paraId="455B1FD3" w14:textId="20861635"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0" w:history="1">
        <w:r w:rsidRPr="005F17EB">
          <w:rPr>
            <w:rStyle w:val="Kpr"/>
            <w:noProof/>
          </w:rPr>
          <w:t>Figure 6</w:t>
        </w:r>
        <w:r w:rsidRPr="005F17EB">
          <w:rPr>
            <w:rStyle w:val="Kpr"/>
            <w:noProof/>
            <w:lang w:eastAsia="zh-CN"/>
          </w:rPr>
          <w:t>: Project progress</w:t>
        </w:r>
        <w:r>
          <w:rPr>
            <w:noProof/>
            <w:webHidden/>
          </w:rPr>
          <w:tab/>
        </w:r>
        <w:r>
          <w:rPr>
            <w:noProof/>
            <w:webHidden/>
          </w:rPr>
          <w:fldChar w:fldCharType="begin"/>
        </w:r>
        <w:r>
          <w:rPr>
            <w:noProof/>
            <w:webHidden/>
          </w:rPr>
          <w:instrText xml:space="preserve"> PAGEREF _Toc123881230 \h </w:instrText>
        </w:r>
        <w:r>
          <w:rPr>
            <w:noProof/>
            <w:webHidden/>
          </w:rPr>
        </w:r>
        <w:r>
          <w:rPr>
            <w:noProof/>
            <w:webHidden/>
          </w:rPr>
          <w:fldChar w:fldCharType="separate"/>
        </w:r>
        <w:r>
          <w:rPr>
            <w:noProof/>
            <w:webHidden/>
          </w:rPr>
          <w:t>9</w:t>
        </w:r>
        <w:r>
          <w:rPr>
            <w:noProof/>
            <w:webHidden/>
          </w:rPr>
          <w:fldChar w:fldCharType="end"/>
        </w:r>
      </w:hyperlink>
    </w:p>
    <w:p w14:paraId="53E0C66E" w14:textId="387282DF"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1" w:history="1">
        <w:r w:rsidRPr="005F17EB">
          <w:rPr>
            <w:rStyle w:val="Kpr"/>
            <w:noProof/>
          </w:rPr>
          <w:t>Figure 7: Relationship between agricultural production indices and cereal production in Ireland</w:t>
        </w:r>
        <w:r>
          <w:rPr>
            <w:noProof/>
            <w:webHidden/>
          </w:rPr>
          <w:tab/>
        </w:r>
        <w:r>
          <w:rPr>
            <w:noProof/>
            <w:webHidden/>
          </w:rPr>
          <w:fldChar w:fldCharType="begin"/>
        </w:r>
        <w:r>
          <w:rPr>
            <w:noProof/>
            <w:webHidden/>
          </w:rPr>
          <w:instrText xml:space="preserve"> PAGEREF _Toc123881231 \h </w:instrText>
        </w:r>
        <w:r>
          <w:rPr>
            <w:noProof/>
            <w:webHidden/>
          </w:rPr>
        </w:r>
        <w:r>
          <w:rPr>
            <w:noProof/>
            <w:webHidden/>
          </w:rPr>
          <w:fldChar w:fldCharType="separate"/>
        </w:r>
        <w:r>
          <w:rPr>
            <w:noProof/>
            <w:webHidden/>
          </w:rPr>
          <w:t>13</w:t>
        </w:r>
        <w:r>
          <w:rPr>
            <w:noProof/>
            <w:webHidden/>
          </w:rPr>
          <w:fldChar w:fldCharType="end"/>
        </w:r>
      </w:hyperlink>
    </w:p>
    <w:p w14:paraId="71294F90" w14:textId="6C0D4210"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2" w:history="1">
        <w:r w:rsidRPr="005F17EB">
          <w:rPr>
            <w:rStyle w:val="Kpr"/>
            <w:noProof/>
          </w:rPr>
          <w:t>Figure 8: Relationship between agricultural production indices and cereal production in Portugal</w:t>
        </w:r>
        <w:r>
          <w:rPr>
            <w:noProof/>
            <w:webHidden/>
          </w:rPr>
          <w:tab/>
        </w:r>
        <w:r>
          <w:rPr>
            <w:noProof/>
            <w:webHidden/>
          </w:rPr>
          <w:fldChar w:fldCharType="begin"/>
        </w:r>
        <w:r>
          <w:rPr>
            <w:noProof/>
            <w:webHidden/>
          </w:rPr>
          <w:instrText xml:space="preserve"> PAGEREF _Toc123881232 \h </w:instrText>
        </w:r>
        <w:r>
          <w:rPr>
            <w:noProof/>
            <w:webHidden/>
          </w:rPr>
        </w:r>
        <w:r>
          <w:rPr>
            <w:noProof/>
            <w:webHidden/>
          </w:rPr>
          <w:fldChar w:fldCharType="separate"/>
        </w:r>
        <w:r>
          <w:rPr>
            <w:noProof/>
            <w:webHidden/>
          </w:rPr>
          <w:t>14</w:t>
        </w:r>
        <w:r>
          <w:rPr>
            <w:noProof/>
            <w:webHidden/>
          </w:rPr>
          <w:fldChar w:fldCharType="end"/>
        </w:r>
      </w:hyperlink>
    </w:p>
    <w:p w14:paraId="58DE2CD7" w14:textId="3B89E8A3"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3" w:history="1">
        <w:r w:rsidRPr="005F17EB">
          <w:rPr>
            <w:rStyle w:val="Kpr"/>
            <w:noProof/>
          </w:rPr>
          <w:t>Figure 9: Relationship between agricultural production indices and cereal production (the rest of Europe)</w:t>
        </w:r>
        <w:r>
          <w:rPr>
            <w:noProof/>
            <w:webHidden/>
          </w:rPr>
          <w:tab/>
        </w:r>
        <w:r>
          <w:rPr>
            <w:noProof/>
            <w:webHidden/>
          </w:rPr>
          <w:fldChar w:fldCharType="begin"/>
        </w:r>
        <w:r>
          <w:rPr>
            <w:noProof/>
            <w:webHidden/>
          </w:rPr>
          <w:instrText xml:space="preserve"> PAGEREF _Toc123881233 \h </w:instrText>
        </w:r>
        <w:r>
          <w:rPr>
            <w:noProof/>
            <w:webHidden/>
          </w:rPr>
        </w:r>
        <w:r>
          <w:rPr>
            <w:noProof/>
            <w:webHidden/>
          </w:rPr>
          <w:fldChar w:fldCharType="separate"/>
        </w:r>
        <w:r>
          <w:rPr>
            <w:noProof/>
            <w:webHidden/>
          </w:rPr>
          <w:t>15</w:t>
        </w:r>
        <w:r>
          <w:rPr>
            <w:noProof/>
            <w:webHidden/>
          </w:rPr>
          <w:fldChar w:fldCharType="end"/>
        </w:r>
      </w:hyperlink>
    </w:p>
    <w:p w14:paraId="5E6B12BD" w14:textId="7D75042E"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4" w:history="1">
        <w:r w:rsidRPr="005F17EB">
          <w:rPr>
            <w:rStyle w:val="Kpr"/>
            <w:noProof/>
          </w:rPr>
          <w:t>Figure 10: Trend test for Ireland</w:t>
        </w:r>
        <w:r>
          <w:rPr>
            <w:noProof/>
            <w:webHidden/>
          </w:rPr>
          <w:tab/>
        </w:r>
        <w:r>
          <w:rPr>
            <w:noProof/>
            <w:webHidden/>
          </w:rPr>
          <w:fldChar w:fldCharType="begin"/>
        </w:r>
        <w:r>
          <w:rPr>
            <w:noProof/>
            <w:webHidden/>
          </w:rPr>
          <w:instrText xml:space="preserve"> PAGEREF _Toc123881234 \h </w:instrText>
        </w:r>
        <w:r>
          <w:rPr>
            <w:noProof/>
            <w:webHidden/>
          </w:rPr>
        </w:r>
        <w:r>
          <w:rPr>
            <w:noProof/>
            <w:webHidden/>
          </w:rPr>
          <w:fldChar w:fldCharType="separate"/>
        </w:r>
        <w:r>
          <w:rPr>
            <w:noProof/>
            <w:webHidden/>
          </w:rPr>
          <w:t>19</w:t>
        </w:r>
        <w:r>
          <w:rPr>
            <w:noProof/>
            <w:webHidden/>
          </w:rPr>
          <w:fldChar w:fldCharType="end"/>
        </w:r>
      </w:hyperlink>
    </w:p>
    <w:p w14:paraId="4CBAC64F" w14:textId="0100F288"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5" w:history="1">
        <w:r w:rsidRPr="005F17EB">
          <w:rPr>
            <w:rStyle w:val="Kpr"/>
            <w:noProof/>
          </w:rPr>
          <w:t>Figure 11: Trend test for Portugal</w:t>
        </w:r>
        <w:r>
          <w:rPr>
            <w:noProof/>
            <w:webHidden/>
          </w:rPr>
          <w:tab/>
        </w:r>
        <w:r>
          <w:rPr>
            <w:noProof/>
            <w:webHidden/>
          </w:rPr>
          <w:fldChar w:fldCharType="begin"/>
        </w:r>
        <w:r>
          <w:rPr>
            <w:noProof/>
            <w:webHidden/>
          </w:rPr>
          <w:instrText xml:space="preserve"> PAGEREF _Toc123881235 \h </w:instrText>
        </w:r>
        <w:r>
          <w:rPr>
            <w:noProof/>
            <w:webHidden/>
          </w:rPr>
        </w:r>
        <w:r>
          <w:rPr>
            <w:noProof/>
            <w:webHidden/>
          </w:rPr>
          <w:fldChar w:fldCharType="separate"/>
        </w:r>
        <w:r>
          <w:rPr>
            <w:noProof/>
            <w:webHidden/>
          </w:rPr>
          <w:t>19</w:t>
        </w:r>
        <w:r>
          <w:rPr>
            <w:noProof/>
            <w:webHidden/>
          </w:rPr>
          <w:fldChar w:fldCharType="end"/>
        </w:r>
      </w:hyperlink>
    </w:p>
    <w:p w14:paraId="3456A2E3" w14:textId="40A2EC21"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6" w:history="1">
        <w:r w:rsidRPr="005F17EB">
          <w:rPr>
            <w:rStyle w:val="Kpr"/>
            <w:noProof/>
          </w:rPr>
          <w:t>Figure 12: Trend test for the rest of Europe</w:t>
        </w:r>
        <w:r>
          <w:rPr>
            <w:noProof/>
            <w:webHidden/>
          </w:rPr>
          <w:tab/>
        </w:r>
        <w:r>
          <w:rPr>
            <w:noProof/>
            <w:webHidden/>
          </w:rPr>
          <w:fldChar w:fldCharType="begin"/>
        </w:r>
        <w:r>
          <w:rPr>
            <w:noProof/>
            <w:webHidden/>
          </w:rPr>
          <w:instrText xml:space="preserve"> PAGEREF _Toc123881236 \h </w:instrText>
        </w:r>
        <w:r>
          <w:rPr>
            <w:noProof/>
            <w:webHidden/>
          </w:rPr>
        </w:r>
        <w:r>
          <w:rPr>
            <w:noProof/>
            <w:webHidden/>
          </w:rPr>
          <w:fldChar w:fldCharType="separate"/>
        </w:r>
        <w:r>
          <w:rPr>
            <w:noProof/>
            <w:webHidden/>
          </w:rPr>
          <w:t>20</w:t>
        </w:r>
        <w:r>
          <w:rPr>
            <w:noProof/>
            <w:webHidden/>
          </w:rPr>
          <w:fldChar w:fldCharType="end"/>
        </w:r>
      </w:hyperlink>
    </w:p>
    <w:p w14:paraId="7AB39E4D" w14:textId="6F636007"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7" w:history="1">
        <w:r w:rsidRPr="005F17EB">
          <w:rPr>
            <w:rStyle w:val="Kpr"/>
            <w:noProof/>
          </w:rPr>
          <w:t>Figure 13: K-means clustering</w:t>
        </w:r>
        <w:r>
          <w:rPr>
            <w:noProof/>
            <w:webHidden/>
          </w:rPr>
          <w:tab/>
        </w:r>
        <w:r>
          <w:rPr>
            <w:noProof/>
            <w:webHidden/>
          </w:rPr>
          <w:fldChar w:fldCharType="begin"/>
        </w:r>
        <w:r>
          <w:rPr>
            <w:noProof/>
            <w:webHidden/>
          </w:rPr>
          <w:instrText xml:space="preserve"> PAGEREF _Toc123881237 \h </w:instrText>
        </w:r>
        <w:r>
          <w:rPr>
            <w:noProof/>
            <w:webHidden/>
          </w:rPr>
        </w:r>
        <w:r>
          <w:rPr>
            <w:noProof/>
            <w:webHidden/>
          </w:rPr>
          <w:fldChar w:fldCharType="separate"/>
        </w:r>
        <w:r>
          <w:rPr>
            <w:noProof/>
            <w:webHidden/>
          </w:rPr>
          <w:t>22</w:t>
        </w:r>
        <w:r>
          <w:rPr>
            <w:noProof/>
            <w:webHidden/>
          </w:rPr>
          <w:fldChar w:fldCharType="end"/>
        </w:r>
      </w:hyperlink>
    </w:p>
    <w:p w14:paraId="57CCE6E2" w14:textId="3C5F7A7C"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8" w:history="1">
        <w:r w:rsidRPr="005F17EB">
          <w:rPr>
            <w:rStyle w:val="Kpr"/>
            <w:noProof/>
          </w:rPr>
          <w:t>Figure 14: Silhouette Score per model</w:t>
        </w:r>
        <w:r>
          <w:rPr>
            <w:noProof/>
            <w:webHidden/>
          </w:rPr>
          <w:tab/>
        </w:r>
        <w:r>
          <w:rPr>
            <w:noProof/>
            <w:webHidden/>
          </w:rPr>
          <w:fldChar w:fldCharType="begin"/>
        </w:r>
        <w:r>
          <w:rPr>
            <w:noProof/>
            <w:webHidden/>
          </w:rPr>
          <w:instrText xml:space="preserve"> PAGEREF _Toc123881238 \h </w:instrText>
        </w:r>
        <w:r>
          <w:rPr>
            <w:noProof/>
            <w:webHidden/>
          </w:rPr>
        </w:r>
        <w:r>
          <w:rPr>
            <w:noProof/>
            <w:webHidden/>
          </w:rPr>
          <w:fldChar w:fldCharType="separate"/>
        </w:r>
        <w:r>
          <w:rPr>
            <w:noProof/>
            <w:webHidden/>
          </w:rPr>
          <w:t>22</w:t>
        </w:r>
        <w:r>
          <w:rPr>
            <w:noProof/>
            <w:webHidden/>
          </w:rPr>
          <w:fldChar w:fldCharType="end"/>
        </w:r>
      </w:hyperlink>
    </w:p>
    <w:p w14:paraId="6AC25021" w14:textId="6EAC3398"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39" w:history="1">
        <w:r w:rsidRPr="005F17EB">
          <w:rPr>
            <w:rStyle w:val="Kpr"/>
            <w:noProof/>
          </w:rPr>
          <w:t>Figure 15: RMSE scores</w:t>
        </w:r>
        <w:r>
          <w:rPr>
            <w:noProof/>
            <w:webHidden/>
          </w:rPr>
          <w:tab/>
        </w:r>
        <w:r>
          <w:rPr>
            <w:noProof/>
            <w:webHidden/>
          </w:rPr>
          <w:fldChar w:fldCharType="begin"/>
        </w:r>
        <w:r>
          <w:rPr>
            <w:noProof/>
            <w:webHidden/>
          </w:rPr>
          <w:instrText xml:space="preserve"> PAGEREF _Toc123881239 \h </w:instrText>
        </w:r>
        <w:r>
          <w:rPr>
            <w:noProof/>
            <w:webHidden/>
          </w:rPr>
        </w:r>
        <w:r>
          <w:rPr>
            <w:noProof/>
            <w:webHidden/>
          </w:rPr>
          <w:fldChar w:fldCharType="separate"/>
        </w:r>
        <w:r>
          <w:rPr>
            <w:noProof/>
            <w:webHidden/>
          </w:rPr>
          <w:t>25</w:t>
        </w:r>
        <w:r>
          <w:rPr>
            <w:noProof/>
            <w:webHidden/>
          </w:rPr>
          <w:fldChar w:fldCharType="end"/>
        </w:r>
      </w:hyperlink>
    </w:p>
    <w:p w14:paraId="3B88EEA3" w14:textId="470477C1"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0" w:history="1">
        <w:r w:rsidRPr="005F17EB">
          <w:rPr>
            <w:rStyle w:val="Kpr"/>
            <w:noProof/>
          </w:rPr>
          <w:t>Figure 16: R-Squared scores</w:t>
        </w:r>
        <w:r>
          <w:rPr>
            <w:noProof/>
            <w:webHidden/>
          </w:rPr>
          <w:tab/>
        </w:r>
        <w:r>
          <w:rPr>
            <w:noProof/>
            <w:webHidden/>
          </w:rPr>
          <w:fldChar w:fldCharType="begin"/>
        </w:r>
        <w:r>
          <w:rPr>
            <w:noProof/>
            <w:webHidden/>
          </w:rPr>
          <w:instrText xml:space="preserve"> PAGEREF _Toc123881240 \h </w:instrText>
        </w:r>
        <w:r>
          <w:rPr>
            <w:noProof/>
            <w:webHidden/>
          </w:rPr>
        </w:r>
        <w:r>
          <w:rPr>
            <w:noProof/>
            <w:webHidden/>
          </w:rPr>
          <w:fldChar w:fldCharType="separate"/>
        </w:r>
        <w:r>
          <w:rPr>
            <w:noProof/>
            <w:webHidden/>
          </w:rPr>
          <w:t>26</w:t>
        </w:r>
        <w:r>
          <w:rPr>
            <w:noProof/>
            <w:webHidden/>
          </w:rPr>
          <w:fldChar w:fldCharType="end"/>
        </w:r>
      </w:hyperlink>
    </w:p>
    <w:p w14:paraId="0F37A53B" w14:textId="0C004492"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1" w:history="1">
        <w:r w:rsidRPr="005F17EB">
          <w:rPr>
            <w:rStyle w:val="Kpr"/>
            <w:noProof/>
          </w:rPr>
          <w:t>Figure 17: Common words associated with cereal products from Ireland</w:t>
        </w:r>
        <w:r>
          <w:rPr>
            <w:noProof/>
            <w:webHidden/>
          </w:rPr>
          <w:tab/>
        </w:r>
        <w:r>
          <w:rPr>
            <w:noProof/>
            <w:webHidden/>
          </w:rPr>
          <w:fldChar w:fldCharType="begin"/>
        </w:r>
        <w:r>
          <w:rPr>
            <w:noProof/>
            <w:webHidden/>
          </w:rPr>
          <w:instrText xml:space="preserve"> PAGEREF _Toc123881241 \h </w:instrText>
        </w:r>
        <w:r>
          <w:rPr>
            <w:noProof/>
            <w:webHidden/>
          </w:rPr>
        </w:r>
        <w:r>
          <w:rPr>
            <w:noProof/>
            <w:webHidden/>
          </w:rPr>
          <w:fldChar w:fldCharType="separate"/>
        </w:r>
        <w:r>
          <w:rPr>
            <w:noProof/>
            <w:webHidden/>
          </w:rPr>
          <w:t>27</w:t>
        </w:r>
        <w:r>
          <w:rPr>
            <w:noProof/>
            <w:webHidden/>
          </w:rPr>
          <w:fldChar w:fldCharType="end"/>
        </w:r>
      </w:hyperlink>
    </w:p>
    <w:p w14:paraId="64CA7CE2" w14:textId="138F356B"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2" w:history="1">
        <w:r w:rsidRPr="005F17EB">
          <w:rPr>
            <w:rStyle w:val="Kpr"/>
            <w:noProof/>
          </w:rPr>
          <w:t>Figure 18: Distribution of sentiments</w:t>
        </w:r>
        <w:r>
          <w:rPr>
            <w:noProof/>
            <w:webHidden/>
          </w:rPr>
          <w:tab/>
        </w:r>
        <w:r>
          <w:rPr>
            <w:noProof/>
            <w:webHidden/>
          </w:rPr>
          <w:fldChar w:fldCharType="begin"/>
        </w:r>
        <w:r>
          <w:rPr>
            <w:noProof/>
            <w:webHidden/>
          </w:rPr>
          <w:instrText xml:space="preserve"> PAGEREF _Toc123881242 \h </w:instrText>
        </w:r>
        <w:r>
          <w:rPr>
            <w:noProof/>
            <w:webHidden/>
          </w:rPr>
        </w:r>
        <w:r>
          <w:rPr>
            <w:noProof/>
            <w:webHidden/>
          </w:rPr>
          <w:fldChar w:fldCharType="separate"/>
        </w:r>
        <w:r>
          <w:rPr>
            <w:noProof/>
            <w:webHidden/>
          </w:rPr>
          <w:t>28</w:t>
        </w:r>
        <w:r>
          <w:rPr>
            <w:noProof/>
            <w:webHidden/>
          </w:rPr>
          <w:fldChar w:fldCharType="end"/>
        </w:r>
      </w:hyperlink>
    </w:p>
    <w:p w14:paraId="4725C9A3" w14:textId="26E05FAB"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3" w:history="1">
        <w:r w:rsidRPr="005F17EB">
          <w:rPr>
            <w:rStyle w:val="Kpr"/>
            <w:noProof/>
          </w:rPr>
          <w:t>Figure 19: Cluster = 3</w:t>
        </w:r>
        <w:r>
          <w:rPr>
            <w:noProof/>
            <w:webHidden/>
          </w:rPr>
          <w:tab/>
        </w:r>
        <w:r>
          <w:rPr>
            <w:noProof/>
            <w:webHidden/>
          </w:rPr>
          <w:fldChar w:fldCharType="begin"/>
        </w:r>
        <w:r>
          <w:rPr>
            <w:noProof/>
            <w:webHidden/>
          </w:rPr>
          <w:instrText xml:space="preserve"> PAGEREF _Toc123881243 \h </w:instrText>
        </w:r>
        <w:r>
          <w:rPr>
            <w:noProof/>
            <w:webHidden/>
          </w:rPr>
        </w:r>
        <w:r>
          <w:rPr>
            <w:noProof/>
            <w:webHidden/>
          </w:rPr>
          <w:fldChar w:fldCharType="separate"/>
        </w:r>
        <w:r>
          <w:rPr>
            <w:noProof/>
            <w:webHidden/>
          </w:rPr>
          <w:t>30</w:t>
        </w:r>
        <w:r>
          <w:rPr>
            <w:noProof/>
            <w:webHidden/>
          </w:rPr>
          <w:fldChar w:fldCharType="end"/>
        </w:r>
      </w:hyperlink>
    </w:p>
    <w:p w14:paraId="0FB53C66" w14:textId="68353A9B"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4" w:history="1">
        <w:r w:rsidRPr="005F17EB">
          <w:rPr>
            <w:rStyle w:val="Kpr"/>
            <w:noProof/>
          </w:rPr>
          <w:t>Figure 20: Cluster = 0</w:t>
        </w:r>
        <w:r>
          <w:rPr>
            <w:noProof/>
            <w:webHidden/>
          </w:rPr>
          <w:tab/>
        </w:r>
        <w:r>
          <w:rPr>
            <w:noProof/>
            <w:webHidden/>
          </w:rPr>
          <w:fldChar w:fldCharType="begin"/>
        </w:r>
        <w:r>
          <w:rPr>
            <w:noProof/>
            <w:webHidden/>
          </w:rPr>
          <w:instrText xml:space="preserve"> PAGEREF _Toc123881244 \h </w:instrText>
        </w:r>
        <w:r>
          <w:rPr>
            <w:noProof/>
            <w:webHidden/>
          </w:rPr>
        </w:r>
        <w:r>
          <w:rPr>
            <w:noProof/>
            <w:webHidden/>
          </w:rPr>
          <w:fldChar w:fldCharType="separate"/>
        </w:r>
        <w:r>
          <w:rPr>
            <w:noProof/>
            <w:webHidden/>
          </w:rPr>
          <w:t>31</w:t>
        </w:r>
        <w:r>
          <w:rPr>
            <w:noProof/>
            <w:webHidden/>
          </w:rPr>
          <w:fldChar w:fldCharType="end"/>
        </w:r>
      </w:hyperlink>
    </w:p>
    <w:p w14:paraId="668CB4AD" w14:textId="56CA217F" w:rsidR="00AD5ABF" w:rsidRDefault="00AD5ABF">
      <w:pPr>
        <w:ind w:firstLine="0"/>
        <w:rPr>
          <w:rFonts w:cs="Times New Roman"/>
          <w:i/>
          <w:iCs/>
          <w:szCs w:val="24"/>
          <w:lang w:val="en-US"/>
        </w:rPr>
      </w:pPr>
      <w:r>
        <w:rPr>
          <w:rFonts w:cs="Times New Roman"/>
          <w:i/>
          <w:iCs/>
          <w:szCs w:val="24"/>
          <w:lang w:val="en-US"/>
        </w:rPr>
        <w:fldChar w:fldCharType="end"/>
      </w:r>
    </w:p>
    <w:p w14:paraId="4B094C65" w14:textId="470A949C" w:rsidR="006D0355" w:rsidRDefault="006D0355" w:rsidP="006D0355">
      <w:pPr>
        <w:pStyle w:val="Balk1"/>
        <w:numPr>
          <w:ilvl w:val="0"/>
          <w:numId w:val="0"/>
        </w:numPr>
        <w:ind w:left="1152"/>
        <w:rPr>
          <w:lang w:val="en-US"/>
        </w:rPr>
      </w:pPr>
      <w:bookmarkStart w:id="4" w:name="_Toc123881178"/>
      <w:r>
        <w:rPr>
          <w:lang w:val="en-US"/>
        </w:rPr>
        <w:t>LIST OF TABLES</w:t>
      </w:r>
      <w:bookmarkEnd w:id="4"/>
    </w:p>
    <w:p w14:paraId="060BEEB9" w14:textId="1FD8F5E4" w:rsidR="000E124B" w:rsidRDefault="006D0355">
      <w:pPr>
        <w:pStyle w:val="ekillerTablosu"/>
        <w:tabs>
          <w:tab w:val="right" w:leader="dot" w:pos="9628"/>
        </w:tabs>
        <w:rPr>
          <w:rFonts w:eastAsiaTheme="minorEastAsia" w:cstheme="minorBidi"/>
          <w:smallCaps w:val="0"/>
          <w:noProof/>
          <w:sz w:val="24"/>
          <w:szCs w:val="24"/>
          <w:lang w:val="tr-IE" w:eastAsia="tr-TR"/>
        </w:rPr>
      </w:pPr>
      <w:r>
        <w:rPr>
          <w:rFonts w:cs="Times New Roman"/>
          <w:i/>
          <w:iCs/>
          <w:szCs w:val="24"/>
          <w:lang w:val="en-US"/>
        </w:rPr>
        <w:fldChar w:fldCharType="begin"/>
      </w:r>
      <w:r>
        <w:rPr>
          <w:rFonts w:cs="Times New Roman"/>
          <w:i/>
          <w:iCs/>
          <w:szCs w:val="24"/>
          <w:lang w:val="en-US"/>
        </w:rPr>
        <w:instrText xml:space="preserve"> TOC \h \z \c "Table" </w:instrText>
      </w:r>
      <w:r>
        <w:rPr>
          <w:rFonts w:cs="Times New Roman"/>
          <w:i/>
          <w:iCs/>
          <w:szCs w:val="24"/>
          <w:lang w:val="en-US"/>
        </w:rPr>
        <w:fldChar w:fldCharType="separate"/>
      </w:r>
      <w:hyperlink w:anchor="_Toc123881245" w:history="1">
        <w:r w:rsidR="000E124B" w:rsidRPr="009835D4">
          <w:rPr>
            <w:rStyle w:val="Kpr"/>
            <w:noProof/>
          </w:rPr>
          <w:t>Table 1</w:t>
        </w:r>
        <w:r w:rsidR="000E124B" w:rsidRPr="009835D4">
          <w:rPr>
            <w:rStyle w:val="Kpr"/>
            <w:noProof/>
            <w:lang w:eastAsia="zh-CN"/>
          </w:rPr>
          <w:t>: Project schedule and task progress</w:t>
        </w:r>
        <w:r w:rsidR="000E124B">
          <w:rPr>
            <w:noProof/>
            <w:webHidden/>
          </w:rPr>
          <w:tab/>
        </w:r>
        <w:r w:rsidR="000E124B">
          <w:rPr>
            <w:noProof/>
            <w:webHidden/>
          </w:rPr>
          <w:fldChar w:fldCharType="begin"/>
        </w:r>
        <w:r w:rsidR="000E124B">
          <w:rPr>
            <w:noProof/>
            <w:webHidden/>
          </w:rPr>
          <w:instrText xml:space="preserve"> PAGEREF _Toc123881245 \h </w:instrText>
        </w:r>
        <w:r w:rsidR="000E124B">
          <w:rPr>
            <w:noProof/>
            <w:webHidden/>
          </w:rPr>
        </w:r>
        <w:r w:rsidR="000E124B">
          <w:rPr>
            <w:noProof/>
            <w:webHidden/>
          </w:rPr>
          <w:fldChar w:fldCharType="separate"/>
        </w:r>
        <w:r w:rsidR="000E124B">
          <w:rPr>
            <w:noProof/>
            <w:webHidden/>
          </w:rPr>
          <w:t>9</w:t>
        </w:r>
        <w:r w:rsidR="000E124B">
          <w:rPr>
            <w:noProof/>
            <w:webHidden/>
          </w:rPr>
          <w:fldChar w:fldCharType="end"/>
        </w:r>
      </w:hyperlink>
    </w:p>
    <w:p w14:paraId="12D1DB6B" w14:textId="250959FF"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6" w:history="1">
        <w:r w:rsidRPr="009835D4">
          <w:rPr>
            <w:rStyle w:val="Kpr"/>
            <w:noProof/>
          </w:rPr>
          <w:t>Table 2</w:t>
        </w:r>
        <w:r w:rsidRPr="009835D4">
          <w:rPr>
            <w:rStyle w:val="Kpr"/>
            <w:noProof/>
            <w:lang w:eastAsia="zh-CN"/>
          </w:rPr>
          <w:t>: Data Characteristics</w:t>
        </w:r>
        <w:r>
          <w:rPr>
            <w:noProof/>
            <w:webHidden/>
          </w:rPr>
          <w:tab/>
        </w:r>
        <w:r>
          <w:rPr>
            <w:noProof/>
            <w:webHidden/>
          </w:rPr>
          <w:fldChar w:fldCharType="begin"/>
        </w:r>
        <w:r>
          <w:rPr>
            <w:noProof/>
            <w:webHidden/>
          </w:rPr>
          <w:instrText xml:space="preserve"> PAGEREF _Toc123881246 \h </w:instrText>
        </w:r>
        <w:r>
          <w:rPr>
            <w:noProof/>
            <w:webHidden/>
          </w:rPr>
        </w:r>
        <w:r>
          <w:rPr>
            <w:noProof/>
            <w:webHidden/>
          </w:rPr>
          <w:fldChar w:fldCharType="separate"/>
        </w:r>
        <w:r>
          <w:rPr>
            <w:noProof/>
            <w:webHidden/>
          </w:rPr>
          <w:t>10</w:t>
        </w:r>
        <w:r>
          <w:rPr>
            <w:noProof/>
            <w:webHidden/>
          </w:rPr>
          <w:fldChar w:fldCharType="end"/>
        </w:r>
      </w:hyperlink>
    </w:p>
    <w:p w14:paraId="17DB51CB" w14:textId="1B2C460D"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7" w:history="1">
        <w:r w:rsidRPr="009835D4">
          <w:rPr>
            <w:rStyle w:val="Kpr"/>
            <w:noProof/>
          </w:rPr>
          <w:t>Table 3: Indicator information</w:t>
        </w:r>
        <w:r>
          <w:rPr>
            <w:noProof/>
            <w:webHidden/>
          </w:rPr>
          <w:tab/>
        </w:r>
        <w:r>
          <w:rPr>
            <w:noProof/>
            <w:webHidden/>
          </w:rPr>
          <w:fldChar w:fldCharType="begin"/>
        </w:r>
        <w:r>
          <w:rPr>
            <w:noProof/>
            <w:webHidden/>
          </w:rPr>
          <w:instrText xml:space="preserve"> PAGEREF _Toc123881247 \h </w:instrText>
        </w:r>
        <w:r>
          <w:rPr>
            <w:noProof/>
            <w:webHidden/>
          </w:rPr>
        </w:r>
        <w:r>
          <w:rPr>
            <w:noProof/>
            <w:webHidden/>
          </w:rPr>
          <w:fldChar w:fldCharType="separate"/>
        </w:r>
        <w:r>
          <w:rPr>
            <w:noProof/>
            <w:webHidden/>
          </w:rPr>
          <w:t>11</w:t>
        </w:r>
        <w:r>
          <w:rPr>
            <w:noProof/>
            <w:webHidden/>
          </w:rPr>
          <w:fldChar w:fldCharType="end"/>
        </w:r>
      </w:hyperlink>
    </w:p>
    <w:p w14:paraId="53DD9BE2" w14:textId="77BBA039"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8" w:history="1">
        <w:r w:rsidRPr="009835D4">
          <w:rPr>
            <w:rStyle w:val="Kpr"/>
            <w:noProof/>
          </w:rPr>
          <w:t>Table 4: Agricultural produce indices in Ireland</w:t>
        </w:r>
        <w:r>
          <w:rPr>
            <w:noProof/>
            <w:webHidden/>
          </w:rPr>
          <w:tab/>
        </w:r>
        <w:r>
          <w:rPr>
            <w:noProof/>
            <w:webHidden/>
          </w:rPr>
          <w:fldChar w:fldCharType="begin"/>
        </w:r>
        <w:r>
          <w:rPr>
            <w:noProof/>
            <w:webHidden/>
          </w:rPr>
          <w:instrText xml:space="preserve"> PAGEREF _Toc123881248 \h </w:instrText>
        </w:r>
        <w:r>
          <w:rPr>
            <w:noProof/>
            <w:webHidden/>
          </w:rPr>
        </w:r>
        <w:r>
          <w:rPr>
            <w:noProof/>
            <w:webHidden/>
          </w:rPr>
          <w:fldChar w:fldCharType="separate"/>
        </w:r>
        <w:r>
          <w:rPr>
            <w:noProof/>
            <w:webHidden/>
          </w:rPr>
          <w:t>11</w:t>
        </w:r>
        <w:r>
          <w:rPr>
            <w:noProof/>
            <w:webHidden/>
          </w:rPr>
          <w:fldChar w:fldCharType="end"/>
        </w:r>
      </w:hyperlink>
    </w:p>
    <w:p w14:paraId="77B1FD59" w14:textId="157A3F68"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49" w:history="1">
        <w:r w:rsidRPr="009835D4">
          <w:rPr>
            <w:rStyle w:val="Kpr"/>
            <w:noProof/>
          </w:rPr>
          <w:t>Table 5: Agricultural produce indices in Portugal</w:t>
        </w:r>
        <w:r>
          <w:rPr>
            <w:noProof/>
            <w:webHidden/>
          </w:rPr>
          <w:tab/>
        </w:r>
        <w:r>
          <w:rPr>
            <w:noProof/>
            <w:webHidden/>
          </w:rPr>
          <w:fldChar w:fldCharType="begin"/>
        </w:r>
        <w:r>
          <w:rPr>
            <w:noProof/>
            <w:webHidden/>
          </w:rPr>
          <w:instrText xml:space="preserve"> PAGEREF _Toc123881249 \h </w:instrText>
        </w:r>
        <w:r>
          <w:rPr>
            <w:noProof/>
            <w:webHidden/>
          </w:rPr>
        </w:r>
        <w:r>
          <w:rPr>
            <w:noProof/>
            <w:webHidden/>
          </w:rPr>
          <w:fldChar w:fldCharType="separate"/>
        </w:r>
        <w:r>
          <w:rPr>
            <w:noProof/>
            <w:webHidden/>
          </w:rPr>
          <w:t>12</w:t>
        </w:r>
        <w:r>
          <w:rPr>
            <w:noProof/>
            <w:webHidden/>
          </w:rPr>
          <w:fldChar w:fldCharType="end"/>
        </w:r>
      </w:hyperlink>
    </w:p>
    <w:p w14:paraId="02512DC8" w14:textId="1B1D9812"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0" w:history="1">
        <w:r w:rsidRPr="009835D4">
          <w:rPr>
            <w:rStyle w:val="Kpr"/>
            <w:noProof/>
          </w:rPr>
          <w:t>Table 6: Agricultural produce indices in rest of the Europe</w:t>
        </w:r>
        <w:r>
          <w:rPr>
            <w:noProof/>
            <w:webHidden/>
          </w:rPr>
          <w:tab/>
        </w:r>
        <w:r>
          <w:rPr>
            <w:noProof/>
            <w:webHidden/>
          </w:rPr>
          <w:fldChar w:fldCharType="begin"/>
        </w:r>
        <w:r>
          <w:rPr>
            <w:noProof/>
            <w:webHidden/>
          </w:rPr>
          <w:instrText xml:space="preserve"> PAGEREF _Toc123881250 \h </w:instrText>
        </w:r>
        <w:r>
          <w:rPr>
            <w:noProof/>
            <w:webHidden/>
          </w:rPr>
        </w:r>
        <w:r>
          <w:rPr>
            <w:noProof/>
            <w:webHidden/>
          </w:rPr>
          <w:fldChar w:fldCharType="separate"/>
        </w:r>
        <w:r>
          <w:rPr>
            <w:noProof/>
            <w:webHidden/>
          </w:rPr>
          <w:t>12</w:t>
        </w:r>
        <w:r>
          <w:rPr>
            <w:noProof/>
            <w:webHidden/>
          </w:rPr>
          <w:fldChar w:fldCharType="end"/>
        </w:r>
      </w:hyperlink>
    </w:p>
    <w:p w14:paraId="7F55FB3D" w14:textId="2E25F3C4"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1" w:history="1">
        <w:r w:rsidRPr="009835D4">
          <w:rPr>
            <w:rStyle w:val="Kpr"/>
            <w:noProof/>
          </w:rPr>
          <w:t>Table 7: Population estimates in region or countries</w:t>
        </w:r>
        <w:r>
          <w:rPr>
            <w:noProof/>
            <w:webHidden/>
          </w:rPr>
          <w:tab/>
        </w:r>
        <w:r>
          <w:rPr>
            <w:noProof/>
            <w:webHidden/>
          </w:rPr>
          <w:fldChar w:fldCharType="begin"/>
        </w:r>
        <w:r>
          <w:rPr>
            <w:noProof/>
            <w:webHidden/>
          </w:rPr>
          <w:instrText xml:space="preserve"> PAGEREF _Toc123881251 \h </w:instrText>
        </w:r>
        <w:r>
          <w:rPr>
            <w:noProof/>
            <w:webHidden/>
          </w:rPr>
        </w:r>
        <w:r>
          <w:rPr>
            <w:noProof/>
            <w:webHidden/>
          </w:rPr>
          <w:fldChar w:fldCharType="separate"/>
        </w:r>
        <w:r>
          <w:rPr>
            <w:noProof/>
            <w:webHidden/>
          </w:rPr>
          <w:t>16</w:t>
        </w:r>
        <w:r>
          <w:rPr>
            <w:noProof/>
            <w:webHidden/>
          </w:rPr>
          <w:fldChar w:fldCharType="end"/>
        </w:r>
      </w:hyperlink>
    </w:p>
    <w:p w14:paraId="20944C19" w14:textId="37400035"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2" w:history="1">
        <w:r w:rsidRPr="009835D4">
          <w:rPr>
            <w:rStyle w:val="Kpr"/>
            <w:noProof/>
          </w:rPr>
          <w:t>Table 8: Test for Normality</w:t>
        </w:r>
        <w:r>
          <w:rPr>
            <w:noProof/>
            <w:webHidden/>
          </w:rPr>
          <w:tab/>
        </w:r>
        <w:r>
          <w:rPr>
            <w:noProof/>
            <w:webHidden/>
          </w:rPr>
          <w:fldChar w:fldCharType="begin"/>
        </w:r>
        <w:r>
          <w:rPr>
            <w:noProof/>
            <w:webHidden/>
          </w:rPr>
          <w:instrText xml:space="preserve"> PAGEREF _Toc123881252 \h </w:instrText>
        </w:r>
        <w:r>
          <w:rPr>
            <w:noProof/>
            <w:webHidden/>
          </w:rPr>
        </w:r>
        <w:r>
          <w:rPr>
            <w:noProof/>
            <w:webHidden/>
          </w:rPr>
          <w:fldChar w:fldCharType="separate"/>
        </w:r>
        <w:r>
          <w:rPr>
            <w:noProof/>
            <w:webHidden/>
          </w:rPr>
          <w:t>17</w:t>
        </w:r>
        <w:r>
          <w:rPr>
            <w:noProof/>
            <w:webHidden/>
          </w:rPr>
          <w:fldChar w:fldCharType="end"/>
        </w:r>
      </w:hyperlink>
    </w:p>
    <w:p w14:paraId="74382C14" w14:textId="1E2B7173"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3" w:history="1">
        <w:r w:rsidRPr="009835D4">
          <w:rPr>
            <w:rStyle w:val="Kpr"/>
            <w:noProof/>
          </w:rPr>
          <w:t>Table 9: Test for Homogeneity of V</w:t>
        </w:r>
        <w:r w:rsidRPr="009835D4">
          <w:rPr>
            <w:rStyle w:val="Kpr"/>
            <w:noProof/>
          </w:rPr>
          <w:t>a</w:t>
        </w:r>
        <w:r w:rsidRPr="009835D4">
          <w:rPr>
            <w:rStyle w:val="Kpr"/>
            <w:noProof/>
          </w:rPr>
          <w:t>riance</w:t>
        </w:r>
        <w:r>
          <w:rPr>
            <w:noProof/>
            <w:webHidden/>
          </w:rPr>
          <w:tab/>
        </w:r>
        <w:r>
          <w:rPr>
            <w:noProof/>
            <w:webHidden/>
          </w:rPr>
          <w:fldChar w:fldCharType="begin"/>
        </w:r>
        <w:r>
          <w:rPr>
            <w:noProof/>
            <w:webHidden/>
          </w:rPr>
          <w:instrText xml:space="preserve"> PAGEREF _Toc123881253 \h </w:instrText>
        </w:r>
        <w:r>
          <w:rPr>
            <w:noProof/>
            <w:webHidden/>
          </w:rPr>
        </w:r>
        <w:r>
          <w:rPr>
            <w:noProof/>
            <w:webHidden/>
          </w:rPr>
          <w:fldChar w:fldCharType="separate"/>
        </w:r>
        <w:r>
          <w:rPr>
            <w:noProof/>
            <w:webHidden/>
          </w:rPr>
          <w:t>17</w:t>
        </w:r>
        <w:r>
          <w:rPr>
            <w:noProof/>
            <w:webHidden/>
          </w:rPr>
          <w:fldChar w:fldCharType="end"/>
        </w:r>
      </w:hyperlink>
    </w:p>
    <w:p w14:paraId="29FFE2AB" w14:textId="77339D89"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4" w:history="1">
        <w:r w:rsidRPr="009835D4">
          <w:rPr>
            <w:rStyle w:val="Kpr"/>
            <w:noProof/>
          </w:rPr>
          <w:t>Table 10: Trend test evaluation</w:t>
        </w:r>
        <w:r>
          <w:rPr>
            <w:noProof/>
            <w:webHidden/>
          </w:rPr>
          <w:tab/>
        </w:r>
        <w:r>
          <w:rPr>
            <w:noProof/>
            <w:webHidden/>
          </w:rPr>
          <w:fldChar w:fldCharType="begin"/>
        </w:r>
        <w:r>
          <w:rPr>
            <w:noProof/>
            <w:webHidden/>
          </w:rPr>
          <w:instrText xml:space="preserve"> PAGEREF _Toc123881254 \h </w:instrText>
        </w:r>
        <w:r>
          <w:rPr>
            <w:noProof/>
            <w:webHidden/>
          </w:rPr>
        </w:r>
        <w:r>
          <w:rPr>
            <w:noProof/>
            <w:webHidden/>
          </w:rPr>
          <w:fldChar w:fldCharType="separate"/>
        </w:r>
        <w:r>
          <w:rPr>
            <w:noProof/>
            <w:webHidden/>
          </w:rPr>
          <w:t>20</w:t>
        </w:r>
        <w:r>
          <w:rPr>
            <w:noProof/>
            <w:webHidden/>
          </w:rPr>
          <w:fldChar w:fldCharType="end"/>
        </w:r>
      </w:hyperlink>
    </w:p>
    <w:p w14:paraId="58A78712" w14:textId="5DD6B136"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5" w:history="1">
        <w:r w:rsidRPr="009835D4">
          <w:rPr>
            <w:rStyle w:val="Kpr"/>
            <w:noProof/>
          </w:rPr>
          <w:t>Table 11: Average Cereal Production and food production index per cluster</w:t>
        </w:r>
        <w:r>
          <w:rPr>
            <w:noProof/>
            <w:webHidden/>
          </w:rPr>
          <w:tab/>
        </w:r>
        <w:r>
          <w:rPr>
            <w:noProof/>
            <w:webHidden/>
          </w:rPr>
          <w:fldChar w:fldCharType="begin"/>
        </w:r>
        <w:r>
          <w:rPr>
            <w:noProof/>
            <w:webHidden/>
          </w:rPr>
          <w:instrText xml:space="preserve"> PAGEREF _Toc123881255 \h </w:instrText>
        </w:r>
        <w:r>
          <w:rPr>
            <w:noProof/>
            <w:webHidden/>
          </w:rPr>
        </w:r>
        <w:r>
          <w:rPr>
            <w:noProof/>
            <w:webHidden/>
          </w:rPr>
          <w:fldChar w:fldCharType="separate"/>
        </w:r>
        <w:r>
          <w:rPr>
            <w:noProof/>
            <w:webHidden/>
          </w:rPr>
          <w:t>23</w:t>
        </w:r>
        <w:r>
          <w:rPr>
            <w:noProof/>
            <w:webHidden/>
          </w:rPr>
          <w:fldChar w:fldCharType="end"/>
        </w:r>
      </w:hyperlink>
    </w:p>
    <w:p w14:paraId="2DF5AC49" w14:textId="2068B68E"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6" w:history="1">
        <w:r w:rsidRPr="009835D4">
          <w:rPr>
            <w:rStyle w:val="Kpr"/>
            <w:noProof/>
          </w:rPr>
          <w:t>Table 12: Parameter space</w:t>
        </w:r>
        <w:r>
          <w:rPr>
            <w:noProof/>
            <w:webHidden/>
          </w:rPr>
          <w:tab/>
        </w:r>
        <w:r>
          <w:rPr>
            <w:noProof/>
            <w:webHidden/>
          </w:rPr>
          <w:fldChar w:fldCharType="begin"/>
        </w:r>
        <w:r>
          <w:rPr>
            <w:noProof/>
            <w:webHidden/>
          </w:rPr>
          <w:instrText xml:space="preserve"> PAGEREF _Toc123881256 \h </w:instrText>
        </w:r>
        <w:r>
          <w:rPr>
            <w:noProof/>
            <w:webHidden/>
          </w:rPr>
        </w:r>
        <w:r>
          <w:rPr>
            <w:noProof/>
            <w:webHidden/>
          </w:rPr>
          <w:fldChar w:fldCharType="separate"/>
        </w:r>
        <w:r>
          <w:rPr>
            <w:noProof/>
            <w:webHidden/>
          </w:rPr>
          <w:t>24</w:t>
        </w:r>
        <w:r>
          <w:rPr>
            <w:noProof/>
            <w:webHidden/>
          </w:rPr>
          <w:fldChar w:fldCharType="end"/>
        </w:r>
      </w:hyperlink>
    </w:p>
    <w:p w14:paraId="44DF31D4" w14:textId="73ECA789" w:rsidR="000E124B" w:rsidRDefault="000E124B">
      <w:pPr>
        <w:pStyle w:val="ekillerTablosu"/>
        <w:tabs>
          <w:tab w:val="right" w:leader="dot" w:pos="9628"/>
        </w:tabs>
        <w:rPr>
          <w:rFonts w:eastAsiaTheme="minorEastAsia" w:cstheme="minorBidi"/>
          <w:smallCaps w:val="0"/>
          <w:noProof/>
          <w:sz w:val="24"/>
          <w:szCs w:val="24"/>
          <w:lang w:val="tr-IE" w:eastAsia="tr-TR"/>
        </w:rPr>
      </w:pPr>
      <w:hyperlink w:anchor="_Toc123881257" w:history="1">
        <w:r w:rsidRPr="009835D4">
          <w:rPr>
            <w:rStyle w:val="Kpr"/>
            <w:noProof/>
          </w:rPr>
          <w:t>Table 13: Significant coefficients</w:t>
        </w:r>
        <w:r>
          <w:rPr>
            <w:noProof/>
            <w:webHidden/>
          </w:rPr>
          <w:tab/>
        </w:r>
        <w:r>
          <w:rPr>
            <w:noProof/>
            <w:webHidden/>
          </w:rPr>
          <w:fldChar w:fldCharType="begin"/>
        </w:r>
        <w:r>
          <w:rPr>
            <w:noProof/>
            <w:webHidden/>
          </w:rPr>
          <w:instrText xml:space="preserve"> PAGEREF _Toc123881257 \h </w:instrText>
        </w:r>
        <w:r>
          <w:rPr>
            <w:noProof/>
            <w:webHidden/>
          </w:rPr>
        </w:r>
        <w:r>
          <w:rPr>
            <w:noProof/>
            <w:webHidden/>
          </w:rPr>
          <w:fldChar w:fldCharType="separate"/>
        </w:r>
        <w:r>
          <w:rPr>
            <w:noProof/>
            <w:webHidden/>
          </w:rPr>
          <w:t>25</w:t>
        </w:r>
        <w:r>
          <w:rPr>
            <w:noProof/>
            <w:webHidden/>
          </w:rPr>
          <w:fldChar w:fldCharType="end"/>
        </w:r>
      </w:hyperlink>
    </w:p>
    <w:p w14:paraId="032702E4" w14:textId="41876C87" w:rsidR="00DF60A0" w:rsidRDefault="006D0355">
      <w:pPr>
        <w:ind w:firstLine="0"/>
        <w:rPr>
          <w:rFonts w:cs="Times New Roman"/>
          <w:i/>
          <w:iCs/>
          <w:szCs w:val="24"/>
          <w:lang w:val="en-US"/>
        </w:rPr>
        <w:sectPr w:rsidR="00DF60A0" w:rsidSect="000E124B">
          <w:footerReference w:type="even" r:id="rId9"/>
          <w:footerReference w:type="default" r:id="rId10"/>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fmt="lowerRoman"/>
          <w:cols w:space="708"/>
          <w:titlePg/>
          <w:docGrid w:linePitch="360"/>
        </w:sectPr>
      </w:pPr>
      <w:r>
        <w:rPr>
          <w:rFonts w:cs="Times New Roman"/>
          <w:i/>
          <w:iCs/>
          <w:szCs w:val="24"/>
          <w:lang w:val="en-US"/>
        </w:rPr>
        <w:fldChar w:fldCharType="end"/>
      </w:r>
    </w:p>
    <w:p w14:paraId="5BA8E10E" w14:textId="0AA6A44C" w:rsidR="001F3B8C" w:rsidRDefault="001F3B8C">
      <w:pPr>
        <w:ind w:firstLine="0"/>
        <w:rPr>
          <w:rFonts w:cs="Times New Roman"/>
          <w:i/>
          <w:iCs/>
          <w:szCs w:val="24"/>
          <w:lang w:val="en-US"/>
        </w:rPr>
      </w:pPr>
    </w:p>
    <w:p w14:paraId="1CDBFE09" w14:textId="4E5FC5EF" w:rsidR="001F3B8C" w:rsidRPr="00F04577" w:rsidRDefault="001F3B8C" w:rsidP="00F04577">
      <w:pPr>
        <w:pStyle w:val="Balk1"/>
        <w:spacing w:line="480" w:lineRule="auto"/>
      </w:pPr>
      <w:bookmarkStart w:id="5" w:name="_Toc119082760"/>
      <w:bookmarkStart w:id="6" w:name="_Toc123881179"/>
      <w:r w:rsidRPr="00F04577">
        <w:t>INTRODUCTION</w:t>
      </w:r>
      <w:bookmarkEnd w:id="5"/>
      <w:bookmarkEnd w:id="6"/>
    </w:p>
    <w:p w14:paraId="2F7D3F0D" w14:textId="0FCF3B7B" w:rsidR="001F3B8C" w:rsidRDefault="001F3B8C" w:rsidP="00F04577">
      <w:pPr>
        <w:spacing w:line="480" w:lineRule="auto"/>
        <w:rPr>
          <w:lang w:eastAsia="zh-CN"/>
        </w:rPr>
      </w:pPr>
      <w:r>
        <w:rPr>
          <w:lang w:eastAsia="zh-CN"/>
        </w:rPr>
        <w:t>As reflected in the United Nations Sustainable Development Goals, the significance of food security and nutrition cannot be overemphasized</w:t>
      </w:r>
      <w:sdt>
        <w:sdtPr>
          <w:rPr>
            <w:lang w:eastAsia="zh-CN"/>
          </w:rPr>
          <w:id w:val="-1346164575"/>
          <w:citation/>
        </w:sdtPr>
        <w:sdtContent>
          <w:r>
            <w:rPr>
              <w:lang w:eastAsia="zh-CN"/>
            </w:rPr>
            <w:fldChar w:fldCharType="begin"/>
          </w:r>
          <w:r>
            <w:rPr>
              <w:lang w:eastAsia="zh-CN"/>
            </w:rPr>
            <w:instrText xml:space="preserve"> CITATION Rah211 \l 1033 </w:instrText>
          </w:r>
          <w:r>
            <w:rPr>
              <w:lang w:eastAsia="zh-CN"/>
            </w:rPr>
            <w:fldChar w:fldCharType="separate"/>
          </w:r>
          <w:r>
            <w:rPr>
              <w:noProof/>
              <w:lang w:eastAsia="zh-CN"/>
            </w:rPr>
            <w:t xml:space="preserve"> </w:t>
          </w:r>
          <w:r w:rsidRPr="00E44339">
            <w:rPr>
              <w:noProof/>
              <w:lang w:eastAsia="zh-CN"/>
            </w:rPr>
            <w:t>(Raheem, et al., 2021)</w:t>
          </w:r>
          <w:r>
            <w:rPr>
              <w:lang w:eastAsia="zh-CN"/>
            </w:rPr>
            <w:fldChar w:fldCharType="end"/>
          </w:r>
        </w:sdtContent>
      </w:sdt>
      <w:r>
        <w:rPr>
          <w:lang w:eastAsia="zh-CN"/>
        </w:rPr>
        <w:t xml:space="preserve">. Conceptually, food security comes about when there is </w:t>
      </w:r>
      <w:r w:rsidRPr="00CC252C">
        <w:rPr>
          <w:lang w:eastAsia="zh-CN"/>
        </w:rPr>
        <w:t xml:space="preserve">physical and economic access to sufficient, safe, and nutritious food </w:t>
      </w:r>
      <w:r>
        <w:rPr>
          <w:lang w:eastAsia="zh-CN"/>
        </w:rPr>
        <w:t>for everyone at all times with which to</w:t>
      </w:r>
      <w:r w:rsidRPr="00CC252C">
        <w:rPr>
          <w:lang w:eastAsia="zh-CN"/>
        </w:rPr>
        <w:t xml:space="preserve"> </w:t>
      </w:r>
      <w:r>
        <w:rPr>
          <w:lang w:eastAsia="zh-CN"/>
        </w:rPr>
        <w:t>fulfil</w:t>
      </w:r>
      <w:r w:rsidRPr="00CC252C">
        <w:rPr>
          <w:lang w:eastAsia="zh-CN"/>
        </w:rPr>
        <w:t xml:space="preserve"> their dietary needs and food </w:t>
      </w:r>
      <w:r>
        <w:rPr>
          <w:lang w:eastAsia="zh-CN"/>
        </w:rPr>
        <w:t>desires</w:t>
      </w:r>
      <w:r w:rsidRPr="00CC252C">
        <w:rPr>
          <w:lang w:eastAsia="zh-CN"/>
        </w:rPr>
        <w:t xml:space="preserve"> for an active and healthy life</w:t>
      </w:r>
      <w:sdt>
        <w:sdtPr>
          <w:rPr>
            <w:lang w:eastAsia="zh-CN"/>
          </w:rPr>
          <w:id w:val="1545563910"/>
          <w:citation/>
        </w:sdtPr>
        <w:sdtContent>
          <w:r>
            <w:rPr>
              <w:lang w:eastAsia="zh-CN"/>
            </w:rPr>
            <w:fldChar w:fldCharType="begin"/>
          </w:r>
          <w:r>
            <w:rPr>
              <w:lang w:eastAsia="zh-CN"/>
            </w:rPr>
            <w:instrText xml:space="preserve"> CITATION Tar21 \l 1033 </w:instrText>
          </w:r>
          <w:r>
            <w:rPr>
              <w:lang w:eastAsia="zh-CN"/>
            </w:rPr>
            <w:fldChar w:fldCharType="separate"/>
          </w:r>
          <w:r>
            <w:rPr>
              <w:noProof/>
              <w:lang w:eastAsia="zh-CN"/>
            </w:rPr>
            <w:t xml:space="preserve"> </w:t>
          </w:r>
          <w:r w:rsidRPr="00E44339">
            <w:rPr>
              <w:noProof/>
              <w:lang w:eastAsia="zh-CN"/>
            </w:rPr>
            <w:t>(Hassen &amp; Bilali, 2021)</w:t>
          </w:r>
          <w:r>
            <w:rPr>
              <w:lang w:eastAsia="zh-CN"/>
            </w:rPr>
            <w:fldChar w:fldCharType="end"/>
          </w:r>
        </w:sdtContent>
      </w:sdt>
      <w:r>
        <w:rPr>
          <w:lang w:eastAsia="zh-CN"/>
        </w:rPr>
        <w:t xml:space="preserve">. Primarily, food security is parameterized by four standard dimensions including </w:t>
      </w:r>
      <w:r w:rsidRPr="00F71184">
        <w:rPr>
          <w:lang w:eastAsia="zh-CN"/>
        </w:rPr>
        <w:t>availability (</w:t>
      </w:r>
      <w:r>
        <w:rPr>
          <w:lang w:eastAsia="zh-CN"/>
        </w:rPr>
        <w:t>access to a sufficient amount of food</w:t>
      </w:r>
      <w:r w:rsidRPr="00F71184">
        <w:rPr>
          <w:lang w:eastAsia="zh-CN"/>
        </w:rPr>
        <w:t>); access (</w:t>
      </w:r>
      <w:r>
        <w:rPr>
          <w:lang w:eastAsia="zh-CN"/>
        </w:rPr>
        <w:t>possessing adequate resources to obtain the necessary food</w:t>
      </w:r>
      <w:r w:rsidRPr="00F71184">
        <w:rPr>
          <w:lang w:eastAsia="zh-CN"/>
        </w:rPr>
        <w:t xml:space="preserve">); utilization (having a reasonable food use </w:t>
      </w:r>
      <w:r>
        <w:rPr>
          <w:lang w:eastAsia="zh-CN"/>
        </w:rPr>
        <w:t>for basic nutrition requirements based on learned knowledge</w:t>
      </w:r>
      <w:r w:rsidRPr="00F71184">
        <w:rPr>
          <w:lang w:eastAsia="zh-CN"/>
        </w:rPr>
        <w:t>); and</w:t>
      </w:r>
      <w:r>
        <w:rPr>
          <w:lang w:eastAsia="zh-CN"/>
        </w:rPr>
        <w:t xml:space="preserve"> the stability of the </w:t>
      </w:r>
      <w:r w:rsidRPr="00F71184">
        <w:rPr>
          <w:lang w:eastAsia="zh-CN"/>
        </w:rPr>
        <w:t>availability, access, and utilization of food</w:t>
      </w:r>
      <w:sdt>
        <w:sdtPr>
          <w:rPr>
            <w:lang w:eastAsia="zh-CN"/>
          </w:rPr>
          <w:id w:val="-354967268"/>
          <w:citation/>
        </w:sdtPr>
        <w:sdtContent>
          <w:r>
            <w:rPr>
              <w:lang w:eastAsia="zh-CN"/>
            </w:rPr>
            <w:fldChar w:fldCharType="begin"/>
          </w:r>
          <w:r>
            <w:rPr>
              <w:lang w:eastAsia="zh-CN"/>
            </w:rPr>
            <w:instrText xml:space="preserve">CITATION Uni11 \l 1033 </w:instrText>
          </w:r>
          <w:r>
            <w:rPr>
              <w:lang w:eastAsia="zh-CN"/>
            </w:rPr>
            <w:fldChar w:fldCharType="separate"/>
          </w:r>
          <w:r>
            <w:rPr>
              <w:noProof/>
              <w:lang w:eastAsia="zh-CN"/>
            </w:rPr>
            <w:t xml:space="preserve"> </w:t>
          </w:r>
          <w:r w:rsidRPr="00E44339">
            <w:rPr>
              <w:noProof/>
              <w:lang w:eastAsia="zh-CN"/>
            </w:rPr>
            <w:t>(United Nations System High-Level Task Force on Global Food Security, 2011)</w:t>
          </w:r>
          <w:r>
            <w:rPr>
              <w:lang w:eastAsia="zh-CN"/>
            </w:rPr>
            <w:fldChar w:fldCharType="end"/>
          </w:r>
        </w:sdtContent>
      </w:sdt>
      <w:r>
        <w:rPr>
          <w:lang w:eastAsia="zh-CN"/>
        </w:rPr>
        <w:t>.</w:t>
      </w:r>
    </w:p>
    <w:p w14:paraId="699D0D08" w14:textId="466D0EAE" w:rsidR="001F3B8C" w:rsidRDefault="001F3B8C" w:rsidP="00F04577">
      <w:pPr>
        <w:spacing w:line="480" w:lineRule="auto"/>
        <w:rPr>
          <w:lang w:eastAsia="zh-CN"/>
        </w:rPr>
      </w:pPr>
      <w:r>
        <w:rPr>
          <w:lang w:eastAsia="zh-CN"/>
        </w:rPr>
        <w:t>To date, f</w:t>
      </w:r>
      <w:r w:rsidRPr="007D1491">
        <w:rPr>
          <w:lang w:eastAsia="zh-CN"/>
        </w:rPr>
        <w:t xml:space="preserve">ood and agriculture systems </w:t>
      </w:r>
      <w:r>
        <w:rPr>
          <w:lang w:eastAsia="zh-CN"/>
        </w:rPr>
        <w:t>have been the</w:t>
      </w:r>
      <w:r w:rsidRPr="007D1491">
        <w:rPr>
          <w:lang w:eastAsia="zh-CN"/>
        </w:rPr>
        <w:t xml:space="preserve"> </w:t>
      </w:r>
      <w:r>
        <w:rPr>
          <w:lang w:eastAsia="zh-CN"/>
        </w:rPr>
        <w:t>key drivers of</w:t>
      </w:r>
      <w:r w:rsidRPr="007D1491">
        <w:rPr>
          <w:lang w:eastAsia="zh-CN"/>
        </w:rPr>
        <w:t xml:space="preserve"> the well-being of </w:t>
      </w:r>
      <w:r>
        <w:rPr>
          <w:lang w:eastAsia="zh-CN"/>
        </w:rPr>
        <w:t xml:space="preserve">humanity. As such, regarding food security, the aforementioned systems need to not only provide safe and healthy food for the well-being of humanity but also act as a means of livelihood and income to actors in the field of food production </w:t>
      </w:r>
      <w:sdt>
        <w:sdtPr>
          <w:rPr>
            <w:lang w:eastAsia="zh-CN"/>
          </w:rPr>
          <w:id w:val="-1662391753"/>
          <w:citation/>
        </w:sdtPr>
        <w:sdtContent>
          <w:r>
            <w:rPr>
              <w:lang w:eastAsia="zh-CN"/>
            </w:rPr>
            <w:fldChar w:fldCharType="begin"/>
          </w:r>
          <w:r>
            <w:rPr>
              <w:lang w:eastAsia="zh-CN"/>
            </w:rPr>
            <w:instrText xml:space="preserve"> CITATION Pat19 \l 1033 </w:instrText>
          </w:r>
          <w:r>
            <w:rPr>
              <w:lang w:eastAsia="zh-CN"/>
            </w:rPr>
            <w:fldChar w:fldCharType="separate"/>
          </w:r>
          <w:r w:rsidRPr="00E44339">
            <w:rPr>
              <w:noProof/>
              <w:lang w:eastAsia="zh-CN"/>
            </w:rPr>
            <w:t>(Kelly, 2019)</w:t>
          </w:r>
          <w:r>
            <w:rPr>
              <w:lang w:eastAsia="zh-CN"/>
            </w:rPr>
            <w:fldChar w:fldCharType="end"/>
          </w:r>
        </w:sdtContent>
      </w:sdt>
      <w:r>
        <w:rPr>
          <w:lang w:eastAsia="zh-CN"/>
        </w:rPr>
        <w:t xml:space="preserve"> e.g., farmers, food processing industries, etcetera. Besides, the systems also play a significant role in rural and economic growth and development of many economies around the globe making them integral components of human advancement</w:t>
      </w:r>
      <w:sdt>
        <w:sdtPr>
          <w:rPr>
            <w:lang w:eastAsia="zh-CN"/>
          </w:rPr>
          <w:id w:val="2044475811"/>
          <w:citation/>
        </w:sdtPr>
        <w:sdtContent>
          <w:r>
            <w:rPr>
              <w:lang w:eastAsia="zh-CN"/>
            </w:rPr>
            <w:fldChar w:fldCharType="begin"/>
          </w:r>
          <w:r>
            <w:rPr>
              <w:lang w:eastAsia="zh-CN"/>
            </w:rPr>
            <w:instrText xml:space="preserve"> CITATION Pat19 \l 1033 </w:instrText>
          </w:r>
          <w:r>
            <w:rPr>
              <w:lang w:eastAsia="zh-CN"/>
            </w:rPr>
            <w:fldChar w:fldCharType="separate"/>
          </w:r>
          <w:r>
            <w:rPr>
              <w:noProof/>
              <w:lang w:eastAsia="zh-CN"/>
            </w:rPr>
            <w:t xml:space="preserve"> </w:t>
          </w:r>
          <w:r w:rsidRPr="00E44339">
            <w:rPr>
              <w:noProof/>
              <w:lang w:eastAsia="zh-CN"/>
            </w:rPr>
            <w:t>(Kelly, 2019)</w:t>
          </w:r>
          <w:r>
            <w:rPr>
              <w:lang w:eastAsia="zh-CN"/>
            </w:rPr>
            <w:fldChar w:fldCharType="end"/>
          </w:r>
        </w:sdtContent>
      </w:sdt>
      <w:r>
        <w:rPr>
          <w:lang w:eastAsia="zh-CN"/>
        </w:rPr>
        <w:t xml:space="preserve">. </w:t>
      </w:r>
    </w:p>
    <w:p w14:paraId="21126F26" w14:textId="3CAB48CD" w:rsidR="000E7437" w:rsidRPr="00F04577" w:rsidRDefault="000E7437" w:rsidP="00F04577">
      <w:pPr>
        <w:pStyle w:val="Balk2"/>
        <w:spacing w:line="480" w:lineRule="auto"/>
      </w:pPr>
      <w:bookmarkStart w:id="7" w:name="_Toc119082761"/>
      <w:bookmarkStart w:id="8" w:name="_Toc123881180"/>
      <w:r w:rsidRPr="00F04577">
        <w:t>Ro</w:t>
      </w:r>
      <w:bookmarkEnd w:id="7"/>
      <w:r w:rsidRPr="00F04577">
        <w:t>le of Cereals in Food Security</w:t>
      </w:r>
      <w:bookmarkEnd w:id="8"/>
    </w:p>
    <w:p w14:paraId="0C604475" w14:textId="77777777" w:rsidR="000E7437" w:rsidRDefault="000E7437" w:rsidP="00F04577">
      <w:pPr>
        <w:spacing w:line="480" w:lineRule="auto"/>
        <w:rPr>
          <w:lang w:eastAsia="zh-CN"/>
        </w:rPr>
      </w:pPr>
      <w:r>
        <w:rPr>
          <w:lang w:eastAsia="zh-CN"/>
        </w:rPr>
        <w:t>According to Kelly (2019), the fundamental objective of food security is to produce sufficient cereals globally, to meet the rising demand for food, animal feeds, and biofuels. Therefore, the questions one might be interested in range from, what is the state of cereals production? To the role of cereals in ensuring food security.</w:t>
      </w:r>
    </w:p>
    <w:p w14:paraId="1214C22F" w14:textId="4F4771C9" w:rsidR="000E7437" w:rsidRPr="005609F4" w:rsidRDefault="000E7437" w:rsidP="00F04577">
      <w:pPr>
        <w:spacing w:line="480" w:lineRule="auto"/>
        <w:rPr>
          <w:lang w:eastAsia="zh-CN"/>
        </w:rPr>
      </w:pPr>
      <w:r>
        <w:rPr>
          <w:lang w:eastAsia="zh-CN"/>
        </w:rPr>
        <w:t>Pioneering research in improving the key cereals- maize, rice, and wheat has greatly improved global food security for over half a century</w:t>
      </w:r>
      <w:sdt>
        <w:sdtPr>
          <w:rPr>
            <w:lang w:eastAsia="zh-CN"/>
          </w:rPr>
          <w:id w:val="-2100083598"/>
          <w:citation/>
        </w:sdtPr>
        <w:sdtContent>
          <w:r>
            <w:rPr>
              <w:lang w:eastAsia="zh-CN"/>
            </w:rPr>
            <w:fldChar w:fldCharType="begin"/>
          </w:r>
          <w:r>
            <w:rPr>
              <w:lang w:eastAsia="zh-CN"/>
            </w:rPr>
            <w:instrText xml:space="preserve"> CITATION Kro19 \l 1033 </w:instrText>
          </w:r>
          <w:r>
            <w:rPr>
              <w:lang w:eastAsia="zh-CN"/>
            </w:rPr>
            <w:fldChar w:fldCharType="separate"/>
          </w:r>
          <w:r>
            <w:rPr>
              <w:noProof/>
              <w:lang w:eastAsia="zh-CN"/>
            </w:rPr>
            <w:t xml:space="preserve"> </w:t>
          </w:r>
          <w:r w:rsidRPr="00E44339">
            <w:rPr>
              <w:noProof/>
              <w:lang w:eastAsia="zh-CN"/>
            </w:rPr>
            <w:t>(Kropff &amp; Morell, 2019)</w:t>
          </w:r>
          <w:r>
            <w:rPr>
              <w:lang w:eastAsia="zh-CN"/>
            </w:rPr>
            <w:fldChar w:fldCharType="end"/>
          </w:r>
        </w:sdtContent>
      </w:sdt>
      <w:r>
        <w:rPr>
          <w:lang w:eastAsia="zh-CN"/>
        </w:rPr>
        <w:t xml:space="preserve">. Regardless of the </w:t>
      </w:r>
      <w:r>
        <w:rPr>
          <w:lang w:eastAsia="zh-CN"/>
        </w:rPr>
        <w:lastRenderedPageBreak/>
        <w:t>feats achieved, there are over 800 million people who are still faced with chronic hunger and malnutrition, leaving a margin for more work.</w:t>
      </w:r>
    </w:p>
    <w:p w14:paraId="132E221F" w14:textId="1328745F" w:rsidR="000E7437" w:rsidRPr="00F04577" w:rsidRDefault="000E7437" w:rsidP="00F04577">
      <w:pPr>
        <w:pStyle w:val="Balk2"/>
        <w:spacing w:line="480" w:lineRule="auto"/>
      </w:pPr>
      <w:bookmarkStart w:id="9" w:name="_Toc123881181"/>
      <w:r w:rsidRPr="00F04577">
        <w:t>Europe and Cereal Production</w:t>
      </w:r>
      <w:bookmarkEnd w:id="9"/>
    </w:p>
    <w:p w14:paraId="12050C46" w14:textId="4AB7612F" w:rsidR="000E7437" w:rsidRPr="005609F4" w:rsidRDefault="000E7437" w:rsidP="007D5CF1">
      <w:pPr>
        <w:spacing w:line="480" w:lineRule="auto"/>
        <w:rPr>
          <w:lang w:eastAsia="zh-CN"/>
        </w:rPr>
      </w:pPr>
      <w:r w:rsidRPr="0072620C">
        <w:rPr>
          <w:lang w:eastAsia="zh-CN"/>
        </w:rPr>
        <w:t xml:space="preserve">Cereals are grown on </w:t>
      </w:r>
      <w:r>
        <w:rPr>
          <w:lang w:eastAsia="zh-CN"/>
        </w:rPr>
        <w:t>approximately 50%</w:t>
      </w:r>
      <w:r w:rsidRPr="0072620C">
        <w:rPr>
          <w:lang w:eastAsia="zh-CN"/>
        </w:rPr>
        <w:t xml:space="preserve"> of the European Union’s (EU) farms, </w:t>
      </w:r>
      <w:r>
        <w:rPr>
          <w:lang w:eastAsia="zh-CN"/>
        </w:rPr>
        <w:t>which is</w:t>
      </w:r>
      <w:r w:rsidRPr="0072620C">
        <w:rPr>
          <w:lang w:eastAsia="zh-CN"/>
        </w:rPr>
        <w:t xml:space="preserve"> a third of </w:t>
      </w:r>
      <w:r>
        <w:rPr>
          <w:lang w:eastAsia="zh-CN"/>
        </w:rPr>
        <w:t>the region’s</w:t>
      </w:r>
      <w:r w:rsidRPr="0072620C">
        <w:rPr>
          <w:lang w:eastAsia="zh-CN"/>
        </w:rPr>
        <w:t xml:space="preserve"> agricultural area and account</w:t>
      </w:r>
      <w:r>
        <w:rPr>
          <w:lang w:eastAsia="zh-CN"/>
        </w:rPr>
        <w:t>s</w:t>
      </w:r>
      <w:r w:rsidRPr="0072620C">
        <w:rPr>
          <w:lang w:eastAsia="zh-CN"/>
        </w:rPr>
        <w:t xml:space="preserve"> for a quarter of </w:t>
      </w:r>
      <w:r>
        <w:rPr>
          <w:lang w:eastAsia="zh-CN"/>
        </w:rPr>
        <w:t>the EU’s</w:t>
      </w:r>
      <w:r w:rsidRPr="0072620C">
        <w:rPr>
          <w:lang w:eastAsia="zh-CN"/>
        </w:rPr>
        <w:t xml:space="preserve"> crop production value</w:t>
      </w:r>
      <w:sdt>
        <w:sdtPr>
          <w:rPr>
            <w:lang w:eastAsia="zh-CN"/>
          </w:rPr>
          <w:id w:val="-848793598"/>
          <w:citation/>
        </w:sdtPr>
        <w:sdtContent>
          <w:r>
            <w:rPr>
              <w:lang w:eastAsia="zh-CN"/>
            </w:rPr>
            <w:fldChar w:fldCharType="begin"/>
          </w:r>
          <w:r>
            <w:rPr>
              <w:lang w:eastAsia="zh-CN"/>
            </w:rPr>
            <w:instrText xml:space="preserve"> CITATION EU14 \l 1033 </w:instrText>
          </w:r>
          <w:r>
            <w:rPr>
              <w:lang w:eastAsia="zh-CN"/>
            </w:rPr>
            <w:fldChar w:fldCharType="separate"/>
          </w:r>
          <w:r>
            <w:rPr>
              <w:noProof/>
              <w:lang w:eastAsia="zh-CN"/>
            </w:rPr>
            <w:t xml:space="preserve"> </w:t>
          </w:r>
          <w:r w:rsidRPr="00E44339">
            <w:rPr>
              <w:noProof/>
              <w:lang w:eastAsia="zh-CN"/>
            </w:rPr>
            <w:t>(EU, 2014)</w:t>
          </w:r>
          <w:r>
            <w:rPr>
              <w:lang w:eastAsia="zh-CN"/>
            </w:rPr>
            <w:fldChar w:fldCharType="end"/>
          </w:r>
        </w:sdtContent>
      </w:sdt>
      <w:r>
        <w:rPr>
          <w:lang w:eastAsia="zh-CN"/>
        </w:rPr>
        <w:t>. Primarily, Europe’s cereal production constitutes 20% of the global cereal production and is a net exporter of 15% of the resultant cereal</w:t>
      </w:r>
      <w:sdt>
        <w:sdtPr>
          <w:rPr>
            <w:lang w:eastAsia="zh-CN"/>
          </w:rPr>
          <w:id w:val="1399708122"/>
          <w:citation/>
        </w:sdtPr>
        <w:sdtContent>
          <w:r>
            <w:rPr>
              <w:lang w:eastAsia="zh-CN"/>
            </w:rPr>
            <w:fldChar w:fldCharType="begin"/>
          </w:r>
          <w:r>
            <w:rPr>
              <w:lang w:eastAsia="zh-CN"/>
            </w:rPr>
            <w:instrText xml:space="preserve"> CITATION Sch18 \l 1033 </w:instrText>
          </w:r>
          <w:r>
            <w:rPr>
              <w:lang w:eastAsia="zh-CN"/>
            </w:rPr>
            <w:fldChar w:fldCharType="separate"/>
          </w:r>
          <w:r>
            <w:rPr>
              <w:noProof/>
              <w:lang w:eastAsia="zh-CN"/>
            </w:rPr>
            <w:t xml:space="preserve"> </w:t>
          </w:r>
          <w:r w:rsidRPr="00E44339">
            <w:rPr>
              <w:noProof/>
              <w:lang w:eastAsia="zh-CN"/>
            </w:rPr>
            <w:t>(Schils, et al., 2018)</w:t>
          </w:r>
          <w:r>
            <w:rPr>
              <w:lang w:eastAsia="zh-CN"/>
            </w:rPr>
            <w:fldChar w:fldCharType="end"/>
          </w:r>
        </w:sdtContent>
      </w:sdt>
      <w:r>
        <w:rPr>
          <w:lang w:eastAsia="zh-CN"/>
        </w:rPr>
        <w:t xml:space="preserve"> making cereal farming a viable social and economic prospect.</w:t>
      </w:r>
    </w:p>
    <w:p w14:paraId="7889463F" w14:textId="38F4C6D3" w:rsidR="000E7437" w:rsidRPr="00F04577" w:rsidRDefault="000E7437" w:rsidP="007D5CF1">
      <w:pPr>
        <w:pStyle w:val="Balk2"/>
        <w:spacing w:line="480" w:lineRule="auto"/>
      </w:pPr>
      <w:bookmarkStart w:id="10" w:name="_Toc123881182"/>
      <w:r w:rsidRPr="00F04577">
        <w:t>Policies</w:t>
      </w:r>
      <w:bookmarkEnd w:id="10"/>
    </w:p>
    <w:p w14:paraId="217C5902" w14:textId="7818176C" w:rsidR="000E7437" w:rsidRPr="005609F4" w:rsidRDefault="000E7437" w:rsidP="007D5CF1">
      <w:pPr>
        <w:spacing w:line="480" w:lineRule="auto"/>
        <w:rPr>
          <w:lang w:eastAsia="zh-CN"/>
        </w:rPr>
      </w:pPr>
      <w:r>
        <w:rPr>
          <w:lang w:eastAsia="zh-CN"/>
        </w:rPr>
        <w:t xml:space="preserve">Various regulations that govern agriculture in Europe have been put in place including the </w:t>
      </w:r>
      <w:r w:rsidRPr="001463DE">
        <w:rPr>
          <w:lang w:eastAsia="zh-CN"/>
        </w:rPr>
        <w:t>EU crop rotation rules</w:t>
      </w:r>
      <w:r>
        <w:rPr>
          <w:lang w:eastAsia="zh-CN"/>
        </w:rPr>
        <w:t xml:space="preserve"> which were suspended temporarily in 2018 to facilitate an i</w:t>
      </w:r>
      <w:r w:rsidRPr="00B957E1">
        <w:rPr>
          <w:lang w:eastAsia="zh-CN"/>
        </w:rPr>
        <w:t>ncrease</w:t>
      </w:r>
      <w:r>
        <w:rPr>
          <w:lang w:eastAsia="zh-CN"/>
        </w:rPr>
        <w:t xml:space="preserve"> in</w:t>
      </w:r>
      <w:r w:rsidRPr="00B957E1">
        <w:rPr>
          <w:lang w:eastAsia="zh-CN"/>
        </w:rPr>
        <w:t xml:space="preserve"> cereal production and </w:t>
      </w:r>
      <w:r>
        <w:rPr>
          <w:lang w:eastAsia="zh-CN"/>
        </w:rPr>
        <w:t>help offset the</w:t>
      </w:r>
      <w:r w:rsidRPr="00B957E1">
        <w:rPr>
          <w:lang w:eastAsia="zh-CN"/>
        </w:rPr>
        <w:t xml:space="preserve"> global food security crisis </w:t>
      </w:r>
      <w:r>
        <w:rPr>
          <w:lang w:eastAsia="zh-CN"/>
        </w:rPr>
        <w:t>following the</w:t>
      </w:r>
      <w:r w:rsidRPr="00B957E1">
        <w:rPr>
          <w:lang w:eastAsia="zh-CN"/>
        </w:rPr>
        <w:t xml:space="preserve"> impact of the </w:t>
      </w:r>
      <w:r>
        <w:rPr>
          <w:lang w:eastAsia="zh-CN"/>
        </w:rPr>
        <w:t>Russia-</w:t>
      </w:r>
      <w:r w:rsidRPr="00B957E1">
        <w:rPr>
          <w:lang w:eastAsia="zh-CN"/>
        </w:rPr>
        <w:t>Ukraine</w:t>
      </w:r>
      <w:r>
        <w:rPr>
          <w:lang w:eastAsia="zh-CN"/>
        </w:rPr>
        <w:t xml:space="preserve"> </w:t>
      </w:r>
      <w:r w:rsidRPr="00B957E1">
        <w:rPr>
          <w:lang w:eastAsia="zh-CN"/>
        </w:rPr>
        <w:t>wa</w:t>
      </w:r>
      <w:r>
        <w:rPr>
          <w:lang w:eastAsia="zh-CN"/>
        </w:rPr>
        <w:t>r</w:t>
      </w:r>
      <w:sdt>
        <w:sdtPr>
          <w:rPr>
            <w:lang w:eastAsia="zh-CN"/>
          </w:rPr>
          <w:id w:val="1960753494"/>
          <w:citation/>
        </w:sdtPr>
        <w:sdtContent>
          <w:r>
            <w:rPr>
              <w:lang w:eastAsia="zh-CN"/>
            </w:rPr>
            <w:fldChar w:fldCharType="begin"/>
          </w:r>
          <w:r>
            <w:rPr>
              <w:lang w:eastAsia="zh-CN"/>
            </w:rPr>
            <w:instrText xml:space="preserve"> CITATION For221 \l 1033 </w:instrText>
          </w:r>
          <w:r>
            <w:rPr>
              <w:lang w:eastAsia="zh-CN"/>
            </w:rPr>
            <w:fldChar w:fldCharType="separate"/>
          </w:r>
          <w:r>
            <w:rPr>
              <w:noProof/>
              <w:lang w:eastAsia="zh-CN"/>
            </w:rPr>
            <w:t xml:space="preserve"> </w:t>
          </w:r>
          <w:r w:rsidRPr="00E44339">
            <w:rPr>
              <w:noProof/>
              <w:lang w:eastAsia="zh-CN"/>
            </w:rPr>
            <w:t>(Fortuna &amp; Foote, 2022)</w:t>
          </w:r>
          <w:r>
            <w:rPr>
              <w:lang w:eastAsia="zh-CN"/>
            </w:rPr>
            <w:fldChar w:fldCharType="end"/>
          </w:r>
        </w:sdtContent>
      </w:sdt>
      <w:r>
        <w:rPr>
          <w:lang w:eastAsia="zh-CN"/>
        </w:rPr>
        <w:t xml:space="preserve">. </w:t>
      </w:r>
      <w:r w:rsidRPr="00634ECC">
        <w:rPr>
          <w:lang w:eastAsia="zh-CN"/>
        </w:rPr>
        <w:t>The</w:t>
      </w:r>
      <w:r>
        <w:rPr>
          <w:lang w:eastAsia="zh-CN"/>
        </w:rPr>
        <w:t xml:space="preserve"> </w:t>
      </w:r>
      <w:r w:rsidRPr="00634ECC">
        <w:rPr>
          <w:lang w:eastAsia="zh-CN"/>
        </w:rPr>
        <w:t>Common Agricultural Policy (CAP)</w:t>
      </w:r>
      <w:r>
        <w:rPr>
          <w:lang w:eastAsia="zh-CN"/>
        </w:rPr>
        <w:t xml:space="preserve"> which generally governs agricultural activities in Europe has nine main objectives including enhancing market competitiveness and market orientation</w:t>
      </w:r>
      <w:sdt>
        <w:sdtPr>
          <w:rPr>
            <w:lang w:eastAsia="zh-CN"/>
          </w:rPr>
          <w:id w:val="2076078994"/>
          <w:citation/>
        </w:sdtPr>
        <w:sdtContent>
          <w:r>
            <w:rPr>
              <w:lang w:eastAsia="zh-CN"/>
            </w:rPr>
            <w:fldChar w:fldCharType="begin"/>
          </w:r>
          <w:r>
            <w:rPr>
              <w:lang w:eastAsia="zh-CN"/>
            </w:rPr>
            <w:instrText xml:space="preserve"> CITATION Gro22 \l 1033 </w:instrText>
          </w:r>
          <w:r>
            <w:rPr>
              <w:lang w:eastAsia="zh-CN"/>
            </w:rPr>
            <w:fldChar w:fldCharType="separate"/>
          </w:r>
          <w:r>
            <w:rPr>
              <w:noProof/>
              <w:lang w:eastAsia="zh-CN"/>
            </w:rPr>
            <w:t xml:space="preserve"> </w:t>
          </w:r>
          <w:r w:rsidRPr="00E44339">
            <w:rPr>
              <w:noProof/>
              <w:lang w:eastAsia="zh-CN"/>
            </w:rPr>
            <w:t>(Grodzicki &amp; Jankiewicz, 2022)</w:t>
          </w:r>
          <w:r>
            <w:rPr>
              <w:lang w:eastAsia="zh-CN"/>
            </w:rPr>
            <w:fldChar w:fldCharType="end"/>
          </w:r>
        </w:sdtContent>
      </w:sdt>
      <w:r>
        <w:rPr>
          <w:lang w:eastAsia="zh-CN"/>
        </w:rPr>
        <w:t>.</w:t>
      </w:r>
    </w:p>
    <w:p w14:paraId="5FEB4BEF" w14:textId="52F5487E" w:rsidR="000E7437" w:rsidRPr="00F04577" w:rsidRDefault="000E7437" w:rsidP="007D5CF1">
      <w:pPr>
        <w:pStyle w:val="Balk2"/>
        <w:spacing w:line="480" w:lineRule="auto"/>
      </w:pPr>
      <w:bookmarkStart w:id="11" w:name="_Toc123881183"/>
      <w:r w:rsidRPr="00F04577">
        <w:t>Objective</w:t>
      </w:r>
      <w:bookmarkEnd w:id="11"/>
    </w:p>
    <w:p w14:paraId="792B7A48" w14:textId="77777777" w:rsidR="005609F4" w:rsidRDefault="005609F4" w:rsidP="007D5CF1">
      <w:pPr>
        <w:spacing w:line="480" w:lineRule="auto"/>
        <w:rPr>
          <w:lang w:eastAsia="zh-CN"/>
        </w:rPr>
      </w:pPr>
      <w:r>
        <w:rPr>
          <w:lang w:eastAsia="zh-CN"/>
        </w:rPr>
        <w:t>The current study seeks to examine the state of cereal production in Europe with Ireland as the baseline. In particular, the current study aims to examine differences in cereal production between Ireland and Portugal as well as Ireland and the rest of the European countries.</w:t>
      </w:r>
    </w:p>
    <w:p w14:paraId="13FF05F5" w14:textId="77777777" w:rsidR="005609F4" w:rsidRDefault="005609F4" w:rsidP="007D5CF1">
      <w:pPr>
        <w:spacing w:line="480" w:lineRule="auto"/>
        <w:rPr>
          <w:lang w:eastAsia="zh-CN"/>
        </w:rPr>
      </w:pPr>
      <w:r>
        <w:rPr>
          <w:lang w:eastAsia="zh-CN"/>
        </w:rPr>
        <w:t>To address the preceding research objective, the following question will be answered:</w:t>
      </w:r>
    </w:p>
    <w:p w14:paraId="39944DC3" w14:textId="77777777" w:rsidR="005609F4" w:rsidRDefault="005609F4" w:rsidP="007D5CF1">
      <w:pPr>
        <w:pStyle w:val="ListeParagraf"/>
        <w:numPr>
          <w:ilvl w:val="0"/>
          <w:numId w:val="7"/>
        </w:numPr>
        <w:spacing w:after="200" w:line="480" w:lineRule="auto"/>
        <w:jc w:val="both"/>
        <w:rPr>
          <w:lang w:eastAsia="zh-CN"/>
        </w:rPr>
      </w:pPr>
      <w:r>
        <w:rPr>
          <w:lang w:eastAsia="zh-CN"/>
        </w:rPr>
        <w:t>How does Ireland compare with Portugal and the rest of Europe’s cereal production?</w:t>
      </w:r>
    </w:p>
    <w:p w14:paraId="09780FCE" w14:textId="77777777" w:rsidR="005609F4" w:rsidRDefault="005609F4" w:rsidP="007D5CF1">
      <w:pPr>
        <w:pStyle w:val="ListeParagraf"/>
        <w:numPr>
          <w:ilvl w:val="0"/>
          <w:numId w:val="7"/>
        </w:numPr>
        <w:spacing w:after="200" w:line="480" w:lineRule="auto"/>
        <w:jc w:val="both"/>
        <w:rPr>
          <w:lang w:eastAsia="zh-CN"/>
        </w:rPr>
      </w:pPr>
      <w:r>
        <w:rPr>
          <w:lang w:eastAsia="zh-CN"/>
        </w:rPr>
        <w:t>What are the factors that influence cereal production in Ireland?</w:t>
      </w:r>
    </w:p>
    <w:p w14:paraId="5E02FCC5" w14:textId="02E50710" w:rsidR="005609F4" w:rsidRDefault="005609F4" w:rsidP="007D5CF1">
      <w:pPr>
        <w:pStyle w:val="ListeParagraf"/>
        <w:numPr>
          <w:ilvl w:val="0"/>
          <w:numId w:val="7"/>
        </w:numPr>
        <w:spacing w:after="200" w:line="480" w:lineRule="auto"/>
        <w:jc w:val="both"/>
        <w:rPr>
          <w:lang w:eastAsia="zh-CN"/>
        </w:rPr>
      </w:pPr>
      <w:r>
        <w:rPr>
          <w:lang w:eastAsia="zh-CN"/>
        </w:rPr>
        <w:t>How is cereal production changing in Ireland, Portugal, and the rest of Europe?</w:t>
      </w:r>
    </w:p>
    <w:p w14:paraId="274C9887" w14:textId="1165A182" w:rsidR="005609F4" w:rsidRDefault="005609F4" w:rsidP="007D5CF1">
      <w:pPr>
        <w:spacing w:line="480" w:lineRule="auto"/>
        <w:ind w:firstLine="0"/>
        <w:rPr>
          <w:lang w:eastAsia="zh-CN"/>
        </w:rPr>
      </w:pPr>
      <w:r>
        <w:rPr>
          <w:lang w:eastAsia="zh-CN"/>
        </w:rPr>
        <w:br w:type="page"/>
      </w:r>
    </w:p>
    <w:p w14:paraId="02F1ACD5" w14:textId="54815415" w:rsidR="005609F4" w:rsidRPr="00F04577" w:rsidRDefault="005609F4" w:rsidP="007D5CF1">
      <w:pPr>
        <w:pStyle w:val="Balk1"/>
        <w:spacing w:line="480" w:lineRule="auto"/>
      </w:pPr>
      <w:bookmarkStart w:id="12" w:name="_Toc123881184"/>
      <w:r w:rsidRPr="00F04577">
        <w:lastRenderedPageBreak/>
        <w:t>PROJECT APPROACH</w:t>
      </w:r>
      <w:bookmarkEnd w:id="12"/>
    </w:p>
    <w:p w14:paraId="78B56666" w14:textId="77777777" w:rsidR="00F04577" w:rsidRDefault="002F0B3A" w:rsidP="007D5CF1">
      <w:pPr>
        <w:spacing w:line="480" w:lineRule="auto"/>
        <w:rPr>
          <w:rFonts w:cs="Times New Roman"/>
        </w:rPr>
      </w:pPr>
      <w:r w:rsidRPr="002F0B3A">
        <w:rPr>
          <w:rFonts w:cs="Times New Roman"/>
        </w:rPr>
        <w:t>The project is comprised of three tasks including statistics for data analytics, data preparation, and visualization, as well as machine learning tasks.</w:t>
      </w:r>
    </w:p>
    <w:p w14:paraId="27CEDDB5" w14:textId="7614029E" w:rsidR="002F0B3A" w:rsidRPr="00F04577" w:rsidRDefault="002F0B3A" w:rsidP="007D5CF1">
      <w:pPr>
        <w:pStyle w:val="Balk2"/>
        <w:spacing w:line="480" w:lineRule="auto"/>
        <w:rPr>
          <w:rFonts w:cs="Times New Roman"/>
        </w:rPr>
      </w:pPr>
      <w:bookmarkStart w:id="13" w:name="_Toc123881185"/>
      <w:r w:rsidRPr="002F0B3A">
        <w:t>Analytical Framework</w:t>
      </w:r>
      <w:bookmarkEnd w:id="13"/>
    </w:p>
    <w:p w14:paraId="461C28BE" w14:textId="77777777" w:rsidR="002F0B3A" w:rsidRPr="002F0B3A" w:rsidRDefault="002F0B3A" w:rsidP="007D5CF1">
      <w:pPr>
        <w:spacing w:line="480" w:lineRule="auto"/>
        <w:rPr>
          <w:rFonts w:cs="Times New Roman"/>
        </w:rPr>
      </w:pPr>
      <w:r w:rsidRPr="002F0B3A">
        <w:rPr>
          <w:rFonts w:cs="Times New Roman"/>
        </w:rPr>
        <w:t xml:space="preserve"> To this end, a modified Data Science Method (DSM) framework (Johnson, 2018; Martinez, et al., 2021) was adopted which follows processes such as:</w:t>
      </w:r>
    </w:p>
    <w:p w14:paraId="4153DF82" w14:textId="77777777" w:rsidR="002F0B3A" w:rsidRPr="00F04577" w:rsidRDefault="002F0B3A" w:rsidP="007D5CF1">
      <w:pPr>
        <w:pStyle w:val="Balk3"/>
        <w:spacing w:line="480" w:lineRule="auto"/>
      </w:pPr>
      <w:bookmarkStart w:id="14" w:name="_Toc123881186"/>
      <w:r w:rsidRPr="00F04577">
        <w:t>Problem Identification</w:t>
      </w:r>
      <w:bookmarkEnd w:id="14"/>
    </w:p>
    <w:p w14:paraId="49B259F0" w14:textId="77777777" w:rsidR="002F0B3A" w:rsidRPr="002F0B3A" w:rsidRDefault="002F0B3A" w:rsidP="007D5CF1">
      <w:pPr>
        <w:spacing w:line="480" w:lineRule="auto"/>
        <w:rPr>
          <w:rFonts w:cs="Times New Roman"/>
        </w:rPr>
      </w:pPr>
      <w:r w:rsidRPr="002F0B3A">
        <w:rPr>
          <w:rFonts w:cs="Times New Roman"/>
        </w:rPr>
        <w:t>The problem identification step involves specifying and establishing the research problem that the project seeks to address. This step allows the formation of the problem and the establishment of a solution scope. For instance, the current study seeks to propose a machine-learning model for predicting the amount of cereal produced in Ireland as well as detecting sentiments regarding Cereals from Ireland.</w:t>
      </w:r>
    </w:p>
    <w:p w14:paraId="5A31329D" w14:textId="77777777" w:rsidR="002F0B3A" w:rsidRPr="002F0B3A" w:rsidRDefault="002F0B3A" w:rsidP="007D5CF1">
      <w:pPr>
        <w:spacing w:line="480" w:lineRule="auto"/>
        <w:rPr>
          <w:rFonts w:cs="Times New Roman"/>
        </w:rPr>
      </w:pPr>
      <w:r w:rsidRPr="002F0B3A">
        <w:rPr>
          <w:rFonts w:cs="Times New Roman"/>
        </w:rPr>
        <w:t>This step also includes the specification of data sources.</w:t>
      </w:r>
    </w:p>
    <w:p w14:paraId="2C6F967D" w14:textId="77777777" w:rsidR="002F0B3A" w:rsidRPr="002F0B3A" w:rsidRDefault="002F0B3A" w:rsidP="007D5CF1">
      <w:pPr>
        <w:pStyle w:val="Balk3"/>
        <w:spacing w:line="480" w:lineRule="auto"/>
      </w:pPr>
      <w:bookmarkStart w:id="15" w:name="_Toc123881187"/>
      <w:r w:rsidRPr="002F0B3A">
        <w:t>Data Wrangling</w:t>
      </w:r>
      <w:bookmarkEnd w:id="15"/>
    </w:p>
    <w:p w14:paraId="4FED1100" w14:textId="77777777" w:rsidR="002F0B3A" w:rsidRPr="002F0B3A" w:rsidRDefault="002F0B3A" w:rsidP="007D5CF1">
      <w:pPr>
        <w:spacing w:line="480" w:lineRule="auto"/>
        <w:rPr>
          <w:rFonts w:cs="Times New Roman"/>
        </w:rPr>
      </w:pPr>
      <w:r w:rsidRPr="002F0B3A">
        <w:rPr>
          <w:rFonts w:cs="Times New Roman"/>
        </w:rPr>
        <w:t>During data wrangling, various processes are undertaken including the collection of data, organization, and cleaning.</w:t>
      </w:r>
    </w:p>
    <w:p w14:paraId="54B213CD" w14:textId="77777777" w:rsidR="002F0B3A" w:rsidRPr="002F0B3A" w:rsidRDefault="002F0B3A" w:rsidP="007D5CF1">
      <w:pPr>
        <w:pStyle w:val="Balk3"/>
        <w:spacing w:line="480" w:lineRule="auto"/>
      </w:pPr>
      <w:bookmarkStart w:id="16" w:name="_Toc123881188"/>
      <w:r w:rsidRPr="002F0B3A">
        <w:t>Exploratory Data Analytics (EDA)</w:t>
      </w:r>
      <w:bookmarkEnd w:id="16"/>
    </w:p>
    <w:p w14:paraId="4EAE8167" w14:textId="77777777" w:rsidR="002F0B3A" w:rsidRPr="002F0B3A" w:rsidRDefault="002F0B3A" w:rsidP="007D5CF1">
      <w:pPr>
        <w:spacing w:line="480" w:lineRule="auto"/>
        <w:rPr>
          <w:rFonts w:cs="Times New Roman"/>
        </w:rPr>
      </w:pPr>
      <w:r w:rsidRPr="002F0B3A">
        <w:rPr>
          <w:rFonts w:cs="Times New Roman"/>
        </w:rPr>
        <w:t>Exploratory data analytics allows the building of data profile tables and plots to determine issues that are present in the data. This step also enables the detection of underlying relationships between various attributes as well as the distribution of the variables of interest. With respect to the current study, both the statistics for the data analytics and visualization tasks will be conducted during the Exploratory data analytics step in DSM.</w:t>
      </w:r>
    </w:p>
    <w:p w14:paraId="17A735C5" w14:textId="77777777" w:rsidR="002F0B3A" w:rsidRPr="002F0B3A" w:rsidRDefault="002F0B3A" w:rsidP="007D5CF1">
      <w:pPr>
        <w:spacing w:line="480" w:lineRule="auto"/>
        <w:rPr>
          <w:rFonts w:cs="Times New Roman"/>
        </w:rPr>
      </w:pPr>
      <w:r w:rsidRPr="002F0B3A">
        <w:rPr>
          <w:rFonts w:cs="Times New Roman"/>
        </w:rPr>
        <w:t xml:space="preserve">During EDA, a dashboard was built to facilitate the visualization of the relationships and distributions of various attributes. </w:t>
      </w:r>
    </w:p>
    <w:p w14:paraId="04C688E2" w14:textId="77777777" w:rsidR="002F0B3A" w:rsidRPr="002F0B3A" w:rsidRDefault="002F0B3A" w:rsidP="007D5CF1">
      <w:pPr>
        <w:pStyle w:val="Balk3"/>
        <w:spacing w:line="480" w:lineRule="auto"/>
      </w:pPr>
      <w:bookmarkStart w:id="17" w:name="_Toc123881189"/>
      <w:r w:rsidRPr="002F0B3A">
        <w:lastRenderedPageBreak/>
        <w:t>Detecting Outliers</w:t>
      </w:r>
      <w:bookmarkEnd w:id="17"/>
    </w:p>
    <w:p w14:paraId="748CB14A" w14:textId="793A9058" w:rsidR="008B45EA" w:rsidRDefault="002F0B3A" w:rsidP="007D5CF1">
      <w:pPr>
        <w:spacing w:line="480" w:lineRule="auto"/>
        <w:rPr>
          <w:rFonts w:cs="Times New Roman"/>
        </w:rPr>
      </w:pPr>
      <w:r w:rsidRPr="002F0B3A">
        <w:rPr>
          <w:rFonts w:cs="Times New Roman"/>
        </w:rPr>
        <w:t>Box plots were used to detect outliers in the data. Figures 1 and 2 below show the distribution of cereal production in Ireland relative to Portugal and Europe. No outliers were detected in the region data hence no treatment was applied.</w:t>
      </w:r>
    </w:p>
    <w:p w14:paraId="56C07D53" w14:textId="7BE0DD1E" w:rsidR="00F04577" w:rsidRDefault="00F04577" w:rsidP="007D5CF1">
      <w:pPr>
        <w:spacing w:line="480" w:lineRule="auto"/>
        <w:rPr>
          <w:rFonts w:cs="Times New Roman"/>
        </w:rPr>
      </w:pPr>
      <w:r w:rsidRPr="00153A73">
        <w:rPr>
          <w:noProof/>
          <w:lang w:eastAsia="zh-CN"/>
        </w:rPr>
        <w:drawing>
          <wp:inline distT="0" distB="0" distL="0" distR="0" wp14:anchorId="2FFCD373" wp14:editId="11489EA6">
            <wp:extent cx="5731510" cy="25273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7300"/>
                    </a:xfrm>
                    <a:prstGeom prst="rect">
                      <a:avLst/>
                    </a:prstGeom>
                  </pic:spPr>
                </pic:pic>
              </a:graphicData>
            </a:graphic>
          </wp:inline>
        </w:drawing>
      </w:r>
    </w:p>
    <w:p w14:paraId="34D92C43" w14:textId="784A885A" w:rsidR="000A297F" w:rsidRDefault="009F55F0" w:rsidP="009F55F0">
      <w:pPr>
        <w:pStyle w:val="ResimYazs"/>
      </w:pPr>
      <w:bookmarkStart w:id="18" w:name="_Toc123881225"/>
      <w:r>
        <w:t xml:space="preserve">Figure </w:t>
      </w:r>
      <w:r>
        <w:fldChar w:fldCharType="begin"/>
      </w:r>
      <w:r>
        <w:instrText xml:space="preserve"> SEQ Figure \* ARABIC </w:instrText>
      </w:r>
      <w:r>
        <w:fldChar w:fldCharType="separate"/>
      </w:r>
      <w:r w:rsidR="00434FF7">
        <w:rPr>
          <w:noProof/>
        </w:rPr>
        <w:t>1</w:t>
      </w:r>
      <w:r>
        <w:fldChar w:fldCharType="end"/>
      </w:r>
      <w:r w:rsidRPr="000A297F">
        <w:t>:</w:t>
      </w:r>
      <w:r>
        <w:t xml:space="preserve"> </w:t>
      </w:r>
      <w:r w:rsidR="000A297F" w:rsidRPr="000A297F">
        <w:t>Box plot of cereal production in Ireland, Portugal, and the rest of Europe</w:t>
      </w:r>
      <w:bookmarkEnd w:id="18"/>
    </w:p>
    <w:p w14:paraId="42559799" w14:textId="4EB632DF" w:rsidR="000A297F" w:rsidRDefault="000A297F" w:rsidP="007D5CF1">
      <w:pPr>
        <w:spacing w:line="480" w:lineRule="auto"/>
        <w:rPr>
          <w:lang w:val="en-US"/>
        </w:rPr>
      </w:pPr>
      <w:r w:rsidRPr="0066160C">
        <w:rPr>
          <w:noProof/>
        </w:rPr>
        <w:drawing>
          <wp:inline distT="0" distB="0" distL="0" distR="0" wp14:anchorId="594C3AC3" wp14:editId="5C7729FF">
            <wp:extent cx="5731510" cy="2561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1590"/>
                    </a:xfrm>
                    <a:prstGeom prst="rect">
                      <a:avLst/>
                    </a:prstGeom>
                  </pic:spPr>
                </pic:pic>
              </a:graphicData>
            </a:graphic>
          </wp:inline>
        </w:drawing>
      </w:r>
    </w:p>
    <w:p w14:paraId="75D500D5" w14:textId="60DA287B" w:rsidR="000A297F" w:rsidRDefault="000A297F" w:rsidP="009F55F0">
      <w:pPr>
        <w:pStyle w:val="ResimYazs"/>
      </w:pPr>
      <w:bookmarkStart w:id="19" w:name="_Toc123881226"/>
      <w:r>
        <w:t xml:space="preserve">Figure </w:t>
      </w:r>
      <w:r>
        <w:fldChar w:fldCharType="begin"/>
      </w:r>
      <w:r>
        <w:instrText xml:space="preserve"> SEQ Figure \* ARABIC </w:instrText>
      </w:r>
      <w:r>
        <w:fldChar w:fldCharType="separate"/>
      </w:r>
      <w:r w:rsidR="00434FF7">
        <w:rPr>
          <w:noProof/>
        </w:rPr>
        <w:t>2</w:t>
      </w:r>
      <w:r>
        <w:fldChar w:fldCharType="end"/>
      </w:r>
      <w:r>
        <w:t>: Violin plot of the rural population</w:t>
      </w:r>
      <w:bookmarkEnd w:id="19"/>
    </w:p>
    <w:p w14:paraId="3ECA66C2" w14:textId="1788FDDB" w:rsidR="000A297F" w:rsidRDefault="000A297F" w:rsidP="007D5CF1">
      <w:pPr>
        <w:spacing w:line="480" w:lineRule="auto"/>
        <w:rPr>
          <w:lang w:val="en-US"/>
        </w:rPr>
      </w:pPr>
      <w:r w:rsidRPr="00486AE5">
        <w:rPr>
          <w:noProof/>
        </w:rPr>
        <w:lastRenderedPageBreak/>
        <w:drawing>
          <wp:inline distT="0" distB="0" distL="0" distR="0" wp14:anchorId="7D90424C" wp14:editId="224C6921">
            <wp:extent cx="5731510" cy="47999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99965"/>
                    </a:xfrm>
                    <a:prstGeom prst="rect">
                      <a:avLst/>
                    </a:prstGeom>
                  </pic:spPr>
                </pic:pic>
              </a:graphicData>
            </a:graphic>
          </wp:inline>
        </w:drawing>
      </w:r>
    </w:p>
    <w:p w14:paraId="07452998" w14:textId="319F755A" w:rsidR="000A297F" w:rsidRDefault="009F55F0" w:rsidP="009F55F0">
      <w:pPr>
        <w:pStyle w:val="ResimYazs"/>
      </w:pPr>
      <w:bookmarkStart w:id="20" w:name="_Toc123881227"/>
      <w:r>
        <w:t xml:space="preserve">Figure </w:t>
      </w:r>
      <w:r>
        <w:fldChar w:fldCharType="begin"/>
      </w:r>
      <w:r>
        <w:instrText xml:space="preserve"> SEQ Figure \* ARABIC </w:instrText>
      </w:r>
      <w:r>
        <w:fldChar w:fldCharType="separate"/>
      </w:r>
      <w:r w:rsidR="00434FF7">
        <w:rPr>
          <w:noProof/>
        </w:rPr>
        <w:t>3</w:t>
      </w:r>
      <w:r>
        <w:fldChar w:fldCharType="end"/>
      </w:r>
      <w:r w:rsidR="00056E14">
        <w:t>:</w:t>
      </w:r>
      <w:r w:rsidR="000A297F">
        <w:t xml:space="preserve"> Geo</w:t>
      </w:r>
      <w:r w:rsidR="00056E14">
        <w:t xml:space="preserve"> </w:t>
      </w:r>
      <w:r w:rsidR="000A297F">
        <w:t>plot of average cereal production in Europe since 2010</w:t>
      </w:r>
      <w:bookmarkEnd w:id="20"/>
    </w:p>
    <w:p w14:paraId="404B05AF" w14:textId="77777777" w:rsidR="000A297F" w:rsidRPr="00486AE5" w:rsidRDefault="000A297F" w:rsidP="007D5CF1">
      <w:pPr>
        <w:spacing w:line="480" w:lineRule="auto"/>
      </w:pPr>
      <w:r>
        <w:t>Since 2010, it is noted that France, Germany, and Poland have the highest cereal production in Europe respectively (</w:t>
      </w:r>
      <w:r>
        <w:rPr>
          <w:i/>
          <w:iCs/>
        </w:rPr>
        <w:t>see figure 4</w:t>
      </w:r>
      <w:r>
        <w:t>).</w:t>
      </w:r>
    </w:p>
    <w:p w14:paraId="7A6C9323" w14:textId="34E93481" w:rsidR="000A297F" w:rsidRDefault="004D1CFE" w:rsidP="007D5CF1">
      <w:pPr>
        <w:pStyle w:val="Balk3"/>
        <w:spacing w:line="480" w:lineRule="auto"/>
        <w:rPr>
          <w:lang w:eastAsia="zh-CN"/>
        </w:rPr>
      </w:pPr>
      <w:bookmarkStart w:id="21" w:name="_Toc123881190"/>
      <w:r>
        <w:rPr>
          <w:lang w:eastAsia="zh-CN"/>
        </w:rPr>
        <w:t>Pre-processing</w:t>
      </w:r>
      <w:r w:rsidR="000A297F">
        <w:rPr>
          <w:lang w:eastAsia="zh-CN"/>
        </w:rPr>
        <w:t xml:space="preserve"> and Training Data Development</w:t>
      </w:r>
      <w:bookmarkEnd w:id="21"/>
    </w:p>
    <w:p w14:paraId="79400337" w14:textId="77777777" w:rsidR="000A297F" w:rsidRDefault="000A297F" w:rsidP="007D5CF1">
      <w:pPr>
        <w:spacing w:line="480" w:lineRule="auto"/>
        <w:rPr>
          <w:lang w:eastAsia="zh-CN"/>
        </w:rPr>
      </w:pPr>
      <w:r>
        <w:rPr>
          <w:lang w:eastAsia="zh-CN"/>
        </w:rPr>
        <w:t xml:space="preserve">Depending on the preliminary relationships that are learned above and using the resulting data following the previous steps, this step involves the transformation of existing features and the generation of new features, i.e., feature engineering. Moreover, this step involves partitioning the data into train and test sets for use during the training and testing of the machine learning models. Ideally, this step is mainly composed of the </w:t>
      </w:r>
      <w:r w:rsidRPr="00BB0384">
        <w:rPr>
          <w:i/>
          <w:iCs/>
          <w:lang w:eastAsia="zh-CN"/>
        </w:rPr>
        <w:t>data preparation</w:t>
      </w:r>
      <w:r>
        <w:rPr>
          <w:lang w:eastAsia="zh-CN"/>
        </w:rPr>
        <w:t xml:space="preserve"> activities which address the problems identified during the exploratory data analytics process.</w:t>
      </w:r>
    </w:p>
    <w:p w14:paraId="256FC286" w14:textId="77777777" w:rsidR="000A297F" w:rsidRPr="000A297F" w:rsidRDefault="000A297F" w:rsidP="007D5CF1">
      <w:pPr>
        <w:spacing w:line="480" w:lineRule="auto"/>
        <w:rPr>
          <w:lang w:eastAsia="zh-CN"/>
        </w:rPr>
      </w:pPr>
    </w:p>
    <w:p w14:paraId="267B0D69" w14:textId="718FFEEB" w:rsidR="004D1CFE" w:rsidRDefault="004D1CFE" w:rsidP="007D5CF1">
      <w:pPr>
        <w:pStyle w:val="Balk3"/>
        <w:spacing w:line="480" w:lineRule="auto"/>
        <w:rPr>
          <w:lang w:eastAsia="zh-CN"/>
        </w:rPr>
      </w:pPr>
      <w:bookmarkStart w:id="22" w:name="_Toc123881191"/>
      <w:r>
        <w:rPr>
          <w:lang w:eastAsia="zh-CN"/>
        </w:rPr>
        <w:lastRenderedPageBreak/>
        <w:t>Checking missing observations</w:t>
      </w:r>
      <w:bookmarkEnd w:id="22"/>
    </w:p>
    <w:p w14:paraId="10494354" w14:textId="791A3B37" w:rsidR="004D1CFE" w:rsidRDefault="004D1CFE" w:rsidP="007D5CF1">
      <w:pPr>
        <w:spacing w:line="480" w:lineRule="auto"/>
        <w:rPr>
          <w:lang w:eastAsia="zh-CN"/>
        </w:rPr>
      </w:pPr>
      <w:r>
        <w:rPr>
          <w:lang w:eastAsia="zh-CN"/>
        </w:rPr>
        <w:t>Missing observations were observed in each of the data frames (</w:t>
      </w:r>
      <w:r>
        <w:rPr>
          <w:i/>
          <w:iCs/>
          <w:lang w:eastAsia="zh-CN"/>
        </w:rPr>
        <w:t>see figure 4 and table 3</w:t>
      </w:r>
      <w:r>
        <w:rPr>
          <w:lang w:eastAsia="zh-CN"/>
        </w:rPr>
        <w:t>). To handle the missing observations, each column was imputed using the respective attribute mean.</w:t>
      </w:r>
    </w:p>
    <w:p w14:paraId="62538FC1" w14:textId="7691BB02" w:rsidR="004D1CFE" w:rsidRDefault="004D1CFE" w:rsidP="007D5CF1">
      <w:pPr>
        <w:spacing w:line="480" w:lineRule="auto"/>
        <w:rPr>
          <w:lang w:eastAsia="zh-CN"/>
        </w:rPr>
      </w:pPr>
      <w:r w:rsidRPr="00E73822">
        <w:rPr>
          <w:noProof/>
          <w:lang w:eastAsia="zh-CN"/>
        </w:rPr>
        <w:drawing>
          <wp:inline distT="0" distB="0" distL="0" distR="0" wp14:anchorId="6AE0A6DF" wp14:editId="476EB2B2">
            <wp:extent cx="5731510" cy="3740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0150"/>
                    </a:xfrm>
                    <a:prstGeom prst="rect">
                      <a:avLst/>
                    </a:prstGeom>
                  </pic:spPr>
                </pic:pic>
              </a:graphicData>
            </a:graphic>
          </wp:inline>
        </w:drawing>
      </w:r>
    </w:p>
    <w:p w14:paraId="4FC03243" w14:textId="6DA7008E" w:rsidR="003316CB" w:rsidRPr="00AD5ABF" w:rsidRDefault="009F55F0" w:rsidP="009F55F0">
      <w:pPr>
        <w:pStyle w:val="ResimYazs"/>
      </w:pPr>
      <w:bookmarkStart w:id="23" w:name="_Toc123881228"/>
      <w:r>
        <w:t xml:space="preserve">Figure </w:t>
      </w:r>
      <w:r>
        <w:fldChar w:fldCharType="begin"/>
      </w:r>
      <w:r>
        <w:instrText xml:space="preserve"> SEQ Figure \* ARABIC </w:instrText>
      </w:r>
      <w:r>
        <w:fldChar w:fldCharType="separate"/>
      </w:r>
      <w:r w:rsidR="00434FF7">
        <w:rPr>
          <w:noProof/>
        </w:rPr>
        <w:t>4</w:t>
      </w:r>
      <w:r>
        <w:fldChar w:fldCharType="end"/>
      </w:r>
      <w:r w:rsidR="00056E14" w:rsidRPr="00AD5ABF">
        <w:t>:</w:t>
      </w:r>
      <w:r w:rsidR="007D5CF1" w:rsidRPr="00AD5ABF">
        <w:t xml:space="preserve"> Heat map of missing observations in each of the data frames</w:t>
      </w:r>
      <w:bookmarkEnd w:id="23"/>
    </w:p>
    <w:p w14:paraId="28C528A8" w14:textId="08D1D614" w:rsidR="004D1CFE" w:rsidRPr="003316CB" w:rsidRDefault="003316CB" w:rsidP="003316CB">
      <w:pPr>
        <w:ind w:firstLine="0"/>
        <w:rPr>
          <w:i/>
          <w:iCs/>
          <w:szCs w:val="18"/>
          <w:lang w:val="en-US" w:eastAsia="zh-CN"/>
        </w:rPr>
      </w:pPr>
      <w:r>
        <w:rPr>
          <w:lang w:eastAsia="zh-CN"/>
        </w:rPr>
        <w:br w:type="page"/>
      </w:r>
    </w:p>
    <w:p w14:paraId="3EC155E1" w14:textId="1BA16E7A" w:rsidR="007D5CF1" w:rsidRDefault="007D5CF1" w:rsidP="007D5CF1">
      <w:pPr>
        <w:pStyle w:val="Balk3"/>
        <w:spacing w:line="480" w:lineRule="auto"/>
        <w:rPr>
          <w:lang w:val="en-US" w:eastAsia="zh-CN"/>
        </w:rPr>
      </w:pPr>
      <w:bookmarkStart w:id="24" w:name="_Toc123881192"/>
      <w:r>
        <w:rPr>
          <w:lang w:val="en-US" w:eastAsia="zh-CN"/>
        </w:rPr>
        <w:lastRenderedPageBreak/>
        <w:t>Variable Selection</w:t>
      </w:r>
      <w:bookmarkEnd w:id="24"/>
      <w:r>
        <w:rPr>
          <w:lang w:val="en-US" w:eastAsia="zh-CN"/>
        </w:rPr>
        <w:t xml:space="preserve"> </w:t>
      </w:r>
    </w:p>
    <w:p w14:paraId="12806CAB" w14:textId="296C0F0F" w:rsidR="007D5CF1" w:rsidRDefault="007D5CF1" w:rsidP="007D5CF1">
      <w:pPr>
        <w:spacing w:line="480" w:lineRule="auto"/>
      </w:pPr>
      <w:r>
        <w:t xml:space="preserve">Models such as linear regression are sensitive to multicollinearity. For each of the predictor attributes i.e., all attributes listed in table 3 except the </w:t>
      </w:r>
      <w:r w:rsidRPr="00895C36">
        <w:t>Cereal production (metric tons)</w:t>
      </w:r>
      <w:r>
        <w:t xml:space="preserve"> were checked for multicollinearity (</w:t>
      </w:r>
      <w:r>
        <w:rPr>
          <w:i/>
          <w:iCs/>
        </w:rPr>
        <w:t>see figure 5</w:t>
      </w:r>
      <w:r>
        <w:t xml:space="preserve">). Each pair that had a correlation score greater than 0.9 were excluded from the data. </w:t>
      </w:r>
    </w:p>
    <w:p w14:paraId="318A7882" w14:textId="250A7F84" w:rsidR="007D5CF1" w:rsidRDefault="007D5CF1" w:rsidP="007D5CF1">
      <w:pPr>
        <w:spacing w:line="480" w:lineRule="auto"/>
      </w:pPr>
      <w:r w:rsidRPr="00B0627A">
        <w:rPr>
          <w:noProof/>
        </w:rPr>
        <w:drawing>
          <wp:inline distT="0" distB="0" distL="0" distR="0" wp14:anchorId="79D23CED" wp14:editId="11783BEC">
            <wp:extent cx="5731510" cy="44113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11345"/>
                    </a:xfrm>
                    <a:prstGeom prst="rect">
                      <a:avLst/>
                    </a:prstGeom>
                  </pic:spPr>
                </pic:pic>
              </a:graphicData>
            </a:graphic>
          </wp:inline>
        </w:drawing>
      </w:r>
    </w:p>
    <w:p w14:paraId="1ECAC312" w14:textId="3AAC171A" w:rsidR="007D5CF1" w:rsidRDefault="009F55F0" w:rsidP="009F55F0">
      <w:pPr>
        <w:pStyle w:val="ResimYazs"/>
      </w:pPr>
      <w:bookmarkStart w:id="25" w:name="_Toc123881229"/>
      <w:r>
        <w:t xml:space="preserve">Figure </w:t>
      </w:r>
      <w:r>
        <w:fldChar w:fldCharType="begin"/>
      </w:r>
      <w:r>
        <w:instrText xml:space="preserve"> SEQ Figure \* ARABIC </w:instrText>
      </w:r>
      <w:r>
        <w:fldChar w:fldCharType="separate"/>
      </w:r>
      <w:r w:rsidR="00434FF7">
        <w:rPr>
          <w:noProof/>
        </w:rPr>
        <w:t>5</w:t>
      </w:r>
      <w:r>
        <w:fldChar w:fldCharType="end"/>
      </w:r>
      <w:r w:rsidR="00056E14">
        <w:t>:</w:t>
      </w:r>
      <w:r w:rsidR="007D5CF1">
        <w:t xml:space="preserve"> Heatmap of correlation matrix of Ireland</w:t>
      </w:r>
      <w:bookmarkEnd w:id="25"/>
    </w:p>
    <w:p w14:paraId="431EF7F9" w14:textId="77777777" w:rsidR="007D5CF1" w:rsidRDefault="007D5CF1" w:rsidP="003316CB">
      <w:pPr>
        <w:spacing w:line="480" w:lineRule="auto"/>
      </w:pPr>
      <w:r>
        <w:t>The following list shows the attributes that were retained following the correlation dimensionality reduction.</w:t>
      </w:r>
    </w:p>
    <w:p w14:paraId="618E801B" w14:textId="462D7002" w:rsidR="007D5CF1" w:rsidRDefault="007D5CF1" w:rsidP="003316CB">
      <w:pPr>
        <w:spacing w:line="480" w:lineRule="auto"/>
        <w:rPr>
          <w:lang w:val="en-US"/>
        </w:rPr>
      </w:pPr>
      <w:r w:rsidRPr="00E67ECA">
        <w:rPr>
          <w:i/>
          <w:iCs/>
          <w:noProof/>
        </w:rPr>
        <w:drawing>
          <wp:inline distT="0" distB="0" distL="0" distR="0" wp14:anchorId="084C40EA" wp14:editId="706314D1">
            <wp:extent cx="4315427"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427" cy="1066949"/>
                    </a:xfrm>
                    <a:prstGeom prst="rect">
                      <a:avLst/>
                    </a:prstGeom>
                  </pic:spPr>
                </pic:pic>
              </a:graphicData>
            </a:graphic>
          </wp:inline>
        </w:drawing>
      </w:r>
      <w:r w:rsidR="003316CB">
        <w:rPr>
          <w:lang w:val="en-US"/>
        </w:rPr>
        <w:br w:type="page"/>
      </w:r>
    </w:p>
    <w:p w14:paraId="6D4532BD" w14:textId="006CB1D6" w:rsidR="007D5CF1" w:rsidRDefault="00570B1C" w:rsidP="003316CB">
      <w:pPr>
        <w:pStyle w:val="Balk3"/>
        <w:spacing w:line="480" w:lineRule="auto"/>
        <w:rPr>
          <w:lang w:val="en-US"/>
        </w:rPr>
      </w:pPr>
      <w:bookmarkStart w:id="26" w:name="_Toc123881193"/>
      <w:r>
        <w:rPr>
          <w:lang w:val="en-US"/>
        </w:rPr>
        <w:lastRenderedPageBreak/>
        <w:t>Modelling</w:t>
      </w:r>
      <w:bookmarkEnd w:id="26"/>
    </w:p>
    <w:p w14:paraId="64EF028E" w14:textId="11A4B777" w:rsidR="00570B1C" w:rsidRDefault="00570B1C" w:rsidP="003316CB">
      <w:pPr>
        <w:spacing w:line="480" w:lineRule="auto"/>
        <w:rPr>
          <w:lang w:eastAsia="zh-CN"/>
        </w:rPr>
      </w:pPr>
      <w:r>
        <w:rPr>
          <w:lang w:eastAsia="zh-CN"/>
        </w:rPr>
        <w:t>During modelling, various models are proposed and trained depending on the corresponding modelling problem. Subsequently, the performance of each of the predictive models will be reviewed using the amount of variance explained (R-Squared) by each model as well as the error score (root mean squared error, i.e., RMSE).</w:t>
      </w:r>
    </w:p>
    <w:p w14:paraId="61685F32" w14:textId="77777777" w:rsidR="00056E14" w:rsidRDefault="00056E14" w:rsidP="003316CB">
      <w:pPr>
        <w:spacing w:line="480" w:lineRule="auto"/>
        <w:rPr>
          <w:lang w:eastAsia="zh-CN"/>
        </w:rPr>
      </w:pPr>
      <w:r>
        <w:rPr>
          <w:lang w:eastAsia="zh-CN"/>
        </w:rPr>
        <w:t>The model with the best performance is then proposed for addressing the prediction research problem.</w:t>
      </w:r>
    </w:p>
    <w:p w14:paraId="771F0DE5" w14:textId="1F0EAF40" w:rsidR="00570B1C" w:rsidRDefault="00056E14" w:rsidP="003316CB">
      <w:pPr>
        <w:pStyle w:val="Balk3"/>
        <w:spacing w:line="480" w:lineRule="auto"/>
        <w:rPr>
          <w:lang w:eastAsia="zh-CN"/>
        </w:rPr>
      </w:pPr>
      <w:bookmarkStart w:id="27" w:name="_Toc123881194"/>
      <w:r>
        <w:rPr>
          <w:lang w:eastAsia="zh-CN"/>
        </w:rPr>
        <w:t>Presentation of Findings</w:t>
      </w:r>
      <w:bookmarkEnd w:id="27"/>
    </w:p>
    <w:p w14:paraId="7F76BE73" w14:textId="443CBD41" w:rsidR="00F5527A" w:rsidRDefault="00056E14" w:rsidP="003316CB">
      <w:pPr>
        <w:spacing w:line="480" w:lineRule="auto"/>
        <w:rPr>
          <w:lang w:eastAsia="zh-CN"/>
        </w:rPr>
      </w:pPr>
      <w:r>
        <w:rPr>
          <w:lang w:eastAsia="zh-CN"/>
        </w:rPr>
        <w:t>Akin to deployment, this step involves presenting the outcome of the modelling process in an interactive dashboard. That is, this step involves creating an interactive dashboard to show the various aspects of cereal production in Ireland based on the predictive model. This includes visualization of the various clusters and the predicted cereal production.</w:t>
      </w:r>
    </w:p>
    <w:p w14:paraId="20966210" w14:textId="3AA5F76F" w:rsidR="00056E14" w:rsidRDefault="00F5527A" w:rsidP="00F5527A">
      <w:pPr>
        <w:ind w:firstLine="0"/>
        <w:rPr>
          <w:lang w:eastAsia="zh-CN"/>
        </w:rPr>
      </w:pPr>
      <w:r>
        <w:rPr>
          <w:lang w:eastAsia="zh-CN"/>
        </w:rPr>
        <w:br w:type="page"/>
      </w:r>
    </w:p>
    <w:p w14:paraId="50C8A3EF" w14:textId="556275CE" w:rsidR="00056E14" w:rsidRDefault="00056E14" w:rsidP="003316CB">
      <w:pPr>
        <w:pStyle w:val="Balk2"/>
        <w:spacing w:line="480" w:lineRule="auto"/>
        <w:rPr>
          <w:lang w:eastAsia="zh-CN"/>
        </w:rPr>
      </w:pPr>
      <w:bookmarkStart w:id="28" w:name="_Toc123881195"/>
      <w:r>
        <w:rPr>
          <w:lang w:eastAsia="zh-CN"/>
        </w:rPr>
        <w:lastRenderedPageBreak/>
        <w:t>Project Planning</w:t>
      </w:r>
      <w:bookmarkEnd w:id="28"/>
    </w:p>
    <w:p w14:paraId="4E9EF508" w14:textId="77777777" w:rsidR="00056E14" w:rsidRDefault="00056E14" w:rsidP="003316CB">
      <w:pPr>
        <w:spacing w:line="480" w:lineRule="auto"/>
        <w:rPr>
          <w:lang w:eastAsia="zh-CN"/>
        </w:rPr>
      </w:pPr>
      <w:r>
        <w:rPr>
          <w:lang w:eastAsia="zh-CN"/>
        </w:rPr>
        <w:t>The entire project is expected to be conducted between 29</w:t>
      </w:r>
      <w:r w:rsidRPr="00C47EF1">
        <w:rPr>
          <w:vertAlign w:val="superscript"/>
          <w:lang w:eastAsia="zh-CN"/>
        </w:rPr>
        <w:t>th</w:t>
      </w:r>
      <w:r>
        <w:rPr>
          <w:lang w:eastAsia="zh-CN"/>
        </w:rPr>
        <w:t xml:space="preserve"> November and 22</w:t>
      </w:r>
      <w:r w:rsidRPr="00BA73BA">
        <w:rPr>
          <w:vertAlign w:val="superscript"/>
          <w:lang w:eastAsia="zh-CN"/>
        </w:rPr>
        <w:t>nd</w:t>
      </w:r>
      <w:r>
        <w:rPr>
          <w:lang w:eastAsia="zh-CN"/>
        </w:rPr>
        <w:t xml:space="preserve"> December (</w:t>
      </w:r>
      <w:r>
        <w:rPr>
          <w:i/>
          <w:iCs/>
          <w:lang w:eastAsia="zh-CN"/>
        </w:rPr>
        <w:t>see figure 6</w:t>
      </w:r>
      <w:r>
        <w:rPr>
          <w:lang w:eastAsia="zh-CN"/>
        </w:rPr>
        <w:t>).</w:t>
      </w:r>
    </w:p>
    <w:p w14:paraId="3D4E50C1" w14:textId="54BC8E9D" w:rsidR="00056E14" w:rsidRDefault="00056E14" w:rsidP="003316CB">
      <w:pPr>
        <w:spacing w:line="480" w:lineRule="auto"/>
        <w:rPr>
          <w:lang w:eastAsia="zh-CN"/>
        </w:rPr>
      </w:pPr>
      <w:r w:rsidRPr="00A50E64">
        <w:rPr>
          <w:noProof/>
          <w:lang w:eastAsia="zh-CN"/>
        </w:rPr>
        <w:drawing>
          <wp:inline distT="0" distB="0" distL="0" distR="0" wp14:anchorId="1383732C" wp14:editId="0C0D645F">
            <wp:extent cx="5731510" cy="1240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40155"/>
                    </a:xfrm>
                    <a:prstGeom prst="rect">
                      <a:avLst/>
                    </a:prstGeom>
                  </pic:spPr>
                </pic:pic>
              </a:graphicData>
            </a:graphic>
          </wp:inline>
        </w:drawing>
      </w:r>
    </w:p>
    <w:p w14:paraId="60B80017" w14:textId="4B57EB31" w:rsidR="00056E14" w:rsidRDefault="009F55F0" w:rsidP="009F55F0">
      <w:pPr>
        <w:pStyle w:val="ResimYazs"/>
        <w:rPr>
          <w:lang w:eastAsia="zh-CN"/>
        </w:rPr>
      </w:pPr>
      <w:bookmarkStart w:id="29" w:name="_Toc123881230"/>
      <w:r>
        <w:t xml:space="preserve">Figure </w:t>
      </w:r>
      <w:r>
        <w:fldChar w:fldCharType="begin"/>
      </w:r>
      <w:r>
        <w:instrText xml:space="preserve"> SEQ Figure \* ARABIC </w:instrText>
      </w:r>
      <w:r>
        <w:fldChar w:fldCharType="separate"/>
      </w:r>
      <w:r w:rsidR="00434FF7">
        <w:rPr>
          <w:noProof/>
        </w:rPr>
        <w:t>6</w:t>
      </w:r>
      <w:r>
        <w:fldChar w:fldCharType="end"/>
      </w:r>
      <w:r w:rsidR="00056E14">
        <w:rPr>
          <w:lang w:eastAsia="zh-CN"/>
        </w:rPr>
        <w:t>: Project progress</w:t>
      </w:r>
      <w:bookmarkEnd w:id="29"/>
    </w:p>
    <w:p w14:paraId="51DB47E6" w14:textId="77777777" w:rsidR="00056E14" w:rsidRDefault="00056E14" w:rsidP="003316CB">
      <w:pPr>
        <w:spacing w:line="480" w:lineRule="auto"/>
        <w:rPr>
          <w:lang w:eastAsia="zh-CN"/>
        </w:rPr>
      </w:pPr>
      <w:r>
        <w:rPr>
          <w:lang w:eastAsia="zh-CN"/>
        </w:rPr>
        <w:t>Table 1 below shows the project timeline for each of the proposed DSM activities.</w:t>
      </w:r>
    </w:p>
    <w:p w14:paraId="76EDAE35" w14:textId="5E878F0F" w:rsidR="00056E14" w:rsidRDefault="00056E14" w:rsidP="003316CB">
      <w:pPr>
        <w:spacing w:line="480" w:lineRule="auto"/>
        <w:rPr>
          <w:lang w:val="en-US" w:eastAsia="zh-CN"/>
        </w:rPr>
      </w:pPr>
      <w:r w:rsidRPr="00E959E9">
        <w:rPr>
          <w:noProof/>
        </w:rPr>
        <w:drawing>
          <wp:inline distT="0" distB="0" distL="0" distR="0" wp14:anchorId="0FC2EA3B" wp14:editId="43A09141">
            <wp:extent cx="5731510" cy="3850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50640"/>
                    </a:xfrm>
                    <a:prstGeom prst="rect">
                      <a:avLst/>
                    </a:prstGeom>
                  </pic:spPr>
                </pic:pic>
              </a:graphicData>
            </a:graphic>
          </wp:inline>
        </w:drawing>
      </w:r>
    </w:p>
    <w:p w14:paraId="1188211F" w14:textId="33ECC0CE" w:rsidR="003316CB" w:rsidRDefault="009F55F0" w:rsidP="009F55F0">
      <w:pPr>
        <w:pStyle w:val="ResimYazs"/>
        <w:rPr>
          <w:lang w:eastAsia="zh-CN"/>
        </w:rPr>
      </w:pPr>
      <w:bookmarkStart w:id="30" w:name="_Toc123881245"/>
      <w:r>
        <w:t xml:space="preserve">Table </w:t>
      </w:r>
      <w:r>
        <w:fldChar w:fldCharType="begin"/>
      </w:r>
      <w:r>
        <w:instrText xml:space="preserve"> SEQ Table \* ARABIC </w:instrText>
      </w:r>
      <w:r>
        <w:fldChar w:fldCharType="separate"/>
      </w:r>
      <w:r w:rsidR="00711D65">
        <w:rPr>
          <w:noProof/>
        </w:rPr>
        <w:t>1</w:t>
      </w:r>
      <w:r>
        <w:fldChar w:fldCharType="end"/>
      </w:r>
      <w:r w:rsidR="00056E14">
        <w:rPr>
          <w:lang w:eastAsia="zh-CN"/>
        </w:rPr>
        <w:t>: Project schedule</w:t>
      </w:r>
      <w:r w:rsidR="003316CB">
        <w:rPr>
          <w:lang w:eastAsia="zh-CN"/>
        </w:rPr>
        <w:t xml:space="preserve"> and task progress</w:t>
      </w:r>
      <w:bookmarkEnd w:id="30"/>
    </w:p>
    <w:p w14:paraId="25EA3C3B" w14:textId="77777777" w:rsidR="00F5527A" w:rsidRPr="00F5527A" w:rsidRDefault="00F5527A" w:rsidP="00F5527A">
      <w:pPr>
        <w:rPr>
          <w:lang w:val="en-US" w:eastAsia="zh-CN"/>
        </w:rPr>
      </w:pPr>
    </w:p>
    <w:p w14:paraId="27D1F0A0" w14:textId="071BBF0D" w:rsidR="00056E14" w:rsidRPr="003316CB" w:rsidRDefault="003316CB" w:rsidP="003316CB">
      <w:pPr>
        <w:spacing w:line="480" w:lineRule="auto"/>
        <w:ind w:firstLine="0"/>
        <w:rPr>
          <w:i/>
          <w:iCs/>
          <w:szCs w:val="18"/>
          <w:lang w:val="en-US" w:eastAsia="zh-CN"/>
        </w:rPr>
      </w:pPr>
      <w:r>
        <w:rPr>
          <w:lang w:eastAsia="zh-CN"/>
        </w:rPr>
        <w:br w:type="page"/>
      </w:r>
    </w:p>
    <w:p w14:paraId="1165ECA4" w14:textId="2D366995" w:rsidR="00056E14" w:rsidRDefault="00C36E12" w:rsidP="00C36E12">
      <w:pPr>
        <w:pStyle w:val="Balk1"/>
        <w:spacing w:line="480" w:lineRule="auto"/>
        <w:rPr>
          <w:lang w:eastAsia="zh-CN"/>
        </w:rPr>
      </w:pPr>
      <w:bookmarkStart w:id="31" w:name="_Toc123881196"/>
      <w:r>
        <w:rPr>
          <w:lang w:eastAsia="zh-CN"/>
        </w:rPr>
        <w:lastRenderedPageBreak/>
        <w:t>Statistics for Data Analytics</w:t>
      </w:r>
      <w:bookmarkEnd w:id="31"/>
    </w:p>
    <w:p w14:paraId="1B7D3D77" w14:textId="4CCDD1D4" w:rsidR="00C36E12" w:rsidRDefault="00C36E12" w:rsidP="00C36E12">
      <w:pPr>
        <w:pStyle w:val="Balk2"/>
        <w:spacing w:line="480" w:lineRule="auto"/>
        <w:rPr>
          <w:lang w:eastAsia="zh-CN"/>
        </w:rPr>
      </w:pPr>
      <w:bookmarkStart w:id="32" w:name="_Toc123881197"/>
      <w:r>
        <w:rPr>
          <w:lang w:eastAsia="zh-CN"/>
        </w:rPr>
        <w:t>Data Wrangling</w:t>
      </w:r>
      <w:bookmarkEnd w:id="32"/>
    </w:p>
    <w:p w14:paraId="0EF78437" w14:textId="6F88791B" w:rsidR="00C36E12" w:rsidRDefault="00C36E12" w:rsidP="00AD5ABF">
      <w:pPr>
        <w:spacing w:line="480" w:lineRule="auto"/>
        <w:rPr>
          <w:lang w:eastAsia="zh-CN"/>
        </w:rPr>
      </w:pPr>
      <w:r>
        <w:rPr>
          <w:lang w:eastAsia="zh-CN"/>
        </w:rPr>
        <w:t xml:space="preserve">To address the research objective, data related to agricultural produce in Europe were collected. The data included information on agricultural indicators for the 27 European Union member states. Data was collected from </w:t>
      </w:r>
      <w:hyperlink r:id="rId19" w:history="1">
        <w:r w:rsidRPr="00EF7E10">
          <w:rPr>
            <w:rStyle w:val="Kpr"/>
            <w:lang w:eastAsia="zh-CN"/>
          </w:rPr>
          <w:t>https://data.worldbank.org/topic/agriculture-and-rural-development</w:t>
        </w:r>
      </w:hyperlink>
      <w:r>
        <w:rPr>
          <w:lang w:eastAsia="zh-CN"/>
        </w:rPr>
        <w:t>. Before further analysis, the data was filtered to only include information on EU countries and restructured to convert the indicators into column names and the yearly observations as row instances for the respective indicators. Table 1 below shows the characteristics of the raw data.</w:t>
      </w:r>
    </w:p>
    <w:tbl>
      <w:tblPr>
        <w:tblStyle w:val="DzTablo1"/>
        <w:tblW w:w="0" w:type="auto"/>
        <w:tblInd w:w="-5" w:type="dxa"/>
        <w:tblLook w:val="04A0" w:firstRow="1" w:lastRow="0" w:firstColumn="1" w:lastColumn="0" w:noHBand="0" w:noVBand="1"/>
      </w:tblPr>
      <w:tblGrid>
        <w:gridCol w:w="3569"/>
        <w:gridCol w:w="1656"/>
      </w:tblGrid>
      <w:tr w:rsidR="00AD5ABF" w:rsidRPr="00AD5ABF" w14:paraId="72040507"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52CC39" w14:textId="77777777" w:rsidR="00AD5ABF" w:rsidRPr="00AD5ABF" w:rsidRDefault="00AD5ABF" w:rsidP="00AD5ABF">
            <w:pPr>
              <w:spacing w:after="200"/>
              <w:ind w:firstLine="0"/>
              <w:jc w:val="both"/>
              <w:rPr>
                <w:lang w:val="en-US"/>
              </w:rPr>
            </w:pPr>
            <w:r w:rsidRPr="00AD5ABF">
              <w:rPr>
                <w:lang w:val="en-US"/>
              </w:rPr>
              <w:t>Data Characteristic</w:t>
            </w:r>
          </w:p>
        </w:tc>
        <w:tc>
          <w:tcPr>
            <w:tcW w:w="0" w:type="auto"/>
          </w:tcPr>
          <w:p w14:paraId="647184E4" w14:textId="77777777" w:rsidR="00AD5ABF" w:rsidRPr="00AD5ABF" w:rsidRDefault="00AD5ABF" w:rsidP="00AD5ABF">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AD5ABF">
              <w:rPr>
                <w:lang w:val="en-US"/>
              </w:rPr>
              <w:t>Observation</w:t>
            </w:r>
          </w:p>
        </w:tc>
      </w:tr>
      <w:tr w:rsidR="00AD5ABF" w:rsidRPr="00AD5ABF" w14:paraId="43AA4044"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41D475" w14:textId="77777777" w:rsidR="00AD5ABF" w:rsidRPr="00AD5ABF" w:rsidRDefault="00AD5ABF" w:rsidP="00AD5ABF">
            <w:pPr>
              <w:spacing w:after="200"/>
              <w:ind w:firstLine="0"/>
              <w:jc w:val="both"/>
              <w:rPr>
                <w:lang w:val="en-US"/>
              </w:rPr>
            </w:pPr>
            <w:r w:rsidRPr="00AD5ABF">
              <w:rPr>
                <w:lang w:val="en-US"/>
              </w:rPr>
              <w:t>Number of variables (indicators)</w:t>
            </w:r>
          </w:p>
        </w:tc>
        <w:tc>
          <w:tcPr>
            <w:tcW w:w="0" w:type="auto"/>
          </w:tcPr>
          <w:p w14:paraId="3B804A2C" w14:textId="77777777" w:rsidR="00AD5ABF" w:rsidRPr="00AD5ABF" w:rsidRDefault="00AD5ABF" w:rsidP="00AD5ABF">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AD5ABF">
              <w:rPr>
                <w:lang w:val="en-US"/>
              </w:rPr>
              <w:t>42</w:t>
            </w:r>
          </w:p>
        </w:tc>
      </w:tr>
      <w:tr w:rsidR="00AD5ABF" w:rsidRPr="00AD5ABF" w14:paraId="5818F1CC" w14:textId="77777777" w:rsidTr="005C4B72">
        <w:tc>
          <w:tcPr>
            <w:cnfStyle w:val="001000000000" w:firstRow="0" w:lastRow="0" w:firstColumn="1" w:lastColumn="0" w:oddVBand="0" w:evenVBand="0" w:oddHBand="0" w:evenHBand="0" w:firstRowFirstColumn="0" w:firstRowLastColumn="0" w:lastRowFirstColumn="0" w:lastRowLastColumn="0"/>
            <w:tcW w:w="0" w:type="auto"/>
          </w:tcPr>
          <w:p w14:paraId="75705913" w14:textId="77777777" w:rsidR="00AD5ABF" w:rsidRPr="00AD5ABF" w:rsidRDefault="00AD5ABF" w:rsidP="00AD5ABF">
            <w:pPr>
              <w:spacing w:after="200"/>
              <w:ind w:firstLine="0"/>
              <w:jc w:val="both"/>
              <w:rPr>
                <w:lang w:val="en-US"/>
              </w:rPr>
            </w:pPr>
            <w:r w:rsidRPr="00AD5ABF">
              <w:rPr>
                <w:lang w:val="en-US"/>
              </w:rPr>
              <w:t>Number of observations</w:t>
            </w:r>
          </w:p>
        </w:tc>
        <w:tc>
          <w:tcPr>
            <w:tcW w:w="0" w:type="auto"/>
          </w:tcPr>
          <w:p w14:paraId="72162F13" w14:textId="77777777" w:rsidR="00AD5ABF" w:rsidRPr="00AD5ABF" w:rsidRDefault="00AD5ABF" w:rsidP="00AD5ABF">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AD5ABF">
              <w:rPr>
                <w:lang w:val="en-US"/>
              </w:rPr>
              <w:t>62</w:t>
            </w:r>
          </w:p>
        </w:tc>
      </w:tr>
      <w:tr w:rsidR="00AD5ABF" w:rsidRPr="00AD5ABF" w14:paraId="4E4E296E"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010FBA" w14:textId="77777777" w:rsidR="00AD5ABF" w:rsidRPr="00AD5ABF" w:rsidRDefault="00AD5ABF" w:rsidP="00AD5ABF">
            <w:pPr>
              <w:spacing w:after="200"/>
              <w:ind w:firstLine="0"/>
              <w:jc w:val="both"/>
              <w:rPr>
                <w:lang w:val="en-US"/>
              </w:rPr>
            </w:pPr>
            <w:r w:rsidRPr="00AD5ABF">
              <w:rPr>
                <w:lang w:val="en-US"/>
              </w:rPr>
              <w:t>Period of observations</w:t>
            </w:r>
          </w:p>
        </w:tc>
        <w:tc>
          <w:tcPr>
            <w:tcW w:w="0" w:type="auto"/>
          </w:tcPr>
          <w:p w14:paraId="53C52CA2" w14:textId="77777777" w:rsidR="00AD5ABF" w:rsidRPr="00AD5ABF" w:rsidRDefault="00AD5ABF" w:rsidP="00AD5ABF">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AD5ABF">
              <w:rPr>
                <w:lang w:val="en-US"/>
              </w:rPr>
              <w:t>1960 to 2021</w:t>
            </w:r>
            <w:r w:rsidRPr="00AD5ABF">
              <w:rPr>
                <w:lang w:val="en-US"/>
              </w:rPr>
              <w:tab/>
            </w:r>
          </w:p>
        </w:tc>
      </w:tr>
      <w:tr w:rsidR="00AD5ABF" w:rsidRPr="00AD5ABF" w14:paraId="06AE5588" w14:textId="77777777" w:rsidTr="005C4B72">
        <w:tc>
          <w:tcPr>
            <w:cnfStyle w:val="001000000000" w:firstRow="0" w:lastRow="0" w:firstColumn="1" w:lastColumn="0" w:oddVBand="0" w:evenVBand="0" w:oddHBand="0" w:evenHBand="0" w:firstRowFirstColumn="0" w:firstRowLastColumn="0" w:lastRowFirstColumn="0" w:lastRowLastColumn="0"/>
            <w:tcW w:w="0" w:type="auto"/>
          </w:tcPr>
          <w:p w14:paraId="27982DFD" w14:textId="77777777" w:rsidR="00AD5ABF" w:rsidRPr="00AD5ABF" w:rsidRDefault="00AD5ABF" w:rsidP="00AD5ABF">
            <w:pPr>
              <w:spacing w:after="200"/>
              <w:ind w:firstLine="0"/>
              <w:jc w:val="both"/>
              <w:rPr>
                <w:lang w:val="en-US"/>
              </w:rPr>
            </w:pPr>
            <w:r w:rsidRPr="00AD5ABF">
              <w:rPr>
                <w:lang w:val="en-US"/>
              </w:rPr>
              <w:t>Aggregation</w:t>
            </w:r>
          </w:p>
        </w:tc>
        <w:tc>
          <w:tcPr>
            <w:tcW w:w="0" w:type="auto"/>
          </w:tcPr>
          <w:p w14:paraId="14291243" w14:textId="77777777" w:rsidR="00AD5ABF" w:rsidRPr="00AD5ABF" w:rsidRDefault="00AD5ABF" w:rsidP="00AD5ABF">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AD5ABF">
              <w:rPr>
                <w:lang w:val="en-US"/>
              </w:rPr>
              <w:t>Annually</w:t>
            </w:r>
          </w:p>
        </w:tc>
      </w:tr>
    </w:tbl>
    <w:p w14:paraId="7E060B09" w14:textId="4688A432" w:rsidR="00AD5ABF" w:rsidRDefault="009F55F0" w:rsidP="009F55F0">
      <w:pPr>
        <w:pStyle w:val="ResimYazs"/>
        <w:rPr>
          <w:lang w:eastAsia="zh-CN"/>
        </w:rPr>
      </w:pPr>
      <w:bookmarkStart w:id="33" w:name="_Toc123881246"/>
      <w:r>
        <w:t xml:space="preserve">Table </w:t>
      </w:r>
      <w:r>
        <w:fldChar w:fldCharType="begin"/>
      </w:r>
      <w:r>
        <w:instrText xml:space="preserve"> SEQ Table \* ARABIC </w:instrText>
      </w:r>
      <w:r>
        <w:fldChar w:fldCharType="separate"/>
      </w:r>
      <w:r w:rsidR="00711D65">
        <w:rPr>
          <w:noProof/>
        </w:rPr>
        <w:t>2</w:t>
      </w:r>
      <w:r>
        <w:fldChar w:fldCharType="end"/>
      </w:r>
      <w:r w:rsidR="00AD5ABF">
        <w:rPr>
          <w:lang w:eastAsia="zh-CN"/>
        </w:rPr>
        <w:t>: Data Characteristics</w:t>
      </w:r>
      <w:bookmarkEnd w:id="33"/>
    </w:p>
    <w:p w14:paraId="639B6209" w14:textId="77777777" w:rsidR="00AD5ABF" w:rsidRDefault="00AD5ABF" w:rsidP="00AD5ABF">
      <w:pPr>
        <w:spacing w:line="480" w:lineRule="auto"/>
      </w:pPr>
      <w:r>
        <w:t>To ensure the research data had sufficient information to inform findings regarding the objective, indicators that had more than 20% missing observations were excluded from the data. The subsequent data contained 20 indicators as listed in table 3 below including the number of missing observations in each indicator.</w:t>
      </w:r>
    </w:p>
    <w:p w14:paraId="68D082D6" w14:textId="47E4E95D" w:rsidR="00AD5ABF" w:rsidRDefault="00AD5ABF">
      <w:pPr>
        <w:ind w:firstLine="0"/>
        <w:rPr>
          <w:lang w:val="en-US" w:eastAsia="zh-CN"/>
        </w:rPr>
      </w:pPr>
      <w:r>
        <w:rPr>
          <w:lang w:val="en-US" w:eastAsia="zh-CN"/>
        </w:rPr>
        <w:br w:type="page"/>
      </w:r>
    </w:p>
    <w:p w14:paraId="33D975E5" w14:textId="77777777" w:rsidR="00AD5ABF" w:rsidRPr="00AD5ABF" w:rsidRDefault="00AD5ABF" w:rsidP="00AD5ABF">
      <w:pPr>
        <w:rPr>
          <w:lang w:val="en-US" w:eastAsia="zh-CN"/>
        </w:rPr>
      </w:pPr>
    </w:p>
    <w:tbl>
      <w:tblPr>
        <w:tblStyle w:val="DzTablo1"/>
        <w:tblW w:w="7538" w:type="dxa"/>
        <w:tblLook w:val="04A0" w:firstRow="1" w:lastRow="0" w:firstColumn="1" w:lastColumn="0" w:noHBand="0" w:noVBand="1"/>
      </w:tblPr>
      <w:tblGrid>
        <w:gridCol w:w="5606"/>
        <w:gridCol w:w="991"/>
        <w:gridCol w:w="960"/>
      </w:tblGrid>
      <w:tr w:rsidR="00AD5ABF" w:rsidRPr="00AD5ABF" w14:paraId="58E9709E" w14:textId="77777777" w:rsidTr="005C4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281E3DC"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Indicator</w:t>
            </w:r>
          </w:p>
        </w:tc>
        <w:tc>
          <w:tcPr>
            <w:tcW w:w="972" w:type="dxa"/>
            <w:noWrap/>
            <w:hideMark/>
          </w:tcPr>
          <w:p w14:paraId="2C0F47A3" w14:textId="77777777" w:rsidR="00AD5ABF" w:rsidRPr="00AD5ABF" w:rsidRDefault="00AD5ABF" w:rsidP="00AD5ABF">
            <w:pPr>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Portugal</w:t>
            </w:r>
          </w:p>
        </w:tc>
        <w:tc>
          <w:tcPr>
            <w:tcW w:w="960" w:type="dxa"/>
            <w:noWrap/>
            <w:hideMark/>
          </w:tcPr>
          <w:p w14:paraId="613C1473" w14:textId="77777777" w:rsidR="00AD5ABF" w:rsidRPr="00AD5ABF" w:rsidRDefault="00AD5ABF" w:rsidP="00AD5ABF">
            <w:pPr>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Ireland</w:t>
            </w:r>
          </w:p>
        </w:tc>
      </w:tr>
      <w:tr w:rsidR="00AD5ABF" w:rsidRPr="00AD5ABF" w14:paraId="5F8750F8"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0E924C5F"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Agricultural raw materials exports (% of merchandise exports)</w:t>
            </w:r>
          </w:p>
        </w:tc>
        <w:tc>
          <w:tcPr>
            <w:tcW w:w="972" w:type="dxa"/>
            <w:noWrap/>
            <w:hideMark/>
          </w:tcPr>
          <w:p w14:paraId="1D888C5D"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1A7D99F0"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4</w:t>
            </w:r>
          </w:p>
        </w:tc>
      </w:tr>
      <w:tr w:rsidR="00AD5ABF" w:rsidRPr="00AD5ABF" w14:paraId="3DBF04BA"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53A308E"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Agricultural raw materials imports (% of merchandise imports)</w:t>
            </w:r>
          </w:p>
        </w:tc>
        <w:tc>
          <w:tcPr>
            <w:tcW w:w="972" w:type="dxa"/>
            <w:noWrap/>
            <w:hideMark/>
          </w:tcPr>
          <w:p w14:paraId="04659819"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4888A8C2"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4</w:t>
            </w:r>
          </w:p>
        </w:tc>
      </w:tr>
      <w:tr w:rsidR="00AD5ABF" w:rsidRPr="00AD5ABF" w14:paraId="53BE99B6"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4251CC6"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Rural population (% of the total population)</w:t>
            </w:r>
          </w:p>
        </w:tc>
        <w:tc>
          <w:tcPr>
            <w:tcW w:w="972" w:type="dxa"/>
            <w:noWrap/>
            <w:hideMark/>
          </w:tcPr>
          <w:p w14:paraId="7ECDC386"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0</w:t>
            </w:r>
          </w:p>
        </w:tc>
        <w:tc>
          <w:tcPr>
            <w:tcW w:w="960" w:type="dxa"/>
            <w:noWrap/>
            <w:hideMark/>
          </w:tcPr>
          <w:p w14:paraId="36D2E597"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0</w:t>
            </w:r>
          </w:p>
        </w:tc>
      </w:tr>
      <w:tr w:rsidR="00AD5ABF" w:rsidRPr="00AD5ABF" w14:paraId="7E893075"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521BBC60"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Rural population growth (annual %)</w:t>
            </w:r>
          </w:p>
        </w:tc>
        <w:tc>
          <w:tcPr>
            <w:tcW w:w="972" w:type="dxa"/>
            <w:noWrap/>
            <w:hideMark/>
          </w:tcPr>
          <w:p w14:paraId="0D167FE0"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1</w:t>
            </w:r>
          </w:p>
        </w:tc>
        <w:tc>
          <w:tcPr>
            <w:tcW w:w="960" w:type="dxa"/>
            <w:noWrap/>
            <w:hideMark/>
          </w:tcPr>
          <w:p w14:paraId="3334756A"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1</w:t>
            </w:r>
          </w:p>
        </w:tc>
      </w:tr>
      <w:tr w:rsidR="00AD5ABF" w:rsidRPr="00AD5ABF" w14:paraId="3E2D339E"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7014E73F"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Rural population</w:t>
            </w:r>
          </w:p>
        </w:tc>
        <w:tc>
          <w:tcPr>
            <w:tcW w:w="972" w:type="dxa"/>
            <w:noWrap/>
            <w:hideMark/>
          </w:tcPr>
          <w:p w14:paraId="6CF847B5"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0</w:t>
            </w:r>
          </w:p>
        </w:tc>
        <w:tc>
          <w:tcPr>
            <w:tcW w:w="960" w:type="dxa"/>
            <w:noWrap/>
            <w:hideMark/>
          </w:tcPr>
          <w:p w14:paraId="0BE3D348"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0</w:t>
            </w:r>
          </w:p>
        </w:tc>
      </w:tr>
      <w:tr w:rsidR="00AD5ABF" w:rsidRPr="00AD5ABF" w14:paraId="4FD4A6C1"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72212A8"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Cereal yield (kg per hectare)</w:t>
            </w:r>
          </w:p>
        </w:tc>
        <w:tc>
          <w:tcPr>
            <w:tcW w:w="972" w:type="dxa"/>
            <w:noWrap/>
            <w:hideMark/>
          </w:tcPr>
          <w:p w14:paraId="2132A434"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2ED22B52"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023D05E0"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2C0E1C45"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Surface area (sq. km)</w:t>
            </w:r>
          </w:p>
        </w:tc>
        <w:tc>
          <w:tcPr>
            <w:tcW w:w="972" w:type="dxa"/>
            <w:noWrap/>
            <w:hideMark/>
          </w:tcPr>
          <w:p w14:paraId="345F5AF5"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49314551"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6C7E8F2E"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7A1726DB"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Livestock production index (2014-2016 = 100)</w:t>
            </w:r>
          </w:p>
        </w:tc>
        <w:tc>
          <w:tcPr>
            <w:tcW w:w="972" w:type="dxa"/>
            <w:noWrap/>
            <w:hideMark/>
          </w:tcPr>
          <w:p w14:paraId="653AA083"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152CA339"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24623A01"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4E47D0DF"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Food production index (2014-2016 = 100)</w:t>
            </w:r>
          </w:p>
        </w:tc>
        <w:tc>
          <w:tcPr>
            <w:tcW w:w="972" w:type="dxa"/>
            <w:noWrap/>
            <w:hideMark/>
          </w:tcPr>
          <w:p w14:paraId="3424C9EA"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0262D3C1"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0A3A576C"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757F641"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Crop production index (2014-2016 = 100)</w:t>
            </w:r>
          </w:p>
        </w:tc>
        <w:tc>
          <w:tcPr>
            <w:tcW w:w="972" w:type="dxa"/>
            <w:noWrap/>
            <w:hideMark/>
          </w:tcPr>
          <w:p w14:paraId="348F0DCE"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6F116AC7"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327192EC"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7B3878E9"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Cereal production (metric tons)</w:t>
            </w:r>
          </w:p>
        </w:tc>
        <w:tc>
          <w:tcPr>
            <w:tcW w:w="972" w:type="dxa"/>
            <w:noWrap/>
            <w:hideMark/>
          </w:tcPr>
          <w:p w14:paraId="40838911"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112E25EC"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323EF213"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4A1E2673"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Land area (sq. km)</w:t>
            </w:r>
          </w:p>
        </w:tc>
        <w:tc>
          <w:tcPr>
            <w:tcW w:w="972" w:type="dxa"/>
            <w:noWrap/>
            <w:hideMark/>
          </w:tcPr>
          <w:p w14:paraId="01B5E4E5"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3A1AD3DF"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6981938C"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33D98823"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Permanent cropland (% of land area)</w:t>
            </w:r>
          </w:p>
        </w:tc>
        <w:tc>
          <w:tcPr>
            <w:tcW w:w="972" w:type="dxa"/>
            <w:noWrap/>
            <w:hideMark/>
          </w:tcPr>
          <w:p w14:paraId="3B487A43"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6687241E"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6D51E923"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2B065D58"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Land under cereal production (hectares)</w:t>
            </w:r>
          </w:p>
        </w:tc>
        <w:tc>
          <w:tcPr>
            <w:tcW w:w="972" w:type="dxa"/>
            <w:noWrap/>
            <w:hideMark/>
          </w:tcPr>
          <w:p w14:paraId="2E37B9A2"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2AD94C53"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78E07A6E"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7A69CD83"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Arable land (% of land area)</w:t>
            </w:r>
          </w:p>
        </w:tc>
        <w:tc>
          <w:tcPr>
            <w:tcW w:w="972" w:type="dxa"/>
            <w:noWrap/>
            <w:hideMark/>
          </w:tcPr>
          <w:p w14:paraId="47FE06B6"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77545226"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3C6BBA07"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56C5CD43"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Arable land (hectares per person)</w:t>
            </w:r>
          </w:p>
        </w:tc>
        <w:tc>
          <w:tcPr>
            <w:tcW w:w="972" w:type="dxa"/>
            <w:noWrap/>
            <w:hideMark/>
          </w:tcPr>
          <w:p w14:paraId="7D60748E"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78645708"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58AFB0DE"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0BCC7C95"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Arable land (hectares)</w:t>
            </w:r>
          </w:p>
        </w:tc>
        <w:tc>
          <w:tcPr>
            <w:tcW w:w="972" w:type="dxa"/>
            <w:noWrap/>
            <w:hideMark/>
          </w:tcPr>
          <w:p w14:paraId="3ED41208"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68C495B2"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394A1F37"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721215E"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Agricultural land (% of land area)</w:t>
            </w:r>
          </w:p>
        </w:tc>
        <w:tc>
          <w:tcPr>
            <w:tcW w:w="972" w:type="dxa"/>
            <w:noWrap/>
            <w:hideMark/>
          </w:tcPr>
          <w:p w14:paraId="7D0A027D"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040E7278"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30B0E086"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6B9C4E9B"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Agricultural land (sq. km)</w:t>
            </w:r>
          </w:p>
        </w:tc>
        <w:tc>
          <w:tcPr>
            <w:tcW w:w="972" w:type="dxa"/>
            <w:noWrap/>
            <w:hideMark/>
          </w:tcPr>
          <w:p w14:paraId="6680710A"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687D79A7" w14:textId="77777777" w:rsidR="00AD5ABF" w:rsidRPr="00AD5ABF" w:rsidRDefault="00AD5ABF" w:rsidP="00AD5ABF">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r w:rsidR="00AD5ABF" w:rsidRPr="00AD5ABF" w14:paraId="76359712"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5606" w:type="dxa"/>
            <w:noWrap/>
            <w:hideMark/>
          </w:tcPr>
          <w:p w14:paraId="0CA23AE4" w14:textId="77777777" w:rsidR="00AD5ABF" w:rsidRPr="00AD5ABF" w:rsidRDefault="00AD5ABF" w:rsidP="00AD5ABF">
            <w:pPr>
              <w:ind w:firstLine="0"/>
              <w:rPr>
                <w:rFonts w:ascii="Calibri" w:eastAsia="Times New Roman" w:hAnsi="Calibri" w:cs="Calibri"/>
                <w:color w:val="000000"/>
                <w:sz w:val="22"/>
              </w:rPr>
            </w:pPr>
            <w:r w:rsidRPr="00AD5ABF">
              <w:rPr>
                <w:rFonts w:ascii="Calibri" w:eastAsia="Times New Roman" w:hAnsi="Calibri" w:cs="Calibri"/>
                <w:color w:val="000000"/>
                <w:sz w:val="22"/>
              </w:rPr>
              <w:t>Fertilizer consumption (kilograms per hectare of arable land)</w:t>
            </w:r>
          </w:p>
        </w:tc>
        <w:tc>
          <w:tcPr>
            <w:tcW w:w="972" w:type="dxa"/>
            <w:noWrap/>
            <w:hideMark/>
          </w:tcPr>
          <w:p w14:paraId="46B9F7DF"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c>
          <w:tcPr>
            <w:tcW w:w="960" w:type="dxa"/>
            <w:noWrap/>
            <w:hideMark/>
          </w:tcPr>
          <w:p w14:paraId="676704F2" w14:textId="77777777" w:rsidR="00AD5ABF" w:rsidRPr="00AD5ABF" w:rsidRDefault="00AD5ABF" w:rsidP="00AD5ABF">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AD5ABF">
              <w:rPr>
                <w:rFonts w:ascii="Calibri" w:eastAsia="Times New Roman" w:hAnsi="Calibri" w:cs="Calibri"/>
                <w:color w:val="000000"/>
                <w:sz w:val="22"/>
              </w:rPr>
              <w:t>2</w:t>
            </w:r>
          </w:p>
        </w:tc>
      </w:tr>
    </w:tbl>
    <w:p w14:paraId="3C337734" w14:textId="6D495707" w:rsidR="004D1CFE" w:rsidRDefault="009F55F0" w:rsidP="009F55F0">
      <w:pPr>
        <w:pStyle w:val="ResimYazs"/>
      </w:pPr>
      <w:bookmarkStart w:id="34" w:name="_Toc123881247"/>
      <w:r>
        <w:t xml:space="preserve">Table </w:t>
      </w:r>
      <w:r>
        <w:fldChar w:fldCharType="begin"/>
      </w:r>
      <w:r>
        <w:instrText xml:space="preserve"> SEQ Table \* ARABIC </w:instrText>
      </w:r>
      <w:r>
        <w:fldChar w:fldCharType="separate"/>
      </w:r>
      <w:r w:rsidR="00711D65">
        <w:rPr>
          <w:noProof/>
        </w:rPr>
        <w:t>3</w:t>
      </w:r>
      <w:r>
        <w:fldChar w:fldCharType="end"/>
      </w:r>
      <w:r>
        <w:t>: Indicator information</w:t>
      </w:r>
      <w:bookmarkEnd w:id="34"/>
    </w:p>
    <w:p w14:paraId="258F7395" w14:textId="250219ED" w:rsidR="009F55F0" w:rsidRDefault="009F55F0" w:rsidP="009F55F0">
      <w:pPr>
        <w:pStyle w:val="Balk3"/>
        <w:spacing w:line="480" w:lineRule="auto"/>
        <w:rPr>
          <w:lang w:val="en-US" w:eastAsia="zh-CN"/>
        </w:rPr>
      </w:pPr>
      <w:bookmarkStart w:id="35" w:name="_Toc123881198"/>
      <w:r>
        <w:rPr>
          <w:lang w:val="en-US" w:eastAsia="zh-CN"/>
        </w:rPr>
        <w:t>Descriptive Statistics</w:t>
      </w:r>
      <w:bookmarkEnd w:id="35"/>
    </w:p>
    <w:p w14:paraId="53E4A427" w14:textId="77777777" w:rsidR="009F55F0" w:rsidRDefault="009F55F0" w:rsidP="009F55F0">
      <w:pPr>
        <w:spacing w:line="480" w:lineRule="auto"/>
      </w:pPr>
      <w:r>
        <w:t>Tables 4, 5, and 6 below provide an overview of the mean, standard deviation, and median of the livestock, food, and crop production index indicators in Ireland, Portugal, and the rest of Europe respectively.</w:t>
      </w:r>
    </w:p>
    <w:p w14:paraId="5CA95018" w14:textId="764A3B79" w:rsidR="009F55F0" w:rsidRPr="009F55F0" w:rsidRDefault="009F55F0" w:rsidP="009F55F0">
      <w:pPr>
        <w:pStyle w:val="Balk4"/>
        <w:rPr>
          <w:lang w:val="en-US" w:eastAsia="zh-CN"/>
        </w:rPr>
      </w:pPr>
      <w:bookmarkStart w:id="36" w:name="_Toc123881199"/>
      <w:r>
        <w:rPr>
          <w:lang w:val="en-US" w:eastAsia="zh-CN"/>
        </w:rPr>
        <w:t>Ireland</w:t>
      </w:r>
      <w:bookmarkEnd w:id="36"/>
    </w:p>
    <w:tbl>
      <w:tblPr>
        <w:tblStyle w:val="DzTablo1"/>
        <w:tblW w:w="0" w:type="auto"/>
        <w:tblLook w:val="04A0" w:firstRow="1" w:lastRow="0" w:firstColumn="1" w:lastColumn="0" w:noHBand="0" w:noVBand="1"/>
      </w:tblPr>
      <w:tblGrid>
        <w:gridCol w:w="4093"/>
        <w:gridCol w:w="867"/>
        <w:gridCol w:w="1067"/>
        <w:gridCol w:w="1481"/>
      </w:tblGrid>
      <w:tr w:rsidR="009F55F0" w:rsidRPr="009F55F0" w14:paraId="6087E24F"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D3529" w14:textId="77777777" w:rsidR="009F55F0" w:rsidRPr="009F55F0" w:rsidRDefault="009F55F0" w:rsidP="009F55F0">
            <w:pPr>
              <w:ind w:firstLine="0"/>
              <w:rPr>
                <w:rFonts w:eastAsia="Times New Roman" w:cs="Times New Roman"/>
                <w:sz w:val="20"/>
                <w:szCs w:val="24"/>
              </w:rPr>
            </w:pPr>
          </w:p>
        </w:tc>
        <w:tc>
          <w:tcPr>
            <w:tcW w:w="0" w:type="auto"/>
            <w:hideMark/>
          </w:tcPr>
          <w:p w14:paraId="2E2D2B0E" w14:textId="77777777" w:rsidR="009F55F0" w:rsidRPr="009F55F0" w:rsidRDefault="009F55F0" w:rsidP="009F55F0">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mean</w:t>
            </w:r>
          </w:p>
        </w:tc>
        <w:tc>
          <w:tcPr>
            <w:tcW w:w="0" w:type="auto"/>
            <w:hideMark/>
          </w:tcPr>
          <w:p w14:paraId="15D984AA" w14:textId="77777777" w:rsidR="009F55F0" w:rsidRPr="009F55F0" w:rsidRDefault="009F55F0" w:rsidP="009F55F0">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std</w:t>
            </w:r>
          </w:p>
        </w:tc>
        <w:tc>
          <w:tcPr>
            <w:tcW w:w="1481" w:type="dxa"/>
            <w:hideMark/>
          </w:tcPr>
          <w:p w14:paraId="54C339A9" w14:textId="77777777" w:rsidR="009F55F0" w:rsidRPr="009F55F0" w:rsidRDefault="009F55F0" w:rsidP="009F55F0">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median</w:t>
            </w:r>
          </w:p>
        </w:tc>
      </w:tr>
      <w:tr w:rsidR="009F55F0" w:rsidRPr="009F55F0" w14:paraId="4E7AB975"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1C957" w14:textId="77777777" w:rsidR="009F55F0" w:rsidRPr="009F55F0" w:rsidRDefault="009F55F0" w:rsidP="009F55F0">
            <w:pPr>
              <w:spacing w:before="240"/>
              <w:ind w:firstLine="0"/>
              <w:jc w:val="right"/>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Livestock production index (2014-2016 = 100)</w:t>
            </w:r>
          </w:p>
        </w:tc>
        <w:tc>
          <w:tcPr>
            <w:tcW w:w="0" w:type="auto"/>
            <w:hideMark/>
          </w:tcPr>
          <w:p w14:paraId="5795E3DF" w14:textId="77777777" w:rsidR="009F55F0" w:rsidRPr="009F55F0" w:rsidRDefault="009F55F0" w:rsidP="009F55F0">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79.0490</w:t>
            </w:r>
          </w:p>
        </w:tc>
        <w:tc>
          <w:tcPr>
            <w:tcW w:w="0" w:type="auto"/>
            <w:hideMark/>
          </w:tcPr>
          <w:p w14:paraId="2C53D6FA" w14:textId="77777777" w:rsidR="009F55F0" w:rsidRPr="009F55F0" w:rsidRDefault="009F55F0" w:rsidP="009F55F0">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19.491166</w:t>
            </w:r>
          </w:p>
        </w:tc>
        <w:tc>
          <w:tcPr>
            <w:tcW w:w="1481" w:type="dxa"/>
            <w:hideMark/>
          </w:tcPr>
          <w:p w14:paraId="276AFD0E" w14:textId="77777777" w:rsidR="009F55F0" w:rsidRPr="009F55F0" w:rsidRDefault="009F55F0" w:rsidP="009F55F0">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85.210</w:t>
            </w:r>
          </w:p>
        </w:tc>
      </w:tr>
      <w:tr w:rsidR="009F55F0" w:rsidRPr="009F55F0" w14:paraId="4EF16274" w14:textId="77777777" w:rsidTr="005C4B72">
        <w:tc>
          <w:tcPr>
            <w:cnfStyle w:val="001000000000" w:firstRow="0" w:lastRow="0" w:firstColumn="1" w:lastColumn="0" w:oddVBand="0" w:evenVBand="0" w:oddHBand="0" w:evenHBand="0" w:firstRowFirstColumn="0" w:firstRowLastColumn="0" w:lastRowFirstColumn="0" w:lastRowLastColumn="0"/>
            <w:tcW w:w="0" w:type="auto"/>
            <w:hideMark/>
          </w:tcPr>
          <w:p w14:paraId="5529A042" w14:textId="77777777" w:rsidR="009F55F0" w:rsidRPr="009F55F0" w:rsidRDefault="009F55F0" w:rsidP="009F55F0">
            <w:pPr>
              <w:spacing w:before="240"/>
              <w:ind w:firstLine="0"/>
              <w:jc w:val="right"/>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Food production index (2014-2016 = 100)</w:t>
            </w:r>
          </w:p>
        </w:tc>
        <w:tc>
          <w:tcPr>
            <w:tcW w:w="0" w:type="auto"/>
            <w:hideMark/>
          </w:tcPr>
          <w:p w14:paraId="38F5ED40" w14:textId="77777777" w:rsidR="009F55F0" w:rsidRPr="009F55F0" w:rsidRDefault="009F55F0" w:rsidP="009F55F0">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80.9345</w:t>
            </w:r>
          </w:p>
        </w:tc>
        <w:tc>
          <w:tcPr>
            <w:tcW w:w="0" w:type="auto"/>
            <w:hideMark/>
          </w:tcPr>
          <w:p w14:paraId="4D9B91F5" w14:textId="77777777" w:rsidR="009F55F0" w:rsidRPr="009F55F0" w:rsidRDefault="009F55F0" w:rsidP="009F55F0">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17.104684</w:t>
            </w:r>
          </w:p>
        </w:tc>
        <w:tc>
          <w:tcPr>
            <w:tcW w:w="1481" w:type="dxa"/>
            <w:hideMark/>
          </w:tcPr>
          <w:p w14:paraId="643B3872" w14:textId="77777777" w:rsidR="009F55F0" w:rsidRPr="009F55F0" w:rsidRDefault="009F55F0" w:rsidP="009F55F0">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85.905</w:t>
            </w:r>
          </w:p>
        </w:tc>
      </w:tr>
      <w:tr w:rsidR="009F55F0" w:rsidRPr="009F55F0" w14:paraId="3B3D8738"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5ACB58" w14:textId="77777777" w:rsidR="009F55F0" w:rsidRPr="009F55F0" w:rsidRDefault="009F55F0" w:rsidP="009F55F0">
            <w:pPr>
              <w:spacing w:before="240"/>
              <w:ind w:firstLine="0"/>
              <w:jc w:val="right"/>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Crop production index (2014-2016 = 100)</w:t>
            </w:r>
          </w:p>
        </w:tc>
        <w:tc>
          <w:tcPr>
            <w:tcW w:w="0" w:type="auto"/>
            <w:hideMark/>
          </w:tcPr>
          <w:p w14:paraId="3F37A238" w14:textId="77777777" w:rsidR="009F55F0" w:rsidRPr="009F55F0" w:rsidRDefault="009F55F0" w:rsidP="009F55F0">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96.2450</w:t>
            </w:r>
          </w:p>
        </w:tc>
        <w:tc>
          <w:tcPr>
            <w:tcW w:w="0" w:type="auto"/>
            <w:hideMark/>
          </w:tcPr>
          <w:p w14:paraId="54572179" w14:textId="77777777" w:rsidR="009F55F0" w:rsidRPr="009F55F0" w:rsidRDefault="009F55F0" w:rsidP="009F55F0">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8.795854</w:t>
            </w:r>
          </w:p>
        </w:tc>
        <w:tc>
          <w:tcPr>
            <w:tcW w:w="1481" w:type="dxa"/>
            <w:hideMark/>
          </w:tcPr>
          <w:p w14:paraId="2DAC04B6" w14:textId="77777777" w:rsidR="009F55F0" w:rsidRPr="009F55F0" w:rsidRDefault="009F55F0" w:rsidP="009F55F0">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F55F0">
              <w:rPr>
                <w:rFonts w:ascii="Helvetica" w:eastAsia="Times New Roman" w:hAnsi="Helvetica" w:cs="Times New Roman"/>
                <w:color w:val="000000"/>
                <w:sz w:val="18"/>
                <w:szCs w:val="18"/>
              </w:rPr>
              <w:t>96.140</w:t>
            </w:r>
          </w:p>
        </w:tc>
      </w:tr>
    </w:tbl>
    <w:p w14:paraId="12757D0D" w14:textId="282732B6" w:rsidR="000A297F" w:rsidRPr="000A297F" w:rsidRDefault="009F55F0" w:rsidP="009F55F0">
      <w:pPr>
        <w:pStyle w:val="ResimYazs"/>
      </w:pPr>
      <w:bookmarkStart w:id="37" w:name="_Toc123881248"/>
      <w:r>
        <w:t xml:space="preserve">Table </w:t>
      </w:r>
      <w:r>
        <w:fldChar w:fldCharType="begin"/>
      </w:r>
      <w:r>
        <w:instrText xml:space="preserve"> SEQ Table \* ARABIC </w:instrText>
      </w:r>
      <w:r>
        <w:fldChar w:fldCharType="separate"/>
      </w:r>
      <w:r w:rsidR="00711D65">
        <w:rPr>
          <w:noProof/>
        </w:rPr>
        <w:t>4</w:t>
      </w:r>
      <w:r>
        <w:fldChar w:fldCharType="end"/>
      </w:r>
      <w:r>
        <w:t>: Agricultural produce indices in Ireland</w:t>
      </w:r>
      <w:bookmarkEnd w:id="37"/>
    </w:p>
    <w:p w14:paraId="7D7F85B5" w14:textId="77777777" w:rsidR="000A297F" w:rsidRPr="000A297F" w:rsidRDefault="000A297F" w:rsidP="003316CB">
      <w:pPr>
        <w:spacing w:line="480" w:lineRule="auto"/>
        <w:rPr>
          <w:lang w:val="en-US"/>
        </w:rPr>
      </w:pPr>
    </w:p>
    <w:p w14:paraId="7C8FD24A" w14:textId="1844F827" w:rsidR="00F04577" w:rsidRDefault="004129EC" w:rsidP="004129EC">
      <w:pPr>
        <w:pStyle w:val="Balk4"/>
      </w:pPr>
      <w:bookmarkStart w:id="38" w:name="_Toc123881200"/>
      <w:r>
        <w:lastRenderedPageBreak/>
        <w:t>Portugal</w:t>
      </w:r>
      <w:bookmarkEnd w:id="38"/>
    </w:p>
    <w:tbl>
      <w:tblPr>
        <w:tblStyle w:val="DzTablo1"/>
        <w:tblW w:w="0" w:type="auto"/>
        <w:tblLook w:val="04A0" w:firstRow="1" w:lastRow="0" w:firstColumn="1" w:lastColumn="0" w:noHBand="0" w:noVBand="1"/>
      </w:tblPr>
      <w:tblGrid>
        <w:gridCol w:w="4093"/>
        <w:gridCol w:w="1067"/>
        <w:gridCol w:w="1067"/>
        <w:gridCol w:w="1281"/>
      </w:tblGrid>
      <w:tr w:rsidR="004129EC" w:rsidRPr="004129EC" w14:paraId="240B8BF9"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8179DB" w14:textId="77777777" w:rsidR="004129EC" w:rsidRPr="004129EC" w:rsidRDefault="004129EC" w:rsidP="004129EC">
            <w:pPr>
              <w:ind w:firstLine="0"/>
              <w:rPr>
                <w:rFonts w:eastAsia="Times New Roman" w:cs="Times New Roman"/>
                <w:sz w:val="20"/>
                <w:szCs w:val="24"/>
              </w:rPr>
            </w:pPr>
          </w:p>
        </w:tc>
        <w:tc>
          <w:tcPr>
            <w:tcW w:w="0" w:type="auto"/>
            <w:hideMark/>
          </w:tcPr>
          <w:p w14:paraId="362C9FCD" w14:textId="77777777" w:rsidR="004129EC" w:rsidRPr="004129EC" w:rsidRDefault="004129EC" w:rsidP="004129EC">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mean</w:t>
            </w:r>
          </w:p>
        </w:tc>
        <w:tc>
          <w:tcPr>
            <w:tcW w:w="0" w:type="auto"/>
            <w:hideMark/>
          </w:tcPr>
          <w:p w14:paraId="68FB3BC2" w14:textId="77777777" w:rsidR="004129EC" w:rsidRPr="004129EC" w:rsidRDefault="004129EC" w:rsidP="004129EC">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std</w:t>
            </w:r>
          </w:p>
        </w:tc>
        <w:tc>
          <w:tcPr>
            <w:tcW w:w="1281" w:type="dxa"/>
            <w:hideMark/>
          </w:tcPr>
          <w:p w14:paraId="09307BD7" w14:textId="77777777" w:rsidR="004129EC" w:rsidRPr="004129EC" w:rsidRDefault="004129EC" w:rsidP="004129EC">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median</w:t>
            </w:r>
          </w:p>
        </w:tc>
      </w:tr>
      <w:tr w:rsidR="004129EC" w:rsidRPr="004129EC" w14:paraId="02036624"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059104" w14:textId="77777777" w:rsidR="004129EC" w:rsidRPr="004129EC" w:rsidRDefault="004129EC" w:rsidP="004129EC">
            <w:pPr>
              <w:spacing w:before="240"/>
              <w:ind w:firstLine="0"/>
              <w:jc w:val="right"/>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Livestock production index (2014-2016 = 100)</w:t>
            </w:r>
          </w:p>
        </w:tc>
        <w:tc>
          <w:tcPr>
            <w:tcW w:w="0" w:type="auto"/>
            <w:hideMark/>
          </w:tcPr>
          <w:p w14:paraId="7299442E" w14:textId="77777777" w:rsidR="004129EC" w:rsidRPr="004129EC" w:rsidRDefault="004129EC" w:rsidP="004129EC">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76.035500</w:t>
            </w:r>
          </w:p>
        </w:tc>
        <w:tc>
          <w:tcPr>
            <w:tcW w:w="0" w:type="auto"/>
            <w:hideMark/>
          </w:tcPr>
          <w:p w14:paraId="7CD990F8" w14:textId="77777777" w:rsidR="004129EC" w:rsidRPr="004129EC" w:rsidRDefault="004129EC" w:rsidP="004129EC">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25.548746</w:t>
            </w:r>
          </w:p>
        </w:tc>
        <w:tc>
          <w:tcPr>
            <w:tcW w:w="1281" w:type="dxa"/>
            <w:hideMark/>
          </w:tcPr>
          <w:p w14:paraId="419B6877" w14:textId="77777777" w:rsidR="004129EC" w:rsidRPr="004129EC" w:rsidRDefault="004129EC" w:rsidP="004129EC">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82.02</w:t>
            </w:r>
          </w:p>
        </w:tc>
      </w:tr>
      <w:tr w:rsidR="004129EC" w:rsidRPr="004129EC" w14:paraId="1A685440" w14:textId="77777777" w:rsidTr="005C4B72">
        <w:tc>
          <w:tcPr>
            <w:cnfStyle w:val="001000000000" w:firstRow="0" w:lastRow="0" w:firstColumn="1" w:lastColumn="0" w:oddVBand="0" w:evenVBand="0" w:oddHBand="0" w:evenHBand="0" w:firstRowFirstColumn="0" w:firstRowLastColumn="0" w:lastRowFirstColumn="0" w:lastRowLastColumn="0"/>
            <w:tcW w:w="0" w:type="auto"/>
            <w:hideMark/>
          </w:tcPr>
          <w:p w14:paraId="57721C70" w14:textId="77777777" w:rsidR="004129EC" w:rsidRPr="004129EC" w:rsidRDefault="004129EC" w:rsidP="004129EC">
            <w:pPr>
              <w:spacing w:before="240"/>
              <w:ind w:firstLine="0"/>
              <w:jc w:val="right"/>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Food production index (2014-2016 = 100)</w:t>
            </w:r>
          </w:p>
        </w:tc>
        <w:tc>
          <w:tcPr>
            <w:tcW w:w="0" w:type="auto"/>
            <w:hideMark/>
          </w:tcPr>
          <w:p w14:paraId="4FB9D8B8" w14:textId="77777777" w:rsidR="004129EC" w:rsidRPr="004129EC" w:rsidRDefault="004129EC" w:rsidP="004129EC">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87.701667</w:t>
            </w:r>
          </w:p>
        </w:tc>
        <w:tc>
          <w:tcPr>
            <w:tcW w:w="0" w:type="auto"/>
            <w:hideMark/>
          </w:tcPr>
          <w:p w14:paraId="27BBE822" w14:textId="77777777" w:rsidR="004129EC" w:rsidRPr="004129EC" w:rsidRDefault="004129EC" w:rsidP="004129EC">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10.752323</w:t>
            </w:r>
          </w:p>
        </w:tc>
        <w:tc>
          <w:tcPr>
            <w:tcW w:w="1281" w:type="dxa"/>
            <w:hideMark/>
          </w:tcPr>
          <w:p w14:paraId="6EC5194B" w14:textId="77777777" w:rsidR="004129EC" w:rsidRPr="004129EC" w:rsidRDefault="004129EC" w:rsidP="004129EC">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89.72</w:t>
            </w:r>
          </w:p>
        </w:tc>
      </w:tr>
      <w:tr w:rsidR="004129EC" w:rsidRPr="004129EC" w14:paraId="79DDDA97"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4D46C" w14:textId="77777777" w:rsidR="004129EC" w:rsidRPr="004129EC" w:rsidRDefault="004129EC" w:rsidP="004129EC">
            <w:pPr>
              <w:spacing w:before="240"/>
              <w:ind w:firstLine="0"/>
              <w:jc w:val="right"/>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Crop production index (2014-2016 = 100)</w:t>
            </w:r>
          </w:p>
        </w:tc>
        <w:tc>
          <w:tcPr>
            <w:tcW w:w="0" w:type="auto"/>
            <w:hideMark/>
          </w:tcPr>
          <w:p w14:paraId="3005FD6A" w14:textId="77777777" w:rsidR="004129EC" w:rsidRPr="004129EC" w:rsidRDefault="004129EC" w:rsidP="004129EC">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97.732667</w:t>
            </w:r>
          </w:p>
        </w:tc>
        <w:tc>
          <w:tcPr>
            <w:tcW w:w="0" w:type="auto"/>
            <w:hideMark/>
          </w:tcPr>
          <w:p w14:paraId="70D79E9A" w14:textId="77777777" w:rsidR="004129EC" w:rsidRPr="004129EC" w:rsidRDefault="004129EC" w:rsidP="004129EC">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12.018663</w:t>
            </w:r>
          </w:p>
        </w:tc>
        <w:tc>
          <w:tcPr>
            <w:tcW w:w="1281" w:type="dxa"/>
            <w:hideMark/>
          </w:tcPr>
          <w:p w14:paraId="1AEC64A5" w14:textId="77777777" w:rsidR="004129EC" w:rsidRPr="004129EC" w:rsidRDefault="004129EC" w:rsidP="004129EC">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4129EC">
              <w:rPr>
                <w:rFonts w:ascii="Helvetica" w:eastAsia="Times New Roman" w:hAnsi="Helvetica" w:cs="Times New Roman"/>
                <w:color w:val="000000"/>
                <w:sz w:val="18"/>
                <w:szCs w:val="18"/>
              </w:rPr>
              <w:t>96.04</w:t>
            </w:r>
          </w:p>
        </w:tc>
      </w:tr>
    </w:tbl>
    <w:p w14:paraId="28F0B1F5" w14:textId="56852D25" w:rsidR="004129EC" w:rsidRDefault="004129EC" w:rsidP="004129EC">
      <w:pPr>
        <w:pStyle w:val="ResimYazs"/>
      </w:pPr>
      <w:bookmarkStart w:id="39" w:name="_Toc123881249"/>
      <w:r>
        <w:t xml:space="preserve">Table </w:t>
      </w:r>
      <w:r>
        <w:fldChar w:fldCharType="begin"/>
      </w:r>
      <w:r>
        <w:instrText xml:space="preserve"> SEQ Table \* ARABIC </w:instrText>
      </w:r>
      <w:r>
        <w:fldChar w:fldCharType="separate"/>
      </w:r>
      <w:r w:rsidR="00711D65">
        <w:rPr>
          <w:noProof/>
        </w:rPr>
        <w:t>5</w:t>
      </w:r>
      <w:r>
        <w:fldChar w:fldCharType="end"/>
      </w:r>
      <w:r>
        <w:t>: Agricultural produce indices in Portugal</w:t>
      </w:r>
      <w:bookmarkEnd w:id="39"/>
    </w:p>
    <w:p w14:paraId="4EA837BC" w14:textId="5D6D83ED" w:rsidR="00F76D9E" w:rsidRDefault="00F76D9E" w:rsidP="00F76D9E">
      <w:pPr>
        <w:pStyle w:val="Balk4"/>
        <w:rPr>
          <w:lang w:val="en-US"/>
        </w:rPr>
      </w:pPr>
      <w:bookmarkStart w:id="40" w:name="_Toc123881201"/>
      <w:r>
        <w:rPr>
          <w:lang w:val="en-US"/>
        </w:rPr>
        <w:t>The rest of the countries in Europe</w:t>
      </w:r>
      <w:bookmarkEnd w:id="40"/>
    </w:p>
    <w:p w14:paraId="4D6B09C4" w14:textId="77777777" w:rsidR="00F76D9E" w:rsidRPr="00F76D9E" w:rsidRDefault="00F76D9E" w:rsidP="00F76D9E">
      <w:pPr>
        <w:rPr>
          <w:lang w:val="en-US"/>
        </w:rPr>
      </w:pPr>
    </w:p>
    <w:tbl>
      <w:tblPr>
        <w:tblStyle w:val="DzTablo1"/>
        <w:tblW w:w="0" w:type="auto"/>
        <w:tblLook w:val="04A0" w:firstRow="1" w:lastRow="0" w:firstColumn="1" w:lastColumn="0" w:noHBand="0" w:noVBand="1"/>
      </w:tblPr>
      <w:tblGrid>
        <w:gridCol w:w="4093"/>
        <w:gridCol w:w="1167"/>
        <w:gridCol w:w="1067"/>
        <w:gridCol w:w="1167"/>
      </w:tblGrid>
      <w:tr w:rsidR="00F76D9E" w:rsidRPr="00F76D9E" w14:paraId="1977E487"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569067" w14:textId="77777777" w:rsidR="00F76D9E" w:rsidRPr="00F76D9E" w:rsidRDefault="00F76D9E" w:rsidP="00F76D9E">
            <w:pPr>
              <w:ind w:firstLine="0"/>
              <w:rPr>
                <w:rFonts w:eastAsia="Times New Roman" w:cs="Times New Roman"/>
                <w:sz w:val="20"/>
                <w:szCs w:val="24"/>
              </w:rPr>
            </w:pPr>
          </w:p>
        </w:tc>
        <w:tc>
          <w:tcPr>
            <w:tcW w:w="0" w:type="auto"/>
            <w:hideMark/>
          </w:tcPr>
          <w:p w14:paraId="12EE79B7" w14:textId="77777777" w:rsidR="00F76D9E" w:rsidRPr="00F76D9E" w:rsidRDefault="00F76D9E" w:rsidP="00F76D9E">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mean</w:t>
            </w:r>
          </w:p>
        </w:tc>
        <w:tc>
          <w:tcPr>
            <w:tcW w:w="0" w:type="auto"/>
            <w:hideMark/>
          </w:tcPr>
          <w:p w14:paraId="61C02118" w14:textId="77777777" w:rsidR="00F76D9E" w:rsidRPr="00F76D9E" w:rsidRDefault="00F76D9E" w:rsidP="00F76D9E">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std</w:t>
            </w:r>
          </w:p>
        </w:tc>
        <w:tc>
          <w:tcPr>
            <w:tcW w:w="0" w:type="auto"/>
            <w:hideMark/>
          </w:tcPr>
          <w:p w14:paraId="22C277BA" w14:textId="77777777" w:rsidR="00F76D9E" w:rsidRPr="00F76D9E" w:rsidRDefault="00F76D9E" w:rsidP="00F76D9E">
            <w:pPr>
              <w:spacing w:before="240"/>
              <w:ind w:firstLine="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median</w:t>
            </w:r>
          </w:p>
        </w:tc>
      </w:tr>
      <w:tr w:rsidR="00F76D9E" w:rsidRPr="00F76D9E" w14:paraId="5C94EE0B"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86CD3C" w14:textId="77777777" w:rsidR="00F76D9E" w:rsidRPr="00F76D9E" w:rsidRDefault="00F76D9E" w:rsidP="00F76D9E">
            <w:pPr>
              <w:spacing w:before="240"/>
              <w:ind w:firstLine="0"/>
              <w:jc w:val="right"/>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Livestock production index (2014-2016 = 100)</w:t>
            </w:r>
          </w:p>
        </w:tc>
        <w:tc>
          <w:tcPr>
            <w:tcW w:w="0" w:type="auto"/>
            <w:hideMark/>
          </w:tcPr>
          <w:p w14:paraId="797C477E" w14:textId="77777777" w:rsidR="00F76D9E" w:rsidRPr="00F76D9E" w:rsidRDefault="00F76D9E" w:rsidP="00F76D9E">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101.667516</w:t>
            </w:r>
          </w:p>
        </w:tc>
        <w:tc>
          <w:tcPr>
            <w:tcW w:w="0" w:type="auto"/>
            <w:hideMark/>
          </w:tcPr>
          <w:p w14:paraId="2FCF9EAA" w14:textId="77777777" w:rsidR="00F76D9E" w:rsidRPr="00F76D9E" w:rsidRDefault="00F76D9E" w:rsidP="00F76D9E">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12.968301</w:t>
            </w:r>
          </w:p>
        </w:tc>
        <w:tc>
          <w:tcPr>
            <w:tcW w:w="0" w:type="auto"/>
            <w:hideMark/>
          </w:tcPr>
          <w:p w14:paraId="4B06BD31" w14:textId="77777777" w:rsidR="00F76D9E" w:rsidRPr="00F76D9E" w:rsidRDefault="00F76D9E" w:rsidP="00F76D9E">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101.782600</w:t>
            </w:r>
          </w:p>
        </w:tc>
      </w:tr>
      <w:tr w:rsidR="00F76D9E" w:rsidRPr="00F76D9E" w14:paraId="62A87F99" w14:textId="77777777" w:rsidTr="005C4B72">
        <w:tc>
          <w:tcPr>
            <w:cnfStyle w:val="001000000000" w:firstRow="0" w:lastRow="0" w:firstColumn="1" w:lastColumn="0" w:oddVBand="0" w:evenVBand="0" w:oddHBand="0" w:evenHBand="0" w:firstRowFirstColumn="0" w:firstRowLastColumn="0" w:lastRowFirstColumn="0" w:lastRowLastColumn="0"/>
            <w:tcW w:w="0" w:type="auto"/>
            <w:hideMark/>
          </w:tcPr>
          <w:p w14:paraId="587D15C1" w14:textId="77777777" w:rsidR="00F76D9E" w:rsidRPr="00F76D9E" w:rsidRDefault="00F76D9E" w:rsidP="00F76D9E">
            <w:pPr>
              <w:spacing w:before="240"/>
              <w:ind w:firstLine="0"/>
              <w:jc w:val="right"/>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Food production index (2014-2016 = 100)</w:t>
            </w:r>
          </w:p>
        </w:tc>
        <w:tc>
          <w:tcPr>
            <w:tcW w:w="0" w:type="auto"/>
            <w:hideMark/>
          </w:tcPr>
          <w:p w14:paraId="51B86D52" w14:textId="77777777" w:rsidR="00F76D9E" w:rsidRPr="00F76D9E" w:rsidRDefault="00F76D9E" w:rsidP="00F76D9E">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95.487047</w:t>
            </w:r>
          </w:p>
        </w:tc>
        <w:tc>
          <w:tcPr>
            <w:tcW w:w="0" w:type="auto"/>
            <w:hideMark/>
          </w:tcPr>
          <w:p w14:paraId="2B46C552" w14:textId="77777777" w:rsidR="00F76D9E" w:rsidRPr="00F76D9E" w:rsidRDefault="00F76D9E" w:rsidP="00F76D9E">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8.764715</w:t>
            </w:r>
          </w:p>
        </w:tc>
        <w:tc>
          <w:tcPr>
            <w:tcW w:w="0" w:type="auto"/>
            <w:hideMark/>
          </w:tcPr>
          <w:p w14:paraId="550CAF28" w14:textId="77777777" w:rsidR="00F76D9E" w:rsidRPr="00F76D9E" w:rsidRDefault="00F76D9E" w:rsidP="00F76D9E">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96.739000</w:t>
            </w:r>
          </w:p>
        </w:tc>
      </w:tr>
      <w:tr w:rsidR="00F76D9E" w:rsidRPr="00F76D9E" w14:paraId="45D41A95"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40A43" w14:textId="77777777" w:rsidR="00F76D9E" w:rsidRPr="00F76D9E" w:rsidRDefault="00F76D9E" w:rsidP="00F76D9E">
            <w:pPr>
              <w:spacing w:before="240"/>
              <w:ind w:firstLine="0"/>
              <w:jc w:val="right"/>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Crop production index (2014-2016 = 100)</w:t>
            </w:r>
          </w:p>
        </w:tc>
        <w:tc>
          <w:tcPr>
            <w:tcW w:w="0" w:type="auto"/>
            <w:hideMark/>
          </w:tcPr>
          <w:p w14:paraId="687AABF1" w14:textId="77777777" w:rsidR="00F76D9E" w:rsidRPr="00F76D9E" w:rsidRDefault="00F76D9E" w:rsidP="00F76D9E">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95.851598</w:t>
            </w:r>
          </w:p>
        </w:tc>
        <w:tc>
          <w:tcPr>
            <w:tcW w:w="0" w:type="auto"/>
            <w:hideMark/>
          </w:tcPr>
          <w:p w14:paraId="45232347" w14:textId="77777777" w:rsidR="00F76D9E" w:rsidRPr="00F76D9E" w:rsidRDefault="00F76D9E" w:rsidP="00F76D9E">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7.102554</w:t>
            </w:r>
          </w:p>
        </w:tc>
        <w:tc>
          <w:tcPr>
            <w:tcW w:w="0" w:type="auto"/>
            <w:hideMark/>
          </w:tcPr>
          <w:p w14:paraId="700D35C1" w14:textId="77777777" w:rsidR="00F76D9E" w:rsidRPr="00F76D9E" w:rsidRDefault="00F76D9E" w:rsidP="00F76D9E">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F76D9E">
              <w:rPr>
                <w:rFonts w:ascii="Helvetica" w:eastAsia="Times New Roman" w:hAnsi="Helvetica" w:cs="Times New Roman"/>
                <w:color w:val="000000"/>
                <w:sz w:val="18"/>
                <w:szCs w:val="18"/>
              </w:rPr>
              <w:t>95.851598</w:t>
            </w:r>
          </w:p>
        </w:tc>
      </w:tr>
    </w:tbl>
    <w:p w14:paraId="44FC000A" w14:textId="040BBCC8" w:rsidR="004129EC" w:rsidRDefault="00F76D9E" w:rsidP="00F76D9E">
      <w:pPr>
        <w:pStyle w:val="ResimYazs"/>
      </w:pPr>
      <w:bookmarkStart w:id="41" w:name="_Toc123881250"/>
      <w:r>
        <w:t xml:space="preserve">Table </w:t>
      </w:r>
      <w:r>
        <w:fldChar w:fldCharType="begin"/>
      </w:r>
      <w:r>
        <w:instrText xml:space="preserve"> SEQ Table \* ARABIC </w:instrText>
      </w:r>
      <w:r>
        <w:fldChar w:fldCharType="separate"/>
      </w:r>
      <w:r w:rsidR="00711D65">
        <w:rPr>
          <w:noProof/>
        </w:rPr>
        <w:t>6</w:t>
      </w:r>
      <w:r>
        <w:fldChar w:fldCharType="end"/>
      </w:r>
      <w:r>
        <w:t xml:space="preserve">: </w:t>
      </w:r>
      <w:r w:rsidR="006715F3">
        <w:t>Agricultural produce indices in rest of the Europe</w:t>
      </w:r>
      <w:bookmarkEnd w:id="41"/>
    </w:p>
    <w:p w14:paraId="0457F2DF" w14:textId="77777777" w:rsidR="006715F3" w:rsidRDefault="006715F3" w:rsidP="006715F3">
      <w:pPr>
        <w:spacing w:line="480" w:lineRule="auto"/>
      </w:pPr>
      <w:r>
        <w:t>As noted in tables 4, 5, and 6 above, Portugal had the highest crop production index compared to Ireland and the rest of Europe indicating that on average, Portugal and Ireland have high crop production compared to the rest of European countries. However, Ireland (</w:t>
      </w:r>
      <w:r>
        <w:rPr>
          <w:i/>
          <w:iCs/>
        </w:rPr>
        <w:t>M</w:t>
      </w:r>
      <w:r>
        <w:t xml:space="preserve"> = 80.93, </w:t>
      </w:r>
      <w:r>
        <w:rPr>
          <w:i/>
          <w:iCs/>
        </w:rPr>
        <w:t>SD</w:t>
      </w:r>
      <w:r>
        <w:t xml:space="preserve"> = 17.10) had the least food production index relative to Portugal (</w:t>
      </w:r>
      <w:r>
        <w:rPr>
          <w:i/>
          <w:iCs/>
        </w:rPr>
        <w:t>M</w:t>
      </w:r>
      <w:r>
        <w:t xml:space="preserve"> = 87.70, </w:t>
      </w:r>
      <w:r>
        <w:rPr>
          <w:i/>
          <w:iCs/>
        </w:rPr>
        <w:t>SD</w:t>
      </w:r>
      <w:r>
        <w:t xml:space="preserve"> = 10.75) and the rest of Europe (</w:t>
      </w:r>
      <w:r>
        <w:rPr>
          <w:i/>
          <w:iCs/>
        </w:rPr>
        <w:t>M</w:t>
      </w:r>
      <w:r>
        <w:t xml:space="preserve"> = 95.49, </w:t>
      </w:r>
      <w:r>
        <w:rPr>
          <w:i/>
          <w:iCs/>
        </w:rPr>
        <w:t>SD</w:t>
      </w:r>
      <w:r>
        <w:t xml:space="preserve"> = 8.76).</w:t>
      </w:r>
    </w:p>
    <w:p w14:paraId="0BBA478F" w14:textId="2243B8A9" w:rsidR="006715F3" w:rsidRDefault="006715F3">
      <w:pPr>
        <w:ind w:firstLine="0"/>
        <w:rPr>
          <w:lang w:val="en-US"/>
        </w:rPr>
      </w:pPr>
      <w:r>
        <w:rPr>
          <w:lang w:val="en-US"/>
        </w:rPr>
        <w:br w:type="page"/>
      </w:r>
    </w:p>
    <w:p w14:paraId="1B0FF773" w14:textId="54CEE413" w:rsidR="006715F3" w:rsidRDefault="006715F3" w:rsidP="00013E25">
      <w:pPr>
        <w:pStyle w:val="Balk3"/>
        <w:spacing w:line="480" w:lineRule="auto"/>
        <w:rPr>
          <w:lang w:val="en-US"/>
        </w:rPr>
      </w:pPr>
      <w:bookmarkStart w:id="42" w:name="_Toc123881202"/>
      <w:r>
        <w:rPr>
          <w:lang w:val="en-US"/>
        </w:rPr>
        <w:lastRenderedPageBreak/>
        <w:t>Visualization</w:t>
      </w:r>
      <w:r w:rsidR="00013E25">
        <w:rPr>
          <w:lang w:val="en-US"/>
        </w:rPr>
        <w:t xml:space="preserve"> (Food production index vs. cereal yield)</w:t>
      </w:r>
      <w:bookmarkEnd w:id="42"/>
    </w:p>
    <w:p w14:paraId="343A8B96" w14:textId="201091E8" w:rsidR="006715F3" w:rsidRDefault="006715F3" w:rsidP="006715F3">
      <w:pPr>
        <w:rPr>
          <w:lang w:val="en-US"/>
        </w:rPr>
      </w:pPr>
      <w:r w:rsidRPr="007026D4">
        <w:rPr>
          <w:noProof/>
        </w:rPr>
        <w:drawing>
          <wp:inline distT="0" distB="0" distL="0" distR="0" wp14:anchorId="07603B92" wp14:editId="11D9F1D6">
            <wp:extent cx="5731510" cy="576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61355"/>
                    </a:xfrm>
                    <a:prstGeom prst="rect">
                      <a:avLst/>
                    </a:prstGeom>
                  </pic:spPr>
                </pic:pic>
              </a:graphicData>
            </a:graphic>
          </wp:inline>
        </w:drawing>
      </w:r>
    </w:p>
    <w:p w14:paraId="36BA456D" w14:textId="5BF284AA" w:rsidR="00013E25" w:rsidRDefault="00013E25" w:rsidP="00013E25">
      <w:pPr>
        <w:pStyle w:val="ResimYazs"/>
      </w:pPr>
      <w:bookmarkStart w:id="43" w:name="_Toc123881231"/>
      <w:r>
        <w:t xml:space="preserve">Figure </w:t>
      </w:r>
      <w:r>
        <w:fldChar w:fldCharType="begin"/>
      </w:r>
      <w:r>
        <w:instrText xml:space="preserve"> SEQ Figure \* ARABIC </w:instrText>
      </w:r>
      <w:r>
        <w:fldChar w:fldCharType="separate"/>
      </w:r>
      <w:r w:rsidR="00434FF7">
        <w:rPr>
          <w:noProof/>
        </w:rPr>
        <w:t>7</w:t>
      </w:r>
      <w:r>
        <w:fldChar w:fldCharType="end"/>
      </w:r>
      <w:r>
        <w:t>: Relationship between agricultural production indices and cereal production in Ireland</w:t>
      </w:r>
      <w:bookmarkEnd w:id="43"/>
    </w:p>
    <w:p w14:paraId="5A2385B7" w14:textId="25E9C4F3" w:rsidR="00013E25" w:rsidRDefault="00013E25" w:rsidP="00013E25">
      <w:pPr>
        <w:spacing w:line="480" w:lineRule="auto"/>
      </w:pPr>
      <w:r>
        <w:t>As noted in figure 7 above, the food production index (</w:t>
      </w:r>
      <w:r>
        <w:rPr>
          <w:rFonts w:cs="Times New Roman"/>
        </w:rPr>
        <w:t>β</w:t>
      </w:r>
      <w:r>
        <w:t xml:space="preserve"> = 18403.58) has the strongest positive effect on cereal yield in Ireland indicating an increase in the food production index by 1 unit corresponds to an increase in cereal yield by approximately 18403.58 (metric tons). In contrast, it is observed in figure 8 below that the food production index has a negative relationship with cereal yield in Portugal.</w:t>
      </w:r>
    </w:p>
    <w:p w14:paraId="14355EB8" w14:textId="687348EE" w:rsidR="00013E25" w:rsidRDefault="00013E25" w:rsidP="00013E25">
      <w:pPr>
        <w:spacing w:line="480" w:lineRule="auto"/>
      </w:pPr>
      <w:r w:rsidRPr="0000591A">
        <w:rPr>
          <w:noProof/>
        </w:rPr>
        <w:lastRenderedPageBreak/>
        <w:drawing>
          <wp:inline distT="0" distB="0" distL="0" distR="0" wp14:anchorId="0B121B23" wp14:editId="50A7BF77">
            <wp:extent cx="5731510" cy="5805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05805"/>
                    </a:xfrm>
                    <a:prstGeom prst="rect">
                      <a:avLst/>
                    </a:prstGeom>
                  </pic:spPr>
                </pic:pic>
              </a:graphicData>
            </a:graphic>
          </wp:inline>
        </w:drawing>
      </w:r>
    </w:p>
    <w:p w14:paraId="6DD5CF4A" w14:textId="7E6CF7B4" w:rsidR="00013E25" w:rsidRDefault="00013E25" w:rsidP="00013E25">
      <w:pPr>
        <w:pStyle w:val="ResimYazs"/>
      </w:pPr>
      <w:bookmarkStart w:id="44" w:name="_Toc123881232"/>
      <w:r>
        <w:t xml:space="preserve">Figure </w:t>
      </w:r>
      <w:r>
        <w:fldChar w:fldCharType="begin"/>
      </w:r>
      <w:r>
        <w:instrText xml:space="preserve"> SEQ Figure \* ARABIC </w:instrText>
      </w:r>
      <w:r>
        <w:fldChar w:fldCharType="separate"/>
      </w:r>
      <w:r w:rsidR="00434FF7">
        <w:rPr>
          <w:noProof/>
        </w:rPr>
        <w:t>8</w:t>
      </w:r>
      <w:r>
        <w:fldChar w:fldCharType="end"/>
      </w:r>
      <w:r>
        <w:t>: Relationship between agricultural production indices and cereal production in Portugal</w:t>
      </w:r>
      <w:bookmarkEnd w:id="44"/>
    </w:p>
    <w:p w14:paraId="0F6E6C6A" w14:textId="1A41E219" w:rsidR="00013E25" w:rsidRDefault="00013E25">
      <w:pPr>
        <w:ind w:firstLine="0"/>
        <w:rPr>
          <w:lang w:val="en-US"/>
        </w:rPr>
      </w:pPr>
      <w:r>
        <w:rPr>
          <w:lang w:val="en-US"/>
        </w:rPr>
        <w:br w:type="page"/>
      </w:r>
    </w:p>
    <w:p w14:paraId="58B6D75C" w14:textId="77777777" w:rsidR="00013E25" w:rsidRPr="007F4EBC" w:rsidRDefault="00013E25" w:rsidP="00013E25">
      <w:pPr>
        <w:spacing w:line="480" w:lineRule="auto"/>
      </w:pPr>
      <w:r>
        <w:lastRenderedPageBreak/>
        <w:t>While in the rest of Europe, the Crop production index has the strongest effect on cereal yield (</w:t>
      </w:r>
      <w:r>
        <w:rPr>
          <w:i/>
          <w:iCs/>
        </w:rPr>
        <w:t>see figure 9</w:t>
      </w:r>
      <w:r>
        <w:t>).</w:t>
      </w:r>
    </w:p>
    <w:p w14:paraId="2BBC7E47" w14:textId="77777777" w:rsidR="00013E25" w:rsidRDefault="00013E25" w:rsidP="00013E25">
      <w:pPr>
        <w:rPr>
          <w:lang w:val="en-US"/>
        </w:rPr>
      </w:pPr>
    </w:p>
    <w:p w14:paraId="6C8B8669" w14:textId="55189943" w:rsidR="00013E25" w:rsidRPr="00013E25" w:rsidRDefault="00013E25" w:rsidP="00013E25">
      <w:pPr>
        <w:rPr>
          <w:lang w:val="en-US"/>
        </w:rPr>
      </w:pPr>
      <w:r w:rsidRPr="00FD7315">
        <w:rPr>
          <w:noProof/>
        </w:rPr>
        <w:drawing>
          <wp:inline distT="0" distB="0" distL="0" distR="0" wp14:anchorId="67370DBD" wp14:editId="46170319">
            <wp:extent cx="5731510" cy="5799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99455"/>
                    </a:xfrm>
                    <a:prstGeom prst="rect">
                      <a:avLst/>
                    </a:prstGeom>
                  </pic:spPr>
                </pic:pic>
              </a:graphicData>
            </a:graphic>
          </wp:inline>
        </w:drawing>
      </w:r>
    </w:p>
    <w:p w14:paraId="29C1BA9D" w14:textId="5DB64590" w:rsidR="00013E25" w:rsidRDefault="00013E25" w:rsidP="00013E25">
      <w:pPr>
        <w:pStyle w:val="ResimYazs"/>
      </w:pPr>
      <w:bookmarkStart w:id="45" w:name="_Toc123881233"/>
      <w:r>
        <w:t xml:space="preserve">Figure </w:t>
      </w:r>
      <w:r>
        <w:fldChar w:fldCharType="begin"/>
      </w:r>
      <w:r>
        <w:instrText xml:space="preserve"> SEQ Figure \* ARABIC </w:instrText>
      </w:r>
      <w:r>
        <w:fldChar w:fldCharType="separate"/>
      </w:r>
      <w:r w:rsidR="00434FF7">
        <w:rPr>
          <w:noProof/>
        </w:rPr>
        <w:t>9</w:t>
      </w:r>
      <w:r>
        <w:fldChar w:fldCharType="end"/>
      </w:r>
      <w:r>
        <w:t>: Relationship between agricultural production indices and cereal production (the rest of Europe)</w:t>
      </w:r>
      <w:bookmarkEnd w:id="45"/>
    </w:p>
    <w:p w14:paraId="502E2670" w14:textId="158580F0" w:rsidR="00013E25" w:rsidRDefault="00013E25">
      <w:pPr>
        <w:ind w:firstLine="0"/>
        <w:rPr>
          <w:lang w:val="en-US"/>
        </w:rPr>
      </w:pPr>
      <w:r>
        <w:rPr>
          <w:lang w:val="en-US"/>
        </w:rPr>
        <w:br w:type="page"/>
      </w:r>
    </w:p>
    <w:p w14:paraId="3DB04065" w14:textId="77777777" w:rsidR="00013E25" w:rsidRPr="00013E25" w:rsidRDefault="00013E25" w:rsidP="00013E25">
      <w:pPr>
        <w:rPr>
          <w:lang w:val="en-US"/>
        </w:rPr>
      </w:pPr>
    </w:p>
    <w:p w14:paraId="67254AF2" w14:textId="7BDA65BA" w:rsidR="00013E25" w:rsidRDefault="00013E25" w:rsidP="00013E25">
      <w:pPr>
        <w:pStyle w:val="Balk3"/>
        <w:spacing w:line="480" w:lineRule="auto"/>
        <w:rPr>
          <w:lang w:val="en-US"/>
        </w:rPr>
      </w:pPr>
      <w:bookmarkStart w:id="46" w:name="_Toc123881203"/>
      <w:r>
        <w:rPr>
          <w:lang w:val="en-US"/>
        </w:rPr>
        <w:t>Population Estimates</w:t>
      </w:r>
      <w:bookmarkEnd w:id="46"/>
    </w:p>
    <w:p w14:paraId="1708CEDD" w14:textId="77777777" w:rsidR="00013E25" w:rsidRPr="00DF1715" w:rsidRDefault="00013E25" w:rsidP="00013E25">
      <w:pPr>
        <w:spacing w:line="480" w:lineRule="auto"/>
      </w:pPr>
      <w:r>
        <w:t>For each of the three regions, a confidence interval was computed for the region’s cereal production. Table 7 below shows the population estimates at a 95% confidence interval.</w:t>
      </w:r>
    </w:p>
    <w:tbl>
      <w:tblPr>
        <w:tblStyle w:val="DzTablo1"/>
        <w:tblW w:w="0" w:type="auto"/>
        <w:tblLook w:val="04A0" w:firstRow="1" w:lastRow="0" w:firstColumn="1" w:lastColumn="0" w:noHBand="0" w:noVBand="1"/>
      </w:tblPr>
      <w:tblGrid>
        <w:gridCol w:w="1670"/>
        <w:gridCol w:w="1750"/>
        <w:gridCol w:w="2048"/>
        <w:gridCol w:w="1745"/>
      </w:tblGrid>
      <w:tr w:rsidR="00013E25" w:rsidRPr="00013E25" w14:paraId="5CD2F0F7" w14:textId="77777777" w:rsidTr="005C4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BDC431" w14:textId="77777777" w:rsidR="00013E25" w:rsidRPr="00013E25" w:rsidRDefault="00013E25" w:rsidP="00013E25">
            <w:pPr>
              <w:ind w:firstLine="0"/>
              <w:rPr>
                <w:rFonts w:ascii="Calibri" w:eastAsia="Times New Roman" w:hAnsi="Calibri" w:cs="Calibri"/>
                <w:color w:val="000000"/>
                <w:sz w:val="22"/>
              </w:rPr>
            </w:pPr>
            <w:r w:rsidRPr="00013E25">
              <w:rPr>
                <w:rFonts w:ascii="Calibri" w:eastAsia="Times New Roman" w:hAnsi="Calibri" w:cs="Calibri"/>
                <w:color w:val="000000"/>
                <w:sz w:val="22"/>
              </w:rPr>
              <w:t>Region/Country</w:t>
            </w:r>
          </w:p>
        </w:tc>
        <w:tc>
          <w:tcPr>
            <w:tcW w:w="0" w:type="auto"/>
            <w:noWrap/>
            <w:hideMark/>
          </w:tcPr>
          <w:p w14:paraId="271C74DA" w14:textId="77777777" w:rsidR="00013E25" w:rsidRPr="00013E25" w:rsidRDefault="00013E25" w:rsidP="00013E25">
            <w:pPr>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Upper limit (00s)</w:t>
            </w:r>
          </w:p>
        </w:tc>
        <w:tc>
          <w:tcPr>
            <w:tcW w:w="0" w:type="auto"/>
            <w:noWrap/>
            <w:hideMark/>
          </w:tcPr>
          <w:p w14:paraId="09BB9C00" w14:textId="77777777" w:rsidR="00013E25" w:rsidRPr="00013E25" w:rsidRDefault="00013E25" w:rsidP="00013E25">
            <w:pPr>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Point Estimate (00s)</w:t>
            </w:r>
          </w:p>
        </w:tc>
        <w:tc>
          <w:tcPr>
            <w:tcW w:w="0" w:type="auto"/>
            <w:noWrap/>
            <w:hideMark/>
          </w:tcPr>
          <w:p w14:paraId="7D5C6671" w14:textId="77777777" w:rsidR="00013E25" w:rsidRPr="00013E25" w:rsidRDefault="00013E25" w:rsidP="00013E25">
            <w:pPr>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Lower limit (00s)</w:t>
            </w:r>
          </w:p>
        </w:tc>
      </w:tr>
      <w:tr w:rsidR="00013E25" w:rsidRPr="00013E25" w14:paraId="06F820E6"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730D92" w14:textId="77777777" w:rsidR="00013E25" w:rsidRPr="00013E25" w:rsidRDefault="00013E25" w:rsidP="00013E25">
            <w:pPr>
              <w:ind w:firstLine="0"/>
              <w:rPr>
                <w:rFonts w:ascii="Calibri" w:eastAsia="Times New Roman" w:hAnsi="Calibri" w:cs="Calibri"/>
                <w:color w:val="000000"/>
                <w:sz w:val="22"/>
              </w:rPr>
            </w:pPr>
            <w:r w:rsidRPr="00013E25">
              <w:rPr>
                <w:rFonts w:ascii="Calibri" w:eastAsia="Times New Roman" w:hAnsi="Calibri" w:cs="Calibri"/>
                <w:color w:val="000000"/>
                <w:sz w:val="22"/>
              </w:rPr>
              <w:t>Ireland</w:t>
            </w:r>
          </w:p>
        </w:tc>
        <w:tc>
          <w:tcPr>
            <w:tcW w:w="0" w:type="auto"/>
            <w:noWrap/>
            <w:hideMark/>
          </w:tcPr>
          <w:p w14:paraId="0FDC6BB7" w14:textId="77777777" w:rsidR="00013E25" w:rsidRPr="00013E25" w:rsidRDefault="00013E25" w:rsidP="00013E25">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14742.02</w:t>
            </w:r>
          </w:p>
        </w:tc>
        <w:tc>
          <w:tcPr>
            <w:tcW w:w="0" w:type="auto"/>
            <w:noWrap/>
            <w:hideMark/>
          </w:tcPr>
          <w:p w14:paraId="161CFE82" w14:textId="77777777" w:rsidR="00013E25" w:rsidRPr="00013E25" w:rsidRDefault="00013E25" w:rsidP="00013E25">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14106.59</w:t>
            </w:r>
          </w:p>
        </w:tc>
        <w:tc>
          <w:tcPr>
            <w:tcW w:w="0" w:type="auto"/>
            <w:noWrap/>
            <w:hideMark/>
          </w:tcPr>
          <w:p w14:paraId="715C8F73" w14:textId="77777777" w:rsidR="00013E25" w:rsidRPr="00013E25" w:rsidRDefault="00013E25" w:rsidP="00013E25">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13471.15</w:t>
            </w:r>
          </w:p>
        </w:tc>
      </w:tr>
      <w:tr w:rsidR="00013E25" w:rsidRPr="00013E25" w14:paraId="754E671E" w14:textId="77777777" w:rsidTr="005C4B72">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12BD3E" w14:textId="77777777" w:rsidR="00013E25" w:rsidRPr="00013E25" w:rsidRDefault="00013E25" w:rsidP="00013E25">
            <w:pPr>
              <w:ind w:firstLine="0"/>
              <w:rPr>
                <w:rFonts w:ascii="Calibri" w:eastAsia="Times New Roman" w:hAnsi="Calibri" w:cs="Calibri"/>
                <w:color w:val="000000"/>
                <w:sz w:val="22"/>
              </w:rPr>
            </w:pPr>
            <w:r w:rsidRPr="00013E25">
              <w:rPr>
                <w:rFonts w:ascii="Calibri" w:eastAsia="Times New Roman" w:hAnsi="Calibri" w:cs="Calibri"/>
                <w:color w:val="000000"/>
                <w:sz w:val="22"/>
              </w:rPr>
              <w:t>Portugal</w:t>
            </w:r>
          </w:p>
        </w:tc>
        <w:tc>
          <w:tcPr>
            <w:tcW w:w="0" w:type="auto"/>
            <w:noWrap/>
            <w:hideMark/>
          </w:tcPr>
          <w:p w14:paraId="01F2DB61" w14:textId="77777777" w:rsidR="00013E25" w:rsidRPr="00013E25" w:rsidRDefault="00013E25" w:rsidP="00013E25">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19899.22</w:t>
            </w:r>
          </w:p>
        </w:tc>
        <w:tc>
          <w:tcPr>
            <w:tcW w:w="0" w:type="auto"/>
            <w:noWrap/>
            <w:hideMark/>
          </w:tcPr>
          <w:p w14:paraId="5CD6C26C" w14:textId="77777777" w:rsidR="00013E25" w:rsidRPr="00013E25" w:rsidRDefault="00013E25" w:rsidP="00013E25">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18894.7</w:t>
            </w:r>
          </w:p>
        </w:tc>
        <w:tc>
          <w:tcPr>
            <w:tcW w:w="0" w:type="auto"/>
            <w:noWrap/>
            <w:hideMark/>
          </w:tcPr>
          <w:p w14:paraId="35ED8D31" w14:textId="77777777" w:rsidR="00013E25" w:rsidRPr="00013E25" w:rsidRDefault="00013E25" w:rsidP="00013E25">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17890.17</w:t>
            </w:r>
          </w:p>
        </w:tc>
      </w:tr>
      <w:tr w:rsidR="00013E25" w:rsidRPr="00013E25" w14:paraId="6543266E" w14:textId="77777777" w:rsidTr="005C4B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BD6CD54" w14:textId="77777777" w:rsidR="00013E25" w:rsidRPr="00013E25" w:rsidRDefault="00013E25" w:rsidP="00013E25">
            <w:pPr>
              <w:ind w:firstLine="0"/>
              <w:rPr>
                <w:rFonts w:ascii="Calibri" w:eastAsia="Times New Roman" w:hAnsi="Calibri" w:cs="Calibri"/>
                <w:color w:val="000000"/>
                <w:sz w:val="22"/>
              </w:rPr>
            </w:pPr>
            <w:r w:rsidRPr="00013E25">
              <w:rPr>
                <w:rFonts w:ascii="Calibri" w:eastAsia="Times New Roman" w:hAnsi="Calibri" w:cs="Calibri"/>
                <w:color w:val="000000"/>
                <w:sz w:val="22"/>
              </w:rPr>
              <w:t>Rest of Europe</w:t>
            </w:r>
          </w:p>
        </w:tc>
        <w:tc>
          <w:tcPr>
            <w:tcW w:w="0" w:type="auto"/>
            <w:noWrap/>
            <w:hideMark/>
          </w:tcPr>
          <w:p w14:paraId="5A8FEADA" w14:textId="77777777" w:rsidR="00013E25" w:rsidRPr="00013E25" w:rsidRDefault="00013E25" w:rsidP="00013E25">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115330.8</w:t>
            </w:r>
          </w:p>
        </w:tc>
        <w:tc>
          <w:tcPr>
            <w:tcW w:w="0" w:type="auto"/>
            <w:noWrap/>
            <w:hideMark/>
          </w:tcPr>
          <w:p w14:paraId="5E319724" w14:textId="77777777" w:rsidR="00013E25" w:rsidRPr="00013E25" w:rsidRDefault="00013E25" w:rsidP="00013E25">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110861.4</w:t>
            </w:r>
          </w:p>
        </w:tc>
        <w:tc>
          <w:tcPr>
            <w:tcW w:w="0" w:type="auto"/>
            <w:noWrap/>
            <w:hideMark/>
          </w:tcPr>
          <w:p w14:paraId="2F803A23" w14:textId="77777777" w:rsidR="00013E25" w:rsidRPr="00013E25" w:rsidRDefault="00013E25" w:rsidP="00013E25">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13E25">
              <w:rPr>
                <w:rFonts w:ascii="Calibri" w:eastAsia="Times New Roman" w:hAnsi="Calibri" w:cs="Calibri"/>
                <w:color w:val="000000"/>
                <w:sz w:val="22"/>
              </w:rPr>
              <w:t>106392</w:t>
            </w:r>
          </w:p>
        </w:tc>
      </w:tr>
    </w:tbl>
    <w:p w14:paraId="047D908D" w14:textId="1E518B24" w:rsidR="00013E25" w:rsidRDefault="00013E25" w:rsidP="00013E25">
      <w:pPr>
        <w:pStyle w:val="ResimYazs"/>
      </w:pPr>
      <w:bookmarkStart w:id="47" w:name="_Toc123881251"/>
      <w:r>
        <w:t xml:space="preserve">Table </w:t>
      </w:r>
      <w:r>
        <w:fldChar w:fldCharType="begin"/>
      </w:r>
      <w:r>
        <w:instrText xml:space="preserve"> SEQ Table \* ARABIC </w:instrText>
      </w:r>
      <w:r>
        <w:fldChar w:fldCharType="separate"/>
      </w:r>
      <w:r w:rsidR="00711D65">
        <w:rPr>
          <w:noProof/>
        </w:rPr>
        <w:t>7</w:t>
      </w:r>
      <w:r>
        <w:fldChar w:fldCharType="end"/>
      </w:r>
      <w:r>
        <w:t>: Population estimates in region or countries</w:t>
      </w:r>
      <w:bookmarkEnd w:id="47"/>
    </w:p>
    <w:p w14:paraId="51485B2E" w14:textId="356EFF8E" w:rsidR="00013E25" w:rsidRDefault="00013E25" w:rsidP="00013E25">
      <w:pPr>
        <w:spacing w:line="480" w:lineRule="auto"/>
      </w:pPr>
      <w:r>
        <w:t>Based on table 7 above, Ireland is estimated to have the lowest cereal yield compared to Portugal and the rest of Europe indicating that on average, Ireland produces relatively low cereals per year.</w:t>
      </w:r>
    </w:p>
    <w:p w14:paraId="7E4ECB77" w14:textId="248BBAF5" w:rsidR="00013E25" w:rsidRDefault="00013E25" w:rsidP="00013E25">
      <w:pPr>
        <w:pStyle w:val="Balk2"/>
        <w:spacing w:line="480" w:lineRule="auto"/>
      </w:pPr>
      <w:bookmarkStart w:id="48" w:name="_Toc123881204"/>
      <w:r>
        <w:t>Statistical Tests</w:t>
      </w:r>
      <w:bookmarkEnd w:id="48"/>
    </w:p>
    <w:p w14:paraId="2D8521AE" w14:textId="00455F1B" w:rsidR="00013E25" w:rsidRDefault="00013E25" w:rsidP="00013E25">
      <w:pPr>
        <w:spacing w:line="480" w:lineRule="auto"/>
      </w:pPr>
      <w:r>
        <w:t>The primary objective of the statistical tests is to compare the cereal yields of Ireland relative to Portugal and Europe.</w:t>
      </w:r>
    </w:p>
    <w:p w14:paraId="005E44E9" w14:textId="6F7F6D89" w:rsidR="00013E25" w:rsidRPr="0006216A" w:rsidRDefault="00013E25" w:rsidP="0006216A">
      <w:pPr>
        <w:pStyle w:val="Balk3"/>
        <w:spacing w:line="480" w:lineRule="auto"/>
      </w:pPr>
      <w:bookmarkStart w:id="49" w:name="_Toc123881205"/>
      <w:r w:rsidRPr="0006216A">
        <w:t>Distributional tests</w:t>
      </w:r>
      <w:bookmarkEnd w:id="49"/>
    </w:p>
    <w:p w14:paraId="725B34D2" w14:textId="77777777" w:rsidR="00013E25" w:rsidRDefault="00013E25" w:rsidP="0006216A">
      <w:pPr>
        <w:spacing w:line="480" w:lineRule="auto"/>
      </w:pPr>
      <w:r>
        <w:t>To determine whether to conduct parametric or non-parametric tests, a normality test was conducted and the assumption was that the selected attributes are independent since they come from different samples.</w:t>
      </w:r>
    </w:p>
    <w:p w14:paraId="30064CFC" w14:textId="77777777" w:rsidR="00013E25" w:rsidRDefault="00013E25" w:rsidP="00013E25">
      <w:pPr>
        <w:pStyle w:val="Balk4"/>
        <w:spacing w:line="480" w:lineRule="auto"/>
      </w:pPr>
      <w:bookmarkStart w:id="50" w:name="_Toc123881206"/>
      <w:r>
        <w:t>Test for normality</w:t>
      </w:r>
      <w:bookmarkEnd w:id="50"/>
    </w:p>
    <w:p w14:paraId="7CC41A36" w14:textId="77777777" w:rsidR="00013E25" w:rsidRDefault="00013E25" w:rsidP="00013E25">
      <w:pPr>
        <w:spacing w:line="480" w:lineRule="auto"/>
      </w:pPr>
      <w:r>
        <w:t>A Shapiro-Wilk test was used to determine whether the samples follow a normal distribution</w:t>
      </w:r>
      <w:sdt>
        <w:sdtPr>
          <w:id w:val="1412587324"/>
          <w:citation/>
        </w:sdtPr>
        <w:sdtContent>
          <w:r>
            <w:fldChar w:fldCharType="begin"/>
          </w:r>
          <w:r>
            <w:instrText xml:space="preserve"> CITATION Kin19 \l 1033 </w:instrText>
          </w:r>
          <w:r>
            <w:fldChar w:fldCharType="separate"/>
          </w:r>
          <w:r>
            <w:rPr>
              <w:noProof/>
            </w:rPr>
            <w:t xml:space="preserve"> </w:t>
          </w:r>
          <w:r w:rsidRPr="00E44339">
            <w:rPr>
              <w:noProof/>
            </w:rPr>
            <w:t>(King &amp; Eckersley, 2019)</w:t>
          </w:r>
          <w:r>
            <w:fldChar w:fldCharType="end"/>
          </w:r>
        </w:sdtContent>
      </w:sdt>
      <w:r>
        <w:t>. To this end, the hypothesis H</w:t>
      </w:r>
      <w:r>
        <w:rPr>
          <w:vertAlign w:val="subscript"/>
        </w:rPr>
        <w:t>0</w:t>
      </w:r>
      <w:r>
        <w:t xml:space="preserve">: </w:t>
      </w:r>
      <w:r w:rsidRPr="00872CA3">
        <w:rPr>
          <w:b/>
          <w:bCs/>
        </w:rPr>
        <w:t>the population is normally distributed</w:t>
      </w:r>
      <w:r>
        <w:t xml:space="preserve"> vs H</w:t>
      </w:r>
      <w:r>
        <w:rPr>
          <w:vertAlign w:val="subscript"/>
        </w:rPr>
        <w:t>1</w:t>
      </w:r>
      <w:r>
        <w:t xml:space="preserve">: </w:t>
      </w:r>
      <w:r w:rsidRPr="00872CA3">
        <w:rPr>
          <w:b/>
          <w:bCs/>
        </w:rPr>
        <w:t>the population deviates from a normal distribution was tested</w:t>
      </w:r>
      <w:r>
        <w:t>.</w:t>
      </w:r>
    </w:p>
    <w:p w14:paraId="0A2E9271" w14:textId="77777777" w:rsidR="00013E25" w:rsidRDefault="00013E25" w:rsidP="00013E25">
      <w:pPr>
        <w:spacing w:line="480" w:lineRule="auto"/>
      </w:pPr>
      <w:r>
        <w:t>The results for each region are given in table 8 below.</w:t>
      </w:r>
    </w:p>
    <w:p w14:paraId="069A1DD4" w14:textId="77777777" w:rsidR="00013E25" w:rsidRPr="00013E25" w:rsidRDefault="00013E25" w:rsidP="00013E25"/>
    <w:p w14:paraId="1F90144F" w14:textId="77777777" w:rsidR="00013E25" w:rsidRPr="00013E25" w:rsidRDefault="00013E25" w:rsidP="00013E25"/>
    <w:tbl>
      <w:tblPr>
        <w:tblStyle w:val="DzTablo1"/>
        <w:tblW w:w="0" w:type="auto"/>
        <w:tblLook w:val="04A0" w:firstRow="1" w:lastRow="0" w:firstColumn="1" w:lastColumn="0" w:noHBand="0" w:noVBand="1"/>
      </w:tblPr>
      <w:tblGrid>
        <w:gridCol w:w="3005"/>
        <w:gridCol w:w="3005"/>
        <w:gridCol w:w="3006"/>
      </w:tblGrid>
      <w:tr w:rsidR="00013E25" w:rsidRPr="00013E25" w14:paraId="6D891150"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B87112" w14:textId="77777777" w:rsidR="00013E25" w:rsidRPr="00013E25" w:rsidRDefault="00013E25" w:rsidP="00013E25">
            <w:pPr>
              <w:spacing w:after="200"/>
              <w:ind w:firstLine="0"/>
              <w:jc w:val="both"/>
              <w:rPr>
                <w:lang w:val="en-US"/>
              </w:rPr>
            </w:pPr>
            <w:r w:rsidRPr="00013E25">
              <w:rPr>
                <w:lang w:val="en-US"/>
              </w:rPr>
              <w:lastRenderedPageBreak/>
              <w:t>Region</w:t>
            </w:r>
          </w:p>
        </w:tc>
        <w:tc>
          <w:tcPr>
            <w:tcW w:w="3005" w:type="dxa"/>
          </w:tcPr>
          <w:p w14:paraId="19D67B09" w14:textId="77777777" w:rsidR="00013E25" w:rsidRPr="00013E25" w:rsidRDefault="00013E25" w:rsidP="00013E25">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013E25">
              <w:rPr>
                <w:lang w:val="en-US"/>
              </w:rPr>
              <w:t>W</w:t>
            </w:r>
          </w:p>
        </w:tc>
        <w:tc>
          <w:tcPr>
            <w:tcW w:w="3006" w:type="dxa"/>
          </w:tcPr>
          <w:p w14:paraId="543AC449" w14:textId="77777777" w:rsidR="00013E25" w:rsidRPr="00013E25" w:rsidRDefault="00013E25" w:rsidP="00013E25">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013E25">
              <w:rPr>
                <w:lang w:val="en-US"/>
              </w:rPr>
              <w:t>P-value</w:t>
            </w:r>
          </w:p>
        </w:tc>
      </w:tr>
      <w:tr w:rsidR="00013E25" w:rsidRPr="00013E25" w14:paraId="403E3E0E"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6A2060" w14:textId="77777777" w:rsidR="00013E25" w:rsidRPr="00013E25" w:rsidRDefault="00013E25" w:rsidP="00013E25">
            <w:pPr>
              <w:spacing w:after="200"/>
              <w:ind w:firstLine="0"/>
              <w:jc w:val="both"/>
              <w:rPr>
                <w:lang w:val="en-US"/>
              </w:rPr>
            </w:pPr>
            <w:r w:rsidRPr="00013E25">
              <w:rPr>
                <w:lang w:val="en-US"/>
              </w:rPr>
              <w:t>Ireland</w:t>
            </w:r>
          </w:p>
        </w:tc>
        <w:tc>
          <w:tcPr>
            <w:tcW w:w="3005" w:type="dxa"/>
          </w:tcPr>
          <w:p w14:paraId="0868D586"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0.9561</w:t>
            </w:r>
          </w:p>
        </w:tc>
        <w:tc>
          <w:tcPr>
            <w:tcW w:w="3006" w:type="dxa"/>
          </w:tcPr>
          <w:p w14:paraId="38D43691"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0.0266</w:t>
            </w:r>
          </w:p>
        </w:tc>
      </w:tr>
      <w:tr w:rsidR="00013E25" w:rsidRPr="00013E25" w14:paraId="08B0374B" w14:textId="77777777" w:rsidTr="005C4B72">
        <w:tc>
          <w:tcPr>
            <w:cnfStyle w:val="001000000000" w:firstRow="0" w:lastRow="0" w:firstColumn="1" w:lastColumn="0" w:oddVBand="0" w:evenVBand="0" w:oddHBand="0" w:evenHBand="0" w:firstRowFirstColumn="0" w:firstRowLastColumn="0" w:lastRowFirstColumn="0" w:lastRowLastColumn="0"/>
            <w:tcW w:w="3005" w:type="dxa"/>
          </w:tcPr>
          <w:p w14:paraId="2EDF6FB6" w14:textId="77777777" w:rsidR="00013E25" w:rsidRPr="00013E25" w:rsidRDefault="00013E25" w:rsidP="00013E25">
            <w:pPr>
              <w:spacing w:after="200"/>
              <w:ind w:firstLine="0"/>
              <w:jc w:val="both"/>
              <w:rPr>
                <w:lang w:val="en-US"/>
              </w:rPr>
            </w:pPr>
            <w:r w:rsidRPr="00013E25">
              <w:rPr>
                <w:lang w:val="en-US"/>
              </w:rPr>
              <w:t>Portugal</w:t>
            </w:r>
          </w:p>
        </w:tc>
        <w:tc>
          <w:tcPr>
            <w:tcW w:w="3005" w:type="dxa"/>
          </w:tcPr>
          <w:p w14:paraId="4CCD5DAD" w14:textId="77777777" w:rsidR="00013E25" w:rsidRPr="00013E25" w:rsidRDefault="00013E25" w:rsidP="00013E25">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013E25">
              <w:rPr>
                <w:lang w:val="en-US"/>
              </w:rPr>
              <w:t>0.9819</w:t>
            </w:r>
          </w:p>
        </w:tc>
        <w:tc>
          <w:tcPr>
            <w:tcW w:w="3006" w:type="dxa"/>
          </w:tcPr>
          <w:p w14:paraId="7D8F9767" w14:textId="77777777" w:rsidR="00013E25" w:rsidRPr="00013E25" w:rsidRDefault="00013E25" w:rsidP="00013E25">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013E25">
              <w:rPr>
                <w:lang w:val="en-US"/>
              </w:rPr>
              <w:t>0.4909</w:t>
            </w:r>
          </w:p>
        </w:tc>
      </w:tr>
      <w:tr w:rsidR="00013E25" w:rsidRPr="00013E25" w14:paraId="06DA7696"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45E8DF" w14:textId="77777777" w:rsidR="00013E25" w:rsidRPr="00013E25" w:rsidRDefault="00013E25" w:rsidP="00013E25">
            <w:pPr>
              <w:spacing w:after="200"/>
              <w:ind w:firstLine="0"/>
              <w:jc w:val="both"/>
              <w:rPr>
                <w:lang w:val="en-US"/>
              </w:rPr>
            </w:pPr>
            <w:r w:rsidRPr="00013E25">
              <w:rPr>
                <w:lang w:val="en-US"/>
              </w:rPr>
              <w:t>Rest of Europe</w:t>
            </w:r>
          </w:p>
        </w:tc>
        <w:tc>
          <w:tcPr>
            <w:tcW w:w="3005" w:type="dxa"/>
          </w:tcPr>
          <w:p w14:paraId="7403AECA"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0.9736</w:t>
            </w:r>
          </w:p>
        </w:tc>
        <w:tc>
          <w:tcPr>
            <w:tcW w:w="3006" w:type="dxa"/>
          </w:tcPr>
          <w:p w14:paraId="4C557E48"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0.2003</w:t>
            </w:r>
          </w:p>
        </w:tc>
      </w:tr>
    </w:tbl>
    <w:p w14:paraId="091ECD07" w14:textId="5ECEA0A7" w:rsidR="00013E25" w:rsidRDefault="00013E25" w:rsidP="00013E25">
      <w:pPr>
        <w:pStyle w:val="ResimYazs"/>
      </w:pPr>
      <w:bookmarkStart w:id="51" w:name="_Toc123881252"/>
      <w:r>
        <w:t xml:space="preserve">Table </w:t>
      </w:r>
      <w:r>
        <w:fldChar w:fldCharType="begin"/>
      </w:r>
      <w:r>
        <w:instrText xml:space="preserve"> SEQ Table \* ARABIC </w:instrText>
      </w:r>
      <w:r>
        <w:fldChar w:fldCharType="separate"/>
      </w:r>
      <w:r w:rsidR="00711D65">
        <w:rPr>
          <w:noProof/>
        </w:rPr>
        <w:t>8</w:t>
      </w:r>
      <w:r>
        <w:fldChar w:fldCharType="end"/>
      </w:r>
      <w:r>
        <w:t>: Test for Normality</w:t>
      </w:r>
      <w:bookmarkEnd w:id="51"/>
    </w:p>
    <w:p w14:paraId="6A5FC085" w14:textId="77777777" w:rsidR="00013E25" w:rsidRDefault="00013E25" w:rsidP="00013E25">
      <w:pPr>
        <w:spacing w:line="480" w:lineRule="auto"/>
      </w:pPr>
      <w:r>
        <w:t>At a 0.05 level of significance, it is observed that Ireland does not follow a normal distribution (</w:t>
      </w:r>
      <w:r w:rsidRPr="00113E67">
        <w:t>p</w:t>
      </w:r>
      <w:r>
        <w:t xml:space="preserve"> &lt; 0.05) </w:t>
      </w:r>
      <w:r w:rsidRPr="00113E67">
        <w:t>as</w:t>
      </w:r>
      <w:r>
        <w:t xml:space="preserve"> opposed to samples from Portugal and the rest of Europe with p-values greater than 0.05.</w:t>
      </w:r>
    </w:p>
    <w:p w14:paraId="2FF02F7F" w14:textId="77777777" w:rsidR="00013E25" w:rsidRDefault="00013E25" w:rsidP="00013E25">
      <w:pPr>
        <w:pStyle w:val="Balk4"/>
        <w:spacing w:line="480" w:lineRule="auto"/>
      </w:pPr>
      <w:bookmarkStart w:id="52" w:name="_Toc123881207"/>
      <w:r>
        <w:t>Test for Homogeneity of Variance</w:t>
      </w:r>
      <w:bookmarkEnd w:id="52"/>
    </w:p>
    <w:p w14:paraId="2C5AF2BB" w14:textId="77777777" w:rsidR="00013E25" w:rsidRDefault="00013E25" w:rsidP="00013E25">
      <w:pPr>
        <w:spacing w:line="480" w:lineRule="auto"/>
      </w:pPr>
      <w:r>
        <w:t xml:space="preserve">The homogeneity of variance test seeks to determine whether the distribution of two samples has the same population variance. Using a </w:t>
      </w:r>
      <w:proofErr w:type="spellStart"/>
      <w:r>
        <w:t>Levene’s</w:t>
      </w:r>
      <w:proofErr w:type="spellEnd"/>
      <w:r>
        <w:t xml:space="preserve"> homogeneity test which tests the hypothesis, H</w:t>
      </w:r>
      <w:r>
        <w:rPr>
          <w:vertAlign w:val="subscript"/>
        </w:rPr>
        <w:t>0</w:t>
      </w:r>
      <w:r>
        <w:t xml:space="preserve">: </w:t>
      </w:r>
      <w:r w:rsidRPr="00872CA3">
        <w:rPr>
          <w:b/>
          <w:bCs/>
        </w:rPr>
        <w:t xml:space="preserve">the population </w:t>
      </w:r>
      <w:r>
        <w:rPr>
          <w:b/>
          <w:bCs/>
        </w:rPr>
        <w:t xml:space="preserve">variances are equal </w:t>
      </w:r>
      <w:r>
        <w:t>vs H</w:t>
      </w:r>
      <w:r>
        <w:rPr>
          <w:vertAlign w:val="subscript"/>
        </w:rPr>
        <w:t>1</w:t>
      </w:r>
      <w:r>
        <w:t xml:space="preserve">: </w:t>
      </w:r>
      <w:r w:rsidRPr="00872CA3">
        <w:rPr>
          <w:b/>
          <w:bCs/>
        </w:rPr>
        <w:t xml:space="preserve">the population </w:t>
      </w:r>
      <w:r>
        <w:rPr>
          <w:b/>
          <w:bCs/>
        </w:rPr>
        <w:t>variances of at least one pair of groups have unequal variance</w:t>
      </w:r>
      <w:r>
        <w:t>, it was noted that at 0.05, none of the pairs (Europe – Ireland, Europe – Portugal, and Portugal – Ireland) had equal variances (</w:t>
      </w:r>
      <w:r>
        <w:rPr>
          <w:i/>
          <w:iCs/>
        </w:rPr>
        <w:t>see table 9</w:t>
      </w:r>
      <w:r>
        <w:t>).</w:t>
      </w:r>
    </w:p>
    <w:tbl>
      <w:tblPr>
        <w:tblStyle w:val="DzTablo1"/>
        <w:tblW w:w="0" w:type="auto"/>
        <w:tblLook w:val="04A0" w:firstRow="1" w:lastRow="0" w:firstColumn="1" w:lastColumn="0" w:noHBand="0" w:noVBand="1"/>
      </w:tblPr>
      <w:tblGrid>
        <w:gridCol w:w="3005"/>
        <w:gridCol w:w="3005"/>
        <w:gridCol w:w="3006"/>
      </w:tblGrid>
      <w:tr w:rsidR="00013E25" w:rsidRPr="00013E25" w14:paraId="400A20AF"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0B3EAE" w14:textId="77777777" w:rsidR="00013E25" w:rsidRPr="00013E25" w:rsidRDefault="00013E25" w:rsidP="00013E25">
            <w:pPr>
              <w:spacing w:after="200"/>
              <w:ind w:firstLine="0"/>
              <w:jc w:val="both"/>
              <w:rPr>
                <w:lang w:val="en-US"/>
              </w:rPr>
            </w:pPr>
            <w:r w:rsidRPr="00013E25">
              <w:rPr>
                <w:lang w:val="en-US"/>
              </w:rPr>
              <w:t>Region</w:t>
            </w:r>
          </w:p>
        </w:tc>
        <w:tc>
          <w:tcPr>
            <w:tcW w:w="3005" w:type="dxa"/>
          </w:tcPr>
          <w:p w14:paraId="29708D47" w14:textId="77777777" w:rsidR="00013E25" w:rsidRPr="00013E25" w:rsidRDefault="00013E25" w:rsidP="00013E25">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013E25">
              <w:rPr>
                <w:lang w:val="en-US"/>
              </w:rPr>
              <w:t>W</w:t>
            </w:r>
          </w:p>
        </w:tc>
        <w:tc>
          <w:tcPr>
            <w:tcW w:w="3006" w:type="dxa"/>
          </w:tcPr>
          <w:p w14:paraId="5DE89E34" w14:textId="77777777" w:rsidR="00013E25" w:rsidRPr="00013E25" w:rsidRDefault="00013E25" w:rsidP="00013E25">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013E25">
              <w:rPr>
                <w:lang w:val="en-US"/>
              </w:rPr>
              <w:t>P-value</w:t>
            </w:r>
          </w:p>
        </w:tc>
      </w:tr>
      <w:tr w:rsidR="00013E25" w:rsidRPr="00013E25" w14:paraId="45CECD7B"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94B3B6" w14:textId="77777777" w:rsidR="00013E25" w:rsidRPr="00013E25" w:rsidRDefault="00013E25" w:rsidP="00013E25">
            <w:pPr>
              <w:spacing w:after="200"/>
              <w:ind w:firstLine="0"/>
              <w:jc w:val="both"/>
              <w:rPr>
                <w:lang w:val="en-US"/>
              </w:rPr>
            </w:pPr>
            <w:r w:rsidRPr="00013E25">
              <w:rPr>
                <w:lang w:val="en-US"/>
              </w:rPr>
              <w:t>Ireland - Europe</w:t>
            </w:r>
          </w:p>
        </w:tc>
        <w:tc>
          <w:tcPr>
            <w:tcW w:w="3005" w:type="dxa"/>
          </w:tcPr>
          <w:p w14:paraId="66BF3AA9"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41.4291</w:t>
            </w:r>
          </w:p>
        </w:tc>
        <w:tc>
          <w:tcPr>
            <w:tcW w:w="3006" w:type="dxa"/>
          </w:tcPr>
          <w:p w14:paraId="513A54AA"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&lt; 0.0001</w:t>
            </w:r>
          </w:p>
        </w:tc>
      </w:tr>
      <w:tr w:rsidR="00013E25" w:rsidRPr="00013E25" w14:paraId="6FBF4ECA" w14:textId="77777777" w:rsidTr="005C4B72">
        <w:tc>
          <w:tcPr>
            <w:cnfStyle w:val="001000000000" w:firstRow="0" w:lastRow="0" w:firstColumn="1" w:lastColumn="0" w:oddVBand="0" w:evenVBand="0" w:oddHBand="0" w:evenHBand="0" w:firstRowFirstColumn="0" w:firstRowLastColumn="0" w:lastRowFirstColumn="0" w:lastRowLastColumn="0"/>
            <w:tcW w:w="3005" w:type="dxa"/>
          </w:tcPr>
          <w:p w14:paraId="29ADCBB7" w14:textId="77777777" w:rsidR="00013E25" w:rsidRPr="00013E25" w:rsidRDefault="00013E25" w:rsidP="00013E25">
            <w:pPr>
              <w:spacing w:after="200"/>
              <w:ind w:firstLine="0"/>
              <w:jc w:val="both"/>
              <w:rPr>
                <w:lang w:val="en-US"/>
              </w:rPr>
            </w:pPr>
            <w:r w:rsidRPr="00013E25">
              <w:rPr>
                <w:lang w:val="en-US"/>
              </w:rPr>
              <w:t>Portugal - Ireland</w:t>
            </w:r>
          </w:p>
        </w:tc>
        <w:tc>
          <w:tcPr>
            <w:tcW w:w="3005" w:type="dxa"/>
          </w:tcPr>
          <w:p w14:paraId="0B6CF1C4" w14:textId="77777777" w:rsidR="00013E25" w:rsidRPr="00013E25" w:rsidRDefault="00013E25" w:rsidP="00013E25">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013E25">
              <w:rPr>
                <w:lang w:val="en-US"/>
              </w:rPr>
              <w:t>7.6972</w:t>
            </w:r>
          </w:p>
        </w:tc>
        <w:tc>
          <w:tcPr>
            <w:tcW w:w="3006" w:type="dxa"/>
          </w:tcPr>
          <w:p w14:paraId="6D83AE36" w14:textId="77777777" w:rsidR="00013E25" w:rsidRPr="00013E25" w:rsidRDefault="00013E25" w:rsidP="00013E25">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013E25">
              <w:rPr>
                <w:lang w:val="en-US"/>
              </w:rPr>
              <w:t>0.0064</w:t>
            </w:r>
          </w:p>
        </w:tc>
      </w:tr>
      <w:tr w:rsidR="00013E25" w:rsidRPr="00013E25" w14:paraId="6B83AED4"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3EA148" w14:textId="77777777" w:rsidR="00013E25" w:rsidRPr="00013E25" w:rsidRDefault="00013E25" w:rsidP="00013E25">
            <w:pPr>
              <w:spacing w:after="200"/>
              <w:ind w:firstLine="0"/>
              <w:jc w:val="both"/>
              <w:rPr>
                <w:lang w:val="en-US"/>
              </w:rPr>
            </w:pPr>
            <w:r w:rsidRPr="00013E25">
              <w:rPr>
                <w:lang w:val="en-US"/>
              </w:rPr>
              <w:t>Rest of Europe - Portugal</w:t>
            </w:r>
          </w:p>
        </w:tc>
        <w:tc>
          <w:tcPr>
            <w:tcW w:w="3005" w:type="dxa"/>
          </w:tcPr>
          <w:p w14:paraId="12BE116A"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52.1439</w:t>
            </w:r>
          </w:p>
        </w:tc>
        <w:tc>
          <w:tcPr>
            <w:tcW w:w="3006" w:type="dxa"/>
          </w:tcPr>
          <w:p w14:paraId="20AEC336" w14:textId="77777777" w:rsidR="00013E25" w:rsidRPr="00013E25" w:rsidRDefault="00013E25" w:rsidP="00013E25">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013E25">
              <w:rPr>
                <w:lang w:val="en-US"/>
              </w:rPr>
              <w:t>&lt; 0.0001</w:t>
            </w:r>
          </w:p>
        </w:tc>
      </w:tr>
    </w:tbl>
    <w:p w14:paraId="7BE9024E" w14:textId="03818AFE" w:rsidR="00013E25" w:rsidRDefault="00013E25" w:rsidP="00013E25">
      <w:pPr>
        <w:pStyle w:val="ResimYazs"/>
      </w:pPr>
      <w:bookmarkStart w:id="53" w:name="_Toc123881253"/>
      <w:r>
        <w:t xml:space="preserve">Table </w:t>
      </w:r>
      <w:r>
        <w:fldChar w:fldCharType="begin"/>
      </w:r>
      <w:r>
        <w:instrText xml:space="preserve"> SEQ Table \* ARABIC </w:instrText>
      </w:r>
      <w:r>
        <w:fldChar w:fldCharType="separate"/>
      </w:r>
      <w:r w:rsidR="00711D65">
        <w:rPr>
          <w:noProof/>
        </w:rPr>
        <w:t>9</w:t>
      </w:r>
      <w:r>
        <w:fldChar w:fldCharType="end"/>
      </w:r>
      <w:r>
        <w:t xml:space="preserve">: Test for </w:t>
      </w:r>
      <w:r w:rsidR="0006216A">
        <w:t>Homogeneity of Variance</w:t>
      </w:r>
      <w:bookmarkEnd w:id="53"/>
    </w:p>
    <w:p w14:paraId="4CC379A6" w14:textId="6BC49BB8" w:rsidR="0006216A" w:rsidRPr="0006216A" w:rsidRDefault="0006216A" w:rsidP="0006216A">
      <w:pPr>
        <w:pStyle w:val="Balk3"/>
        <w:spacing w:line="480" w:lineRule="auto"/>
      </w:pPr>
      <w:bookmarkStart w:id="54" w:name="_Toc123881208"/>
      <w:r>
        <w:t>Test for Differences in Cereal Production</w:t>
      </w:r>
      <w:bookmarkEnd w:id="54"/>
      <w:r>
        <w:t xml:space="preserve"> </w:t>
      </w:r>
    </w:p>
    <w:p w14:paraId="021EBE22" w14:textId="77777777" w:rsidR="0006216A" w:rsidRDefault="0006216A" w:rsidP="0006216A">
      <w:pPr>
        <w:spacing w:line="480" w:lineRule="auto"/>
      </w:pPr>
      <w:r>
        <w:t xml:space="preserve">From the results of distributional tests, it is established that the three groups do not meet the assumption of homogeneity of variance which is a requirement for ANOVA whereas both </w:t>
      </w:r>
      <w:r>
        <w:rPr>
          <w:i/>
          <w:iCs/>
        </w:rPr>
        <w:t xml:space="preserve">Europe </w:t>
      </w:r>
      <w:r>
        <w:t xml:space="preserve">and </w:t>
      </w:r>
      <w:r>
        <w:rPr>
          <w:i/>
          <w:iCs/>
        </w:rPr>
        <w:t xml:space="preserve">Portugal </w:t>
      </w:r>
      <w:r>
        <w:t xml:space="preserve">data follow a normal distribution. As such non-parametric tests were used i.e., a </w:t>
      </w:r>
      <w:r w:rsidRPr="00E900BD">
        <w:t>Wilcoxon signed-rank test</w:t>
      </w:r>
      <w:sdt>
        <w:sdtPr>
          <w:id w:val="2016884675"/>
          <w:citation/>
        </w:sdtPr>
        <w:sdtContent>
          <w:r>
            <w:fldChar w:fldCharType="begin"/>
          </w:r>
          <w:r>
            <w:instrText xml:space="preserve"> CITATION And19 \l 1033 </w:instrText>
          </w:r>
          <w:r>
            <w:fldChar w:fldCharType="separate"/>
          </w:r>
          <w:r>
            <w:rPr>
              <w:noProof/>
            </w:rPr>
            <w:t xml:space="preserve"> </w:t>
          </w:r>
          <w:r w:rsidRPr="00E44339">
            <w:rPr>
              <w:noProof/>
            </w:rPr>
            <w:t>(King &amp; Eckersley, 2019)</w:t>
          </w:r>
          <w:r>
            <w:fldChar w:fldCharType="end"/>
          </w:r>
        </w:sdtContent>
      </w:sdt>
      <w:r>
        <w:t xml:space="preserve"> to compare cereal production in Ireland and Portugal and a Kruskal-Wallis test</w:t>
      </w:r>
      <w:sdt>
        <w:sdtPr>
          <w:id w:val="140307429"/>
          <w:citation/>
        </w:sdtPr>
        <w:sdtContent>
          <w:r>
            <w:fldChar w:fldCharType="begin"/>
          </w:r>
          <w:r>
            <w:instrText xml:space="preserve"> CITATION Hof19 \l 1033 </w:instrText>
          </w:r>
          <w:r>
            <w:fldChar w:fldCharType="separate"/>
          </w:r>
          <w:r>
            <w:rPr>
              <w:noProof/>
            </w:rPr>
            <w:t xml:space="preserve"> </w:t>
          </w:r>
          <w:r w:rsidRPr="00E44339">
            <w:rPr>
              <w:noProof/>
            </w:rPr>
            <w:t>(Hoffman, 2019)</w:t>
          </w:r>
          <w:r>
            <w:fldChar w:fldCharType="end"/>
          </w:r>
        </w:sdtContent>
      </w:sdt>
      <w:r>
        <w:t xml:space="preserve"> to compare the cereal output of the three regions.</w:t>
      </w:r>
    </w:p>
    <w:p w14:paraId="6735473E" w14:textId="647A2F5D" w:rsidR="0006216A" w:rsidRDefault="0006216A" w:rsidP="0006216A">
      <w:pPr>
        <w:pStyle w:val="Balk4"/>
        <w:spacing w:line="480" w:lineRule="auto"/>
        <w:rPr>
          <w:lang w:val="en-US"/>
        </w:rPr>
      </w:pPr>
      <w:bookmarkStart w:id="55" w:name="_Toc123881209"/>
      <w:r>
        <w:rPr>
          <w:lang w:val="en-US"/>
        </w:rPr>
        <w:lastRenderedPageBreak/>
        <w:t>Wilcoxon signed-rank test</w:t>
      </w:r>
      <w:bookmarkEnd w:id="55"/>
    </w:p>
    <w:p w14:paraId="3E77EFBB" w14:textId="5BECB9E4" w:rsidR="0006216A" w:rsidRDefault="0006216A" w:rsidP="0006216A">
      <w:pPr>
        <w:spacing w:line="480" w:lineRule="auto"/>
        <w:rPr>
          <w:rFonts w:ascii="Arial" w:hAnsi="Arial" w:cs="Arial"/>
          <w:b/>
          <w:bCs/>
          <w:lang w:val="en-US"/>
        </w:rPr>
      </w:pPr>
      <w:r w:rsidRPr="0006216A">
        <w:rPr>
          <w:rFonts w:ascii="Arial" w:hAnsi="Arial" w:cs="Arial"/>
          <w:b/>
          <w:bCs/>
          <w:lang w:val="en-US"/>
        </w:rPr>
        <w:t>Statis</w:t>
      </w:r>
      <w:r>
        <w:rPr>
          <w:rFonts w:ascii="Arial" w:hAnsi="Arial" w:cs="Arial"/>
          <w:b/>
          <w:bCs/>
          <w:lang w:val="en-US"/>
        </w:rPr>
        <w:t>tical claim</w:t>
      </w:r>
    </w:p>
    <w:p w14:paraId="27188785" w14:textId="77777777" w:rsidR="0006216A" w:rsidRDefault="0006216A" w:rsidP="0006216A">
      <w:pPr>
        <w:spacing w:line="480" w:lineRule="auto"/>
      </w:pPr>
      <w:r>
        <w:t>H</w:t>
      </w:r>
      <w:r>
        <w:rPr>
          <w:vertAlign w:val="subscript"/>
        </w:rPr>
        <w:t>0</w:t>
      </w:r>
      <w:r>
        <w:t xml:space="preserve">: </w:t>
      </w:r>
      <w:r w:rsidRPr="00DB0EAA">
        <w:t>The median of the population of differences between the</w:t>
      </w:r>
      <w:r>
        <w:t xml:space="preserve"> cereal production in</w:t>
      </w:r>
      <w:r w:rsidRPr="00DB0EAA">
        <w:t xml:space="preserve"> </w:t>
      </w:r>
      <w:r>
        <w:t>Ireland and Portugal</w:t>
      </w:r>
      <w:r w:rsidRPr="00DB0EAA">
        <w:t xml:space="preserve"> data is zero.</w:t>
      </w:r>
    </w:p>
    <w:p w14:paraId="7313BFE5" w14:textId="77777777" w:rsidR="0006216A" w:rsidRDefault="0006216A" w:rsidP="002B7BF8">
      <w:pPr>
        <w:spacing w:line="480" w:lineRule="auto"/>
      </w:pPr>
      <w:r>
        <w:t>H</w:t>
      </w:r>
      <w:r>
        <w:rPr>
          <w:vertAlign w:val="subscript"/>
        </w:rPr>
        <w:t>1</w:t>
      </w:r>
      <w:r>
        <w:t>: There is a significant difference in cereal production in Ireland and Portugal</w:t>
      </w:r>
    </w:p>
    <w:p w14:paraId="076A77D5" w14:textId="77777777" w:rsidR="0006216A" w:rsidRDefault="0006216A" w:rsidP="002B7BF8">
      <w:pPr>
        <w:spacing w:line="480" w:lineRule="auto"/>
      </w:pPr>
      <w:r>
        <w:t xml:space="preserve">At 0.05, it was noted that with </w:t>
      </w:r>
      <w:r>
        <w:rPr>
          <w:i/>
          <w:iCs/>
        </w:rPr>
        <w:t xml:space="preserve">W </w:t>
      </w:r>
      <w:r>
        <w:t xml:space="preserve">= 227, </w:t>
      </w:r>
      <w:r>
        <w:rPr>
          <w:i/>
          <w:iCs/>
        </w:rPr>
        <w:t>p</w:t>
      </w:r>
      <w:r>
        <w:t xml:space="preserve"> &lt; 0.05, the null hypothesis of no difference in cereal production between Ireland (</w:t>
      </w:r>
      <w:r>
        <w:rPr>
          <w:i/>
          <w:iCs/>
        </w:rPr>
        <w:t xml:space="preserve">M </w:t>
      </w:r>
      <w:r>
        <w:t xml:space="preserve">= </w:t>
      </w:r>
      <w:r w:rsidRPr="005F0801">
        <w:t>1889470.0</w:t>
      </w:r>
      <w:r>
        <w:t>), and Portugal (</w:t>
      </w:r>
      <w:r>
        <w:rPr>
          <w:i/>
          <w:iCs/>
        </w:rPr>
        <w:t xml:space="preserve">M </w:t>
      </w:r>
      <w:r>
        <w:t xml:space="preserve">= </w:t>
      </w:r>
      <w:r w:rsidRPr="00D351AD">
        <w:t>1410659.0</w:t>
      </w:r>
      <w:r>
        <w:t>) is rejected indicating that cereal production in the two countries is different.</w:t>
      </w:r>
    </w:p>
    <w:p w14:paraId="23A44CB3" w14:textId="1D13EA48" w:rsidR="0006216A" w:rsidRDefault="0006216A" w:rsidP="002B7BF8">
      <w:pPr>
        <w:pStyle w:val="Balk4"/>
        <w:spacing w:line="480" w:lineRule="auto"/>
        <w:rPr>
          <w:lang w:val="en-US"/>
        </w:rPr>
      </w:pPr>
      <w:bookmarkStart w:id="56" w:name="_Toc123881210"/>
      <w:r>
        <w:rPr>
          <w:lang w:val="en-US"/>
        </w:rPr>
        <w:t>Kruskal-</w:t>
      </w:r>
      <w:proofErr w:type="gramStart"/>
      <w:r>
        <w:rPr>
          <w:lang w:val="en-US"/>
        </w:rPr>
        <w:t>Wallis</w:t>
      </w:r>
      <w:proofErr w:type="gramEnd"/>
      <w:r>
        <w:rPr>
          <w:lang w:val="en-US"/>
        </w:rPr>
        <w:t xml:space="preserve"> test</w:t>
      </w:r>
      <w:bookmarkEnd w:id="56"/>
    </w:p>
    <w:p w14:paraId="255C0B8D" w14:textId="182A5F07" w:rsidR="0006216A" w:rsidRPr="00BE50DA" w:rsidRDefault="0006216A" w:rsidP="002B7BF8">
      <w:pPr>
        <w:spacing w:line="480" w:lineRule="auto"/>
      </w:pPr>
      <w:r>
        <w:t>Kruskal-Wallis test is used as an alternative to the ANOVA test since it does not assume normality and the data is not sensitive to outliers</w:t>
      </w:r>
      <w:sdt>
        <w:sdtPr>
          <w:id w:val="334964435"/>
          <w:citation/>
        </w:sdtPr>
        <w:sdtContent>
          <w:r>
            <w:fldChar w:fldCharType="begin"/>
          </w:r>
          <w:r>
            <w:instrText xml:space="preserve"> CITATION Hof19 \l 1033 </w:instrText>
          </w:r>
          <w:r>
            <w:fldChar w:fldCharType="separate"/>
          </w:r>
          <w:r>
            <w:rPr>
              <w:noProof/>
            </w:rPr>
            <w:t xml:space="preserve"> </w:t>
          </w:r>
          <w:r w:rsidRPr="00E44339">
            <w:rPr>
              <w:noProof/>
            </w:rPr>
            <w:t>(Hoffman, 2019)</w:t>
          </w:r>
          <w:r>
            <w:fldChar w:fldCharType="end"/>
          </w:r>
        </w:sdtContent>
      </w:sdt>
      <w:r>
        <w:t>.</w:t>
      </w:r>
    </w:p>
    <w:p w14:paraId="200F93DD" w14:textId="546655C4" w:rsidR="0006216A" w:rsidRDefault="0006216A" w:rsidP="002B7BF8">
      <w:pPr>
        <w:spacing w:line="480" w:lineRule="auto"/>
        <w:rPr>
          <w:rFonts w:ascii="Arial" w:hAnsi="Arial" w:cs="Arial"/>
          <w:b/>
          <w:bCs/>
          <w:lang w:val="en-US"/>
        </w:rPr>
      </w:pPr>
      <w:r>
        <w:rPr>
          <w:rFonts w:ascii="Arial" w:hAnsi="Arial" w:cs="Arial"/>
          <w:b/>
          <w:bCs/>
          <w:lang w:val="en-US"/>
        </w:rPr>
        <w:t>Statistical claim</w:t>
      </w:r>
    </w:p>
    <w:p w14:paraId="3A5534F1" w14:textId="77777777" w:rsidR="0006216A" w:rsidRDefault="0006216A" w:rsidP="002B7BF8">
      <w:pPr>
        <w:spacing w:line="480" w:lineRule="auto"/>
      </w:pPr>
      <w:r>
        <w:t>H</w:t>
      </w:r>
      <w:r>
        <w:rPr>
          <w:vertAlign w:val="subscript"/>
        </w:rPr>
        <w:t>0</w:t>
      </w:r>
      <w:r>
        <w:t xml:space="preserve">: The </w:t>
      </w:r>
      <w:r w:rsidRPr="00DB249A">
        <w:t>mean ranks of the groups</w:t>
      </w:r>
      <w:r>
        <w:t xml:space="preserve"> (Ireland, Portugal, and the rest of Europe)</w:t>
      </w:r>
      <w:r w:rsidRPr="00DB249A">
        <w:t xml:space="preserve"> are the same.</w:t>
      </w:r>
    </w:p>
    <w:p w14:paraId="71DCDDC9" w14:textId="77777777" w:rsidR="0006216A" w:rsidRDefault="0006216A" w:rsidP="002B7BF8">
      <w:pPr>
        <w:spacing w:line="480" w:lineRule="auto"/>
      </w:pPr>
      <w:r>
        <w:t>H</w:t>
      </w:r>
      <w:r>
        <w:rPr>
          <w:vertAlign w:val="subscript"/>
        </w:rPr>
        <w:t>1</w:t>
      </w:r>
      <w:r>
        <w:t xml:space="preserve">: The </w:t>
      </w:r>
      <w:r w:rsidRPr="00DB249A">
        <w:t xml:space="preserve">mean ranks of </w:t>
      </w:r>
      <w:r>
        <w:t xml:space="preserve">at least one of the </w:t>
      </w:r>
      <w:r w:rsidRPr="00DB249A">
        <w:t>groups</w:t>
      </w:r>
      <w:r>
        <w:t xml:space="preserve"> (Ireland, Portugal, and the rest of Europe)</w:t>
      </w:r>
      <w:r w:rsidRPr="00DB249A">
        <w:t xml:space="preserve"> </w:t>
      </w:r>
      <w:r>
        <w:t>differs</w:t>
      </w:r>
      <w:r w:rsidRPr="00DB249A">
        <w:t>.</w:t>
      </w:r>
    </w:p>
    <w:p w14:paraId="413558DD" w14:textId="34F19F98" w:rsidR="002B7BF8" w:rsidRDefault="0006216A" w:rsidP="002B7BF8">
      <w:pPr>
        <w:spacing w:line="480" w:lineRule="auto"/>
      </w:pPr>
      <w:r w:rsidRPr="00A13B69">
        <w:t>At 0.05, the p-value &lt; 0.05 indicat</w:t>
      </w:r>
      <w:r>
        <w:t>es</w:t>
      </w:r>
      <w:r w:rsidRPr="00A13B69">
        <w:t xml:space="preserve"> that there is sufficient evidence to suggest that the cereal yield differs across Ireland, Portugal, and the rest of Europe</w:t>
      </w:r>
      <w:r>
        <w:t xml:space="preserve">, </w:t>
      </w:r>
      <w:r>
        <w:rPr>
          <w:i/>
          <w:iCs/>
        </w:rPr>
        <w:t>K</w:t>
      </w:r>
      <w:r>
        <w:t xml:space="preserve"> = </w:t>
      </w:r>
      <w:r w:rsidRPr="00416205">
        <w:t>141.34</w:t>
      </w:r>
      <w:r>
        <w:t xml:space="preserve">, </w:t>
      </w:r>
      <w:r>
        <w:rPr>
          <w:i/>
          <w:iCs/>
        </w:rPr>
        <w:t>p</w:t>
      </w:r>
      <w:r>
        <w:t xml:space="preserve"> &lt; 0.05.</w:t>
      </w:r>
    </w:p>
    <w:p w14:paraId="67BF677A" w14:textId="52F4682B" w:rsidR="0006216A" w:rsidRDefault="002B7BF8" w:rsidP="002B7BF8">
      <w:pPr>
        <w:ind w:firstLine="0"/>
      </w:pPr>
      <w:r>
        <w:br w:type="page"/>
      </w:r>
    </w:p>
    <w:p w14:paraId="74F52521" w14:textId="49271C74" w:rsidR="0006216A" w:rsidRDefault="002B7BF8" w:rsidP="002B7BF8">
      <w:pPr>
        <w:pStyle w:val="Balk3"/>
        <w:spacing w:line="480" w:lineRule="auto"/>
        <w:rPr>
          <w:lang w:val="en-US"/>
        </w:rPr>
      </w:pPr>
      <w:bookmarkStart w:id="57" w:name="_Toc123881211"/>
      <w:r>
        <w:rPr>
          <w:lang w:val="en-US"/>
        </w:rPr>
        <w:lastRenderedPageBreak/>
        <w:t>Trend Test</w:t>
      </w:r>
      <w:bookmarkEnd w:id="57"/>
    </w:p>
    <w:p w14:paraId="5EB10823" w14:textId="77777777" w:rsidR="002B7BF8" w:rsidRDefault="002B7BF8" w:rsidP="002B7BF8">
      <w:pPr>
        <w:spacing w:line="480" w:lineRule="auto"/>
      </w:pPr>
      <w:r>
        <w:t xml:space="preserve">Primarily, the objective of a trend test was to determine the change in cereal production in Portugal, Ireland, and Europe. To this end, a </w:t>
      </w:r>
      <w:r w:rsidRPr="00504C4E">
        <w:t xml:space="preserve">Mann-Kendall statistical test </w:t>
      </w:r>
      <w:sdt>
        <w:sdtPr>
          <w:id w:val="-2044897427"/>
          <w:citation/>
        </w:sdtPr>
        <w:sdtContent>
          <w:r>
            <w:fldChar w:fldCharType="begin"/>
          </w:r>
          <w:r>
            <w:instrText xml:space="preserve"> CITATION Fan20 \l 1033 </w:instrText>
          </w:r>
          <w:r>
            <w:fldChar w:fldCharType="separate"/>
          </w:r>
          <w:r w:rsidRPr="00E44339">
            <w:rPr>
              <w:noProof/>
            </w:rPr>
            <w:t>(Fan, et al., 2020)</w:t>
          </w:r>
          <w:r>
            <w:fldChar w:fldCharType="end"/>
          </w:r>
        </w:sdtContent>
      </w:sdt>
      <w:r>
        <w:t xml:space="preserve"> was used to assess whether the cereal yield (tons)</w:t>
      </w:r>
      <w:r w:rsidRPr="00504C4E">
        <w:t xml:space="preserve"> is increasing over time or decreasing over time</w:t>
      </w:r>
      <w:r>
        <w:t>. The Mann-Kendal test assumes there is no serial correlation in the data. However, as shown in the autocorrelation (ACF) plots in figures 10, 11, and 12 below, there is autocorrelation in the first lag for each series. Therefore, a modified Mann-Kendall Trend Test is used. The following hypothesis is tested at a 0.05 level of confidence:</w:t>
      </w:r>
    </w:p>
    <w:p w14:paraId="2D16E4FD" w14:textId="77777777" w:rsidR="002B7BF8" w:rsidRDefault="002B7BF8" w:rsidP="002B7BF8">
      <w:pPr>
        <w:spacing w:line="480" w:lineRule="auto"/>
        <w:rPr>
          <w:rFonts w:ascii="Arial" w:hAnsi="Arial" w:cs="Arial"/>
          <w:b/>
          <w:bCs/>
          <w:lang w:val="en-US"/>
        </w:rPr>
      </w:pPr>
      <w:r>
        <w:rPr>
          <w:rFonts w:ascii="Arial" w:hAnsi="Arial" w:cs="Arial"/>
          <w:b/>
          <w:bCs/>
          <w:lang w:val="en-US"/>
        </w:rPr>
        <w:t>Statistical claim</w:t>
      </w:r>
    </w:p>
    <w:p w14:paraId="0616BC02" w14:textId="77777777" w:rsidR="002B7BF8" w:rsidRDefault="002B7BF8" w:rsidP="002B7BF8">
      <w:pPr>
        <w:spacing w:line="480" w:lineRule="auto"/>
      </w:pPr>
      <w:r>
        <w:t>H</w:t>
      </w:r>
      <w:r>
        <w:rPr>
          <w:vertAlign w:val="subscript"/>
        </w:rPr>
        <w:t>0</w:t>
      </w:r>
      <w:r>
        <w:t>: There is no trend present in the data.</w:t>
      </w:r>
    </w:p>
    <w:p w14:paraId="3137484F" w14:textId="77777777" w:rsidR="002B7BF8" w:rsidRDefault="002B7BF8" w:rsidP="002B7BF8">
      <w:pPr>
        <w:spacing w:line="480" w:lineRule="auto"/>
      </w:pPr>
      <w:r>
        <w:t>H</w:t>
      </w:r>
      <w:r>
        <w:rPr>
          <w:vertAlign w:val="subscript"/>
        </w:rPr>
        <w:t>1</w:t>
      </w:r>
      <w:r>
        <w:t>: A trend is present in the data. (This could be a positive or negative trend)</w:t>
      </w:r>
    </w:p>
    <w:p w14:paraId="7C7B717E" w14:textId="7B885F8D" w:rsidR="002B7BF8" w:rsidRDefault="002B7BF8" w:rsidP="002B7BF8">
      <w:pPr>
        <w:rPr>
          <w:lang w:val="en-US"/>
        </w:rPr>
      </w:pPr>
      <w:r w:rsidRPr="00F4629E">
        <w:rPr>
          <w:noProof/>
        </w:rPr>
        <w:drawing>
          <wp:inline distT="0" distB="0" distL="0" distR="0" wp14:anchorId="501AEBE4" wp14:editId="7F3D4D31">
            <wp:extent cx="4653023" cy="2037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733" cy="2044297"/>
                    </a:xfrm>
                    <a:prstGeom prst="rect">
                      <a:avLst/>
                    </a:prstGeom>
                  </pic:spPr>
                </pic:pic>
              </a:graphicData>
            </a:graphic>
          </wp:inline>
        </w:drawing>
      </w:r>
    </w:p>
    <w:p w14:paraId="39C690CB" w14:textId="632CAEA4" w:rsidR="002B7BF8" w:rsidRDefault="002B7BF8" w:rsidP="002B7BF8">
      <w:pPr>
        <w:pStyle w:val="ResimYazs"/>
      </w:pPr>
      <w:bookmarkStart w:id="58" w:name="_Toc123881234"/>
      <w:r>
        <w:t xml:space="preserve">Figure </w:t>
      </w:r>
      <w:r>
        <w:fldChar w:fldCharType="begin"/>
      </w:r>
      <w:r>
        <w:instrText xml:space="preserve"> SEQ Figure \* ARABIC </w:instrText>
      </w:r>
      <w:r>
        <w:fldChar w:fldCharType="separate"/>
      </w:r>
      <w:r w:rsidR="00434FF7">
        <w:rPr>
          <w:noProof/>
        </w:rPr>
        <w:t>10</w:t>
      </w:r>
      <w:r>
        <w:fldChar w:fldCharType="end"/>
      </w:r>
      <w:r>
        <w:t>: Trend test for Ireland</w:t>
      </w:r>
      <w:bookmarkEnd w:id="58"/>
    </w:p>
    <w:p w14:paraId="47F880EF" w14:textId="285839C1" w:rsidR="002B7BF8" w:rsidRDefault="002B7BF8" w:rsidP="002B7BF8">
      <w:pPr>
        <w:rPr>
          <w:lang w:val="en-US"/>
        </w:rPr>
      </w:pPr>
      <w:r w:rsidRPr="00AB6EC8">
        <w:rPr>
          <w:noProof/>
        </w:rPr>
        <w:drawing>
          <wp:inline distT="0" distB="0" distL="0" distR="0" wp14:anchorId="1F79DBA2" wp14:editId="71A6F435">
            <wp:extent cx="4652645" cy="203041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2074" cy="2034526"/>
                    </a:xfrm>
                    <a:prstGeom prst="rect">
                      <a:avLst/>
                    </a:prstGeom>
                  </pic:spPr>
                </pic:pic>
              </a:graphicData>
            </a:graphic>
          </wp:inline>
        </w:drawing>
      </w:r>
    </w:p>
    <w:p w14:paraId="5BAC58B5" w14:textId="620BC189" w:rsidR="002B7BF8" w:rsidRDefault="002B7BF8" w:rsidP="002B7BF8">
      <w:pPr>
        <w:pStyle w:val="ResimYazs"/>
      </w:pPr>
      <w:bookmarkStart w:id="59" w:name="_Toc123881235"/>
      <w:r>
        <w:t xml:space="preserve">Figure </w:t>
      </w:r>
      <w:r>
        <w:fldChar w:fldCharType="begin"/>
      </w:r>
      <w:r>
        <w:instrText xml:space="preserve"> SEQ Figure \* ARABIC </w:instrText>
      </w:r>
      <w:r>
        <w:fldChar w:fldCharType="separate"/>
      </w:r>
      <w:r w:rsidR="00434FF7">
        <w:rPr>
          <w:noProof/>
        </w:rPr>
        <w:t>11</w:t>
      </w:r>
      <w:r>
        <w:fldChar w:fldCharType="end"/>
      </w:r>
      <w:r>
        <w:t>: Trend test for Portugal</w:t>
      </w:r>
      <w:bookmarkEnd w:id="59"/>
    </w:p>
    <w:p w14:paraId="1ACA3CAA" w14:textId="02131947" w:rsidR="002B7BF8" w:rsidRDefault="002B7BF8" w:rsidP="002B7BF8">
      <w:pPr>
        <w:rPr>
          <w:lang w:val="en-US"/>
        </w:rPr>
      </w:pPr>
      <w:r w:rsidRPr="00A4313F">
        <w:rPr>
          <w:noProof/>
        </w:rPr>
        <w:lastRenderedPageBreak/>
        <w:drawing>
          <wp:inline distT="0" distB="0" distL="0" distR="0" wp14:anchorId="77F7C32F" wp14:editId="3CD63DF1">
            <wp:extent cx="4786369" cy="218761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354" cy="2188523"/>
                    </a:xfrm>
                    <a:prstGeom prst="rect">
                      <a:avLst/>
                    </a:prstGeom>
                  </pic:spPr>
                </pic:pic>
              </a:graphicData>
            </a:graphic>
          </wp:inline>
        </w:drawing>
      </w:r>
    </w:p>
    <w:p w14:paraId="31BD5A4A" w14:textId="29677BE9" w:rsidR="002B7BF8" w:rsidRDefault="002B7BF8" w:rsidP="002B7BF8">
      <w:pPr>
        <w:pStyle w:val="ResimYazs"/>
      </w:pPr>
      <w:bookmarkStart w:id="60" w:name="_Toc123881236"/>
      <w:r>
        <w:t xml:space="preserve">Figure </w:t>
      </w:r>
      <w:r>
        <w:fldChar w:fldCharType="begin"/>
      </w:r>
      <w:r>
        <w:instrText xml:space="preserve"> SEQ Figure \* ARABIC </w:instrText>
      </w:r>
      <w:r>
        <w:fldChar w:fldCharType="separate"/>
      </w:r>
      <w:r w:rsidR="00434FF7">
        <w:rPr>
          <w:noProof/>
        </w:rPr>
        <w:t>12</w:t>
      </w:r>
      <w:r>
        <w:fldChar w:fldCharType="end"/>
      </w:r>
      <w:r>
        <w:t>: Trend test for the rest of Europe</w:t>
      </w:r>
      <w:bookmarkEnd w:id="60"/>
    </w:p>
    <w:p w14:paraId="3339F78C" w14:textId="77777777" w:rsidR="002B7BF8" w:rsidRDefault="002B7BF8" w:rsidP="002B7BF8">
      <w:r>
        <w:t>Table 10 below shows the results of the trend test for each series.</w:t>
      </w:r>
    </w:p>
    <w:tbl>
      <w:tblPr>
        <w:tblStyle w:val="DzTablo1"/>
        <w:tblW w:w="0" w:type="auto"/>
        <w:tblLook w:val="04A0" w:firstRow="1" w:lastRow="0" w:firstColumn="1" w:lastColumn="0" w:noHBand="0" w:noVBand="1"/>
      </w:tblPr>
      <w:tblGrid>
        <w:gridCol w:w="2352"/>
        <w:gridCol w:w="2460"/>
        <w:gridCol w:w="2191"/>
        <w:gridCol w:w="2013"/>
      </w:tblGrid>
      <w:tr w:rsidR="002B7BF8" w:rsidRPr="002B7BF8" w14:paraId="48B6EDE2"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15D110B" w14:textId="77777777" w:rsidR="002B7BF8" w:rsidRPr="002B7BF8" w:rsidRDefault="002B7BF8" w:rsidP="002B7BF8">
            <w:pPr>
              <w:spacing w:after="200"/>
              <w:ind w:firstLine="0"/>
              <w:jc w:val="both"/>
              <w:rPr>
                <w:lang w:val="en-US"/>
              </w:rPr>
            </w:pPr>
            <w:r w:rsidRPr="002B7BF8">
              <w:rPr>
                <w:lang w:val="en-US"/>
              </w:rPr>
              <w:t>Series</w:t>
            </w:r>
          </w:p>
        </w:tc>
        <w:tc>
          <w:tcPr>
            <w:tcW w:w="2460" w:type="dxa"/>
          </w:tcPr>
          <w:p w14:paraId="7A63C542" w14:textId="77777777" w:rsidR="002B7BF8" w:rsidRPr="002B7BF8" w:rsidRDefault="002B7BF8" w:rsidP="002B7BF8">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2B7BF8">
              <w:rPr>
                <w:lang w:val="en-US"/>
              </w:rPr>
              <w:t>Tau-Statistic</w:t>
            </w:r>
          </w:p>
        </w:tc>
        <w:tc>
          <w:tcPr>
            <w:tcW w:w="2191" w:type="dxa"/>
          </w:tcPr>
          <w:p w14:paraId="60937541" w14:textId="77777777" w:rsidR="002B7BF8" w:rsidRPr="002B7BF8" w:rsidRDefault="002B7BF8" w:rsidP="002B7BF8">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2B7BF8">
              <w:rPr>
                <w:lang w:val="en-US"/>
              </w:rPr>
              <w:t>P-Value</w:t>
            </w:r>
          </w:p>
        </w:tc>
        <w:tc>
          <w:tcPr>
            <w:tcW w:w="2013" w:type="dxa"/>
          </w:tcPr>
          <w:p w14:paraId="14061742" w14:textId="77777777" w:rsidR="002B7BF8" w:rsidRPr="002B7BF8" w:rsidRDefault="002B7BF8" w:rsidP="002B7BF8">
            <w:pPr>
              <w:spacing w:after="200"/>
              <w:ind w:firstLine="0"/>
              <w:jc w:val="both"/>
              <w:cnfStyle w:val="100000000000" w:firstRow="1" w:lastRow="0" w:firstColumn="0" w:lastColumn="0" w:oddVBand="0" w:evenVBand="0" w:oddHBand="0" w:evenHBand="0" w:firstRowFirstColumn="0" w:firstRowLastColumn="0" w:lastRowFirstColumn="0" w:lastRowLastColumn="0"/>
              <w:rPr>
                <w:lang w:val="en-US"/>
              </w:rPr>
            </w:pPr>
            <w:r w:rsidRPr="002B7BF8">
              <w:rPr>
                <w:lang w:val="en-US"/>
              </w:rPr>
              <w:t>Trend</w:t>
            </w:r>
          </w:p>
        </w:tc>
      </w:tr>
      <w:tr w:rsidR="002B7BF8" w:rsidRPr="002B7BF8" w14:paraId="0741A91B"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CD0C5B4" w14:textId="77777777" w:rsidR="002B7BF8" w:rsidRPr="002B7BF8" w:rsidRDefault="002B7BF8" w:rsidP="002B7BF8">
            <w:pPr>
              <w:spacing w:after="200"/>
              <w:ind w:firstLine="0"/>
              <w:jc w:val="both"/>
              <w:rPr>
                <w:lang w:val="en-US"/>
              </w:rPr>
            </w:pPr>
            <w:r w:rsidRPr="002B7BF8">
              <w:rPr>
                <w:lang w:val="en-US"/>
              </w:rPr>
              <w:t>Ireland</w:t>
            </w:r>
          </w:p>
        </w:tc>
        <w:tc>
          <w:tcPr>
            <w:tcW w:w="2460" w:type="dxa"/>
          </w:tcPr>
          <w:p w14:paraId="603D529F" w14:textId="77777777" w:rsidR="002B7BF8" w:rsidRPr="002B7BF8" w:rsidRDefault="002B7BF8" w:rsidP="002B7BF8">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2B7BF8">
              <w:rPr>
                <w:lang w:val="en-US"/>
              </w:rPr>
              <w:t>0.5172</w:t>
            </w:r>
          </w:p>
        </w:tc>
        <w:tc>
          <w:tcPr>
            <w:tcW w:w="2191" w:type="dxa"/>
          </w:tcPr>
          <w:p w14:paraId="2B977B80" w14:textId="77777777" w:rsidR="002B7BF8" w:rsidRPr="002B7BF8" w:rsidRDefault="002B7BF8" w:rsidP="002B7BF8">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2B7BF8">
              <w:rPr>
                <w:lang w:val="en-US"/>
              </w:rPr>
              <w:t>0.0007</w:t>
            </w:r>
          </w:p>
        </w:tc>
        <w:tc>
          <w:tcPr>
            <w:tcW w:w="2013" w:type="dxa"/>
          </w:tcPr>
          <w:p w14:paraId="6D6999E4" w14:textId="77777777" w:rsidR="002B7BF8" w:rsidRPr="002B7BF8" w:rsidRDefault="002B7BF8" w:rsidP="002B7BF8">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2B7BF8">
              <w:rPr>
                <w:lang w:val="en-US"/>
              </w:rPr>
              <w:t>Increasing</w:t>
            </w:r>
          </w:p>
        </w:tc>
      </w:tr>
      <w:tr w:rsidR="002B7BF8" w:rsidRPr="002B7BF8" w14:paraId="68157A8F" w14:textId="77777777" w:rsidTr="005C4B72">
        <w:tc>
          <w:tcPr>
            <w:cnfStyle w:val="001000000000" w:firstRow="0" w:lastRow="0" w:firstColumn="1" w:lastColumn="0" w:oddVBand="0" w:evenVBand="0" w:oddHBand="0" w:evenHBand="0" w:firstRowFirstColumn="0" w:firstRowLastColumn="0" w:lastRowFirstColumn="0" w:lastRowLastColumn="0"/>
            <w:tcW w:w="2352" w:type="dxa"/>
          </w:tcPr>
          <w:p w14:paraId="7D012C39" w14:textId="77777777" w:rsidR="002B7BF8" w:rsidRPr="002B7BF8" w:rsidRDefault="002B7BF8" w:rsidP="002B7BF8">
            <w:pPr>
              <w:spacing w:after="200"/>
              <w:ind w:firstLine="0"/>
              <w:jc w:val="both"/>
              <w:rPr>
                <w:lang w:val="en-US"/>
              </w:rPr>
            </w:pPr>
            <w:r w:rsidRPr="002B7BF8">
              <w:rPr>
                <w:lang w:val="en-US"/>
              </w:rPr>
              <w:t>Portugal</w:t>
            </w:r>
          </w:p>
        </w:tc>
        <w:tc>
          <w:tcPr>
            <w:tcW w:w="2460" w:type="dxa"/>
          </w:tcPr>
          <w:p w14:paraId="310A887C" w14:textId="77777777" w:rsidR="002B7BF8" w:rsidRPr="002B7BF8" w:rsidRDefault="002B7BF8" w:rsidP="002B7BF8">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2B7BF8">
              <w:rPr>
                <w:lang w:val="en-US"/>
              </w:rPr>
              <w:t>-0.3871</w:t>
            </w:r>
          </w:p>
        </w:tc>
        <w:tc>
          <w:tcPr>
            <w:tcW w:w="2191" w:type="dxa"/>
          </w:tcPr>
          <w:p w14:paraId="7C22C799" w14:textId="77777777" w:rsidR="002B7BF8" w:rsidRPr="002B7BF8" w:rsidRDefault="002B7BF8" w:rsidP="002B7BF8">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2B7BF8">
              <w:rPr>
                <w:lang w:val="en-US"/>
              </w:rPr>
              <w:t>0.0005</w:t>
            </w:r>
          </w:p>
        </w:tc>
        <w:tc>
          <w:tcPr>
            <w:tcW w:w="2013" w:type="dxa"/>
          </w:tcPr>
          <w:p w14:paraId="5D502E85" w14:textId="77777777" w:rsidR="002B7BF8" w:rsidRPr="002B7BF8" w:rsidRDefault="002B7BF8" w:rsidP="002B7BF8">
            <w:pPr>
              <w:spacing w:after="200"/>
              <w:ind w:firstLine="0"/>
              <w:jc w:val="both"/>
              <w:cnfStyle w:val="000000000000" w:firstRow="0" w:lastRow="0" w:firstColumn="0" w:lastColumn="0" w:oddVBand="0" w:evenVBand="0" w:oddHBand="0" w:evenHBand="0" w:firstRowFirstColumn="0" w:firstRowLastColumn="0" w:lastRowFirstColumn="0" w:lastRowLastColumn="0"/>
              <w:rPr>
                <w:lang w:val="en-US"/>
              </w:rPr>
            </w:pPr>
            <w:r w:rsidRPr="002B7BF8">
              <w:rPr>
                <w:lang w:val="en-US"/>
              </w:rPr>
              <w:t>Decreasing</w:t>
            </w:r>
          </w:p>
        </w:tc>
      </w:tr>
      <w:tr w:rsidR="002B7BF8" w:rsidRPr="002B7BF8" w14:paraId="55EA9487"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B0B9C6A" w14:textId="77777777" w:rsidR="002B7BF8" w:rsidRPr="002B7BF8" w:rsidRDefault="002B7BF8" w:rsidP="002B7BF8">
            <w:pPr>
              <w:spacing w:after="200"/>
              <w:ind w:firstLine="0"/>
              <w:jc w:val="both"/>
              <w:rPr>
                <w:lang w:val="en-US"/>
              </w:rPr>
            </w:pPr>
            <w:r w:rsidRPr="002B7BF8">
              <w:rPr>
                <w:lang w:val="en-US"/>
              </w:rPr>
              <w:t>Europe</w:t>
            </w:r>
          </w:p>
        </w:tc>
        <w:tc>
          <w:tcPr>
            <w:tcW w:w="2460" w:type="dxa"/>
          </w:tcPr>
          <w:p w14:paraId="277C4788" w14:textId="77777777" w:rsidR="002B7BF8" w:rsidRPr="002B7BF8" w:rsidRDefault="002B7BF8" w:rsidP="002B7BF8">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2B7BF8">
              <w:rPr>
                <w:lang w:val="en-US"/>
              </w:rPr>
              <w:t>0.1978</w:t>
            </w:r>
          </w:p>
        </w:tc>
        <w:tc>
          <w:tcPr>
            <w:tcW w:w="2191" w:type="dxa"/>
          </w:tcPr>
          <w:p w14:paraId="65D0E8A6" w14:textId="77777777" w:rsidR="002B7BF8" w:rsidRPr="002B7BF8" w:rsidRDefault="002B7BF8" w:rsidP="002B7BF8">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2B7BF8">
              <w:rPr>
                <w:lang w:val="en-US"/>
              </w:rPr>
              <w:t>0.2657</w:t>
            </w:r>
          </w:p>
        </w:tc>
        <w:tc>
          <w:tcPr>
            <w:tcW w:w="2013" w:type="dxa"/>
          </w:tcPr>
          <w:p w14:paraId="1A7A03A5" w14:textId="77777777" w:rsidR="002B7BF8" w:rsidRPr="002B7BF8" w:rsidRDefault="002B7BF8" w:rsidP="002B7BF8">
            <w:pPr>
              <w:spacing w:after="200"/>
              <w:ind w:firstLine="0"/>
              <w:jc w:val="both"/>
              <w:cnfStyle w:val="000000100000" w:firstRow="0" w:lastRow="0" w:firstColumn="0" w:lastColumn="0" w:oddVBand="0" w:evenVBand="0" w:oddHBand="1" w:evenHBand="0" w:firstRowFirstColumn="0" w:firstRowLastColumn="0" w:lastRowFirstColumn="0" w:lastRowLastColumn="0"/>
              <w:rPr>
                <w:lang w:val="en-US"/>
              </w:rPr>
            </w:pPr>
            <w:r w:rsidRPr="002B7BF8">
              <w:rPr>
                <w:lang w:val="en-US"/>
              </w:rPr>
              <w:t>No trend</w:t>
            </w:r>
          </w:p>
        </w:tc>
      </w:tr>
    </w:tbl>
    <w:p w14:paraId="0514DD39" w14:textId="0E7B57EE" w:rsidR="002B7BF8" w:rsidRDefault="002B7BF8" w:rsidP="009A71E9">
      <w:pPr>
        <w:pStyle w:val="ResimYazs"/>
      </w:pPr>
      <w:bookmarkStart w:id="61" w:name="_Toc123881254"/>
      <w:r>
        <w:t xml:space="preserve">Table </w:t>
      </w:r>
      <w:r>
        <w:fldChar w:fldCharType="begin"/>
      </w:r>
      <w:r>
        <w:instrText xml:space="preserve"> SEQ Table \* ARABIC </w:instrText>
      </w:r>
      <w:r>
        <w:fldChar w:fldCharType="separate"/>
      </w:r>
      <w:r w:rsidR="00711D65">
        <w:rPr>
          <w:noProof/>
        </w:rPr>
        <w:t>10</w:t>
      </w:r>
      <w:r>
        <w:fldChar w:fldCharType="end"/>
      </w:r>
      <w:r>
        <w:t xml:space="preserve">: </w:t>
      </w:r>
      <w:r w:rsidR="009A71E9">
        <w:t>Trend test evaluation</w:t>
      </w:r>
      <w:bookmarkEnd w:id="61"/>
    </w:p>
    <w:p w14:paraId="14DAF817" w14:textId="77777777" w:rsidR="009A71E9" w:rsidRDefault="009A71E9" w:rsidP="009A71E9">
      <w:pPr>
        <w:spacing w:line="480" w:lineRule="auto"/>
      </w:pPr>
      <w:r>
        <w:t>Overall, it is noted that Ireland’s cereal production is increasing while Portugal’s production is decreasing and no change is observed in cereal production in the rest of Europe.</w:t>
      </w:r>
    </w:p>
    <w:p w14:paraId="2020F8E6" w14:textId="610560EE" w:rsidR="009A71E9" w:rsidRDefault="009A71E9">
      <w:pPr>
        <w:ind w:firstLine="0"/>
        <w:rPr>
          <w:lang w:val="en-US"/>
        </w:rPr>
      </w:pPr>
      <w:r>
        <w:rPr>
          <w:lang w:val="en-US"/>
        </w:rPr>
        <w:br w:type="page"/>
      </w:r>
    </w:p>
    <w:p w14:paraId="2664851F" w14:textId="10C7EFDA" w:rsidR="009A71E9" w:rsidRDefault="009A71E9" w:rsidP="009A71E9">
      <w:pPr>
        <w:pStyle w:val="Balk1"/>
        <w:spacing w:line="480" w:lineRule="auto"/>
        <w:rPr>
          <w:lang w:val="en-US"/>
        </w:rPr>
      </w:pPr>
      <w:bookmarkStart w:id="62" w:name="_Toc123881212"/>
      <w:r>
        <w:rPr>
          <w:lang w:val="en-US"/>
        </w:rPr>
        <w:lastRenderedPageBreak/>
        <w:t>Machine Learning for Data Analytics</w:t>
      </w:r>
      <w:bookmarkEnd w:id="62"/>
    </w:p>
    <w:p w14:paraId="61493617" w14:textId="063E4AA6" w:rsidR="009A71E9" w:rsidRDefault="009A71E9" w:rsidP="009A71E9">
      <w:pPr>
        <w:pStyle w:val="Balk2"/>
        <w:spacing w:line="480" w:lineRule="auto"/>
        <w:rPr>
          <w:lang w:val="en-US"/>
        </w:rPr>
      </w:pPr>
      <w:bookmarkStart w:id="63" w:name="_Toc123881213"/>
      <w:r>
        <w:rPr>
          <w:lang w:val="en-US"/>
        </w:rPr>
        <w:t>Machine Learning Problem</w:t>
      </w:r>
      <w:bookmarkEnd w:id="63"/>
    </w:p>
    <w:p w14:paraId="2EF740FC" w14:textId="77777777" w:rsidR="009A71E9" w:rsidRDefault="009A71E9" w:rsidP="009A71E9">
      <w:pPr>
        <w:spacing w:line="480" w:lineRule="auto"/>
        <w:rPr>
          <w:lang w:eastAsia="zh-CN"/>
        </w:rPr>
      </w:pPr>
      <w:r>
        <w:rPr>
          <w:lang w:eastAsia="zh-CN"/>
        </w:rPr>
        <w:t>The primary objective of the current study was to develop an understanding of cereal production in Ireland relative to the rest of the world and in particular Portugal and Europe. Two machine-learning problems were proposed to extract patterns regarding cereal production in Ireland:</w:t>
      </w:r>
    </w:p>
    <w:p w14:paraId="5E84BEAA" w14:textId="77777777" w:rsidR="009A71E9" w:rsidRDefault="009A71E9" w:rsidP="009A71E9">
      <w:pPr>
        <w:pStyle w:val="ListeParagraf"/>
        <w:numPr>
          <w:ilvl w:val="0"/>
          <w:numId w:val="12"/>
        </w:numPr>
        <w:spacing w:after="200" w:line="480" w:lineRule="auto"/>
        <w:jc w:val="both"/>
        <w:rPr>
          <w:lang w:eastAsia="zh-CN"/>
        </w:rPr>
      </w:pPr>
      <w:r>
        <w:rPr>
          <w:lang w:eastAsia="zh-CN"/>
        </w:rPr>
        <w:t>Group yearly cereal production in Ireland using clustering</w:t>
      </w:r>
    </w:p>
    <w:p w14:paraId="259365AA" w14:textId="77777777" w:rsidR="009A71E9" w:rsidRDefault="009A71E9" w:rsidP="009A71E9">
      <w:pPr>
        <w:pStyle w:val="ListeParagraf"/>
        <w:numPr>
          <w:ilvl w:val="0"/>
          <w:numId w:val="12"/>
        </w:numPr>
        <w:spacing w:after="200" w:line="480" w:lineRule="auto"/>
        <w:jc w:val="both"/>
        <w:rPr>
          <w:lang w:eastAsia="zh-CN"/>
        </w:rPr>
      </w:pPr>
      <w:r>
        <w:rPr>
          <w:lang w:eastAsia="zh-CN"/>
        </w:rPr>
        <w:t>Developing an optimal predictive regression model</w:t>
      </w:r>
    </w:p>
    <w:p w14:paraId="1EC283CB" w14:textId="53369558" w:rsidR="009A71E9" w:rsidRDefault="009A71E9" w:rsidP="009A71E9">
      <w:pPr>
        <w:pStyle w:val="Balk3"/>
        <w:spacing w:line="480" w:lineRule="auto"/>
        <w:rPr>
          <w:lang w:val="en-US"/>
        </w:rPr>
      </w:pPr>
      <w:bookmarkStart w:id="64" w:name="_Toc123881214"/>
      <w:r>
        <w:rPr>
          <w:lang w:val="en-US"/>
        </w:rPr>
        <w:t>Clustering</w:t>
      </w:r>
      <w:bookmarkEnd w:id="64"/>
    </w:p>
    <w:p w14:paraId="6DED2B1C" w14:textId="77777777" w:rsidR="009A71E9" w:rsidRDefault="009A71E9" w:rsidP="009A71E9">
      <w:pPr>
        <w:spacing w:line="480" w:lineRule="auto"/>
        <w:rPr>
          <w:lang w:eastAsia="zh-CN"/>
        </w:rPr>
      </w:pPr>
      <w:r>
        <w:rPr>
          <w:lang w:eastAsia="zh-CN"/>
        </w:rPr>
        <w:t>Ideally, clustering is used to detect structures in a data</w:t>
      </w:r>
      <w:sdt>
        <w:sdtPr>
          <w:rPr>
            <w:lang w:eastAsia="zh-CN"/>
          </w:rPr>
          <w:id w:val="-917792257"/>
          <w:citation/>
        </w:sdtPr>
        <w:sdtContent>
          <w:r>
            <w:rPr>
              <w:lang w:eastAsia="zh-CN"/>
            </w:rPr>
            <w:fldChar w:fldCharType="begin"/>
          </w:r>
          <w:r>
            <w:rPr>
              <w:lang w:eastAsia="zh-CN"/>
            </w:rPr>
            <w:instrText xml:space="preserve"> CITATION Ala19 \l 1033 </w:instrText>
          </w:r>
          <w:r>
            <w:rPr>
              <w:lang w:eastAsia="zh-CN"/>
            </w:rPr>
            <w:fldChar w:fldCharType="separate"/>
          </w:r>
          <w:r>
            <w:rPr>
              <w:noProof/>
              <w:lang w:eastAsia="zh-CN"/>
            </w:rPr>
            <w:t xml:space="preserve"> </w:t>
          </w:r>
          <w:r w:rsidRPr="00E44339">
            <w:rPr>
              <w:noProof/>
              <w:lang w:eastAsia="zh-CN"/>
            </w:rPr>
            <w:t>(Alashwal, et al., 2019)</w:t>
          </w:r>
          <w:r>
            <w:rPr>
              <w:lang w:eastAsia="zh-CN"/>
            </w:rPr>
            <w:fldChar w:fldCharType="end"/>
          </w:r>
        </w:sdtContent>
      </w:sdt>
      <w:r>
        <w:rPr>
          <w:lang w:eastAsia="zh-CN"/>
        </w:rPr>
        <w:t xml:space="preserve">. Since clustering is unsupervised, it </w:t>
      </w:r>
      <w:r w:rsidRPr="00F35D2A">
        <w:rPr>
          <w:lang w:eastAsia="zh-CN"/>
        </w:rPr>
        <w:t xml:space="preserve">works on data </w:t>
      </w:r>
      <w:r>
        <w:rPr>
          <w:lang w:eastAsia="zh-CN"/>
        </w:rPr>
        <w:t>with</w:t>
      </w:r>
      <w:r w:rsidRPr="00F35D2A">
        <w:rPr>
          <w:lang w:eastAsia="zh-CN"/>
        </w:rPr>
        <w:t xml:space="preserve"> no outcome (target) variable </w:t>
      </w:r>
      <w:r>
        <w:rPr>
          <w:lang w:eastAsia="zh-CN"/>
        </w:rPr>
        <w:t>as well as that which no</w:t>
      </w:r>
      <w:r w:rsidRPr="00F35D2A">
        <w:rPr>
          <w:lang w:eastAsia="zh-CN"/>
        </w:rPr>
        <w:t xml:space="preserve"> relationship between the observations</w:t>
      </w:r>
      <w:r>
        <w:rPr>
          <w:lang w:eastAsia="zh-CN"/>
        </w:rPr>
        <w:t xml:space="preserve"> is known. Clustering is useful in creating generalizations about groups in the data. In particular, both DBSCAN </w:t>
      </w:r>
      <w:sdt>
        <w:sdtPr>
          <w:rPr>
            <w:lang w:eastAsia="zh-CN"/>
          </w:rPr>
          <w:id w:val="-1364901703"/>
          <w:citation/>
        </w:sdtPr>
        <w:sdtContent>
          <w:r>
            <w:rPr>
              <w:lang w:eastAsia="zh-CN"/>
            </w:rPr>
            <w:fldChar w:fldCharType="begin"/>
          </w:r>
          <w:r>
            <w:rPr>
              <w:lang w:eastAsia="zh-CN"/>
            </w:rPr>
            <w:instrText xml:space="preserve"> CITATION Shr19 \l 1033 </w:instrText>
          </w:r>
          <w:r>
            <w:rPr>
              <w:lang w:eastAsia="zh-CN"/>
            </w:rPr>
            <w:fldChar w:fldCharType="separate"/>
          </w:r>
          <w:r w:rsidRPr="00E44339">
            <w:rPr>
              <w:noProof/>
              <w:lang w:eastAsia="zh-CN"/>
            </w:rPr>
            <w:t>(Mund, 2019)</w:t>
          </w:r>
          <w:r>
            <w:rPr>
              <w:lang w:eastAsia="zh-CN"/>
            </w:rPr>
            <w:fldChar w:fldCharType="end"/>
          </w:r>
        </w:sdtContent>
      </w:sdt>
      <w:r>
        <w:rPr>
          <w:lang w:eastAsia="zh-CN"/>
        </w:rPr>
        <w:t xml:space="preserve"> and </w:t>
      </w:r>
      <w:r>
        <w:rPr>
          <w:i/>
          <w:iCs/>
          <w:lang w:eastAsia="zh-CN"/>
        </w:rPr>
        <w:t xml:space="preserve">K-means </w:t>
      </w:r>
      <w:r>
        <w:rPr>
          <w:lang w:eastAsia="zh-CN"/>
        </w:rPr>
        <w:t xml:space="preserve">algorithm were fitted with the data. During model selection, a silhouette score </w:t>
      </w:r>
      <w:sdt>
        <w:sdtPr>
          <w:rPr>
            <w:lang w:eastAsia="zh-CN"/>
          </w:rPr>
          <w:id w:val="1105540188"/>
          <w:citation/>
        </w:sdtPr>
        <w:sdtContent>
          <w:r>
            <w:rPr>
              <w:lang w:eastAsia="zh-CN"/>
            </w:rPr>
            <w:fldChar w:fldCharType="begin"/>
          </w:r>
          <w:r>
            <w:rPr>
              <w:lang w:eastAsia="zh-CN"/>
            </w:rPr>
            <w:instrText xml:space="preserve"> CITATION Bha201 \l 1033 </w:instrText>
          </w:r>
          <w:r>
            <w:rPr>
              <w:lang w:eastAsia="zh-CN"/>
            </w:rPr>
            <w:fldChar w:fldCharType="separate"/>
          </w:r>
          <w:r w:rsidRPr="00E44339">
            <w:rPr>
              <w:noProof/>
              <w:lang w:eastAsia="zh-CN"/>
            </w:rPr>
            <w:t>(Bhardwaj, 2020)</w:t>
          </w:r>
          <w:r>
            <w:rPr>
              <w:lang w:eastAsia="zh-CN"/>
            </w:rPr>
            <w:fldChar w:fldCharType="end"/>
          </w:r>
        </w:sdtContent>
      </w:sdt>
      <w:r>
        <w:rPr>
          <w:lang w:eastAsia="zh-CN"/>
        </w:rPr>
        <w:t xml:space="preserve"> was used to determine the model with the optimal separation degree among the clusters.</w:t>
      </w:r>
    </w:p>
    <w:p w14:paraId="700C264F" w14:textId="5FA01A43" w:rsidR="009A71E9" w:rsidRDefault="009A71E9" w:rsidP="009A71E9">
      <w:pPr>
        <w:pStyle w:val="Balk4"/>
        <w:spacing w:line="480" w:lineRule="auto"/>
        <w:rPr>
          <w:lang w:val="en-US"/>
        </w:rPr>
      </w:pPr>
      <w:bookmarkStart w:id="65" w:name="_Toc123881215"/>
      <w:r>
        <w:rPr>
          <w:lang w:val="en-US"/>
        </w:rPr>
        <w:t>K-Means Clustering</w:t>
      </w:r>
      <w:bookmarkEnd w:id="65"/>
    </w:p>
    <w:p w14:paraId="1AF1F9B2" w14:textId="77777777" w:rsidR="009A71E9" w:rsidRDefault="009A71E9" w:rsidP="009A71E9">
      <w:pPr>
        <w:spacing w:line="480" w:lineRule="auto"/>
        <w:rPr>
          <w:lang w:eastAsia="zh-CN"/>
        </w:rPr>
      </w:pPr>
      <w:r>
        <w:rPr>
          <w:lang w:eastAsia="zh-CN"/>
        </w:rPr>
        <w:t xml:space="preserve">Figure 13 below shows the </w:t>
      </w:r>
      <w:r>
        <w:rPr>
          <w:i/>
          <w:iCs/>
          <w:lang w:eastAsia="zh-CN"/>
        </w:rPr>
        <w:t>sum of squared errors</w:t>
      </w:r>
      <w:r>
        <w:rPr>
          <w:lang w:eastAsia="zh-CN"/>
        </w:rPr>
        <w:t xml:space="preserve"> (SSE) for the K-means algorithm across different values of </w:t>
      </w:r>
      <w:r>
        <w:rPr>
          <w:i/>
          <w:iCs/>
          <w:lang w:eastAsia="zh-CN"/>
        </w:rPr>
        <w:t>k</w:t>
      </w:r>
      <w:r>
        <w:rPr>
          <w:lang w:eastAsia="zh-CN"/>
        </w:rPr>
        <w:t>.</w:t>
      </w:r>
    </w:p>
    <w:p w14:paraId="1C1C73DA" w14:textId="0F43AB48" w:rsidR="009A71E9" w:rsidRDefault="009A71E9" w:rsidP="009A71E9">
      <w:pPr>
        <w:rPr>
          <w:lang w:val="en-US"/>
        </w:rPr>
      </w:pPr>
      <w:r w:rsidRPr="001771CF">
        <w:rPr>
          <w:noProof/>
          <w:lang w:eastAsia="zh-CN"/>
        </w:rPr>
        <w:lastRenderedPageBreak/>
        <w:drawing>
          <wp:inline distT="0" distB="0" distL="0" distR="0" wp14:anchorId="2D02A66D" wp14:editId="59B76B74">
            <wp:extent cx="4752975" cy="247586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2475865"/>
                    </a:xfrm>
                    <a:prstGeom prst="rect">
                      <a:avLst/>
                    </a:prstGeom>
                  </pic:spPr>
                </pic:pic>
              </a:graphicData>
            </a:graphic>
          </wp:inline>
        </w:drawing>
      </w:r>
    </w:p>
    <w:p w14:paraId="320EA759" w14:textId="7FD32FF7" w:rsidR="009A71E9" w:rsidRDefault="009A71E9" w:rsidP="009A71E9">
      <w:pPr>
        <w:pStyle w:val="ResimYazs"/>
      </w:pPr>
      <w:bookmarkStart w:id="66" w:name="_Toc123881237"/>
      <w:r>
        <w:t xml:space="preserve">Figure </w:t>
      </w:r>
      <w:r>
        <w:fldChar w:fldCharType="begin"/>
      </w:r>
      <w:r>
        <w:instrText xml:space="preserve"> SEQ Figure \* ARABIC </w:instrText>
      </w:r>
      <w:r>
        <w:fldChar w:fldCharType="separate"/>
      </w:r>
      <w:r w:rsidR="00434FF7">
        <w:rPr>
          <w:noProof/>
        </w:rPr>
        <w:t>13</w:t>
      </w:r>
      <w:r>
        <w:fldChar w:fldCharType="end"/>
      </w:r>
      <w:r>
        <w:t>: K-means clustering</w:t>
      </w:r>
      <w:bookmarkEnd w:id="66"/>
    </w:p>
    <w:p w14:paraId="57B76817" w14:textId="77777777" w:rsidR="009A71E9" w:rsidRDefault="009A71E9" w:rsidP="009A71E9">
      <w:pPr>
        <w:spacing w:line="480" w:lineRule="auto"/>
        <w:rPr>
          <w:lang w:eastAsia="zh-CN"/>
        </w:rPr>
      </w:pPr>
      <w:r>
        <w:rPr>
          <w:lang w:eastAsia="zh-CN"/>
        </w:rPr>
        <w:t xml:space="preserve">Using the elbow method above, it is noted that the </w:t>
      </w:r>
      <w:r>
        <w:rPr>
          <w:i/>
          <w:iCs/>
          <w:lang w:eastAsia="zh-CN"/>
        </w:rPr>
        <w:t xml:space="preserve">SSE </w:t>
      </w:r>
      <w:r>
        <w:rPr>
          <w:lang w:eastAsia="zh-CN"/>
        </w:rPr>
        <w:t xml:space="preserve">of the model begins to flatten out at around </w:t>
      </w:r>
      <w:r>
        <w:rPr>
          <w:i/>
          <w:iCs/>
          <w:lang w:eastAsia="zh-CN"/>
        </w:rPr>
        <w:t xml:space="preserve">k </w:t>
      </w:r>
      <w:r>
        <w:rPr>
          <w:lang w:eastAsia="zh-CN"/>
        </w:rPr>
        <w:t>= 4. Therefore, the optimal number of groups of cereal production in Ireland was selected to be 4 using the k-means algorithm. The performance of the model was compared against a DBSCAN model as shown in figure 14.</w:t>
      </w:r>
    </w:p>
    <w:p w14:paraId="3F1A5AC1" w14:textId="04C384E8" w:rsidR="009A71E9" w:rsidRDefault="009A71E9" w:rsidP="009A71E9">
      <w:pPr>
        <w:rPr>
          <w:lang w:val="en-US"/>
        </w:rPr>
      </w:pPr>
      <w:r w:rsidRPr="0055190D">
        <w:rPr>
          <w:noProof/>
          <w:lang w:eastAsia="zh-CN"/>
        </w:rPr>
        <w:drawing>
          <wp:inline distT="0" distB="0" distL="0" distR="0" wp14:anchorId="73444DEC" wp14:editId="1E6E5E22">
            <wp:extent cx="5172075" cy="2838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2075" cy="2838450"/>
                    </a:xfrm>
                    <a:prstGeom prst="rect">
                      <a:avLst/>
                    </a:prstGeom>
                  </pic:spPr>
                </pic:pic>
              </a:graphicData>
            </a:graphic>
          </wp:inline>
        </w:drawing>
      </w:r>
    </w:p>
    <w:p w14:paraId="2DA109A6" w14:textId="7B8F822D" w:rsidR="009A71E9" w:rsidRDefault="009A71E9" w:rsidP="009A71E9">
      <w:pPr>
        <w:pStyle w:val="ResimYazs"/>
      </w:pPr>
      <w:bookmarkStart w:id="67" w:name="_Toc123881238"/>
      <w:r>
        <w:t xml:space="preserve">Figure </w:t>
      </w:r>
      <w:r>
        <w:fldChar w:fldCharType="begin"/>
      </w:r>
      <w:r>
        <w:instrText xml:space="preserve"> SEQ Figure \* ARABIC </w:instrText>
      </w:r>
      <w:r>
        <w:fldChar w:fldCharType="separate"/>
      </w:r>
      <w:r w:rsidR="00434FF7">
        <w:rPr>
          <w:noProof/>
        </w:rPr>
        <w:t>14</w:t>
      </w:r>
      <w:r>
        <w:fldChar w:fldCharType="end"/>
      </w:r>
      <w:r>
        <w:t>: Silhouette Score per model</w:t>
      </w:r>
      <w:bookmarkEnd w:id="67"/>
    </w:p>
    <w:p w14:paraId="6797BB51" w14:textId="3113B5A8" w:rsidR="009A71E9" w:rsidRDefault="009A71E9" w:rsidP="009A71E9">
      <w:pPr>
        <w:spacing w:line="480" w:lineRule="auto"/>
        <w:rPr>
          <w:lang w:eastAsia="zh-CN"/>
        </w:rPr>
      </w:pPr>
      <w:r>
        <w:rPr>
          <w:lang w:eastAsia="zh-CN"/>
        </w:rPr>
        <w:t xml:space="preserve">As demonstrated, the </w:t>
      </w:r>
      <w:r>
        <w:rPr>
          <w:i/>
          <w:iCs/>
          <w:lang w:eastAsia="zh-CN"/>
        </w:rPr>
        <w:t xml:space="preserve">K-means </w:t>
      </w:r>
      <w:r>
        <w:rPr>
          <w:lang w:eastAsia="zh-CN"/>
        </w:rPr>
        <w:t>algorithm has better degrees of separation among the clusters (0.3440) compared to the DBSCAN algorithm.</w:t>
      </w:r>
    </w:p>
    <w:p w14:paraId="5BCE78A5" w14:textId="52ADB53E" w:rsidR="009A71E9" w:rsidRDefault="009A71E9" w:rsidP="009A71E9">
      <w:pPr>
        <w:pStyle w:val="ResimYazs"/>
      </w:pPr>
    </w:p>
    <w:p w14:paraId="6D0EF4DF" w14:textId="1585203F" w:rsidR="009A71E9" w:rsidRDefault="009A71E9" w:rsidP="00711D65">
      <w:pPr>
        <w:pStyle w:val="Balk4"/>
        <w:spacing w:line="480" w:lineRule="auto"/>
        <w:rPr>
          <w:lang w:val="en-US"/>
        </w:rPr>
      </w:pPr>
      <w:bookmarkStart w:id="68" w:name="_Toc123881216"/>
      <w:r>
        <w:rPr>
          <w:lang w:val="en-US"/>
        </w:rPr>
        <w:lastRenderedPageBreak/>
        <w:t>Average Cereal Production and food production index per Cluster</w:t>
      </w:r>
      <w:bookmarkEnd w:id="68"/>
    </w:p>
    <w:p w14:paraId="041DD981" w14:textId="77777777" w:rsidR="009A71E9" w:rsidRPr="003841DC" w:rsidRDefault="009A71E9" w:rsidP="00711D65">
      <w:pPr>
        <w:spacing w:line="480" w:lineRule="auto"/>
        <w:rPr>
          <w:lang w:eastAsia="zh-CN"/>
        </w:rPr>
      </w:pPr>
      <w:r>
        <w:rPr>
          <w:lang w:eastAsia="zh-CN"/>
        </w:rPr>
        <w:t>Cluster 0 had the highest average cereal production (2217298.20) as well as the highest food production index (95.40) while cluster 1 had the lowest cereal production (1332010.73) and lowest food production index (55.44)</w:t>
      </w:r>
    </w:p>
    <w:tbl>
      <w:tblPr>
        <w:tblStyle w:val="DzTablo1"/>
        <w:tblW w:w="0" w:type="auto"/>
        <w:tblLook w:val="04A0" w:firstRow="1" w:lastRow="0" w:firstColumn="1" w:lastColumn="0" w:noHBand="0" w:noVBand="1"/>
      </w:tblPr>
      <w:tblGrid>
        <w:gridCol w:w="1427"/>
        <w:gridCol w:w="2897"/>
        <w:gridCol w:w="3702"/>
      </w:tblGrid>
      <w:tr w:rsidR="009A71E9" w:rsidRPr="009A71E9" w14:paraId="186C3357"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A0B0CE" w14:textId="77777777" w:rsidR="009A71E9" w:rsidRPr="009A71E9" w:rsidRDefault="009A71E9" w:rsidP="009A71E9">
            <w:pPr>
              <w:ind w:firstLine="0"/>
              <w:jc w:val="both"/>
              <w:rPr>
                <w:rFonts w:eastAsia="Times New Roman" w:cs="Times New Roman"/>
                <w:sz w:val="20"/>
                <w:szCs w:val="24"/>
              </w:rPr>
            </w:pPr>
            <w:r w:rsidRPr="009A71E9">
              <w:rPr>
                <w:rFonts w:ascii="Helvetica" w:eastAsia="Times New Roman" w:hAnsi="Helvetica" w:cs="Times New Roman"/>
                <w:color w:val="000000"/>
                <w:sz w:val="18"/>
                <w:szCs w:val="18"/>
              </w:rPr>
              <w:t>Cluster Group</w:t>
            </w:r>
          </w:p>
        </w:tc>
        <w:tc>
          <w:tcPr>
            <w:tcW w:w="0" w:type="auto"/>
            <w:hideMark/>
          </w:tcPr>
          <w:p w14:paraId="28ABB544" w14:textId="77777777" w:rsidR="009A71E9" w:rsidRPr="009A71E9" w:rsidRDefault="009A71E9" w:rsidP="009A71E9">
            <w:pPr>
              <w:spacing w:before="240"/>
              <w:ind w:firstLine="0"/>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Cereal production (metric tons)</w:t>
            </w:r>
          </w:p>
        </w:tc>
        <w:tc>
          <w:tcPr>
            <w:tcW w:w="0" w:type="auto"/>
            <w:hideMark/>
          </w:tcPr>
          <w:p w14:paraId="5E55B0CB" w14:textId="77777777" w:rsidR="009A71E9" w:rsidRPr="009A71E9" w:rsidRDefault="009A71E9" w:rsidP="009A71E9">
            <w:pPr>
              <w:spacing w:before="240"/>
              <w:ind w:firstLine="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Food production index (2014-2016 = 100)</w:t>
            </w:r>
          </w:p>
        </w:tc>
      </w:tr>
      <w:tr w:rsidR="009A71E9" w:rsidRPr="009A71E9" w14:paraId="61222B16"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FA510C" w14:textId="77777777" w:rsidR="009A71E9" w:rsidRPr="009A71E9" w:rsidRDefault="009A71E9" w:rsidP="009A71E9">
            <w:pPr>
              <w:spacing w:before="240"/>
              <w:ind w:firstLine="0"/>
              <w:jc w:val="right"/>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0</w:t>
            </w:r>
          </w:p>
        </w:tc>
        <w:tc>
          <w:tcPr>
            <w:tcW w:w="0" w:type="auto"/>
            <w:hideMark/>
          </w:tcPr>
          <w:p w14:paraId="6303F4ED" w14:textId="77777777" w:rsidR="009A71E9" w:rsidRPr="009A71E9" w:rsidRDefault="009A71E9" w:rsidP="009A71E9">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rPr>
            </w:pPr>
            <w:r w:rsidRPr="009A71E9">
              <w:rPr>
                <w:rFonts w:ascii="Helvetica" w:eastAsia="Times New Roman" w:hAnsi="Helvetica" w:cs="Times New Roman"/>
                <w:color w:val="000000"/>
                <w:sz w:val="18"/>
                <w:szCs w:val="18"/>
              </w:rPr>
              <w:t>2217298.20</w:t>
            </w:r>
          </w:p>
        </w:tc>
        <w:tc>
          <w:tcPr>
            <w:tcW w:w="0" w:type="auto"/>
            <w:hideMark/>
          </w:tcPr>
          <w:p w14:paraId="29D81173" w14:textId="77777777" w:rsidR="009A71E9" w:rsidRPr="009A71E9" w:rsidRDefault="009A71E9" w:rsidP="009A71E9">
            <w:pPr>
              <w:spacing w:before="240"/>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9A71E9">
              <w:rPr>
                <w:rFonts w:ascii="Helvetica" w:eastAsia="Times New Roman" w:hAnsi="Helvetica" w:cs="Times New Roman"/>
                <w:color w:val="000000"/>
                <w:sz w:val="18"/>
                <w:szCs w:val="18"/>
              </w:rPr>
              <w:t>95.40</w:t>
            </w:r>
          </w:p>
        </w:tc>
      </w:tr>
      <w:tr w:rsidR="009A71E9" w:rsidRPr="009A71E9" w14:paraId="0794F9C6" w14:textId="77777777" w:rsidTr="005C4B72">
        <w:tc>
          <w:tcPr>
            <w:cnfStyle w:val="001000000000" w:firstRow="0" w:lastRow="0" w:firstColumn="1" w:lastColumn="0" w:oddVBand="0" w:evenVBand="0" w:oddHBand="0" w:evenHBand="0" w:firstRowFirstColumn="0" w:firstRowLastColumn="0" w:lastRowFirstColumn="0" w:lastRowLastColumn="0"/>
            <w:tcW w:w="0" w:type="auto"/>
            <w:hideMark/>
          </w:tcPr>
          <w:p w14:paraId="76DBE1AD" w14:textId="77777777" w:rsidR="009A71E9" w:rsidRPr="009A71E9" w:rsidRDefault="009A71E9" w:rsidP="009A71E9">
            <w:pPr>
              <w:spacing w:before="240"/>
              <w:ind w:firstLine="0"/>
              <w:jc w:val="right"/>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1</w:t>
            </w:r>
          </w:p>
        </w:tc>
        <w:tc>
          <w:tcPr>
            <w:tcW w:w="0" w:type="auto"/>
            <w:hideMark/>
          </w:tcPr>
          <w:p w14:paraId="6C6D9F42" w14:textId="77777777" w:rsidR="009A71E9" w:rsidRPr="009A71E9" w:rsidRDefault="009A71E9" w:rsidP="009A71E9">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1332010.73</w:t>
            </w:r>
          </w:p>
        </w:tc>
        <w:tc>
          <w:tcPr>
            <w:tcW w:w="0" w:type="auto"/>
            <w:hideMark/>
          </w:tcPr>
          <w:p w14:paraId="44839918" w14:textId="77777777" w:rsidR="009A71E9" w:rsidRPr="009A71E9" w:rsidRDefault="009A71E9" w:rsidP="009A71E9">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55.44</w:t>
            </w:r>
          </w:p>
        </w:tc>
      </w:tr>
      <w:tr w:rsidR="009A71E9" w:rsidRPr="009A71E9" w14:paraId="24D2177F"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3EE26A" w14:textId="77777777" w:rsidR="009A71E9" w:rsidRPr="009A71E9" w:rsidRDefault="009A71E9" w:rsidP="009A71E9">
            <w:pPr>
              <w:spacing w:before="240"/>
              <w:ind w:firstLine="0"/>
              <w:jc w:val="right"/>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2</w:t>
            </w:r>
          </w:p>
        </w:tc>
        <w:tc>
          <w:tcPr>
            <w:tcW w:w="0" w:type="auto"/>
            <w:hideMark/>
          </w:tcPr>
          <w:p w14:paraId="7C80F344" w14:textId="77777777" w:rsidR="009A71E9" w:rsidRPr="009A71E9" w:rsidRDefault="009A71E9" w:rsidP="009A71E9">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1987421.33</w:t>
            </w:r>
          </w:p>
        </w:tc>
        <w:tc>
          <w:tcPr>
            <w:tcW w:w="0" w:type="auto"/>
            <w:hideMark/>
          </w:tcPr>
          <w:p w14:paraId="7A017428" w14:textId="77777777" w:rsidR="009A71E9" w:rsidRPr="009A71E9" w:rsidRDefault="009A71E9" w:rsidP="009A71E9">
            <w:pPr>
              <w:spacing w:before="240"/>
              <w:ind w:firstLine="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80.94</w:t>
            </w:r>
          </w:p>
        </w:tc>
      </w:tr>
      <w:tr w:rsidR="009A71E9" w:rsidRPr="009A71E9" w14:paraId="326A6D09" w14:textId="77777777" w:rsidTr="005C4B72">
        <w:tc>
          <w:tcPr>
            <w:cnfStyle w:val="001000000000" w:firstRow="0" w:lastRow="0" w:firstColumn="1" w:lastColumn="0" w:oddVBand="0" w:evenVBand="0" w:oddHBand="0" w:evenHBand="0" w:firstRowFirstColumn="0" w:firstRowLastColumn="0" w:lastRowFirstColumn="0" w:lastRowLastColumn="0"/>
            <w:tcW w:w="0" w:type="auto"/>
            <w:hideMark/>
          </w:tcPr>
          <w:p w14:paraId="2ADC2B72" w14:textId="77777777" w:rsidR="009A71E9" w:rsidRPr="009A71E9" w:rsidRDefault="009A71E9" w:rsidP="009A71E9">
            <w:pPr>
              <w:spacing w:before="240"/>
              <w:ind w:firstLine="0"/>
              <w:jc w:val="right"/>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3</w:t>
            </w:r>
          </w:p>
        </w:tc>
        <w:tc>
          <w:tcPr>
            <w:tcW w:w="0" w:type="auto"/>
            <w:hideMark/>
          </w:tcPr>
          <w:p w14:paraId="5B7B72C1" w14:textId="77777777" w:rsidR="009A71E9" w:rsidRPr="009A71E9" w:rsidRDefault="009A71E9" w:rsidP="009A71E9">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1923074.30</w:t>
            </w:r>
          </w:p>
        </w:tc>
        <w:tc>
          <w:tcPr>
            <w:tcW w:w="0" w:type="auto"/>
            <w:hideMark/>
          </w:tcPr>
          <w:p w14:paraId="29EE34C0" w14:textId="77777777" w:rsidR="009A71E9" w:rsidRPr="009A71E9" w:rsidRDefault="009A71E9" w:rsidP="009A71E9">
            <w:pPr>
              <w:spacing w:before="240"/>
              <w:ind w:firstLine="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rPr>
            </w:pPr>
            <w:r w:rsidRPr="009A71E9">
              <w:rPr>
                <w:rFonts w:ascii="Helvetica" w:eastAsia="Times New Roman" w:hAnsi="Helvetica" w:cs="Times New Roman"/>
                <w:color w:val="000000"/>
                <w:sz w:val="18"/>
                <w:szCs w:val="18"/>
              </w:rPr>
              <w:t>90.23</w:t>
            </w:r>
          </w:p>
        </w:tc>
      </w:tr>
    </w:tbl>
    <w:p w14:paraId="2F32DDFD" w14:textId="1A748F63" w:rsidR="009A71E9" w:rsidRDefault="009A71E9" w:rsidP="009A71E9">
      <w:pPr>
        <w:pStyle w:val="ResimYazs"/>
      </w:pPr>
      <w:bookmarkStart w:id="69" w:name="_Toc123881255"/>
      <w:r>
        <w:t xml:space="preserve">Table </w:t>
      </w:r>
      <w:r>
        <w:fldChar w:fldCharType="begin"/>
      </w:r>
      <w:r>
        <w:instrText xml:space="preserve"> SEQ Table \* ARABIC </w:instrText>
      </w:r>
      <w:r>
        <w:fldChar w:fldCharType="separate"/>
      </w:r>
      <w:r w:rsidR="00711D65">
        <w:rPr>
          <w:noProof/>
        </w:rPr>
        <w:t>11</w:t>
      </w:r>
      <w:r>
        <w:fldChar w:fldCharType="end"/>
      </w:r>
      <w:r>
        <w:t>: Average Cereal Production and food production index per cluster</w:t>
      </w:r>
      <w:bookmarkEnd w:id="69"/>
    </w:p>
    <w:p w14:paraId="1B0C4A1F" w14:textId="77777777" w:rsidR="009A71E9" w:rsidRDefault="009A71E9" w:rsidP="009A71E9">
      <w:pPr>
        <w:spacing w:line="480" w:lineRule="auto"/>
        <w:rPr>
          <w:lang w:eastAsia="zh-CN"/>
        </w:rPr>
      </w:pPr>
      <w:r>
        <w:rPr>
          <w:lang w:eastAsia="zh-CN"/>
        </w:rPr>
        <w:t xml:space="preserve">Three regression models including linear regression, decision tree, and random forests were used to predict cereal production in Ireland. During implementation, the data was partitioned into train and test using a 70:30 ratio. The train data was used to train the model using </w:t>
      </w:r>
      <w:proofErr w:type="spellStart"/>
      <w:r>
        <w:rPr>
          <w:lang w:eastAsia="zh-CN"/>
        </w:rPr>
        <w:t>RandomSearchCV</w:t>
      </w:r>
      <w:proofErr w:type="spellEnd"/>
      <w:r>
        <w:rPr>
          <w:lang w:eastAsia="zh-CN"/>
        </w:rPr>
        <w:t xml:space="preserve"> which randomly selects hyperparameter combinations thus correcting the shortcomings of </w:t>
      </w:r>
      <w:proofErr w:type="spellStart"/>
      <w:r w:rsidRPr="00475B99">
        <w:rPr>
          <w:lang w:eastAsia="zh-CN"/>
        </w:rPr>
        <w:t>GridSearchCV</w:t>
      </w:r>
      <w:proofErr w:type="spellEnd"/>
      <w:r>
        <w:rPr>
          <w:lang w:eastAsia="zh-CN"/>
        </w:rPr>
        <w:t xml:space="preserve"> where the combinations are defined manually</w:t>
      </w:r>
      <w:sdt>
        <w:sdtPr>
          <w:rPr>
            <w:lang w:eastAsia="zh-CN"/>
          </w:rPr>
          <w:id w:val="-261915721"/>
          <w:citation/>
        </w:sdtPr>
        <w:sdtContent>
          <w:r>
            <w:rPr>
              <w:lang w:eastAsia="zh-CN"/>
            </w:rPr>
            <w:fldChar w:fldCharType="begin"/>
          </w:r>
          <w:r>
            <w:rPr>
              <w:lang w:eastAsia="zh-CN"/>
            </w:rPr>
            <w:instrText xml:space="preserve"> CITATION Vis20 \l 1033 </w:instrText>
          </w:r>
          <w:r>
            <w:rPr>
              <w:lang w:eastAsia="zh-CN"/>
            </w:rPr>
            <w:fldChar w:fldCharType="separate"/>
          </w:r>
          <w:r>
            <w:rPr>
              <w:noProof/>
              <w:lang w:eastAsia="zh-CN"/>
            </w:rPr>
            <w:t xml:space="preserve"> </w:t>
          </w:r>
          <w:r w:rsidRPr="00E44339">
            <w:rPr>
              <w:noProof/>
              <w:lang w:eastAsia="zh-CN"/>
            </w:rPr>
            <w:t>(Satheesh, 2020)</w:t>
          </w:r>
          <w:r>
            <w:rPr>
              <w:lang w:eastAsia="zh-CN"/>
            </w:rPr>
            <w:fldChar w:fldCharType="end"/>
          </w:r>
        </w:sdtContent>
      </w:sdt>
      <w:r>
        <w:rPr>
          <w:lang w:eastAsia="zh-CN"/>
        </w:rPr>
        <w:t>.</w:t>
      </w:r>
    </w:p>
    <w:p w14:paraId="41845004" w14:textId="346DB8BA" w:rsidR="00711D65" w:rsidRDefault="009A71E9" w:rsidP="009A71E9">
      <w:pPr>
        <w:spacing w:line="480" w:lineRule="auto"/>
        <w:rPr>
          <w:lang w:eastAsia="zh-CN"/>
        </w:rPr>
      </w:pPr>
      <w:r>
        <w:rPr>
          <w:lang w:eastAsia="zh-CN"/>
        </w:rPr>
        <w:t>The parameter space for each model is given in table 12 below.</w:t>
      </w:r>
    </w:p>
    <w:p w14:paraId="724DF99C" w14:textId="781EB205" w:rsidR="009A71E9" w:rsidRDefault="00711D65" w:rsidP="00711D65">
      <w:pPr>
        <w:ind w:firstLine="0"/>
        <w:rPr>
          <w:lang w:eastAsia="zh-CN"/>
        </w:rPr>
      </w:pPr>
      <w:r>
        <w:rPr>
          <w:lang w:eastAsia="zh-CN"/>
        </w:rPr>
        <w:br w:type="page"/>
      </w:r>
    </w:p>
    <w:tbl>
      <w:tblPr>
        <w:tblStyle w:val="DzTablo1"/>
        <w:tblW w:w="0" w:type="auto"/>
        <w:tblLook w:val="04A0" w:firstRow="1" w:lastRow="0" w:firstColumn="1" w:lastColumn="0" w:noHBand="0" w:noVBand="1"/>
      </w:tblPr>
      <w:tblGrid>
        <w:gridCol w:w="1420"/>
        <w:gridCol w:w="7596"/>
      </w:tblGrid>
      <w:tr w:rsidR="009A71E9" w:rsidRPr="009A71E9" w14:paraId="217EF31B" w14:textId="77777777" w:rsidTr="005C4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14:paraId="0FE43350" w14:textId="77777777" w:rsidR="009A71E9" w:rsidRPr="009A71E9" w:rsidRDefault="009A71E9" w:rsidP="009A71E9">
            <w:pPr>
              <w:spacing w:after="200" w:line="480" w:lineRule="auto"/>
              <w:ind w:firstLine="0"/>
              <w:jc w:val="both"/>
              <w:rPr>
                <w:lang w:val="en-US"/>
              </w:rPr>
            </w:pPr>
            <w:r w:rsidRPr="009A71E9">
              <w:rPr>
                <w:lang w:val="en-US"/>
              </w:rPr>
              <w:lastRenderedPageBreak/>
              <w:t>Model</w:t>
            </w:r>
          </w:p>
        </w:tc>
        <w:tc>
          <w:tcPr>
            <w:tcW w:w="7596" w:type="dxa"/>
          </w:tcPr>
          <w:p w14:paraId="40914E8B" w14:textId="77777777" w:rsidR="009A71E9" w:rsidRPr="009A71E9" w:rsidRDefault="009A71E9" w:rsidP="009A71E9">
            <w:pPr>
              <w:spacing w:after="200" w:line="480" w:lineRule="auto"/>
              <w:ind w:firstLine="0"/>
              <w:jc w:val="both"/>
              <w:cnfStyle w:val="100000000000" w:firstRow="1" w:lastRow="0" w:firstColumn="0" w:lastColumn="0" w:oddVBand="0" w:evenVBand="0" w:oddHBand="0" w:evenHBand="0" w:firstRowFirstColumn="0" w:firstRowLastColumn="0" w:lastRowFirstColumn="0" w:lastRowLastColumn="0"/>
              <w:rPr>
                <w:lang w:val="en-US"/>
              </w:rPr>
            </w:pPr>
            <w:r w:rsidRPr="009A71E9">
              <w:rPr>
                <w:lang w:val="en-US"/>
              </w:rPr>
              <w:t>Parameter Space</w:t>
            </w:r>
          </w:p>
        </w:tc>
      </w:tr>
      <w:tr w:rsidR="009A71E9" w:rsidRPr="009A71E9" w14:paraId="5D5D72A4"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14:paraId="1E4106A9" w14:textId="77777777" w:rsidR="009A71E9" w:rsidRPr="009A71E9" w:rsidRDefault="009A71E9" w:rsidP="009A71E9">
            <w:pPr>
              <w:spacing w:after="200" w:line="480" w:lineRule="auto"/>
              <w:ind w:firstLine="0"/>
              <w:jc w:val="both"/>
              <w:rPr>
                <w:lang w:val="en-US"/>
              </w:rPr>
            </w:pPr>
            <w:r w:rsidRPr="009A71E9">
              <w:rPr>
                <w:lang w:val="en-US"/>
              </w:rPr>
              <w:t>Linear Regression</w:t>
            </w:r>
          </w:p>
        </w:tc>
        <w:tc>
          <w:tcPr>
            <w:tcW w:w="7596" w:type="dxa"/>
          </w:tcPr>
          <w:p w14:paraId="3FA94F8C" w14:textId="77777777" w:rsidR="009A71E9" w:rsidRPr="009A71E9" w:rsidRDefault="009A71E9" w:rsidP="009A71E9">
            <w:pPr>
              <w:spacing w:after="200" w:line="480" w:lineRule="auto"/>
              <w:ind w:firstLine="0"/>
              <w:jc w:val="both"/>
              <w:cnfStyle w:val="000000100000" w:firstRow="0" w:lastRow="0" w:firstColumn="0" w:lastColumn="0" w:oddVBand="0" w:evenVBand="0" w:oddHBand="1" w:evenHBand="0" w:firstRowFirstColumn="0" w:firstRowLastColumn="0" w:lastRowFirstColumn="0" w:lastRowLastColumn="0"/>
              <w:rPr>
                <w:lang w:val="en-US"/>
              </w:rPr>
            </w:pPr>
            <w:r w:rsidRPr="009A71E9">
              <w:rPr>
                <w:noProof/>
                <w:lang w:val="en-US"/>
              </w:rPr>
              <w:drawing>
                <wp:inline distT="0" distB="0" distL="0" distR="0" wp14:anchorId="7FC7BCB2" wp14:editId="2C9EE6CF">
                  <wp:extent cx="4324350" cy="1381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968" cy="1381322"/>
                          </a:xfrm>
                          <a:prstGeom prst="rect">
                            <a:avLst/>
                          </a:prstGeom>
                        </pic:spPr>
                      </pic:pic>
                    </a:graphicData>
                  </a:graphic>
                </wp:inline>
              </w:drawing>
            </w:r>
          </w:p>
        </w:tc>
      </w:tr>
      <w:tr w:rsidR="009A71E9" w:rsidRPr="009A71E9" w14:paraId="58C9B11E" w14:textId="77777777" w:rsidTr="005C4B72">
        <w:tc>
          <w:tcPr>
            <w:cnfStyle w:val="001000000000" w:firstRow="0" w:lastRow="0" w:firstColumn="1" w:lastColumn="0" w:oddVBand="0" w:evenVBand="0" w:oddHBand="0" w:evenHBand="0" w:firstRowFirstColumn="0" w:firstRowLastColumn="0" w:lastRowFirstColumn="0" w:lastRowLastColumn="0"/>
            <w:tcW w:w="1420" w:type="dxa"/>
          </w:tcPr>
          <w:p w14:paraId="6503F40A" w14:textId="77777777" w:rsidR="009A71E9" w:rsidRPr="009A71E9" w:rsidRDefault="009A71E9" w:rsidP="009A71E9">
            <w:pPr>
              <w:spacing w:after="200" w:line="480" w:lineRule="auto"/>
              <w:ind w:firstLine="0"/>
              <w:jc w:val="both"/>
              <w:rPr>
                <w:lang w:val="en-US"/>
              </w:rPr>
            </w:pPr>
            <w:r w:rsidRPr="009A71E9">
              <w:rPr>
                <w:lang w:val="en-US"/>
              </w:rPr>
              <w:t>Random Forest</w:t>
            </w:r>
          </w:p>
        </w:tc>
        <w:tc>
          <w:tcPr>
            <w:tcW w:w="7596" w:type="dxa"/>
          </w:tcPr>
          <w:p w14:paraId="63B60423" w14:textId="77777777" w:rsidR="009A71E9" w:rsidRPr="009A71E9" w:rsidRDefault="009A71E9" w:rsidP="009A71E9">
            <w:pPr>
              <w:spacing w:after="200" w:line="480" w:lineRule="auto"/>
              <w:ind w:firstLine="0"/>
              <w:jc w:val="both"/>
              <w:cnfStyle w:val="000000000000" w:firstRow="0" w:lastRow="0" w:firstColumn="0" w:lastColumn="0" w:oddVBand="0" w:evenVBand="0" w:oddHBand="0" w:evenHBand="0" w:firstRowFirstColumn="0" w:firstRowLastColumn="0" w:lastRowFirstColumn="0" w:lastRowLastColumn="0"/>
              <w:rPr>
                <w:lang w:val="en-US"/>
              </w:rPr>
            </w:pPr>
            <w:r w:rsidRPr="009A71E9">
              <w:rPr>
                <w:noProof/>
                <w:lang w:val="en-US"/>
              </w:rPr>
              <w:drawing>
                <wp:inline distT="0" distB="0" distL="0" distR="0" wp14:anchorId="67096DA3" wp14:editId="6FBFE944">
                  <wp:extent cx="4562475"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20" cy="1848111"/>
                          </a:xfrm>
                          <a:prstGeom prst="rect">
                            <a:avLst/>
                          </a:prstGeom>
                        </pic:spPr>
                      </pic:pic>
                    </a:graphicData>
                  </a:graphic>
                </wp:inline>
              </w:drawing>
            </w:r>
          </w:p>
        </w:tc>
      </w:tr>
      <w:tr w:rsidR="009A71E9" w:rsidRPr="009A71E9" w14:paraId="526ECD53" w14:textId="77777777" w:rsidTr="005C4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14:paraId="4C9CB625" w14:textId="77777777" w:rsidR="009A71E9" w:rsidRPr="009A71E9" w:rsidRDefault="009A71E9" w:rsidP="009A71E9">
            <w:pPr>
              <w:spacing w:after="200" w:line="480" w:lineRule="auto"/>
              <w:ind w:firstLine="0"/>
              <w:jc w:val="both"/>
              <w:rPr>
                <w:lang w:val="en-US"/>
              </w:rPr>
            </w:pPr>
            <w:r w:rsidRPr="009A71E9">
              <w:rPr>
                <w:lang w:val="en-US"/>
              </w:rPr>
              <w:t>Decision Tree</w:t>
            </w:r>
          </w:p>
        </w:tc>
        <w:tc>
          <w:tcPr>
            <w:tcW w:w="7596" w:type="dxa"/>
          </w:tcPr>
          <w:p w14:paraId="33049903" w14:textId="77777777" w:rsidR="009A71E9" w:rsidRPr="009A71E9" w:rsidRDefault="009A71E9" w:rsidP="009A71E9">
            <w:pPr>
              <w:spacing w:after="200" w:line="480" w:lineRule="auto"/>
              <w:ind w:firstLine="0"/>
              <w:jc w:val="both"/>
              <w:cnfStyle w:val="000000100000" w:firstRow="0" w:lastRow="0" w:firstColumn="0" w:lastColumn="0" w:oddVBand="0" w:evenVBand="0" w:oddHBand="1" w:evenHBand="0" w:firstRowFirstColumn="0" w:firstRowLastColumn="0" w:lastRowFirstColumn="0" w:lastRowLastColumn="0"/>
              <w:rPr>
                <w:lang w:val="en-US"/>
              </w:rPr>
            </w:pPr>
            <w:r w:rsidRPr="009A71E9">
              <w:rPr>
                <w:noProof/>
                <w:lang w:val="en-US"/>
              </w:rPr>
              <w:drawing>
                <wp:inline distT="0" distB="0" distL="0" distR="0" wp14:anchorId="3064DADA" wp14:editId="282CAE7F">
                  <wp:extent cx="4676775" cy="1400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33" cy="1400372"/>
                          </a:xfrm>
                          <a:prstGeom prst="rect">
                            <a:avLst/>
                          </a:prstGeom>
                        </pic:spPr>
                      </pic:pic>
                    </a:graphicData>
                  </a:graphic>
                </wp:inline>
              </w:drawing>
            </w:r>
          </w:p>
        </w:tc>
      </w:tr>
    </w:tbl>
    <w:p w14:paraId="5A2F349D" w14:textId="53456487" w:rsidR="009A71E9" w:rsidRDefault="00711D65" w:rsidP="00711D65">
      <w:pPr>
        <w:pStyle w:val="ResimYazs"/>
        <w:rPr>
          <w:lang w:eastAsia="zh-CN"/>
        </w:rPr>
      </w:pPr>
      <w:bookmarkStart w:id="70" w:name="_Toc123881256"/>
      <w:r>
        <w:t xml:space="preserve">Table </w:t>
      </w:r>
      <w:r>
        <w:fldChar w:fldCharType="begin"/>
      </w:r>
      <w:r>
        <w:instrText xml:space="preserve"> SEQ Table \* ARABIC </w:instrText>
      </w:r>
      <w:r>
        <w:fldChar w:fldCharType="separate"/>
      </w:r>
      <w:r>
        <w:rPr>
          <w:noProof/>
        </w:rPr>
        <w:t>12</w:t>
      </w:r>
      <w:r>
        <w:fldChar w:fldCharType="end"/>
      </w:r>
      <w:r>
        <w:t>: Parameter space</w:t>
      </w:r>
      <w:bookmarkEnd w:id="70"/>
    </w:p>
    <w:p w14:paraId="239CFA12" w14:textId="1AA58014" w:rsidR="009A71E9" w:rsidRDefault="009A71E9" w:rsidP="00711D65">
      <w:pPr>
        <w:spacing w:line="480" w:lineRule="auto"/>
        <w:rPr>
          <w:lang w:eastAsia="zh-CN"/>
        </w:rPr>
      </w:pPr>
      <w:r>
        <w:rPr>
          <w:lang w:eastAsia="zh-CN"/>
        </w:rPr>
        <w:t>The linear regression model with no selection was noted to have the lowest prediction error (</w:t>
      </w:r>
      <w:r>
        <w:rPr>
          <w:i/>
          <w:iCs/>
          <w:lang w:eastAsia="zh-CN"/>
        </w:rPr>
        <w:t>see figure 15</w:t>
      </w:r>
      <w:r>
        <w:rPr>
          <w:lang w:eastAsia="zh-CN"/>
        </w:rPr>
        <w:t>) and hence selected as the optimal model for predicting cereal production in Ireland.</w:t>
      </w:r>
    </w:p>
    <w:p w14:paraId="6BD9BBF3" w14:textId="4CA05E08" w:rsidR="009A71E9" w:rsidRDefault="00711D65" w:rsidP="009A71E9">
      <w:pPr>
        <w:rPr>
          <w:lang w:val="en-US"/>
        </w:rPr>
      </w:pPr>
      <w:r w:rsidRPr="00F118EF">
        <w:rPr>
          <w:noProof/>
        </w:rPr>
        <w:lastRenderedPageBreak/>
        <w:drawing>
          <wp:inline distT="0" distB="0" distL="0" distR="0" wp14:anchorId="45583AFA" wp14:editId="64DB73D1">
            <wp:extent cx="5731510" cy="41624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62425"/>
                    </a:xfrm>
                    <a:prstGeom prst="rect">
                      <a:avLst/>
                    </a:prstGeom>
                  </pic:spPr>
                </pic:pic>
              </a:graphicData>
            </a:graphic>
          </wp:inline>
        </w:drawing>
      </w:r>
    </w:p>
    <w:p w14:paraId="3F442841" w14:textId="07ACB22C" w:rsidR="00711D65" w:rsidRDefault="00711D65" w:rsidP="00711D65">
      <w:pPr>
        <w:pStyle w:val="ResimYazs"/>
      </w:pPr>
      <w:bookmarkStart w:id="71" w:name="_Toc123881239"/>
      <w:r>
        <w:t xml:space="preserve">Figure </w:t>
      </w:r>
      <w:r>
        <w:fldChar w:fldCharType="begin"/>
      </w:r>
      <w:r>
        <w:instrText xml:space="preserve"> SEQ Figure \* ARABIC </w:instrText>
      </w:r>
      <w:r>
        <w:fldChar w:fldCharType="separate"/>
      </w:r>
      <w:r w:rsidR="00434FF7">
        <w:rPr>
          <w:noProof/>
        </w:rPr>
        <w:t>15</w:t>
      </w:r>
      <w:r>
        <w:fldChar w:fldCharType="end"/>
      </w:r>
      <w:r>
        <w:t>: RMSE scores</w:t>
      </w:r>
      <w:bookmarkEnd w:id="71"/>
    </w:p>
    <w:p w14:paraId="1F489844" w14:textId="5943FEC3" w:rsidR="00711D65" w:rsidRDefault="00711D65" w:rsidP="00711D65">
      <w:pPr>
        <w:spacing w:line="480" w:lineRule="auto"/>
        <w:rPr>
          <w:lang w:eastAsia="zh-CN"/>
        </w:rPr>
      </w:pPr>
      <w:r>
        <w:rPr>
          <w:lang w:eastAsia="zh-CN"/>
        </w:rPr>
        <w:t>Subsequently, model selection was conducted for the regression model which included defining a new model using only significant values from the original regression model. Table 13 below shows the coefficients of the regression model.</w:t>
      </w:r>
    </w:p>
    <w:p w14:paraId="0A648418" w14:textId="0B8344E4" w:rsidR="00711D65" w:rsidRDefault="00711D65" w:rsidP="00711D65">
      <w:pPr>
        <w:rPr>
          <w:lang w:val="en-US"/>
        </w:rPr>
      </w:pPr>
      <w:r w:rsidRPr="00C141F8">
        <w:rPr>
          <w:noProof/>
          <w:lang w:eastAsia="zh-CN"/>
        </w:rPr>
        <w:drawing>
          <wp:inline distT="0" distB="0" distL="0" distR="0" wp14:anchorId="51CC3A52" wp14:editId="22E63D59">
            <wp:extent cx="5731510" cy="14738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73835"/>
                    </a:xfrm>
                    <a:prstGeom prst="rect">
                      <a:avLst/>
                    </a:prstGeom>
                  </pic:spPr>
                </pic:pic>
              </a:graphicData>
            </a:graphic>
          </wp:inline>
        </w:drawing>
      </w:r>
    </w:p>
    <w:p w14:paraId="45F68677" w14:textId="78122B75" w:rsidR="00711D65" w:rsidRDefault="00711D65" w:rsidP="00711D65">
      <w:pPr>
        <w:pStyle w:val="ResimYazs"/>
      </w:pPr>
      <w:bookmarkStart w:id="72" w:name="_Toc123881257"/>
      <w:r>
        <w:t xml:space="preserve">Table </w:t>
      </w:r>
      <w:r>
        <w:fldChar w:fldCharType="begin"/>
      </w:r>
      <w:r>
        <w:instrText xml:space="preserve"> SEQ Table \* ARABIC </w:instrText>
      </w:r>
      <w:r>
        <w:fldChar w:fldCharType="separate"/>
      </w:r>
      <w:r>
        <w:rPr>
          <w:noProof/>
        </w:rPr>
        <w:t>13</w:t>
      </w:r>
      <w:r>
        <w:fldChar w:fldCharType="end"/>
      </w:r>
      <w:r>
        <w:t>: Significant coefficients</w:t>
      </w:r>
      <w:bookmarkEnd w:id="72"/>
    </w:p>
    <w:p w14:paraId="48DC0405" w14:textId="77777777" w:rsidR="00711D65" w:rsidRDefault="00711D65">
      <w:pPr>
        <w:ind w:firstLine="0"/>
        <w:rPr>
          <w:lang w:eastAsia="zh-CN"/>
        </w:rPr>
      </w:pPr>
      <w:r>
        <w:rPr>
          <w:lang w:eastAsia="zh-CN"/>
        </w:rPr>
        <w:br w:type="page"/>
      </w:r>
    </w:p>
    <w:p w14:paraId="414729F3" w14:textId="5C47C84C" w:rsidR="00711D65" w:rsidRDefault="00711D65" w:rsidP="00711D65">
      <w:pPr>
        <w:spacing w:line="480" w:lineRule="auto"/>
        <w:rPr>
          <w:lang w:eastAsia="zh-CN"/>
        </w:rPr>
      </w:pPr>
      <w:r>
        <w:rPr>
          <w:lang w:eastAsia="zh-CN"/>
        </w:rPr>
        <w:lastRenderedPageBreak/>
        <w:t xml:space="preserve">It is observed that at 0.05 level of significance, </w:t>
      </w:r>
      <w:r>
        <w:rPr>
          <w:i/>
          <w:iCs/>
          <w:lang w:eastAsia="zh-CN"/>
        </w:rPr>
        <w:t xml:space="preserve">Arable land (% of land area), </w:t>
      </w:r>
      <w:r>
        <w:rPr>
          <w:rFonts w:cs="Times New Roman"/>
          <w:i/>
          <w:iCs/>
          <w:lang w:eastAsia="zh-CN"/>
        </w:rPr>
        <w:t>β</w:t>
      </w:r>
      <w:r>
        <w:rPr>
          <w:lang w:eastAsia="zh-CN"/>
        </w:rPr>
        <w:t xml:space="preserve"> = 719.0688, and </w:t>
      </w:r>
      <w:r>
        <w:rPr>
          <w:i/>
          <w:iCs/>
          <w:lang w:eastAsia="zh-CN"/>
        </w:rPr>
        <w:t xml:space="preserve">Crop production index </w:t>
      </w:r>
      <w:r>
        <w:rPr>
          <w:lang w:eastAsia="zh-CN"/>
        </w:rPr>
        <w:t xml:space="preserve">(2014-2016 = 100), </w:t>
      </w:r>
      <w:r w:rsidRPr="00E863BC">
        <w:rPr>
          <w:rFonts w:cs="Times New Roman"/>
          <w:i/>
          <w:iCs/>
          <w:lang w:eastAsia="zh-CN"/>
        </w:rPr>
        <w:t>β</w:t>
      </w:r>
      <w:r w:rsidRPr="00E863BC">
        <w:rPr>
          <w:i/>
          <w:iCs/>
          <w:lang w:eastAsia="zh-CN"/>
        </w:rPr>
        <w:t xml:space="preserve"> </w:t>
      </w:r>
      <w:r>
        <w:rPr>
          <w:lang w:eastAsia="zh-CN"/>
        </w:rPr>
        <w:t xml:space="preserve">= 62.0393, had the strongest positive effect on cereal production in Ireland. However, interestingly the </w:t>
      </w:r>
      <w:r>
        <w:rPr>
          <w:i/>
          <w:iCs/>
          <w:lang w:eastAsia="zh-CN"/>
        </w:rPr>
        <w:t>land under cereal production (hectares</w:t>
      </w:r>
      <w:r>
        <w:rPr>
          <w:lang w:eastAsia="zh-CN"/>
        </w:rPr>
        <w:t>) had a negative but small effect on cereal production indicating that an increase in land under cereal production slightly reduces the cereal production of Ireland.</w:t>
      </w:r>
    </w:p>
    <w:p w14:paraId="6221364D" w14:textId="77777777" w:rsidR="00711D65" w:rsidRDefault="00711D65" w:rsidP="00711D65">
      <w:pPr>
        <w:spacing w:line="480" w:lineRule="auto"/>
        <w:rPr>
          <w:lang w:eastAsia="zh-CN"/>
        </w:rPr>
      </w:pPr>
      <w:r>
        <w:rPr>
          <w:lang w:eastAsia="zh-CN"/>
        </w:rPr>
        <w:t>Overall, the regression model explained the most variance before and after the variable selection was conducted (</w:t>
      </w:r>
      <w:r>
        <w:rPr>
          <w:i/>
          <w:iCs/>
          <w:lang w:eastAsia="zh-CN"/>
        </w:rPr>
        <w:t>see figure 16</w:t>
      </w:r>
      <w:r>
        <w:rPr>
          <w:lang w:eastAsia="zh-CN"/>
        </w:rPr>
        <w:t>) indicating that using the significant predictors of cereal production in Ireland, the linear regression model explains up to 89.61% of the variability in the data.</w:t>
      </w:r>
    </w:p>
    <w:p w14:paraId="6C1A1FE9" w14:textId="7E62AEB8" w:rsidR="00711D65" w:rsidRDefault="00711D65" w:rsidP="00711D65">
      <w:pPr>
        <w:rPr>
          <w:lang w:val="en-US"/>
        </w:rPr>
      </w:pPr>
      <w:r w:rsidRPr="001A3320">
        <w:rPr>
          <w:noProof/>
          <w:lang w:eastAsia="zh-CN"/>
        </w:rPr>
        <w:drawing>
          <wp:inline distT="0" distB="0" distL="0" distR="0" wp14:anchorId="14328812" wp14:editId="719AC8C4">
            <wp:extent cx="5372100" cy="3362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100" cy="3362325"/>
                    </a:xfrm>
                    <a:prstGeom prst="rect">
                      <a:avLst/>
                    </a:prstGeom>
                  </pic:spPr>
                </pic:pic>
              </a:graphicData>
            </a:graphic>
          </wp:inline>
        </w:drawing>
      </w:r>
    </w:p>
    <w:p w14:paraId="2AD5B45E" w14:textId="414A2FA9" w:rsidR="00711D65" w:rsidRDefault="00711D65" w:rsidP="00711D65">
      <w:pPr>
        <w:pStyle w:val="ResimYazs"/>
      </w:pPr>
      <w:bookmarkStart w:id="73" w:name="_Toc123881240"/>
      <w:r>
        <w:t xml:space="preserve">Figure </w:t>
      </w:r>
      <w:r>
        <w:fldChar w:fldCharType="begin"/>
      </w:r>
      <w:r>
        <w:instrText xml:space="preserve"> SEQ Figure \* ARABIC </w:instrText>
      </w:r>
      <w:r>
        <w:fldChar w:fldCharType="separate"/>
      </w:r>
      <w:r w:rsidR="00434FF7">
        <w:rPr>
          <w:noProof/>
        </w:rPr>
        <w:t>16</w:t>
      </w:r>
      <w:r>
        <w:fldChar w:fldCharType="end"/>
      </w:r>
      <w:r>
        <w:t>: R-Squared scores</w:t>
      </w:r>
      <w:bookmarkEnd w:id="73"/>
    </w:p>
    <w:p w14:paraId="54C9C999" w14:textId="3B9309AF" w:rsidR="00711D65" w:rsidRDefault="00711D65">
      <w:pPr>
        <w:ind w:firstLine="0"/>
        <w:rPr>
          <w:lang w:val="en-US"/>
        </w:rPr>
      </w:pPr>
      <w:r>
        <w:rPr>
          <w:lang w:val="en-US"/>
        </w:rPr>
        <w:br w:type="page"/>
      </w:r>
    </w:p>
    <w:p w14:paraId="12E75E8F" w14:textId="52ED20FB" w:rsidR="00711D65" w:rsidRDefault="00434FF7" w:rsidP="00434FF7">
      <w:pPr>
        <w:pStyle w:val="Balk2"/>
        <w:spacing w:line="480" w:lineRule="auto"/>
        <w:rPr>
          <w:lang w:val="en-US"/>
        </w:rPr>
      </w:pPr>
      <w:bookmarkStart w:id="74" w:name="_Toc123881217"/>
      <w:r>
        <w:rPr>
          <w:lang w:val="en-US"/>
        </w:rPr>
        <w:lastRenderedPageBreak/>
        <w:t>Sentiment Analysis</w:t>
      </w:r>
      <w:bookmarkEnd w:id="74"/>
    </w:p>
    <w:p w14:paraId="2007D2EC" w14:textId="58C9A3B2" w:rsidR="00434FF7" w:rsidRDefault="00434FF7" w:rsidP="00434FF7">
      <w:pPr>
        <w:spacing w:line="480" w:lineRule="auto"/>
        <w:rPr>
          <w:lang w:eastAsia="zh-CN"/>
        </w:rPr>
      </w:pPr>
      <w:r>
        <w:rPr>
          <w:lang w:eastAsia="zh-CN"/>
        </w:rPr>
        <w:t xml:space="preserve">Due to data availability, sentiment analysis was conducted on reviews made on cereal products produced in Ireland using the </w:t>
      </w:r>
      <w:r w:rsidRPr="00D51750">
        <w:rPr>
          <w:lang w:eastAsia="zh-CN"/>
        </w:rPr>
        <w:t xml:space="preserve">VADER (Valence Aware Dictionary and </w:t>
      </w:r>
      <w:r>
        <w:rPr>
          <w:lang w:eastAsia="zh-CN"/>
        </w:rPr>
        <w:t>Se</w:t>
      </w:r>
      <w:r w:rsidRPr="00D51750">
        <w:rPr>
          <w:lang w:eastAsia="zh-CN"/>
        </w:rPr>
        <w:t xml:space="preserve">ntiment Reasoner) </w:t>
      </w:r>
      <w:r>
        <w:rPr>
          <w:lang w:eastAsia="zh-CN"/>
        </w:rPr>
        <w:t xml:space="preserve">algorithm which </w:t>
      </w:r>
      <w:r w:rsidRPr="00D51750">
        <w:rPr>
          <w:lang w:eastAsia="zh-CN"/>
        </w:rPr>
        <w:t>is a lexicon and rule-based sentiment analysis</w:t>
      </w:r>
      <w:sdt>
        <w:sdtPr>
          <w:rPr>
            <w:lang w:eastAsia="zh-CN"/>
          </w:rPr>
          <w:id w:val="-1675024360"/>
          <w:citation/>
        </w:sdtPr>
        <w:sdtContent>
          <w:r>
            <w:rPr>
              <w:lang w:eastAsia="zh-CN"/>
            </w:rPr>
            <w:fldChar w:fldCharType="begin"/>
          </w:r>
          <w:r>
            <w:rPr>
              <w:lang w:eastAsia="zh-CN"/>
            </w:rPr>
            <w:instrText xml:space="preserve"> CITATION Cha181 \l 1033 </w:instrText>
          </w:r>
          <w:r>
            <w:rPr>
              <w:lang w:eastAsia="zh-CN"/>
            </w:rPr>
            <w:fldChar w:fldCharType="separate"/>
          </w:r>
          <w:r>
            <w:rPr>
              <w:noProof/>
              <w:lang w:eastAsia="zh-CN"/>
            </w:rPr>
            <w:t xml:space="preserve"> </w:t>
          </w:r>
          <w:r w:rsidRPr="00E44339">
            <w:rPr>
              <w:noProof/>
              <w:lang w:eastAsia="zh-CN"/>
            </w:rPr>
            <w:t>(Chauhan, et al., 2018)</w:t>
          </w:r>
          <w:r>
            <w:rPr>
              <w:lang w:eastAsia="zh-CN"/>
            </w:rPr>
            <w:fldChar w:fldCharType="end"/>
          </w:r>
        </w:sdtContent>
      </w:sdt>
      <w:r>
        <w:rPr>
          <w:lang w:eastAsia="zh-CN"/>
        </w:rPr>
        <w:t xml:space="preserve">. VADER is particularly useful since it is sensitive to sentiment expressions which is a core objective of the study’s sentiment analysis. The customer review data was scraped using </w:t>
      </w:r>
      <w:r w:rsidRPr="00027356">
        <w:rPr>
          <w:i/>
          <w:iCs/>
          <w:lang w:eastAsia="zh-CN"/>
        </w:rPr>
        <w:t>Open Web Scraper</w:t>
      </w:r>
      <w:r>
        <w:rPr>
          <w:lang w:eastAsia="zh-CN"/>
        </w:rPr>
        <w:t xml:space="preserve"> </w:t>
      </w:r>
      <w:sdt>
        <w:sdtPr>
          <w:rPr>
            <w:lang w:eastAsia="zh-CN"/>
          </w:rPr>
          <w:id w:val="-985463740"/>
          <w:citation/>
        </w:sdtPr>
        <w:sdtContent>
          <w:r>
            <w:rPr>
              <w:lang w:eastAsia="zh-CN"/>
            </w:rPr>
            <w:fldChar w:fldCharType="begin"/>
          </w:r>
          <w:r>
            <w:rPr>
              <w:lang w:eastAsia="zh-CN"/>
            </w:rPr>
            <w:instrText xml:space="preserve"> CITATION Web22 \l 1033 </w:instrText>
          </w:r>
          <w:r>
            <w:rPr>
              <w:lang w:eastAsia="zh-CN"/>
            </w:rPr>
            <w:fldChar w:fldCharType="separate"/>
          </w:r>
          <w:r w:rsidRPr="00E44339">
            <w:rPr>
              <w:noProof/>
              <w:lang w:eastAsia="zh-CN"/>
            </w:rPr>
            <w:t>(Web Scraper, 2022)</w:t>
          </w:r>
          <w:r>
            <w:rPr>
              <w:lang w:eastAsia="zh-CN"/>
            </w:rPr>
            <w:fldChar w:fldCharType="end"/>
          </w:r>
        </w:sdtContent>
      </w:sdt>
      <w:r>
        <w:rPr>
          <w:lang w:eastAsia="zh-CN"/>
        </w:rPr>
        <w:t xml:space="preserve"> from </w:t>
      </w:r>
      <w:hyperlink r:id="rId34" w:history="1">
        <w:r>
          <w:rPr>
            <w:rStyle w:val="Kpr"/>
            <w:lang w:eastAsia="zh-CN"/>
          </w:rPr>
          <w:t>https://www.dailyedge.ie</w:t>
        </w:r>
      </w:hyperlink>
      <w:r>
        <w:rPr>
          <w:lang w:eastAsia="zh-CN"/>
        </w:rPr>
        <w:t xml:space="preserve"> which contains customer reviews for Irish cereal brands after which it was pre-processed to remove stop words and punctuations. Figure 17 below shows the top 10 most commonly used words in product reviews.</w:t>
      </w:r>
    </w:p>
    <w:p w14:paraId="6E173045" w14:textId="75A0F42D" w:rsidR="00434FF7" w:rsidRDefault="00434FF7" w:rsidP="00434FF7">
      <w:pPr>
        <w:rPr>
          <w:lang w:val="en-US"/>
        </w:rPr>
      </w:pPr>
      <w:r w:rsidRPr="004939EE">
        <w:rPr>
          <w:noProof/>
          <w:lang w:eastAsia="zh-CN"/>
        </w:rPr>
        <w:drawing>
          <wp:inline distT="0" distB="0" distL="0" distR="0" wp14:anchorId="66A850AE" wp14:editId="7F202636">
            <wp:extent cx="5219700" cy="28956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895600"/>
                    </a:xfrm>
                    <a:prstGeom prst="rect">
                      <a:avLst/>
                    </a:prstGeom>
                  </pic:spPr>
                </pic:pic>
              </a:graphicData>
            </a:graphic>
          </wp:inline>
        </w:drawing>
      </w:r>
    </w:p>
    <w:p w14:paraId="3AC448C6" w14:textId="02E97FA2" w:rsidR="00434FF7" w:rsidRDefault="00434FF7" w:rsidP="00434FF7">
      <w:pPr>
        <w:pStyle w:val="ResimYazs"/>
      </w:pPr>
      <w:bookmarkStart w:id="75" w:name="_Toc123881241"/>
      <w:r>
        <w:t xml:space="preserve">Figure </w:t>
      </w:r>
      <w:r>
        <w:fldChar w:fldCharType="begin"/>
      </w:r>
      <w:r>
        <w:instrText xml:space="preserve"> SEQ Figure \* ARABIC </w:instrText>
      </w:r>
      <w:r>
        <w:fldChar w:fldCharType="separate"/>
      </w:r>
      <w:r>
        <w:rPr>
          <w:noProof/>
        </w:rPr>
        <w:t>17</w:t>
      </w:r>
      <w:r>
        <w:fldChar w:fldCharType="end"/>
      </w:r>
      <w:r>
        <w:t>: Common words associated with cereal products from Ireland</w:t>
      </w:r>
      <w:bookmarkEnd w:id="75"/>
    </w:p>
    <w:p w14:paraId="78F8E18E" w14:textId="77777777" w:rsidR="00434FF7" w:rsidRDefault="00434FF7">
      <w:pPr>
        <w:ind w:firstLine="0"/>
        <w:rPr>
          <w:lang w:eastAsia="zh-CN"/>
        </w:rPr>
      </w:pPr>
      <w:r>
        <w:rPr>
          <w:lang w:eastAsia="zh-CN"/>
        </w:rPr>
        <w:br w:type="page"/>
      </w:r>
    </w:p>
    <w:p w14:paraId="3F0D10DC" w14:textId="0F66E200" w:rsidR="00434FF7" w:rsidRDefault="00434FF7" w:rsidP="00434FF7">
      <w:pPr>
        <w:spacing w:line="480" w:lineRule="auto"/>
        <w:rPr>
          <w:lang w:eastAsia="zh-CN"/>
        </w:rPr>
      </w:pPr>
      <w:r>
        <w:rPr>
          <w:lang w:eastAsia="zh-CN"/>
        </w:rPr>
        <w:lastRenderedPageBreak/>
        <w:t>As shown in figure 18 below, most of the customers provided positive reviews about the Irish cereal products. However, 25% of the users had a negative overview of the products.</w:t>
      </w:r>
    </w:p>
    <w:p w14:paraId="4942F80C" w14:textId="7EF1F054" w:rsidR="00434FF7" w:rsidRDefault="00434FF7" w:rsidP="00434FF7">
      <w:pPr>
        <w:rPr>
          <w:lang w:val="en-US"/>
        </w:rPr>
      </w:pPr>
      <w:r w:rsidRPr="00AB45D3">
        <w:rPr>
          <w:noProof/>
          <w:lang w:eastAsia="zh-CN"/>
        </w:rPr>
        <w:drawing>
          <wp:inline distT="0" distB="0" distL="0" distR="0" wp14:anchorId="363E610E" wp14:editId="1C8573AD">
            <wp:extent cx="4011231" cy="3044142"/>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5298" cy="3085174"/>
                    </a:xfrm>
                    <a:prstGeom prst="rect">
                      <a:avLst/>
                    </a:prstGeom>
                  </pic:spPr>
                </pic:pic>
              </a:graphicData>
            </a:graphic>
          </wp:inline>
        </w:drawing>
      </w:r>
    </w:p>
    <w:p w14:paraId="229DCE83" w14:textId="5C7B4079" w:rsidR="00434FF7" w:rsidRDefault="00434FF7" w:rsidP="00434FF7">
      <w:pPr>
        <w:pStyle w:val="ResimYazs"/>
      </w:pPr>
      <w:bookmarkStart w:id="76" w:name="_Toc123881242"/>
      <w:r>
        <w:t xml:space="preserve">Figure </w:t>
      </w:r>
      <w:r>
        <w:fldChar w:fldCharType="begin"/>
      </w:r>
      <w:r>
        <w:instrText xml:space="preserve"> SEQ Figure \* ARABIC </w:instrText>
      </w:r>
      <w:r>
        <w:fldChar w:fldCharType="separate"/>
      </w:r>
      <w:r>
        <w:rPr>
          <w:noProof/>
        </w:rPr>
        <w:t>18</w:t>
      </w:r>
      <w:r>
        <w:fldChar w:fldCharType="end"/>
      </w:r>
      <w:r>
        <w:t>: Distribution of sentiments</w:t>
      </w:r>
      <w:bookmarkEnd w:id="76"/>
    </w:p>
    <w:p w14:paraId="582224DF" w14:textId="30ED63DE" w:rsidR="00434FF7" w:rsidRDefault="00434FF7">
      <w:pPr>
        <w:ind w:firstLine="0"/>
        <w:rPr>
          <w:lang w:val="en-US"/>
        </w:rPr>
      </w:pPr>
      <w:r>
        <w:rPr>
          <w:lang w:val="en-US"/>
        </w:rPr>
        <w:br w:type="page"/>
      </w:r>
    </w:p>
    <w:p w14:paraId="1E1D01DC" w14:textId="5E236C9D" w:rsidR="00434FF7" w:rsidRDefault="00434FF7" w:rsidP="00434FF7">
      <w:pPr>
        <w:pStyle w:val="Balk1"/>
        <w:spacing w:line="480" w:lineRule="auto"/>
        <w:rPr>
          <w:lang w:val="en-US"/>
        </w:rPr>
      </w:pPr>
      <w:bookmarkStart w:id="77" w:name="_Toc123881218"/>
      <w:r>
        <w:rPr>
          <w:lang w:val="en-US"/>
        </w:rPr>
        <w:lastRenderedPageBreak/>
        <w:t>Discussion and Conclusion</w:t>
      </w:r>
      <w:bookmarkEnd w:id="77"/>
    </w:p>
    <w:p w14:paraId="40195C48" w14:textId="77777777" w:rsidR="00434FF7" w:rsidRDefault="00434FF7" w:rsidP="00434FF7">
      <w:pPr>
        <w:spacing w:line="480" w:lineRule="auto"/>
        <w:rPr>
          <w:lang w:eastAsia="zh-CN"/>
        </w:rPr>
      </w:pPr>
      <w:r>
        <w:rPr>
          <w:lang w:eastAsia="zh-CN"/>
        </w:rPr>
        <w:t xml:space="preserve">There is a wide range of cereal products ranging from wheat and corn to sorghum and barley, etcetera. Therefore, one could argue that cereal production is a key component in fighting food insecurity both in Europe and the rest of the world. The current study sought to explore the phenomenon of food production in Ireland and compare the country’s production with the rest of the world including Portugal and Europe in particular. </w:t>
      </w:r>
    </w:p>
    <w:p w14:paraId="27F61551" w14:textId="77777777" w:rsidR="00434FF7" w:rsidRDefault="00434FF7" w:rsidP="00434FF7">
      <w:pPr>
        <w:spacing w:line="480" w:lineRule="auto"/>
        <w:rPr>
          <w:lang w:eastAsia="zh-CN"/>
        </w:rPr>
      </w:pPr>
      <w:r>
        <w:rPr>
          <w:lang w:eastAsia="zh-CN"/>
        </w:rPr>
        <w:t>Based on the current study’s findings, it was noted that:</w:t>
      </w:r>
    </w:p>
    <w:p w14:paraId="269C9221" w14:textId="77777777" w:rsidR="00434FF7" w:rsidRDefault="00434FF7" w:rsidP="00434FF7">
      <w:pPr>
        <w:pStyle w:val="ListeParagraf"/>
        <w:numPr>
          <w:ilvl w:val="0"/>
          <w:numId w:val="13"/>
        </w:numPr>
        <w:spacing w:after="200" w:line="480" w:lineRule="auto"/>
        <w:jc w:val="both"/>
        <w:rPr>
          <w:lang w:eastAsia="zh-CN"/>
        </w:rPr>
      </w:pPr>
      <w:r>
        <w:rPr>
          <w:lang w:eastAsia="zh-CN"/>
        </w:rPr>
        <w:t>There is a significant difference in the amount of cereal produced in Ireland, Portugal, and the rest of Europe.</w:t>
      </w:r>
    </w:p>
    <w:p w14:paraId="5F9EBD53" w14:textId="77777777" w:rsidR="00434FF7" w:rsidRDefault="00434FF7" w:rsidP="00434FF7">
      <w:pPr>
        <w:pStyle w:val="ListeParagraf"/>
        <w:numPr>
          <w:ilvl w:val="0"/>
          <w:numId w:val="13"/>
        </w:numPr>
        <w:spacing w:after="200" w:line="480" w:lineRule="auto"/>
        <w:jc w:val="both"/>
        <w:rPr>
          <w:lang w:eastAsia="zh-CN"/>
        </w:rPr>
      </w:pPr>
      <w:r>
        <w:rPr>
          <w:lang w:eastAsia="zh-CN"/>
        </w:rPr>
        <w:t>Cereal production in Ireland is increasing over time while Portugal’s production is decreasing whereas no change is observed in the rest of Europe, combined.</w:t>
      </w:r>
    </w:p>
    <w:p w14:paraId="67D201FA" w14:textId="77777777" w:rsidR="00434FF7" w:rsidRDefault="00434FF7" w:rsidP="00434FF7">
      <w:pPr>
        <w:pStyle w:val="ListeParagraf"/>
        <w:numPr>
          <w:ilvl w:val="0"/>
          <w:numId w:val="13"/>
        </w:numPr>
        <w:spacing w:after="200" w:line="480" w:lineRule="auto"/>
        <w:jc w:val="both"/>
        <w:rPr>
          <w:lang w:eastAsia="zh-CN"/>
        </w:rPr>
      </w:pPr>
      <w:r>
        <w:rPr>
          <w:lang w:eastAsia="zh-CN"/>
        </w:rPr>
        <w:t xml:space="preserve">Factors that influence cereal production in Ireland include </w:t>
      </w:r>
      <w:r>
        <w:rPr>
          <w:i/>
          <w:iCs/>
          <w:lang w:eastAsia="zh-CN"/>
        </w:rPr>
        <w:t>Rural Population</w:t>
      </w:r>
      <w:r>
        <w:rPr>
          <w:lang w:eastAsia="zh-CN"/>
        </w:rPr>
        <w:t xml:space="preserve">, </w:t>
      </w:r>
      <w:r>
        <w:rPr>
          <w:i/>
          <w:iCs/>
          <w:lang w:eastAsia="zh-CN"/>
        </w:rPr>
        <w:t>Crop Production</w:t>
      </w:r>
      <w:r>
        <w:rPr>
          <w:lang w:eastAsia="zh-CN"/>
        </w:rPr>
        <w:t xml:space="preserve">, </w:t>
      </w:r>
      <w:r>
        <w:rPr>
          <w:i/>
          <w:iCs/>
          <w:lang w:eastAsia="zh-CN"/>
        </w:rPr>
        <w:t>Land under cereal production (hectares</w:t>
      </w:r>
      <w:r>
        <w:rPr>
          <w:lang w:eastAsia="zh-CN"/>
        </w:rPr>
        <w:t xml:space="preserve">), </w:t>
      </w:r>
      <w:r>
        <w:rPr>
          <w:i/>
          <w:iCs/>
          <w:lang w:eastAsia="zh-CN"/>
        </w:rPr>
        <w:t>Arable land (% of land area</w:t>
      </w:r>
      <w:r>
        <w:rPr>
          <w:lang w:eastAsia="zh-CN"/>
        </w:rPr>
        <w:t xml:space="preserve">), and </w:t>
      </w:r>
      <w:r>
        <w:rPr>
          <w:i/>
          <w:iCs/>
          <w:lang w:eastAsia="zh-CN"/>
        </w:rPr>
        <w:t>Fertilizer consumption (kilograms per hectare of arable land</w:t>
      </w:r>
      <w:r>
        <w:rPr>
          <w:lang w:eastAsia="zh-CN"/>
        </w:rPr>
        <w:t>).</w:t>
      </w:r>
    </w:p>
    <w:p w14:paraId="7EA2B214" w14:textId="77777777" w:rsidR="00434FF7" w:rsidRDefault="00434FF7" w:rsidP="00434FF7">
      <w:pPr>
        <w:pStyle w:val="ListeParagraf"/>
        <w:numPr>
          <w:ilvl w:val="0"/>
          <w:numId w:val="13"/>
        </w:numPr>
        <w:spacing w:after="200" w:line="480" w:lineRule="auto"/>
        <w:jc w:val="both"/>
        <w:rPr>
          <w:lang w:eastAsia="zh-CN"/>
        </w:rPr>
      </w:pPr>
      <w:r>
        <w:rPr>
          <w:lang w:eastAsia="zh-CN"/>
        </w:rPr>
        <w:t>Most consumers (53%) have a positive sentiment regarding Ireland’s cereal products.</w:t>
      </w:r>
    </w:p>
    <w:p w14:paraId="100ABBAC" w14:textId="360BA7BC" w:rsidR="00434FF7" w:rsidRDefault="00434FF7" w:rsidP="00434FF7">
      <w:pPr>
        <w:pStyle w:val="Balk2"/>
        <w:spacing w:line="480" w:lineRule="auto"/>
        <w:rPr>
          <w:lang w:val="en-US"/>
        </w:rPr>
      </w:pPr>
      <w:bookmarkStart w:id="78" w:name="_Toc123881219"/>
      <w:r>
        <w:rPr>
          <w:lang w:val="en-US"/>
        </w:rPr>
        <w:t>Study Limitations and Difficulties</w:t>
      </w:r>
      <w:bookmarkEnd w:id="78"/>
    </w:p>
    <w:p w14:paraId="782EB09C" w14:textId="3837D37D" w:rsidR="00434FF7" w:rsidRDefault="00434FF7" w:rsidP="00434FF7">
      <w:pPr>
        <w:pStyle w:val="Balk3"/>
        <w:spacing w:line="480" w:lineRule="auto"/>
        <w:rPr>
          <w:lang w:val="en-US"/>
        </w:rPr>
      </w:pPr>
      <w:bookmarkStart w:id="79" w:name="_Toc123881220"/>
      <w:r>
        <w:rPr>
          <w:lang w:val="en-US"/>
        </w:rPr>
        <w:t>Availability of data</w:t>
      </w:r>
      <w:bookmarkEnd w:id="79"/>
    </w:p>
    <w:p w14:paraId="63D1FBBA" w14:textId="77777777" w:rsidR="00434FF7" w:rsidRDefault="00434FF7" w:rsidP="00434FF7">
      <w:pPr>
        <w:spacing w:line="480" w:lineRule="auto"/>
        <w:rPr>
          <w:lang w:eastAsia="zh-CN"/>
        </w:rPr>
      </w:pPr>
      <w:r>
        <w:rPr>
          <w:lang w:eastAsia="zh-CN"/>
        </w:rPr>
        <w:t>Availability of relevant data was a key difficulty since most of the data either included observations for a single country or had few observations. Besides, there are no available repositories with consumer or producer reviews for cereal production over time.</w:t>
      </w:r>
    </w:p>
    <w:p w14:paraId="50B934FB" w14:textId="48B7508A" w:rsidR="00434FF7" w:rsidRDefault="00434FF7" w:rsidP="00434FF7">
      <w:pPr>
        <w:pStyle w:val="Balk3"/>
        <w:spacing w:line="480" w:lineRule="auto"/>
        <w:rPr>
          <w:lang w:val="en-US"/>
        </w:rPr>
      </w:pPr>
      <w:bookmarkStart w:id="80" w:name="_Toc123881221"/>
      <w:r>
        <w:rPr>
          <w:lang w:val="en-US"/>
        </w:rPr>
        <w:t>Licensing</w:t>
      </w:r>
      <w:bookmarkEnd w:id="80"/>
    </w:p>
    <w:p w14:paraId="3B9992BA" w14:textId="77777777" w:rsidR="00434FF7" w:rsidRDefault="00434FF7" w:rsidP="00434FF7">
      <w:pPr>
        <w:spacing w:line="480" w:lineRule="auto"/>
        <w:rPr>
          <w:lang w:eastAsia="zh-CN"/>
        </w:rPr>
      </w:pPr>
      <w:r>
        <w:rPr>
          <w:lang w:eastAsia="zh-CN"/>
        </w:rPr>
        <w:t xml:space="preserve">Collection of the agricultural production data related to various countries around the globe necessitated that an account should be created before downloading. The data was collected under the </w:t>
      </w:r>
      <w:r w:rsidRPr="0059463C">
        <w:rPr>
          <w:lang w:eastAsia="zh-CN"/>
        </w:rPr>
        <w:t>Creative Commons Attribution 4.0</w:t>
      </w:r>
      <w:r>
        <w:rPr>
          <w:lang w:eastAsia="zh-CN"/>
        </w:rPr>
        <w:t xml:space="preserve"> license which allows for further modification and use of the collected data.</w:t>
      </w:r>
    </w:p>
    <w:p w14:paraId="0F5F8BA9" w14:textId="44DACE37" w:rsidR="00434FF7" w:rsidRDefault="00434FF7" w:rsidP="00434FF7">
      <w:pPr>
        <w:pStyle w:val="Balk2"/>
        <w:spacing w:line="480" w:lineRule="auto"/>
        <w:rPr>
          <w:lang w:val="en-US"/>
        </w:rPr>
      </w:pPr>
      <w:bookmarkStart w:id="81" w:name="_Toc123881222"/>
      <w:r>
        <w:rPr>
          <w:lang w:val="en-US"/>
        </w:rPr>
        <w:lastRenderedPageBreak/>
        <w:t>Dashboard Overview</w:t>
      </w:r>
      <w:bookmarkEnd w:id="81"/>
    </w:p>
    <w:p w14:paraId="7D520899" w14:textId="77777777" w:rsidR="00434FF7" w:rsidRDefault="00434FF7" w:rsidP="00434FF7">
      <w:pPr>
        <w:spacing w:line="480" w:lineRule="auto"/>
        <w:rPr>
          <w:lang w:eastAsia="zh-CN"/>
        </w:rPr>
      </w:pPr>
      <w:r>
        <w:rPr>
          <w:lang w:eastAsia="zh-CN"/>
        </w:rPr>
        <w:t>An interactive dashboard was developed to visualize the results of clustering and the cereal prediction from the linear regression model. Figures 19 and 20 provide an overview of the dashboard when the cluster is set to 3 and 0 respectively. The dashboard provides an overview of the change in the results depending on the cluster selected by the user (Farmer).</w:t>
      </w:r>
    </w:p>
    <w:p w14:paraId="1925F0AB" w14:textId="2EEF8E94" w:rsidR="00434FF7" w:rsidRDefault="00434FF7" w:rsidP="00434FF7">
      <w:pPr>
        <w:rPr>
          <w:lang w:val="en-US"/>
        </w:rPr>
      </w:pPr>
      <w:r w:rsidRPr="00BF4158">
        <w:rPr>
          <w:noProof/>
          <w:lang w:eastAsia="zh-CN"/>
        </w:rPr>
        <w:drawing>
          <wp:inline distT="0" distB="0" distL="0" distR="0" wp14:anchorId="018C73EB" wp14:editId="0447BED0">
            <wp:extent cx="5731510" cy="54527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452745"/>
                    </a:xfrm>
                    <a:prstGeom prst="rect">
                      <a:avLst/>
                    </a:prstGeom>
                  </pic:spPr>
                </pic:pic>
              </a:graphicData>
            </a:graphic>
          </wp:inline>
        </w:drawing>
      </w:r>
    </w:p>
    <w:p w14:paraId="373D852E" w14:textId="4AE1968C" w:rsidR="00434FF7" w:rsidRDefault="00434FF7" w:rsidP="00434FF7">
      <w:pPr>
        <w:pStyle w:val="ResimYazs"/>
      </w:pPr>
      <w:bookmarkStart w:id="82" w:name="_Toc123881243"/>
      <w:r>
        <w:t xml:space="preserve">Figure </w:t>
      </w:r>
      <w:r>
        <w:fldChar w:fldCharType="begin"/>
      </w:r>
      <w:r>
        <w:instrText xml:space="preserve"> SEQ Figure \* ARABIC </w:instrText>
      </w:r>
      <w:r>
        <w:fldChar w:fldCharType="separate"/>
      </w:r>
      <w:r>
        <w:rPr>
          <w:noProof/>
        </w:rPr>
        <w:t>19</w:t>
      </w:r>
      <w:r>
        <w:fldChar w:fldCharType="end"/>
      </w:r>
      <w:r>
        <w:t>: Cluster = 3</w:t>
      </w:r>
      <w:bookmarkEnd w:id="82"/>
    </w:p>
    <w:p w14:paraId="16FD2B20" w14:textId="2F255992" w:rsidR="00434FF7" w:rsidRDefault="00434FF7" w:rsidP="00434FF7">
      <w:pPr>
        <w:rPr>
          <w:lang w:val="en-US"/>
        </w:rPr>
      </w:pPr>
      <w:r w:rsidRPr="00393CD2">
        <w:rPr>
          <w:noProof/>
          <w:lang w:eastAsia="zh-CN"/>
        </w:rPr>
        <w:lastRenderedPageBreak/>
        <w:drawing>
          <wp:inline distT="0" distB="0" distL="0" distR="0" wp14:anchorId="173B358C" wp14:editId="5581F3D4">
            <wp:extent cx="5731510" cy="61861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186170"/>
                    </a:xfrm>
                    <a:prstGeom prst="rect">
                      <a:avLst/>
                    </a:prstGeom>
                  </pic:spPr>
                </pic:pic>
              </a:graphicData>
            </a:graphic>
          </wp:inline>
        </w:drawing>
      </w:r>
    </w:p>
    <w:p w14:paraId="46E9F5E1" w14:textId="25ABF2B8" w:rsidR="00434FF7" w:rsidRDefault="00434FF7" w:rsidP="00434FF7">
      <w:pPr>
        <w:pStyle w:val="ResimYazs"/>
      </w:pPr>
      <w:bookmarkStart w:id="83" w:name="_Toc123881244"/>
      <w:r>
        <w:t xml:space="preserve">Figure </w:t>
      </w:r>
      <w:r>
        <w:fldChar w:fldCharType="begin"/>
      </w:r>
      <w:r>
        <w:instrText xml:space="preserve"> SEQ Figure \* ARABIC </w:instrText>
      </w:r>
      <w:r>
        <w:fldChar w:fldCharType="separate"/>
      </w:r>
      <w:r>
        <w:rPr>
          <w:noProof/>
        </w:rPr>
        <w:t>20</w:t>
      </w:r>
      <w:r>
        <w:fldChar w:fldCharType="end"/>
      </w:r>
      <w:r>
        <w:t>: Cluster = 0</w:t>
      </w:r>
      <w:bookmarkEnd w:id="83"/>
    </w:p>
    <w:p w14:paraId="508B5662" w14:textId="0C7DC9C4" w:rsidR="00434FF7" w:rsidRDefault="00434FF7">
      <w:pPr>
        <w:ind w:firstLine="0"/>
        <w:rPr>
          <w:lang w:val="en-US"/>
        </w:rPr>
      </w:pPr>
      <w:r>
        <w:rPr>
          <w:lang w:val="en-US"/>
        </w:rPr>
        <w:br w:type="page"/>
      </w:r>
    </w:p>
    <w:p w14:paraId="50B227B6" w14:textId="1D13C41A" w:rsidR="00434FF7" w:rsidRDefault="00434FF7" w:rsidP="00434FF7">
      <w:pPr>
        <w:pStyle w:val="Balk1"/>
        <w:numPr>
          <w:ilvl w:val="0"/>
          <w:numId w:val="0"/>
        </w:numPr>
        <w:spacing w:line="480" w:lineRule="auto"/>
        <w:ind w:left="1152"/>
        <w:jc w:val="left"/>
        <w:rPr>
          <w:lang w:val="en-US"/>
        </w:rPr>
      </w:pPr>
      <w:bookmarkStart w:id="84" w:name="_Toc123881223"/>
      <w:r>
        <w:rPr>
          <w:lang w:val="en-US"/>
        </w:rPr>
        <w:lastRenderedPageBreak/>
        <w:t>REFERENCES</w:t>
      </w:r>
      <w:bookmarkEnd w:id="84"/>
    </w:p>
    <w:p w14:paraId="358ACB8D" w14:textId="1B564E19" w:rsidR="00434FF7" w:rsidRDefault="00434FF7" w:rsidP="006D0355">
      <w:pPr>
        <w:pStyle w:val="Kaynaka"/>
        <w:numPr>
          <w:ilvl w:val="0"/>
          <w:numId w:val="14"/>
        </w:numPr>
        <w:rPr>
          <w:noProof/>
          <w:szCs w:val="24"/>
        </w:rPr>
      </w:pPr>
      <w:r>
        <w:rPr>
          <w:noProof/>
        </w:rPr>
        <w:t xml:space="preserve">Alashwal, H. et al., 2019. The Application of Unsupervised Clustering Methods to Alzheimer's Disease. </w:t>
      </w:r>
      <w:r>
        <w:rPr>
          <w:i/>
          <w:iCs/>
          <w:noProof/>
        </w:rPr>
        <w:t xml:space="preserve">Front Comput Neurosci, </w:t>
      </w:r>
      <w:r>
        <w:rPr>
          <w:noProof/>
        </w:rPr>
        <w:t>13(31).</w:t>
      </w:r>
    </w:p>
    <w:p w14:paraId="28AFA77B" w14:textId="77777777" w:rsidR="00434FF7" w:rsidRDefault="00434FF7" w:rsidP="006D0355">
      <w:pPr>
        <w:pStyle w:val="Kaynaka"/>
        <w:numPr>
          <w:ilvl w:val="0"/>
          <w:numId w:val="14"/>
        </w:numPr>
        <w:rPr>
          <w:noProof/>
        </w:rPr>
      </w:pPr>
      <w:r>
        <w:rPr>
          <w:noProof/>
        </w:rPr>
        <w:t xml:space="preserve">Bhardwaj, A., 2020. </w:t>
      </w:r>
      <w:r>
        <w:rPr>
          <w:i/>
          <w:iCs/>
          <w:noProof/>
        </w:rPr>
        <w:t xml:space="preserve">Silhouette Coefficient. </w:t>
      </w:r>
      <w:r>
        <w:rPr>
          <w:noProof/>
        </w:rPr>
        <w:t xml:space="preserve">[Online] </w:t>
      </w:r>
      <w:r>
        <w:rPr>
          <w:noProof/>
        </w:rPr>
        <w:br/>
        <w:t xml:space="preserve">Available at: </w:t>
      </w:r>
      <w:r>
        <w:rPr>
          <w:noProof/>
          <w:u w:val="single"/>
        </w:rPr>
        <w:t>https://towardsdatascience.com/silhouette-coefficient-validating-clustering-techniques-e976bb81d10c</w:t>
      </w:r>
      <w:r>
        <w:rPr>
          <w:noProof/>
        </w:rPr>
        <w:t xml:space="preserve"> [Accessed 20 December 2022].</w:t>
      </w:r>
    </w:p>
    <w:p w14:paraId="75B8E98E" w14:textId="77777777" w:rsidR="00434FF7" w:rsidRDefault="00434FF7" w:rsidP="006D0355">
      <w:pPr>
        <w:pStyle w:val="Kaynaka"/>
        <w:numPr>
          <w:ilvl w:val="0"/>
          <w:numId w:val="14"/>
        </w:numPr>
        <w:rPr>
          <w:noProof/>
        </w:rPr>
      </w:pPr>
      <w:r>
        <w:rPr>
          <w:noProof/>
        </w:rPr>
        <w:t xml:space="preserve">Chauhan, V. K., Bansal, A. &amp; Goel, D. A., 2018. Twitter Sentiment Analysis Using Vader. </w:t>
      </w:r>
      <w:r>
        <w:rPr>
          <w:i/>
          <w:iCs/>
          <w:noProof/>
        </w:rPr>
        <w:t xml:space="preserve">International Journal of Advance Research, Ideas and Innovations in Technology, </w:t>
      </w:r>
      <w:r>
        <w:rPr>
          <w:noProof/>
        </w:rPr>
        <w:t>4(1), pp. 485-489.</w:t>
      </w:r>
    </w:p>
    <w:p w14:paraId="51E4DE8D" w14:textId="77777777" w:rsidR="00434FF7" w:rsidRDefault="00434FF7" w:rsidP="006D0355">
      <w:pPr>
        <w:pStyle w:val="Kaynaka"/>
        <w:numPr>
          <w:ilvl w:val="0"/>
          <w:numId w:val="14"/>
        </w:numPr>
        <w:rPr>
          <w:noProof/>
        </w:rPr>
      </w:pPr>
      <w:r>
        <w:rPr>
          <w:noProof/>
        </w:rPr>
        <w:t xml:space="preserve">EU, 2014. </w:t>
      </w:r>
      <w:r>
        <w:rPr>
          <w:i/>
          <w:iCs/>
          <w:noProof/>
        </w:rPr>
        <w:t xml:space="preserve">EU CEREAL FARMS REPORT 2013, </w:t>
      </w:r>
      <w:r>
        <w:rPr>
          <w:noProof/>
        </w:rPr>
        <w:t>Brussels: European Union.</w:t>
      </w:r>
    </w:p>
    <w:p w14:paraId="543AABB3" w14:textId="77777777" w:rsidR="00434FF7" w:rsidRDefault="00434FF7" w:rsidP="006D0355">
      <w:pPr>
        <w:pStyle w:val="Kaynaka"/>
        <w:numPr>
          <w:ilvl w:val="0"/>
          <w:numId w:val="14"/>
        </w:numPr>
        <w:rPr>
          <w:noProof/>
        </w:rPr>
      </w:pPr>
      <w:r>
        <w:rPr>
          <w:noProof/>
        </w:rPr>
        <w:t xml:space="preserve">Fan, W. et al., 2020. Re-evaluation of the Power of the Mann-Kendall Test for Detecting Monotonic Trends in Hydrometeorological Time Series. </w:t>
      </w:r>
      <w:r>
        <w:rPr>
          <w:i/>
          <w:iCs/>
          <w:noProof/>
        </w:rPr>
        <w:t xml:space="preserve">Frontiers in Earth Science, </w:t>
      </w:r>
      <w:r>
        <w:rPr>
          <w:noProof/>
        </w:rPr>
        <w:t>8(2020).</w:t>
      </w:r>
    </w:p>
    <w:p w14:paraId="69D9E21E" w14:textId="27E0F2BF" w:rsidR="00434FF7" w:rsidRDefault="00434FF7" w:rsidP="006D0355">
      <w:pPr>
        <w:pStyle w:val="Kaynaka"/>
        <w:numPr>
          <w:ilvl w:val="0"/>
          <w:numId w:val="14"/>
        </w:numPr>
        <w:rPr>
          <w:noProof/>
        </w:rPr>
      </w:pPr>
      <w:r>
        <w:rPr>
          <w:noProof/>
        </w:rPr>
        <w:t xml:space="preserve">Fortuna, G. &amp; Foote, N., 2022. </w:t>
      </w:r>
      <w:r>
        <w:rPr>
          <w:i/>
          <w:iCs/>
          <w:noProof/>
        </w:rPr>
        <w:t>EU adopts further relaxation of environmental measures to increase</w:t>
      </w:r>
      <w:r w:rsidR="006D0355">
        <w:rPr>
          <w:i/>
          <w:iCs/>
          <w:noProof/>
        </w:rPr>
        <w:t xml:space="preserve"> </w:t>
      </w:r>
      <w:r>
        <w:rPr>
          <w:i/>
          <w:iCs/>
          <w:noProof/>
        </w:rPr>
        <w:t xml:space="preserve">cereal production. </w:t>
      </w:r>
      <w:r>
        <w:rPr>
          <w:noProof/>
        </w:rPr>
        <w:t xml:space="preserve">[Online] </w:t>
      </w:r>
      <w:r>
        <w:rPr>
          <w:noProof/>
        </w:rPr>
        <w:br/>
        <w:t xml:space="preserve">Available at: </w:t>
      </w:r>
      <w:r>
        <w:rPr>
          <w:noProof/>
          <w:u w:val="single"/>
        </w:rPr>
        <w:t>https://www.euractiv.com/section/agriculture-food/news/eu-adopts-further-relaxation-of-environmental-measures-to-increase-cereal-production/</w:t>
      </w:r>
      <w:r>
        <w:rPr>
          <w:noProof/>
        </w:rPr>
        <w:t xml:space="preserve"> [Accessed 19 December 2022].</w:t>
      </w:r>
    </w:p>
    <w:p w14:paraId="66C48EE9" w14:textId="77777777" w:rsidR="00434FF7" w:rsidRDefault="00434FF7" w:rsidP="006D0355">
      <w:pPr>
        <w:pStyle w:val="Kaynaka"/>
        <w:numPr>
          <w:ilvl w:val="0"/>
          <w:numId w:val="14"/>
        </w:numPr>
        <w:rPr>
          <w:noProof/>
        </w:rPr>
      </w:pPr>
      <w:r>
        <w:rPr>
          <w:noProof/>
        </w:rPr>
        <w:t xml:space="preserve">Grodzicki, T. &amp; Jankiewicz, M., 2022. The role of the common agricultural policy in contributing to jobs and growth in EU’s rural areas and the impact of employment on shaping rural development: Evidence from the Baltic States. </w:t>
      </w:r>
      <w:r>
        <w:rPr>
          <w:i/>
          <w:iCs/>
          <w:noProof/>
        </w:rPr>
        <w:t xml:space="preserve">Plos ONE, </w:t>
      </w:r>
      <w:r>
        <w:rPr>
          <w:noProof/>
        </w:rPr>
        <w:t>17(2).</w:t>
      </w:r>
    </w:p>
    <w:p w14:paraId="1DAB5DB5" w14:textId="77777777" w:rsidR="00434FF7" w:rsidRDefault="00434FF7" w:rsidP="006D0355">
      <w:pPr>
        <w:pStyle w:val="Kaynaka"/>
        <w:numPr>
          <w:ilvl w:val="0"/>
          <w:numId w:val="14"/>
        </w:numPr>
        <w:rPr>
          <w:noProof/>
        </w:rPr>
      </w:pPr>
      <w:r>
        <w:rPr>
          <w:noProof/>
        </w:rPr>
        <w:t xml:space="preserve">Hassen, T. B. &amp; Bilali, H. E., 2021. Impacts of the Russia-Ukraine War on Global Food Security: Towards More Sustainable and Resilient Food Systems?. </w:t>
      </w:r>
      <w:r>
        <w:rPr>
          <w:i/>
          <w:iCs/>
          <w:noProof/>
        </w:rPr>
        <w:t xml:space="preserve">Foods, </w:t>
      </w:r>
      <w:r>
        <w:rPr>
          <w:noProof/>
        </w:rPr>
        <w:t>11(15).</w:t>
      </w:r>
    </w:p>
    <w:p w14:paraId="5236B328" w14:textId="77777777" w:rsidR="00434FF7" w:rsidRDefault="00434FF7" w:rsidP="006D0355">
      <w:pPr>
        <w:pStyle w:val="Kaynaka"/>
        <w:numPr>
          <w:ilvl w:val="0"/>
          <w:numId w:val="14"/>
        </w:numPr>
        <w:rPr>
          <w:noProof/>
        </w:rPr>
      </w:pPr>
      <w:r>
        <w:rPr>
          <w:noProof/>
        </w:rPr>
        <w:lastRenderedPageBreak/>
        <w:t xml:space="preserve">Hoffman, J. I., 2019. Analysis of Variance. I. One-Way. In: J. I. Hoffman, ed. </w:t>
      </w:r>
      <w:r>
        <w:rPr>
          <w:i/>
          <w:iCs/>
          <w:noProof/>
        </w:rPr>
        <w:t xml:space="preserve">Basic Biostatistics for Medical and Biomedical Practitioners. </w:t>
      </w:r>
      <w:r>
        <w:rPr>
          <w:noProof/>
        </w:rPr>
        <w:t>2nd ed. s.l.:Academic Press, pp. 391-47.</w:t>
      </w:r>
    </w:p>
    <w:p w14:paraId="1783ED89" w14:textId="77777777" w:rsidR="00434FF7" w:rsidRDefault="00434FF7" w:rsidP="006D0355">
      <w:pPr>
        <w:pStyle w:val="Kaynaka"/>
        <w:numPr>
          <w:ilvl w:val="0"/>
          <w:numId w:val="14"/>
        </w:numPr>
        <w:rPr>
          <w:noProof/>
        </w:rPr>
      </w:pPr>
      <w:r>
        <w:rPr>
          <w:noProof/>
        </w:rPr>
        <w:t xml:space="preserve">Johnson, A. V., 2018. </w:t>
      </w:r>
      <w:r>
        <w:rPr>
          <w:i/>
          <w:iCs/>
          <w:noProof/>
        </w:rPr>
        <w:t xml:space="preserve">The Data Science Method (DSM) — A framework on how to take your data science projects to the next level.. </w:t>
      </w:r>
      <w:r>
        <w:rPr>
          <w:noProof/>
        </w:rPr>
        <w:t xml:space="preserve">[Online] </w:t>
      </w:r>
      <w:r>
        <w:rPr>
          <w:noProof/>
        </w:rPr>
        <w:br/>
        <w:t xml:space="preserve">Available at: </w:t>
      </w:r>
      <w:r>
        <w:rPr>
          <w:noProof/>
          <w:u w:val="single"/>
        </w:rPr>
        <w:t>https://aiden-dataminer.medium.com/the-data-science-method-dsm-a-framework-on-how-to-take-your-data-science-projects-to-the-next-91f9fd81e5d1</w:t>
      </w:r>
      <w:r>
        <w:rPr>
          <w:noProof/>
        </w:rPr>
        <w:t xml:space="preserve"> [Accessed 20 December 2022].</w:t>
      </w:r>
    </w:p>
    <w:p w14:paraId="3B3C58BE" w14:textId="77777777" w:rsidR="00434FF7" w:rsidRDefault="00434FF7" w:rsidP="006D0355">
      <w:pPr>
        <w:pStyle w:val="Kaynaka"/>
        <w:numPr>
          <w:ilvl w:val="0"/>
          <w:numId w:val="14"/>
        </w:numPr>
        <w:rPr>
          <w:noProof/>
        </w:rPr>
      </w:pPr>
      <w:r>
        <w:rPr>
          <w:noProof/>
        </w:rPr>
        <w:t xml:space="preserve">Kelly, P., 2019. </w:t>
      </w:r>
      <w:r>
        <w:rPr>
          <w:i/>
          <w:iCs/>
          <w:noProof/>
        </w:rPr>
        <w:t xml:space="preserve">The EU cereals sector: Main features, challenges and prospects, </w:t>
      </w:r>
      <w:r>
        <w:rPr>
          <w:noProof/>
        </w:rPr>
        <w:t>s.l.: European Parliamentary Research Service.</w:t>
      </w:r>
    </w:p>
    <w:p w14:paraId="15253ECD" w14:textId="77777777" w:rsidR="00434FF7" w:rsidRDefault="00434FF7" w:rsidP="006D0355">
      <w:pPr>
        <w:pStyle w:val="Kaynaka"/>
        <w:numPr>
          <w:ilvl w:val="0"/>
          <w:numId w:val="14"/>
        </w:numPr>
        <w:rPr>
          <w:noProof/>
        </w:rPr>
      </w:pPr>
      <w:r>
        <w:rPr>
          <w:noProof/>
        </w:rPr>
        <w:t xml:space="preserve">King, A. P. &amp; Eckersley, R. J., 2019. Inferential Statistics III: Nonparametric Hypothesis Testing. In: A. P. King &amp; R. J. Eckersley, eds. </w:t>
      </w:r>
      <w:r>
        <w:rPr>
          <w:i/>
          <w:iCs/>
          <w:noProof/>
        </w:rPr>
        <w:t xml:space="preserve">Statistics for Biomedical Engineers and Scientists. </w:t>
      </w:r>
      <w:r>
        <w:rPr>
          <w:noProof/>
        </w:rPr>
        <w:t>s.l.:Academic Press, pp. 119-145.</w:t>
      </w:r>
    </w:p>
    <w:p w14:paraId="50E706C7" w14:textId="77777777" w:rsidR="00434FF7" w:rsidRDefault="00434FF7" w:rsidP="006D0355">
      <w:pPr>
        <w:pStyle w:val="Kaynaka"/>
        <w:numPr>
          <w:ilvl w:val="0"/>
          <w:numId w:val="14"/>
        </w:numPr>
        <w:rPr>
          <w:noProof/>
        </w:rPr>
      </w:pPr>
      <w:r>
        <w:rPr>
          <w:noProof/>
        </w:rPr>
        <w:t xml:space="preserve">King, A. P. &amp; Eckersley, R. J., 2019. Inferential Statistics IV: Choosing a Hypothesis Test. In: A. P. King &amp; R. J. Eckersley, eds. </w:t>
      </w:r>
      <w:r>
        <w:rPr>
          <w:i/>
          <w:iCs/>
          <w:noProof/>
        </w:rPr>
        <w:t xml:space="preserve">Statistics for Biomedical Engineers and Scientists. </w:t>
      </w:r>
      <w:r>
        <w:rPr>
          <w:noProof/>
        </w:rPr>
        <w:t>s.l.:Academic Press, pp. 147-171.</w:t>
      </w:r>
    </w:p>
    <w:p w14:paraId="49FBE4FF" w14:textId="77777777" w:rsidR="00434FF7" w:rsidRDefault="00434FF7" w:rsidP="006D0355">
      <w:pPr>
        <w:pStyle w:val="Kaynaka"/>
        <w:numPr>
          <w:ilvl w:val="0"/>
          <w:numId w:val="14"/>
        </w:numPr>
        <w:rPr>
          <w:noProof/>
        </w:rPr>
      </w:pPr>
      <w:r>
        <w:rPr>
          <w:noProof/>
        </w:rPr>
        <w:t xml:space="preserve">Kropff, M. &amp; Morell, M., 2019. </w:t>
      </w:r>
      <w:r>
        <w:rPr>
          <w:i/>
          <w:iCs/>
          <w:noProof/>
        </w:rPr>
        <w:t xml:space="preserve">The cereals imperative of future food systems, </w:t>
      </w:r>
      <w:r>
        <w:rPr>
          <w:noProof/>
        </w:rPr>
        <w:t>Carretera México-Veracruz: International Maize and Wheat Improvement Center (CIMMYT).</w:t>
      </w:r>
    </w:p>
    <w:p w14:paraId="5F8CE945" w14:textId="16F17B07" w:rsidR="006D0355" w:rsidRDefault="00434FF7" w:rsidP="006D0355">
      <w:pPr>
        <w:pStyle w:val="Kaynaka"/>
        <w:numPr>
          <w:ilvl w:val="0"/>
          <w:numId w:val="14"/>
        </w:numPr>
        <w:rPr>
          <w:noProof/>
        </w:rPr>
      </w:pPr>
      <w:r>
        <w:rPr>
          <w:noProof/>
        </w:rPr>
        <w:t xml:space="preserve">Martinez, I., Viles, E. &amp; Olaizola, I. G., 2021. Data Science Methodologies: Current Challenges and Future Approaches. </w:t>
      </w:r>
      <w:r>
        <w:rPr>
          <w:i/>
          <w:iCs/>
          <w:noProof/>
        </w:rPr>
        <w:t xml:space="preserve">Big Data Research , </w:t>
      </w:r>
      <w:r>
        <w:rPr>
          <w:noProof/>
        </w:rPr>
        <w:t>24(3), p. 100183.</w:t>
      </w:r>
    </w:p>
    <w:p w14:paraId="31D6C287" w14:textId="0DB4F94C" w:rsidR="00434FF7" w:rsidRPr="006D0355" w:rsidRDefault="006D0355" w:rsidP="006D0355">
      <w:pPr>
        <w:ind w:firstLine="0"/>
        <w:rPr>
          <w:noProof/>
          <w:lang w:val="en-US"/>
        </w:rPr>
      </w:pPr>
      <w:r>
        <w:rPr>
          <w:noProof/>
        </w:rPr>
        <w:br w:type="page"/>
      </w:r>
    </w:p>
    <w:p w14:paraId="3BDDE5B7" w14:textId="77777777" w:rsidR="00434FF7" w:rsidRDefault="00434FF7" w:rsidP="006D0355">
      <w:pPr>
        <w:pStyle w:val="Kaynaka"/>
        <w:numPr>
          <w:ilvl w:val="0"/>
          <w:numId w:val="14"/>
        </w:numPr>
        <w:rPr>
          <w:noProof/>
        </w:rPr>
      </w:pPr>
      <w:r>
        <w:rPr>
          <w:noProof/>
        </w:rPr>
        <w:lastRenderedPageBreak/>
        <w:t xml:space="preserve">Mund, S. K., 2019. </w:t>
      </w:r>
      <w:r>
        <w:rPr>
          <w:i/>
          <w:iCs/>
          <w:noProof/>
        </w:rPr>
        <w:t xml:space="preserve">How does DBSCAN clustering algorithm work?. </w:t>
      </w:r>
      <w:r>
        <w:rPr>
          <w:noProof/>
        </w:rPr>
        <w:t xml:space="preserve">[Online] </w:t>
      </w:r>
      <w:r>
        <w:rPr>
          <w:noProof/>
        </w:rPr>
        <w:br/>
        <w:t xml:space="preserve">Available at: </w:t>
      </w:r>
      <w:r>
        <w:rPr>
          <w:noProof/>
          <w:u w:val="single"/>
        </w:rPr>
        <w:t>https://shritam.medium.com/how-dbscan-algorithm-works-2b5bef80fb3#:~:text=A%20silhouette%20score%20ranges%20from,of%200%20suggest%20overlapping%20clusters.</w:t>
      </w:r>
      <w:r>
        <w:rPr>
          <w:noProof/>
        </w:rPr>
        <w:t xml:space="preserve"> [Accessed 20 December 2022].</w:t>
      </w:r>
    </w:p>
    <w:p w14:paraId="4AC27BAA" w14:textId="77777777" w:rsidR="00434FF7" w:rsidRDefault="00434FF7" w:rsidP="006D0355">
      <w:pPr>
        <w:pStyle w:val="Kaynaka"/>
        <w:numPr>
          <w:ilvl w:val="0"/>
          <w:numId w:val="14"/>
        </w:numPr>
        <w:rPr>
          <w:noProof/>
        </w:rPr>
      </w:pPr>
      <w:r>
        <w:rPr>
          <w:noProof/>
        </w:rPr>
        <w:t xml:space="preserve">Raheem, D., Dayoub, M., Birech, R. &amp; Nakiyemba, A., 2021. The Contribution of Cereal Grains to Food Security andSustainability in Africa: Potential Application of UAV inGhana, Nigeria, Uganda, and Namibia. </w:t>
      </w:r>
      <w:r>
        <w:rPr>
          <w:i/>
          <w:iCs/>
          <w:noProof/>
        </w:rPr>
        <w:t xml:space="preserve">Urban Science, </w:t>
      </w:r>
      <w:r>
        <w:rPr>
          <w:noProof/>
        </w:rPr>
        <w:t>5(8).</w:t>
      </w:r>
    </w:p>
    <w:p w14:paraId="220F0EF6" w14:textId="77777777" w:rsidR="00434FF7" w:rsidRDefault="00434FF7" w:rsidP="006D0355">
      <w:pPr>
        <w:pStyle w:val="Kaynaka"/>
        <w:numPr>
          <w:ilvl w:val="0"/>
          <w:numId w:val="14"/>
        </w:numPr>
        <w:rPr>
          <w:noProof/>
        </w:rPr>
      </w:pPr>
      <w:r>
        <w:rPr>
          <w:noProof/>
        </w:rPr>
        <w:t xml:space="preserve">Satheesh, V., 2020. </w:t>
      </w:r>
      <w:r>
        <w:rPr>
          <w:i/>
          <w:iCs/>
          <w:noProof/>
        </w:rPr>
        <w:t xml:space="preserve">Hyper Parameter Tuning (GridSearchCV Vs RandomizedSearchCV). </w:t>
      </w:r>
      <w:r>
        <w:rPr>
          <w:noProof/>
        </w:rPr>
        <w:t xml:space="preserve">[Online] Available at: </w:t>
      </w:r>
      <w:r>
        <w:rPr>
          <w:noProof/>
          <w:u w:val="single"/>
        </w:rPr>
        <w:t>https://medium.com/analytics-vidhya/hyper-parameter-tuning-gridsearchcv-vs-randomizedsearchcv-499862e3ca5</w:t>
      </w:r>
      <w:r>
        <w:rPr>
          <w:noProof/>
        </w:rPr>
        <w:t xml:space="preserve"> [Accessed 20 December 2022].</w:t>
      </w:r>
    </w:p>
    <w:p w14:paraId="36BDC3EA" w14:textId="77777777" w:rsidR="00434FF7" w:rsidRDefault="00434FF7" w:rsidP="006D0355">
      <w:pPr>
        <w:pStyle w:val="Kaynaka"/>
        <w:numPr>
          <w:ilvl w:val="0"/>
          <w:numId w:val="14"/>
        </w:numPr>
        <w:rPr>
          <w:noProof/>
        </w:rPr>
      </w:pPr>
      <w:r>
        <w:rPr>
          <w:noProof/>
        </w:rPr>
        <w:t xml:space="preserve">Schils, R. et al., 2018. Cereal yield gaps across Europe. </w:t>
      </w:r>
      <w:r>
        <w:rPr>
          <w:i/>
          <w:iCs/>
          <w:noProof/>
        </w:rPr>
        <w:t xml:space="preserve">European Journal of Agronomy, </w:t>
      </w:r>
      <w:r>
        <w:rPr>
          <w:noProof/>
        </w:rPr>
        <w:t>101(2018), pp. 109-120.</w:t>
      </w:r>
    </w:p>
    <w:p w14:paraId="2911CBF7" w14:textId="77777777" w:rsidR="00434FF7" w:rsidRDefault="00434FF7" w:rsidP="006D0355">
      <w:pPr>
        <w:pStyle w:val="Kaynaka"/>
        <w:numPr>
          <w:ilvl w:val="0"/>
          <w:numId w:val="14"/>
        </w:numPr>
        <w:rPr>
          <w:noProof/>
        </w:rPr>
      </w:pPr>
      <w:r>
        <w:rPr>
          <w:noProof/>
        </w:rPr>
        <w:t xml:space="preserve">United Nations System High-Level Task Force on Global Food Security, 2011. </w:t>
      </w:r>
      <w:r>
        <w:rPr>
          <w:i/>
          <w:iCs/>
          <w:noProof/>
        </w:rPr>
        <w:t xml:space="preserve">Food and Nutrition Security: Comprehensive Framework for Action. Summary of the Updated Comprehensive Framework for Action (UCFA), </w:t>
      </w:r>
      <w:r>
        <w:rPr>
          <w:noProof/>
        </w:rPr>
        <w:t>Rome, Italy: United Nations System High Level Task Force on Global Food Security.</w:t>
      </w:r>
    </w:p>
    <w:p w14:paraId="2ACA820C" w14:textId="72CC9047" w:rsidR="00434FF7" w:rsidRDefault="00434FF7" w:rsidP="006D0355">
      <w:pPr>
        <w:pStyle w:val="Kaynaka"/>
        <w:numPr>
          <w:ilvl w:val="0"/>
          <w:numId w:val="14"/>
        </w:numPr>
        <w:rPr>
          <w:noProof/>
        </w:rPr>
      </w:pPr>
      <w:r>
        <w:rPr>
          <w:noProof/>
        </w:rPr>
        <w:t xml:space="preserve">Web Scraper, 2022. </w:t>
      </w:r>
      <w:r>
        <w:rPr>
          <w:i/>
          <w:iCs/>
          <w:noProof/>
        </w:rPr>
        <w:t xml:space="preserve">Open Web Scraper: Documentation. </w:t>
      </w:r>
      <w:r>
        <w:rPr>
          <w:noProof/>
        </w:rPr>
        <w:t xml:space="preserve">[Online] </w:t>
      </w:r>
      <w:r>
        <w:rPr>
          <w:noProof/>
        </w:rPr>
        <w:br/>
        <w:t xml:space="preserve">Available at: </w:t>
      </w:r>
      <w:r>
        <w:rPr>
          <w:noProof/>
          <w:u w:val="single"/>
        </w:rPr>
        <w:t>https://webscraper.io/documentation/open-web-scraper</w:t>
      </w:r>
      <w:r>
        <w:rPr>
          <w:noProof/>
        </w:rPr>
        <w:t xml:space="preserve"> [Accessed 21 December 2022].</w:t>
      </w:r>
    </w:p>
    <w:p w14:paraId="2CC7F26C" w14:textId="7454B1BF" w:rsidR="006D0355" w:rsidRDefault="006D0355" w:rsidP="006D0355">
      <w:pPr>
        <w:pStyle w:val="Balk2"/>
        <w:numPr>
          <w:ilvl w:val="0"/>
          <w:numId w:val="0"/>
        </w:numPr>
        <w:ind w:left="1296" w:hanging="576"/>
        <w:rPr>
          <w:lang w:val="en-US"/>
        </w:rPr>
      </w:pPr>
      <w:bookmarkStart w:id="85" w:name="_Toc123881224"/>
      <w:r>
        <w:rPr>
          <w:lang w:val="en-US"/>
        </w:rPr>
        <w:t>GitHub Reference</w:t>
      </w:r>
      <w:bookmarkEnd w:id="85"/>
    </w:p>
    <w:p w14:paraId="7033D6B5" w14:textId="77777777" w:rsidR="006D0355" w:rsidRPr="006D0355" w:rsidRDefault="006D0355" w:rsidP="006D0355">
      <w:pPr>
        <w:rPr>
          <w:lang w:val="en-US"/>
        </w:rPr>
      </w:pPr>
    </w:p>
    <w:p w14:paraId="1A56D038" w14:textId="77777777" w:rsidR="00434FF7" w:rsidRPr="00434FF7" w:rsidRDefault="00434FF7" w:rsidP="00434FF7">
      <w:pPr>
        <w:spacing w:line="480" w:lineRule="auto"/>
        <w:rPr>
          <w:lang w:val="en-US"/>
        </w:rPr>
      </w:pPr>
    </w:p>
    <w:sectPr w:rsidR="00434FF7" w:rsidRPr="00434FF7" w:rsidSect="000E124B">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D049F" w14:textId="77777777" w:rsidR="00986EA7" w:rsidRDefault="00986EA7" w:rsidP="00DF60A0">
      <w:pPr>
        <w:spacing w:after="0" w:line="240" w:lineRule="auto"/>
      </w:pPr>
      <w:r>
        <w:separator/>
      </w:r>
    </w:p>
  </w:endnote>
  <w:endnote w:type="continuationSeparator" w:id="0">
    <w:p w14:paraId="5D31CAE5" w14:textId="77777777" w:rsidR="00986EA7" w:rsidRDefault="00986EA7" w:rsidP="00DF6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2013102177"/>
      <w:docPartObj>
        <w:docPartGallery w:val="Page Numbers (Bottom of Page)"/>
        <w:docPartUnique/>
      </w:docPartObj>
    </w:sdtPr>
    <w:sdtContent>
      <w:p w14:paraId="42252500" w14:textId="4EF8DB39" w:rsidR="00DF60A0" w:rsidRDefault="00DF60A0" w:rsidP="000E124B">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4AFF607B" w14:textId="77777777" w:rsidR="00DF60A0" w:rsidRDefault="00DF60A0" w:rsidP="00DF60A0">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22205277"/>
      <w:docPartObj>
        <w:docPartGallery w:val="Page Numbers (Bottom of Page)"/>
        <w:docPartUnique/>
      </w:docPartObj>
    </w:sdtPr>
    <w:sdtContent>
      <w:p w14:paraId="2F9D1B03" w14:textId="0E0100CF" w:rsidR="00DF60A0" w:rsidRDefault="00DF60A0" w:rsidP="000E124B">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0F2F9613" w14:textId="77777777" w:rsidR="00DF60A0" w:rsidRDefault="00DF60A0" w:rsidP="00DF60A0">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96230" w14:textId="77777777" w:rsidR="00986EA7" w:rsidRDefault="00986EA7" w:rsidP="00DF60A0">
      <w:pPr>
        <w:spacing w:after="0" w:line="240" w:lineRule="auto"/>
      </w:pPr>
      <w:r>
        <w:separator/>
      </w:r>
    </w:p>
  </w:footnote>
  <w:footnote w:type="continuationSeparator" w:id="0">
    <w:p w14:paraId="081F00DA" w14:textId="77777777" w:rsidR="00986EA7" w:rsidRDefault="00986EA7" w:rsidP="00DF6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956"/>
    <w:multiLevelType w:val="multilevel"/>
    <w:tmpl w:val="C14C2EC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0032F5"/>
    <w:multiLevelType w:val="hybridMultilevel"/>
    <w:tmpl w:val="40EAA6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257B45"/>
    <w:multiLevelType w:val="hybridMultilevel"/>
    <w:tmpl w:val="7F369F5E"/>
    <w:lvl w:ilvl="0" w:tplc="16F6464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BE631BD"/>
    <w:multiLevelType w:val="multilevel"/>
    <w:tmpl w:val="C14C2EC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46A37BD"/>
    <w:multiLevelType w:val="hybridMultilevel"/>
    <w:tmpl w:val="2916980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E647516"/>
    <w:multiLevelType w:val="hybridMultilevel"/>
    <w:tmpl w:val="22E87B4E"/>
    <w:lvl w:ilvl="0" w:tplc="1CF09666">
      <w:start w:val="1"/>
      <w:numFmt w:val="none"/>
      <w:lvlText w:val="2.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15:restartNumberingAfterBreak="0">
    <w:nsid w:val="405E1AE2"/>
    <w:multiLevelType w:val="hybridMultilevel"/>
    <w:tmpl w:val="3F621248"/>
    <w:lvl w:ilvl="0" w:tplc="4F30746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436A05E4"/>
    <w:multiLevelType w:val="multilevel"/>
    <w:tmpl w:val="E872FC7A"/>
    <w:lvl w:ilvl="0">
      <w:start w:val="1"/>
      <w:numFmt w:val="decimal"/>
      <w:lvlText w:val="%1"/>
      <w:lvlJc w:val="left"/>
      <w:pPr>
        <w:ind w:left="420" w:hanging="420"/>
      </w:pPr>
      <w:rPr>
        <w:rFonts w:hint="default"/>
      </w:rPr>
    </w:lvl>
    <w:lvl w:ilvl="1">
      <w:start w:val="1"/>
      <w:numFmt w:val="decimal"/>
      <w:lvlText w:val="%2.1"/>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DC53950"/>
    <w:multiLevelType w:val="hybridMultilevel"/>
    <w:tmpl w:val="3F6212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8EA5FC0"/>
    <w:multiLevelType w:val="multilevel"/>
    <w:tmpl w:val="ADB695E6"/>
    <w:lvl w:ilvl="0">
      <w:start w:val="1"/>
      <w:numFmt w:val="decimal"/>
      <w:lvlText w:val="%1"/>
      <w:lvlJc w:val="left"/>
      <w:pPr>
        <w:ind w:left="420" w:hanging="420"/>
      </w:pPr>
      <w:rPr>
        <w:rFonts w:hint="default"/>
      </w:rPr>
    </w:lvl>
    <w:lvl w:ilvl="1">
      <w:start w:val="1"/>
      <w:numFmt w:val="decimal"/>
      <w:lvlText w:val="%2.1"/>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E725714"/>
    <w:multiLevelType w:val="multilevel"/>
    <w:tmpl w:val="43FA39F2"/>
    <w:lvl w:ilvl="0">
      <w:start w:val="1"/>
      <w:numFmt w:val="decimal"/>
      <w:pStyle w:val="Balk1"/>
      <w:lvlText w:val="%1"/>
      <w:lvlJc w:val="left"/>
      <w:pPr>
        <w:ind w:left="1152" w:hanging="432"/>
      </w:pPr>
      <w:rPr>
        <w:rFonts w:hint="default"/>
      </w:rPr>
    </w:lvl>
    <w:lvl w:ilvl="1">
      <w:start w:val="1"/>
      <w:numFmt w:val="decimal"/>
      <w:pStyle w:val="Balk2"/>
      <w:lvlText w:val="%1.%2"/>
      <w:lvlJc w:val="left"/>
      <w:pPr>
        <w:ind w:left="1296" w:hanging="576"/>
      </w:pPr>
      <w:rPr>
        <w:rFonts w:hint="default"/>
      </w:rPr>
    </w:lvl>
    <w:lvl w:ilvl="2">
      <w:start w:val="1"/>
      <w:numFmt w:val="decimal"/>
      <w:pStyle w:val="Balk3"/>
      <w:lvlText w:val="%1.%2.%3"/>
      <w:lvlJc w:val="left"/>
      <w:pPr>
        <w:ind w:left="1440" w:hanging="720"/>
      </w:pPr>
      <w:rPr>
        <w:rFonts w:hint="default"/>
      </w:rPr>
    </w:lvl>
    <w:lvl w:ilvl="3">
      <w:start w:val="1"/>
      <w:numFmt w:val="decimal"/>
      <w:pStyle w:val="Balk4"/>
      <w:lvlText w:val="%1.%2.%3.%4"/>
      <w:lvlJc w:val="left"/>
      <w:pPr>
        <w:ind w:left="1584" w:hanging="864"/>
      </w:pPr>
      <w:rPr>
        <w:rFonts w:hint="default"/>
      </w:rPr>
    </w:lvl>
    <w:lvl w:ilvl="4">
      <w:start w:val="1"/>
      <w:numFmt w:val="decimal"/>
      <w:pStyle w:val="Balk5"/>
      <w:lvlText w:val="%1.%2.%3.%4.%5"/>
      <w:lvlJc w:val="left"/>
      <w:pPr>
        <w:ind w:left="1728" w:hanging="1008"/>
      </w:pPr>
      <w:rPr>
        <w:rFonts w:hint="default"/>
      </w:rPr>
    </w:lvl>
    <w:lvl w:ilvl="5">
      <w:start w:val="1"/>
      <w:numFmt w:val="decimal"/>
      <w:pStyle w:val="Balk6"/>
      <w:lvlText w:val="%1.%2.%3.%4.%5.%6"/>
      <w:lvlJc w:val="left"/>
      <w:pPr>
        <w:ind w:left="1872" w:hanging="1152"/>
      </w:pPr>
      <w:rPr>
        <w:rFonts w:hint="default"/>
      </w:rPr>
    </w:lvl>
    <w:lvl w:ilvl="6">
      <w:start w:val="1"/>
      <w:numFmt w:val="decimal"/>
      <w:pStyle w:val="Balk7"/>
      <w:lvlText w:val="%1.%2.%3.%4.%5.%6.%7"/>
      <w:lvlJc w:val="left"/>
      <w:pPr>
        <w:ind w:left="2016" w:hanging="1296"/>
      </w:pPr>
      <w:rPr>
        <w:rFonts w:hint="default"/>
      </w:rPr>
    </w:lvl>
    <w:lvl w:ilvl="7">
      <w:start w:val="1"/>
      <w:numFmt w:val="decimal"/>
      <w:pStyle w:val="Balk8"/>
      <w:lvlText w:val="%1.%2.%3.%4.%5.%6.%7.%8"/>
      <w:lvlJc w:val="left"/>
      <w:pPr>
        <w:ind w:left="2160" w:hanging="1440"/>
      </w:pPr>
      <w:rPr>
        <w:rFonts w:hint="default"/>
      </w:rPr>
    </w:lvl>
    <w:lvl w:ilvl="8">
      <w:start w:val="1"/>
      <w:numFmt w:val="decimal"/>
      <w:pStyle w:val="Balk9"/>
      <w:lvlText w:val="%1.%2.%3.%4.%5.%6.%7.%8.%9"/>
      <w:lvlJc w:val="left"/>
      <w:pPr>
        <w:ind w:left="2304" w:hanging="1584"/>
      </w:pPr>
      <w:rPr>
        <w:rFonts w:hint="default"/>
      </w:rPr>
    </w:lvl>
  </w:abstractNum>
  <w:abstractNum w:abstractNumId="11" w15:restartNumberingAfterBreak="0">
    <w:nsid w:val="79904AB6"/>
    <w:multiLevelType w:val="multilevel"/>
    <w:tmpl w:val="C14C2EC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F3217F"/>
    <w:multiLevelType w:val="hybridMultilevel"/>
    <w:tmpl w:val="9B1285B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51467028">
    <w:abstractNumId w:val="6"/>
  </w:num>
  <w:num w:numId="2" w16cid:durableId="1637100374">
    <w:abstractNumId w:val="11"/>
  </w:num>
  <w:num w:numId="3" w16cid:durableId="498618538">
    <w:abstractNumId w:val="0"/>
  </w:num>
  <w:num w:numId="4" w16cid:durableId="1434281788">
    <w:abstractNumId w:val="3"/>
  </w:num>
  <w:num w:numId="5" w16cid:durableId="66924130">
    <w:abstractNumId w:val="9"/>
  </w:num>
  <w:num w:numId="6" w16cid:durableId="486476402">
    <w:abstractNumId w:val="7"/>
  </w:num>
  <w:num w:numId="7" w16cid:durableId="2125342119">
    <w:abstractNumId w:val="1"/>
  </w:num>
  <w:num w:numId="8" w16cid:durableId="1813133646">
    <w:abstractNumId w:val="8"/>
  </w:num>
  <w:num w:numId="9" w16cid:durableId="1600748773">
    <w:abstractNumId w:val="5"/>
  </w:num>
  <w:num w:numId="10" w16cid:durableId="694693816">
    <w:abstractNumId w:val="10"/>
  </w:num>
  <w:num w:numId="11" w16cid:durableId="17973306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51206244">
    <w:abstractNumId w:val="4"/>
  </w:num>
  <w:num w:numId="13" w16cid:durableId="102698564">
    <w:abstractNumId w:val="12"/>
  </w:num>
  <w:num w:numId="14" w16cid:durableId="158473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3E25"/>
    <w:rsid w:val="00056E14"/>
    <w:rsid w:val="0006216A"/>
    <w:rsid w:val="0009740F"/>
    <w:rsid w:val="000A297F"/>
    <w:rsid w:val="000E124B"/>
    <w:rsid w:val="000E7437"/>
    <w:rsid w:val="001A77F4"/>
    <w:rsid w:val="001F3B8C"/>
    <w:rsid w:val="002B7BF8"/>
    <w:rsid w:val="002F0B3A"/>
    <w:rsid w:val="003316CB"/>
    <w:rsid w:val="004129EC"/>
    <w:rsid w:val="00434FF7"/>
    <w:rsid w:val="004D1CFE"/>
    <w:rsid w:val="005609F4"/>
    <w:rsid w:val="00570B1C"/>
    <w:rsid w:val="005A4F37"/>
    <w:rsid w:val="006715F3"/>
    <w:rsid w:val="006D0355"/>
    <w:rsid w:val="00711D65"/>
    <w:rsid w:val="007D5CF1"/>
    <w:rsid w:val="008B45EA"/>
    <w:rsid w:val="00986EA7"/>
    <w:rsid w:val="009A71E9"/>
    <w:rsid w:val="009F55F0"/>
    <w:rsid w:val="00AD5ABF"/>
    <w:rsid w:val="00C36E12"/>
    <w:rsid w:val="00DF60A0"/>
    <w:rsid w:val="00F04577"/>
    <w:rsid w:val="00F5527A"/>
    <w:rsid w:val="00F76D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B8C"/>
    <w:pPr>
      <w:ind w:firstLine="720"/>
    </w:pPr>
    <w:rPr>
      <w:rFonts w:ascii="Times New Roman" w:hAnsi="Times New Roman"/>
      <w:sz w:val="24"/>
    </w:rPr>
  </w:style>
  <w:style w:type="paragraph" w:styleId="Balk1">
    <w:name w:val="heading 1"/>
    <w:basedOn w:val="Normal"/>
    <w:next w:val="Normal"/>
    <w:link w:val="Balk1Char"/>
    <w:uiPriority w:val="9"/>
    <w:qFormat/>
    <w:rsid w:val="001F3B8C"/>
    <w:pPr>
      <w:keepNext/>
      <w:keepLines/>
      <w:numPr>
        <w:numId w:val="10"/>
      </w:numPr>
      <w:spacing w:before="240" w:after="0"/>
      <w:jc w:val="center"/>
      <w:outlineLvl w:val="0"/>
    </w:pPr>
    <w:rPr>
      <w:rFonts w:ascii="Arial" w:eastAsiaTheme="majorEastAsia" w:hAnsi="Arial" w:cstheme="majorBidi"/>
      <w:b/>
      <w:sz w:val="28"/>
      <w:szCs w:val="32"/>
    </w:rPr>
  </w:style>
  <w:style w:type="paragraph" w:styleId="Balk2">
    <w:name w:val="heading 2"/>
    <w:basedOn w:val="Normal"/>
    <w:next w:val="Normal"/>
    <w:link w:val="Balk2Char"/>
    <w:uiPriority w:val="9"/>
    <w:unhideWhenUsed/>
    <w:qFormat/>
    <w:rsid w:val="001F3B8C"/>
    <w:pPr>
      <w:keepNext/>
      <w:keepLines/>
      <w:numPr>
        <w:ilvl w:val="1"/>
        <w:numId w:val="10"/>
      </w:numPr>
      <w:spacing w:before="40" w:after="0"/>
      <w:outlineLvl w:val="1"/>
    </w:pPr>
    <w:rPr>
      <w:rFonts w:ascii="Arial" w:eastAsiaTheme="majorEastAsia" w:hAnsi="Arial" w:cstheme="majorBidi"/>
      <w:b/>
      <w:sz w:val="26"/>
      <w:szCs w:val="26"/>
    </w:rPr>
  </w:style>
  <w:style w:type="paragraph" w:styleId="Balk3">
    <w:name w:val="heading 3"/>
    <w:basedOn w:val="Normal"/>
    <w:next w:val="Normal"/>
    <w:link w:val="Balk3Char"/>
    <w:uiPriority w:val="9"/>
    <w:unhideWhenUsed/>
    <w:qFormat/>
    <w:rsid w:val="00F04577"/>
    <w:pPr>
      <w:keepNext/>
      <w:keepLines/>
      <w:numPr>
        <w:ilvl w:val="2"/>
        <w:numId w:val="10"/>
      </w:numPr>
      <w:spacing w:before="40" w:after="0"/>
      <w:outlineLvl w:val="2"/>
    </w:pPr>
    <w:rPr>
      <w:rFonts w:ascii="Arial" w:eastAsiaTheme="majorEastAsia" w:hAnsi="Arial" w:cstheme="majorBidi"/>
      <w:b/>
      <w:szCs w:val="24"/>
    </w:rPr>
  </w:style>
  <w:style w:type="paragraph" w:styleId="Balk4">
    <w:name w:val="heading 4"/>
    <w:basedOn w:val="Normal"/>
    <w:next w:val="Normal"/>
    <w:link w:val="Balk4Char"/>
    <w:uiPriority w:val="9"/>
    <w:unhideWhenUsed/>
    <w:qFormat/>
    <w:rsid w:val="009F55F0"/>
    <w:pPr>
      <w:keepNext/>
      <w:keepLines/>
      <w:numPr>
        <w:ilvl w:val="3"/>
        <w:numId w:val="10"/>
      </w:numPr>
      <w:spacing w:before="40" w:after="0"/>
      <w:outlineLvl w:val="3"/>
    </w:pPr>
    <w:rPr>
      <w:rFonts w:ascii="Arial" w:eastAsiaTheme="majorEastAsia" w:hAnsi="Arial" w:cstheme="majorBidi"/>
      <w:b/>
      <w:iCs/>
      <w:color w:val="000000" w:themeColor="text1"/>
    </w:rPr>
  </w:style>
  <w:style w:type="paragraph" w:styleId="Balk5">
    <w:name w:val="heading 5"/>
    <w:basedOn w:val="Normal"/>
    <w:next w:val="Normal"/>
    <w:link w:val="Balk5Char"/>
    <w:uiPriority w:val="9"/>
    <w:unhideWhenUsed/>
    <w:qFormat/>
    <w:rsid w:val="0006216A"/>
    <w:pPr>
      <w:keepNext/>
      <w:keepLines/>
      <w:numPr>
        <w:ilvl w:val="4"/>
        <w:numId w:val="10"/>
      </w:numPr>
      <w:spacing w:before="40" w:after="0"/>
      <w:outlineLvl w:val="4"/>
    </w:pPr>
    <w:rPr>
      <w:rFonts w:ascii="Arial" w:eastAsiaTheme="majorEastAsia" w:hAnsi="Arial" w:cstheme="majorBidi"/>
      <w:b/>
      <w:color w:val="000000" w:themeColor="text1"/>
    </w:rPr>
  </w:style>
  <w:style w:type="paragraph" w:styleId="Balk6">
    <w:name w:val="heading 6"/>
    <w:basedOn w:val="Normal"/>
    <w:next w:val="Normal"/>
    <w:link w:val="Balk6Char"/>
    <w:uiPriority w:val="9"/>
    <w:semiHidden/>
    <w:unhideWhenUsed/>
    <w:qFormat/>
    <w:rsid w:val="00F04577"/>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F04577"/>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F0457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F0457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1F3B8C"/>
    <w:rPr>
      <w:rFonts w:ascii="Arial" w:eastAsiaTheme="majorEastAsia" w:hAnsi="Arial" w:cstheme="majorBidi"/>
      <w:b/>
      <w:sz w:val="28"/>
      <w:szCs w:val="32"/>
    </w:rPr>
  </w:style>
  <w:style w:type="paragraph" w:styleId="ListeParagraf">
    <w:name w:val="List Paragraph"/>
    <w:basedOn w:val="Normal"/>
    <w:uiPriority w:val="34"/>
    <w:qFormat/>
    <w:rsid w:val="001F3B8C"/>
    <w:pPr>
      <w:ind w:left="720"/>
      <w:contextualSpacing/>
    </w:pPr>
  </w:style>
  <w:style w:type="character" w:customStyle="1" w:styleId="Balk2Char">
    <w:name w:val="Başlık 2 Char"/>
    <w:basedOn w:val="VarsaylanParagrafYazTipi"/>
    <w:link w:val="Balk2"/>
    <w:uiPriority w:val="9"/>
    <w:rsid w:val="001F3B8C"/>
    <w:rPr>
      <w:rFonts w:ascii="Arial" w:eastAsiaTheme="majorEastAsia" w:hAnsi="Arial" w:cstheme="majorBidi"/>
      <w:b/>
      <w:sz w:val="26"/>
      <w:szCs w:val="26"/>
    </w:rPr>
  </w:style>
  <w:style w:type="character" w:customStyle="1" w:styleId="Balk4Char">
    <w:name w:val="Başlık 4 Char"/>
    <w:basedOn w:val="VarsaylanParagrafYazTipi"/>
    <w:link w:val="Balk4"/>
    <w:uiPriority w:val="9"/>
    <w:rsid w:val="009F55F0"/>
    <w:rPr>
      <w:rFonts w:ascii="Arial" w:eastAsiaTheme="majorEastAsia" w:hAnsi="Arial" w:cstheme="majorBidi"/>
      <w:b/>
      <w:iCs/>
      <w:color w:val="000000" w:themeColor="text1"/>
      <w:sz w:val="24"/>
    </w:rPr>
  </w:style>
  <w:style w:type="paragraph" w:styleId="KonuBal">
    <w:name w:val="Title"/>
    <w:basedOn w:val="Normal"/>
    <w:next w:val="Normal"/>
    <w:link w:val="KonuBalChar"/>
    <w:uiPriority w:val="10"/>
    <w:qFormat/>
    <w:rsid w:val="00F04577"/>
    <w:pPr>
      <w:spacing w:after="0" w:line="240" w:lineRule="auto"/>
      <w:contextualSpacing/>
    </w:pPr>
    <w:rPr>
      <w:rFonts w:ascii="Arial" w:eastAsiaTheme="majorEastAsia" w:hAnsi="Arial" w:cstheme="majorBidi"/>
      <w:spacing w:val="-10"/>
      <w:kern w:val="28"/>
      <w:sz w:val="40"/>
      <w:szCs w:val="56"/>
    </w:rPr>
  </w:style>
  <w:style w:type="character" w:customStyle="1" w:styleId="Balk3Char">
    <w:name w:val="Başlık 3 Char"/>
    <w:basedOn w:val="VarsaylanParagrafYazTipi"/>
    <w:link w:val="Balk3"/>
    <w:uiPriority w:val="9"/>
    <w:rsid w:val="00F04577"/>
    <w:rPr>
      <w:rFonts w:ascii="Arial" w:eastAsiaTheme="majorEastAsia" w:hAnsi="Arial" w:cstheme="majorBidi"/>
      <w:b/>
      <w:sz w:val="24"/>
      <w:szCs w:val="24"/>
    </w:rPr>
  </w:style>
  <w:style w:type="character" w:customStyle="1" w:styleId="Balk5Char">
    <w:name w:val="Başlık 5 Char"/>
    <w:basedOn w:val="VarsaylanParagrafYazTipi"/>
    <w:link w:val="Balk5"/>
    <w:uiPriority w:val="9"/>
    <w:rsid w:val="0006216A"/>
    <w:rPr>
      <w:rFonts w:ascii="Arial" w:eastAsiaTheme="majorEastAsia" w:hAnsi="Arial" w:cstheme="majorBidi"/>
      <w:b/>
      <w:color w:val="000000" w:themeColor="text1"/>
      <w:sz w:val="24"/>
    </w:rPr>
  </w:style>
  <w:style w:type="character" w:customStyle="1" w:styleId="Balk6Char">
    <w:name w:val="Başlık 6 Char"/>
    <w:basedOn w:val="VarsaylanParagrafYazTipi"/>
    <w:link w:val="Balk6"/>
    <w:uiPriority w:val="9"/>
    <w:semiHidden/>
    <w:rsid w:val="00F04577"/>
    <w:rPr>
      <w:rFonts w:asciiTheme="majorHAnsi" w:eastAsiaTheme="majorEastAsia" w:hAnsiTheme="majorHAnsi" w:cstheme="majorBidi"/>
      <w:color w:val="1F3763" w:themeColor="accent1" w:themeShade="7F"/>
      <w:sz w:val="24"/>
    </w:rPr>
  </w:style>
  <w:style w:type="character" w:customStyle="1" w:styleId="Balk7Char">
    <w:name w:val="Başlık 7 Char"/>
    <w:basedOn w:val="VarsaylanParagrafYazTipi"/>
    <w:link w:val="Balk7"/>
    <w:uiPriority w:val="9"/>
    <w:semiHidden/>
    <w:rsid w:val="00F04577"/>
    <w:rPr>
      <w:rFonts w:asciiTheme="majorHAnsi" w:eastAsiaTheme="majorEastAsia" w:hAnsiTheme="majorHAnsi" w:cstheme="majorBidi"/>
      <w:i/>
      <w:iCs/>
      <w:color w:val="1F3763" w:themeColor="accent1" w:themeShade="7F"/>
      <w:sz w:val="24"/>
    </w:rPr>
  </w:style>
  <w:style w:type="character" w:customStyle="1" w:styleId="Balk8Char">
    <w:name w:val="Başlık 8 Char"/>
    <w:basedOn w:val="VarsaylanParagrafYazTipi"/>
    <w:link w:val="Balk8"/>
    <w:uiPriority w:val="9"/>
    <w:semiHidden/>
    <w:rsid w:val="00F04577"/>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F04577"/>
    <w:rPr>
      <w:rFonts w:asciiTheme="majorHAnsi" w:eastAsiaTheme="majorEastAsia" w:hAnsiTheme="majorHAnsi" w:cstheme="majorBidi"/>
      <w:i/>
      <w:iCs/>
      <w:color w:val="272727" w:themeColor="text1" w:themeTint="D8"/>
      <w:sz w:val="21"/>
      <w:szCs w:val="21"/>
    </w:rPr>
  </w:style>
  <w:style w:type="character" w:customStyle="1" w:styleId="KonuBalChar">
    <w:name w:val="Konu Başlığı Char"/>
    <w:basedOn w:val="VarsaylanParagrafYazTipi"/>
    <w:link w:val="KonuBal"/>
    <w:uiPriority w:val="10"/>
    <w:rsid w:val="00F04577"/>
    <w:rPr>
      <w:rFonts w:ascii="Arial" w:eastAsiaTheme="majorEastAsia" w:hAnsi="Arial" w:cstheme="majorBidi"/>
      <w:spacing w:val="-10"/>
      <w:kern w:val="28"/>
      <w:sz w:val="40"/>
      <w:szCs w:val="56"/>
    </w:rPr>
  </w:style>
  <w:style w:type="paragraph" w:styleId="ResimYazs">
    <w:name w:val="caption"/>
    <w:basedOn w:val="Normal"/>
    <w:next w:val="Normal"/>
    <w:autoRedefine/>
    <w:uiPriority w:val="35"/>
    <w:unhideWhenUsed/>
    <w:qFormat/>
    <w:rsid w:val="009F55F0"/>
    <w:pPr>
      <w:spacing w:after="200" w:line="480" w:lineRule="auto"/>
      <w:ind w:firstLine="0"/>
      <w:jc w:val="both"/>
    </w:pPr>
    <w:rPr>
      <w:i/>
      <w:iCs/>
      <w:szCs w:val="18"/>
      <w:lang w:val="en-US"/>
    </w:rPr>
  </w:style>
  <w:style w:type="character" w:styleId="Kpr">
    <w:name w:val="Hyperlink"/>
    <w:basedOn w:val="VarsaylanParagrafYazTipi"/>
    <w:uiPriority w:val="99"/>
    <w:unhideWhenUsed/>
    <w:rsid w:val="00C36E12"/>
    <w:rPr>
      <w:color w:val="0563C1" w:themeColor="hyperlink"/>
      <w:u w:val="single"/>
    </w:rPr>
  </w:style>
  <w:style w:type="table" w:styleId="DzTablo1">
    <w:name w:val="Plain Table 1"/>
    <w:basedOn w:val="NormalTablo"/>
    <w:uiPriority w:val="41"/>
    <w:rsid w:val="00C36E12"/>
    <w:pPr>
      <w:spacing w:after="0" w:line="240" w:lineRule="auto"/>
    </w:pPr>
    <w:rPr>
      <w:rFonts w:eastAsiaTheme="minorEastAsia"/>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killerTablosu">
    <w:name w:val="table of figures"/>
    <w:basedOn w:val="Normal"/>
    <w:next w:val="Normal"/>
    <w:uiPriority w:val="99"/>
    <w:unhideWhenUsed/>
    <w:rsid w:val="00AD5ABF"/>
    <w:pPr>
      <w:spacing w:after="0"/>
      <w:ind w:left="480" w:hanging="480"/>
    </w:pPr>
    <w:rPr>
      <w:rFonts w:asciiTheme="minorHAnsi" w:hAnsiTheme="minorHAnsi" w:cstheme="minorHAnsi"/>
      <w:smallCaps/>
      <w:sz w:val="20"/>
      <w:szCs w:val="20"/>
    </w:rPr>
  </w:style>
  <w:style w:type="paragraph" w:styleId="Kaynaka">
    <w:name w:val="Bibliography"/>
    <w:basedOn w:val="Normal"/>
    <w:next w:val="Normal"/>
    <w:uiPriority w:val="37"/>
    <w:unhideWhenUsed/>
    <w:rsid w:val="00434FF7"/>
    <w:pPr>
      <w:spacing w:after="200" w:line="480" w:lineRule="auto"/>
      <w:ind w:firstLine="0"/>
      <w:jc w:val="both"/>
    </w:pPr>
    <w:rPr>
      <w:lang w:val="en-US"/>
    </w:rPr>
  </w:style>
  <w:style w:type="paragraph" w:styleId="T1">
    <w:name w:val="toc 1"/>
    <w:basedOn w:val="Normal"/>
    <w:next w:val="Normal"/>
    <w:autoRedefine/>
    <w:uiPriority w:val="39"/>
    <w:unhideWhenUsed/>
    <w:rsid w:val="006D0355"/>
    <w:pPr>
      <w:spacing w:before="120" w:after="120"/>
    </w:pPr>
    <w:rPr>
      <w:rFonts w:asciiTheme="minorHAnsi" w:hAnsiTheme="minorHAnsi" w:cstheme="minorHAnsi"/>
      <w:b/>
      <w:bCs/>
      <w:caps/>
      <w:sz w:val="20"/>
      <w:szCs w:val="20"/>
    </w:rPr>
  </w:style>
  <w:style w:type="paragraph" w:styleId="T2">
    <w:name w:val="toc 2"/>
    <w:basedOn w:val="Normal"/>
    <w:next w:val="Normal"/>
    <w:autoRedefine/>
    <w:uiPriority w:val="39"/>
    <w:unhideWhenUsed/>
    <w:rsid w:val="006D0355"/>
    <w:pPr>
      <w:spacing w:after="0"/>
      <w:ind w:left="240"/>
    </w:pPr>
    <w:rPr>
      <w:rFonts w:asciiTheme="minorHAnsi" w:hAnsiTheme="minorHAnsi" w:cstheme="minorHAnsi"/>
      <w:smallCaps/>
      <w:sz w:val="20"/>
      <w:szCs w:val="20"/>
    </w:rPr>
  </w:style>
  <w:style w:type="paragraph" w:styleId="T3">
    <w:name w:val="toc 3"/>
    <w:basedOn w:val="Normal"/>
    <w:next w:val="Normal"/>
    <w:autoRedefine/>
    <w:uiPriority w:val="39"/>
    <w:unhideWhenUsed/>
    <w:rsid w:val="006D0355"/>
    <w:pPr>
      <w:spacing w:after="0"/>
      <w:ind w:left="480"/>
    </w:pPr>
    <w:rPr>
      <w:rFonts w:asciiTheme="minorHAnsi" w:hAnsiTheme="minorHAnsi" w:cstheme="minorHAnsi"/>
      <w:i/>
      <w:iCs/>
      <w:sz w:val="20"/>
      <w:szCs w:val="20"/>
    </w:rPr>
  </w:style>
  <w:style w:type="paragraph" w:styleId="T4">
    <w:name w:val="toc 4"/>
    <w:basedOn w:val="Normal"/>
    <w:next w:val="Normal"/>
    <w:autoRedefine/>
    <w:uiPriority w:val="39"/>
    <w:unhideWhenUsed/>
    <w:rsid w:val="006D0355"/>
    <w:pPr>
      <w:spacing w:after="0"/>
      <w:ind w:left="720"/>
    </w:pPr>
    <w:rPr>
      <w:rFonts w:asciiTheme="minorHAnsi" w:hAnsiTheme="minorHAnsi" w:cstheme="minorHAnsi"/>
      <w:sz w:val="18"/>
      <w:szCs w:val="18"/>
    </w:rPr>
  </w:style>
  <w:style w:type="paragraph" w:styleId="T5">
    <w:name w:val="toc 5"/>
    <w:basedOn w:val="Normal"/>
    <w:next w:val="Normal"/>
    <w:autoRedefine/>
    <w:uiPriority w:val="39"/>
    <w:unhideWhenUsed/>
    <w:rsid w:val="006D0355"/>
    <w:pPr>
      <w:spacing w:after="0"/>
      <w:ind w:left="960"/>
    </w:pPr>
    <w:rPr>
      <w:rFonts w:asciiTheme="minorHAnsi" w:hAnsiTheme="minorHAnsi" w:cstheme="minorHAnsi"/>
      <w:sz w:val="18"/>
      <w:szCs w:val="18"/>
    </w:rPr>
  </w:style>
  <w:style w:type="paragraph" w:styleId="T6">
    <w:name w:val="toc 6"/>
    <w:basedOn w:val="Normal"/>
    <w:next w:val="Normal"/>
    <w:autoRedefine/>
    <w:uiPriority w:val="39"/>
    <w:unhideWhenUsed/>
    <w:rsid w:val="006D0355"/>
    <w:pPr>
      <w:spacing w:after="0"/>
      <w:ind w:left="1200"/>
    </w:pPr>
    <w:rPr>
      <w:rFonts w:asciiTheme="minorHAnsi" w:hAnsiTheme="minorHAnsi" w:cstheme="minorHAnsi"/>
      <w:sz w:val="18"/>
      <w:szCs w:val="18"/>
    </w:rPr>
  </w:style>
  <w:style w:type="paragraph" w:styleId="T7">
    <w:name w:val="toc 7"/>
    <w:basedOn w:val="Normal"/>
    <w:next w:val="Normal"/>
    <w:autoRedefine/>
    <w:uiPriority w:val="39"/>
    <w:unhideWhenUsed/>
    <w:rsid w:val="006D0355"/>
    <w:pPr>
      <w:spacing w:after="0"/>
      <w:ind w:left="1440"/>
    </w:pPr>
    <w:rPr>
      <w:rFonts w:asciiTheme="minorHAnsi" w:hAnsiTheme="minorHAnsi" w:cstheme="minorHAnsi"/>
      <w:sz w:val="18"/>
      <w:szCs w:val="18"/>
    </w:rPr>
  </w:style>
  <w:style w:type="paragraph" w:styleId="T8">
    <w:name w:val="toc 8"/>
    <w:basedOn w:val="Normal"/>
    <w:next w:val="Normal"/>
    <w:autoRedefine/>
    <w:uiPriority w:val="39"/>
    <w:unhideWhenUsed/>
    <w:rsid w:val="006D0355"/>
    <w:pPr>
      <w:spacing w:after="0"/>
      <w:ind w:left="1680"/>
    </w:pPr>
    <w:rPr>
      <w:rFonts w:asciiTheme="minorHAnsi" w:hAnsiTheme="minorHAnsi" w:cstheme="minorHAnsi"/>
      <w:sz w:val="18"/>
      <w:szCs w:val="18"/>
    </w:rPr>
  </w:style>
  <w:style w:type="paragraph" w:styleId="T9">
    <w:name w:val="toc 9"/>
    <w:basedOn w:val="Normal"/>
    <w:next w:val="Normal"/>
    <w:autoRedefine/>
    <w:uiPriority w:val="39"/>
    <w:unhideWhenUsed/>
    <w:rsid w:val="006D0355"/>
    <w:pPr>
      <w:spacing w:after="0"/>
      <w:ind w:left="1920"/>
    </w:pPr>
    <w:rPr>
      <w:rFonts w:asciiTheme="minorHAnsi" w:hAnsiTheme="minorHAnsi" w:cstheme="minorHAnsi"/>
      <w:sz w:val="18"/>
      <w:szCs w:val="18"/>
    </w:rPr>
  </w:style>
  <w:style w:type="paragraph" w:styleId="AltBilgi">
    <w:name w:val="footer"/>
    <w:basedOn w:val="Normal"/>
    <w:link w:val="AltBilgiChar"/>
    <w:uiPriority w:val="99"/>
    <w:unhideWhenUsed/>
    <w:rsid w:val="00DF60A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DF60A0"/>
    <w:rPr>
      <w:rFonts w:ascii="Times New Roman" w:hAnsi="Times New Roman"/>
      <w:sz w:val="24"/>
    </w:rPr>
  </w:style>
  <w:style w:type="character" w:styleId="SayfaNumaras">
    <w:name w:val="page number"/>
    <w:basedOn w:val="VarsaylanParagrafYazTipi"/>
    <w:uiPriority w:val="99"/>
    <w:semiHidden/>
    <w:unhideWhenUsed/>
    <w:rsid w:val="00DF6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1724">
      <w:bodyDiv w:val="1"/>
      <w:marLeft w:val="0"/>
      <w:marRight w:val="0"/>
      <w:marTop w:val="0"/>
      <w:marBottom w:val="0"/>
      <w:divBdr>
        <w:top w:val="none" w:sz="0" w:space="0" w:color="auto"/>
        <w:left w:val="none" w:sz="0" w:space="0" w:color="auto"/>
        <w:bottom w:val="none" w:sz="0" w:space="0" w:color="auto"/>
        <w:right w:val="none" w:sz="0" w:space="0" w:color="auto"/>
      </w:divBdr>
    </w:div>
    <w:div w:id="319117710">
      <w:bodyDiv w:val="1"/>
      <w:marLeft w:val="0"/>
      <w:marRight w:val="0"/>
      <w:marTop w:val="0"/>
      <w:marBottom w:val="0"/>
      <w:divBdr>
        <w:top w:val="none" w:sz="0" w:space="0" w:color="auto"/>
        <w:left w:val="none" w:sz="0" w:space="0" w:color="auto"/>
        <w:bottom w:val="none" w:sz="0" w:space="0" w:color="auto"/>
        <w:right w:val="none" w:sz="0" w:space="0" w:color="auto"/>
      </w:divBdr>
    </w:div>
    <w:div w:id="128924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dailyedge.ie/breakfast-cereal-ranking-1473022-May201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hyperlink" Target="https://data.worldbank.org/topic/agriculture-and-rural-development"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Rah211</b:Tag>
    <b:SourceType>JournalArticle</b:SourceType>
    <b:Guid>{51BA9436-CF4D-40B3-AD97-BC1264B63C35}</b:Guid>
    <b:Author>
      <b:Author>
        <b:NameList>
          <b:Person>
            <b:Last>Raheem</b:Last>
            <b:First>Dele</b:First>
          </b:Person>
          <b:Person>
            <b:Last>Dayoub</b:Last>
            <b:First>Moammar</b:First>
          </b:Person>
          <b:Person>
            <b:Last>Birech</b:Last>
            <b:First>Rhoda</b:First>
          </b:Person>
          <b:Person>
            <b:Last>Nakiyemba</b:Last>
            <b:First>Alice</b:First>
          </b:Person>
        </b:NameList>
      </b:Author>
    </b:Author>
    <b:Title>The Contribution of Cereal Grains to Food Security andSustainability in Africa: Potential Application of UAV inGhana, Nigeria, Uganda, and Namibia</b:Title>
    <b:Year>2021</b:Year>
    <b:JournalName>Urban Science</b:JournalName>
    <b:Volume>5</b:Volume>
    <b:Issue>8</b:Issue>
    <b:RefOrder>1</b:RefOrder>
  </b:Source>
  <b:Source>
    <b:Tag>Tar21</b:Tag>
    <b:SourceType>JournalArticle</b:SourceType>
    <b:Guid>{4F931650-5BD3-4A6D-9C55-622FE497D7CF}</b:Guid>
    <b:Author>
      <b:Author>
        <b:NameList>
          <b:Person>
            <b:Last>Hassen</b:Last>
            <b:First>Tarek</b:First>
            <b:Middle>Ben</b:Middle>
          </b:Person>
          <b:Person>
            <b:Last>Bilali</b:Last>
            <b:First>Hamid</b:First>
            <b:Middle>El</b:Middle>
          </b:Person>
        </b:NameList>
      </b:Author>
    </b:Author>
    <b:Title>Impacts of the Russia-Ukraine War on Global Food Security: Towards More Sustainable and Resilient Food Systems?</b:Title>
    <b:JournalName>Foods</b:JournalName>
    <b:Year>2021</b:Year>
    <b:Volume>11</b:Volume>
    <b:Issue>15</b:Issue>
    <b:RefOrder>2</b:RefOrder>
  </b:Source>
  <b:Source>
    <b:Tag>Uni11</b:Tag>
    <b:SourceType>Report</b:SourceType>
    <b:Guid>{50A63F69-9265-418E-9C44-9A013351A0CD}</b:Guid>
    <b:Author>
      <b:Author>
        <b:Corporate>United Nations System High-Level Task Force on Global Food Security</b:Corporate>
      </b:Author>
    </b:Author>
    <b:Title>Food and Nutrition Security: Comprehensive Framework for Action. Summary of the Updated Comprehensive Framework for Action (UCFA)</b:Title>
    <b:Year>2011</b:Year>
    <b:Publisher>United Nations System High Level Task Force on Global Food Security</b:Publisher>
    <b:City>Rome, Italy</b:City>
    <b:RefOrder>3</b:RefOrder>
  </b:Source>
  <b:Source>
    <b:Tag>Pat19</b:Tag>
    <b:SourceType>Report</b:SourceType>
    <b:Guid>{BC63A29F-A33E-4E75-9B0B-3F8B93DAC111}</b:Guid>
    <b:Author>
      <b:Author>
        <b:NameList>
          <b:Person>
            <b:Last>Kelly</b:Last>
            <b:First>Patrick</b:First>
          </b:Person>
        </b:NameList>
      </b:Author>
    </b:Author>
    <b:Title>The EU cereals sector: Main features, challenges and prospects</b:Title>
    <b:Year>2019</b:Year>
    <b:Publisher>European Parliamentary Research Service</b:Publisher>
    <b:RefOrder>4</b:RefOrder>
  </b:Source>
  <b:Source>
    <b:Tag>Kro19</b:Tag>
    <b:SourceType>Report</b:SourceType>
    <b:Guid>{5E0D347B-DADE-41CB-B118-7A7950D609CE}</b:Guid>
    <b:Author>
      <b:Author>
        <b:NameList>
          <b:Person>
            <b:Last>Kropff</b:Last>
            <b:First>Martin</b:First>
          </b:Person>
          <b:Person>
            <b:Last>Morell</b:Last>
            <b:First>Matthew</b:First>
          </b:Person>
        </b:NameList>
      </b:Author>
    </b:Author>
    <b:Title>The cereals imperative of future food systems</b:Title>
    <b:Year>2019</b:Year>
    <b:Publisher>International Maize and Wheat Improvement Center (CIMMYT)</b:Publisher>
    <b:City>Carretera México-Veracruz</b:City>
    <b:RefOrder>5</b:RefOrder>
  </b:Source>
  <b:Source>
    <b:Tag>EU14</b:Tag>
    <b:SourceType>Report</b:SourceType>
    <b:Guid>{069BF78F-1DA7-411C-B471-84A13967DCDF}</b:Guid>
    <b:Author>
      <b:Author>
        <b:Corporate>EU</b:Corporate>
      </b:Author>
    </b:Author>
    <b:Title>EU CEREAL FARMS REPORT 2013</b:Title>
    <b:Year>2014</b:Year>
    <b:Publisher>European Union</b:Publisher>
    <b:City> Brussels</b:City>
    <b:RefOrder>6</b:RefOrder>
  </b:Source>
  <b:Source>
    <b:Tag>Sch18</b:Tag>
    <b:SourceType>JournalArticle</b:SourceType>
    <b:Guid>{B7384E2C-E56F-4E41-8325-F476F8FECB83}</b:Guid>
    <b:Author>
      <b:Author>
        <b:NameList>
          <b:Person>
            <b:Last>Schils</b:Last>
            <b:First>René</b:First>
          </b:Person>
          <b:Person>
            <b:Last>Olesen</b:Last>
            <b:First>Jørgen</b:First>
            <b:Middle>E.</b:Middle>
          </b:Person>
          <b:Person>
            <b:Last>Kersebaum</b:Last>
            <b:First>Kurt-Christian</b:First>
          </b:Person>
          <b:Person>
            <b:Last>Rijk</b:Last>
            <b:First>Bert</b:First>
          </b:Person>
          <b:Person>
            <b:Last>Oberforster</b:Last>
            <b:First>Michael</b:First>
          </b:Person>
          <b:Person>
            <b:Last>Kalyada</b:Last>
            <b:First>Valery</b:First>
          </b:Person>
          <b:Person>
            <b:Last>Khitrykau</b:Last>
            <b:First>Maksim</b:First>
          </b:Person>
          <b:Person>
            <b:Last>Gobin</b:Last>
            <b:First>Anne</b:First>
          </b:Person>
          <b:Person>
            <b:Last>Kirchev</b:Last>
            <b:First>Hristofor</b:First>
          </b:Person>
          <b:Person>
            <b:Last>Manolova</b:Last>
            <b:First>Vanya</b:First>
          </b:Person>
          <b:Person>
            <b:Last>Manolov</b:Last>
            <b:First>Ivan</b:First>
          </b:Person>
          <b:Person>
            <b:Last>Trnka</b:Last>
            <b:First>Mirek</b:First>
          </b:Person>
          <b:Person>
            <b:Last>Hlavinka</b:Last>
            <b:First>Petr</b:First>
          </b:Person>
          <b:Person>
            <b:Last>Palosuo</b:Last>
            <b:First>Taru</b:First>
          </b:Person>
          <b:Person>
            <b:Last>Peltonen-</b:Last>
            <b:First>Pirjo</b:First>
          </b:Person>
        </b:NameList>
      </b:Author>
    </b:Author>
    <b:Title>Cereal yield gaps across Europe</b:Title>
    <b:Year>2018</b:Year>
    <b:JournalName>European Journal of Agronomy</b:JournalName>
    <b:Pages>109-120</b:Pages>
    <b:Volume>101</b:Volume>
    <b:Issue>2018</b:Issue>
    <b:RefOrder>7</b:RefOrder>
  </b:Source>
  <b:Source>
    <b:Tag>For221</b:Tag>
    <b:SourceType>InternetSite</b:SourceType>
    <b:Guid>{4E2BAF41-E980-44CE-888B-2D5E905228A1}</b:Guid>
    <b:Author>
      <b:Author>
        <b:NameList>
          <b:Person>
            <b:Last>Fortuna</b:Last>
            <b:First>Gerardo</b:First>
          </b:Person>
          <b:Person>
            <b:Last>Foote</b:Last>
            <b:First>Natasha</b:First>
          </b:Person>
        </b:NameList>
      </b:Author>
    </b:Author>
    <b:Title>EU adopts further relaxation of environmental measures to increase cereal production</b:Title>
    <b:Year>2022</b:Year>
    <b:Publisher>EURACTIV</b:Publisher>
    <b:YearAccessed>2022</b:YearAccessed>
    <b:MonthAccessed>December</b:MonthAccessed>
    <b:DayAccessed>19</b:DayAccessed>
    <b:URL>https://www.euractiv.com/section/agriculture-food/news/eu-adopts-further-relaxation-of-environmental-measures-to-increase-cereal-production/</b:URL>
    <b:RefOrder>8</b:RefOrder>
  </b:Source>
  <b:Source>
    <b:Tag>Gro22</b:Tag>
    <b:SourceType>JournalArticle</b:SourceType>
    <b:Guid>{CDB38C81-5B52-41CB-9790-773440914643}</b:Guid>
    <b:Author>
      <b:Author>
        <b:NameList>
          <b:Person>
            <b:Last>Grodzicki</b:Last>
            <b:First>Tomasz</b:First>
          </b:Person>
          <b:Person>
            <b:Last>Jankiewicz</b:Last>
            <b:First>Mateusz</b:First>
          </b:Person>
        </b:NameList>
      </b:Author>
    </b:Author>
    <b:Title>The role of the common agricultural policy in contributing to jobs and growth in EU’s rural areas and the impact of employment on shaping rural development: Evidence from the Baltic States</b:Title>
    <b:Year>2022</b:Year>
    <b:JournalName>Plos ONE</b:JournalName>
    <b:Volume>17</b:Volume>
    <b:Issue>2</b:Issue>
    <b:RefOrder>9</b:RefOrder>
  </b:Source>
  <b:Source>
    <b:Tag>Joh18</b:Tag>
    <b:SourceType>InternetSite</b:SourceType>
    <b:Guid>{606C10EF-0421-416D-850C-F8F4B9D6DCD3}</b:Guid>
    <b:Author>
      <b:Author>
        <b:NameList>
          <b:Person>
            <b:Last>Johnson</b:Last>
            <b:First>Aiden</b:First>
            <b:Middle>V</b:Middle>
          </b:Person>
        </b:NameList>
      </b:Author>
    </b:Author>
    <b:Title>The Data Science Method (DSM) — A framework on how to take your data science projects to the next level.</b:Title>
    <b:Year>2018</b:Year>
    <b:YearAccessed>2022</b:YearAccessed>
    <b:MonthAccessed>December</b:MonthAccessed>
    <b:DayAccessed>20</b:DayAccessed>
    <b:URL>https://aiden-dataminer.medium.com/the-data-science-method-dsm-a-framework-on-how-to-take-your-data-science-projects-to-the-next-91f9fd81e5d1</b:URL>
    <b:RefOrder>10</b:RefOrder>
  </b:Source>
  <b:Source>
    <b:Tag>Mar211</b:Tag>
    <b:SourceType>JournalArticle</b:SourceType>
    <b:Guid>{8626873E-97F9-431E-8C54-5E23CD511142}</b:Guid>
    <b:Author>
      <b:Author>
        <b:NameList>
          <b:Person>
            <b:Last>Martinez</b:Last>
            <b:First>Iñigo</b:First>
          </b:Person>
          <b:Person>
            <b:Last>Viles</b:Last>
            <b:First>Elisabeth</b:First>
          </b:Person>
          <b:Person>
            <b:Last>Olaizola</b:Last>
            <b:First>Igor</b:First>
            <b:Middle>G.</b:Middle>
          </b:Person>
        </b:NameList>
      </b:Author>
    </b:Author>
    <b:Title>Data Science Methodologies: Current Challenges and Future Approaches</b:Title>
    <b:Year>2021</b:Year>
    <b:JournalName>Big Data Research </b:JournalName>
    <b:Pages>100183</b:Pages>
    <b:Volume>24</b:Volume>
    <b:Issue>3</b:Issue>
    <b:RefOrder>11</b:RefOrder>
  </b:Source>
  <b:Source>
    <b:Tag>Kin19</b:Tag>
    <b:SourceType>BookSection</b:SourceType>
    <b:Guid>{D363BFAD-C90D-4725-862A-CE75DA290804}</b:Guid>
    <b:Author>
      <b:Author>
        <b:NameList>
          <b:Person>
            <b:Last>King</b:Last>
            <b:First>Andrew</b:First>
            <b:Middle>P.</b:Middle>
          </b:Person>
          <b:Person>
            <b:Last>Eckersley</b:Last>
            <b:First>Robert</b:First>
            <b:Middle>J.</b:Middle>
          </b:Person>
        </b:NameList>
      </b:Author>
      <b:Editor>
        <b:NameList>
          <b:Person>
            <b:Last>King</b:Last>
            <b:First>Andrew</b:First>
            <b:Middle>P.</b:Middle>
          </b:Person>
          <b:Person>
            <b:Last>Eckersley</b:Last>
            <b:First>Robert</b:First>
            <b:Middle>J.</b:Middle>
          </b:Person>
        </b:NameList>
      </b:Editor>
    </b:Author>
    <b:Title>Inferential Statistics IV: Choosing a Hypothesis Test</b:Title>
    <b:Year>2019</b:Year>
    <b:Pages>147-171</b:Pages>
    <b:BookTitle>Statistics for Biomedical Engineers and Scientists</b:BookTitle>
    <b:Publisher>Academic Press</b:Publisher>
    <b:RefOrder>12</b:RefOrder>
  </b:Source>
  <b:Source>
    <b:Tag>And19</b:Tag>
    <b:SourceType>BookSection</b:SourceType>
    <b:Guid>{8F0C6F6B-4912-4D77-9C07-90019F8B4445}</b:Guid>
    <b:Author>
      <b:Author>
        <b:NameList>
          <b:Person>
            <b:Last>King</b:Last>
            <b:First>Andrew</b:First>
            <b:Middle>P.</b:Middle>
          </b:Person>
          <b:Person>
            <b:Last>Eckersley</b:Last>
            <b:First>Robert</b:First>
            <b:Middle>J.</b:Middle>
          </b:Person>
        </b:NameList>
      </b:Author>
      <b:Editor>
        <b:NameList>
          <b:Person>
            <b:Last>King</b:Last>
            <b:First>Andrew</b:First>
            <b:Middle>P.</b:Middle>
          </b:Person>
          <b:Person>
            <b:Last>Eckersley</b:Last>
            <b:First>Robert</b:First>
            <b:Middle>J.</b:Middle>
          </b:Person>
        </b:NameList>
      </b:Editor>
    </b:Author>
    <b:Title>Inferential Statistics III: Nonparametric Hypothesis Testing</b:Title>
    <b:BookTitle>Statistics for Biomedical Engineers and Scientists</b:BookTitle>
    <b:Year>2019</b:Year>
    <b:Pages>119-145</b:Pages>
    <b:Publisher>Academic Press</b:Publisher>
    <b:RefOrder>13</b:RefOrder>
  </b:Source>
  <b:Source>
    <b:Tag>Hof19</b:Tag>
    <b:SourceType>BookSection</b:SourceType>
    <b:Guid>{AF86A730-E942-4AFE-ACE8-5509A52F9CF4}</b:Guid>
    <b:Author>
      <b:Author>
        <b:NameList>
          <b:Person>
            <b:Last>Hoffman</b:Last>
            <b:First>Julien</b:First>
            <b:Middle>I.E.</b:Middle>
          </b:Person>
        </b:NameList>
      </b:Author>
      <b:Editor>
        <b:NameList>
          <b:Person>
            <b:Last>Hoffman</b:Last>
            <b:First>Julien</b:First>
            <b:Middle>I.E.</b:Middle>
          </b:Person>
        </b:NameList>
      </b:Editor>
    </b:Author>
    <b:Title>Analysis of Variance. I. One-Way</b:Title>
    <b:BookTitle>Basic Biostatistics for Medical and Biomedical Practitioners</b:BookTitle>
    <b:Year>2019</b:Year>
    <b:Pages>391-47</b:Pages>
    <b:Publisher>Academic Press</b:Publisher>
    <b:Edition>2nd</b:Edition>
    <b:RefOrder>14</b:RefOrder>
  </b:Source>
  <b:Source>
    <b:Tag>Fan20</b:Tag>
    <b:SourceType>JournalArticle</b:SourceType>
    <b:Guid>{CDC46D94-E7EA-4470-AB93-147B5D28B48C}</b:Guid>
    <b:Author>
      <b:Author>
        <b:NameList>
          <b:Person>
            <b:Last>Fan</b:Last>
            <b:First>Wang</b:First>
          </b:Person>
          <b:Person>
            <b:Last>Wei</b:Last>
            <b:First>Shao</b:First>
          </b:Person>
          <b:Person>
            <b:Last>Haijun</b:Last>
            <b:First>Yu</b:First>
          </b:Person>
          <b:Person>
            <b:Last>Guangyuan</b:Last>
            <b:First>Kan</b:First>
          </b:Person>
          <b:Person>
            <b:Last>Xiaoyan</b:Last>
            <b:First>He</b:First>
          </b:Person>
          <b:Person>
            <b:Last>Dawei</b:Last>
            <b:First>Zhang</b:First>
          </b:Person>
          <b:Person>
            <b:Last>Minglei</b:Last>
            <b:First>Ren</b:First>
          </b:Person>
          <b:Person>
            <b:Last>Gang</b:Last>
            <b:First>Wang</b:First>
          </b:Person>
        </b:NameList>
      </b:Author>
    </b:Author>
    <b:Title>Re-evaluation of the Power of the Mann-Kendall Test for Detecting Monotonic Trends in Hydrometeorological Time Series</b:Title>
    <b:Year>2020</b:Year>
    <b:JournalName>Frontiers in Earth Science</b:JournalName>
    <b:Volume>8</b:Volume>
    <b:Issue>2020</b:Issue>
    <b:RefOrder>15</b:RefOrder>
  </b:Source>
  <b:Source>
    <b:Tag>Ala19</b:Tag>
    <b:SourceType>JournalArticle</b:SourceType>
    <b:Guid>{1D7CD33F-1F78-45A1-8C45-8984BA1C8280}</b:Guid>
    <b:Author>
      <b:Author>
        <b:NameList>
          <b:Person>
            <b:Last>Alashwal</b:Last>
            <b:First>H</b:First>
          </b:Person>
          <b:Person>
            <b:Last>El</b:Last>
            <b:First>Halaby,M</b:First>
          </b:Person>
          <b:Person>
            <b:Last>Crouse</b:Last>
            <b:First>JJ</b:First>
          </b:Person>
          <b:Person>
            <b:Last>Abdalla</b:Last>
            <b:First>A</b:First>
          </b:Person>
          <b:Person>
            <b:Last>Moustafa</b:Last>
            <b:First>AA</b:First>
          </b:Person>
        </b:NameList>
      </b:Author>
    </b:Author>
    <b:Title>The Application of Unsupervised Clustering Methods to Alzheimer's Disease</b:Title>
    <b:JournalName>Front Comput Neurosci</b:JournalName>
    <b:Year>2019</b:Year>
    <b:Volume>13</b:Volume>
    <b:Issue>31</b:Issue>
    <b:RefOrder>16</b:RefOrder>
  </b:Source>
  <b:Source>
    <b:Tag>Shr19</b:Tag>
    <b:SourceType>InternetSite</b:SourceType>
    <b:Guid>{271396D4-D09A-4C42-894A-99D008B0787C}</b:Guid>
    <b:Author>
      <b:Author>
        <b:NameList>
          <b:Person>
            <b:Last>Mund</b:Last>
            <b:First>Shritam</b:First>
            <b:Middle>Kumar</b:Middle>
          </b:Person>
        </b:NameList>
      </b:Author>
    </b:Author>
    <b:Title>How does DBSCAN clustering algorithm work?</b:Title>
    <b:Year>2019</b:Year>
    <b:YearAccessed>2022</b:YearAccessed>
    <b:MonthAccessed>December</b:MonthAccessed>
    <b:DayAccessed>20</b:DayAccessed>
    <b:URL>https://shritam.medium.com/how-dbscan-algorithm-works-2b5bef80fb3#:~:text=A%20silhouette%20score%20ranges%20from,of%200%20suggest%20overlapping%20clusters.</b:URL>
    <b:RefOrder>17</b:RefOrder>
  </b:Source>
  <b:Source>
    <b:Tag>Bha201</b:Tag>
    <b:SourceType>InternetSite</b:SourceType>
    <b:Guid>{2A5A7F23-6F66-4B24-9BCE-47147870D8F3}</b:Guid>
    <b:Author>
      <b:Author>
        <b:NameList>
          <b:Person>
            <b:Last>Bhardwaj</b:Last>
            <b:First>Ashutosh</b:First>
          </b:Person>
        </b:NameList>
      </b:Author>
    </b:Author>
    <b:Title>Silhouette Coefficient</b:Title>
    <b:Year>2020</b:Year>
    <b:YearAccessed>2022</b:YearAccessed>
    <b:MonthAccessed>December</b:MonthAccessed>
    <b:DayAccessed>20</b:DayAccessed>
    <b:URL>https://towardsdatascience.com/silhouette-coefficient-validating-clustering-techniques-e976bb81d10c</b:URL>
    <b:RefOrder>18</b:RefOrder>
  </b:Source>
  <b:Source>
    <b:Tag>Vis20</b:Tag>
    <b:SourceType>InternetSite</b:SourceType>
    <b:Guid>{DEC2AC8E-8E82-4C2D-9FEA-B436B10EEA6F}</b:Guid>
    <b:Author>
      <b:Author>
        <b:NameList>
          <b:Person>
            <b:Last>Satheesh</b:Last>
            <b:First>Vishnu</b:First>
          </b:Person>
        </b:NameList>
      </b:Author>
    </b:Author>
    <b:Title>Hyper Parameter Tuning (GridSearchCV Vs RandomizedSearchCV)</b:Title>
    <b:Year>2020</b:Year>
    <b:YearAccessed>2022</b:YearAccessed>
    <b:MonthAccessed>December</b:MonthAccessed>
    <b:DayAccessed>20</b:DayAccessed>
    <b:URL>https://medium.com/analytics-vidhya/hyper-parameter-tuning-gridsearchcv-vs-randomizedsearchcv-499862e3ca5</b:URL>
    <b:RefOrder>19</b:RefOrder>
  </b:Source>
  <b:Source>
    <b:Tag>Cha181</b:Tag>
    <b:SourceType>JournalArticle</b:SourceType>
    <b:Guid>{16298EE6-9978-4074-A8FD-567BCA46E81F}</b:Guid>
    <b:Author>
      <b:Author>
        <b:NameList>
          <b:Person>
            <b:Last>Chauhan</b:Last>
            <b:First>Vipul</b:First>
            <b:Middle>Kumar</b:Middle>
          </b:Person>
          <b:Person>
            <b:Last>Bansal</b:Last>
            <b:First>Ashish</b:First>
          </b:Person>
          <b:Person>
            <b:Last>Goel</b:Last>
            <b:First>Dr.</b:First>
            <b:Middle>Amita</b:Middle>
          </b:Person>
        </b:NameList>
      </b:Author>
    </b:Author>
    <b:Title>Twitter Sentiment Analysis Using Vader</b:Title>
    <b:Year>2018</b:Year>
    <b:JournalName>International Journal of Advance Research, Ideas and Innovations in Technology</b:JournalName>
    <b:Pages>485-489</b:Pages>
    <b:Volume>4</b:Volume>
    <b:Issue>1</b:Issue>
    <b:RefOrder>20</b:RefOrder>
  </b:Source>
  <b:Source>
    <b:Tag>Web22</b:Tag>
    <b:SourceType>InternetSite</b:SourceType>
    <b:Guid>{919476BA-E00D-48BF-A5CD-A473A70630D9}</b:Guid>
    <b:Title>Open Web Scraper: Documentation</b:Title>
    <b:Year>2022</b:Year>
    <b:Author>
      <b:Author>
        <b:Corporate>Web Scraper</b:Corporate>
      </b:Author>
    </b:Author>
    <b:YearAccessed>2022</b:YearAccessed>
    <b:MonthAccessed>December</b:MonthAccessed>
    <b:DayAccessed>21</b:DayAccessed>
    <b:URL>https://webscraper.io/documentation/open-web-scraper</b:URL>
    <b:RefOrder>21</b:RefOrder>
  </b:Source>
</b:Sources>
</file>

<file path=customXml/itemProps1.xml><?xml version="1.0" encoding="utf-8"?>
<ds:datastoreItem xmlns:ds="http://schemas.openxmlformats.org/officeDocument/2006/customXml" ds:itemID="{6CAA6E39-330C-3F48-9299-049596699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38</Pages>
  <Words>6340</Words>
  <Characters>36140</Characters>
  <Application>Microsoft Office Word</Application>
  <DocSecurity>0</DocSecurity>
  <Lines>301</Lines>
  <Paragraphs>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BEGUM GUNEY</cp:lastModifiedBy>
  <cp:revision>4</cp:revision>
  <dcterms:created xsi:type="dcterms:W3CDTF">2021-08-18T11:46:00Z</dcterms:created>
  <dcterms:modified xsi:type="dcterms:W3CDTF">2023-01-06T07:25:00Z</dcterms:modified>
</cp:coreProperties>
</file>