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D92A1" w14:textId="77777777" w:rsidR="00783B2A" w:rsidRDefault="00B873C0" w:rsidP="004B371C">
      <w:pPr>
        <w:spacing w:before="200" w:after="200"/>
        <w:jc w:val="center"/>
        <w:rPr>
          <w:rFonts w:ascii="Times New Roman" w:hAnsi="Times New Roman" w:cs="Times New Roman"/>
          <w:b/>
          <w:bCs/>
        </w:rPr>
      </w:pPr>
      <w:r w:rsidRPr="00B873C0">
        <w:rPr>
          <w:rFonts w:ascii="Times New Roman" w:hAnsi="Times New Roman" w:cs="Times New Roman"/>
          <w:b/>
          <w:bCs/>
        </w:rPr>
        <w:t>ECON GROUP PROJECT</w:t>
      </w:r>
    </w:p>
    <w:p w14:paraId="074A93AA" w14:textId="394D222A" w:rsidR="005C42E6" w:rsidRPr="00B873C0" w:rsidRDefault="00783B2A" w:rsidP="00783B2A">
      <w:pPr>
        <w:spacing w:before="200" w:after="200"/>
        <w:rPr>
          <w:rFonts w:ascii="Times New Roman" w:hAnsi="Times New Roman" w:cs="Times New Roman"/>
          <w:b/>
          <w:bCs/>
        </w:rPr>
      </w:pPr>
      <w:r>
        <w:rPr>
          <w:rFonts w:ascii="Times New Roman" w:hAnsi="Times New Roman" w:cs="Times New Roman"/>
          <w:b/>
          <w:bCs/>
        </w:rPr>
        <w:t xml:space="preserve">I. </w:t>
      </w:r>
      <w:r w:rsidR="00B873C0" w:rsidRPr="00B873C0">
        <w:rPr>
          <w:rFonts w:ascii="Times New Roman" w:hAnsi="Times New Roman" w:cs="Times New Roman"/>
          <w:b/>
          <w:bCs/>
        </w:rPr>
        <w:t>EXPLORATORY DATA ANALYSIS</w:t>
      </w:r>
    </w:p>
    <w:p w14:paraId="2B067714" w14:textId="5CBC3A42" w:rsidR="00B873C0" w:rsidRDefault="00B873C0" w:rsidP="004B371C">
      <w:pPr>
        <w:autoSpaceDE w:val="0"/>
        <w:autoSpaceDN w:val="0"/>
        <w:adjustRightInd w:val="0"/>
        <w:spacing w:before="200" w:after="200"/>
        <w:jc w:val="both"/>
        <w:rPr>
          <w:rFonts w:asciiTheme="majorBidi" w:hAnsiTheme="majorBidi" w:cstheme="majorBidi"/>
        </w:rPr>
      </w:pPr>
      <w:r>
        <w:rPr>
          <w:rFonts w:ascii="Times New Roman" w:hAnsi="Times New Roman" w:cs="Times New Roman"/>
        </w:rPr>
        <w:t xml:space="preserve">We are working on a balanced panel dataset </w:t>
      </w:r>
      <w:r w:rsidRPr="009D6A28">
        <w:rPr>
          <w:rFonts w:asciiTheme="majorBidi" w:hAnsiTheme="majorBidi" w:cstheme="majorBidi"/>
        </w:rPr>
        <w:t>on 50 US states, plus the District of Columbia</w:t>
      </w:r>
      <w:r>
        <w:rPr>
          <w:rFonts w:asciiTheme="majorBidi" w:hAnsiTheme="majorBidi" w:cstheme="majorBidi"/>
        </w:rPr>
        <w:t xml:space="preserve"> over a 23-year </w:t>
      </w:r>
      <w:proofErr w:type="gramStart"/>
      <w:r>
        <w:rPr>
          <w:rFonts w:asciiTheme="majorBidi" w:hAnsiTheme="majorBidi" w:cstheme="majorBidi"/>
        </w:rPr>
        <w:t>period of time</w:t>
      </w:r>
      <w:proofErr w:type="gramEnd"/>
      <w:r>
        <w:rPr>
          <w:rFonts w:asciiTheme="majorBidi" w:hAnsiTheme="majorBidi" w:cstheme="majorBidi"/>
        </w:rPr>
        <w:t>. The total number of</w:t>
      </w:r>
      <w:r w:rsidRPr="009D6A28">
        <w:rPr>
          <w:rFonts w:asciiTheme="majorBidi" w:hAnsiTheme="majorBidi" w:cstheme="majorBidi"/>
        </w:rPr>
        <w:t xml:space="preserve"> observations</w:t>
      </w:r>
      <w:r>
        <w:rPr>
          <w:rFonts w:asciiTheme="majorBidi" w:hAnsiTheme="majorBidi" w:cstheme="majorBidi"/>
        </w:rPr>
        <w:t xml:space="preserve"> is </w:t>
      </w:r>
      <w:r w:rsidRPr="009D6A28">
        <w:rPr>
          <w:rFonts w:asciiTheme="majorBidi" w:hAnsiTheme="majorBidi" w:cstheme="majorBidi"/>
        </w:rPr>
        <w:t>1173</w:t>
      </w:r>
      <w:r>
        <w:rPr>
          <w:rFonts w:asciiTheme="majorBidi" w:hAnsiTheme="majorBidi" w:cstheme="majorBidi"/>
        </w:rPr>
        <w:t xml:space="preserve"> and there's no null values in the dataset. </w:t>
      </w:r>
    </w:p>
    <w:p w14:paraId="523D2E15" w14:textId="0C7A813D" w:rsidR="00B873C0" w:rsidRPr="009D6A28" w:rsidRDefault="00B873C0" w:rsidP="004B371C">
      <w:pPr>
        <w:autoSpaceDE w:val="0"/>
        <w:autoSpaceDN w:val="0"/>
        <w:adjustRightInd w:val="0"/>
        <w:spacing w:before="200" w:after="200"/>
        <w:jc w:val="both"/>
        <w:rPr>
          <w:rFonts w:asciiTheme="majorBidi" w:hAnsiTheme="majorBidi" w:cstheme="majorBidi"/>
        </w:rPr>
      </w:pPr>
      <w:r>
        <w:rPr>
          <w:rFonts w:asciiTheme="majorBidi" w:hAnsiTheme="majorBidi" w:cstheme="majorBidi"/>
        </w:rPr>
        <w:t>Before building our hypotheses and models, we will do descriptive analysis and some exploratory analysis to have an overview, as well as better insights about our data such as relationship between variables, trend,</w:t>
      </w:r>
      <w:r w:rsidR="00815D55">
        <w:rPr>
          <w:rFonts w:asciiTheme="majorBidi" w:hAnsiTheme="majorBidi" w:cstheme="majorBidi"/>
        </w:rPr>
        <w:t xml:space="preserve"> </w:t>
      </w:r>
      <w:r>
        <w:rPr>
          <w:rFonts w:asciiTheme="majorBidi" w:hAnsiTheme="majorBidi" w:cstheme="majorBidi"/>
        </w:rPr>
        <w:t>...</w:t>
      </w:r>
      <w:r w:rsidR="005B0E09">
        <w:rPr>
          <w:rFonts w:asciiTheme="majorBidi" w:hAnsiTheme="majorBidi" w:cstheme="majorBidi"/>
        </w:rPr>
        <w:t xml:space="preserve"> Besides 3 dependent variables (</w:t>
      </w:r>
      <w:proofErr w:type="spellStart"/>
      <w:r w:rsidR="005B0E09" w:rsidRPr="005B0E09">
        <w:rPr>
          <w:rFonts w:asciiTheme="majorBidi" w:hAnsiTheme="majorBidi" w:cstheme="majorBidi"/>
        </w:rPr>
        <w:t>vio</w:t>
      </w:r>
      <w:proofErr w:type="spellEnd"/>
      <w:r w:rsidR="005B0E09">
        <w:rPr>
          <w:rFonts w:asciiTheme="majorBidi" w:hAnsiTheme="majorBidi" w:cstheme="majorBidi"/>
        </w:rPr>
        <w:t xml:space="preserve">, </w:t>
      </w:r>
      <w:r w:rsidR="005B0E09" w:rsidRPr="005B0E09">
        <w:rPr>
          <w:rFonts w:asciiTheme="majorBidi" w:hAnsiTheme="majorBidi" w:cstheme="majorBidi"/>
        </w:rPr>
        <w:t>rob</w:t>
      </w:r>
      <w:r w:rsidR="005B0E09">
        <w:rPr>
          <w:rFonts w:asciiTheme="majorBidi" w:hAnsiTheme="majorBidi" w:cstheme="majorBidi"/>
        </w:rPr>
        <w:t xml:space="preserve">, </w:t>
      </w:r>
      <w:proofErr w:type="spellStart"/>
      <w:r w:rsidR="005B0E09" w:rsidRPr="005B0E09">
        <w:rPr>
          <w:rFonts w:asciiTheme="majorBidi" w:hAnsiTheme="majorBidi" w:cstheme="majorBidi"/>
        </w:rPr>
        <w:t>mur</w:t>
      </w:r>
      <w:proofErr w:type="spellEnd"/>
      <w:r w:rsidR="005B0E09">
        <w:rPr>
          <w:rFonts w:asciiTheme="majorBidi" w:hAnsiTheme="majorBidi" w:cstheme="majorBidi"/>
        </w:rPr>
        <w:t xml:space="preserve">), we will also focus on 2 important explanatory variables - </w:t>
      </w:r>
      <w:r w:rsidR="005B0E09" w:rsidRPr="005B0E09">
        <w:rPr>
          <w:rFonts w:asciiTheme="majorBidi" w:hAnsiTheme="majorBidi" w:cstheme="majorBidi"/>
        </w:rPr>
        <w:t>shall</w:t>
      </w:r>
      <w:r w:rsidR="005B0E09">
        <w:rPr>
          <w:rFonts w:asciiTheme="majorBidi" w:hAnsiTheme="majorBidi" w:cstheme="majorBidi"/>
        </w:rPr>
        <w:t xml:space="preserve"> and </w:t>
      </w:r>
      <w:proofErr w:type="spellStart"/>
      <w:r w:rsidR="005B0E09" w:rsidRPr="005B0E09">
        <w:rPr>
          <w:rFonts w:asciiTheme="majorBidi" w:hAnsiTheme="majorBidi" w:cstheme="majorBidi"/>
        </w:rPr>
        <w:t>incarc_rate</w:t>
      </w:r>
      <w:proofErr w:type="spellEnd"/>
      <w:r w:rsidR="005B0E09">
        <w:rPr>
          <w:rFonts w:asciiTheme="majorBidi" w:hAnsiTheme="majorBidi" w:cstheme="majorBidi"/>
        </w:rPr>
        <w:t xml:space="preserve"> to answer our main the question "</w:t>
      </w:r>
      <w:r w:rsidR="005B0E09" w:rsidRPr="005B0E09">
        <w:rPr>
          <w:rFonts w:asciiTheme="majorBidi" w:hAnsiTheme="majorBidi" w:cstheme="majorBidi"/>
        </w:rPr>
        <w:t>Do more guns reduce crime?</w:t>
      </w:r>
      <w:r w:rsidR="005B0E09">
        <w:rPr>
          <w:rFonts w:asciiTheme="majorBidi" w:hAnsiTheme="majorBidi" w:cstheme="majorBidi"/>
        </w:rPr>
        <w:t>"</w:t>
      </w:r>
    </w:p>
    <w:p w14:paraId="3ACFF2D4" w14:textId="21315C34" w:rsidR="00D3231A" w:rsidRPr="00783B2A" w:rsidRDefault="00783B2A" w:rsidP="004B371C">
      <w:pPr>
        <w:spacing w:before="200" w:after="200"/>
        <w:rPr>
          <w:rFonts w:ascii="Times New Roman" w:hAnsi="Times New Roman" w:cs="Times New Roman"/>
          <w:b/>
          <w:bCs/>
        </w:rPr>
      </w:pPr>
      <w:r w:rsidRPr="00783B2A">
        <w:rPr>
          <w:rFonts w:ascii="Times New Roman" w:hAnsi="Times New Roman" w:cs="Times New Roman"/>
          <w:b/>
          <w:bCs/>
        </w:rPr>
        <w:t>1. D</w:t>
      </w:r>
      <w:r w:rsidR="00D3231A" w:rsidRPr="00783B2A">
        <w:rPr>
          <w:rFonts w:ascii="Times New Roman" w:hAnsi="Times New Roman" w:cs="Times New Roman"/>
          <w:b/>
          <w:bCs/>
        </w:rPr>
        <w:t>escriptive statistics:</w:t>
      </w:r>
    </w:p>
    <w:tbl>
      <w:tblPr>
        <w:tblW w:w="9703" w:type="dxa"/>
        <w:tblLook w:val="04A0" w:firstRow="1" w:lastRow="0" w:firstColumn="1" w:lastColumn="0" w:noHBand="0" w:noVBand="1"/>
      </w:tblPr>
      <w:tblGrid>
        <w:gridCol w:w="2835"/>
        <w:gridCol w:w="1319"/>
        <w:gridCol w:w="1437"/>
        <w:gridCol w:w="1456"/>
        <w:gridCol w:w="1466"/>
        <w:gridCol w:w="1190"/>
      </w:tblGrid>
      <w:tr w:rsidR="00D3231A" w:rsidRPr="007E4A48" w14:paraId="06846233"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56A38F13" w14:textId="77777777" w:rsidR="00D3231A" w:rsidRPr="00D3231A" w:rsidRDefault="00D3231A" w:rsidP="00D3231A">
            <w:pPr>
              <w:rPr>
                <w:rFonts w:ascii="Times New Roman" w:eastAsia="Times New Roman" w:hAnsi="Times New Roman" w:cs="Times New Roman"/>
                <w:b/>
                <w:bCs/>
                <w:color w:val="FFFFFF"/>
                <w:sz w:val="22"/>
                <w:szCs w:val="22"/>
              </w:rPr>
            </w:pPr>
            <w:r w:rsidRPr="00D3231A">
              <w:rPr>
                <w:rFonts w:ascii="Times New Roman" w:eastAsia="Times New Roman" w:hAnsi="Times New Roman" w:cs="Times New Roman"/>
                <w:b/>
                <w:bCs/>
                <w:color w:val="FFFFFF"/>
                <w:sz w:val="22"/>
                <w:szCs w:val="22"/>
              </w:rPr>
              <w:t>Variable</w:t>
            </w:r>
          </w:p>
        </w:tc>
        <w:tc>
          <w:tcPr>
            <w:tcW w:w="1319"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5BB4A07F" w14:textId="77777777" w:rsidR="00D3231A" w:rsidRPr="00D3231A" w:rsidRDefault="00D3231A" w:rsidP="00D3231A">
            <w:pPr>
              <w:jc w:val="center"/>
              <w:rPr>
                <w:rFonts w:ascii="Times New Roman" w:eastAsia="Times New Roman" w:hAnsi="Times New Roman" w:cs="Times New Roman"/>
                <w:b/>
                <w:bCs/>
                <w:i/>
                <w:iCs/>
                <w:color w:val="FFFFFF"/>
                <w:sz w:val="22"/>
                <w:szCs w:val="22"/>
              </w:rPr>
            </w:pPr>
            <w:proofErr w:type="spellStart"/>
            <w:r w:rsidRPr="00D3231A">
              <w:rPr>
                <w:rFonts w:ascii="Times New Roman" w:eastAsia="Times New Roman" w:hAnsi="Times New Roman" w:cs="Times New Roman"/>
                <w:b/>
                <w:bCs/>
                <w:i/>
                <w:iCs/>
                <w:color w:val="FFFFFF"/>
                <w:sz w:val="22"/>
                <w:szCs w:val="22"/>
              </w:rPr>
              <w:t>vio</w:t>
            </w:r>
            <w:proofErr w:type="spellEnd"/>
          </w:p>
        </w:tc>
        <w:tc>
          <w:tcPr>
            <w:tcW w:w="1437"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3B7E04C0" w14:textId="77777777" w:rsidR="00D3231A" w:rsidRPr="00D3231A" w:rsidRDefault="00D3231A" w:rsidP="00D3231A">
            <w:pPr>
              <w:jc w:val="center"/>
              <w:rPr>
                <w:rFonts w:ascii="Times New Roman" w:eastAsia="Times New Roman" w:hAnsi="Times New Roman" w:cs="Times New Roman"/>
                <w:b/>
                <w:bCs/>
                <w:i/>
                <w:iCs/>
                <w:color w:val="FFFFFF"/>
                <w:sz w:val="22"/>
                <w:szCs w:val="22"/>
              </w:rPr>
            </w:pPr>
            <w:proofErr w:type="spellStart"/>
            <w:r w:rsidRPr="00D3231A">
              <w:rPr>
                <w:rFonts w:ascii="Times New Roman" w:eastAsia="Times New Roman" w:hAnsi="Times New Roman" w:cs="Times New Roman"/>
                <w:b/>
                <w:bCs/>
                <w:i/>
                <w:iCs/>
                <w:color w:val="FFFFFF"/>
                <w:sz w:val="22"/>
                <w:szCs w:val="22"/>
              </w:rPr>
              <w:t>mur</w:t>
            </w:r>
            <w:proofErr w:type="spellEnd"/>
          </w:p>
        </w:tc>
        <w:tc>
          <w:tcPr>
            <w:tcW w:w="145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C8900B4" w14:textId="77777777" w:rsidR="00D3231A" w:rsidRPr="00D3231A" w:rsidRDefault="00D3231A" w:rsidP="00D3231A">
            <w:pPr>
              <w:jc w:val="center"/>
              <w:rPr>
                <w:rFonts w:ascii="Times New Roman" w:eastAsia="Times New Roman" w:hAnsi="Times New Roman" w:cs="Times New Roman"/>
                <w:b/>
                <w:bCs/>
                <w:i/>
                <w:iCs/>
                <w:color w:val="FFFFFF"/>
                <w:sz w:val="22"/>
                <w:szCs w:val="22"/>
              </w:rPr>
            </w:pPr>
            <w:r w:rsidRPr="00D3231A">
              <w:rPr>
                <w:rFonts w:ascii="Times New Roman" w:eastAsia="Times New Roman" w:hAnsi="Times New Roman" w:cs="Times New Roman"/>
                <w:b/>
                <w:bCs/>
                <w:i/>
                <w:iCs/>
                <w:color w:val="FFFFFF"/>
                <w:sz w:val="22"/>
                <w:szCs w:val="22"/>
              </w:rPr>
              <w:t>rob</w:t>
            </w:r>
          </w:p>
        </w:tc>
        <w:tc>
          <w:tcPr>
            <w:tcW w:w="146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5EECFA1E" w14:textId="77777777" w:rsidR="00D3231A" w:rsidRPr="00D3231A" w:rsidRDefault="00D3231A" w:rsidP="00D3231A">
            <w:pPr>
              <w:jc w:val="center"/>
              <w:rPr>
                <w:rFonts w:ascii="Times New Roman" w:eastAsia="Times New Roman" w:hAnsi="Times New Roman" w:cs="Times New Roman"/>
                <w:b/>
                <w:bCs/>
                <w:i/>
                <w:iCs/>
                <w:color w:val="FFFFFF"/>
                <w:sz w:val="22"/>
                <w:szCs w:val="22"/>
              </w:rPr>
            </w:pPr>
            <w:proofErr w:type="spellStart"/>
            <w:r w:rsidRPr="00D3231A">
              <w:rPr>
                <w:rFonts w:ascii="Times New Roman" w:eastAsia="Times New Roman" w:hAnsi="Times New Roman" w:cs="Times New Roman"/>
                <w:b/>
                <w:bCs/>
                <w:i/>
                <w:iCs/>
                <w:color w:val="FFFFFF"/>
                <w:sz w:val="22"/>
                <w:szCs w:val="22"/>
              </w:rPr>
              <w:t>incarc_rate</w:t>
            </w:r>
            <w:proofErr w:type="spellEnd"/>
          </w:p>
        </w:tc>
        <w:tc>
          <w:tcPr>
            <w:tcW w:w="119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4442D23" w14:textId="77777777" w:rsidR="00D3231A" w:rsidRPr="00D3231A" w:rsidRDefault="00D3231A" w:rsidP="00D3231A">
            <w:pPr>
              <w:jc w:val="center"/>
              <w:rPr>
                <w:rFonts w:ascii="Times New Roman" w:eastAsia="Times New Roman" w:hAnsi="Times New Roman" w:cs="Times New Roman"/>
                <w:b/>
                <w:bCs/>
                <w:i/>
                <w:iCs/>
                <w:color w:val="FFFFFF"/>
                <w:sz w:val="22"/>
                <w:szCs w:val="22"/>
              </w:rPr>
            </w:pPr>
            <w:r w:rsidRPr="00D3231A">
              <w:rPr>
                <w:rFonts w:ascii="Times New Roman" w:eastAsia="Times New Roman" w:hAnsi="Times New Roman" w:cs="Times New Roman"/>
                <w:b/>
                <w:bCs/>
                <w:i/>
                <w:iCs/>
                <w:color w:val="FFFFFF"/>
                <w:sz w:val="22"/>
                <w:szCs w:val="22"/>
              </w:rPr>
              <w:t>shall</w:t>
            </w:r>
          </w:p>
        </w:tc>
      </w:tr>
      <w:tr w:rsidR="00D3231A" w:rsidRPr="007E4A48" w14:paraId="2E972719"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B7E0C6"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Mean</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C36BFC7" w14:textId="28278AF5"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503.07</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B6829CF" w14:textId="0381F0E8"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7.67</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618AF0F" w14:textId="45AC5622"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161.82</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C00A983" w14:textId="331C277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226.58</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0740956" w14:textId="61405E66"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0.24</w:t>
            </w:r>
          </w:p>
        </w:tc>
      </w:tr>
      <w:tr w:rsidR="00D3231A" w:rsidRPr="007E4A48" w14:paraId="00CF242C"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C3B17C"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Standard Error</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7CE639" w14:textId="264BF4E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9.76</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8DC12" w14:textId="13C7D28C"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0.22</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F5D53" w14:textId="32400B1B"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4.98</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EC4198" w14:textId="60B7A81E"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5.22</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D5B95" w14:textId="64C0AD4F"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0.01</w:t>
            </w:r>
          </w:p>
        </w:tc>
      </w:tr>
      <w:tr w:rsidR="00D3231A" w:rsidRPr="007E4A48" w14:paraId="40964B51"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5AB5293"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Median</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88B99C9" w14:textId="103696DA"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443.00</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E9784D4" w14:textId="28AB1E9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6.40</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5CFA236" w14:textId="688663AD"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124.10</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98EF2B8" w14:textId="632CCD37"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187.00</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C02557C" w14:textId="79666735"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w:t>
            </w:r>
          </w:p>
        </w:tc>
      </w:tr>
      <w:tr w:rsidR="00D3231A" w:rsidRPr="007E4A48" w14:paraId="72B27396"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43106"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Mode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69A1C6" w14:textId="4E908D4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256.80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7006AA" w14:textId="6585F8A2"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3.60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C8A83" w14:textId="224C7D3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111.60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AACDD" w14:textId="44B50C75"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98.00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67C11" w14:textId="098F322D"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w:t>
            </w:r>
          </w:p>
        </w:tc>
      </w:tr>
      <w:tr w:rsidR="00D3231A" w:rsidRPr="007E4A48" w14:paraId="58B89FEA"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3093269"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Standard Deviation</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2DFB5CB" w14:textId="5C40B4FA"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334.28</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B4E09CE" w14:textId="76432EF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7.52</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BDB149B" w14:textId="07EE13F0"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170.51</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EB24006" w14:textId="61938674"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178.89</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74EE51E" w14:textId="7305701A"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0.43</w:t>
            </w:r>
          </w:p>
        </w:tc>
      </w:tr>
      <w:tr w:rsidR="00D3231A" w:rsidRPr="007E4A48" w14:paraId="6F7B2809"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DBC30D"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Sample Variance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D6AAE8" w14:textId="5483DB54"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111,741.24</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7504F" w14:textId="537034C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56.59</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0D239" w14:textId="5512850A"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29,073.65</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0DA15C" w14:textId="4646331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32,000.95</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F4194B" w14:textId="764FBE1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0.18</w:t>
            </w:r>
          </w:p>
        </w:tc>
      </w:tr>
      <w:tr w:rsidR="00D3231A" w:rsidRPr="007E4A48" w14:paraId="3D571B5D"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2BBE0A5"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Skewness</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CA6120D" w14:textId="731E6B3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2.54</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A0F5D14" w14:textId="21008E88"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5.79</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A72B8BB" w14:textId="231FF566"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3.89</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E25D06C" w14:textId="12A65C57"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3.89</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BB9AE0E" w14:textId="612CCED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1.20</w:t>
            </w:r>
          </w:p>
        </w:tc>
      </w:tr>
      <w:tr w:rsidR="00D3231A" w:rsidRPr="007E4A48" w14:paraId="212268C5"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1952D"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Range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84C9C0" w14:textId="4D8B061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2,874.80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3C7B88" w14:textId="66DB97B7"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80.40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BCD65" w14:textId="7E84472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1,628.70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39659" w14:textId="0F75ED73"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1,894.00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0BBB70" w14:textId="6FF47545"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1.00</w:t>
            </w:r>
          </w:p>
        </w:tc>
      </w:tr>
      <w:tr w:rsidR="00D3231A" w:rsidRPr="007E4A48" w14:paraId="1DDF5050"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01A0012"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Minimum</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0817659" w14:textId="14489233"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47.00</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1A61CEF" w14:textId="68171192"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0.20</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CB0C62E" w14:textId="14F69084"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6.40</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4AFA5E2" w14:textId="397A0573"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19.00</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17B9A68" w14:textId="5A76122F"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w:t>
            </w:r>
          </w:p>
        </w:tc>
      </w:tr>
      <w:tr w:rsidR="00D3231A" w:rsidRPr="007E4A48" w14:paraId="47BE375D"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18E04F"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Maximum</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6208F9" w14:textId="09F4427F"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2,921.80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FEFCDD" w14:textId="0ED25B0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80.60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7A444" w14:textId="2CC24DA4"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1,635.10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A5B9D0" w14:textId="0DB5C64B"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1,913.00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65D17" w14:textId="2FA0C50E"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1.00</w:t>
            </w:r>
          </w:p>
        </w:tc>
      </w:tr>
      <w:tr w:rsidR="00D3231A" w:rsidRPr="007E4A48" w14:paraId="2F15FD8B"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75EB5F0"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Sum</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7769925" w14:textId="37C03D95"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590,106.60</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BDDFBED" w14:textId="655B3CDE"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8,991.20</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E16AAFB" w14:textId="0A842995"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189,815.10</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6AA50FF" w14:textId="13FF52D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265,778.00</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EF2438A" w14:textId="11E8A19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285.00</w:t>
            </w:r>
          </w:p>
        </w:tc>
      </w:tr>
      <w:tr w:rsidR="00D3231A" w:rsidRPr="007E4A48" w14:paraId="6EEF1071"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AC9370"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Count</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116A3" w14:textId="3063E05C"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1,173.00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E5B3B" w14:textId="4339AD95"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1,173.00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2ED58E" w14:textId="1CA6E36E"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1,173.00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C36A73" w14:textId="5E6D248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1,173.00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78AA8" w14:textId="7F45C3F3"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1,173.00</w:t>
            </w:r>
          </w:p>
        </w:tc>
      </w:tr>
      <w:tr w:rsidR="00D3231A" w:rsidRPr="007E4A48" w14:paraId="585383EA"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456AED8" w14:textId="0AAF9C1E"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Confidence Level</w:t>
            </w:r>
            <w:r w:rsidRPr="007E4A48">
              <w:rPr>
                <w:rFonts w:ascii="Times New Roman" w:eastAsia="Times New Roman" w:hAnsi="Times New Roman" w:cs="Times New Roman"/>
                <w:color w:val="000000"/>
                <w:sz w:val="22"/>
                <w:szCs w:val="22"/>
              </w:rPr>
              <w:t xml:space="preserve"> </w:t>
            </w:r>
            <w:r w:rsidRPr="00D3231A">
              <w:rPr>
                <w:rFonts w:ascii="Times New Roman" w:eastAsia="Times New Roman" w:hAnsi="Times New Roman" w:cs="Times New Roman"/>
                <w:color w:val="000000"/>
                <w:sz w:val="22"/>
                <w:szCs w:val="22"/>
              </w:rPr>
              <w:t>(95.0%)</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C7E6E9B" w14:textId="3EB9AFC7"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19.15</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9661DDB" w14:textId="346B804B"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0.43</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D94239C" w14:textId="0C1C38ED"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9.77</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7271BB2" w14:textId="447BBEA0"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10.25</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25E5799" w14:textId="5044768F"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0.02</w:t>
            </w:r>
          </w:p>
        </w:tc>
      </w:tr>
    </w:tbl>
    <w:p w14:paraId="20771065" w14:textId="5481B87A" w:rsidR="000D0C0A" w:rsidRDefault="00151AEC" w:rsidP="004B371C">
      <w:pPr>
        <w:spacing w:before="200" w:after="200"/>
        <w:rPr>
          <w:rFonts w:ascii="Times New Roman" w:hAnsi="Times New Roman" w:cs="Times New Roman"/>
        </w:rPr>
      </w:pPr>
      <w:r>
        <w:rPr>
          <w:rFonts w:ascii="Times New Roman" w:hAnsi="Times New Roman" w:cs="Times New Roman"/>
        </w:rPr>
        <w:t xml:space="preserve">For these 5 main variables (measured per 100,000 people), </w:t>
      </w:r>
      <w:r w:rsidR="000D0C0A">
        <w:rPr>
          <w:rFonts w:ascii="Times New Roman" w:hAnsi="Times New Roman" w:cs="Times New Roman"/>
        </w:rPr>
        <w:t>on average over 23 years and 51 states, violence rate is much higher compared to robbery and murder. However, the standard deviation of vio</w:t>
      </w:r>
      <w:r w:rsidR="0034492E">
        <w:rPr>
          <w:rFonts w:ascii="Times New Roman" w:hAnsi="Times New Roman" w:cs="Times New Roman"/>
        </w:rPr>
        <w:t>lence</w:t>
      </w:r>
      <w:r w:rsidR="000D0C0A">
        <w:rPr>
          <w:rFonts w:ascii="Times New Roman" w:hAnsi="Times New Roman" w:cs="Times New Roman"/>
        </w:rPr>
        <w:t xml:space="preserve"> is smaller than standard deviation of mur</w:t>
      </w:r>
      <w:r w:rsidR="0034492E">
        <w:rPr>
          <w:rFonts w:ascii="Times New Roman" w:hAnsi="Times New Roman" w:cs="Times New Roman"/>
        </w:rPr>
        <w:t>der</w:t>
      </w:r>
      <w:r w:rsidR="000D0C0A">
        <w:rPr>
          <w:rFonts w:ascii="Times New Roman" w:hAnsi="Times New Roman" w:cs="Times New Roman"/>
        </w:rPr>
        <w:t xml:space="preserve"> and rob</w:t>
      </w:r>
      <w:r w:rsidR="0034492E">
        <w:rPr>
          <w:rFonts w:ascii="Times New Roman" w:hAnsi="Times New Roman" w:cs="Times New Roman"/>
        </w:rPr>
        <w:t>bery</w:t>
      </w:r>
      <w:r w:rsidR="000D0C0A">
        <w:rPr>
          <w:rFonts w:ascii="Times New Roman" w:hAnsi="Times New Roman" w:cs="Times New Roman"/>
        </w:rPr>
        <w:t xml:space="preserve"> compared to theirs mean. </w:t>
      </w:r>
      <w:r w:rsidR="0034492E">
        <w:rPr>
          <w:rFonts w:ascii="Times New Roman" w:hAnsi="Times New Roman" w:cs="Times New Roman"/>
        </w:rPr>
        <w:t>Violence is also less skewed than murder and robbery.</w:t>
      </w:r>
    </w:p>
    <w:p w14:paraId="33EB81F3" w14:textId="6CE50910" w:rsidR="0034492E" w:rsidRDefault="000D0C0A" w:rsidP="004B371C">
      <w:pPr>
        <w:spacing w:before="200" w:after="200"/>
        <w:rPr>
          <w:rFonts w:ascii="Times New Roman" w:hAnsi="Times New Roman" w:cs="Times New Roman"/>
        </w:rPr>
      </w:pPr>
      <w:r>
        <w:rPr>
          <w:rFonts w:ascii="Times New Roman" w:hAnsi="Times New Roman" w:cs="Times New Roman"/>
        </w:rPr>
        <w:t xml:space="preserve">Although incarceration rate is also high, it's still much lower compared to total crime rate (violence and robbery and murder). </w:t>
      </w:r>
    </w:p>
    <w:tbl>
      <w:tblPr>
        <w:tblW w:w="9697" w:type="dxa"/>
        <w:tblLook w:val="04A0" w:firstRow="1" w:lastRow="0" w:firstColumn="1" w:lastColumn="0" w:noHBand="0" w:noVBand="1"/>
      </w:tblPr>
      <w:tblGrid>
        <w:gridCol w:w="2785"/>
        <w:gridCol w:w="1056"/>
        <w:gridCol w:w="1223"/>
        <w:gridCol w:w="1239"/>
        <w:gridCol w:w="1162"/>
        <w:gridCol w:w="1176"/>
        <w:gridCol w:w="1056"/>
      </w:tblGrid>
      <w:tr w:rsidR="0002573A" w:rsidRPr="007E4A48" w14:paraId="071FD9F5"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06696F1C" w14:textId="77777777" w:rsidR="0002573A" w:rsidRPr="0002573A" w:rsidRDefault="0002573A" w:rsidP="0002573A">
            <w:pPr>
              <w:rPr>
                <w:rFonts w:ascii="Times New Roman" w:eastAsia="Times New Roman" w:hAnsi="Times New Roman" w:cs="Times New Roman"/>
                <w:b/>
                <w:bCs/>
                <w:color w:val="FFFFFF"/>
                <w:sz w:val="22"/>
                <w:szCs w:val="22"/>
              </w:rPr>
            </w:pPr>
            <w:r w:rsidRPr="0002573A">
              <w:rPr>
                <w:rFonts w:ascii="Times New Roman" w:eastAsia="Times New Roman" w:hAnsi="Times New Roman" w:cs="Times New Roman"/>
                <w:b/>
                <w:bCs/>
                <w:color w:val="FFFFFF"/>
                <w:sz w:val="22"/>
                <w:szCs w:val="22"/>
              </w:rPr>
              <w:t>Variable</w:t>
            </w:r>
          </w:p>
        </w:tc>
        <w:tc>
          <w:tcPr>
            <w:tcW w:w="105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15D82F96" w14:textId="77777777" w:rsidR="0002573A" w:rsidRPr="0002573A" w:rsidRDefault="0002573A" w:rsidP="0002573A">
            <w:pPr>
              <w:jc w:val="center"/>
              <w:rPr>
                <w:rFonts w:ascii="Times New Roman" w:eastAsia="Times New Roman" w:hAnsi="Times New Roman" w:cs="Times New Roman"/>
                <w:b/>
                <w:bCs/>
                <w:i/>
                <w:iCs/>
                <w:color w:val="FFFFFF"/>
                <w:sz w:val="22"/>
                <w:szCs w:val="22"/>
              </w:rPr>
            </w:pPr>
            <w:r w:rsidRPr="0002573A">
              <w:rPr>
                <w:rFonts w:ascii="Times New Roman" w:eastAsia="Times New Roman" w:hAnsi="Times New Roman" w:cs="Times New Roman"/>
                <w:b/>
                <w:bCs/>
                <w:i/>
                <w:iCs/>
                <w:color w:val="FFFFFF"/>
                <w:sz w:val="22"/>
                <w:szCs w:val="22"/>
              </w:rPr>
              <w:t>pb1064</w:t>
            </w:r>
          </w:p>
        </w:tc>
        <w:tc>
          <w:tcPr>
            <w:tcW w:w="1223"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21A639A1" w14:textId="77777777" w:rsidR="0002573A" w:rsidRPr="0002573A" w:rsidRDefault="0002573A" w:rsidP="0002573A">
            <w:pPr>
              <w:jc w:val="center"/>
              <w:rPr>
                <w:rFonts w:ascii="Times New Roman" w:eastAsia="Times New Roman" w:hAnsi="Times New Roman" w:cs="Times New Roman"/>
                <w:b/>
                <w:bCs/>
                <w:i/>
                <w:iCs/>
                <w:color w:val="FFFFFF"/>
                <w:sz w:val="22"/>
                <w:szCs w:val="22"/>
              </w:rPr>
            </w:pPr>
            <w:r w:rsidRPr="0002573A">
              <w:rPr>
                <w:rFonts w:ascii="Times New Roman" w:eastAsia="Times New Roman" w:hAnsi="Times New Roman" w:cs="Times New Roman"/>
                <w:b/>
                <w:bCs/>
                <w:i/>
                <w:iCs/>
                <w:color w:val="FFFFFF"/>
                <w:sz w:val="22"/>
                <w:szCs w:val="22"/>
              </w:rPr>
              <w:t>pw1064</w:t>
            </w:r>
          </w:p>
        </w:tc>
        <w:tc>
          <w:tcPr>
            <w:tcW w:w="1239"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00FD8872" w14:textId="77777777" w:rsidR="0002573A" w:rsidRPr="0002573A" w:rsidRDefault="0002573A" w:rsidP="0002573A">
            <w:pPr>
              <w:jc w:val="center"/>
              <w:rPr>
                <w:rFonts w:ascii="Times New Roman" w:eastAsia="Times New Roman" w:hAnsi="Times New Roman" w:cs="Times New Roman"/>
                <w:b/>
                <w:bCs/>
                <w:i/>
                <w:iCs/>
                <w:color w:val="FFFFFF"/>
                <w:sz w:val="22"/>
                <w:szCs w:val="22"/>
              </w:rPr>
            </w:pPr>
            <w:r w:rsidRPr="0002573A">
              <w:rPr>
                <w:rFonts w:ascii="Times New Roman" w:eastAsia="Times New Roman" w:hAnsi="Times New Roman" w:cs="Times New Roman"/>
                <w:b/>
                <w:bCs/>
                <w:i/>
                <w:iCs/>
                <w:color w:val="FFFFFF"/>
                <w:sz w:val="22"/>
                <w:szCs w:val="22"/>
              </w:rPr>
              <w:t>pm1029</w:t>
            </w:r>
          </w:p>
        </w:tc>
        <w:tc>
          <w:tcPr>
            <w:tcW w:w="1162"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19681E4F" w14:textId="77777777" w:rsidR="0002573A" w:rsidRPr="0002573A" w:rsidRDefault="0002573A" w:rsidP="0002573A">
            <w:pPr>
              <w:jc w:val="center"/>
              <w:rPr>
                <w:rFonts w:ascii="Times New Roman" w:eastAsia="Times New Roman" w:hAnsi="Times New Roman" w:cs="Times New Roman"/>
                <w:b/>
                <w:bCs/>
                <w:i/>
                <w:iCs/>
                <w:color w:val="FFFFFF"/>
                <w:sz w:val="22"/>
                <w:szCs w:val="22"/>
              </w:rPr>
            </w:pPr>
            <w:r w:rsidRPr="0002573A">
              <w:rPr>
                <w:rFonts w:ascii="Times New Roman" w:eastAsia="Times New Roman" w:hAnsi="Times New Roman" w:cs="Times New Roman"/>
                <w:b/>
                <w:bCs/>
                <w:i/>
                <w:iCs/>
                <w:color w:val="FFFFFF"/>
                <w:sz w:val="22"/>
                <w:szCs w:val="22"/>
              </w:rPr>
              <w:t>pop</w:t>
            </w:r>
          </w:p>
        </w:tc>
        <w:tc>
          <w:tcPr>
            <w:tcW w:w="117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A5F8C93" w14:textId="77777777" w:rsidR="0002573A" w:rsidRPr="0002573A" w:rsidRDefault="0002573A" w:rsidP="0002573A">
            <w:pPr>
              <w:jc w:val="center"/>
              <w:rPr>
                <w:rFonts w:ascii="Times New Roman" w:eastAsia="Times New Roman" w:hAnsi="Times New Roman" w:cs="Times New Roman"/>
                <w:b/>
                <w:bCs/>
                <w:i/>
                <w:iCs/>
                <w:color w:val="FFFFFF"/>
                <w:sz w:val="22"/>
                <w:szCs w:val="22"/>
              </w:rPr>
            </w:pPr>
            <w:proofErr w:type="spellStart"/>
            <w:r w:rsidRPr="0002573A">
              <w:rPr>
                <w:rFonts w:ascii="Times New Roman" w:eastAsia="Times New Roman" w:hAnsi="Times New Roman" w:cs="Times New Roman"/>
                <w:b/>
                <w:bCs/>
                <w:i/>
                <w:iCs/>
                <w:color w:val="FFFFFF"/>
                <w:sz w:val="22"/>
                <w:szCs w:val="22"/>
              </w:rPr>
              <w:t>avginc</w:t>
            </w:r>
            <w:proofErr w:type="spellEnd"/>
          </w:p>
        </w:tc>
        <w:tc>
          <w:tcPr>
            <w:tcW w:w="105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EA0BA82" w14:textId="77777777" w:rsidR="0002573A" w:rsidRPr="0002573A" w:rsidRDefault="0002573A" w:rsidP="0002573A">
            <w:pPr>
              <w:jc w:val="center"/>
              <w:rPr>
                <w:rFonts w:ascii="Times New Roman" w:eastAsia="Times New Roman" w:hAnsi="Times New Roman" w:cs="Times New Roman"/>
                <w:b/>
                <w:bCs/>
                <w:i/>
                <w:iCs/>
                <w:color w:val="FFFFFF"/>
                <w:sz w:val="22"/>
                <w:szCs w:val="22"/>
              </w:rPr>
            </w:pPr>
            <w:r w:rsidRPr="0002573A">
              <w:rPr>
                <w:rFonts w:ascii="Times New Roman" w:eastAsia="Times New Roman" w:hAnsi="Times New Roman" w:cs="Times New Roman"/>
                <w:b/>
                <w:bCs/>
                <w:i/>
                <w:iCs/>
                <w:color w:val="FFFFFF"/>
                <w:sz w:val="22"/>
                <w:szCs w:val="22"/>
              </w:rPr>
              <w:t>density</w:t>
            </w:r>
          </w:p>
        </w:tc>
      </w:tr>
      <w:tr w:rsidR="0002573A" w:rsidRPr="007E4A48" w14:paraId="2145DD50"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BF93F7A"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Mean</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405235B" w14:textId="2FDCBA0E"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5.34</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42A3399" w14:textId="76839144"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62.95</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20A50BE" w14:textId="4357D08B"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16.08</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0C872E6" w14:textId="5B7851BB"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4.82</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4ECAE48" w14:textId="2075E1AE"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13.72</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6E6D9FF" w14:textId="1CF560FB"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0.35</w:t>
            </w:r>
          </w:p>
        </w:tc>
      </w:tr>
      <w:tr w:rsidR="0002573A" w:rsidRPr="007E4A48" w14:paraId="70C19813"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7F918"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Standard Error</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2BB595" w14:textId="7C92C9FF"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0.14</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E1E0E3" w14:textId="3CAF8A93"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0.29</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7D0A13" w14:textId="5592F916"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0.05</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88226" w14:textId="516BF066"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0.15</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A5C066" w14:textId="526E00D1"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0.07</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D2E5AA" w14:textId="7AA4A574"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0.04</w:t>
            </w:r>
          </w:p>
        </w:tc>
      </w:tr>
      <w:tr w:rsidR="0002573A" w:rsidRPr="007E4A48" w14:paraId="35E1CB41"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DF411B4"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Median</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7580986" w14:textId="6A5BF902"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4.03</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7721911" w14:textId="16A68CAA"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65.06</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F3894A3" w14:textId="55F5A6A1"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15.90</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8AB2DF8" w14:textId="2AE8CF78"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3.27</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A0F6D92" w14:textId="0A75888B"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13.40</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CEB31CA" w14:textId="6672BA19"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0.08</w:t>
            </w:r>
          </w:p>
        </w:tc>
      </w:tr>
      <w:tr w:rsidR="0002573A" w:rsidRPr="007E4A48" w14:paraId="1796753B"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3F5149"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Mode</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E1ABC" w14:textId="7777777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#N/A</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F48780" w14:textId="7777777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#N/A</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FEEDE1" w14:textId="7777777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#N/A</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F882F1" w14:textId="7777777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#N/A</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C425DB" w14:textId="5343EDD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11.66</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CEEEB" w14:textId="7777777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#N/A</w:t>
            </w:r>
          </w:p>
        </w:tc>
      </w:tr>
      <w:tr w:rsidR="0002573A" w:rsidRPr="007E4A48" w14:paraId="1B4B7B32"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21C1355"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Standard Deviation</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A1E4E84" w14:textId="06F699F9"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4.89</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7B6DEFE" w14:textId="189FC0A2"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9.76</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D959A38" w14:textId="7DB798D1"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1.73</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F4A2CBC" w14:textId="384853A1"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5.25</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BA312B2" w14:textId="7874FC85"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2.55</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A110DCF" w14:textId="4E1D7FD3"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1.36</w:t>
            </w:r>
          </w:p>
        </w:tc>
      </w:tr>
      <w:tr w:rsidR="0002573A" w:rsidRPr="007E4A48" w14:paraId="4EA23A8C"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1DB19"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lastRenderedPageBreak/>
              <w:t>Sample Variance</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F0ED2" w14:textId="73C90280"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23.87</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865BB" w14:textId="06D71726"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95.29</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38FCC" w14:textId="7F640A0B"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3.00</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006F49" w14:textId="70D22700"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27.58</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A05C2" w14:textId="2F96B2B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6.53</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BACD5" w14:textId="5B599F52"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1.84</w:t>
            </w:r>
          </w:p>
        </w:tc>
      </w:tr>
      <w:tr w:rsidR="0002573A" w:rsidRPr="007E4A48" w14:paraId="454924A3"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0ACFE87"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Skewness</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7AD4993" w14:textId="33985BE5"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2.35</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DEC5FA5" w14:textId="770A24AC"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(2.23)</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01E3593" w14:textId="09482265"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0.27</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1FA332D" w14:textId="7F3D8CF4"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2.43</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68A18F7" w14:textId="21A81E8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0.74</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AECB0D8" w14:textId="4970A2E1"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6.70</w:t>
            </w:r>
          </w:p>
        </w:tc>
      </w:tr>
      <w:tr w:rsidR="0002573A" w:rsidRPr="007E4A48" w14:paraId="140533E8"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0F56B6"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Range</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7E4142" w14:textId="166B7E1C"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26.73</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A6336" w14:textId="6B7653AE"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54.75</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CC71C" w14:textId="6DAF11F5"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10.14</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CF7BBA" w14:textId="685E4D72"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32.74</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CA6078" w14:textId="6FB79935"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15.09</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E3A387" w14:textId="744EEE45"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11.10</w:t>
            </w:r>
          </w:p>
        </w:tc>
      </w:tr>
      <w:tr w:rsidR="0002573A" w:rsidRPr="007E4A48" w14:paraId="2565C209"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6A51829"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Minimum</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69C9E4F" w14:textId="11C0721D"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0.25</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1720621" w14:textId="0898164B"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21.78</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E61FA20" w14:textId="7355930A"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12.21</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FC58B2C" w14:textId="7C19F2E8"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0.40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878E00B" w14:textId="3783C96A"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8.55</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037BD4A" w14:textId="0FFFF423"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0.00</w:t>
            </w:r>
          </w:p>
        </w:tc>
      </w:tr>
      <w:tr w:rsidR="0002573A" w:rsidRPr="007E4A48" w14:paraId="034025EE"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19A60"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Maximum</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C3D2D" w14:textId="30D2E29E"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26.98</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3BB32" w14:textId="0437BC59"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76.53</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112A74" w14:textId="0D3A78B5"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22.35</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6944F" w14:textId="77F22182"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33.15</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47152" w14:textId="53D36618"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23.65</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C095D" w14:textId="5E08E2DA"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11.10</w:t>
            </w:r>
          </w:p>
        </w:tc>
      </w:tr>
      <w:tr w:rsidR="0002573A" w:rsidRPr="007E4A48" w14:paraId="7CE7B84B"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EFBD9BA"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Sum</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EDC8C3D" w14:textId="420B8132"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6,259.38</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DFCDE91" w14:textId="0DBDC4F0"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73,834.99</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8F35BC8" w14:textId="540539F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18,863.16</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B14F234" w14:textId="3DAFB78A"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5,649.57</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D9C99F8" w14:textId="20B5B091"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16,099.19</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BCB9A34" w14:textId="3446526D"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412.94</w:t>
            </w:r>
          </w:p>
        </w:tc>
      </w:tr>
      <w:tr w:rsidR="0002573A" w:rsidRPr="007E4A48" w14:paraId="64D99945"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961BBE"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Count</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B323A8" w14:textId="6E41060C"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1,173.00</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BE9DA" w14:textId="29FC297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1,173.00</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739EC" w14:textId="36DE5CD9"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1,173.00</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5D186" w14:textId="176BAD6E"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1,173.00</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F3E3C2" w14:textId="3EECE2BF"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1,173.00</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7580C4" w14:textId="0BBCF52F"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1,173.00</w:t>
            </w:r>
          </w:p>
        </w:tc>
      </w:tr>
      <w:tr w:rsidR="0002573A" w:rsidRPr="007E4A48" w14:paraId="625C2257"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AD9E381" w14:textId="52BE3699"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Confidence Level</w:t>
            </w:r>
            <w:r w:rsidRPr="007E4A48">
              <w:rPr>
                <w:rFonts w:ascii="Times New Roman" w:eastAsia="Times New Roman" w:hAnsi="Times New Roman" w:cs="Times New Roman"/>
                <w:color w:val="000000"/>
                <w:sz w:val="22"/>
                <w:szCs w:val="22"/>
              </w:rPr>
              <w:t xml:space="preserve"> </w:t>
            </w:r>
            <w:r w:rsidRPr="0002573A">
              <w:rPr>
                <w:rFonts w:ascii="Times New Roman" w:eastAsia="Times New Roman" w:hAnsi="Times New Roman" w:cs="Times New Roman"/>
                <w:color w:val="000000"/>
                <w:sz w:val="22"/>
                <w:szCs w:val="22"/>
              </w:rPr>
              <w:t>(95.0%)</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3F993DE" w14:textId="62383BF9"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0.28</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AA9AD7" w14:textId="157C47B3"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0.56</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4031939" w14:textId="6D72DE23"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0.10</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5EB87EF" w14:textId="03EFEA92"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0.30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7CAA8B3" w14:textId="67C020FE"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0.15</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4B6C2CE" w14:textId="39DC1FAA"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0.08</w:t>
            </w:r>
          </w:p>
        </w:tc>
      </w:tr>
    </w:tbl>
    <w:p w14:paraId="754F780C" w14:textId="77777777" w:rsidR="0092590F" w:rsidRDefault="00783B2A" w:rsidP="004B371C">
      <w:pPr>
        <w:spacing w:before="200" w:after="200"/>
        <w:rPr>
          <w:rFonts w:ascii="Times New Roman" w:hAnsi="Times New Roman" w:cs="Times New Roman"/>
          <w:b/>
          <w:bCs/>
        </w:rPr>
      </w:pPr>
      <w:r w:rsidRPr="00783B2A">
        <w:rPr>
          <w:rFonts w:ascii="Times New Roman" w:hAnsi="Times New Roman" w:cs="Times New Roman"/>
          <w:b/>
          <w:bCs/>
        </w:rPr>
        <w:t>2. Correlation between variables:</w:t>
      </w:r>
    </w:p>
    <w:p w14:paraId="6658AE51" w14:textId="3F55B0D8" w:rsidR="00783B2A" w:rsidRDefault="0092590F" w:rsidP="004B371C">
      <w:pPr>
        <w:spacing w:before="200" w:after="200"/>
        <w:rPr>
          <w:rFonts w:ascii="Times New Roman" w:hAnsi="Times New Roman" w:cs="Times New Roman"/>
          <w:b/>
          <w:bCs/>
        </w:rPr>
      </w:pPr>
      <w:r w:rsidRPr="0092590F">
        <w:rPr>
          <w:rFonts w:ascii="Times New Roman" w:hAnsi="Times New Roman" w:cs="Times New Roman"/>
        </w:rPr>
        <w:t xml:space="preserve">Below </w:t>
      </w:r>
      <w:r>
        <w:rPr>
          <w:rFonts w:ascii="Times New Roman" w:hAnsi="Times New Roman" w:cs="Times New Roman"/>
        </w:rPr>
        <w:t xml:space="preserve">is the heatmap for correlation indexes between our variables. With blue is strong positive correlation, red is strong negative correlation. </w:t>
      </w:r>
      <w:r>
        <w:rPr>
          <w:rFonts w:ascii="Times New Roman" w:hAnsi="Times New Roman" w:cs="Times New Roman"/>
        </w:rPr>
        <w:br/>
      </w:r>
      <w:r w:rsidR="00783B2A" w:rsidRPr="00783B2A">
        <w:rPr>
          <w:rFonts w:ascii="Times New Roman" w:hAnsi="Times New Roman" w:cs="Times New Roman"/>
          <w:b/>
          <w:bCs/>
        </w:rPr>
        <w:br/>
      </w:r>
      <w:r>
        <w:rPr>
          <w:rFonts w:ascii="Times New Roman" w:hAnsi="Times New Roman" w:cs="Times New Roman"/>
          <w:b/>
          <w:bCs/>
          <w:noProof/>
        </w:rPr>
        <w:drawing>
          <wp:inline distT="0" distB="0" distL="0" distR="0" wp14:anchorId="04B29576" wp14:editId="38DCACE9">
            <wp:extent cx="6172200" cy="2191263"/>
            <wp:effectExtent l="0" t="0" r="0" b="6350"/>
            <wp:docPr id="1"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27 at 2.54.06 PM.png"/>
                    <pic:cNvPicPr/>
                  </pic:nvPicPr>
                  <pic:blipFill>
                    <a:blip r:embed="rId4">
                      <a:extLst>
                        <a:ext uri="{28A0092B-C50C-407E-A947-70E740481C1C}">
                          <a14:useLocalDpi xmlns:a14="http://schemas.microsoft.com/office/drawing/2010/main" val="0"/>
                        </a:ext>
                      </a:extLst>
                    </a:blip>
                    <a:stretch>
                      <a:fillRect/>
                    </a:stretch>
                  </pic:blipFill>
                  <pic:spPr>
                    <a:xfrm>
                      <a:off x="0" y="0"/>
                      <a:ext cx="6182807" cy="2195029"/>
                    </a:xfrm>
                    <a:prstGeom prst="rect">
                      <a:avLst/>
                    </a:prstGeom>
                  </pic:spPr>
                </pic:pic>
              </a:graphicData>
            </a:graphic>
          </wp:inline>
        </w:drawing>
      </w:r>
    </w:p>
    <w:p w14:paraId="7EB7C209" w14:textId="4543297D" w:rsidR="00EA30A9" w:rsidRPr="00432DF2" w:rsidRDefault="00EA30A9" w:rsidP="004B371C">
      <w:pPr>
        <w:spacing w:before="200" w:after="200"/>
        <w:rPr>
          <w:rFonts w:ascii="Times New Roman" w:hAnsi="Times New Roman" w:cs="Times New Roman"/>
          <w:lang w:val="vi-VN"/>
        </w:rPr>
      </w:pPr>
      <w:r w:rsidRPr="00EA30A9">
        <w:rPr>
          <w:rFonts w:ascii="Times New Roman" w:hAnsi="Times New Roman" w:cs="Times New Roman"/>
        </w:rPr>
        <w:t xml:space="preserve">One of the </w:t>
      </w:r>
      <w:r>
        <w:rPr>
          <w:rFonts w:ascii="Times New Roman" w:hAnsi="Times New Roman" w:cs="Times New Roman"/>
        </w:rPr>
        <w:t xml:space="preserve">important points we should notice is violence, murder and robbery are highly correlated (positive correlation), especially violence and robbery. Incarceration rate is highly correlated with violence and murder, but not that high with robbery. However, the </w:t>
      </w:r>
      <w:r w:rsidR="00703083">
        <w:rPr>
          <w:rFonts w:ascii="Times New Roman" w:hAnsi="Times New Roman" w:cs="Times New Roman"/>
        </w:rPr>
        <w:t>shall-carry law</w:t>
      </w:r>
      <w:r>
        <w:rPr>
          <w:rFonts w:ascii="Times New Roman" w:hAnsi="Times New Roman" w:cs="Times New Roman"/>
        </w:rPr>
        <w:t xml:space="preserve"> is not correlated with crime rate, according to this overall analysis. This may not be accurate as the number of </w:t>
      </w:r>
      <w:r w:rsidR="00703083">
        <w:rPr>
          <w:rFonts w:ascii="Times New Roman" w:hAnsi="Times New Roman" w:cs="Times New Roman"/>
        </w:rPr>
        <w:t>shall-carry law</w:t>
      </w:r>
      <w:r>
        <w:rPr>
          <w:rFonts w:ascii="Times New Roman" w:hAnsi="Times New Roman" w:cs="Times New Roman"/>
        </w:rPr>
        <w:t xml:space="preserve"> record is much lower than no </w:t>
      </w:r>
      <w:r w:rsidR="00703083">
        <w:rPr>
          <w:rFonts w:ascii="Times New Roman" w:hAnsi="Times New Roman" w:cs="Times New Roman"/>
        </w:rPr>
        <w:t>shall-carry law</w:t>
      </w:r>
      <w:r>
        <w:rPr>
          <w:rFonts w:ascii="Times New Roman" w:hAnsi="Times New Roman" w:cs="Times New Roman"/>
        </w:rPr>
        <w:t xml:space="preserve"> in this dataset. </w:t>
      </w:r>
      <w:r w:rsidR="002E1F42">
        <w:rPr>
          <w:rFonts w:ascii="Times New Roman" w:hAnsi="Times New Roman" w:cs="Times New Roman"/>
        </w:rPr>
        <w:t xml:space="preserve">We also use R to do pair plot for correlation of each variable - </w:t>
      </w:r>
      <w:proofErr w:type="spellStart"/>
      <w:r w:rsidR="002E1F42">
        <w:rPr>
          <w:rFonts w:ascii="Times New Roman" w:hAnsi="Times New Roman" w:cs="Times New Roman"/>
        </w:rPr>
        <w:t>mur</w:t>
      </w:r>
      <w:proofErr w:type="spellEnd"/>
      <w:r w:rsidR="002E1F42">
        <w:rPr>
          <w:rFonts w:ascii="Times New Roman" w:hAnsi="Times New Roman" w:cs="Times New Roman"/>
        </w:rPr>
        <w:t xml:space="preserve">, </w:t>
      </w:r>
      <w:proofErr w:type="spellStart"/>
      <w:r w:rsidR="002E1F42">
        <w:rPr>
          <w:rFonts w:ascii="Times New Roman" w:hAnsi="Times New Roman" w:cs="Times New Roman"/>
        </w:rPr>
        <w:t>vio</w:t>
      </w:r>
      <w:proofErr w:type="spellEnd"/>
      <w:r w:rsidR="002E1F42">
        <w:rPr>
          <w:rFonts w:ascii="Times New Roman" w:hAnsi="Times New Roman" w:cs="Times New Roman"/>
        </w:rPr>
        <w:t xml:space="preserve">, rob with the rest variables and they seem to have the same patter. </w:t>
      </w:r>
      <w:r>
        <w:rPr>
          <w:rFonts w:ascii="Times New Roman" w:hAnsi="Times New Roman" w:cs="Times New Roman"/>
        </w:rPr>
        <w:t>We will examine this further in our later parts.</w:t>
      </w:r>
    </w:p>
    <w:p w14:paraId="500CC3C7" w14:textId="7D27CFC2" w:rsidR="00EA30A9" w:rsidRDefault="00EA30A9" w:rsidP="004B371C">
      <w:pPr>
        <w:spacing w:before="200" w:after="200"/>
        <w:rPr>
          <w:rFonts w:ascii="Times New Roman" w:hAnsi="Times New Roman" w:cs="Times New Roman"/>
        </w:rPr>
      </w:pPr>
      <w:r>
        <w:rPr>
          <w:rFonts w:ascii="Times New Roman" w:hAnsi="Times New Roman" w:cs="Times New Roman"/>
        </w:rPr>
        <w:t xml:space="preserve">There's also a positive correlation between density and crime rate, which makes sense to us. The percentage of white </w:t>
      </w:r>
      <w:r w:rsidR="001F5433">
        <w:rPr>
          <w:rFonts w:ascii="Times New Roman" w:hAnsi="Times New Roman" w:cs="Times New Roman"/>
        </w:rPr>
        <w:t>in the population is strongly negatively correlated with the percentage of black in the population. And, as time gone by, the percentage of young male in the population decrease.</w:t>
      </w:r>
    </w:p>
    <w:p w14:paraId="37E9E144" w14:textId="77777777" w:rsidR="00EA30A9" w:rsidRPr="00EA30A9" w:rsidRDefault="00EA30A9" w:rsidP="004B371C">
      <w:pPr>
        <w:spacing w:before="200" w:after="200"/>
        <w:rPr>
          <w:rFonts w:ascii="Times New Roman" w:hAnsi="Times New Roman" w:cs="Times New Roman"/>
        </w:rPr>
      </w:pPr>
    </w:p>
    <w:p w14:paraId="05338583" w14:textId="77777777" w:rsidR="00D9611B" w:rsidRDefault="00783B2A" w:rsidP="004B371C">
      <w:pPr>
        <w:spacing w:before="200" w:after="200"/>
        <w:rPr>
          <w:rFonts w:ascii="Times New Roman" w:hAnsi="Times New Roman" w:cs="Times New Roman"/>
          <w:b/>
          <w:bCs/>
        </w:rPr>
      </w:pPr>
      <w:r w:rsidRPr="00783B2A">
        <w:rPr>
          <w:rFonts w:ascii="Times New Roman" w:hAnsi="Times New Roman" w:cs="Times New Roman"/>
          <w:b/>
          <w:bCs/>
        </w:rPr>
        <w:t>3. Variables studying in detail:</w:t>
      </w:r>
    </w:p>
    <w:p w14:paraId="69987062" w14:textId="77777777" w:rsidR="00552A42" w:rsidRPr="00552A42" w:rsidRDefault="00552A42" w:rsidP="004B371C">
      <w:pPr>
        <w:spacing w:before="200" w:after="200"/>
        <w:rPr>
          <w:rFonts w:ascii="Times New Roman" w:hAnsi="Times New Roman" w:cs="Times New Roman"/>
          <w:b/>
          <w:bCs/>
        </w:rPr>
      </w:pPr>
      <w:r w:rsidRPr="00552A42">
        <w:rPr>
          <w:rFonts w:ascii="Times New Roman" w:hAnsi="Times New Roman" w:cs="Times New Roman"/>
          <w:b/>
          <w:bCs/>
        </w:rPr>
        <w:t>3.1. Dependent variable - Crime rate:</w:t>
      </w:r>
    </w:p>
    <w:p w14:paraId="16EA3197" w14:textId="03803C5D" w:rsidR="00703083" w:rsidRPr="00D9611B" w:rsidRDefault="00703083" w:rsidP="004B371C">
      <w:pPr>
        <w:spacing w:before="200" w:after="200"/>
        <w:rPr>
          <w:rFonts w:ascii="Times New Roman" w:hAnsi="Times New Roman" w:cs="Times New Roman"/>
          <w:b/>
          <w:bCs/>
        </w:rPr>
      </w:pPr>
      <w:r w:rsidRPr="00703083">
        <w:rPr>
          <w:rFonts w:ascii="Times New Roman" w:hAnsi="Times New Roman" w:cs="Times New Roman"/>
        </w:rPr>
        <w:lastRenderedPageBreak/>
        <w:t xml:space="preserve">Below is the </w:t>
      </w:r>
      <w:r>
        <w:rPr>
          <w:rFonts w:ascii="Times New Roman" w:hAnsi="Times New Roman" w:cs="Times New Roman"/>
        </w:rPr>
        <w:t>violent, robbery, murder crime rate respectively by year and by shall-carry law. These 3 variables have the same pattern in each case (shall-carry law and no shall-carry law). Additionally, s</w:t>
      </w:r>
      <w:r w:rsidRPr="00703083">
        <w:rPr>
          <w:rFonts w:ascii="Times New Roman" w:hAnsi="Times New Roman" w:cs="Times New Roman"/>
        </w:rPr>
        <w:t>hall-</w:t>
      </w:r>
      <w:r>
        <w:rPr>
          <w:rFonts w:ascii="Times New Roman" w:hAnsi="Times New Roman" w:cs="Times New Roman"/>
        </w:rPr>
        <w:t>ca</w:t>
      </w:r>
      <w:r w:rsidRPr="00703083">
        <w:rPr>
          <w:rFonts w:ascii="Times New Roman" w:hAnsi="Times New Roman" w:cs="Times New Roman"/>
        </w:rPr>
        <w:t xml:space="preserve">rry </w:t>
      </w:r>
      <w:r>
        <w:rPr>
          <w:rFonts w:ascii="Times New Roman" w:hAnsi="Times New Roman" w:cs="Times New Roman"/>
        </w:rPr>
        <w:t>l</w:t>
      </w:r>
      <w:r w:rsidRPr="00703083">
        <w:rPr>
          <w:rFonts w:ascii="Times New Roman" w:hAnsi="Times New Roman" w:cs="Times New Roman"/>
        </w:rPr>
        <w:t xml:space="preserve">aw had utility in reducing the </w:t>
      </w:r>
      <w:r>
        <w:rPr>
          <w:rFonts w:ascii="Times New Roman" w:hAnsi="Times New Roman" w:cs="Times New Roman"/>
        </w:rPr>
        <w:t>v</w:t>
      </w:r>
      <w:r w:rsidRPr="00703083">
        <w:rPr>
          <w:rFonts w:ascii="Times New Roman" w:hAnsi="Times New Roman" w:cs="Times New Roman"/>
        </w:rPr>
        <w:t xml:space="preserve">iolent </w:t>
      </w:r>
      <w:r>
        <w:rPr>
          <w:rFonts w:ascii="Times New Roman" w:hAnsi="Times New Roman" w:cs="Times New Roman"/>
        </w:rPr>
        <w:t>c</w:t>
      </w:r>
      <w:r w:rsidRPr="00703083">
        <w:rPr>
          <w:rFonts w:ascii="Times New Roman" w:hAnsi="Times New Roman" w:cs="Times New Roman"/>
        </w:rPr>
        <w:t xml:space="preserve">rime </w:t>
      </w:r>
      <w:r>
        <w:rPr>
          <w:rFonts w:ascii="Times New Roman" w:hAnsi="Times New Roman" w:cs="Times New Roman"/>
        </w:rPr>
        <w:t>u</w:t>
      </w:r>
      <w:r w:rsidRPr="00703083">
        <w:rPr>
          <w:rFonts w:ascii="Times New Roman" w:hAnsi="Times New Roman" w:cs="Times New Roman"/>
        </w:rPr>
        <w:t>p</w:t>
      </w:r>
      <w:r>
        <w:rPr>
          <w:rFonts w:ascii="Times New Roman" w:hAnsi="Times New Roman" w:cs="Times New Roman"/>
        </w:rPr>
        <w:t xml:space="preserve"> </w:t>
      </w:r>
      <w:r w:rsidRPr="00703083">
        <w:rPr>
          <w:rFonts w:ascii="Times New Roman" w:hAnsi="Times New Roman" w:cs="Times New Roman"/>
        </w:rPr>
        <w:t>til</w:t>
      </w:r>
      <w:r>
        <w:rPr>
          <w:rFonts w:ascii="Times New Roman" w:hAnsi="Times New Roman" w:cs="Times New Roman"/>
        </w:rPr>
        <w:t>l</w:t>
      </w:r>
      <w:r w:rsidRPr="00703083">
        <w:rPr>
          <w:rFonts w:ascii="Times New Roman" w:hAnsi="Times New Roman" w:cs="Times New Roman"/>
        </w:rPr>
        <w:t xml:space="preserve"> 1989</w:t>
      </w:r>
      <w:r>
        <w:rPr>
          <w:rFonts w:ascii="Times New Roman" w:hAnsi="Times New Roman" w:cs="Times New Roman"/>
        </w:rPr>
        <w:t xml:space="preserve">. </w:t>
      </w:r>
      <w:r w:rsidRPr="00703083">
        <w:rPr>
          <w:rFonts w:ascii="Times New Roman" w:hAnsi="Times New Roman" w:cs="Times New Roman"/>
        </w:rPr>
        <w:t xml:space="preserve">(Since </w:t>
      </w:r>
      <w:r>
        <w:rPr>
          <w:rFonts w:ascii="Times New Roman" w:hAnsi="Times New Roman" w:cs="Times New Roman"/>
        </w:rPr>
        <w:t>l</w:t>
      </w:r>
      <w:r w:rsidRPr="00703083">
        <w:rPr>
          <w:rFonts w:ascii="Times New Roman" w:hAnsi="Times New Roman" w:cs="Times New Roman"/>
        </w:rPr>
        <w:t>ast decade the effect of Shall Carry Law is more or less similar to its counterpart</w:t>
      </w:r>
      <w:r>
        <w:rPr>
          <w:rFonts w:ascii="Times New Roman" w:hAnsi="Times New Roman" w:cs="Times New Roman"/>
        </w:rPr>
        <w:t>.)</w:t>
      </w:r>
    </w:p>
    <w:p w14:paraId="432DF740" w14:textId="12BE050B" w:rsidR="00703083" w:rsidRPr="00783B2A" w:rsidRDefault="00703083" w:rsidP="004B371C">
      <w:pPr>
        <w:spacing w:before="200" w:after="200"/>
        <w:rPr>
          <w:rFonts w:ascii="Times New Roman" w:hAnsi="Times New Roman" w:cs="Times New Roman"/>
          <w:b/>
          <w:bCs/>
        </w:rPr>
      </w:pPr>
      <w:r>
        <w:rPr>
          <w:rFonts w:ascii="Times New Roman" w:hAnsi="Times New Roman" w:cs="Times New Roman"/>
          <w:b/>
          <w:bCs/>
          <w:noProof/>
        </w:rPr>
        <w:drawing>
          <wp:inline distT="0" distB="0" distL="0" distR="0" wp14:anchorId="1ED43E41" wp14:editId="55660BF8">
            <wp:extent cx="5995283" cy="4762302"/>
            <wp:effectExtent l="0" t="0" r="0" b="63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7 at 11.12.04 PM.png"/>
                    <pic:cNvPicPr/>
                  </pic:nvPicPr>
                  <pic:blipFill>
                    <a:blip r:embed="rId5">
                      <a:extLst>
                        <a:ext uri="{28A0092B-C50C-407E-A947-70E740481C1C}">
                          <a14:useLocalDpi xmlns:a14="http://schemas.microsoft.com/office/drawing/2010/main" val="0"/>
                        </a:ext>
                      </a:extLst>
                    </a:blip>
                    <a:stretch>
                      <a:fillRect/>
                    </a:stretch>
                  </pic:blipFill>
                  <pic:spPr>
                    <a:xfrm>
                      <a:off x="0" y="0"/>
                      <a:ext cx="6005461" cy="4770387"/>
                    </a:xfrm>
                    <a:prstGeom prst="rect">
                      <a:avLst/>
                    </a:prstGeom>
                  </pic:spPr>
                </pic:pic>
              </a:graphicData>
            </a:graphic>
          </wp:inline>
        </w:drawing>
      </w:r>
    </w:p>
    <w:p w14:paraId="2EE9E27A" w14:textId="1E598FA5" w:rsidR="00783B2A" w:rsidRDefault="00703083" w:rsidP="004B371C">
      <w:pPr>
        <w:spacing w:before="200" w:after="200"/>
        <w:rPr>
          <w:rFonts w:ascii="Times New Roman" w:hAnsi="Times New Roman" w:cs="Times New Roman"/>
        </w:rPr>
      </w:pPr>
      <w:r>
        <w:rPr>
          <w:rFonts w:ascii="Times New Roman" w:hAnsi="Times New Roman" w:cs="Times New Roman"/>
        </w:rPr>
        <w:t>W</w:t>
      </w:r>
      <w:r w:rsidR="007E6B68">
        <w:rPr>
          <w:rFonts w:ascii="Times New Roman" w:hAnsi="Times New Roman" w:cs="Times New Roman"/>
        </w:rPr>
        <w:t>e have</w:t>
      </w:r>
      <w:r>
        <w:rPr>
          <w:rFonts w:ascii="Times New Roman" w:hAnsi="Times New Roman" w:cs="Times New Roman"/>
        </w:rPr>
        <w:t xml:space="preserve"> also</w:t>
      </w:r>
      <w:r w:rsidR="007E6B68">
        <w:rPr>
          <w:rFonts w:ascii="Times New Roman" w:hAnsi="Times New Roman" w:cs="Times New Roman"/>
        </w:rPr>
        <w:t xml:space="preserve"> known from the previous part that violence, murder and robbery are highly correlated. We will consider all of them as one, which is crime rate, by summing these 3 variables.</w:t>
      </w:r>
      <w:r w:rsidR="002E28BC">
        <w:rPr>
          <w:rFonts w:ascii="Times New Roman" w:hAnsi="Times New Roman" w:cs="Times New Roman"/>
        </w:rPr>
        <w:t xml:space="preserve"> From 1977 to 1999, the average crime rate has an upward trend, with </w:t>
      </w:r>
      <w:r>
        <w:rPr>
          <w:rFonts w:ascii="Times New Roman" w:hAnsi="Times New Roman" w:cs="Times New Roman"/>
        </w:rPr>
        <w:t>shall-carry law</w:t>
      </w:r>
      <w:r w:rsidR="002E28BC">
        <w:rPr>
          <w:rFonts w:ascii="Times New Roman" w:hAnsi="Times New Roman" w:cs="Times New Roman"/>
        </w:rPr>
        <w:t xml:space="preserve"> has lower crime rate than none </w:t>
      </w:r>
      <w:r>
        <w:rPr>
          <w:rFonts w:ascii="Times New Roman" w:hAnsi="Times New Roman" w:cs="Times New Roman"/>
        </w:rPr>
        <w:t>shall-carry law</w:t>
      </w:r>
      <w:r w:rsidR="002E28BC">
        <w:rPr>
          <w:rFonts w:ascii="Times New Roman" w:hAnsi="Times New Roman" w:cs="Times New Roman"/>
        </w:rPr>
        <w:t>.</w:t>
      </w:r>
    </w:p>
    <w:p w14:paraId="02D51003" w14:textId="3DDF8B66" w:rsidR="007E6B68" w:rsidRDefault="001424C1" w:rsidP="004B371C">
      <w:pPr>
        <w:spacing w:before="200" w:after="200"/>
        <w:rPr>
          <w:rFonts w:ascii="Times New Roman" w:hAnsi="Times New Roman" w:cs="Times New Roman"/>
        </w:rPr>
      </w:pPr>
      <w:bookmarkStart w:id="0" w:name="_GoBack"/>
      <w:r>
        <w:rPr>
          <w:rFonts w:ascii="Times New Roman" w:hAnsi="Times New Roman" w:cs="Times New Roman"/>
          <w:noProof/>
        </w:rPr>
        <w:lastRenderedPageBreak/>
        <w:drawing>
          <wp:inline distT="0" distB="0" distL="0" distR="0" wp14:anchorId="584D0643" wp14:editId="556925E4">
            <wp:extent cx="6155267" cy="3290700"/>
            <wp:effectExtent l="0" t="0" r="4445"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7 at 4.05.43 PM.png"/>
                    <pic:cNvPicPr/>
                  </pic:nvPicPr>
                  <pic:blipFill>
                    <a:blip r:embed="rId6">
                      <a:extLst>
                        <a:ext uri="{28A0092B-C50C-407E-A947-70E740481C1C}">
                          <a14:useLocalDpi xmlns:a14="http://schemas.microsoft.com/office/drawing/2010/main" val="0"/>
                        </a:ext>
                      </a:extLst>
                    </a:blip>
                    <a:stretch>
                      <a:fillRect/>
                    </a:stretch>
                  </pic:blipFill>
                  <pic:spPr>
                    <a:xfrm>
                      <a:off x="0" y="0"/>
                      <a:ext cx="6159655" cy="3293046"/>
                    </a:xfrm>
                    <a:prstGeom prst="rect">
                      <a:avLst/>
                    </a:prstGeom>
                  </pic:spPr>
                </pic:pic>
              </a:graphicData>
            </a:graphic>
          </wp:inline>
        </w:drawing>
      </w:r>
      <w:bookmarkEnd w:id="0"/>
    </w:p>
    <w:p w14:paraId="4FA55EE3" w14:textId="2E248DBD" w:rsidR="002E28BC" w:rsidRDefault="002E28BC" w:rsidP="004B371C">
      <w:pPr>
        <w:spacing w:before="200" w:after="200"/>
        <w:rPr>
          <w:rFonts w:ascii="Times New Roman" w:hAnsi="Times New Roman" w:cs="Times New Roman"/>
        </w:rPr>
      </w:pPr>
      <w:r>
        <w:rPr>
          <w:rFonts w:ascii="Times New Roman" w:hAnsi="Times New Roman" w:cs="Times New Roman"/>
        </w:rPr>
        <w:t>We can see from the below graph</w:t>
      </w:r>
      <w:r w:rsidR="009D7809">
        <w:rPr>
          <w:rFonts w:ascii="Times New Roman" w:hAnsi="Times New Roman" w:cs="Times New Roman"/>
        </w:rPr>
        <w:t xml:space="preserve">, the states with highest crime rate (regardless of applying </w:t>
      </w:r>
      <w:r w:rsidR="00703083">
        <w:rPr>
          <w:rFonts w:ascii="Times New Roman" w:hAnsi="Times New Roman" w:cs="Times New Roman"/>
        </w:rPr>
        <w:t>shall-carry law</w:t>
      </w:r>
      <w:r w:rsidR="009D7809">
        <w:rPr>
          <w:rFonts w:ascii="Times New Roman" w:hAnsi="Times New Roman" w:cs="Times New Roman"/>
        </w:rPr>
        <w:t xml:space="preserve"> or not) are </w:t>
      </w:r>
      <w:r w:rsidR="00297460">
        <w:rPr>
          <w:rFonts w:ascii="Times New Roman" w:hAnsi="Times New Roman" w:cs="Times New Roman"/>
        </w:rPr>
        <w:t xml:space="preserve">District of Columbia, Florida, California, Illinois, and Maryland. </w:t>
      </w:r>
    </w:p>
    <w:p w14:paraId="47356ABD" w14:textId="3B32EFED" w:rsidR="00844FD0" w:rsidRDefault="002E28BC" w:rsidP="00B919AE">
      <w:pPr>
        <w:spacing w:before="200" w:after="200"/>
        <w:rPr>
          <w:rFonts w:ascii="Times New Roman" w:hAnsi="Times New Roman" w:cs="Times New Roman"/>
        </w:rPr>
      </w:pPr>
      <w:r>
        <w:rPr>
          <w:rFonts w:ascii="Times New Roman" w:hAnsi="Times New Roman" w:cs="Times New Roman"/>
          <w:noProof/>
        </w:rPr>
        <w:drawing>
          <wp:inline distT="0" distB="0" distL="0" distR="0" wp14:anchorId="0A9CEF7E" wp14:editId="3633B686">
            <wp:extent cx="5311471" cy="4236695"/>
            <wp:effectExtent l="0" t="0" r="0" b="571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7 at 4.23.38 PM.png"/>
                    <pic:cNvPicPr/>
                  </pic:nvPicPr>
                  <pic:blipFill>
                    <a:blip r:embed="rId7">
                      <a:extLst>
                        <a:ext uri="{28A0092B-C50C-407E-A947-70E740481C1C}">
                          <a14:useLocalDpi xmlns:a14="http://schemas.microsoft.com/office/drawing/2010/main" val="0"/>
                        </a:ext>
                      </a:extLst>
                    </a:blip>
                    <a:stretch>
                      <a:fillRect/>
                    </a:stretch>
                  </pic:blipFill>
                  <pic:spPr>
                    <a:xfrm>
                      <a:off x="0" y="0"/>
                      <a:ext cx="5321641" cy="4244807"/>
                    </a:xfrm>
                    <a:prstGeom prst="rect">
                      <a:avLst/>
                    </a:prstGeom>
                  </pic:spPr>
                </pic:pic>
              </a:graphicData>
            </a:graphic>
          </wp:inline>
        </w:drawing>
      </w:r>
    </w:p>
    <w:p w14:paraId="30CE8664" w14:textId="2495AEFC" w:rsidR="00783B2A" w:rsidRDefault="00783B2A" w:rsidP="004B371C">
      <w:pPr>
        <w:spacing w:before="200" w:after="200"/>
        <w:rPr>
          <w:rFonts w:ascii="Times New Roman" w:hAnsi="Times New Roman" w:cs="Times New Roman"/>
          <w:b/>
          <w:bCs/>
        </w:rPr>
      </w:pPr>
      <w:r w:rsidRPr="00783B2A">
        <w:rPr>
          <w:rFonts w:ascii="Times New Roman" w:hAnsi="Times New Roman" w:cs="Times New Roman"/>
          <w:b/>
          <w:bCs/>
        </w:rPr>
        <w:lastRenderedPageBreak/>
        <w:t>3.2. Incarceration rate:</w:t>
      </w:r>
      <w:r w:rsidR="00D9611B" w:rsidRPr="00D9611B">
        <w:rPr>
          <w:noProof/>
        </w:rPr>
        <w:t xml:space="preserve"> </w:t>
      </w:r>
    </w:p>
    <w:p w14:paraId="365B881A" w14:textId="0EA36063" w:rsidR="00975878" w:rsidRDefault="00594BB4" w:rsidP="004B371C">
      <w:pPr>
        <w:spacing w:before="200" w:after="200"/>
        <w:rPr>
          <w:rFonts w:ascii="Times New Roman" w:hAnsi="Times New Roman" w:cs="Times New Roman"/>
        </w:rPr>
      </w:pPr>
      <w:r>
        <w:rPr>
          <w:rFonts w:ascii="Times New Roman" w:hAnsi="Times New Roman" w:cs="Times New Roman"/>
        </w:rPr>
        <w:t xml:space="preserve">By analyzing incarceration rate and </w:t>
      </w:r>
      <w:r w:rsidR="00975878">
        <w:rPr>
          <w:rFonts w:ascii="Times New Roman" w:hAnsi="Times New Roman" w:cs="Times New Roman"/>
        </w:rPr>
        <w:t xml:space="preserve">overall </w:t>
      </w:r>
      <w:r>
        <w:rPr>
          <w:rFonts w:ascii="Times New Roman" w:hAnsi="Times New Roman" w:cs="Times New Roman"/>
        </w:rPr>
        <w:t xml:space="preserve">crime rate, we can see that </w:t>
      </w:r>
      <w:r w:rsidR="00975878">
        <w:rPr>
          <w:rFonts w:ascii="Times New Roman" w:hAnsi="Times New Roman" w:cs="Times New Roman"/>
        </w:rPr>
        <w:t>there is a positive correlation between crime rate and incarceration rate</w:t>
      </w:r>
      <w:r>
        <w:rPr>
          <w:rFonts w:ascii="Times New Roman" w:hAnsi="Times New Roman" w:cs="Times New Roman"/>
        </w:rPr>
        <w:t xml:space="preserve">. </w:t>
      </w:r>
      <w:r w:rsidR="00975878">
        <w:rPr>
          <w:rFonts w:ascii="Times New Roman" w:hAnsi="Times New Roman" w:cs="Times New Roman"/>
        </w:rPr>
        <w:t xml:space="preserve">It seems that </w:t>
      </w:r>
      <w:r w:rsidR="00975878" w:rsidRPr="00975878">
        <w:rPr>
          <w:rFonts w:ascii="Times New Roman" w:hAnsi="Times New Roman" w:cs="Times New Roman"/>
        </w:rPr>
        <w:t>states with sh</w:t>
      </w:r>
      <w:r w:rsidR="00975878">
        <w:rPr>
          <w:rFonts w:ascii="Times New Roman" w:hAnsi="Times New Roman" w:cs="Times New Roman"/>
        </w:rPr>
        <w:t>a</w:t>
      </w:r>
      <w:r w:rsidR="00975878" w:rsidRPr="00975878">
        <w:rPr>
          <w:rFonts w:ascii="Times New Roman" w:hAnsi="Times New Roman" w:cs="Times New Roman"/>
        </w:rPr>
        <w:t>ll law in place have higher incarceration rates</w:t>
      </w:r>
      <w:r w:rsidR="00975878">
        <w:rPr>
          <w:rFonts w:ascii="Times New Roman" w:hAnsi="Times New Roman" w:cs="Times New Roman"/>
        </w:rPr>
        <w:t>.</w:t>
      </w:r>
    </w:p>
    <w:p w14:paraId="0958B637" w14:textId="572EBBB1" w:rsidR="00D9611B" w:rsidRPr="00D9611B" w:rsidRDefault="00E66BB8" w:rsidP="004B371C">
      <w:pPr>
        <w:spacing w:before="200" w:after="200"/>
        <w:rPr>
          <w:noProof/>
        </w:rPr>
      </w:pPr>
      <w:r w:rsidRPr="00E66BB8">
        <w:rPr>
          <w:noProof/>
        </w:rPr>
        <w:t xml:space="preserve"> </w:t>
      </w:r>
      <w:r w:rsidRPr="00E66BB8">
        <w:rPr>
          <w:rFonts w:ascii="Times New Roman" w:hAnsi="Times New Roman" w:cs="Times New Roman"/>
          <w:b/>
          <w:bCs/>
          <w:noProof/>
        </w:rPr>
        <w:drawing>
          <wp:inline distT="0" distB="0" distL="0" distR="0" wp14:anchorId="229FF840" wp14:editId="0A7FDEB7">
            <wp:extent cx="4270472" cy="2679589"/>
            <wp:effectExtent l="0" t="0" r="0" b="635"/>
            <wp:docPr id="14" name="Picture 1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5893" cy="2689265"/>
                    </a:xfrm>
                    <a:prstGeom prst="rect">
                      <a:avLst/>
                    </a:prstGeom>
                  </pic:spPr>
                </pic:pic>
              </a:graphicData>
            </a:graphic>
          </wp:inline>
        </w:drawing>
      </w:r>
    </w:p>
    <w:p w14:paraId="5ED86249" w14:textId="3C8B6468" w:rsidR="00D9611B" w:rsidRDefault="009D1E8F" w:rsidP="004B371C">
      <w:pPr>
        <w:spacing w:before="200" w:after="200"/>
        <w:rPr>
          <w:rFonts w:ascii="Times New Roman" w:hAnsi="Times New Roman" w:cs="Times New Roman"/>
        </w:rPr>
      </w:pPr>
      <w:r w:rsidRPr="00D9611B">
        <w:rPr>
          <w:rFonts w:ascii="Times New Roman" w:hAnsi="Times New Roman" w:cs="Times New Roman"/>
        </w:rPr>
        <w:t>Same pattern of the incarceration rate spiking up in after 1990 where the shall-carry law is in effect can be seen</w:t>
      </w:r>
      <w:r>
        <w:rPr>
          <w:rFonts w:ascii="Times New Roman" w:hAnsi="Times New Roman" w:cs="Times New Roman"/>
        </w:rPr>
        <w:t>.</w:t>
      </w:r>
    </w:p>
    <w:p w14:paraId="4ACCF953" w14:textId="76C3A4BA" w:rsidR="00D9611B" w:rsidRPr="00D9611B" w:rsidRDefault="00D9611B" w:rsidP="004B371C">
      <w:pPr>
        <w:spacing w:before="200" w:after="200"/>
        <w:rPr>
          <w:rFonts w:ascii="Times New Roman" w:hAnsi="Times New Roman" w:cs="Times New Roman"/>
        </w:rPr>
      </w:pPr>
      <w:r w:rsidRPr="00D9611B">
        <w:rPr>
          <w:rFonts w:ascii="Times New Roman" w:hAnsi="Times New Roman" w:cs="Times New Roman"/>
          <w:noProof/>
        </w:rPr>
        <w:drawing>
          <wp:inline distT="0" distB="0" distL="0" distR="0" wp14:anchorId="4A936922" wp14:editId="47B20C0D">
            <wp:extent cx="4514213" cy="25682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7095" cy="2581290"/>
                    </a:xfrm>
                    <a:prstGeom prst="rect">
                      <a:avLst/>
                    </a:prstGeom>
                  </pic:spPr>
                </pic:pic>
              </a:graphicData>
            </a:graphic>
          </wp:inline>
        </w:drawing>
      </w:r>
    </w:p>
    <w:p w14:paraId="28961485" w14:textId="77777777" w:rsidR="00783B2A" w:rsidRPr="00783B2A" w:rsidRDefault="00783B2A" w:rsidP="004B371C">
      <w:pPr>
        <w:spacing w:before="200" w:after="200"/>
        <w:rPr>
          <w:rFonts w:ascii="Times New Roman" w:hAnsi="Times New Roman" w:cs="Times New Roman"/>
          <w:b/>
          <w:bCs/>
        </w:rPr>
      </w:pPr>
      <w:r w:rsidRPr="00783B2A">
        <w:rPr>
          <w:rFonts w:ascii="Times New Roman" w:hAnsi="Times New Roman" w:cs="Times New Roman"/>
          <w:b/>
          <w:bCs/>
        </w:rPr>
        <w:t>3.3. Shall-issues law:</w:t>
      </w:r>
    </w:p>
    <w:p w14:paraId="01BC33B2" w14:textId="6761428F" w:rsidR="00B67BC6" w:rsidRDefault="00783B2A" w:rsidP="004B371C">
      <w:pPr>
        <w:spacing w:before="200" w:after="200"/>
        <w:rPr>
          <w:rFonts w:ascii="Times New Roman" w:hAnsi="Times New Roman" w:cs="Times New Roman"/>
        </w:rPr>
      </w:pPr>
      <w:r>
        <w:rPr>
          <w:rFonts w:ascii="Times New Roman" w:hAnsi="Times New Roman" w:cs="Times New Roman"/>
        </w:rPr>
        <w:t xml:space="preserve">Regarding </w:t>
      </w:r>
      <w:r w:rsidRPr="00783B2A">
        <w:rPr>
          <w:rFonts w:ascii="Times New Roman" w:hAnsi="Times New Roman" w:cs="Times New Roman"/>
        </w:rPr>
        <w:t>shall-issues law</w:t>
      </w:r>
      <w:r>
        <w:rPr>
          <w:rFonts w:ascii="Times New Roman" w:hAnsi="Times New Roman" w:cs="Times New Roman"/>
        </w:rPr>
        <w:t xml:space="preserve">, we can see that over 23 years, the total number of times these states adopted </w:t>
      </w:r>
      <w:r w:rsidR="00703083">
        <w:rPr>
          <w:rFonts w:ascii="Times New Roman" w:hAnsi="Times New Roman" w:cs="Times New Roman"/>
        </w:rPr>
        <w:t>shall-carry law</w:t>
      </w:r>
      <w:r>
        <w:rPr>
          <w:rFonts w:ascii="Times New Roman" w:hAnsi="Times New Roman" w:cs="Times New Roman"/>
        </w:rPr>
        <w:t xml:space="preserve"> is much less than none </w:t>
      </w:r>
      <w:r w:rsidR="00703083">
        <w:rPr>
          <w:rFonts w:ascii="Times New Roman" w:hAnsi="Times New Roman" w:cs="Times New Roman"/>
        </w:rPr>
        <w:t>shall-carry law</w:t>
      </w:r>
      <w:r>
        <w:rPr>
          <w:rFonts w:ascii="Times New Roman" w:hAnsi="Times New Roman" w:cs="Times New Roman"/>
        </w:rPr>
        <w:t xml:space="preserve"> (285 compared to 1,173)</w:t>
      </w:r>
      <w:r w:rsidR="00B67BC6">
        <w:rPr>
          <w:rFonts w:ascii="Times New Roman" w:hAnsi="Times New Roman" w:cs="Times New Roman"/>
        </w:rPr>
        <w:t>.</w:t>
      </w:r>
      <w:r w:rsidR="00B67BC6" w:rsidRPr="00B67BC6">
        <w:rPr>
          <w:rFonts w:ascii="Times New Roman" w:hAnsi="Times New Roman" w:cs="Times New Roman"/>
        </w:rPr>
        <w:t xml:space="preserve"> </w:t>
      </w:r>
      <w:r w:rsidR="00B67BC6">
        <w:rPr>
          <w:rFonts w:ascii="Times New Roman" w:hAnsi="Times New Roman" w:cs="Times New Roman"/>
        </w:rPr>
        <w:t xml:space="preserve">Also, there are some states that always applied </w:t>
      </w:r>
      <w:r w:rsidR="00703083">
        <w:rPr>
          <w:rFonts w:ascii="Times New Roman" w:hAnsi="Times New Roman" w:cs="Times New Roman"/>
        </w:rPr>
        <w:t>shall-carry law</w:t>
      </w:r>
      <w:r w:rsidR="00B67BC6">
        <w:rPr>
          <w:rFonts w:ascii="Times New Roman" w:hAnsi="Times New Roman" w:cs="Times New Roman"/>
        </w:rPr>
        <w:t xml:space="preserve"> throughout 23 years (Washington, New Hampshire, Vermont, ...), some states have never applied </w:t>
      </w:r>
      <w:r w:rsidR="00703083">
        <w:rPr>
          <w:rFonts w:ascii="Times New Roman" w:hAnsi="Times New Roman" w:cs="Times New Roman"/>
        </w:rPr>
        <w:t>shall-carry law</w:t>
      </w:r>
      <w:r w:rsidR="00B67BC6">
        <w:rPr>
          <w:rFonts w:ascii="Times New Roman" w:hAnsi="Times New Roman" w:cs="Times New Roman"/>
        </w:rPr>
        <w:t xml:space="preserve"> and some states (New Mexico, Colorado, Kansas, ...), </w:t>
      </w:r>
      <w:r w:rsidR="00B67BC6">
        <w:rPr>
          <w:rFonts w:ascii="Times New Roman" w:hAnsi="Times New Roman" w:cs="Times New Roman"/>
        </w:rPr>
        <w:lastRenderedPageBreak/>
        <w:t xml:space="preserve">and some states switch </w:t>
      </w:r>
      <w:r w:rsidR="00703083">
        <w:rPr>
          <w:rFonts w:ascii="Times New Roman" w:hAnsi="Times New Roman" w:cs="Times New Roman"/>
        </w:rPr>
        <w:t>shall-carry law</w:t>
      </w:r>
      <w:r w:rsidR="00B67BC6">
        <w:rPr>
          <w:rFonts w:ascii="Times New Roman" w:hAnsi="Times New Roman" w:cs="Times New Roman"/>
        </w:rPr>
        <w:t xml:space="preserve"> on and off. We will group these states and analyze in the next parts.</w:t>
      </w:r>
    </w:p>
    <w:p w14:paraId="492C0461" w14:textId="21353EB5" w:rsidR="0002573A" w:rsidRDefault="00B67BC6" w:rsidP="004B371C">
      <w:pPr>
        <w:spacing w:before="200" w:after="200"/>
        <w:rPr>
          <w:rFonts w:ascii="Times New Roman" w:hAnsi="Times New Roman" w:cs="Times New Roman"/>
          <w:noProof/>
        </w:rPr>
      </w:pPr>
      <w:r w:rsidRPr="002E28BC">
        <w:rPr>
          <w:rFonts w:ascii="Times New Roman" w:hAnsi="Times New Roman" w:cs="Times New Roman"/>
          <w:noProof/>
        </w:rPr>
        <w:drawing>
          <wp:inline distT="0" distB="0" distL="0" distR="0" wp14:anchorId="1FF13EBB" wp14:editId="0500408A">
            <wp:extent cx="3005593" cy="2396768"/>
            <wp:effectExtent l="0" t="0" r="4445" b="381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4100" cy="2419501"/>
                    </a:xfrm>
                    <a:prstGeom prst="rect">
                      <a:avLst/>
                    </a:prstGeom>
                  </pic:spPr>
                </pic:pic>
              </a:graphicData>
            </a:graphic>
          </wp:inline>
        </w:drawing>
      </w:r>
      <w:r w:rsidRPr="00B67BC6">
        <w:rPr>
          <w:rFonts w:ascii="Times New Roman" w:hAnsi="Times New Roman" w:cs="Times New Roman"/>
          <w:noProof/>
        </w:rPr>
        <w:t xml:space="preserve"> </w:t>
      </w:r>
      <w:r>
        <w:rPr>
          <w:rFonts w:ascii="Times New Roman" w:hAnsi="Times New Roman" w:cs="Times New Roman"/>
          <w:noProof/>
        </w:rPr>
        <w:drawing>
          <wp:inline distT="0" distB="0" distL="0" distR="0" wp14:anchorId="1A2A7548" wp14:editId="69E1F8A3">
            <wp:extent cx="3013544" cy="2403752"/>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7 at 4.24.08 PM.png"/>
                    <pic:cNvPicPr/>
                  </pic:nvPicPr>
                  <pic:blipFill>
                    <a:blip r:embed="rId11">
                      <a:extLst>
                        <a:ext uri="{28A0092B-C50C-407E-A947-70E740481C1C}">
                          <a14:useLocalDpi xmlns:a14="http://schemas.microsoft.com/office/drawing/2010/main" val="0"/>
                        </a:ext>
                      </a:extLst>
                    </a:blip>
                    <a:stretch>
                      <a:fillRect/>
                    </a:stretch>
                  </pic:blipFill>
                  <pic:spPr>
                    <a:xfrm>
                      <a:off x="0" y="0"/>
                      <a:ext cx="3030216" cy="2417050"/>
                    </a:xfrm>
                    <a:prstGeom prst="rect">
                      <a:avLst/>
                    </a:prstGeom>
                  </pic:spPr>
                </pic:pic>
              </a:graphicData>
            </a:graphic>
          </wp:inline>
        </w:drawing>
      </w:r>
    </w:p>
    <w:p w14:paraId="0BCC9F9A" w14:textId="77777777" w:rsidR="00C51800" w:rsidRDefault="00C51800" w:rsidP="004B371C">
      <w:pPr>
        <w:spacing w:before="200" w:after="200"/>
        <w:rPr>
          <w:rFonts w:ascii="Times New Roman" w:hAnsi="Times New Roman" w:cs="Times New Roman"/>
          <w:noProof/>
        </w:rPr>
      </w:pPr>
    </w:p>
    <w:p w14:paraId="3D1C7E1F" w14:textId="65839474" w:rsidR="00C51800" w:rsidRDefault="00C51800" w:rsidP="004B371C">
      <w:pPr>
        <w:spacing w:before="200" w:after="200"/>
        <w:rPr>
          <w:rFonts w:ascii="Times New Roman" w:hAnsi="Times New Roman" w:cs="Times New Roman"/>
          <w:noProof/>
        </w:rPr>
      </w:pPr>
      <w:r>
        <w:rPr>
          <w:rFonts w:ascii="Times New Roman" w:hAnsi="Times New Roman" w:cs="Times New Roman"/>
          <w:noProof/>
        </w:rPr>
        <w:t>We also want to see if s</w:t>
      </w:r>
      <w:r w:rsidRPr="00C51800">
        <w:rPr>
          <w:rFonts w:ascii="Times New Roman" w:hAnsi="Times New Roman" w:cs="Times New Roman"/>
          <w:noProof/>
        </w:rPr>
        <w:t xml:space="preserve">hall </w:t>
      </w:r>
      <w:r>
        <w:rPr>
          <w:rFonts w:ascii="Times New Roman" w:hAnsi="Times New Roman" w:cs="Times New Roman"/>
          <w:noProof/>
        </w:rPr>
        <w:t>l</w:t>
      </w:r>
      <w:r w:rsidRPr="00C51800">
        <w:rPr>
          <w:rFonts w:ascii="Times New Roman" w:hAnsi="Times New Roman" w:cs="Times New Roman"/>
          <w:noProof/>
        </w:rPr>
        <w:t xml:space="preserve">aw </w:t>
      </w:r>
      <w:r>
        <w:rPr>
          <w:rFonts w:ascii="Times New Roman" w:hAnsi="Times New Roman" w:cs="Times New Roman"/>
          <w:noProof/>
        </w:rPr>
        <w:t>i</w:t>
      </w:r>
      <w:r w:rsidRPr="00C51800">
        <w:rPr>
          <w:rFonts w:ascii="Times New Roman" w:hAnsi="Times New Roman" w:cs="Times New Roman"/>
          <w:noProof/>
        </w:rPr>
        <w:t>mplemented</w:t>
      </w:r>
      <w:r>
        <w:rPr>
          <w:rFonts w:ascii="Times New Roman" w:hAnsi="Times New Roman" w:cs="Times New Roman"/>
          <w:noProof/>
        </w:rPr>
        <w:t>, will there be</w:t>
      </w:r>
      <w:r w:rsidRPr="00C51800">
        <w:rPr>
          <w:rFonts w:ascii="Times New Roman" w:hAnsi="Times New Roman" w:cs="Times New Roman"/>
          <w:noProof/>
        </w:rPr>
        <w:t xml:space="preserve"> </w:t>
      </w:r>
      <w:r>
        <w:rPr>
          <w:rFonts w:ascii="Times New Roman" w:hAnsi="Times New Roman" w:cs="Times New Roman"/>
          <w:noProof/>
        </w:rPr>
        <w:t>m</w:t>
      </w:r>
      <w:r w:rsidRPr="00C51800">
        <w:rPr>
          <w:rFonts w:ascii="Times New Roman" w:hAnsi="Times New Roman" w:cs="Times New Roman"/>
          <w:noProof/>
        </w:rPr>
        <w:t xml:space="preserve">ore </w:t>
      </w:r>
      <w:r>
        <w:rPr>
          <w:rFonts w:ascii="Times New Roman" w:hAnsi="Times New Roman" w:cs="Times New Roman"/>
          <w:noProof/>
        </w:rPr>
        <w:t>i</w:t>
      </w:r>
      <w:r w:rsidRPr="00C51800">
        <w:rPr>
          <w:rFonts w:ascii="Times New Roman" w:hAnsi="Times New Roman" w:cs="Times New Roman"/>
          <w:noProof/>
        </w:rPr>
        <w:t>ncarceration?</w:t>
      </w:r>
      <w:r>
        <w:rPr>
          <w:rFonts w:ascii="Times New Roman" w:hAnsi="Times New Roman" w:cs="Times New Roman"/>
          <w:noProof/>
        </w:rPr>
        <w:t xml:space="preserve"> </w:t>
      </w:r>
      <w:r w:rsidR="00147B9B">
        <w:rPr>
          <w:rFonts w:ascii="Times New Roman" w:hAnsi="Times New Roman" w:cs="Times New Roman"/>
          <w:noProof/>
        </w:rPr>
        <w:t>As we can see from the boxplot, s</w:t>
      </w:r>
      <w:r>
        <w:rPr>
          <w:rFonts w:ascii="Times New Roman" w:hAnsi="Times New Roman" w:cs="Times New Roman"/>
          <w:noProof/>
        </w:rPr>
        <w:t>tates having shall-carry law in effect tend to have higher incarceration rates</w:t>
      </w:r>
      <w:r w:rsidR="00147B9B">
        <w:rPr>
          <w:rFonts w:ascii="Times New Roman" w:hAnsi="Times New Roman" w:cs="Times New Roman"/>
          <w:noProof/>
        </w:rPr>
        <w:t xml:space="preserve"> and less overall crime rates.</w:t>
      </w:r>
    </w:p>
    <w:p w14:paraId="12B36D3D" w14:textId="44138D32" w:rsidR="00463691" w:rsidRDefault="00C51800" w:rsidP="004B371C">
      <w:pPr>
        <w:spacing w:before="200" w:after="200"/>
        <w:rPr>
          <w:rFonts w:ascii="Times New Roman" w:hAnsi="Times New Roman" w:cs="Times New Roman"/>
          <w:noProof/>
        </w:rPr>
      </w:pPr>
      <w:r>
        <w:rPr>
          <w:rFonts w:ascii="Times New Roman" w:hAnsi="Times New Roman" w:cs="Times New Roman"/>
          <w:noProof/>
        </w:rPr>
        <w:lastRenderedPageBreak/>
        <w:drawing>
          <wp:inline distT="0" distB="0" distL="0" distR="0" wp14:anchorId="178FF547" wp14:editId="079F3776">
            <wp:extent cx="6172200" cy="456120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27 at 11.44.37 PM.png"/>
                    <pic:cNvPicPr/>
                  </pic:nvPicPr>
                  <pic:blipFill>
                    <a:blip r:embed="rId12">
                      <a:extLst>
                        <a:ext uri="{28A0092B-C50C-407E-A947-70E740481C1C}">
                          <a14:useLocalDpi xmlns:a14="http://schemas.microsoft.com/office/drawing/2010/main" val="0"/>
                        </a:ext>
                      </a:extLst>
                    </a:blip>
                    <a:stretch>
                      <a:fillRect/>
                    </a:stretch>
                  </pic:blipFill>
                  <pic:spPr>
                    <a:xfrm>
                      <a:off x="0" y="0"/>
                      <a:ext cx="6172200" cy="4561205"/>
                    </a:xfrm>
                    <a:prstGeom prst="rect">
                      <a:avLst/>
                    </a:prstGeom>
                  </pic:spPr>
                </pic:pic>
              </a:graphicData>
            </a:graphic>
          </wp:inline>
        </w:drawing>
      </w:r>
    </w:p>
    <w:p w14:paraId="063622B3" w14:textId="77777777" w:rsidR="00C51800" w:rsidRDefault="00C51800" w:rsidP="004B371C">
      <w:pPr>
        <w:spacing w:before="200" w:after="200"/>
        <w:rPr>
          <w:rFonts w:ascii="Times New Roman" w:hAnsi="Times New Roman" w:cs="Times New Roman"/>
          <w:noProof/>
        </w:rPr>
      </w:pPr>
    </w:p>
    <w:p w14:paraId="5E4CBC54" w14:textId="73CCD275" w:rsidR="00463691" w:rsidRPr="006B1683" w:rsidRDefault="00463691" w:rsidP="00463691">
      <w:pPr>
        <w:spacing w:before="200" w:after="200"/>
        <w:rPr>
          <w:rFonts w:ascii="Times New Roman" w:hAnsi="Times New Roman" w:cs="Times New Roman"/>
          <w:b/>
          <w:bCs/>
          <w:noProof/>
        </w:rPr>
      </w:pPr>
      <w:r w:rsidRPr="006B1683">
        <w:rPr>
          <w:rFonts w:ascii="Times New Roman" w:hAnsi="Times New Roman" w:cs="Times New Roman"/>
          <w:b/>
          <w:bCs/>
          <w:noProof/>
        </w:rPr>
        <w:t>3.4. Density</w:t>
      </w:r>
      <w:r w:rsidR="004C2347" w:rsidRPr="006B1683">
        <w:rPr>
          <w:rFonts w:ascii="Times New Roman" w:hAnsi="Times New Roman" w:cs="Times New Roman"/>
          <w:b/>
          <w:bCs/>
          <w:noProof/>
        </w:rPr>
        <w:t xml:space="preserve"> and Population</w:t>
      </w:r>
      <w:r w:rsidRPr="006B1683">
        <w:rPr>
          <w:rFonts w:ascii="Times New Roman" w:hAnsi="Times New Roman" w:cs="Times New Roman"/>
          <w:b/>
          <w:bCs/>
          <w:noProof/>
        </w:rPr>
        <w:t>:</w:t>
      </w:r>
    </w:p>
    <w:p w14:paraId="13B2C3F3" w14:textId="072554A1" w:rsidR="006523AE" w:rsidRDefault="003705EC" w:rsidP="00463691">
      <w:pPr>
        <w:spacing w:before="200" w:after="200"/>
        <w:rPr>
          <w:rFonts w:ascii="Times New Roman" w:hAnsi="Times New Roman" w:cs="Times New Roman"/>
          <w:noProof/>
        </w:rPr>
      </w:pPr>
      <w:r>
        <w:rPr>
          <w:rFonts w:ascii="Times New Roman" w:hAnsi="Times New Roman" w:cs="Times New Roman"/>
          <w:noProof/>
        </w:rPr>
        <w:t xml:space="preserve">Does higher density mean more crime? </w:t>
      </w:r>
      <w:r w:rsidR="00070CA4">
        <w:rPr>
          <w:rFonts w:ascii="Times New Roman" w:hAnsi="Times New Roman" w:cs="Times New Roman"/>
          <w:noProof/>
        </w:rPr>
        <w:t>There is a p</w:t>
      </w:r>
      <w:r w:rsidR="006523AE" w:rsidRPr="006523AE">
        <w:rPr>
          <w:rFonts w:ascii="Times New Roman" w:hAnsi="Times New Roman" w:cs="Times New Roman"/>
          <w:noProof/>
        </w:rPr>
        <w:t>ositive correlation between overall crime and population</w:t>
      </w:r>
      <w:r w:rsidR="00070CA4">
        <w:rPr>
          <w:rFonts w:ascii="Times New Roman" w:hAnsi="Times New Roman" w:cs="Times New Roman"/>
          <w:noProof/>
        </w:rPr>
        <w:t xml:space="preserve"> as well as </w:t>
      </w:r>
      <w:r w:rsidR="006523AE" w:rsidRPr="006523AE">
        <w:rPr>
          <w:rFonts w:ascii="Times New Roman" w:hAnsi="Times New Roman" w:cs="Times New Roman"/>
          <w:noProof/>
        </w:rPr>
        <w:t xml:space="preserve">between density and overall crime rate. </w:t>
      </w:r>
      <w:r w:rsidR="002F0A32">
        <w:rPr>
          <w:rFonts w:ascii="Times New Roman" w:hAnsi="Times New Roman" w:cs="Times New Roman"/>
          <w:noProof/>
        </w:rPr>
        <w:t>Also, d</w:t>
      </w:r>
      <w:r w:rsidR="006523AE" w:rsidRPr="006523AE">
        <w:rPr>
          <w:rFonts w:ascii="Times New Roman" w:hAnsi="Times New Roman" w:cs="Times New Roman"/>
          <w:noProof/>
        </w:rPr>
        <w:t>ensely populated states do not have shall law in effec</w:t>
      </w:r>
      <w:r w:rsidR="002F0A32">
        <w:rPr>
          <w:rFonts w:ascii="Times New Roman" w:hAnsi="Times New Roman" w:cs="Times New Roman"/>
          <w:noProof/>
        </w:rPr>
        <w:t>t</w:t>
      </w:r>
      <w:r w:rsidR="006523AE" w:rsidRPr="006523AE">
        <w:rPr>
          <w:rFonts w:ascii="Times New Roman" w:hAnsi="Times New Roman" w:cs="Times New Roman"/>
          <w:noProof/>
        </w:rPr>
        <w:t>.</w:t>
      </w:r>
      <w:r w:rsidR="002F0A32">
        <w:rPr>
          <w:rFonts w:ascii="Times New Roman" w:hAnsi="Times New Roman" w:cs="Times New Roman"/>
          <w:noProof/>
        </w:rPr>
        <w:t xml:space="preserve"> </w:t>
      </w:r>
    </w:p>
    <w:p w14:paraId="7F13C283" w14:textId="0FC32F26" w:rsidR="00703083" w:rsidRDefault="004C2347" w:rsidP="00463691">
      <w:pPr>
        <w:spacing w:before="200" w:after="200"/>
        <w:rPr>
          <w:rFonts w:ascii="Times New Roman" w:hAnsi="Times New Roman" w:cs="Times New Roman"/>
          <w:noProof/>
        </w:rPr>
      </w:pPr>
      <w:r w:rsidRPr="004C2347">
        <w:rPr>
          <w:rFonts w:ascii="Times New Roman" w:hAnsi="Times New Roman" w:cs="Times New Roman"/>
          <w:noProof/>
        </w:rPr>
        <w:lastRenderedPageBreak/>
        <w:drawing>
          <wp:inline distT="0" distB="0" distL="0" distR="0" wp14:anchorId="1C58013A" wp14:editId="6F43BAB8">
            <wp:extent cx="6172200" cy="4443730"/>
            <wp:effectExtent l="0" t="0" r="0" b="127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2200" cy="4443730"/>
                    </a:xfrm>
                    <a:prstGeom prst="rect">
                      <a:avLst/>
                    </a:prstGeom>
                  </pic:spPr>
                </pic:pic>
              </a:graphicData>
            </a:graphic>
          </wp:inline>
        </w:drawing>
      </w:r>
    </w:p>
    <w:p w14:paraId="4DF48E3C" w14:textId="5632C85A" w:rsidR="009B158E" w:rsidRDefault="009B158E" w:rsidP="00463691">
      <w:pPr>
        <w:spacing w:before="200" w:after="200"/>
        <w:rPr>
          <w:rFonts w:ascii="Times New Roman" w:hAnsi="Times New Roman" w:cs="Times New Roman"/>
          <w:noProof/>
        </w:rPr>
      </w:pPr>
      <w:r>
        <w:rPr>
          <w:rFonts w:ascii="Times New Roman" w:hAnsi="Times New Roman" w:cs="Times New Roman"/>
          <w:noProof/>
        </w:rPr>
        <w:t xml:space="preserve">How about incarceration rate? We can see that </w:t>
      </w:r>
      <w:r w:rsidRPr="009B158E">
        <w:rPr>
          <w:rFonts w:ascii="Times New Roman" w:hAnsi="Times New Roman" w:cs="Times New Roman"/>
          <w:noProof/>
        </w:rPr>
        <w:t>states h</w:t>
      </w:r>
      <w:r>
        <w:rPr>
          <w:rFonts w:ascii="Times New Roman" w:hAnsi="Times New Roman" w:cs="Times New Roman"/>
          <w:noProof/>
        </w:rPr>
        <w:t>a</w:t>
      </w:r>
      <w:r w:rsidRPr="009B158E">
        <w:rPr>
          <w:rFonts w:ascii="Times New Roman" w:hAnsi="Times New Roman" w:cs="Times New Roman"/>
          <w:noProof/>
        </w:rPr>
        <w:t>ving higher population have more overall crime and hence have higher incarceration rates</w:t>
      </w:r>
      <w:r>
        <w:rPr>
          <w:rFonts w:ascii="Times New Roman" w:hAnsi="Times New Roman" w:cs="Times New Roman"/>
          <w:noProof/>
        </w:rPr>
        <w:t>. Also, cities hav</w:t>
      </w:r>
      <w:r w:rsidR="00D074BD">
        <w:rPr>
          <w:rFonts w:ascii="Times New Roman" w:hAnsi="Times New Roman" w:cs="Times New Roman"/>
          <w:noProof/>
        </w:rPr>
        <w:t xml:space="preserve">ing high densityalso have </w:t>
      </w:r>
      <w:r w:rsidRPr="009B158E">
        <w:rPr>
          <w:rFonts w:ascii="Times New Roman" w:hAnsi="Times New Roman" w:cs="Times New Roman"/>
          <w:noProof/>
        </w:rPr>
        <w:t>more crime</w:t>
      </w:r>
      <w:r w:rsidR="00D074BD">
        <w:rPr>
          <w:rFonts w:ascii="Times New Roman" w:hAnsi="Times New Roman" w:cs="Times New Roman"/>
          <w:noProof/>
        </w:rPr>
        <w:t>,</w:t>
      </w:r>
      <w:r w:rsidRPr="009B158E">
        <w:rPr>
          <w:rFonts w:ascii="Times New Roman" w:hAnsi="Times New Roman" w:cs="Times New Roman"/>
          <w:noProof/>
        </w:rPr>
        <w:t xml:space="preserve"> hence </w:t>
      </w:r>
      <w:r w:rsidR="00D074BD">
        <w:rPr>
          <w:rFonts w:ascii="Times New Roman" w:hAnsi="Times New Roman" w:cs="Times New Roman"/>
          <w:noProof/>
        </w:rPr>
        <w:t>higher</w:t>
      </w:r>
      <w:r w:rsidRPr="009B158E">
        <w:rPr>
          <w:rFonts w:ascii="Times New Roman" w:hAnsi="Times New Roman" w:cs="Times New Roman"/>
          <w:noProof/>
        </w:rPr>
        <w:t xml:space="preserve"> incarceration rate</w:t>
      </w:r>
      <w:r>
        <w:rPr>
          <w:rFonts w:ascii="Times New Roman" w:hAnsi="Times New Roman" w:cs="Times New Roman"/>
          <w:noProof/>
        </w:rPr>
        <w:t>s.</w:t>
      </w:r>
    </w:p>
    <w:p w14:paraId="63E3575E" w14:textId="72518B9D" w:rsidR="009B158E" w:rsidRPr="00463691" w:rsidRDefault="009B158E" w:rsidP="00463691">
      <w:pPr>
        <w:spacing w:before="200" w:after="200"/>
        <w:rPr>
          <w:rFonts w:ascii="Times New Roman" w:hAnsi="Times New Roman" w:cs="Times New Roman"/>
          <w:noProof/>
        </w:rPr>
      </w:pPr>
      <w:r w:rsidRPr="009B158E">
        <w:rPr>
          <w:rFonts w:ascii="Times New Roman" w:hAnsi="Times New Roman" w:cs="Times New Roman"/>
          <w:noProof/>
        </w:rPr>
        <w:lastRenderedPageBreak/>
        <w:drawing>
          <wp:inline distT="0" distB="0" distL="0" distR="0" wp14:anchorId="3D660DE1" wp14:editId="3C3CC69B">
            <wp:extent cx="6172200" cy="4438650"/>
            <wp:effectExtent l="0" t="0" r="0" b="635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2200" cy="4438650"/>
                    </a:xfrm>
                    <a:prstGeom prst="rect">
                      <a:avLst/>
                    </a:prstGeom>
                  </pic:spPr>
                </pic:pic>
              </a:graphicData>
            </a:graphic>
          </wp:inline>
        </w:drawing>
      </w:r>
    </w:p>
    <w:p w14:paraId="40E1BAC8" w14:textId="46CEED74" w:rsidR="00463691" w:rsidRDefault="00463691" w:rsidP="00463691">
      <w:pPr>
        <w:spacing w:before="200" w:after="200"/>
        <w:rPr>
          <w:rFonts w:ascii="Times New Roman" w:hAnsi="Times New Roman" w:cs="Times New Roman"/>
          <w:b/>
          <w:bCs/>
          <w:noProof/>
        </w:rPr>
      </w:pPr>
      <w:r w:rsidRPr="002F0A32">
        <w:rPr>
          <w:rFonts w:ascii="Times New Roman" w:hAnsi="Times New Roman" w:cs="Times New Roman"/>
          <w:b/>
          <w:bCs/>
          <w:noProof/>
        </w:rPr>
        <w:t>3.5. Average Income (avginc):</w:t>
      </w:r>
    </w:p>
    <w:p w14:paraId="0B785FC6" w14:textId="6CD50181" w:rsidR="00A86F8C" w:rsidRPr="00A86F8C" w:rsidRDefault="00A86F8C" w:rsidP="00463691">
      <w:pPr>
        <w:spacing w:before="200" w:after="200"/>
        <w:rPr>
          <w:rFonts w:ascii="Times New Roman" w:hAnsi="Times New Roman" w:cs="Times New Roman"/>
          <w:noProof/>
        </w:rPr>
      </w:pPr>
      <w:r w:rsidRPr="00A86F8C">
        <w:rPr>
          <w:rFonts w:ascii="Times New Roman" w:hAnsi="Times New Roman" w:cs="Times New Roman"/>
          <w:noProof/>
          <w:lang w:val="vi-VN"/>
        </w:rPr>
        <w:t xml:space="preserve">People </w:t>
      </w:r>
      <w:r w:rsidRPr="00A86F8C">
        <w:rPr>
          <w:rFonts w:ascii="Times New Roman" w:hAnsi="Times New Roman" w:cs="Times New Roman"/>
          <w:noProof/>
        </w:rPr>
        <w:t>who live in states with higher density seems to have higher income</w:t>
      </w:r>
      <w:r>
        <w:rPr>
          <w:rFonts w:ascii="Times New Roman" w:hAnsi="Times New Roman" w:cs="Times New Roman"/>
          <w:noProof/>
        </w:rPr>
        <w:t>. It is also obvious that average per capita income increases over year.</w:t>
      </w:r>
    </w:p>
    <w:p w14:paraId="2AFB9C02" w14:textId="5D969F35" w:rsidR="00463691" w:rsidRDefault="00A86F8C" w:rsidP="00A86F8C">
      <w:pPr>
        <w:spacing w:before="200" w:after="200"/>
        <w:ind w:left="-360"/>
        <w:rPr>
          <w:rFonts w:ascii="Times New Roman" w:hAnsi="Times New Roman" w:cs="Times New Roman"/>
        </w:rPr>
      </w:pPr>
      <w:r w:rsidRPr="00A86F8C">
        <w:rPr>
          <w:rFonts w:ascii="Times New Roman" w:hAnsi="Times New Roman" w:cs="Times New Roman"/>
          <w:noProof/>
        </w:rPr>
        <w:drawing>
          <wp:inline distT="0" distB="0" distL="0" distR="0" wp14:anchorId="5AD6A46C" wp14:editId="71FD5CF3">
            <wp:extent cx="3272207" cy="1971068"/>
            <wp:effectExtent l="0" t="0" r="4445"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2286" cy="2001234"/>
                    </a:xfrm>
                    <a:prstGeom prst="rect">
                      <a:avLst/>
                    </a:prstGeom>
                  </pic:spPr>
                </pic:pic>
              </a:graphicData>
            </a:graphic>
          </wp:inline>
        </w:drawing>
      </w:r>
      <w:r w:rsidRPr="00A86F8C">
        <w:rPr>
          <w:rFonts w:ascii="Times New Roman" w:hAnsi="Times New Roman" w:cs="Times New Roman"/>
          <w:noProof/>
        </w:rPr>
        <w:drawing>
          <wp:inline distT="0" distB="0" distL="0" distR="0" wp14:anchorId="74B5615B" wp14:editId="34C28E57">
            <wp:extent cx="3283889" cy="1975063"/>
            <wp:effectExtent l="0" t="0" r="5715" b="635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3112" cy="1986624"/>
                    </a:xfrm>
                    <a:prstGeom prst="rect">
                      <a:avLst/>
                    </a:prstGeom>
                  </pic:spPr>
                </pic:pic>
              </a:graphicData>
            </a:graphic>
          </wp:inline>
        </w:drawing>
      </w:r>
    </w:p>
    <w:p w14:paraId="766691D6" w14:textId="5DB36477" w:rsidR="00FB65E5" w:rsidRDefault="00FB65E5" w:rsidP="00B73E22">
      <w:pPr>
        <w:spacing w:before="200" w:after="200"/>
        <w:rPr>
          <w:rFonts w:ascii="Times New Roman" w:hAnsi="Times New Roman" w:cs="Times New Roman"/>
          <w:b/>
          <w:bCs/>
        </w:rPr>
      </w:pPr>
      <w:r w:rsidRPr="00FB65E5">
        <w:rPr>
          <w:rFonts w:ascii="Times New Roman" w:hAnsi="Times New Roman" w:cs="Times New Roman"/>
          <w:b/>
          <w:bCs/>
        </w:rPr>
        <w:t>4. Table of expectation:</w:t>
      </w:r>
    </w:p>
    <w:p w14:paraId="462209AA" w14:textId="52C34DED" w:rsidR="00E854F4" w:rsidRDefault="00E854F4" w:rsidP="00B73E22">
      <w:pPr>
        <w:spacing w:before="200" w:after="200"/>
        <w:rPr>
          <w:rFonts w:ascii="Times New Roman" w:hAnsi="Times New Roman" w:cs="Times New Roman"/>
        </w:rPr>
      </w:pPr>
      <w:r w:rsidRPr="00ED7E5F">
        <w:rPr>
          <w:rFonts w:ascii="Times New Roman" w:hAnsi="Times New Roman" w:cs="Times New Roman"/>
        </w:rPr>
        <w:t xml:space="preserve">From all the exploratory analysis above. We </w:t>
      </w:r>
      <w:r w:rsidR="00ED7E5F" w:rsidRPr="00ED7E5F">
        <w:rPr>
          <w:rFonts w:ascii="Times New Roman" w:hAnsi="Times New Roman" w:cs="Times New Roman"/>
        </w:rPr>
        <w:t>ha</w:t>
      </w:r>
      <w:r w:rsidR="00ED7E5F">
        <w:rPr>
          <w:rFonts w:ascii="Times New Roman" w:hAnsi="Times New Roman" w:cs="Times New Roman"/>
        </w:rPr>
        <w:t>ve</w:t>
      </w:r>
      <w:r w:rsidR="00ED7E5F" w:rsidRPr="00ED7E5F">
        <w:rPr>
          <w:rFonts w:ascii="Times New Roman" w:hAnsi="Times New Roman" w:cs="Times New Roman"/>
        </w:rPr>
        <w:t xml:space="preserve"> the table of expectation for the variables as below.</w:t>
      </w:r>
    </w:p>
    <w:tbl>
      <w:tblPr>
        <w:tblW w:w="9916" w:type="dxa"/>
        <w:tblLook w:val="04A0" w:firstRow="1" w:lastRow="0" w:firstColumn="1" w:lastColumn="0" w:noHBand="0" w:noVBand="1"/>
      </w:tblPr>
      <w:tblGrid>
        <w:gridCol w:w="1336"/>
        <w:gridCol w:w="1123"/>
        <w:gridCol w:w="7500"/>
      </w:tblGrid>
      <w:tr w:rsidR="005A4320" w:rsidRPr="00894A0E" w14:paraId="4B9277F2" w14:textId="77777777" w:rsidTr="005A4320">
        <w:trPr>
          <w:cantSplit/>
          <w:trHeight w:hRule="exact" w:val="640"/>
        </w:trPr>
        <w:tc>
          <w:tcPr>
            <w:tcW w:w="133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BE24755" w14:textId="77777777" w:rsidR="005A4320" w:rsidRPr="00D3231A" w:rsidRDefault="005A4320" w:rsidP="002A1558">
            <w:pPr>
              <w:rPr>
                <w:rFonts w:ascii="Times New Roman" w:eastAsia="Times New Roman" w:hAnsi="Times New Roman" w:cs="Times New Roman"/>
                <w:b/>
                <w:bCs/>
                <w:color w:val="FFFFFF"/>
              </w:rPr>
            </w:pPr>
            <w:bookmarkStart w:id="1" w:name="_Hlk26636320"/>
            <w:r w:rsidRPr="00D3231A">
              <w:rPr>
                <w:rFonts w:ascii="Times New Roman" w:eastAsia="Times New Roman" w:hAnsi="Times New Roman" w:cs="Times New Roman"/>
                <w:b/>
                <w:bCs/>
                <w:color w:val="FFFFFF"/>
              </w:rPr>
              <w:lastRenderedPageBreak/>
              <w:t>Variable</w:t>
            </w:r>
          </w:p>
        </w:tc>
        <w:tc>
          <w:tcPr>
            <w:tcW w:w="108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2D762D8" w14:textId="5B538F86" w:rsidR="005A4320" w:rsidRPr="00D3231A" w:rsidRDefault="005A4320" w:rsidP="002A1558">
            <w:pPr>
              <w:jc w:val="center"/>
              <w:rPr>
                <w:rFonts w:ascii="Times New Roman" w:eastAsia="Times New Roman" w:hAnsi="Times New Roman" w:cs="Times New Roman"/>
                <w:b/>
                <w:bCs/>
                <w:i/>
                <w:iCs/>
                <w:color w:val="FFFFFF"/>
              </w:rPr>
            </w:pPr>
            <w:r w:rsidRPr="00894A0E">
              <w:rPr>
                <w:rFonts w:ascii="Times New Roman" w:eastAsia="Times New Roman" w:hAnsi="Times New Roman" w:cs="Times New Roman"/>
                <w:b/>
                <w:bCs/>
                <w:i/>
                <w:iCs/>
                <w:color w:val="FFFFFF"/>
              </w:rPr>
              <w:t>Expected sign</w:t>
            </w:r>
          </w:p>
        </w:tc>
        <w:tc>
          <w:tcPr>
            <w:tcW w:w="750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5BF7BF93" w14:textId="7FD77473" w:rsidR="005A4320" w:rsidRPr="00D3231A" w:rsidRDefault="005A4320" w:rsidP="002A1558">
            <w:pPr>
              <w:jc w:val="center"/>
              <w:rPr>
                <w:rFonts w:ascii="Times New Roman" w:eastAsia="Times New Roman" w:hAnsi="Times New Roman" w:cs="Times New Roman"/>
                <w:b/>
                <w:bCs/>
                <w:i/>
                <w:iCs/>
                <w:color w:val="FFFFFF"/>
              </w:rPr>
            </w:pPr>
            <w:r w:rsidRPr="00894A0E">
              <w:rPr>
                <w:rFonts w:ascii="Times New Roman" w:eastAsia="Times New Roman" w:hAnsi="Times New Roman" w:cs="Times New Roman"/>
                <w:b/>
                <w:bCs/>
                <w:i/>
                <w:iCs/>
                <w:color w:val="FFFFFF"/>
              </w:rPr>
              <w:t>Explain</w:t>
            </w:r>
          </w:p>
        </w:tc>
      </w:tr>
      <w:tr w:rsidR="005A4320" w:rsidRPr="00894A0E" w14:paraId="36513C74" w14:textId="77777777" w:rsidTr="005A4320">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auto" w:fill="auto"/>
            <w:noWrap/>
            <w:hideMark/>
          </w:tcPr>
          <w:p w14:paraId="4D105588" w14:textId="0CD646F6" w:rsidR="005A4320" w:rsidRPr="00D3231A" w:rsidRDefault="005A4320" w:rsidP="005A4320">
            <w:pPr>
              <w:rPr>
                <w:rFonts w:ascii="Times New Roman" w:eastAsia="Times New Roman" w:hAnsi="Times New Roman" w:cs="Times New Roman"/>
                <w:color w:val="000000"/>
              </w:rPr>
            </w:pPr>
            <w:r w:rsidRPr="00894A0E">
              <w:rPr>
                <w:rFonts w:ascii="Times New Roman" w:hAnsi="Times New Roman" w:cs="Times New Roman"/>
                <w:i/>
                <w:iCs/>
              </w:rPr>
              <w:t>shall</w:t>
            </w:r>
          </w:p>
        </w:tc>
        <w:tc>
          <w:tcPr>
            <w:tcW w:w="10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6AE1B5A" w14:textId="2313CB9B" w:rsidR="005A4320" w:rsidRPr="00D3231A" w:rsidRDefault="009D1E8F" w:rsidP="009D1E8F">
            <w:pPr>
              <w:jc w:val="center"/>
              <w:rPr>
                <w:rFonts w:ascii="Times New Roman" w:eastAsia="Times New Roman" w:hAnsi="Times New Roman" w:cs="Times New Roman"/>
                <w:color w:val="000000"/>
              </w:rPr>
            </w:pPr>
            <w:r w:rsidRPr="00894A0E">
              <w:rPr>
                <w:rFonts w:ascii="Times New Roman" w:eastAsia="Times New Roman" w:hAnsi="Times New Roman" w:cs="Times New Roman"/>
                <w:color w:val="000000"/>
              </w:rPr>
              <w:t>(-)</w:t>
            </w:r>
          </w:p>
        </w:tc>
        <w:tc>
          <w:tcPr>
            <w:tcW w:w="75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05BF01C" w14:textId="73F22B86" w:rsidR="005A4320" w:rsidRPr="00D3231A" w:rsidRDefault="00894A0E" w:rsidP="00894A0E">
            <w:pPr>
              <w:rPr>
                <w:rFonts w:ascii="Times New Roman" w:eastAsia="Times New Roman" w:hAnsi="Times New Roman" w:cs="Times New Roman"/>
                <w:color w:val="000000"/>
              </w:rPr>
            </w:pPr>
            <w:r w:rsidRPr="00894A0E">
              <w:rPr>
                <w:rFonts w:ascii="Times New Roman" w:hAnsi="Times New Roman" w:cs="Times New Roman"/>
                <w:noProof/>
              </w:rPr>
              <w:t>States having shall-carry law in effect tend to have less overall crime rates.</w:t>
            </w:r>
          </w:p>
        </w:tc>
      </w:tr>
      <w:tr w:rsidR="005A4320" w:rsidRPr="00894A0E" w14:paraId="0B651FF1" w14:textId="77777777" w:rsidTr="005A4320">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D9E1F2" w:fill="D9E1F2"/>
            <w:noWrap/>
            <w:hideMark/>
          </w:tcPr>
          <w:p w14:paraId="6588F88B" w14:textId="55968BDE" w:rsidR="005A4320" w:rsidRPr="00D3231A" w:rsidRDefault="005A4320" w:rsidP="005A4320">
            <w:pPr>
              <w:rPr>
                <w:rFonts w:ascii="Times New Roman" w:eastAsia="Times New Roman" w:hAnsi="Times New Roman" w:cs="Times New Roman"/>
                <w:color w:val="000000"/>
              </w:rPr>
            </w:pPr>
            <w:proofErr w:type="spellStart"/>
            <w:r w:rsidRPr="00894A0E">
              <w:rPr>
                <w:rFonts w:ascii="Times New Roman" w:hAnsi="Times New Roman" w:cs="Times New Roman"/>
                <w:i/>
                <w:iCs/>
              </w:rPr>
              <w:t>incarc_rate</w:t>
            </w:r>
            <w:proofErr w:type="spellEnd"/>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B3D47F" w14:textId="16551144" w:rsidR="005A4320" w:rsidRPr="00D3231A" w:rsidRDefault="009D1E8F" w:rsidP="009D1E8F">
            <w:pPr>
              <w:jc w:val="center"/>
              <w:rPr>
                <w:rFonts w:ascii="Times New Roman" w:eastAsia="Times New Roman" w:hAnsi="Times New Roman" w:cs="Times New Roman"/>
                <w:color w:val="000000"/>
              </w:rPr>
            </w:pPr>
            <w:r w:rsidRPr="00894A0E">
              <w:rPr>
                <w:rFonts w:ascii="Times New Roman" w:eastAsia="Times New Roman" w:hAnsi="Times New Roman" w:cs="Times New Roman"/>
                <w:color w:val="000000"/>
              </w:rPr>
              <w:t>(+)</w:t>
            </w:r>
          </w:p>
        </w:tc>
        <w:tc>
          <w:tcPr>
            <w:tcW w:w="7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BEA78" w14:textId="0C6A906C" w:rsidR="005A4320" w:rsidRPr="00D3231A" w:rsidRDefault="00894A0E" w:rsidP="00894A0E">
            <w:pPr>
              <w:rPr>
                <w:rFonts w:ascii="Times New Roman" w:eastAsia="Times New Roman" w:hAnsi="Times New Roman" w:cs="Times New Roman"/>
                <w:color w:val="000000"/>
              </w:rPr>
            </w:pPr>
            <w:r w:rsidRPr="00894A0E">
              <w:rPr>
                <w:rFonts w:ascii="Times New Roman" w:eastAsia="Times New Roman" w:hAnsi="Times New Roman" w:cs="Times New Roman"/>
                <w:color w:val="000000"/>
              </w:rPr>
              <w:t>States with higher crime rate also have higher incarceration rate</w:t>
            </w:r>
          </w:p>
        </w:tc>
      </w:tr>
      <w:tr w:rsidR="005A4320" w:rsidRPr="00894A0E" w14:paraId="2E4D7769" w14:textId="77777777" w:rsidTr="005A4320">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auto" w:fill="auto"/>
            <w:noWrap/>
            <w:hideMark/>
          </w:tcPr>
          <w:p w14:paraId="418723D6" w14:textId="605A53C1" w:rsidR="005A4320" w:rsidRPr="00D3231A" w:rsidRDefault="005A4320" w:rsidP="005A4320">
            <w:pPr>
              <w:rPr>
                <w:rFonts w:ascii="Times New Roman" w:eastAsia="Times New Roman" w:hAnsi="Times New Roman" w:cs="Times New Roman"/>
                <w:color w:val="000000"/>
              </w:rPr>
            </w:pPr>
            <w:r w:rsidRPr="00894A0E">
              <w:rPr>
                <w:rFonts w:ascii="Times New Roman" w:hAnsi="Times New Roman" w:cs="Times New Roman"/>
                <w:i/>
                <w:iCs/>
              </w:rPr>
              <w:t>density</w:t>
            </w:r>
          </w:p>
        </w:tc>
        <w:tc>
          <w:tcPr>
            <w:tcW w:w="10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76A6ED" w14:textId="0D52BA1A" w:rsidR="005A4320" w:rsidRPr="00D3231A" w:rsidRDefault="009D1E8F" w:rsidP="009D1E8F">
            <w:pPr>
              <w:jc w:val="center"/>
              <w:rPr>
                <w:rFonts w:ascii="Times New Roman" w:eastAsia="Times New Roman" w:hAnsi="Times New Roman" w:cs="Times New Roman"/>
                <w:color w:val="000000"/>
              </w:rPr>
            </w:pPr>
            <w:r w:rsidRPr="00894A0E">
              <w:rPr>
                <w:rFonts w:ascii="Times New Roman" w:eastAsia="Times New Roman" w:hAnsi="Times New Roman" w:cs="Times New Roman"/>
                <w:color w:val="000000"/>
              </w:rPr>
              <w:t>(+)</w:t>
            </w:r>
          </w:p>
        </w:tc>
        <w:tc>
          <w:tcPr>
            <w:tcW w:w="75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AEEB84C" w14:textId="67D320E8" w:rsidR="005A4320" w:rsidRPr="00D3231A" w:rsidRDefault="00894A0E" w:rsidP="00894A0E">
            <w:pPr>
              <w:rPr>
                <w:rFonts w:ascii="Times New Roman" w:eastAsia="Times New Roman" w:hAnsi="Times New Roman" w:cs="Times New Roman"/>
                <w:color w:val="000000"/>
              </w:rPr>
            </w:pPr>
            <w:r w:rsidRPr="00894A0E">
              <w:rPr>
                <w:rFonts w:ascii="Times New Roman" w:eastAsia="Times New Roman" w:hAnsi="Times New Roman" w:cs="Times New Roman"/>
                <w:color w:val="000000"/>
              </w:rPr>
              <w:t>Higher population density increases overall crime rate</w:t>
            </w:r>
          </w:p>
        </w:tc>
      </w:tr>
      <w:tr w:rsidR="005A4320" w:rsidRPr="00894A0E" w14:paraId="4228CA3B" w14:textId="77777777" w:rsidTr="005A4320">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D9E1F2" w:fill="D9E1F2"/>
            <w:noWrap/>
            <w:hideMark/>
          </w:tcPr>
          <w:p w14:paraId="6CEAD1F5" w14:textId="701E9AB0" w:rsidR="005A4320" w:rsidRPr="00D3231A" w:rsidRDefault="005A4320" w:rsidP="005A4320">
            <w:pPr>
              <w:rPr>
                <w:rFonts w:ascii="Times New Roman" w:eastAsia="Times New Roman" w:hAnsi="Times New Roman" w:cs="Times New Roman"/>
                <w:color w:val="000000"/>
              </w:rPr>
            </w:pPr>
            <w:proofErr w:type="spellStart"/>
            <w:r w:rsidRPr="00894A0E">
              <w:rPr>
                <w:rFonts w:ascii="Times New Roman" w:hAnsi="Times New Roman" w:cs="Times New Roman"/>
                <w:i/>
                <w:iCs/>
              </w:rPr>
              <w:t>avginc</w:t>
            </w:r>
            <w:proofErr w:type="spellEnd"/>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5838B" w14:textId="0747C069" w:rsidR="009D1E8F" w:rsidRPr="00D3231A" w:rsidRDefault="009D1E8F" w:rsidP="009D1E8F">
            <w:pPr>
              <w:jc w:val="center"/>
              <w:rPr>
                <w:rFonts w:ascii="Times New Roman" w:eastAsia="Times New Roman" w:hAnsi="Times New Roman" w:cs="Times New Roman"/>
                <w:color w:val="000000"/>
              </w:rPr>
            </w:pPr>
            <w:r w:rsidRPr="00894A0E">
              <w:rPr>
                <w:rFonts w:ascii="Times New Roman" w:eastAsia="Times New Roman" w:hAnsi="Times New Roman" w:cs="Times New Roman"/>
                <w:color w:val="000000"/>
              </w:rPr>
              <w:t>(-)</w:t>
            </w:r>
          </w:p>
        </w:tc>
        <w:tc>
          <w:tcPr>
            <w:tcW w:w="7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40F63" w14:textId="23D7D6BD" w:rsidR="005A4320" w:rsidRPr="00D3231A" w:rsidRDefault="00894A0E" w:rsidP="00894A0E">
            <w:pPr>
              <w:rPr>
                <w:rFonts w:ascii="Times New Roman" w:eastAsia="Times New Roman" w:hAnsi="Times New Roman" w:cs="Times New Roman"/>
                <w:color w:val="000000"/>
              </w:rPr>
            </w:pPr>
            <w:r w:rsidRPr="00894A0E">
              <w:rPr>
                <w:rFonts w:ascii="Times New Roman" w:eastAsia="Times New Roman" w:hAnsi="Times New Roman" w:cs="Times New Roman"/>
                <w:color w:val="000000"/>
              </w:rPr>
              <w:t>Higher average income reduces overall crime rate</w:t>
            </w:r>
          </w:p>
        </w:tc>
      </w:tr>
      <w:tr w:rsidR="005A4320" w:rsidRPr="00894A0E" w14:paraId="51DC2659" w14:textId="77777777" w:rsidTr="005A4320">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auto" w:fill="auto"/>
            <w:noWrap/>
            <w:hideMark/>
          </w:tcPr>
          <w:p w14:paraId="31E320FC" w14:textId="563C421E" w:rsidR="005A4320" w:rsidRPr="00D3231A" w:rsidRDefault="005A4320" w:rsidP="005A4320">
            <w:pPr>
              <w:rPr>
                <w:rFonts w:ascii="Times New Roman" w:eastAsia="Times New Roman" w:hAnsi="Times New Roman" w:cs="Times New Roman"/>
                <w:color w:val="000000"/>
              </w:rPr>
            </w:pPr>
            <w:r w:rsidRPr="00894A0E">
              <w:rPr>
                <w:rFonts w:ascii="Times New Roman" w:hAnsi="Times New Roman" w:cs="Times New Roman"/>
                <w:i/>
                <w:iCs/>
              </w:rPr>
              <w:t>pop</w:t>
            </w:r>
          </w:p>
        </w:tc>
        <w:tc>
          <w:tcPr>
            <w:tcW w:w="10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1753E6F" w14:textId="15A84DB7" w:rsidR="005A4320" w:rsidRPr="00D3231A" w:rsidRDefault="009D1E8F" w:rsidP="009D1E8F">
            <w:pPr>
              <w:jc w:val="center"/>
              <w:rPr>
                <w:rFonts w:ascii="Times New Roman" w:eastAsia="Times New Roman" w:hAnsi="Times New Roman" w:cs="Times New Roman"/>
                <w:color w:val="000000"/>
              </w:rPr>
            </w:pPr>
            <w:r w:rsidRPr="00894A0E">
              <w:rPr>
                <w:rFonts w:ascii="Times New Roman" w:eastAsia="Times New Roman" w:hAnsi="Times New Roman" w:cs="Times New Roman"/>
                <w:color w:val="000000"/>
              </w:rPr>
              <w:t>(+)</w:t>
            </w:r>
          </w:p>
        </w:tc>
        <w:tc>
          <w:tcPr>
            <w:tcW w:w="75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9E90ED4" w14:textId="01C872E3" w:rsidR="005A4320" w:rsidRPr="00D3231A" w:rsidRDefault="00894A0E" w:rsidP="00894A0E">
            <w:pPr>
              <w:rPr>
                <w:rFonts w:ascii="Times New Roman" w:eastAsia="Times New Roman" w:hAnsi="Times New Roman" w:cs="Times New Roman"/>
                <w:color w:val="000000"/>
              </w:rPr>
            </w:pPr>
            <w:r w:rsidRPr="00894A0E">
              <w:rPr>
                <w:rFonts w:ascii="Times New Roman" w:eastAsia="Times New Roman" w:hAnsi="Times New Roman" w:cs="Times New Roman"/>
                <w:color w:val="000000"/>
              </w:rPr>
              <w:t>More people increase overall crime rate</w:t>
            </w:r>
          </w:p>
        </w:tc>
      </w:tr>
      <w:tr w:rsidR="005A4320" w:rsidRPr="00894A0E" w14:paraId="27F3E03E" w14:textId="77777777" w:rsidTr="005A4320">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D9E1F2" w:fill="D9E1F2"/>
            <w:noWrap/>
            <w:hideMark/>
          </w:tcPr>
          <w:p w14:paraId="05B7F914" w14:textId="74F73E2A" w:rsidR="005A4320" w:rsidRPr="00D3231A" w:rsidRDefault="005A4320" w:rsidP="005A4320">
            <w:pPr>
              <w:rPr>
                <w:rFonts w:ascii="Times New Roman" w:eastAsia="Times New Roman" w:hAnsi="Times New Roman" w:cs="Times New Roman"/>
                <w:color w:val="000000"/>
              </w:rPr>
            </w:pPr>
            <w:r w:rsidRPr="00894A0E">
              <w:rPr>
                <w:rFonts w:ascii="Times New Roman" w:hAnsi="Times New Roman" w:cs="Times New Roman"/>
                <w:i/>
                <w:iCs/>
              </w:rPr>
              <w:t>pm1029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B3872" w14:textId="5285578C" w:rsidR="005A4320" w:rsidRPr="00D3231A" w:rsidRDefault="005A4320" w:rsidP="009D1E8F">
            <w:pPr>
              <w:jc w:val="center"/>
              <w:rPr>
                <w:rFonts w:ascii="Times New Roman" w:eastAsia="Times New Roman" w:hAnsi="Times New Roman" w:cs="Times New Roman"/>
                <w:color w:val="000000"/>
              </w:rPr>
            </w:pPr>
          </w:p>
        </w:tc>
        <w:tc>
          <w:tcPr>
            <w:tcW w:w="7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178DB" w14:textId="2164509E" w:rsidR="005A4320" w:rsidRPr="00D3231A" w:rsidRDefault="005A4320" w:rsidP="00894A0E">
            <w:pPr>
              <w:rPr>
                <w:rFonts w:ascii="Times New Roman" w:eastAsia="Times New Roman" w:hAnsi="Times New Roman" w:cs="Times New Roman"/>
                <w:color w:val="000000"/>
              </w:rPr>
            </w:pPr>
          </w:p>
        </w:tc>
      </w:tr>
      <w:tr w:rsidR="005A4320" w:rsidRPr="00894A0E" w14:paraId="092B03C9" w14:textId="77777777" w:rsidTr="005A4320">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auto" w:fill="auto"/>
            <w:noWrap/>
            <w:hideMark/>
          </w:tcPr>
          <w:p w14:paraId="51EE839D" w14:textId="6CA1AAC9" w:rsidR="005A4320" w:rsidRPr="00D3231A" w:rsidRDefault="005A4320" w:rsidP="005A4320">
            <w:pPr>
              <w:rPr>
                <w:rFonts w:ascii="Times New Roman" w:eastAsia="Times New Roman" w:hAnsi="Times New Roman" w:cs="Times New Roman"/>
                <w:color w:val="000000"/>
              </w:rPr>
            </w:pPr>
            <w:r w:rsidRPr="00894A0E">
              <w:rPr>
                <w:rFonts w:ascii="Times New Roman" w:hAnsi="Times New Roman" w:cs="Times New Roman"/>
                <w:i/>
                <w:iCs/>
              </w:rPr>
              <w:t>pw1064</w:t>
            </w:r>
          </w:p>
        </w:tc>
        <w:tc>
          <w:tcPr>
            <w:tcW w:w="10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63BF6C0" w14:textId="611BF1E4" w:rsidR="005A4320" w:rsidRPr="00D3231A" w:rsidRDefault="005A4320" w:rsidP="009D1E8F">
            <w:pPr>
              <w:jc w:val="center"/>
              <w:rPr>
                <w:rFonts w:ascii="Times New Roman" w:eastAsia="Times New Roman" w:hAnsi="Times New Roman" w:cs="Times New Roman"/>
                <w:color w:val="000000"/>
              </w:rPr>
            </w:pPr>
          </w:p>
        </w:tc>
        <w:tc>
          <w:tcPr>
            <w:tcW w:w="75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575FFFE" w14:textId="0523BD1E" w:rsidR="005A4320" w:rsidRPr="00D3231A" w:rsidRDefault="005A4320" w:rsidP="00894A0E">
            <w:pPr>
              <w:rPr>
                <w:rFonts w:ascii="Times New Roman" w:eastAsia="Times New Roman" w:hAnsi="Times New Roman" w:cs="Times New Roman"/>
                <w:color w:val="000000"/>
              </w:rPr>
            </w:pPr>
          </w:p>
        </w:tc>
      </w:tr>
      <w:tr w:rsidR="005A4320" w:rsidRPr="00894A0E" w14:paraId="44316954" w14:textId="77777777" w:rsidTr="005A4320">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D9E1F2" w:fill="D9E1F2"/>
            <w:noWrap/>
            <w:hideMark/>
          </w:tcPr>
          <w:p w14:paraId="523CFACE" w14:textId="5909D936" w:rsidR="005A4320" w:rsidRPr="00D3231A" w:rsidRDefault="005A4320" w:rsidP="005A4320">
            <w:pPr>
              <w:rPr>
                <w:rFonts w:ascii="Times New Roman" w:eastAsia="Times New Roman" w:hAnsi="Times New Roman" w:cs="Times New Roman"/>
                <w:color w:val="000000"/>
              </w:rPr>
            </w:pPr>
            <w:r w:rsidRPr="00894A0E">
              <w:rPr>
                <w:rFonts w:ascii="Times New Roman" w:hAnsi="Times New Roman" w:cs="Times New Roman"/>
                <w:i/>
                <w:iCs/>
              </w:rPr>
              <w:t>pb1064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6E80F0" w14:textId="065E7FE9" w:rsidR="005A4320" w:rsidRPr="00D3231A" w:rsidRDefault="005A4320" w:rsidP="009D1E8F">
            <w:pPr>
              <w:jc w:val="center"/>
              <w:rPr>
                <w:rFonts w:ascii="Times New Roman" w:eastAsia="Times New Roman" w:hAnsi="Times New Roman" w:cs="Times New Roman"/>
                <w:color w:val="000000"/>
              </w:rPr>
            </w:pPr>
          </w:p>
        </w:tc>
        <w:tc>
          <w:tcPr>
            <w:tcW w:w="7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553156" w14:textId="32F1E15D" w:rsidR="005A4320" w:rsidRPr="00D3231A" w:rsidRDefault="005A4320" w:rsidP="00894A0E">
            <w:pPr>
              <w:rPr>
                <w:rFonts w:ascii="Times New Roman" w:eastAsia="Times New Roman" w:hAnsi="Times New Roman" w:cs="Times New Roman"/>
                <w:color w:val="000000"/>
              </w:rPr>
            </w:pPr>
          </w:p>
        </w:tc>
      </w:tr>
      <w:tr w:rsidR="005A4320" w:rsidRPr="00894A0E" w14:paraId="272D7D2E" w14:textId="77777777" w:rsidTr="005A4320">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auto" w:fill="auto"/>
            <w:noWrap/>
            <w:hideMark/>
          </w:tcPr>
          <w:p w14:paraId="36A28F10" w14:textId="264A3BD2" w:rsidR="005A4320" w:rsidRPr="00D3231A" w:rsidRDefault="005A4320" w:rsidP="005A4320">
            <w:pPr>
              <w:rPr>
                <w:rFonts w:ascii="Times New Roman" w:eastAsia="Times New Roman" w:hAnsi="Times New Roman" w:cs="Times New Roman"/>
                <w:color w:val="000000"/>
              </w:rPr>
            </w:pPr>
            <w:proofErr w:type="spellStart"/>
            <w:r w:rsidRPr="00894A0E">
              <w:rPr>
                <w:rFonts w:ascii="Times New Roman" w:hAnsi="Times New Roman" w:cs="Times New Roman"/>
                <w:i/>
                <w:iCs/>
              </w:rPr>
              <w:t>stateid</w:t>
            </w:r>
            <w:proofErr w:type="spellEnd"/>
          </w:p>
        </w:tc>
        <w:tc>
          <w:tcPr>
            <w:tcW w:w="10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557379A" w14:textId="53583465" w:rsidR="005A4320" w:rsidRPr="00D3231A" w:rsidRDefault="005A4320" w:rsidP="009D1E8F">
            <w:pPr>
              <w:jc w:val="center"/>
              <w:rPr>
                <w:rFonts w:ascii="Times New Roman" w:eastAsia="Times New Roman" w:hAnsi="Times New Roman" w:cs="Times New Roman"/>
                <w:color w:val="000000"/>
              </w:rPr>
            </w:pPr>
          </w:p>
        </w:tc>
        <w:tc>
          <w:tcPr>
            <w:tcW w:w="75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DFCB9CE" w14:textId="3CFA7D09" w:rsidR="005A4320" w:rsidRPr="00D3231A" w:rsidRDefault="005A4320" w:rsidP="00894A0E">
            <w:pPr>
              <w:rPr>
                <w:rFonts w:ascii="Times New Roman" w:eastAsia="Times New Roman" w:hAnsi="Times New Roman" w:cs="Times New Roman"/>
                <w:color w:val="000000"/>
              </w:rPr>
            </w:pPr>
          </w:p>
        </w:tc>
      </w:tr>
      <w:tr w:rsidR="005A4320" w:rsidRPr="00894A0E" w14:paraId="6EE00545" w14:textId="77777777" w:rsidTr="005A4320">
        <w:trPr>
          <w:cantSplit/>
          <w:trHeight w:hRule="exact" w:val="351"/>
        </w:trPr>
        <w:tc>
          <w:tcPr>
            <w:tcW w:w="1336" w:type="dxa"/>
            <w:tcBorders>
              <w:top w:val="single" w:sz="4" w:space="0" w:color="auto"/>
              <w:left w:val="single" w:sz="4" w:space="0" w:color="auto"/>
              <w:bottom w:val="single" w:sz="4" w:space="0" w:color="auto"/>
              <w:right w:val="single" w:sz="4" w:space="0" w:color="auto"/>
            </w:tcBorders>
            <w:shd w:val="clear" w:color="D9E1F2" w:fill="D9E1F2"/>
            <w:noWrap/>
            <w:hideMark/>
          </w:tcPr>
          <w:p w14:paraId="17280888" w14:textId="6C40F96F" w:rsidR="005A4320" w:rsidRPr="00D3231A" w:rsidRDefault="005A4320" w:rsidP="005A4320">
            <w:pPr>
              <w:rPr>
                <w:rFonts w:ascii="Times New Roman" w:eastAsia="Times New Roman" w:hAnsi="Times New Roman" w:cs="Times New Roman"/>
                <w:color w:val="000000"/>
              </w:rPr>
            </w:pPr>
            <w:r w:rsidRPr="00894A0E">
              <w:rPr>
                <w:rFonts w:ascii="Times New Roman" w:hAnsi="Times New Roman" w:cs="Times New Roman"/>
                <w:i/>
                <w:iCs/>
              </w:rPr>
              <w:t>year</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DC136F" w14:textId="7B924FAE" w:rsidR="005A4320" w:rsidRPr="00D3231A" w:rsidRDefault="005A4320" w:rsidP="009D1E8F">
            <w:pPr>
              <w:jc w:val="center"/>
              <w:rPr>
                <w:rFonts w:ascii="Times New Roman" w:eastAsia="Times New Roman" w:hAnsi="Times New Roman" w:cs="Times New Roman"/>
                <w:color w:val="000000"/>
              </w:rPr>
            </w:pPr>
          </w:p>
        </w:tc>
        <w:tc>
          <w:tcPr>
            <w:tcW w:w="7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274D9" w14:textId="766DE210" w:rsidR="005A4320" w:rsidRPr="00D3231A" w:rsidRDefault="005A4320" w:rsidP="00894A0E">
            <w:pPr>
              <w:rPr>
                <w:rFonts w:ascii="Times New Roman" w:eastAsia="Times New Roman" w:hAnsi="Times New Roman" w:cs="Times New Roman"/>
                <w:color w:val="000000"/>
              </w:rPr>
            </w:pPr>
          </w:p>
        </w:tc>
      </w:tr>
      <w:bookmarkEnd w:id="1"/>
    </w:tbl>
    <w:p w14:paraId="29916A32" w14:textId="77777777" w:rsidR="005A4320" w:rsidRPr="00ED7E5F" w:rsidRDefault="005A4320" w:rsidP="00A86F8C">
      <w:pPr>
        <w:spacing w:before="200" w:after="200"/>
        <w:ind w:left="-360"/>
        <w:rPr>
          <w:rFonts w:ascii="Times New Roman" w:hAnsi="Times New Roman" w:cs="Times New Roman"/>
        </w:rPr>
      </w:pPr>
    </w:p>
    <w:sectPr w:rsidR="005A4320" w:rsidRPr="00ED7E5F" w:rsidSect="00A86F8C">
      <w:pgSz w:w="12240" w:h="15840"/>
      <w:pgMar w:top="1440" w:right="72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3C0"/>
    <w:rsid w:val="00001437"/>
    <w:rsid w:val="0002573A"/>
    <w:rsid w:val="00070CA4"/>
    <w:rsid w:val="000A68FE"/>
    <w:rsid w:val="000D0C0A"/>
    <w:rsid w:val="000D70BB"/>
    <w:rsid w:val="001424C1"/>
    <w:rsid w:val="00147B9B"/>
    <w:rsid w:val="00151AEC"/>
    <w:rsid w:val="001A664E"/>
    <w:rsid w:val="001F5433"/>
    <w:rsid w:val="002906B7"/>
    <w:rsid w:val="00297460"/>
    <w:rsid w:val="002E1F42"/>
    <w:rsid w:val="002E28BC"/>
    <w:rsid w:val="002F0A32"/>
    <w:rsid w:val="0034492E"/>
    <w:rsid w:val="003705EC"/>
    <w:rsid w:val="004279EA"/>
    <w:rsid w:val="00432DF2"/>
    <w:rsid w:val="0045390A"/>
    <w:rsid w:val="00463691"/>
    <w:rsid w:val="00491C21"/>
    <w:rsid w:val="004B371C"/>
    <w:rsid w:val="004C2347"/>
    <w:rsid w:val="00552A42"/>
    <w:rsid w:val="00562078"/>
    <w:rsid w:val="0058655D"/>
    <w:rsid w:val="00594BB4"/>
    <w:rsid w:val="005A4320"/>
    <w:rsid w:val="005B0E09"/>
    <w:rsid w:val="005C42E6"/>
    <w:rsid w:val="006523AE"/>
    <w:rsid w:val="006B1683"/>
    <w:rsid w:val="006F2E81"/>
    <w:rsid w:val="006F7958"/>
    <w:rsid w:val="00703083"/>
    <w:rsid w:val="00730155"/>
    <w:rsid w:val="00783B2A"/>
    <w:rsid w:val="007E4A48"/>
    <w:rsid w:val="007E6B68"/>
    <w:rsid w:val="00813663"/>
    <w:rsid w:val="00815D55"/>
    <w:rsid w:val="00844FD0"/>
    <w:rsid w:val="00894A0E"/>
    <w:rsid w:val="008D0C36"/>
    <w:rsid w:val="0092590F"/>
    <w:rsid w:val="00975878"/>
    <w:rsid w:val="00992D32"/>
    <w:rsid w:val="009B158E"/>
    <w:rsid w:val="009D1E8F"/>
    <w:rsid w:val="009D7809"/>
    <w:rsid w:val="00A64F60"/>
    <w:rsid w:val="00A66A5D"/>
    <w:rsid w:val="00A86F8C"/>
    <w:rsid w:val="00B67BC6"/>
    <w:rsid w:val="00B73E22"/>
    <w:rsid w:val="00B82DB6"/>
    <w:rsid w:val="00B873C0"/>
    <w:rsid w:val="00B919AE"/>
    <w:rsid w:val="00C51800"/>
    <w:rsid w:val="00C55FD6"/>
    <w:rsid w:val="00D074BD"/>
    <w:rsid w:val="00D3231A"/>
    <w:rsid w:val="00D9611B"/>
    <w:rsid w:val="00E41E1B"/>
    <w:rsid w:val="00E66BB8"/>
    <w:rsid w:val="00E854F4"/>
    <w:rsid w:val="00EA30A9"/>
    <w:rsid w:val="00ED7E5F"/>
    <w:rsid w:val="00F723AD"/>
    <w:rsid w:val="00FB6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3D2C7"/>
  <w14:defaultImageDpi w14:val="32767"/>
  <w15:chartTrackingRefBased/>
  <w15:docId w15:val="{D9C1C26D-1D1A-9D42-93CA-55BA8A64A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1">
    <w:name w:val="Grid Table 1 Light Accent 1"/>
    <w:basedOn w:val="TableNormal"/>
    <w:uiPriority w:val="46"/>
    <w:rsid w:val="00D32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D3231A"/>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D3231A"/>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
    <w:name w:val="Grid Table 1 Light"/>
    <w:basedOn w:val="TableNormal"/>
    <w:uiPriority w:val="46"/>
    <w:rsid w:val="00D3231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D3231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D3231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3">
    <w:name w:val="Grid Table 5 Dark Accent 3"/>
    <w:basedOn w:val="TableNormal"/>
    <w:uiPriority w:val="50"/>
    <w:rsid w:val="00D3231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5">
    <w:name w:val="Grid Table 4 Accent 5"/>
    <w:basedOn w:val="TableNormal"/>
    <w:uiPriority w:val="49"/>
    <w:rsid w:val="00D3231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D3231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4-Accent1">
    <w:name w:val="List Table 4 Accent 1"/>
    <w:basedOn w:val="TableNormal"/>
    <w:uiPriority w:val="49"/>
    <w:rsid w:val="00D3231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D3231A"/>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2-Accent1">
    <w:name w:val="List Table 2 Accent 1"/>
    <w:basedOn w:val="TableNormal"/>
    <w:uiPriority w:val="47"/>
    <w:rsid w:val="00D3231A"/>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5A43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664257">
      <w:bodyDiv w:val="1"/>
      <w:marLeft w:val="0"/>
      <w:marRight w:val="0"/>
      <w:marTop w:val="0"/>
      <w:marBottom w:val="0"/>
      <w:divBdr>
        <w:top w:val="none" w:sz="0" w:space="0" w:color="auto"/>
        <w:left w:val="none" w:sz="0" w:space="0" w:color="auto"/>
        <w:bottom w:val="none" w:sz="0" w:space="0" w:color="auto"/>
        <w:right w:val="none" w:sz="0" w:space="0" w:color="auto"/>
      </w:divBdr>
    </w:div>
    <w:div w:id="216285870">
      <w:bodyDiv w:val="1"/>
      <w:marLeft w:val="0"/>
      <w:marRight w:val="0"/>
      <w:marTop w:val="0"/>
      <w:marBottom w:val="0"/>
      <w:divBdr>
        <w:top w:val="none" w:sz="0" w:space="0" w:color="auto"/>
        <w:left w:val="none" w:sz="0" w:space="0" w:color="auto"/>
        <w:bottom w:val="none" w:sz="0" w:space="0" w:color="auto"/>
        <w:right w:val="none" w:sz="0" w:space="0" w:color="auto"/>
      </w:divBdr>
    </w:div>
    <w:div w:id="610010958">
      <w:bodyDiv w:val="1"/>
      <w:marLeft w:val="0"/>
      <w:marRight w:val="0"/>
      <w:marTop w:val="0"/>
      <w:marBottom w:val="0"/>
      <w:divBdr>
        <w:top w:val="none" w:sz="0" w:space="0" w:color="auto"/>
        <w:left w:val="none" w:sz="0" w:space="0" w:color="auto"/>
        <w:bottom w:val="none" w:sz="0" w:space="0" w:color="auto"/>
        <w:right w:val="none" w:sz="0" w:space="0" w:color="auto"/>
      </w:divBdr>
    </w:div>
    <w:div w:id="612517103">
      <w:bodyDiv w:val="1"/>
      <w:marLeft w:val="0"/>
      <w:marRight w:val="0"/>
      <w:marTop w:val="0"/>
      <w:marBottom w:val="0"/>
      <w:divBdr>
        <w:top w:val="none" w:sz="0" w:space="0" w:color="auto"/>
        <w:left w:val="none" w:sz="0" w:space="0" w:color="auto"/>
        <w:bottom w:val="none" w:sz="0" w:space="0" w:color="auto"/>
        <w:right w:val="none" w:sz="0" w:space="0" w:color="auto"/>
      </w:divBdr>
    </w:div>
    <w:div w:id="870269280">
      <w:bodyDiv w:val="1"/>
      <w:marLeft w:val="0"/>
      <w:marRight w:val="0"/>
      <w:marTop w:val="0"/>
      <w:marBottom w:val="0"/>
      <w:divBdr>
        <w:top w:val="none" w:sz="0" w:space="0" w:color="auto"/>
        <w:left w:val="none" w:sz="0" w:space="0" w:color="auto"/>
        <w:bottom w:val="none" w:sz="0" w:space="0" w:color="auto"/>
        <w:right w:val="none" w:sz="0" w:space="0" w:color="auto"/>
      </w:divBdr>
    </w:div>
    <w:div w:id="1303660296">
      <w:bodyDiv w:val="1"/>
      <w:marLeft w:val="0"/>
      <w:marRight w:val="0"/>
      <w:marTop w:val="0"/>
      <w:marBottom w:val="0"/>
      <w:divBdr>
        <w:top w:val="none" w:sz="0" w:space="0" w:color="auto"/>
        <w:left w:val="none" w:sz="0" w:space="0" w:color="auto"/>
        <w:bottom w:val="none" w:sz="0" w:space="0" w:color="auto"/>
        <w:right w:val="none" w:sz="0" w:space="0" w:color="auto"/>
      </w:divBdr>
    </w:div>
    <w:div w:id="1454325636">
      <w:bodyDiv w:val="1"/>
      <w:marLeft w:val="0"/>
      <w:marRight w:val="0"/>
      <w:marTop w:val="0"/>
      <w:marBottom w:val="0"/>
      <w:divBdr>
        <w:top w:val="none" w:sz="0" w:space="0" w:color="auto"/>
        <w:left w:val="none" w:sz="0" w:space="0" w:color="auto"/>
        <w:bottom w:val="none" w:sz="0" w:space="0" w:color="auto"/>
        <w:right w:val="none" w:sz="0" w:space="0" w:color="auto"/>
      </w:divBdr>
    </w:div>
    <w:div w:id="146468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10</Pages>
  <Words>1030</Words>
  <Characters>5876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Huyen Thi Ngoc</dc:creator>
  <cp:keywords/>
  <dc:description/>
  <cp:lastModifiedBy>Patnaik, Behab</cp:lastModifiedBy>
  <cp:revision>110</cp:revision>
  <dcterms:created xsi:type="dcterms:W3CDTF">2019-11-27T18:31:00Z</dcterms:created>
  <dcterms:modified xsi:type="dcterms:W3CDTF">2019-12-08T08:19:00Z</dcterms:modified>
</cp:coreProperties>
</file>