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اکسیژن با خلوص 99 درصد و فشار 135 اتمسفر در روی سکوی کارخانه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000/450/2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40 لیتر گاز اکسیژن با خلوص 99 درصد و فشار 135 اتمسفر در روی سکوی کارخانه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000/950/1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 لیتر گاز اکسیژن با خلوص 99 درصد و فشار 135 اتمسفر در روی سکوی کارخانه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000/400/1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10 لیتر گاز اکسیژن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000/100/1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نیتروژن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000/400/3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40 لیتر گاز نیتروژن با خلوص 99 درصد و فشار 135 اتمسفر در روی سکوی کارخانه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000/700/2 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اکسیژن مایع هر کیلو با خلوص 99 درصد در روی سکوی کارخانه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000/104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نیتروژن مایع هر لیتر با خلوص 99 درصد در روی سکوی کارخانه    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000/146          ریال</w:t>
      </w:r>
    </w:p>
    <w:p w:rsidR="00FC4DB2" w:rsidRP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20کیلوگرم گاز کربنیک در سیلندرهای 40 لیتری روی سکوی کارخانه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000/500/4       ریال</w:t>
      </w:r>
    </w:p>
    <w:p w:rsidR="00B13CB3" w:rsidRDefault="00B13CB3" w:rsidP="00B13CB3">
      <w:pPr>
        <w:bidi/>
        <w:spacing w:after="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B13CB3" w:rsidRDefault="00B13CB3" w:rsidP="00B13CB3">
      <w:pPr>
        <w:bidi/>
        <w:spacing w:after="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B13CB3" w:rsidRPr="00F02643" w:rsidRDefault="00B13CB3" w:rsidP="00B13CB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B13CB3" w:rsidRPr="00F02643" w:rsidRDefault="00B13CB3" w:rsidP="00B13CB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B13CB3" w:rsidRDefault="00B13CB3" w:rsidP="00B13CB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B13CB3" w:rsidRPr="00F02643" w:rsidRDefault="00B13CB3" w:rsidP="00B13CB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B13CB3" w:rsidRDefault="00B13CB3" w:rsidP="00B13CB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لا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bookmarkStart w:id="0" w:name="_GoBack"/>
      <w:bookmarkEnd w:id="0"/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${</w:t>
                      </w:r>
                      <w:proofErr w:type="spellStart"/>
                      <w:r>
                        <w:rPr>
                          <w:lang w:bidi="fa-IR"/>
                        </w:rPr>
                        <w:t>qr_code</w:t>
                      </w:r>
                      <w:proofErr w:type="spellEnd"/>
                      <w:r>
                        <w:rPr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Default="00AF5F1D" w:rsidP="00FA11AC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FA11AC" w:rsidRPr="00FA11AC" w:rsidRDefault="00FA11AC" w:rsidP="00037B59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lang w:bidi="fa-IR"/>
        </w:rPr>
      </w:pPr>
      <w:r w:rsidRPr="00FA11AC">
        <w:rPr>
          <w:rFonts w:ascii="Arial Narrow" w:hAnsi="Arial Narrow" w:cs="B Nazanin" w:hint="cs"/>
          <w:b/>
          <w:bCs/>
          <w:sz w:val="24"/>
          <w:szCs w:val="24"/>
          <w:rtl/>
        </w:rPr>
        <w:lastRenderedPageBreak/>
        <w:t xml:space="preserve">پیوست </w:t>
      </w:r>
    </w:p>
    <w:p w:rsidR="00FA11AC" w:rsidRPr="00FA11AC" w:rsidRDefault="00FA11AC" w:rsidP="00FA11AC">
      <w:pPr>
        <w:numPr>
          <w:ilvl w:val="0"/>
          <w:numId w:val="3"/>
        </w:num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</w:rPr>
      </w:pPr>
      <w:r w:rsidRPr="00FA11AC">
        <w:rPr>
          <w:rFonts w:ascii="Arial Narrow" w:hAnsi="Arial Narrow" w:cs="B Nazanin"/>
          <w:sz w:val="24"/>
          <w:szCs w:val="24"/>
          <w:rtl/>
        </w:rPr>
        <w:t>نرخ فروش گازها با خلوص بالاتراز 99 درصد که مورد ن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از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مصرف کنندگان م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با توافق طرف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ن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تع</w:t>
      </w:r>
      <w:r w:rsidRPr="00FA11AC">
        <w:rPr>
          <w:rFonts w:ascii="Arial Narrow" w:hAnsi="Arial Narrow" w:cs="B Nazanin" w:hint="cs"/>
          <w:sz w:val="24"/>
          <w:szCs w:val="24"/>
          <w:rtl/>
        </w:rPr>
        <w:t>یی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ن</w:t>
      </w:r>
      <w:r w:rsidRPr="00FA11AC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FA11AC">
        <w:rPr>
          <w:rFonts w:ascii="Arial Narrow" w:hAnsi="Arial Narrow" w:cs="B Nazanin" w:hint="cs"/>
          <w:sz w:val="24"/>
          <w:szCs w:val="24"/>
          <w:rtl/>
        </w:rPr>
        <w:t>ی</w:t>
      </w:r>
      <w:r w:rsidRPr="00FA11AC">
        <w:rPr>
          <w:rFonts w:ascii="Arial Narrow" w:hAnsi="Arial Narrow" w:cs="B Nazanin" w:hint="eastAsia"/>
          <w:sz w:val="24"/>
          <w:szCs w:val="24"/>
          <w:rtl/>
        </w:rPr>
        <w:t>گردد</w:t>
      </w:r>
      <w:r w:rsidRPr="00FA11AC">
        <w:rPr>
          <w:rFonts w:ascii="Arial Narrow" w:hAnsi="Arial Narrow" w:cs="B Nazanin"/>
          <w:sz w:val="24"/>
          <w:szCs w:val="24"/>
          <w:lang w:bidi="fa-IR"/>
        </w:rPr>
        <w:t>.</w:t>
      </w:r>
    </w:p>
    <w:p w:rsidR="00FA11AC" w:rsidRDefault="00FA11AC" w:rsidP="00FA11AC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lang w:bidi="fa-IR"/>
        </w:rPr>
      </w:pPr>
    </w:p>
    <w:p w:rsidR="00ED0706" w:rsidRPr="00ED0706" w:rsidRDefault="00ED0706" w:rsidP="00ED0706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b/>
          <w:bCs/>
          <w:sz w:val="24"/>
          <w:szCs w:val="24"/>
          <w:rtl/>
        </w:rPr>
      </w:pPr>
      <w:r w:rsidRPr="00ED0706">
        <w:rPr>
          <w:rFonts w:ascii="Arial Narrow" w:hAnsi="Arial Narrow" w:cs="B Nazanin" w:hint="cs"/>
          <w:b/>
          <w:bCs/>
          <w:sz w:val="24"/>
          <w:szCs w:val="24"/>
          <w:rtl/>
        </w:rPr>
        <w:t>ضوابط عمومی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مسئول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نظارت بر 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کسان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ساز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مت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در سطح کشور ب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 </w:t>
      </w:r>
      <w:r w:rsidRPr="00ED0706">
        <w:rPr>
          <w:rFonts w:ascii="Arial Narrow" w:hAnsi="Arial Narrow" w:cs="B Nazanin"/>
          <w:sz w:val="24"/>
          <w:szCs w:val="24"/>
          <w:rtl/>
        </w:rPr>
        <w:t>عهده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بوده و در صورت  تخلف ( ارزان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و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اخلال در نظم بازار و گران فروش</w:t>
      </w:r>
      <w:r w:rsidRPr="00ED0706">
        <w:rPr>
          <w:rFonts w:ascii="Arial Narrow" w:hAnsi="Arial Narrow" w:cs="B Nazanin" w:hint="cs"/>
          <w:sz w:val="24"/>
          <w:szCs w:val="24"/>
          <w:rtl/>
        </w:rPr>
        <w:t>ی یا کم فروشی و یا عرضه کالای مغایر با استانداردها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) </w:t>
      </w:r>
      <w:r w:rsidRPr="00ED0706">
        <w:rPr>
          <w:rFonts w:ascii="Arial Narrow" w:hAnsi="Arial Narrow" w:cs="B Nazanin" w:hint="cs"/>
          <w:sz w:val="24"/>
          <w:szCs w:val="24"/>
          <w:rtl/>
        </w:rPr>
        <w:t>موضوع از طریق بازرسی اتحادیه پیگیری و توسط مراجع ذی صلاح اعمال قانون خواهد شد.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>جهت جلوگ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ر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از سوء استفاده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واحدهای صنفی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که عضو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دارا نم</w:t>
      </w:r>
      <w:r w:rsidRPr="00ED0706">
        <w:rPr>
          <w:rFonts w:ascii="Arial Narrow" w:hAnsi="Arial Narrow" w:cs="B Nazanin" w:hint="cs"/>
          <w:sz w:val="24"/>
          <w:szCs w:val="24"/>
          <w:rtl/>
        </w:rPr>
        <w:t>ی‌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باشند و افراد متفرقه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که اقدام به  فروش </w:t>
      </w:r>
      <w:r w:rsidRPr="00ED0706">
        <w:rPr>
          <w:rFonts w:ascii="Arial Narrow" w:hAnsi="Arial Narrow" w:cs="B Nazanin" w:hint="cs"/>
          <w:sz w:val="24"/>
          <w:szCs w:val="24"/>
          <w:rtl/>
        </w:rPr>
        <w:t>کالا یا خدمات مغایر با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استاندارد</w:t>
      </w:r>
      <w:r w:rsidRPr="00ED0706">
        <w:rPr>
          <w:rFonts w:ascii="Arial Narrow" w:hAnsi="Arial Narrow" w:cs="B Nazanin" w:hint="cs"/>
          <w:sz w:val="24"/>
          <w:szCs w:val="24"/>
          <w:rtl/>
        </w:rPr>
        <w:t>ها و ضوابط میکنند،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نرخ نامه های فاقد </w:t>
      </w:r>
      <w:r w:rsidRPr="00ED0706">
        <w:rPr>
          <w:rFonts w:ascii="Arial Narrow" w:hAnsi="Arial Narrow" w:cs="B Nazanin"/>
          <w:sz w:val="24"/>
          <w:szCs w:val="24"/>
          <w:lang w:bidi="fa-IR"/>
        </w:rPr>
        <w:t>QR CODE</w:t>
      </w:r>
      <w:r w:rsidRPr="00ED0706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و همچنین نرخ نامه‌های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مخدوش شده و دارای خط خوردگی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فاقد ارزش </w:t>
      </w:r>
      <w:r w:rsidRPr="00ED0706">
        <w:rPr>
          <w:rFonts w:ascii="Arial Narrow" w:hAnsi="Arial Narrow" w:cs="B Nazanin" w:hint="cs"/>
          <w:sz w:val="24"/>
          <w:szCs w:val="24"/>
          <w:rtl/>
        </w:rPr>
        <w:t>می‌باشد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 w:hint="cs"/>
          <w:sz w:val="24"/>
          <w:szCs w:val="24"/>
          <w:rtl/>
        </w:rPr>
        <w:t xml:space="preserve">هر نرخ نامه مختص به یک شناسه صنفی است؛ لذا انتشار و استفاده از آن برای سایرین مشمول پیگرد قانونی می‌باشد 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نرخ 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بدون محاسبه مال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ات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بر ارزش افزوده </w:t>
      </w:r>
      <w:r w:rsidRPr="00ED0706">
        <w:rPr>
          <w:rFonts w:ascii="Arial Narrow" w:hAnsi="Arial Narrow" w:cs="B Nazanin" w:hint="cs"/>
          <w:sz w:val="24"/>
          <w:szCs w:val="24"/>
          <w:rtl/>
        </w:rPr>
        <w:t>است.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</w:rPr>
      </w:pPr>
      <w:r w:rsidRPr="00ED0706">
        <w:rPr>
          <w:rFonts w:ascii="Arial Narrow" w:hAnsi="Arial Narrow" w:cs="B Nazanin"/>
          <w:sz w:val="24"/>
          <w:szCs w:val="24"/>
          <w:rtl/>
        </w:rPr>
        <w:t>چنانچه در طول سال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جاری حسب شرایط موجود در کشور، تغییراتی در روند قیمت تمام شده محصولات یا خدمات 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>حاصل گردید و تعرفه ها از سوی دولت اصلاح شد،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اتحادیه </w:t>
      </w:r>
      <w:r w:rsidRPr="00ED0706">
        <w:rPr>
          <w:rFonts w:ascii="Arial Narrow" w:hAnsi="Arial Narrow" w:cs="B Nazanin"/>
          <w:sz w:val="24"/>
          <w:szCs w:val="24"/>
          <w:rtl/>
        </w:rPr>
        <w:t>مجددا</w:t>
      </w:r>
      <w:r w:rsidRPr="00ED0706">
        <w:rPr>
          <w:rFonts w:ascii="Arial Narrow" w:hAnsi="Arial Narrow" w:cs="B Nazanin" w:hint="cs"/>
          <w:sz w:val="24"/>
          <w:szCs w:val="24"/>
          <w:rtl/>
        </w:rPr>
        <w:t>ً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</w:t>
      </w:r>
      <w:r w:rsidRPr="00ED0706">
        <w:rPr>
          <w:rFonts w:ascii="Arial Narrow" w:hAnsi="Arial Narrow" w:cs="B Nazanin" w:hint="cs"/>
          <w:sz w:val="24"/>
          <w:szCs w:val="24"/>
          <w:rtl/>
        </w:rPr>
        <w:t>‌</w:t>
      </w:r>
      <w:r w:rsidRPr="00ED0706">
        <w:rPr>
          <w:rFonts w:ascii="Arial Narrow" w:hAnsi="Arial Narrow" w:cs="B Nazanin"/>
          <w:sz w:val="24"/>
          <w:szCs w:val="24"/>
          <w:rtl/>
        </w:rPr>
        <w:t>ها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اعلام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را مورد بررس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قرار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خواهد داد </w:t>
      </w:r>
      <w:r w:rsidRPr="00ED0706">
        <w:rPr>
          <w:rFonts w:ascii="Arial Narrow" w:hAnsi="Arial Narrow" w:cs="B Nazanin"/>
          <w:sz w:val="24"/>
          <w:szCs w:val="24"/>
          <w:rtl/>
        </w:rPr>
        <w:t>و نت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جه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را </w:t>
      </w:r>
      <w:r w:rsidRPr="00ED0706">
        <w:rPr>
          <w:rFonts w:ascii="Arial Narrow" w:hAnsi="Arial Narrow" w:cs="B Nazanin"/>
          <w:sz w:val="24"/>
          <w:szCs w:val="24"/>
          <w:rtl/>
        </w:rPr>
        <w:t>به اعضاء اعلام خواهد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 کرد.</w:t>
      </w:r>
    </w:p>
    <w:p w:rsidR="00ED0706" w:rsidRPr="00ED0706" w:rsidRDefault="00ED0706" w:rsidP="00ED0706">
      <w:pPr>
        <w:numPr>
          <w:ilvl w:val="0"/>
          <w:numId w:val="4"/>
        </w:num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ED0706">
        <w:rPr>
          <w:rFonts w:ascii="Arial Narrow" w:hAnsi="Arial Narrow" w:cs="B Nazanin"/>
          <w:sz w:val="24"/>
          <w:szCs w:val="24"/>
          <w:rtl/>
        </w:rPr>
        <w:t xml:space="preserve">جهت عقد قرارداد با </w:t>
      </w:r>
      <w:r w:rsidRPr="00ED0706">
        <w:rPr>
          <w:rFonts w:ascii="Arial Narrow" w:hAnsi="Arial Narrow" w:cs="B Nazanin" w:hint="cs"/>
          <w:sz w:val="24"/>
          <w:szCs w:val="24"/>
          <w:rtl/>
        </w:rPr>
        <w:t xml:space="preserve">کلیه اماکن و ادارات دولتی و غیر دولتی </w:t>
      </w:r>
      <w:r w:rsidRPr="00ED0706">
        <w:rPr>
          <w:rFonts w:ascii="Arial Narrow" w:hAnsi="Arial Narrow" w:cs="B Nazanin"/>
          <w:sz w:val="24"/>
          <w:szCs w:val="24"/>
          <w:rtl/>
        </w:rPr>
        <w:t>استعلام تائ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نرخ نامه از ا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ن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اتحاد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ه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الزام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/>
          <w:sz w:val="24"/>
          <w:szCs w:val="24"/>
          <w:rtl/>
        </w:rPr>
        <w:t xml:space="preserve"> م</w:t>
      </w:r>
      <w:r w:rsidRPr="00ED0706">
        <w:rPr>
          <w:rFonts w:ascii="Arial Narrow" w:hAnsi="Arial Narrow" w:cs="B Nazanin" w:hint="cs"/>
          <w:sz w:val="24"/>
          <w:szCs w:val="24"/>
          <w:rtl/>
        </w:rPr>
        <w:t>ی</w:t>
      </w:r>
      <w:r w:rsidRPr="00ED0706">
        <w:rPr>
          <w:rFonts w:ascii="Arial Narrow" w:hAnsi="Arial Narrow" w:cs="B Nazanin" w:hint="eastAsia"/>
          <w:sz w:val="24"/>
          <w:szCs w:val="24"/>
          <w:rtl/>
        </w:rPr>
        <w:t>باشد</w:t>
      </w:r>
      <w:r w:rsidRPr="00ED0706">
        <w:rPr>
          <w:rFonts w:ascii="Arial Narrow" w:hAnsi="Arial Narrow" w:cs="B Nazanin" w:hint="cs"/>
          <w:sz w:val="24"/>
          <w:szCs w:val="24"/>
          <w:rtl/>
        </w:rPr>
        <w:t>.</w:t>
      </w:r>
    </w:p>
    <w:p w:rsidR="00ED0706" w:rsidRPr="00AF5F1D" w:rsidRDefault="00ED0706" w:rsidP="00ED0706">
      <w:pPr>
        <w:tabs>
          <w:tab w:val="left" w:pos="7875"/>
        </w:tabs>
        <w:bidi/>
        <w:spacing w:after="0" w:line="240" w:lineRule="auto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AF5F1D" w:rsidRDefault="00AF5F1D" w:rsidP="00AF5F1D">
      <w:pPr>
        <w:bidi/>
        <w:rPr>
          <w:lang w:bidi="fa-IR"/>
        </w:rPr>
      </w:pPr>
    </w:p>
    <w:sectPr w:rsidR="00AF5F1D" w:rsidSect="00DE5C88">
      <w:headerReference w:type="default" r:id="rId8"/>
      <w:pgSz w:w="12240" w:h="15840"/>
      <w:pgMar w:top="18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36" w:rsidRDefault="00EB3C36" w:rsidP="00FC4DB2">
      <w:pPr>
        <w:spacing w:after="0" w:line="240" w:lineRule="auto"/>
      </w:pPr>
      <w:r>
        <w:separator/>
      </w:r>
    </w:p>
  </w:endnote>
  <w:endnote w:type="continuationSeparator" w:id="0">
    <w:p w:rsidR="00EB3C36" w:rsidRDefault="00EB3C36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36" w:rsidRDefault="00EB3C36" w:rsidP="00FC4DB2">
      <w:pPr>
        <w:spacing w:after="0" w:line="240" w:lineRule="auto"/>
      </w:pPr>
      <w:r>
        <w:separator/>
      </w:r>
    </w:p>
  </w:footnote>
  <w:footnote w:type="continuationSeparator" w:id="0">
    <w:p w:rsidR="00EB3C36" w:rsidRDefault="00EB3C36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3" name="Picture 3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5C88" w:rsidRPr="00DE5C88">
      <w:rPr>
        <w:rtl/>
      </w:rPr>
      <w:t xml:space="preserve"> </w:t>
    </w:r>
    <w:r w:rsidR="00DE5C88" w:rsidRPr="00DE5C88">
      <w:rPr>
        <w:rFonts w:cs="B Titr"/>
        <w:noProof/>
        <w:rtl/>
      </w:rPr>
      <w:t>نرخ نامه تول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 w:hint="eastAsia"/>
        <w:noProof/>
        <w:rtl/>
      </w:rPr>
      <w:t>د</w:t>
    </w:r>
    <w:r w:rsidR="00DE5C88" w:rsidRPr="00DE5C88">
      <w:rPr>
        <w:rFonts w:cs="B Titr"/>
        <w:noProof/>
        <w:rtl/>
      </w:rPr>
      <w:t xml:space="preserve"> کنندگان گاز ها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طب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و صنعت</w:t>
    </w:r>
    <w:r w:rsidR="00DE5C88" w:rsidRPr="00DE5C88">
      <w:rPr>
        <w:rFonts w:cs="B Titr" w:hint="cs"/>
        <w:noProof/>
        <w:rtl/>
      </w:rPr>
      <w:t>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3D73"/>
    <w:multiLevelType w:val="hybridMultilevel"/>
    <w:tmpl w:val="5CEE9D8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336E7"/>
    <w:multiLevelType w:val="hybridMultilevel"/>
    <w:tmpl w:val="F1168404"/>
    <w:lvl w:ilvl="0" w:tplc="C038E0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position w:val="-6"/>
      </w:rPr>
    </w:lvl>
    <w:lvl w:ilvl="1" w:tplc="C038E08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position w:val="-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37B59"/>
    <w:rsid w:val="00054CD8"/>
    <w:rsid w:val="00143502"/>
    <w:rsid w:val="002162CC"/>
    <w:rsid w:val="002168A3"/>
    <w:rsid w:val="00230382"/>
    <w:rsid w:val="00266644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B13CB3"/>
    <w:rsid w:val="00CC1FE9"/>
    <w:rsid w:val="00D07782"/>
    <w:rsid w:val="00DE5C88"/>
    <w:rsid w:val="00EB3C36"/>
    <w:rsid w:val="00ED0706"/>
    <w:rsid w:val="00F02643"/>
    <w:rsid w:val="00F4613B"/>
    <w:rsid w:val="00FA11AC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7276F-F2CC-444E-93E7-4ADB053D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2024-04-18T09:59:00Z</dcterms:created>
  <dcterms:modified xsi:type="dcterms:W3CDTF">2024-04-18T15:47:00Z</dcterms:modified>
</cp:coreProperties>
</file>