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Windows Tools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Install chocolatey from the instructions given in the link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https://chocolatey.org/docs/installation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on Powershell (</w:t>
      </w:r>
      <w:r w:rsidDel="00000000" w:rsidR="00000000" w:rsidRPr="00000000">
        <w:rPr>
          <w:color w:val="ff9900"/>
          <w:u w:val="single"/>
          <w:rtl w:val="0"/>
        </w:rPr>
        <w:t xml:space="preserve">Open Powershell as Admin</w:t>
      </w:r>
      <w:r w:rsidDel="00000000" w:rsidR="00000000" w:rsidRPr="00000000">
        <w:rPr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9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"/>
        <w:tblGridChange w:id="0">
          <w:tblGrid>
            <w:gridCol w:w="394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virtualbox --version=7.0.8 -y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vagrant --version=2.3.4 -y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git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corretto11jdk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maven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awscli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intellijidea-community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vscode -y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choco install sublimetext3.app -y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MacOS Tools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Install brew from the instructions given in the link below.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https://brew.sh/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After installing homebrew</w:t>
      </w:r>
    </w:p>
    <w:p w:rsidR="00000000" w:rsidDel="00000000" w:rsidP="00000000" w:rsidRDefault="00000000" w:rsidRPr="00000000" w14:paraId="0000001F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a file in users home directory with name .curlrc with content “-k” </w:t>
      </w:r>
    </w:p>
    <w:p w:rsidR="00000000" w:rsidDel="00000000" w:rsidP="00000000" w:rsidRDefault="00000000" w:rsidRPr="00000000" w14:paraId="00000020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(-k without quotes and give a new line character after -k.)</w:t>
      </w:r>
    </w:p>
    <w:p w:rsidR="00000000" w:rsidDel="00000000" w:rsidP="00000000" w:rsidRDefault="00000000" w:rsidRPr="00000000" w14:paraId="00000021">
      <w:pPr>
        <w:pageBreakBefore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Steps: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Open Terminal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echo -k &gt; ~/.curlrc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cat ~/.curlrc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Run all the below commands in Terminal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785"/>
        <w:tblGridChange w:id="0">
          <w:tblGrid>
            <w:gridCol w:w="107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virtualbox 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(Not For MacOs M1/M2)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vagrant-manager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git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color w:val="1a1c1f"/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color w:val="1a1c1f"/>
                <w:sz w:val="20"/>
                <w:szCs w:val="20"/>
                <w:shd w:fill="dce0e2" w:val="clear"/>
                <w:rtl w:val="0"/>
              </w:rPr>
              <w:t xml:space="preserve">brew install openjdk@11</w:t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  <w:shd w:fill="dce0e2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sudo ln -sfn $HOMEBREW_PREFIX/opt/openjdk@11/libexec/openjdk.jdk /Library/Java/JavaVirtualMachines/openjdk.jdk</w:t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 zsh -l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maven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intellij-idea-ce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--cask sublime-text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brew install awscli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hocolatey.org/docs/installation" TargetMode="External"/><Relationship Id="rId7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