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 w:line="240" w:lineRule="auto"/>
      </w:pPr>
      <w:r>
        <w:rPr>
          <w:rFonts w:ascii="Arial Unicode MS" w:hAnsi="Arial Unicode MS" w:eastAsia="Arial Unicode MS"/>
          <w:b/>
          <w:i w:val="0"/>
          <w:color w:val="9A6B16"/>
          <w:sz w:val="19"/>
        </w:rPr>
        <w:t>抖音小游戏上线材料</w:t>
      </w:r>
    </w:p>
    <w:p>
      <w:pPr>
        <w:pStyle w:val="Title"/>
      </w:pPr>
      <w:r>
        <w:t>用户服务协议</w:t>
      </w:r>
    </w:p>
    <w:p>
      <w:pPr>
        <w:keepNext w:val="0"/>
        <w:spacing w:before="0" w:after="280" w:line="276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5"/>
        </w:rPr>
        <w:t>游戏服务、用户规范、知识产权与停止运营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9"/>
              </w:rPr>
              <w:t>项目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9"/>
              </w:rPr>
              <w:t>《秦灭六国》</w:t>
            </w:r>
          </w:p>
        </w:tc>
      </w:tr>
      <w:tr>
        <w:tc>
          <w:tcPr>
            <w:tcW w:type="dxa" w:w="1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9"/>
              </w:rPr>
              <w:t>依据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9"/>
              </w:rPr>
              <w:t>仓库 https://github.com/shixiaofei-sunny/qin-mie-liu-guo｜提交基线 735f56c43cf1</w:t>
            </w:r>
          </w:p>
        </w:tc>
      </w:tr>
      <w:tr>
        <w:tc>
          <w:tcPr>
            <w:tcW w:type="dxa" w:w="1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9"/>
              </w:rPr>
              <w:t>状态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9"/>
              </w:rPr>
              <w:t>工作底稿｜提交前需补齐个人信息</w:t>
            </w:r>
          </w:p>
        </w:tc>
      </w:tr>
    </w:tbl>
    <w:p/>
    <w:p>
      <w:pPr>
        <w:pStyle w:val="Heading1"/>
      </w:pPr>
      <w:r>
        <w:t>《秦灭六国》小游戏用户服务协议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更新日期：2026年8月5日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运营者：【待填写：个人主体真实姓名】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请用户在使用《秦灭六国》小游戏前阅读本协议。用户开始使用游戏，即表示同意遵守本协议及平台相关规则；依法需要另行同意的事项，以相应提示为准。</w:t>
      </w:r>
    </w:p>
    <w:p>
      <w:pPr>
        <w:pStyle w:val="Heading1"/>
      </w:pPr>
      <w:r>
        <w:t>一、服务内容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《秦灭六国》是一款战国历史背景的剧情冒险小游戏，提供剧情阅读、线索查验、行动选择、轻量回合制战斗、本地存档和章末结算等功能。当前版本不提供充值、内购、广告、陌生人社交或用户内容发布。</w:t>
      </w:r>
    </w:p>
    <w:p>
      <w:pPr>
        <w:pStyle w:val="Heading1"/>
      </w:pPr>
      <w:r>
        <w:t>二、使用资格与未成年人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用户应具备与其行为相适应的民事行为能力。未成年人应在监护人指导下使用本游戏。本游戏建议 12 周岁以上用户体验，适龄提示不构成强制年龄限制或教育建议。</w:t>
      </w:r>
    </w:p>
    <w:p>
      <w:pPr>
        <w:pStyle w:val="Heading1"/>
      </w:pPr>
      <w:r>
        <w:t>三、用户行为规范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遵守中华人民共和国法律法规、公序良俗和抖音平台规则。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不得利用漏洞、外挂、脚本或其他方式破坏游戏、干扰服务或获取不正当利益。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不得反编译、破解、非法复制或传播游戏程序和资源，但法律允许的情形除外。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不得冒用开发者或平台名义，不得利用游戏实施违法活动。</w:t>
      </w:r>
    </w:p>
    <w:p>
      <w:pPr>
        <w:pStyle w:val="Heading1"/>
      </w:pPr>
      <w:r>
        <w:t>四、存档与服务变更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游戏进度默认保存在用户设备本地。卸载、清除数据、设备故障、平台缓存清理或版本不兼容可能导致存档丢失。开发者会尽合理努力维护兼容性，但不承诺所有本地数据永久保留。为改善体验、修复问题或满足监管要求，开发者可更新、调整或暂停部分功能，并按要求进行提示。</w:t>
      </w:r>
    </w:p>
    <w:p>
      <w:pPr>
        <w:pStyle w:val="Heading1"/>
      </w:pPr>
      <w:r>
        <w:t>五、知识产权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游戏程序、原创剧情、界面设计、美术和音频等内容的权利归开发者或合法权利人所有。历史人物、历史事件及公共领域资料不因本协议产生专有权利。未经授权，用户不得将受保护内容用于商业复制、发行、改编或其他侵权用途。</w:t>
      </w:r>
    </w:p>
    <w:p>
      <w:pPr>
        <w:pStyle w:val="Heading1"/>
      </w:pPr>
      <w:r>
        <w:t>六、历史与艺术创作说明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本游戏基于战国历史背景进行艺术化创作，包含原创人物、虚构情节、时间线合并和互动选择，不应作为严谨史料或现实行为指导。游戏中的战争与冲突用于剧情表达，不鼓励现实暴力。</w:t>
      </w:r>
    </w:p>
    <w:p>
      <w:pPr>
        <w:pStyle w:val="Heading1"/>
      </w:pPr>
      <w:r>
        <w:t>七、免责声明与责任限制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因网络、设备、平台维护、不可抗力或第三方基础服务造成的暂时中断，开发者会在合理范围内协助恢复。任何责任限制均不排除法律规定不得限制或免除的责任。</w:t>
      </w:r>
    </w:p>
    <w:p>
      <w:pPr>
        <w:pStyle w:val="Heading1"/>
      </w:pPr>
      <w:r>
        <w:t>八、停止运营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如停止运营，开发者将按照适用规则提前公告，并说明停止服务时间、用户数据处理和联系渠道。当前版本无付费虚拟资产；若以后增加付费能力，将按当时适用的平台规则另行处理。</w:t>
      </w:r>
    </w:p>
    <w:p>
      <w:pPr>
        <w:pStyle w:val="Heading1"/>
      </w:pPr>
      <w:r>
        <w:t>九、协议变更与争议解决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协议更新后会通过游戏内或平台适当位置提示。争议应先友好协商；协商不成的，依法向有管辖权的人民法院处理。</w:t>
      </w:r>
    </w:p>
    <w:p>
      <w:pPr>
        <w:pStyle w:val="Heading1"/>
      </w:pPr>
      <w:r>
        <w:t>十、联系我们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运营者：【待填写：本人姓名】；邮箱：【待填写：邮箱】；电话：【待填写：电话】；地址：【待填写：通讯地址】。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b w:val="0"/>
        <w:i w:val="0"/>
        <w:color w:val="5B6573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Arial Unicode MS" w:hAnsi="Arial Unicode MS" w:eastAsia="Arial Unicode MS"/>
        <w:b w:val="0"/>
        <w:i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Arial Unicode MS" w:hAnsi="Arial Unicode MS" w:eastAsia="Arial Unicode MS"/>
        <w:b/>
        <w:i w:val="0"/>
        <w:color w:val="5B6573"/>
        <w:sz w:val="17"/>
      </w:rPr>
      <w:t>《秦灭六国》｜用户服务协议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