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362502">
      <w:pPr>
        <w:ind w:left="0" w:leftChars="0" w:firstLine="0" w:firstLineChars="0"/>
        <w:jc w:val="both"/>
        <w:rPr>
          <w:rFonts w:hint="eastAsia" w:cs="Arial"/>
          <w:b/>
          <w:color w:val="333333"/>
          <w:kern w:val="0"/>
          <w:sz w:val="44"/>
          <w:szCs w:val="44"/>
        </w:rPr>
      </w:pPr>
    </w:p>
    <w:p w14:paraId="14A34317">
      <w:pPr>
        <w:spacing w:line="240" w:lineRule="auto"/>
        <w:ind w:firstLine="0" w:firstLineChars="0"/>
        <w:jc w:val="center"/>
        <w:rPr>
          <w:rFonts w:hint="eastAsia" w:ascii="Calibri" w:hAnsi="Calibri" w:cs="Arial"/>
          <w:b/>
          <w:color w:val="333333"/>
          <w:kern w:val="0"/>
          <w:sz w:val="44"/>
          <w:szCs w:val="44"/>
        </w:rPr>
      </w:pPr>
      <w:r>
        <w:rPr>
          <w:rFonts w:hint="eastAsia" w:ascii="Calibri" w:hAnsi="Calibri" w:cs="Arial"/>
          <w:b/>
          <w:color w:val="333333"/>
          <w:kern w:val="0"/>
          <w:sz w:val="44"/>
          <w:szCs w:val="44"/>
        </w:rPr>
        <w:t>《企业级人工智能实践》课程报告</w:t>
      </w:r>
    </w:p>
    <w:p w14:paraId="6A7FF314">
      <w:pPr>
        <w:spacing w:line="240" w:lineRule="auto"/>
        <w:ind w:firstLine="0" w:firstLineChars="0"/>
        <w:jc w:val="center"/>
        <w:rPr>
          <w:rFonts w:hint="eastAsia" w:ascii="Calibri" w:hAnsi="Calibri" w:cs="Arial"/>
          <w:b/>
          <w:color w:val="333333"/>
          <w:kern w:val="0"/>
          <w:sz w:val="32"/>
          <w:szCs w:val="32"/>
        </w:rPr>
      </w:pPr>
      <w:r>
        <w:rPr>
          <w:rFonts w:hint="eastAsia" w:ascii="Calibri" w:hAnsi="Calibri" w:cs="Arial"/>
          <w:b/>
          <w:color w:val="333333"/>
          <w:kern w:val="0"/>
          <w:sz w:val="32"/>
          <w:szCs w:val="32"/>
        </w:rPr>
        <w:t>（南阳理工学院）</w:t>
      </w:r>
    </w:p>
    <w:p w14:paraId="40145F47">
      <w:pPr>
        <w:rPr>
          <w:rFonts w:hint="eastAsia" w:cs="Arial"/>
          <w:color w:val="333333"/>
          <w:kern w:val="0"/>
          <w:sz w:val="44"/>
          <w:szCs w:val="44"/>
        </w:rPr>
      </w:pPr>
    </w:p>
    <w:p w14:paraId="2FB17EE3">
      <w:pPr>
        <w:rPr>
          <w:rFonts w:hint="eastAsia" w:cs="Arial"/>
          <w:color w:val="333333"/>
          <w:kern w:val="0"/>
          <w:sz w:val="44"/>
          <w:szCs w:val="44"/>
        </w:rPr>
      </w:pPr>
    </w:p>
    <w:p w14:paraId="3F97FCBF">
      <w:pPr>
        <w:rPr>
          <w:rFonts w:hint="eastAsia" w:cs="Arial"/>
          <w:color w:val="333333"/>
          <w:kern w:val="0"/>
          <w:sz w:val="44"/>
          <w:szCs w:val="44"/>
        </w:rPr>
      </w:pPr>
    </w:p>
    <w:p w14:paraId="3CA7E1A2">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ascii="Calibri" w:hAnsi="Calibri" w:cs="Arial"/>
          <w:color w:val="333333"/>
          <w:kern w:val="0"/>
          <w:sz w:val="32"/>
          <w:szCs w:val="32"/>
          <w:lang w:val="en-US" w:eastAsia="zh-CN"/>
        </w:rPr>
      </w:pPr>
      <w:commentRangeStart w:id="1"/>
      <w:r>
        <w:rPr>
          <w:rFonts w:hint="eastAsia" w:ascii="Calibri" w:hAnsi="Calibri" w:cs="Arial"/>
          <w:color w:val="333333"/>
          <w:kern w:val="0"/>
          <w:sz w:val="32"/>
          <w:szCs w:val="32"/>
          <w:highlight w:val="yellow"/>
        </w:rPr>
        <w:t>课程设计题目：</w:t>
      </w:r>
      <w:r>
        <w:rPr>
          <w:rFonts w:hint="eastAsia" w:ascii="Calibri" w:hAnsi="Calibri" w:cs="Arial"/>
          <w:color w:val="333333"/>
          <w:kern w:val="0"/>
          <w:sz w:val="32"/>
          <w:szCs w:val="32"/>
          <w:lang w:val="en-US" w:eastAsia="zh-CN"/>
          <w:highlight w:val="yellow"/>
        </w:rPr>
        <w:t>基于深度学习的中草药识别系统</w:t>
      </w:r>
      <w:r>
        <w:rPr>
          <w:i/>
          <w:color w:val="606060"/>
        </w:rPr>
        <w:t xml:space="preserve">  Sun, &amp; Qian (2016). Chinese Herbal Medicine Image Recognition and Retrieval by Convolutional Neural Network.  *PLoS ONE*.</w:t>
      </w:r>
      <w:commentRangeEnd w:id="1"/>
      <w:r>
        <w:rPr>
          <w:rStyle w:val="CommentReference"/>
        </w:rPr>
        <w:commentReference w:id="1"/>
      </w:r>
    </w:p>
    <w:p w14:paraId="38714D56">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ascii="Calibri" w:hAnsi="Calibri" w:cs="Arial"/>
          <w:color w:val="333333"/>
          <w:kern w:val="0"/>
          <w:sz w:val="32"/>
          <w:szCs w:val="32"/>
        </w:rPr>
      </w:pPr>
      <w:r>
        <w:rPr>
          <w:rFonts w:hint="eastAsia" w:ascii="Calibri" w:hAnsi="Calibri" w:cs="Arial"/>
          <w:color w:val="333333"/>
          <w:kern w:val="0"/>
          <w:sz w:val="32"/>
          <w:szCs w:val="32"/>
          <w:lang w:val="en-US" w:eastAsia="zh-CN"/>
        </w:rPr>
        <w:t>设计与实现</w:t>
      </w:r>
    </w:p>
    <w:p w14:paraId="203F6DD0">
      <w:pPr>
        <w:rPr>
          <w:rFonts w:cs="Arial"/>
          <w:color w:val="333333"/>
          <w:kern w:val="0"/>
          <w:sz w:val="32"/>
          <w:szCs w:val="32"/>
        </w:rPr>
      </w:pPr>
    </w:p>
    <w:p w14:paraId="5CFC0ABB">
      <w:pPr>
        <w:rPr>
          <w:rFonts w:cs="Arial"/>
          <w:color w:val="333333"/>
          <w:kern w:val="0"/>
          <w:sz w:val="32"/>
          <w:szCs w:val="32"/>
        </w:rPr>
      </w:pPr>
    </w:p>
    <w:p w14:paraId="01E8F41E">
      <w:pPr>
        <w:ind w:firstLine="2240" w:firstLineChars="700"/>
        <w:rPr>
          <w:rFonts w:cs="Arial"/>
          <w:color w:val="333333"/>
          <w:kern w:val="0"/>
          <w:sz w:val="32"/>
          <w:szCs w:val="32"/>
        </w:rPr>
      </w:pPr>
    </w:p>
    <w:p w14:paraId="4570A586">
      <w:pPr>
        <w:ind w:left="0" w:leftChars="0" w:firstLine="1977" w:firstLineChars="618"/>
        <w:rPr>
          <w:rFonts w:hint="eastAsia" w:eastAsia="方正宋黑简体"/>
          <w:sz w:val="32"/>
          <w:szCs w:val="32"/>
          <w:u w:val="single"/>
        </w:rPr>
      </w:pPr>
      <w:r>
        <w:rPr>
          <w:rFonts w:hint="eastAsia" w:eastAsia="方正宋黑简体"/>
          <w:sz w:val="32"/>
          <w:szCs w:val="32"/>
        </w:rPr>
        <w:t xml:space="preserve">系  </w:t>
      </w:r>
      <w:r>
        <w:rPr>
          <w:rFonts w:eastAsia="方正宋黑简体"/>
          <w:sz w:val="32"/>
          <w:szCs w:val="32"/>
        </w:rPr>
        <w:t xml:space="preserve">  </w:t>
      </w:r>
      <w:r>
        <w:rPr>
          <w:rFonts w:hint="eastAsia" w:eastAsia="方正宋黑简体"/>
          <w:sz w:val="32"/>
          <w:szCs w:val="32"/>
        </w:rPr>
        <w:t>别：</w:t>
      </w:r>
      <w:r>
        <w:rPr>
          <w:rFonts w:hint="eastAsia" w:eastAsia="方正宋黑简体"/>
          <w:sz w:val="32"/>
          <w:szCs w:val="32"/>
          <w:u w:val="single"/>
        </w:rPr>
        <w:t xml:space="preserve"> </w:t>
      </w:r>
      <w:r>
        <w:rPr>
          <w:rFonts w:hint="eastAsia" w:eastAsia="方正宋黑简体"/>
          <w:sz w:val="32"/>
          <w:szCs w:val="32"/>
          <w:u w:val="single"/>
          <w:lang w:val="en-US" w:eastAsia="zh-CN"/>
        </w:rPr>
        <w:t>计算机与软件学院</w:t>
      </w:r>
      <w:r>
        <w:rPr>
          <w:rFonts w:hint="eastAsia" w:eastAsia="方正宋黑简体"/>
          <w:sz w:val="32"/>
          <w:szCs w:val="32"/>
          <w:u w:val="single"/>
        </w:rPr>
        <w:t xml:space="preserve"> </w:t>
      </w:r>
    </w:p>
    <w:p w14:paraId="0C1B11EA">
      <w:pPr>
        <w:ind w:left="0" w:leftChars="0" w:firstLine="1977" w:firstLineChars="618"/>
        <w:rPr>
          <w:rFonts w:hint="eastAsia" w:eastAsia="方正宋黑简体"/>
          <w:sz w:val="32"/>
          <w:szCs w:val="32"/>
          <w:u w:val="single"/>
        </w:rPr>
      </w:pPr>
      <w:r>
        <w:rPr>
          <w:rFonts w:hint="eastAsia" w:eastAsia="方正宋黑简体"/>
          <w:sz w:val="32"/>
          <w:szCs w:val="32"/>
        </w:rPr>
        <w:t xml:space="preserve">专  </w:t>
      </w:r>
      <w:r>
        <w:rPr>
          <w:rFonts w:eastAsia="方正宋黑简体"/>
          <w:sz w:val="32"/>
          <w:szCs w:val="32"/>
        </w:rPr>
        <w:t xml:space="preserve">  </w:t>
      </w:r>
      <w:r>
        <w:rPr>
          <w:rFonts w:hint="eastAsia" w:eastAsia="方正宋黑简体"/>
          <w:sz w:val="32"/>
          <w:szCs w:val="32"/>
        </w:rPr>
        <w:t>业：</w:t>
      </w:r>
      <w:r>
        <w:rPr>
          <w:rFonts w:hint="eastAsia" w:eastAsia="方正宋黑简体"/>
          <w:sz w:val="32"/>
          <w:szCs w:val="32"/>
          <w:u w:val="single"/>
        </w:rPr>
        <w:t xml:space="preserve"> </w:t>
      </w:r>
      <w:r>
        <w:rPr>
          <w:rFonts w:hint="eastAsia" w:eastAsia="方正宋黑简体"/>
          <w:sz w:val="32"/>
          <w:szCs w:val="32"/>
          <w:u w:val="single"/>
          <w:lang w:val="en-US" w:eastAsia="zh-CN"/>
        </w:rPr>
        <w:t xml:space="preserve">    软件工程</w:t>
      </w:r>
      <w:r>
        <w:rPr>
          <w:rFonts w:eastAsia="方正宋黑简体"/>
          <w:sz w:val="32"/>
          <w:szCs w:val="32"/>
          <w:u w:val="single"/>
        </w:rPr>
        <w:t xml:space="preserve">     </w:t>
      </w:r>
    </w:p>
    <w:p w14:paraId="62FA5788">
      <w:pPr>
        <w:ind w:left="0" w:leftChars="0" w:firstLine="1977" w:firstLineChars="618"/>
        <w:rPr>
          <w:rFonts w:eastAsia="方正宋黑简体"/>
          <w:sz w:val="32"/>
          <w:szCs w:val="32"/>
        </w:rPr>
      </w:pPr>
      <w:r>
        <w:rPr>
          <w:rFonts w:hint="eastAsia" w:eastAsia="方正宋黑简体"/>
          <w:sz w:val="32"/>
          <w:szCs w:val="32"/>
        </w:rPr>
        <w:t xml:space="preserve">姓  </w:t>
      </w:r>
      <w:r>
        <w:rPr>
          <w:rFonts w:eastAsia="方正宋黑简体"/>
          <w:sz w:val="32"/>
          <w:szCs w:val="32"/>
        </w:rPr>
        <w:t xml:space="preserve">  </w:t>
      </w:r>
      <w:r>
        <w:rPr>
          <w:rFonts w:hint="eastAsia" w:eastAsia="方正宋黑简体"/>
          <w:sz w:val="32"/>
          <w:szCs w:val="32"/>
        </w:rPr>
        <w:t>名：</w:t>
      </w:r>
      <w:r>
        <w:rPr>
          <w:rFonts w:hint="eastAsia" w:eastAsia="方正宋黑简体"/>
          <w:sz w:val="32"/>
          <w:szCs w:val="32"/>
          <w:u w:val="single"/>
        </w:rPr>
        <w:t xml:space="preserve">   </w:t>
      </w:r>
      <w:r>
        <w:rPr>
          <w:rFonts w:eastAsia="方正宋黑简体"/>
          <w:sz w:val="32"/>
          <w:szCs w:val="32"/>
          <w:u w:val="single"/>
        </w:rPr>
        <w:t xml:space="preserve"> </w:t>
      </w:r>
      <w:r>
        <w:rPr>
          <w:rFonts w:hint="eastAsia" w:eastAsia="方正宋黑简体"/>
          <w:sz w:val="32"/>
          <w:szCs w:val="32"/>
          <w:u w:val="single"/>
          <w:lang w:val="en-US" w:eastAsia="zh-CN"/>
        </w:rPr>
        <w:t xml:space="preserve">  熊全义</w:t>
      </w:r>
      <w:r>
        <w:rPr>
          <w:rFonts w:eastAsia="方正宋黑简体"/>
          <w:sz w:val="32"/>
          <w:szCs w:val="32"/>
          <w:u w:val="single"/>
        </w:rPr>
        <w:t xml:space="preserve">      </w:t>
      </w:r>
    </w:p>
    <w:p w14:paraId="1121C70D">
      <w:pPr>
        <w:ind w:left="0" w:leftChars="0" w:firstLine="1977" w:firstLineChars="618"/>
        <w:rPr>
          <w:rFonts w:eastAsia="方正宋黑简体"/>
          <w:sz w:val="32"/>
          <w:szCs w:val="32"/>
          <w:u w:val="single"/>
        </w:rPr>
      </w:pPr>
      <w:r>
        <w:rPr>
          <w:rFonts w:hint="eastAsia" w:eastAsia="方正宋黑简体"/>
          <w:sz w:val="32"/>
          <w:szCs w:val="32"/>
        </w:rPr>
        <w:t xml:space="preserve">学   </w:t>
      </w:r>
      <w:r>
        <w:rPr>
          <w:rFonts w:eastAsia="方正宋黑简体"/>
          <w:sz w:val="32"/>
          <w:szCs w:val="32"/>
        </w:rPr>
        <w:t xml:space="preserve"> </w:t>
      </w:r>
      <w:r>
        <w:rPr>
          <w:rFonts w:hint="eastAsia" w:eastAsia="方正宋黑简体"/>
          <w:sz w:val="32"/>
          <w:szCs w:val="32"/>
        </w:rPr>
        <w:t>号：</w:t>
      </w:r>
      <w:r>
        <w:rPr>
          <w:rFonts w:hint="eastAsia" w:eastAsia="方正宋黑简体"/>
          <w:sz w:val="32"/>
          <w:szCs w:val="32"/>
          <w:u w:val="single"/>
        </w:rPr>
        <w:t xml:space="preserve">   </w:t>
      </w:r>
      <w:r>
        <w:rPr>
          <w:rFonts w:eastAsia="方正宋黑简体"/>
          <w:sz w:val="32"/>
          <w:szCs w:val="32"/>
          <w:u w:val="single"/>
        </w:rPr>
        <w:t xml:space="preserve"> </w:t>
      </w:r>
      <w:r>
        <w:rPr>
          <w:rFonts w:hint="eastAsia" w:eastAsia="方正宋黑简体"/>
          <w:sz w:val="32"/>
          <w:szCs w:val="32"/>
          <w:u w:val="single"/>
          <w:lang w:val="en-US" w:eastAsia="zh-CN"/>
        </w:rPr>
        <w:t xml:space="preserve">2215925731   </w:t>
      </w:r>
      <w:r>
        <w:rPr>
          <w:rFonts w:eastAsia="方正宋黑简体"/>
          <w:sz w:val="32"/>
          <w:szCs w:val="32"/>
          <w:u w:val="single"/>
        </w:rPr>
        <w:t xml:space="preserve"> </w:t>
      </w:r>
    </w:p>
    <w:p w14:paraId="1368F70A">
      <w:pPr>
        <w:ind w:left="0" w:leftChars="0" w:firstLine="1977" w:firstLineChars="618"/>
        <w:rPr>
          <w:rFonts w:eastAsia="方正宋黑简体"/>
          <w:sz w:val="32"/>
          <w:szCs w:val="32"/>
          <w:u w:val="single"/>
        </w:rPr>
      </w:pPr>
      <w:r>
        <w:rPr>
          <w:rFonts w:hint="eastAsia" w:eastAsia="方正宋黑简体"/>
          <w:sz w:val="32"/>
          <w:szCs w:val="32"/>
        </w:rPr>
        <w:t>指导老师：</w:t>
      </w:r>
      <w:r>
        <w:rPr>
          <w:rFonts w:hint="eastAsia" w:eastAsia="方正宋黑简体"/>
          <w:sz w:val="32"/>
          <w:szCs w:val="32"/>
          <w:u w:val="single"/>
        </w:rPr>
        <w:t xml:space="preserve">  </w:t>
      </w:r>
      <w:r>
        <w:rPr>
          <w:rFonts w:eastAsia="方正宋黑简体"/>
          <w:sz w:val="32"/>
          <w:szCs w:val="32"/>
          <w:u w:val="single"/>
        </w:rPr>
        <w:t xml:space="preserve">     </w:t>
      </w:r>
      <w:r>
        <w:rPr>
          <w:rFonts w:hint="eastAsia" w:eastAsia="方正宋黑简体"/>
          <w:sz w:val="32"/>
          <w:szCs w:val="32"/>
          <w:u w:val="single"/>
          <w:lang w:val="en-US" w:eastAsia="zh-CN"/>
        </w:rPr>
        <w:t>刘伟</w:t>
      </w:r>
      <w:bookmarkStart w:id="3" w:name="_GoBack"/>
      <w:bookmarkEnd w:id="3"/>
      <w:r>
        <w:rPr>
          <w:rFonts w:eastAsia="方正宋黑简体"/>
          <w:sz w:val="32"/>
          <w:szCs w:val="32"/>
          <w:u w:val="single"/>
        </w:rPr>
        <w:t xml:space="preserve">     </w:t>
      </w:r>
      <w:r>
        <w:rPr>
          <w:rFonts w:hint="eastAsia" w:eastAsia="方正宋黑简体"/>
          <w:sz w:val="32"/>
          <w:szCs w:val="32"/>
          <w:u w:val="single"/>
        </w:rPr>
        <w:t xml:space="preserve">  </w:t>
      </w:r>
    </w:p>
    <w:p w14:paraId="03FD3A2C">
      <w:pPr>
        <w:rPr>
          <w:rFonts w:hint="eastAsia" w:eastAsia="方正宋黑简体"/>
          <w:sz w:val="32"/>
          <w:szCs w:val="32"/>
        </w:rPr>
      </w:pPr>
    </w:p>
    <w:p w14:paraId="40FB8BA7">
      <w:pPr>
        <w:jc w:val="center"/>
        <w:rPr>
          <w:rFonts w:cs="Arial"/>
          <w:b/>
          <w:color w:val="333333"/>
          <w:kern w:val="0"/>
          <w:sz w:val="48"/>
          <w:szCs w:val="28"/>
        </w:rPr>
      </w:pPr>
    </w:p>
    <w:p w14:paraId="6A0FF176">
      <w:pPr>
        <w:jc w:val="center"/>
        <w:rPr>
          <w:rFonts w:cs="Arial"/>
          <w:b/>
          <w:color w:val="333333"/>
          <w:kern w:val="0"/>
          <w:sz w:val="48"/>
          <w:szCs w:val="28"/>
        </w:rPr>
      </w:pPr>
    </w:p>
    <w:p w14:paraId="3CA4C994">
      <w:pPr>
        <w:jc w:val="center"/>
        <w:rPr>
          <w:rFonts w:cs="Arial"/>
          <w:b/>
          <w:color w:val="333333"/>
          <w:kern w:val="0"/>
          <w:sz w:val="48"/>
          <w:szCs w:val="28"/>
        </w:rPr>
      </w:pPr>
    </w:p>
    <w:p w14:paraId="42C00F2B">
      <w:pPr>
        <w:keepNext w:val="0"/>
        <w:keepLines w:val="0"/>
        <w:pageBreakBefore w:val="0"/>
        <w:widowControl/>
        <w:kinsoku/>
        <w:wordWrap/>
        <w:overflowPunct/>
        <w:topLinePunct w:val="0"/>
        <w:autoSpaceDE/>
        <w:autoSpaceDN/>
        <w:bidi w:val="0"/>
        <w:adjustRightInd w:val="0"/>
        <w:snapToGrid w:val="0"/>
        <w:spacing w:after="200"/>
        <w:ind w:firstLine="0" w:firstLineChars="0"/>
        <w:jc w:val="center"/>
        <w:textAlignment w:val="auto"/>
        <w:rPr>
          <w:rFonts w:hint="eastAsia"/>
          <w:b/>
          <w:bCs/>
          <w:kern w:val="0"/>
          <w:sz w:val="28"/>
          <w:szCs w:val="32"/>
        </w:rPr>
      </w:pPr>
      <w:r>
        <w:rPr>
          <w:rFonts w:hint="eastAsia"/>
          <w:b/>
          <w:bCs/>
          <w:kern w:val="0"/>
          <w:sz w:val="28"/>
          <w:szCs w:val="32"/>
          <w:lang w:val="en-US" w:eastAsia="zh-CN"/>
        </w:rPr>
        <w:t>2025</w:t>
      </w:r>
      <w:r>
        <w:rPr>
          <w:rFonts w:hint="eastAsia"/>
          <w:b/>
          <w:bCs/>
          <w:kern w:val="0"/>
          <w:sz w:val="28"/>
          <w:szCs w:val="32"/>
        </w:rPr>
        <w:t>年</w:t>
      </w:r>
      <w:r>
        <w:rPr>
          <w:rFonts w:hint="eastAsia"/>
          <w:b/>
          <w:bCs/>
          <w:kern w:val="0"/>
          <w:sz w:val="28"/>
          <w:szCs w:val="32"/>
          <w:lang w:val="en-US" w:eastAsia="zh-CN"/>
        </w:rPr>
        <w:t>10</w:t>
      </w:r>
      <w:r>
        <w:rPr>
          <w:rFonts w:hint="eastAsia"/>
          <w:b/>
          <w:bCs/>
          <w:kern w:val="0"/>
          <w:sz w:val="28"/>
          <w:szCs w:val="32"/>
        </w:rPr>
        <w:t>月</w:t>
      </w:r>
      <w:r>
        <w:rPr>
          <w:rFonts w:hint="eastAsia"/>
          <w:b/>
          <w:bCs/>
          <w:kern w:val="0"/>
          <w:sz w:val="28"/>
          <w:szCs w:val="32"/>
          <w:lang w:val="en-US" w:eastAsia="zh-CN"/>
        </w:rPr>
        <w:t>24</w:t>
      </w:r>
      <w:r>
        <w:rPr>
          <w:rFonts w:hint="eastAsia"/>
          <w:b/>
          <w:bCs/>
          <w:kern w:val="0"/>
          <w:sz w:val="28"/>
          <w:szCs w:val="32"/>
        </w:rPr>
        <w:t>日</w:t>
      </w:r>
    </w:p>
    <w:p w14:paraId="7919D84E">
      <w:pPr>
        <w:pStyle w:val="37"/>
        <w:numPr>
          <w:numId w:val="0"/>
        </w:numPr>
        <w:spacing w:line="370" w:lineRule="auto"/>
        <w:ind w:right="40" w:rightChars="0"/>
        <w:rPr>
          <w:rFonts w:hint="eastAsia" w:ascii="宋体" w:hAnsi="宋体" w:eastAsia="宋体" w:cs="宋体"/>
          <w:spacing w:val="14"/>
          <w:sz w:val="20"/>
          <w:szCs w:val="20"/>
        </w:rPr>
      </w:pPr>
    </w:p>
    <w:p w14:paraId="24DC018F">
      <w:pPr>
        <w:keepNext w:val="0"/>
        <w:keepLines w:val="0"/>
        <w:pageBreakBefore w:val="0"/>
        <w:widowControl w:val="0"/>
        <w:kinsoku/>
        <w:wordWrap/>
        <w:overflowPunct/>
        <w:topLinePunct w:val="0"/>
        <w:autoSpaceDE/>
        <w:autoSpaceDN/>
        <w:bidi w:val="0"/>
        <w:adjustRightInd/>
        <w:snapToGrid/>
        <w:spacing w:before="240" w:after="240" w:line="312" w:lineRule="auto"/>
        <w:ind w:firstLine="0" w:firstLineChars="0"/>
        <w:jc w:val="center"/>
        <w:textAlignment w:val="auto"/>
        <w:rPr>
          <w:rFonts w:hint="eastAsia" w:ascii="Times New Roman" w:hAnsi="Times New Roman" w:eastAsia="黑体" w:cs="Times New Roman"/>
          <w:b/>
          <w:bCs/>
          <w:kern w:val="28"/>
          <w:sz w:val="36"/>
          <w:szCs w:val="32"/>
          <w:lang w:val="en-US" w:eastAsia="zh-CN" w:bidi="ar-SA"/>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14:paraId="64EC2182">
      <w:pPr>
        <w:keepNext w:val="0"/>
        <w:keepLines w:val="0"/>
        <w:pageBreakBefore w:val="0"/>
        <w:widowControl w:val="0"/>
        <w:kinsoku/>
        <w:wordWrap/>
        <w:overflowPunct/>
        <w:topLinePunct w:val="0"/>
        <w:autoSpaceDE/>
        <w:autoSpaceDN/>
        <w:bidi w:val="0"/>
        <w:adjustRightInd/>
        <w:snapToGrid/>
        <w:spacing w:before="240" w:after="240" w:line="312" w:lineRule="auto"/>
        <w:ind w:firstLine="0" w:firstLineChars="0"/>
        <w:jc w:val="center"/>
        <w:textAlignment w:val="auto"/>
        <w:rPr>
          <w:rFonts w:hint="eastAsia"/>
        </w:rPr>
      </w:pPr>
      <w:r>
        <w:rPr>
          <w:rFonts w:hint="eastAsia" w:ascii="Times New Roman" w:hAnsi="Times New Roman" w:eastAsia="黑体" w:cs="Times New Roman"/>
          <w:b/>
          <w:bCs/>
          <w:kern w:val="28"/>
          <w:sz w:val="36"/>
          <w:szCs w:val="32"/>
          <w:lang w:val="en-US" w:eastAsia="zh-CN" w:bidi="ar-SA"/>
        </w:rPr>
        <w:t>基于深度学习的中草药识别系统设计与实现</w:t>
      </w:r>
    </w:p>
    <w:p w14:paraId="539A8FC0">
      <w:pPr>
        <w:pStyle w:val="50"/>
        <w:keepNext w:val="0"/>
        <w:keepLines w:val="0"/>
        <w:pageBreakBefore w:val="0"/>
        <w:widowControl/>
        <w:kinsoku/>
        <w:wordWrap/>
        <w:overflowPunct/>
        <w:topLinePunct w:val="0"/>
        <w:autoSpaceDE/>
        <w:autoSpaceDN/>
        <w:bidi w:val="0"/>
        <w:adjustRightInd/>
        <w:snapToGrid/>
        <w:textAlignment w:val="auto"/>
        <w:rPr>
          <w:rFonts w:hint="default"/>
          <w:lang w:val="en-US" w:eastAsia="zh-CN"/>
        </w:rPr>
      </w:pPr>
      <w:r>
        <w:rPr>
          <w:rFonts w:hint="eastAsia"/>
          <w:lang w:val="en-US" w:eastAsia="zh-CN"/>
        </w:rPr>
        <w:t>熊全义</w:t>
      </w:r>
    </w:p>
    <w:p w14:paraId="5AE795A4">
      <w:pPr>
        <w:pStyle w:val="86"/>
        <w:keepNext w:val="0"/>
        <w:keepLines w:val="0"/>
        <w:pageBreakBefore w:val="0"/>
        <w:widowControl/>
        <w:kinsoku/>
        <w:wordWrap/>
        <w:overflowPunct/>
        <w:topLinePunct w:val="0"/>
        <w:autoSpaceDE/>
        <w:autoSpaceDN/>
        <w:bidi w:val="0"/>
        <w:adjustRightInd/>
        <w:snapToGrid/>
        <w:ind w:firstLine="423" w:firstLineChars="235"/>
        <w:jc w:val="both"/>
        <w:textAlignment w:val="auto"/>
        <w:rPr>
          <w:rFonts w:hint="eastAsia"/>
        </w:rPr>
      </w:pPr>
      <w:r>
        <w:rPr>
          <w:rStyle w:val="47"/>
          <w:rFonts w:hint="eastAsia"/>
          <w:bCs/>
        </w:rPr>
        <w:t>为解</w:t>
      </w:r>
      <w:r>
        <w:rPr>
          <w:rStyle w:val="47"/>
          <w:rFonts w:hint="eastAsia"/>
          <w:bCs/>
        </w:rPr>
        <w:t>决</w:t>
      </w:r>
      <w:r>
        <w:rPr>
          <w:rStyle w:val="47"/>
          <w:rFonts w:hint="eastAsia"/>
          <w:bCs/>
        </w:rPr>
        <w:t>传统中草药识别效率低、依赖人工经验且易出错的问题，本文基于深度学习技术设计了一种中草药智能识别系统。系统采用 EfficientNet-B3 模型作为特征提取网络，通过迁移学习对中草药图像数据集进行训练，实现高精度分类识别；同时构建药性与功效知识库模块，实现识别结果与中药药理信息的自动关联与展示。实验结果表明，该模型在</w:t>
      </w:r>
      <w:r>
        <w:t>智慧岐黄</w:t>
      </w:r>
      <w:r>
        <w:rPr>
          <w:rStyle w:val="47"/>
          <w:rFonts w:hint="eastAsia"/>
          <w:bCs/>
        </w:rPr>
        <w:t>中草药数据集上的识别准确率达到 9</w:t>
      </w:r>
      <w:r>
        <w:rPr>
          <w:rStyle w:val="47"/>
          <w:rFonts w:hint="eastAsia"/>
          <w:bCs/>
          <w:lang w:val="en-US"/>
        </w:rPr>
        <w:t>8</w:t>
      </w:r>
      <w:r>
        <w:rPr>
          <w:rStyle w:val="47"/>
          <w:rFonts w:hint="eastAsia"/>
          <w:bCs/>
          <w:lang w:val="en-US"/>
        </w:rPr>
        <w:t>.9</w:t>
      </w:r>
      <w:r>
        <w:rPr>
          <w:rStyle w:val="47"/>
          <w:rFonts w:hint="eastAsia"/>
          <w:bCs/>
        </w:rPr>
        <w:t xml:space="preserve">%，较传统的 ResNet50 模型提升约 </w:t>
      </w:r>
      <w:r>
        <w:rPr>
          <w:rStyle w:val="47"/>
          <w:rFonts w:hint="eastAsia"/>
          <w:bCs/>
          <w:lang w:val="en-US"/>
        </w:rPr>
        <w:t>0</w:t>
      </w:r>
      <w:r>
        <w:rPr>
          <w:rStyle w:val="47"/>
          <w:rFonts w:hint="eastAsia"/>
          <w:bCs/>
          <w:lang w:val="en-US"/>
        </w:rPr>
        <w:t>.8</w:t>
      </w:r>
      <w:r>
        <w:rPr>
          <w:rStyle w:val="47"/>
          <w:rFonts w:hint="eastAsia"/>
          <w:bCs/>
        </w:rPr>
        <w:t>%，验证了模型的有效性与优越性。该系统不仅提高了中草药识别的自动化与智能化水平，也为中医药数字化与智能诊断提供了可行的技术支持。</w:t>
      </w:r>
    </w:p>
    <w:p w14:paraId="07D81709">
      <w:pPr>
        <w:pStyle w:val="87"/>
        <w:keepNext w:val="0"/>
        <w:keepLines w:val="0"/>
        <w:pageBreakBefore w:val="0"/>
        <w:widowControl/>
        <w:kinsoku/>
        <w:wordWrap/>
        <w:overflowPunct/>
        <w:topLinePunct w:val="0"/>
        <w:autoSpaceDE/>
        <w:autoSpaceDN/>
        <w:bidi w:val="0"/>
        <w:adjustRightInd/>
        <w:snapToGrid/>
        <w:ind w:firstLine="423" w:firstLineChars="235"/>
        <w:jc w:val="both"/>
        <w:textAlignment w:val="auto"/>
        <w:rPr>
          <w:rStyle w:val="47"/>
          <w:rFonts w:hint="eastAsia"/>
          <w:bCs/>
          <w:color w:val="000000"/>
        </w:rPr>
      </w:pPr>
      <w:r>
        <w:rPr>
          <w:rStyle w:val="47"/>
          <w:rFonts w:hint="eastAsia"/>
          <w:bCs/>
          <w:color w:val="000000"/>
        </w:rPr>
        <w:t>中草药识别；深度学习；EfficientNet；图像分类；知识库</w:t>
      </w:r>
    </w:p>
    <w:p w14:paraId="0EA81147">
      <w:pPr>
        <w:pStyle w:val="89"/>
        <w:tabs>
          <w:tab w:val="left" w:pos="993"/>
        </w:tabs>
        <w:ind w:left="423" w:leftChars="235" w:firstLine="1" w:firstLineChars="1"/>
        <w:rPr>
          <w:rFonts w:hint="eastAsia"/>
        </w:rPr>
      </w:pPr>
      <w:r>
        <w:rPr>
          <w:rStyle w:val="47"/>
          <w:rFonts w:hint="eastAsia"/>
          <w:b w:val="0"/>
          <w:color w:val="000000"/>
        </w:rPr>
        <w:t>TP391.41</w:t>
      </w:r>
      <w:r>
        <w:rPr>
          <w:rFonts w:hint="eastAsia"/>
        </w:rPr>
        <w:t xml:space="preserve">　　      </w:t>
      </w:r>
      <w:r>
        <w:rPr>
          <w:rFonts w:hint="eastAsia"/>
          <w:lang w:val="en-US" w:eastAsia="zh-CN"/>
        </w:rPr>
        <w:t xml:space="preserve">      </w:t>
      </w:r>
      <w:r>
        <w:rPr>
          <w:rStyle w:val="76"/>
          <w:rFonts w:hint="eastAsia" w:ascii="黑体" w:eastAsia="黑体"/>
          <w:szCs w:val="18"/>
        </w:rPr>
        <w:t xml:space="preserve">文献标志码: </w:t>
      </w:r>
      <w:r>
        <w:rPr>
          <w:rStyle w:val="76"/>
          <w:rFonts w:eastAsia="黑体" w:cs="Times New Roman"/>
          <w:szCs w:val="18"/>
        </w:rPr>
        <w:t>A</w:t>
      </w:r>
    </w:p>
    <w:p w14:paraId="4252CDC8">
      <w:pPr>
        <w:pStyle w:val="48"/>
        <w:jc w:val="center"/>
        <w:rPr>
          <w:rFonts w:hint="eastAsia" w:ascii="Times New Roman" w:hAnsi="Times New Roman" w:eastAsia="黑体" w:cs="Times New Roman"/>
          <w:b/>
          <w:bCs/>
          <w:kern w:val="28"/>
          <w:sz w:val="36"/>
          <w:szCs w:val="32"/>
          <w:lang w:val="en-US" w:eastAsia="zh-CN" w:bidi="ar-SA"/>
        </w:rPr>
      </w:pPr>
      <w:r>
        <w:rPr>
          <w:rFonts w:hint="eastAsia" w:ascii="Times New Roman" w:hAnsi="Times New Roman" w:eastAsia="黑体" w:cs="Times New Roman"/>
          <w:b/>
          <w:bCs/>
          <w:kern w:val="28"/>
          <w:sz w:val="36"/>
          <w:szCs w:val="32"/>
          <w:lang w:val="en-US" w:eastAsia="zh-CN" w:bidi="ar-SA"/>
        </w:rPr>
        <w:t>Design and Implementation of a Chinese Herbal Medicine Recognition System Based on Deep Learning</w:t>
      </w:r>
    </w:p>
    <w:p w14:paraId="6BCB3670">
      <w:pPr>
        <w:pStyle w:val="50"/>
        <w:bidi w:val="0"/>
        <w:rPr>
          <w:rFonts w:hint="default"/>
          <w:lang w:val="en-US" w:eastAsia="zh-CN"/>
        </w:rPr>
      </w:pPr>
      <w:r>
        <w:rPr>
          <w:rFonts w:hint="eastAsia"/>
          <w:lang w:val="en-US" w:eastAsia="zh-CN"/>
        </w:rPr>
        <w:t>Xiongquanyi</w:t>
      </w:r>
    </w:p>
    <w:p w14:paraId="7323A4C5">
      <w:pPr>
        <w:pStyle w:val="91"/>
        <w:keepNext w:val="0"/>
        <w:keepLines w:val="0"/>
        <w:pageBreakBefore w:val="0"/>
        <w:widowControl/>
        <w:kinsoku/>
        <w:wordWrap/>
        <w:overflowPunct/>
        <w:topLinePunct w:val="0"/>
        <w:autoSpaceDE/>
        <w:autoSpaceDN/>
        <w:bidi w:val="0"/>
        <w:adjustRightInd/>
        <w:snapToGrid/>
        <w:spacing w:line="276" w:lineRule="auto"/>
        <w:ind w:firstLine="423" w:firstLineChars="235"/>
        <w:jc w:val="both"/>
        <w:textAlignment w:val="auto"/>
        <w:rPr>
          <w:rStyle w:val="47"/>
          <w:rFonts w:hint="eastAsia"/>
          <w:b w:val="0"/>
          <w:bCs/>
          <w:color w:val="000000"/>
        </w:rPr>
      </w:pPr>
      <w:r>
        <w:rPr>
          <w:rStyle w:val="47"/>
          <w:rFonts w:hint="eastAsia"/>
          <w:b w:val="0"/>
          <w:bCs/>
          <w:color w:val="000000"/>
        </w:rPr>
        <w:t>To address the problems of low efficiency, heavy reliance on manual experience, and high error rate in traditional Chinese herbal medicine identification, this paper proposes an intelligent recognition system based on deep learning. The system adopts the EfficientNet-B3 model as the feature extraction network and utilizes transfer learning to train on a Chinese herbal medicine image dataset, achieving high-accuracy classification. Meanwhile, a knowledge base module of medicinal properties and therapeutic effects is constructed to automatically associate and display pharmacological information according to recognition results. Experimental results show that the proposed model achieves an accuracy of 97.8% on the self-built dataset, outperforming the ResNet50 model by approximately 2.3%, which demonstrates its effectiveness and superiority. This system not only improves the automation and intelligence level of herbal medicine identification but also provides technical support for the digitalization and intelligent development of traditional Chinese medicine.</w:t>
      </w:r>
    </w:p>
    <w:p w14:paraId="6B109A89">
      <w:pPr>
        <w:pStyle w:val="93"/>
        <w:keepNext w:val="0"/>
        <w:keepLines w:val="0"/>
        <w:pageBreakBefore w:val="0"/>
        <w:widowControl/>
        <w:kinsoku/>
        <w:wordWrap/>
        <w:overflowPunct/>
        <w:topLinePunct w:val="0"/>
        <w:autoSpaceDE/>
        <w:autoSpaceDN/>
        <w:bidi w:val="0"/>
        <w:adjustRightInd/>
        <w:snapToGrid/>
        <w:spacing w:line="276" w:lineRule="auto"/>
        <w:ind w:firstLine="423" w:firstLineChars="235"/>
        <w:jc w:val="both"/>
        <w:textAlignment w:val="auto"/>
        <w:rPr>
          <w:rStyle w:val="47"/>
          <w:rFonts w:hint="eastAsia"/>
          <w:b w:val="0"/>
          <w:bCs/>
          <w:color w:val="000000"/>
        </w:rPr>
      </w:pPr>
      <w:r>
        <w:rPr>
          <w:rStyle w:val="47"/>
          <w:rFonts w:hint="eastAsia"/>
          <w:b w:val="0"/>
          <w:bCs/>
          <w:color w:val="000000"/>
        </w:rPr>
        <w:t>Chinese herbal medicine recognition; deep learning; EfficientNet; image classification; knowledge base</w:t>
      </w:r>
    </w:p>
    <w:p w14:paraId="30DB181D">
      <w:pPr>
        <w:pStyle w:val="48"/>
        <w:bidi w:val="0"/>
        <w:rPr>
          <w:rFonts w:hint="eastAsia"/>
        </w:rPr>
      </w:pPr>
    </w:p>
    <w:p w14:paraId="065EA6DF">
      <w:pPr>
        <w:pStyle w:val="49"/>
        <w:rPr>
          <w:rFonts w:hint="eastAsia"/>
        </w:rPr>
        <w:sectPr>
          <w:headerReference r:id="rId5" w:type="default"/>
          <w:pgSz w:w="11906" w:h="16838"/>
          <w:pgMar w:top="1440" w:right="1800" w:bottom="1440" w:left="1800" w:header="851" w:footer="992" w:gutter="0"/>
          <w:pgBorders>
            <w:top w:val="none" w:sz="0" w:space="0"/>
            <w:left w:val="none" w:sz="0" w:space="0"/>
            <w:bottom w:val="none" w:sz="0" w:space="0"/>
            <w:right w:val="none" w:sz="0" w:space="0"/>
          </w:pgBorders>
          <w:pgNumType w:start="1"/>
          <w:cols w:space="425" w:num="1"/>
          <w:docGrid w:type="lines" w:linePitch="312" w:charSpace="0"/>
        </w:sectPr>
      </w:pPr>
    </w:p>
    <w:p w14:paraId="227789EA">
      <w:pPr>
        <w:pStyle w:val="79"/>
        <w:keepNext w:val="0"/>
        <w:keepLines w:val="0"/>
        <w:pageBreakBefore w:val="0"/>
        <w:widowControl/>
        <w:kinsoku/>
        <w:wordWrap/>
        <w:overflowPunct/>
        <w:topLinePunct w:val="0"/>
        <w:autoSpaceDE/>
        <w:autoSpaceDN/>
        <w:bidi w:val="0"/>
        <w:adjustRightInd/>
        <w:snapToGrid/>
        <w:textAlignment w:val="auto"/>
        <w:rPr>
          <w:rFonts w:hint="eastAsia"/>
        </w:rPr>
      </w:pPr>
      <w:r>
        <w:rPr>
          <w:rFonts w:hint="eastAsia"/>
        </w:rPr>
        <w:t>引言</w:t>
      </w:r>
    </w:p>
    <w:p w14:paraId="03D79D2E">
      <w:pPr>
        <w:bidi w:val="0"/>
      </w:pPr>
      <w:r>
        <w:t>中草药是中华民族传统医学的重要组成部分，在疾病的预防与治疗中发挥着不可替代的作用。然而，传统的中药材识别主要依赖人工经验与感官判断，这不仅效率低下，而且易受识别者主观因素影响，导致误识率较高。随着中药材种类的不断增多和应用场景的复杂化，如何实现中草药的智能化、自动化识别已成为中医药现代化发展的关键问题之一。</w:t>
      </w:r>
    </w:p>
    <w:p w14:paraId="750B0C48">
      <w:pPr>
        <w:bidi w:val="0"/>
      </w:pPr>
      <w:r>
        <w:t>近年来，深度学习（Deep Learning）技术在图像识别领域取得了显著进展，尤其是卷积神经网络（CNN）在植物识别、病虫害检测、医学影像分析等领域表现出卓越的特征提取能力。研究者们尝试将 ResNet、DenseNet、Inception、EfficientNet 等网络结构应用于中药材图像识别任务，并在一定程度上提升了分类精度。然而，现有研究仍存在若干不足：一是中药材图像数据集规模较小、样本分布不均衡；二是模型识别结果仅停留在药材名称层面，缺乏对药性、功效等知识的深度关联；三是系统交互性和可视化功能较弱，难以满足教学、科研及临床应用需求。</w:t>
      </w:r>
    </w:p>
    <w:p w14:paraId="761DA091">
      <w:pPr>
        <w:bidi w:val="0"/>
      </w:pPr>
      <w:r>
        <w:t>针对上述问题，本文提出一种基于深度学习的中草药识别系统。该系统以 EfficientNet-B3 为核心分类模型，利用迁移学习策略实现中药材图像的高精度识别，并结合药性与功效知识库，实现识别结果与中药药理信息的自动关联与展示。系统整体包括数据预处理、模型训练、识别预测、知识库查询和结果展示等模块。通过实验验证，所提出的模型在自建中草药图像数据集上取得了优异的分类性能，验证了该方法在中药材智能识别领域的可行性与有效性。</w:t>
      </w:r>
    </w:p>
    <w:p w14:paraId="21336547">
      <w:pPr>
        <w:bidi w:val="0"/>
        <w:rPr>
          <w:rFonts w:hint="eastAsia" w:ascii="宋体" w:hAnsi="宋体" w:eastAsia="宋体" w:cs="宋体"/>
          <w:spacing w:val="14"/>
          <w:sz w:val="20"/>
          <w:szCs w:val="20"/>
        </w:rPr>
      </w:pPr>
      <w:r>
        <w:t>本文的研究不仅为中草药识别的自动化和智能化提供了新思路，也为中医药知识的数字化与可视化应用提供了技术支持，具有重要的理论价值与实际意义。</w:t>
      </w:r>
    </w:p>
    <w:p w14:paraId="1586B609">
      <w:pPr>
        <w:pStyle w:val="79"/>
        <w:bidi w:val="0"/>
      </w:pPr>
      <w:r>
        <w:t>相关技术</w:t>
      </w:r>
    </w:p>
    <w:p w14:paraId="26474A93">
      <w:pPr>
        <w:bidi w:val="0"/>
      </w:pPr>
      <w:r>
        <w:t>本研究的中草药识别系统以深度学习为核心，结合迁移学习与知识库技术，实现中药材的图像智能识别与药理信息自动输出。为便于理解系统的技术基础，本节将介绍本研究中所采用的关键技术，包括卷积神经网络（CNN）、迁移学习、EfficientNet 模型、图像数据增强技术以及药性知识库设计原理。</w:t>
      </w:r>
    </w:p>
    <w:p w14:paraId="116CB4DF">
      <w:pPr>
        <w:pStyle w:val="70"/>
        <w:bidi w:val="0"/>
      </w:pPr>
      <w:r>
        <w:t>卷积神经网络（Convolutional Neural Network, CNN）</w:t>
      </w:r>
    </w:p>
    <w:p w14:paraId="398B794D">
      <w:pPr>
        <w:bidi w:val="0"/>
      </w:pPr>
      <w:r>
        <w:t>卷积神经网络是一种典型的深度学习结构，广泛应用于图像分类、目标检测和语义分割等计算机视觉任务。其核心思想是通过局部连接、权值共享和池化操作自动提取图像的空间层级特征。</w:t>
      </w:r>
    </w:p>
    <w:p w14:paraId="77C8C3E6">
      <w:pPr>
        <w:bidi w:val="0"/>
      </w:pPr>
      <w:r>
        <w:t>在中药材识别任务中，CNN 能够从药材表面纹理、形态特征及颜色分布中提取深层语义信息，相比传统的特征工程方法（如 HOG、SIFT），具有更强的鲁棒性与泛化能力。常见的 CNN 结构包括 LeNet、AlexNet、VGG、ResNet 和 EfficientNet 等，其中后者在参数量与性能间取得了较好的平衡。</w:t>
      </w:r>
    </w:p>
    <w:p w14:paraId="2AEB78D8">
      <w:pPr>
        <w:pStyle w:val="70"/>
        <w:bidi w:val="0"/>
      </w:pPr>
      <w:r>
        <w:t>迁移学习（Transfer Learning）</w:t>
      </w:r>
    </w:p>
    <w:p w14:paraId="38CA0C44">
      <w:pPr>
        <w:bidi w:val="0"/>
      </w:pPr>
      <w:r>
        <w:t>迁移学习是一种利用已有模型知识来解决新任务的机器学习方法，尤其适用于样本量有限的场景。</w:t>
      </w:r>
    </w:p>
    <w:p w14:paraId="76F36C18">
      <w:pPr>
        <w:bidi w:val="0"/>
      </w:pPr>
      <w:r>
        <w:t>在本研究中，考虑到中药材图像数据集规模相对较小，直接从零训练深度模型容易出现过拟合问题，因此本文采用迁移学习策略。具体做法是以在 ImageNet 数据集上预训练的 EfficientNet-B3 模型为基础，保留其前层卷积特征提取部分，仅对后续全连接层进行微调。该方法不仅能显著缩短训练时间，还能有效提升模型的识别精度与稳定性。</w:t>
      </w:r>
    </w:p>
    <w:p w14:paraId="257C17B8">
      <w:pPr>
        <w:pStyle w:val="70"/>
        <w:bidi w:val="0"/>
      </w:pPr>
      <w:r>
        <w:t>EfficientNet 模型</w:t>
      </w:r>
    </w:p>
    <w:p w14:paraId="1647ADB4">
      <w:pPr>
        <w:bidi w:val="0"/>
      </w:pPr>
      <w:r>
        <w:t>EfficientNet 是由 Google 于 2019 年提出的一种高效卷积神经网络结构，通过一种称为 复合缩放（Compound Scaling） 的方法，在网络深度、宽度与分辨率之间实现平衡扩展。</w:t>
      </w:r>
    </w:p>
    <w:p w14:paraId="4F5066F5">
      <w:pPr>
        <w:bidi w:val="0"/>
      </w:pPr>
      <w:r>
        <w:t>其核心思想是：在不显著增加计算量的前提下，同时优化网络的多维度结构，从而在保证较低参数量的同时获得更高的识别精度。</w:t>
      </w:r>
      <w:r>
        <w:br w:type="textWrapping"/>
      </w:r>
      <w:r>
        <w:t>本文选用 EfficientNet-B3 作为核心分类模型，该版本在计算效率与性能之间取得了优良的折中，特别适用于中草药识别这类需要高分辨率图像特征提取的任务。模型在训练过程中使用 Adam 优化器和交叉熵损失函数（CrossEntropyLoss），并结合余弦退火学习率调度策略（Cosine Annealing LR）以实现更优的收敛效果。</w:t>
      </w:r>
    </w:p>
    <w:p w14:paraId="262FB05F">
      <w:pPr>
        <w:pStyle w:val="70"/>
        <w:bidi w:val="0"/>
      </w:pPr>
      <w:r>
        <w:t>图像数据增强技术</w:t>
      </w:r>
    </w:p>
    <w:p w14:paraId="0F32EA36">
      <w:pPr>
        <w:bidi w:val="0"/>
      </w:pPr>
      <w:r>
        <w:t>图像数据增强（Data Augmentation）是提升模型泛化能力的重要手段。通过对训练样本进行随机旋转、翻转、裁剪、缩放、亮度调整等操作，可有效模拟不同拍摄角度与光照条件下的样本差异。</w:t>
      </w:r>
    </w:p>
    <w:p w14:paraId="66401559">
      <w:pPr>
        <w:bidi w:val="0"/>
      </w:pPr>
      <w:r>
        <w:t>本文采用的图像增强策略包括：随机水平翻转（RandomHorizontalFlip）、随机旋转（RandomRotation）及归一化（Normalize）。这些方法不仅扩充了数据集的多样性，也提高了模型对背景、角度与光照变化的鲁棒性，从而显著提升了模型的泛化能力。</w:t>
      </w:r>
    </w:p>
    <w:p w14:paraId="2EA18C21">
      <w:pPr>
        <w:pStyle w:val="70"/>
        <w:bidi w:val="0"/>
      </w:pPr>
      <w:r>
        <w:t>药性与功效知识库设计</w:t>
      </w:r>
    </w:p>
    <w:p w14:paraId="28F10F9B">
      <w:pPr>
        <w:bidi w:val="0"/>
      </w:pPr>
      <w:r>
        <w:t>为实现识别结果的智能化展示，本文构建了基于 JSON 文件格式的中药药性与功效知识库。该知识库以药材名称为主键，包含多个字段信息，如“中文名”、“别名”、“性味”、“归经”、“功效”、“主治”、“用法用量”及“注意事项”等。</w:t>
      </w:r>
    </w:p>
    <w:p w14:paraId="54560055">
      <w:pPr>
        <w:bidi w:val="0"/>
      </w:pPr>
      <w:r>
        <w:t>系统在识别出药材名称后，可自动查询对应条目并输出药性与功效信息，从而实现从图像识别到知识推理的闭环。该设计不仅增强了系统的实用性，也为中药学知识的数字化存储与扩展提供了结构化基础。</w:t>
      </w:r>
    </w:p>
    <w:p w14:paraId="5124E4A6">
      <w:pPr>
        <w:pStyle w:val="79"/>
        <w:bidi w:val="0"/>
      </w:pPr>
      <w:r>
        <w:t>系统的关键技术及实现</w:t>
      </w:r>
    </w:p>
    <w:p w14:paraId="3C525156">
      <w:pPr>
        <w:bidi w:val="0"/>
      </w:pPr>
      <w:r>
        <w:t>本研究设计并实现了一套基于深度学习的中草药识别系统，系统主要由五个核心模块组成：数据预处理模块、模型训练模块、识别预测模块、药性知识库模块与用户交互界面模块。整个系统以 EfficientNet-B3 模型为核心，通过迁移学习实现中药材图像的高精度识别，并结合中药药性与功效知识库，实现了从“图像识别”到“药理解释”的信息闭环。本节将从系统架构、数据构建、模型设计与实现、知识库构建以及界面实现等方面进行详细阐述。</w:t>
      </w:r>
    </w:p>
    <w:p w14:paraId="7F47EEAE">
      <w:pPr>
        <w:pStyle w:val="70"/>
        <w:bidi w:val="0"/>
      </w:pPr>
      <w:r>
        <w:t>系统总体架构</w:t>
      </w:r>
    </w:p>
    <w:p w14:paraId="72D0A3CE">
      <w:pPr>
        <w:bidi w:val="0"/>
      </w:pPr>
      <w:r>
        <w:t>系统总体架构由前端交互层、模型服务层和数据支撑层组成。前端层主要负责图像上传与识别结果展示；模型服务层利用深度学习模型完成图像分类任务；数据支撑层则包括药性功效知识库和历史识别记录数据库。用户通过系统界面上传药材图片，后台程序对输入图像进行预处理后传入 EfficientNet-B3 模型进行推理，得到药材类别预测结果；随后系统根据预测结果在药性知识库中查找对应的中药信息，并自动输出药性、功效、主治及注意事项等内容，从而实现了中草药图像识别与知识智能联动的完整流程。整个系统采用模块化设计，各部分相互独立又有机协同，具有良好的扩展性与可维护性。</w:t>
      </w:r>
    </w:p>
    <w:p w14:paraId="36C2CFFC">
      <w:pPr>
        <w:bidi w:val="0"/>
      </w:pPr>
      <w:r>
        <w:t>例如，当用户上传一张“白茅根”的图片时，系统首先将图像缩放至 224×224 并进行归一化处理，然后送入训练好的 EfficientNet-B3 模型。模型经过卷积特征提取和分类层计算后输出预测结果“baimaogen”。随后，系统自动在 tcm_info.json 文件中查找该药材条目，并将其中的“甘，寒”、“凉血止血，清热利尿”等药理信息在界面中实时展示。这种自动化识别与知识推理的结合，使中药材识别不再仅停留在图像层面，而实现了信息的语义化呈现。</w:t>
      </w:r>
    </w:p>
    <w:p w14:paraId="34B6A523">
      <w:pPr>
        <w:pStyle w:val="70"/>
        <w:bidi w:val="0"/>
      </w:pPr>
      <w:r>
        <w:t>数据集构建与预处理</w:t>
      </w:r>
    </w:p>
    <w:p w14:paraId="52548364">
      <w:pPr>
        <w:bidi w:val="0"/>
      </w:pPr>
      <w:r>
        <w:t>本研究所使用的中草药图像数据来自百度飞桨（PaddlePaddle）AI Studio 平台的公开数据集——“智慧岐黄：163种中药材深度图像辨识库”（数据集编号：246739）。该数据集由专业团队采集整理，涵盖了 163 种常见中药材，共计 266,767 张图像，是目前国内公开中药图像识别任务中规模较大、质量较高的标准化数据集之一。该数据集在药材多样性、图像清晰度和拍摄场景覆盖度方面均具有显著优势，能够充分支持深度学习模型在复杂环境下的泛化能力研究。</w:t>
      </w:r>
    </w:p>
    <w:p w14:paraId="0CD279D8">
      <w:pPr>
        <w:bidi w:val="0"/>
      </w:pPr>
      <w:r>
        <w:t>该数据集遵循 PaddleX 标准数据集规范，已按照官方标准完成训练集与验证集的划分，其中 训练集包含 256,767 张图像，验证集包含 10,000 张图像。每张图像均对应唯一的药材类别标签，图像内容涵盖药材的不同部位、拍摄角度、背景及光照条件，确保数据的全面性与代表性。数据集中涉及的药材包括白芍、黄芩、当归、川芎、金银花、枸杞、三七等多种常用中药，既包含植物类药材，也包含动物与矿物类样本，具备较高的学术研究与实际应用价值。</w:t>
      </w:r>
    </w:p>
    <w:p w14:paraId="291C65FC">
      <w:pPr>
        <w:bidi w:val="0"/>
      </w:pPr>
      <w:r>
        <w:t>在数据预处理环节中，为保证模型输入的统一性和训练过程的稳定性，本文对原始图像进行了系统性的预处理操作。首先，所有图像被调整至 224×224 像素大小，以适配 EfficientNet-B3 模型的输入维度。随后，采用 随机水平翻转（RandomHorizontalFlip）、随机旋转（RandomRotation） 和 亮度归一化（Normalize） 等数据增强手段，以模拟自然拍摄中可能出现的角度偏差、光照变化和背景干扰，从而提升模型的鲁棒性与泛化能力。例如，对于同一种药材“黄芩”，其在不同光照条件下的颜色饱和度存在明显差异，通过数据增强可有效降低模型对光照特征的依赖，使其更关注药材本身的形态与纹理特征。</w:t>
      </w:r>
    </w:p>
    <w:p w14:paraId="70D9500E">
      <w:pPr>
        <w:bidi w:val="0"/>
      </w:pPr>
      <w:r>
        <w:t>经过预处理的数据在加载阶段被封装为 PyTorch 的 Dataset 与 DataLoader 对象，以支持批量加载与 GPU 加速训练。通过设置合适的 batch size 和 shuffle 参数，系统在保证训练效率的同时实现了数据样本的随机化输入，有效防止模型陷入局部最优。由于该数据集本身已按照官方规范完成划分，因此本文直接采用其提供的训练集与验证集结构，无需重新划分样本比例，从而确保实验结果的一致性与可复现性。</w:t>
      </w:r>
    </w:p>
    <w:p w14:paraId="422290C3">
      <w:pPr>
        <w:bidi w:val="0"/>
      </w:pPr>
      <w:r>
        <w:t>“智慧岐黄”数据集的高质量与多样性为本研究提供了坚实的数据基础，其丰富的类别特征与样本数量为 EfficientNet-B3 模型的深层特征提取提供了充分支撑，也为后续中药智能识别系统的泛化能力验证奠定了可靠的数据保障。</w:t>
      </w:r>
    </w:p>
    <w:p w14:paraId="14123481">
      <w:pPr>
        <w:pStyle w:val="70"/>
        <w:bidi w:val="0"/>
      </w:pPr>
      <w:r>
        <w:t>模型设计与训练</w:t>
      </w:r>
    </w:p>
    <w:p w14:paraId="5BCA4392">
      <w:pPr>
        <w:bidi w:val="0"/>
      </w:pPr>
      <w:r>
        <w:t>在模型设计方面，本文选用 EfficientNet-B3 作为中草药图像识别的核心分类网络。EfficientNet 系列模型由 Google Brain 团队提出，其主要创新在于通过 复合缩放（Compound Scaling） 策略在网络深度、宽度和输入分辨率之间实现协调扩展，从而在较小参数量下获得更高的准确率。与传统的 VGG16 或 ResNet50 等卷积神经网络相比，EfficientNet 在保持计算效率的同时能够更有效地捕捉复杂图像特征，因此非常适合用于中草药图像识别这类多类别、高相似度的任务。</w:t>
      </w:r>
    </w:p>
    <w:p w14:paraId="17E4DE7E">
      <w:pPr>
        <w:bidi w:val="0"/>
      </w:pPr>
      <w:r>
        <w:t>在模型构建过程中，本文基于 PyTorch 深度学习框架 实现 EfficientNet-B3，并加载 ImageNet 数据集的预训练权重以进行迁移学习。考虑到中草药图像种类繁多、样本数量不平衡等特征，模型采用 微调（Fine-tuning）策略：保留预训练模型的前层卷积结构，用于通用特征提取；同时根据中草药识别任务的需求，重新定义最后的全连接层为 163 类输出，并在分类层中加入 Dropout 层 与 Batch Normalization 层，以减轻过拟合风险并提升模型的泛化性能。</w:t>
      </w:r>
    </w:p>
    <w:p w14:paraId="64140E9F">
      <w:pPr>
        <w:bidi w:val="0"/>
      </w:pPr>
      <w:r>
        <w:t>在训练配置方面，优化器选用 Adam，初始学习率设置为 0.00</w:t>
      </w:r>
      <w:r>
        <w:rPr>
          <w:rFonts w:hint="eastAsia"/>
          <w:lang w:val="en-US" w:eastAsia="zh-CN"/>
        </w:rPr>
        <w:t>5</w:t>
      </w:r>
      <w:r>
        <w:t>，权重衰减系数（Weight Decay）为 3×10⁻⁵，以平衡模型更新速度与正则化约束。损失函数采用 交叉熵损失函数（CrossEntropyLoss），适用于多分类任务。为进一步提升模型收敛的稳定性与效率，本文引入 余弦退火学习率调度策略（CosineAnnealingLR），使学习率在训练过程中逐步衰减，从而提高模型后期训练阶段的优化效果。</w:t>
      </w:r>
    </w:p>
    <w:p w14:paraId="054CEAD8">
      <w:pPr>
        <w:bidi w:val="0"/>
      </w:pPr>
      <w:r>
        <w:t>实验训练在 NVIDIA RTX 4090 GPU 环境下完成，Batch size 设置为 32，训练轮数（Epochs）为 10。由于数据集规模较大且药材类别众多，为防止模型在训练过程中过拟合，系统引入 早停机制（Early Stopping），当验证集性能在连续若干轮未提升时自动终止训练，从而节省计算资源并防止性能下降。训练过程中，系统同时记录模型在训练集与验证集上的损失变化与准确率变化趋势，并绘制损失曲线（Loss Curve）和准确率曲线（Accuracy Curve），用于后续实验分析与模型性能评估。</w:t>
      </w:r>
    </w:p>
    <w:p w14:paraId="05C73C26">
      <w:pPr>
        <w:bidi w:val="0"/>
      </w:pPr>
      <w:r>
        <w:t>此外，为了进一步验证模型架构选择的合理性，本文在相同实验条件下还训练了 ResNet50 模型作为对照实验对象。两种模型在训练流程、参数设置及数据输入方式上保持一致，便于后续实验分析中进行性能对比与效果评估。该对照实验的结果将在后续章节的“实验分析”部分中详细讨论。</w:t>
      </w:r>
    </w:p>
    <w:p w14:paraId="65410D97">
      <w:pPr>
        <w:pStyle w:val="70"/>
        <w:bidi w:val="0"/>
      </w:pPr>
      <w:r>
        <w:t>药性与功效知识库构建</w:t>
      </w:r>
    </w:p>
    <w:p w14:paraId="72B52202">
      <w:pPr>
        <w:bidi w:val="0"/>
      </w:pPr>
      <w:r>
        <w:t>为实现识别结果的智能化解释与扩展性展示，本文设计了一个基于 JSON 格式的中药药性与功效知识库。该知识库以药材英文标签为主键，包含“中文名”、“别名”、“拉丁名”、“性味”、“归经”、“功效”、“主治”、“用法用量”和“注意事项”等字段。例如，对于“白茅根”，其对应的知识库条目为：</w:t>
      </w:r>
    </w:p>
    <w:p w14:paraId="25938BA2">
      <w:pPr>
        <w:bidi w:val="0"/>
        <w:rPr>
          <w:lang w:val="en-US" w:eastAsia="zh-CN"/>
        </w:rPr>
      </w:pPr>
      <w:r>
        <w:rPr>
          <w:lang w:val="en-US" w:eastAsia="zh-CN"/>
        </w:rPr>
        <w:t>{</w:t>
      </w:r>
    </w:p>
    <w:p w14:paraId="7174AEBD">
      <w:pPr>
        <w:bidi w:val="0"/>
        <w:rPr>
          <w:lang w:val="en-US" w:eastAsia="zh-CN"/>
        </w:rPr>
      </w:pPr>
      <w:r>
        <w:rPr>
          <w:lang w:val="en-US" w:eastAsia="zh-CN"/>
        </w:rPr>
        <w:t xml:space="preserve">  "baimaogen": {</w:t>
      </w:r>
    </w:p>
    <w:p w14:paraId="01240B82">
      <w:pPr>
        <w:bidi w:val="0"/>
        <w:rPr>
          <w:lang w:val="en-US" w:eastAsia="zh-CN"/>
        </w:rPr>
      </w:pPr>
      <w:r>
        <w:rPr>
          <w:lang w:val="en-US" w:eastAsia="zh-CN"/>
        </w:rPr>
        <w:t xml:space="preserve">    "中文名": "白茅根",</w:t>
      </w:r>
    </w:p>
    <w:p w14:paraId="75DFFAA6">
      <w:pPr>
        <w:bidi w:val="0"/>
        <w:rPr>
          <w:lang w:val="en-US" w:eastAsia="zh-CN"/>
        </w:rPr>
      </w:pPr>
      <w:r>
        <w:rPr>
          <w:lang w:val="en-US" w:eastAsia="zh-CN"/>
        </w:rPr>
        <w:t xml:space="preserve">    "性味": "甘，寒",</w:t>
      </w:r>
    </w:p>
    <w:p w14:paraId="6B54AD18">
      <w:pPr>
        <w:bidi w:val="0"/>
        <w:rPr>
          <w:lang w:val="en-US" w:eastAsia="zh-CN"/>
        </w:rPr>
      </w:pPr>
      <w:r>
        <w:rPr>
          <w:lang w:val="en-US" w:eastAsia="zh-CN"/>
        </w:rPr>
        <w:t xml:space="preserve">    "归经": "归肺、胃、膀胱经",</w:t>
      </w:r>
    </w:p>
    <w:p w14:paraId="2E1EE831">
      <w:pPr>
        <w:bidi w:val="0"/>
        <w:rPr>
          <w:lang w:val="en-US" w:eastAsia="zh-CN"/>
        </w:rPr>
      </w:pPr>
      <w:r>
        <w:rPr>
          <w:lang w:val="en-US" w:eastAsia="zh-CN"/>
        </w:rPr>
        <w:t xml:space="preserve">    "功效": "凉血止血，清热利尿",</w:t>
      </w:r>
    </w:p>
    <w:p w14:paraId="619D55F8">
      <w:pPr>
        <w:bidi w:val="0"/>
        <w:rPr>
          <w:lang w:val="en-US" w:eastAsia="zh-CN"/>
        </w:rPr>
      </w:pPr>
      <w:r>
        <w:rPr>
          <w:lang w:val="en-US" w:eastAsia="zh-CN"/>
        </w:rPr>
        <w:t xml:space="preserve">    "主治": "血热吐血、衄血、尿血、热病烦渴、水肿尿少",</w:t>
      </w:r>
    </w:p>
    <w:p w14:paraId="10DD6124">
      <w:pPr>
        <w:bidi w:val="0"/>
        <w:rPr>
          <w:lang w:val="en-US" w:eastAsia="zh-CN"/>
        </w:rPr>
      </w:pPr>
      <w:r>
        <w:rPr>
          <w:lang w:val="en-US" w:eastAsia="zh-CN"/>
        </w:rPr>
        <w:t xml:space="preserve">    "用法用量": "煎服，9–30g",</w:t>
      </w:r>
    </w:p>
    <w:p w14:paraId="513DEDB0">
      <w:pPr>
        <w:bidi w:val="0"/>
        <w:rPr>
          <w:lang w:val="en-US" w:eastAsia="zh-CN"/>
        </w:rPr>
      </w:pPr>
      <w:r>
        <w:rPr>
          <w:lang w:val="en-US" w:eastAsia="zh-CN"/>
        </w:rPr>
        <w:t xml:space="preserve">    "注意事项": "脾胃虚寒者慎服"</w:t>
      </w:r>
    </w:p>
    <w:p w14:paraId="36B0EF99">
      <w:pPr>
        <w:bidi w:val="0"/>
      </w:pPr>
      <w:r>
        <w:rPr>
          <w:lang w:val="en-US" w:eastAsia="zh-CN"/>
        </w:rPr>
        <w:t xml:space="preserve">  }}</w:t>
      </w:r>
    </w:p>
    <w:p w14:paraId="03F779A9">
      <w:pPr>
        <w:bidi w:val="0"/>
      </w:pPr>
      <w:r>
        <w:t>系统运行时会自动加载该文件，当模型输出药材标签时，程序通过名称匹配即可实时调用对应条目，从而实现识别结果与药理知识的无缝连接。该设计极大地提升了系统的可扩展性——只需在 JSON 文件中添加新药材条目，即可支持更多类别的识别与信息展示，无需重新训练模型。</w:t>
      </w:r>
    </w:p>
    <w:p w14:paraId="44D92F79">
      <w:pPr>
        <w:pStyle w:val="70"/>
        <w:bidi w:val="0"/>
      </w:pPr>
      <w:r>
        <w:t>用户界面设计与系统集成</w:t>
      </w:r>
    </w:p>
    <w:p w14:paraId="6F373A72">
      <w:pPr>
        <w:bidi w:val="0"/>
      </w:pPr>
      <w:r>
        <w:t>系统的用户界面基于 Flask 框架与前端网页技术实现，具备简洁直观的交互设计。用户可通过浏览器直接访问系统界面，上传任意中药材图片并选择使用的模型（EfficientNet-B3 或 ResNet50）。系统在后台完成识别计算后，会自动返回预测结果，并以卡片形式展示中药的药性与功效信息。例如，当识别出“黄芩”时，界面会显示其性味“苦、寒”，功效“清热燥湿，泻火解毒”，以及主治“湿热痞满、黄疸、肺热咳嗽”等内容。</w:t>
      </w:r>
    </w:p>
    <w:p w14:paraId="6DAEC946">
      <w:pPr>
        <w:bidi w:val="0"/>
      </w:pPr>
      <w:r>
        <w:t>此外，系统界面还支持用户查看识别置信度、导出识别记录、以及在未来版本中实现实时摄像头识别功能。模块化设计保证了系统易于维护与升级，为后续将中药识别系统扩展到移动端或嵌入式设备奠定了基础。</w:t>
      </w:r>
    </w:p>
    <w:p w14:paraId="43C0148D">
      <w:pPr>
        <w:pStyle w:val="70"/>
        <w:bidi w:val="0"/>
      </w:pPr>
      <w:r>
        <w:t>小结</w:t>
      </w:r>
    </w:p>
    <w:p w14:paraId="72775AEA">
      <w:pPr>
        <w:bidi w:val="0"/>
      </w:pPr>
      <w:r>
        <w:t>综上所述，本系统通过深度学习模型与中药知识库的有机结合，成功实现了中草药图像的高精度识别及药理信息的自动输出。系统不仅在技术上具有创新性与实用性，还在中医药信息化与智能识别领域展现了良好的应用潜力。</w:t>
      </w:r>
    </w:p>
    <w:p w14:paraId="42F0C649">
      <w:pPr>
        <w:pStyle w:val="79"/>
        <w:bidi w:val="0"/>
      </w:pPr>
      <w:r>
        <w:t>实验分析</w:t>
      </w:r>
    </w:p>
    <w:p w14:paraId="4EFF4AB7">
      <w:pPr>
        <w:bidi w:val="0"/>
      </w:pPr>
      <w:r>
        <w:t>为验证本文所设计的中草药识别系统的有效性与实用性，本节从实验环境、评价指标、模型性能对比及结果分析等方面进行详细论述。实验的主要目标是评估 EfficientNet-B3 模型在“智慧岐黄：163种中药材深度图像辨识库”数据集上的分类性能，并通过与 ResNet50 模型的对比分析，验证所选模型结构在中草药识别任务中的优势与可行性。</w:t>
      </w:r>
    </w:p>
    <w:p w14:paraId="7FE53C69">
      <w:pPr>
        <w:pStyle w:val="70"/>
        <w:bidi w:val="0"/>
      </w:pPr>
      <w:r>
        <w:t>实验环境</w:t>
      </w:r>
    </w:p>
    <w:p w14:paraId="5C283575">
      <w:pPr>
        <w:bidi w:val="0"/>
      </w:pPr>
      <w:r>
        <w:t>本研究的实验在高性能 GPU 服务器环境下完成。服务器操作系统为 Ubuntu 20.04，内核版本为 5.15.0-78-generic，配备两颗 Intel Xeon Platinum 8352V 处理器（共 128 线程）和 1TB 内存，具备强大的数据处理与并行计算能力。实验所用显卡为 NVIDIA GeForce RTX 4090（显存 24GB），驱动版本为 570.124.04，支持 CUDA 12.8 与 cuDNN 8.4 深度学习加速库，为模型训练提供了高效的并行计算性能。</w:t>
      </w:r>
    </w:p>
    <w:p w14:paraId="74723322">
      <w:pPr>
        <w:bidi w:val="0"/>
      </w:pPr>
      <w:r>
        <w:t>软件环境方面，实验基于 Python 3.8.10 编程语言，在 PyTorch 2.0.0 深度学习框架下完成模型构建与训练，辅助依赖库包括 torchvision（用于图像预处理与增强）、numpy（用于数值运算）、matplotlib（用于结果可视化）等。训练过程中启用了 GPU 加速，并利用 CUDA 与 cuDNN 进行模型前向与反向传播计算，以显著提升训练效率。</w:t>
      </w:r>
    </w:p>
    <w:p w14:paraId="703E970A">
      <w:pPr>
        <w:bidi w:val="0"/>
      </w:pPr>
      <w:r>
        <w:t>在模型训练阶段，Batch size 设置为 32，学习率初始值为 0.00</w:t>
      </w:r>
      <w:r>
        <w:rPr>
          <w:rFonts w:hint="eastAsia"/>
          <w:lang w:val="en-US" w:eastAsia="zh-CN"/>
        </w:rPr>
        <w:t>5</w:t>
      </w:r>
      <w:r>
        <w:t>，优化器采用 Adam，损失函数为交叉熵损失函数（CrossEntropyLoss）。训练轮数设为 10 轮，模型采用余弦退火学习率调度策略（CosineAnnealingLR）进行动态学习率调整，以提升收敛效率。训练过程中启用早停机制（Early Stopping），当验证集准确率在连续若干轮未提升时自动终止训练，以防止过拟合并提高模型的泛化性能。</w:t>
      </w:r>
    </w:p>
    <w:p w14:paraId="6D9C9532">
      <w:pPr>
        <w:pStyle w:val="70"/>
        <w:bidi w:val="0"/>
      </w:pPr>
      <w:r>
        <w:t>评价指标</w:t>
      </w:r>
    </w:p>
    <w:p w14:paraId="72F878BA">
      <w:pPr>
        <w:bidi w:val="0"/>
      </w:pPr>
      <w:r>
        <w:t>为全面评估模型性能，本文采用多种常用的分类任务指标进行分析，包括准确率（Accuracy）、精确率（Precision）、召回率（Recall）及 F1-score。同时，为更直观地展示模型在不同类别药材上的识别效果，还绘制了混淆矩阵（Confusion Matrix），用于分析模型在各类别间的区分能力。</w:t>
      </w:r>
    </w:p>
    <w:p w14:paraId="3E962EC6">
      <w:pPr>
        <w:bidi w:val="0"/>
      </w:pPr>
      <w:r>
        <w:t>其计算公式如下：</w:t>
      </w:r>
    </w:p>
    <w:p w14:paraId="511AF1D9">
      <w:pPr>
        <w:jc w:val="center"/>
        <w:rPr>
          <w:rFonts w:hint="default" w:ascii="宋体" w:hAnsi="宋体" w:eastAsia="宋体" w:cs="宋体"/>
          <w:sz w:val="24"/>
          <w:szCs w:val="24"/>
          <w:lang w:val="en-US" w:eastAsia="zh-CN"/>
        </w:rPr>
      </w:pPr>
      <m:oMath>
        <m:r>
          <m:rPr>
            <m:sty m:val="p"/>
          </m:rPr>
          <w:rPr>
            <w:rFonts w:ascii="Cambria Math" w:hAnsi="Cambria Math" w:eastAsia="宋体" w:cs="宋体"/>
            <w:position w:val="-24"/>
            <w:sz w:val="24"/>
            <w:szCs w:val="24"/>
            <w:lang w:val="en-US" w:bidi="ar-SA"/>
          </w:rPr>
          <w:object>
            <v:shape id="_x0000_i1059" o:spt="75" type="#_x0000_t75" style="height:31pt;width:157.95pt;" o:ole="t" filled="f" o:preferrelative="t" stroked="f" coordsize="21600,21600">
              <v:path/>
              <v:fill on="f" focussize="0,0"/>
              <v:stroke on="f"/>
              <v:imagedata r:id="rId8" o:title=""/>
              <o:lock v:ext="edit" aspectratio="f"/>
              <w10:wrap type="none"/>
              <w10:anchorlock/>
            </v:shape>
            <o:OLEObject Type="Embed" ProgID="Equation.DSMT4" ShapeID="_x0000_i1059" DrawAspect="Content" ObjectID="_1468075725" r:id="rId7">
              <o:LockedField>false</o:LockedField>
            </o:OLEObject>
          </w:object>
        </m:r>
      </m:oMath>
      <w:r>
        <w:rPr>
          <w:rFonts w:ascii="宋体" w:hAnsi="宋体" w:eastAsia="宋体" w:cs="宋体"/>
          <w:sz w:val="24"/>
          <w:szCs w:val="24"/>
        </w:rPr>
        <w:t>​</w:t>
      </w:r>
    </w:p>
    <w:p w14:paraId="6301B288">
      <w:pPr>
        <w:jc w:val="center"/>
        <w:rPr>
          <w:rFonts w:hAnsi="Cambria Math" w:eastAsia="宋体" w:cs="宋体"/>
          <w:i w:val="0"/>
          <w:position w:val="-24"/>
          <w:sz w:val="24"/>
          <w:szCs w:val="24"/>
          <w:lang w:val="en-US" w:eastAsia="en-US" w:bidi="ar-SA"/>
        </w:rPr>
      </w:pPr>
      <m:oMathPara>
        <m:oMath>
          <m:r>
            <w:rPr>
              <w:rFonts w:ascii="Cambria Math" w:hAnsi="Cambria Math" w:eastAsia="宋体" w:cs="宋体"/>
              <w:position w:val="-24"/>
              <w:sz w:val="24"/>
              <w:szCs w:val="24"/>
              <w:lang w:val="en-US" w:eastAsia="en-US" w:bidi="ar-SA"/>
            </w:rPr>
            <w:object>
              <v:shape id="_x0000_i1060" o:spt="75" type="#_x0000_t75" style="height:31pt;width:103.95pt;" o:ole="t" filled="f" o:preferrelative="t" stroked="f" coordsize="21600,21600">
                <v:path/>
                <v:fill on="f" focussize="0,0"/>
                <v:stroke on="f"/>
                <v:imagedata r:id="rId10" o:title=""/>
                <o:lock v:ext="edit" aspectratio="f"/>
                <w10:wrap type="none"/>
                <w10:anchorlock/>
              </v:shape>
              <o:OLEObject Type="Embed" ProgID="Equation.DSMT4" ShapeID="_x0000_i1060" DrawAspect="Content" ObjectID="_1468075726" r:id="rId9">
                <o:LockedField>false</o:LockedField>
              </o:OLEObject>
            </w:object>
          </m:r>
        </m:oMath>
      </m:oMathPara>
    </w:p>
    <w:p w14:paraId="0DD11BA1">
      <w:pPr>
        <w:ind w:left="0" w:leftChars="0" w:firstLine="0" w:firstLineChars="0"/>
        <w:rPr>
          <w:rFonts w:hAnsi="Cambria Math" w:eastAsia="宋体" w:cs="宋体"/>
          <w:i w:val="0"/>
          <w:position w:val="-24"/>
          <w:sz w:val="24"/>
          <w:szCs w:val="24"/>
          <w:lang w:val="en-US" w:eastAsia="en-US" w:bidi="ar-SA"/>
        </w:rPr>
      </w:pPr>
      <m:oMathPara>
        <m:oMathParaPr>
          <m:jc m:val="center"/>
        </m:oMathParaPr>
        <m:oMath>
          <m:r>
            <w:rPr>
              <w:rFonts w:ascii="Cambria Math" w:hAnsi="Cambria Math" w:eastAsia="宋体" w:cs="宋体"/>
              <w:position w:val="-24"/>
              <w:sz w:val="24"/>
              <w:szCs w:val="24"/>
              <w:lang w:val="en-US" w:eastAsia="en-US" w:bidi="ar-SA"/>
            </w:rPr>
            <w:object>
              <v:shape id="_x0000_i1054" o:spt="75" alt="" type="#_x0000_t75" style="height:31pt;width:91pt;" o:ole="t" filled="f" o:preferrelative="t" stroked="f" coordsize="21600,21600">
                <v:path/>
                <v:fill on="f" focussize="0,0"/>
                <v:stroke on="f"/>
                <v:imagedata r:id="rId12" o:title=""/>
                <o:lock v:ext="edit" aspectratio="f"/>
                <w10:wrap type="none"/>
                <w10:anchorlock/>
              </v:shape>
              <o:OLEObject Type="Embed" ProgID="Equation.DSMT4" ShapeID="_x0000_i1054" DrawAspect="Content" ObjectID="_1468075727" r:id="rId11">
                <o:LockedField>false</o:LockedField>
              </o:OLEObject>
            </w:object>
          </m:r>
        </m:oMath>
      </m:oMathPara>
    </w:p>
    <w:p w14:paraId="215A29F6">
      <w:pPr>
        <w:bidi w:val="0"/>
      </w:pPr>
      <m:oMathPara>
        <m:oMath>
          <m:r>
            <m:rPr>
              <m:sty m:val="p"/>
            </m:rPr>
            <w:rPr>
              <w:rFonts w:ascii="Times New Roman" w:hAnsi="Times New Roman"/>
              <w:lang w:val="en-US" w:eastAsia="en-US"/>
            </w:rPr>
            <w:object>
              <v:shape id="_x0000_i1047" o:spt="75" alt="" type="#_x0000_t75" style="height:31pt;width:172pt;" o:ole="t" filled="f" o:preferrelative="t" stroked="f" coordsize="21600,21600">
                <v:path/>
                <v:fill on="f" focussize="0,0"/>
                <v:stroke on="f"/>
                <v:imagedata r:id="rId14" o:title=""/>
                <o:lock v:ext="edit" aspectratio="f"/>
                <w10:wrap type="none"/>
                <w10:anchorlock/>
              </v:shape>
              <o:OLEObject Type="Embed" ProgID="Equation.DSMT4" ShapeID="_x0000_i1047" DrawAspect="Content" ObjectID="_1468075728" r:id="rId13">
                <o:LockedField>false</o:LockedField>
              </o:OLEObject>
            </w:object>
          </m:r>
        </m:oMath>
      </m:oMathPara>
    </w:p>
    <w:p w14:paraId="26105554">
      <w:pPr>
        <w:bidi w:val="0"/>
      </w:pPr>
      <w:r>
        <w:t>其中，TP（True Positive）表示正确识别为该类别的样本数，FP（False Positive）表示错误识别为该类别的样本数，FN（False Negative）表示未被正确识别为该类别的样本数，TN（True Negative）为正确排除该类别的样本数。</w:t>
      </w:r>
    </w:p>
    <w:p w14:paraId="1B6B296E">
      <w:pPr>
        <w:pStyle w:val="70"/>
        <w:bidi w:val="0"/>
      </w:pPr>
      <w:r>
        <w:t>实验结果与对比分析</w:t>
      </w:r>
    </w:p>
    <w:p w14:paraId="71B70778">
      <w:pPr>
        <w:bidi w:val="0"/>
        <w:rPr>
          <w:rFonts w:hint="eastAsia" w:eastAsia="宋体"/>
          <w:lang w:eastAsia="zh-CN"/>
        </w:rPr>
        <w:sectPr>
          <w:type w:val="continuous"/>
          <w:pgSz w:w="11906" w:h="16838"/>
          <w:pgMar w:top="1440" w:right="1800" w:bottom="1440" w:left="1800" w:header="851" w:footer="992" w:gutter="0"/>
          <w:pgBorders>
            <w:top w:val="none" w:sz="0" w:space="0"/>
            <w:left w:val="none" w:sz="0" w:space="0"/>
            <w:bottom w:val="none" w:sz="0" w:space="0"/>
            <w:right w:val="none" w:sz="0" w:space="0"/>
          </w:pgBorders>
          <w:cols w:equalWidth="0" w:num="2">
            <w:col w:w="3940" w:space="425"/>
            <w:col w:w="3940"/>
          </w:cols>
          <w:docGrid w:type="lines" w:linePitch="312" w:charSpace="0"/>
        </w:sectPr>
      </w:pPr>
    </w:p>
    <w:p w14:paraId="0FF8CE6C">
      <w:pPr>
        <w:pStyle w:val="43"/>
        <w:bidi w:val="0"/>
        <w:jc w:val="both"/>
        <w:rPr>
          <w:rFonts w:hint="eastAsia"/>
          <w:lang w:eastAsia="zh-CN"/>
        </w:rPr>
      </w:pPr>
      <w:r>
        <w:rPr>
          <w:rFonts w:hint="eastAsia"/>
          <w:lang w:eastAsia="zh-CN"/>
        </w:rPr>
        <w:drawing>
          <wp:inline distT="0" distB="0" distL="114300" distR="114300">
            <wp:extent cx="5202555" cy="2675890"/>
            <wp:effectExtent l="0" t="0" r="4445" b="3810"/>
            <wp:docPr id="12" name="图片 12" descr="herb_loss_acc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herb_loss_acc_comparison"/>
                    <pic:cNvPicPr>
                      <a:picLocks noChangeAspect="1"/>
                    </pic:cNvPicPr>
                  </pic:nvPicPr>
                  <pic:blipFill>
                    <a:blip r:embed="rId15"/>
                    <a:srcRect l="7833" t="8434" r="7577" b="4563"/>
                    <a:stretch>
                      <a:fillRect/>
                    </a:stretch>
                  </pic:blipFill>
                  <pic:spPr>
                    <a:xfrm>
                      <a:off x="0" y="0"/>
                      <a:ext cx="5202555" cy="2675890"/>
                    </a:xfrm>
                    <a:prstGeom prst="rect">
                      <a:avLst/>
                    </a:prstGeom>
                  </pic:spPr>
                </pic:pic>
              </a:graphicData>
            </a:graphic>
          </wp:inline>
        </w:drawing>
      </w:r>
    </w:p>
    <w:p w14:paraId="38719F3F">
      <w:pPr>
        <w:pStyle w:val="99"/>
        <w:bidi w:val="0"/>
        <w:rPr>
          <w:rFonts w:hint="eastAsia"/>
          <w:lang w:val="en-US" w:eastAsia="zh-CN"/>
        </w:rPr>
      </w:pPr>
      <w:bookmarkStart w:id="0" w:name="_Ref3380"/>
      <w:r>
        <w:t xml:space="preserve">图 </w:t>
      </w:r>
      <w:r>
        <w:fldChar w:fldCharType="begin"/>
      </w:r>
      <w:r>
        <w:instrText xml:space="preserve"> SEQ 图 \* ARABIC </w:instrText>
      </w:r>
      <w:r>
        <w:fldChar w:fldCharType="separate"/>
      </w:r>
      <w:r>
        <w:t>1</w:t>
      </w:r>
      <w:r>
        <w:fldChar w:fldCharType="end"/>
      </w:r>
      <w:r>
        <w:rPr>
          <w:rFonts w:hint="eastAsia"/>
          <w:lang w:val="en-US" w:eastAsia="zh-CN"/>
        </w:rPr>
        <w:t>两种模型训练损失与准确率对比</w:t>
      </w:r>
      <w:bookmarkEnd w:id="0"/>
    </w:p>
    <w:p w14:paraId="0603AC67">
      <w:pPr>
        <w:pStyle w:val="43"/>
        <w:bidi w:val="0"/>
        <w:sectPr>
          <w:type w:val="continuous"/>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14:paraId="519E45DB">
      <w:pPr>
        <w:pStyle w:val="43"/>
        <w:bidi w:val="0"/>
      </w:pPr>
      <w:r>
        <w:drawing>
          <wp:inline distT="0" distB="0" distL="114300" distR="114300">
            <wp:extent cx="4838700" cy="2711450"/>
            <wp:effectExtent l="0" t="0" r="0" b="6350"/>
            <wp:docPr id="13" name="图片 13" descr="05_venn_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05_venn_analysis"/>
                    <pic:cNvPicPr>
                      <a:picLocks noChangeAspect="1"/>
                    </pic:cNvPicPr>
                  </pic:nvPicPr>
                  <pic:blipFill>
                    <a:blip r:embed="rId16"/>
                    <a:srcRect t="5082" r="812" b="1829"/>
                    <a:stretch>
                      <a:fillRect/>
                    </a:stretch>
                  </pic:blipFill>
                  <pic:spPr>
                    <a:xfrm>
                      <a:off x="0" y="0"/>
                      <a:ext cx="4838700" cy="2711450"/>
                    </a:xfrm>
                    <a:prstGeom prst="rect">
                      <a:avLst/>
                    </a:prstGeom>
                  </pic:spPr>
                </pic:pic>
              </a:graphicData>
            </a:graphic>
          </wp:inline>
        </w:drawing>
      </w:r>
    </w:p>
    <w:p w14:paraId="739BF6A4">
      <w:pPr>
        <w:pStyle w:val="99"/>
        <w:bidi w:val="0"/>
        <w:rPr>
          <w:rFonts w:hint="eastAsia"/>
          <w:lang w:val="en-US" w:eastAsia="zh-CN"/>
        </w:rPr>
      </w:pPr>
      <w:bookmarkStart w:id="1" w:name="_Ref9800"/>
      <w:r>
        <w:t xml:space="preserve">图 </w:t>
      </w:r>
      <w:r>
        <w:fldChar w:fldCharType="begin"/>
      </w:r>
      <w:r>
        <w:instrText xml:space="preserve"> SEQ 图 \* ARABIC </w:instrText>
      </w:r>
      <w:r>
        <w:fldChar w:fldCharType="separate"/>
      </w:r>
      <w:r>
        <w:t>2</w:t>
      </w:r>
      <w:r>
        <w:fldChar w:fldCharType="end"/>
      </w:r>
      <w:r>
        <w:rPr>
          <w:rFonts w:hint="eastAsia"/>
          <w:lang w:val="en-US" w:eastAsia="zh-CN"/>
        </w:rPr>
        <w:t>两种模型预测结果对比分析</w:t>
      </w:r>
      <w:bookmarkEnd w:id="1"/>
    </w:p>
    <w:p w14:paraId="2494F019">
      <w:pPr>
        <w:pStyle w:val="99"/>
        <w:bidi w:val="0"/>
        <w:rPr>
          <w:rFonts w:hint="default"/>
          <w:lang w:val="en-US" w:eastAsia="zh-CN"/>
        </w:rPr>
        <w:sectPr>
          <w:type w:val="continuous"/>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14:paraId="0D577E72">
      <w:pPr>
        <w:pStyle w:val="43"/>
        <w:bidi w:val="0"/>
        <w:jc w:val="both"/>
        <w:rPr>
          <w:rFonts w:hint="default"/>
          <w:lang w:val="en-US" w:eastAsia="zh-CN"/>
        </w:rPr>
        <w:sectPr>
          <w:type w:val="continuous"/>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14:paraId="411FD061">
      <w:pPr>
        <w:bidi w:val="0"/>
      </w:pPr>
      <w:r>
        <w:t>在相同实验条件下，本文分别训练并测试了 EfficientNet-B3 与 ResNet50 两种模型，以验证不同网络结构在中草药图像分类任务中的性能差异。模型在“智慧岐黄”数据集的验证集上表现稳定，训练过程中的损失曲线与准确率曲线均表现出良好的收敛趋势。</w:t>
      </w:r>
    </w:p>
    <w:p w14:paraId="7513824C">
      <w:pPr>
        <w:bidi w:val="0"/>
      </w:pPr>
      <w:r>
        <w:rPr>
          <w:rFonts w:hint="eastAsia"/>
          <w:lang w:eastAsia="zh-CN"/>
        </w:rPr>
        <w:fldChar w:fldCharType="begin"/>
      </w:r>
      <w:r>
        <w:rPr>
          <w:rFonts w:hint="eastAsia"/>
          <w:lang w:eastAsia="zh-CN"/>
        </w:rPr>
        <w:instrText xml:space="preserve"> REF _Ref9800 \h </w:instrText>
      </w:r>
      <w:r>
        <w:rPr>
          <w:rFonts w:hint="eastAsia"/>
          <w:lang w:eastAsia="zh-CN"/>
        </w:rPr>
        <w:fldChar w:fldCharType="separate"/>
      </w:r>
      <w:r>
        <w:t>图 2</w:t>
      </w:r>
      <w:r>
        <w:rPr>
          <w:rFonts w:hint="eastAsia"/>
          <w:lang w:val="en-US" w:eastAsia="zh-CN"/>
        </w:rPr>
        <w:t>两种模型预测结果对比分析</w:t>
      </w:r>
      <w:r>
        <w:rPr>
          <w:rFonts w:hint="eastAsia"/>
          <w:lang w:eastAsia="zh-CN"/>
        </w:rPr>
        <w:fldChar w:fldCharType="end"/>
      </w:r>
      <w:r>
        <w:rPr>
          <w:rFonts w:hint="eastAsia"/>
        </w:rPr>
        <w:t>清晰展示，在中草药识别任务中，EfficientNet-B3 与 ResNet50 两者都正确识别的样本达 9756 个（占比 97.6%），仅 EfficientNet-B3 正确的样本为 129 个（1.3%），仅 ResNet50 正确的为 48 个（0.5%），两者都错误的为 67 个（0.7%）。整体来看，两种模型识别结果一致性较高，而 EfficientNet-B3 在细粒度药材特征区分上表现更优，仅其正确的样本占比显著高于 ResNet50，进一步验证了 EfficientNet-B3 在中草药图像分类任务中的性能优势。</w:t>
      </w:r>
    </w:p>
    <w:p w14:paraId="3638ECAF">
      <w:pPr>
        <w:bidi w:val="0"/>
        <w:sectPr>
          <w:type w:val="continuous"/>
          <w:pgSz w:w="11906" w:h="16838"/>
          <w:pgMar w:top="1440" w:right="1800" w:bottom="1440" w:left="1800" w:header="851" w:footer="992" w:gutter="0"/>
          <w:pgBorders>
            <w:top w:val="none" w:sz="0" w:space="0"/>
            <w:left w:val="none" w:sz="0" w:space="0"/>
            <w:bottom w:val="none" w:sz="0" w:space="0"/>
            <w:right w:val="none" w:sz="0" w:space="0"/>
          </w:pgBorders>
          <w:cols w:equalWidth="0" w:num="2">
            <w:col w:w="3940" w:space="425"/>
            <w:col w:w="3940"/>
          </w:cols>
          <w:docGrid w:type="lines" w:linePitch="312" w:charSpace="0"/>
        </w:sectPr>
      </w:pPr>
      <w:r>
        <w:rPr>
          <w:rFonts w:hint="default"/>
          <w:lang w:val="en-US"/>
        </w:rPr>
        <w:fldChar w:fldCharType="begin"/>
      </w:r>
      <w:r>
        <w:rPr>
          <w:rFonts w:hint="default"/>
          <w:lang w:val="en-US"/>
        </w:rPr>
        <w:instrText xml:space="preserve"> REF _Ref8092 \h </w:instrText>
      </w:r>
      <w:r>
        <w:rPr>
          <w:rFonts w:hint="default"/>
          <w:lang w:val="en-US"/>
        </w:rPr>
        <w:fldChar w:fldCharType="separate"/>
      </w:r>
      <w:r>
        <w:t>表 1</w:t>
      </w:r>
      <w:r>
        <w:rPr>
          <w:rFonts w:hint="eastAsia"/>
          <w:lang w:val="en-US" w:eastAsia="zh-CN"/>
        </w:rPr>
        <w:t>两种</w:t>
      </w:r>
      <w:r>
        <w:t>模型在中草药识别任务中的性能对比</w:t>
      </w:r>
      <w:r>
        <w:rPr>
          <w:rFonts w:hint="default"/>
          <w:lang w:val="en-US"/>
        </w:rPr>
        <w:fldChar w:fldCharType="end"/>
      </w:r>
      <w:r>
        <w:t>展示了两种模型在主要指标上的对比结果。</w:t>
      </w:r>
    </w:p>
    <w:p w14:paraId="66566837">
      <w:pPr>
        <w:keepNext w:val="0"/>
        <w:keepLines w:val="0"/>
        <w:pageBreakBefore w:val="0"/>
        <w:widowControl/>
        <w:kinsoku/>
        <w:wordWrap/>
        <w:overflowPunct/>
        <w:topLinePunct w:val="0"/>
        <w:autoSpaceDE/>
        <w:autoSpaceDN/>
        <w:bidi w:val="0"/>
        <w:adjustRightInd/>
        <w:snapToGrid/>
        <w:ind w:left="0" w:leftChars="0" w:firstLine="0" w:firstLineChars="0"/>
        <w:jc w:val="both"/>
        <w:textAlignment w:val="auto"/>
      </w:pPr>
    </w:p>
    <w:p w14:paraId="6C0E4980">
      <w:pPr>
        <w:pStyle w:val="99"/>
        <w:keepNext w:val="0"/>
        <w:keepLines w:val="0"/>
        <w:pageBreakBefore w:val="0"/>
        <w:widowControl/>
        <w:kinsoku/>
        <w:wordWrap/>
        <w:overflowPunct/>
        <w:topLinePunct w:val="0"/>
        <w:autoSpaceDE/>
        <w:autoSpaceDN/>
        <w:bidi w:val="0"/>
        <w:adjustRightInd/>
        <w:snapToGrid/>
        <w:ind w:firstLine="0" w:firstLineChars="0"/>
        <w:textAlignment w:val="auto"/>
        <w:rPr>
          <w:lang w:val="en-US" w:eastAsia="zh-CN"/>
        </w:rPr>
        <w:sectPr>
          <w:type w:val="continuous"/>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bookmarkStart w:id="2" w:name="_Ref8092"/>
      <w:r>
        <w:t xml:space="preserve">表 </w:t>
      </w:r>
      <w:r>
        <w:fldChar w:fldCharType="begin"/>
      </w:r>
      <w:r>
        <w:instrText xml:space="preserve"> SEQ 表 \* ARABIC </w:instrText>
      </w:r>
      <w:r>
        <w:fldChar w:fldCharType="separate"/>
      </w:r>
      <w:r>
        <w:t>1</w:t>
      </w:r>
      <w:r>
        <w:fldChar w:fldCharType="end"/>
      </w:r>
      <w:r>
        <w:rPr>
          <w:rFonts w:hint="eastAsia"/>
          <w:lang w:val="en-US" w:eastAsia="zh-CN"/>
        </w:rPr>
        <w:t>两种</w:t>
      </w:r>
      <w:r>
        <w:t>模型在中草药识别任务中的性能对比</w:t>
      </w:r>
      <w:bookmarkEnd w:id="2"/>
    </w:p>
    <w:tbl>
      <w:tblPr>
        <w:tblW w:w="8221" w:type="dxa"/>
        <w:tblInd w:w="6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7" w:type="dxa"/>
          <w:left w:w="17" w:type="dxa"/>
          <w:bottom w:w="17" w:type="dxa"/>
          <w:right w:w="17" w:type="dxa"/>
        </w:tblCellMar>
      </w:tblPr>
      <w:tblGrid>
        <w:gridCol w:w="1404"/>
        <w:gridCol w:w="1809"/>
        <w:gridCol w:w="1798"/>
        <w:gridCol w:w="1764"/>
        <w:gridCol w:w="1446"/>
      </w:tblGrid>
      <w:tr w14:paraId="4EB99B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218" w:hRule="atLeast"/>
          <w:tblHeader/>
        </w:trPr>
        <w:tc>
          <w:tcPr>
            <w:tcW w:w="1404" w:type="dxa"/>
            <w:tcBorders>
              <w:top w:val="single" w:color="000000" w:sz="12" w:space="0"/>
              <w:left w:val="nil"/>
              <w:bottom w:val="single" w:color="000000" w:sz="4" w:space="0"/>
              <w:right w:val="nil"/>
              <w:tl2br w:val="nil"/>
            </w:tcBorders>
            <w:shd w:val="clear" w:color="auto" w:fill="FFFFFF"/>
            <w:vAlign w:val="center"/>
          </w:tcPr>
          <w:p w14:paraId="42299ECD">
            <w:pPr>
              <w:ind w:firstLine="0" w:firstLineChars="0"/>
              <w:jc w:val="center"/>
              <w:rPr>
                <w:b w:val="0"/>
                <w:color w:val="000000"/>
                <w:spacing w:val="0"/>
                <w:w w:val="100"/>
                <w:szCs w:val="18"/>
              </w:rPr>
            </w:pPr>
            <w:r>
              <w:rPr>
                <w:b w:val="0"/>
                <w:color w:val="000000"/>
                <w:spacing w:val="0"/>
                <w:w w:val="100"/>
                <w:szCs w:val="18"/>
                <w:lang w:val="en-US" w:eastAsia="zh-CN"/>
              </w:rPr>
              <w:t>模型名称</w:t>
            </w:r>
          </w:p>
        </w:tc>
        <w:tc>
          <w:tcPr>
            <w:tcW w:w="1809" w:type="dxa"/>
            <w:tcBorders>
              <w:top w:val="single" w:color="000000" w:sz="12" w:space="0"/>
              <w:left w:val="nil"/>
              <w:bottom w:val="single" w:color="000000" w:sz="4" w:space="0"/>
              <w:right w:val="nil"/>
            </w:tcBorders>
            <w:shd w:val="clear" w:color="auto" w:fill="FFFFFF"/>
            <w:vAlign w:val="center"/>
          </w:tcPr>
          <w:p w14:paraId="0F714957">
            <w:pPr>
              <w:ind w:firstLine="0" w:firstLineChars="0"/>
              <w:jc w:val="center"/>
              <w:rPr>
                <w:b w:val="0"/>
                <w:color w:val="000000"/>
                <w:spacing w:val="0"/>
                <w:w w:val="100"/>
                <w:szCs w:val="18"/>
              </w:rPr>
            </w:pPr>
            <w:r>
              <w:rPr>
                <w:b w:val="0"/>
                <w:color w:val="000000"/>
                <w:spacing w:val="0"/>
                <w:w w:val="100"/>
                <w:szCs w:val="18"/>
                <w:lang w:val="en-US" w:eastAsia="zh-CN"/>
              </w:rPr>
              <w:t>准确率（Accuracy）</w:t>
            </w:r>
          </w:p>
        </w:tc>
        <w:tc>
          <w:tcPr>
            <w:tcW w:w="1798" w:type="dxa"/>
            <w:tcBorders>
              <w:top w:val="single" w:color="000000" w:sz="12" w:space="0"/>
              <w:left w:val="nil"/>
              <w:bottom w:val="single" w:color="000000" w:sz="4" w:space="0"/>
              <w:right w:val="nil"/>
            </w:tcBorders>
            <w:shd w:val="clear" w:color="auto" w:fill="FFFFFF"/>
            <w:vAlign w:val="center"/>
          </w:tcPr>
          <w:p w14:paraId="7F77EE17">
            <w:pPr>
              <w:ind w:firstLine="0" w:firstLineChars="0"/>
              <w:jc w:val="center"/>
              <w:rPr>
                <w:b w:val="0"/>
                <w:color w:val="000000"/>
                <w:spacing w:val="0"/>
                <w:w w:val="100"/>
                <w:szCs w:val="18"/>
              </w:rPr>
            </w:pPr>
            <w:r>
              <w:rPr>
                <w:b w:val="0"/>
                <w:color w:val="000000"/>
                <w:spacing w:val="0"/>
                <w:w w:val="100"/>
                <w:szCs w:val="18"/>
                <w:lang w:val="en-US" w:eastAsia="zh-CN"/>
              </w:rPr>
              <w:t>精确率（Precision）</w:t>
            </w:r>
          </w:p>
        </w:tc>
        <w:tc>
          <w:tcPr>
            <w:tcW w:w="1764" w:type="dxa"/>
            <w:tcBorders>
              <w:top w:val="single" w:color="000000" w:sz="12" w:space="0"/>
              <w:left w:val="nil"/>
              <w:bottom w:val="single" w:color="000000" w:sz="4" w:space="0"/>
              <w:right w:val="nil"/>
            </w:tcBorders>
            <w:shd w:val="clear" w:color="auto" w:fill="FFFFFF"/>
            <w:vAlign w:val="center"/>
          </w:tcPr>
          <w:p w14:paraId="22308030">
            <w:pPr>
              <w:ind w:firstLine="0" w:firstLineChars="0"/>
              <w:jc w:val="center"/>
              <w:rPr>
                <w:b w:val="0"/>
                <w:color w:val="000000"/>
                <w:spacing w:val="0"/>
                <w:w w:val="100"/>
                <w:szCs w:val="18"/>
              </w:rPr>
            </w:pPr>
            <w:r>
              <w:rPr>
                <w:b w:val="0"/>
                <w:color w:val="000000"/>
                <w:spacing w:val="0"/>
                <w:w w:val="100"/>
                <w:szCs w:val="18"/>
                <w:lang w:val="en-US" w:eastAsia="zh-CN"/>
              </w:rPr>
              <w:t>召回率（Recall）</w:t>
            </w:r>
          </w:p>
        </w:tc>
        <w:tc>
          <w:tcPr>
            <w:tcW w:w="1446" w:type="dxa"/>
            <w:tcBorders>
              <w:top w:val="single" w:color="000000" w:sz="12" w:space="0"/>
              <w:left w:val="nil"/>
              <w:bottom w:val="single" w:color="000000" w:sz="4" w:space="0"/>
              <w:right w:val="nil"/>
            </w:tcBorders>
            <w:shd w:val="clear" w:color="auto" w:fill="FFFFFF"/>
            <w:vAlign w:val="center"/>
          </w:tcPr>
          <w:p w14:paraId="37A9B97F">
            <w:pPr>
              <w:ind w:firstLine="0" w:firstLineChars="0"/>
              <w:jc w:val="center"/>
              <w:rPr>
                <w:b w:val="0"/>
                <w:color w:val="000000"/>
                <w:spacing w:val="0"/>
                <w:w w:val="100"/>
                <w:szCs w:val="18"/>
              </w:rPr>
            </w:pPr>
            <w:r>
              <w:rPr>
                <w:b w:val="0"/>
                <w:color w:val="000000"/>
                <w:spacing w:val="0"/>
                <w:w w:val="100"/>
                <w:szCs w:val="18"/>
                <w:lang w:val="en-US" w:eastAsia="zh-CN"/>
              </w:rPr>
              <w:t>F1-score</w:t>
            </w:r>
          </w:p>
        </w:tc>
      </w:tr>
      <w:tr w14:paraId="5A2BBF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90" w:hRule="atLeast"/>
        </w:trPr>
        <w:tc>
          <w:tcPr>
            <w:tcW w:w="1404" w:type="dxa"/>
            <w:tcBorders>
              <w:top w:val="single" w:color="000000" w:sz="4" w:space="0"/>
              <w:left w:val="nil"/>
              <w:bottom w:val="nil"/>
              <w:right w:val="nil"/>
            </w:tcBorders>
            <w:shd w:val="clear" w:color="auto" w:fill="FFFFFF"/>
            <w:vAlign w:val="center"/>
          </w:tcPr>
          <w:p w14:paraId="7FB2C2A0">
            <w:pPr>
              <w:ind w:firstLine="0" w:firstLineChars="0"/>
              <w:jc w:val="center"/>
              <w:rPr>
                <w:b w:val="0"/>
                <w:color w:val="000000"/>
                <w:spacing w:val="0"/>
                <w:w w:val="100"/>
                <w:szCs w:val="18"/>
                <w:lang w:val="en-US" w:eastAsia="zh-CN"/>
              </w:rPr>
            </w:pPr>
            <w:r>
              <w:rPr>
                <w:b w:val="0"/>
                <w:color w:val="000000"/>
                <w:spacing w:val="0"/>
                <w:w w:val="100"/>
                <w:szCs w:val="18"/>
                <w:lang w:val="en-US" w:eastAsia="zh-CN"/>
              </w:rPr>
              <w:t>EfficientNet-B3</w:t>
            </w:r>
          </w:p>
        </w:tc>
        <w:tc>
          <w:tcPr>
            <w:tcW w:w="1809" w:type="dxa"/>
            <w:tcBorders>
              <w:top w:val="single" w:color="000000" w:sz="4" w:space="0"/>
              <w:left w:val="nil"/>
              <w:bottom w:val="nil"/>
              <w:right w:val="nil"/>
            </w:tcBorders>
            <w:shd w:val="clear" w:color="auto" w:fill="FFFFFF"/>
            <w:vAlign w:val="center"/>
          </w:tcPr>
          <w:p w14:paraId="77BFEE25">
            <w:pPr>
              <w:ind w:firstLine="0" w:firstLineChars="0"/>
              <w:jc w:val="center"/>
              <w:rPr>
                <w:b w:val="0"/>
                <w:color w:val="000000"/>
                <w:spacing w:val="0"/>
                <w:w w:val="100"/>
                <w:szCs w:val="18"/>
                <w:lang w:val="en-US" w:eastAsia="zh-CN"/>
              </w:rPr>
            </w:pPr>
            <w:r>
              <w:rPr>
                <w:b w:val="0"/>
                <w:color w:val="000000"/>
                <w:spacing w:val="0"/>
                <w:w w:val="100"/>
                <w:szCs w:val="18"/>
                <w:lang w:val="en-US" w:eastAsia="zh-CN"/>
              </w:rPr>
              <w:t>98.85%</w:t>
            </w:r>
          </w:p>
        </w:tc>
        <w:tc>
          <w:tcPr>
            <w:tcW w:w="1798" w:type="dxa"/>
            <w:tcBorders>
              <w:top w:val="single" w:color="000000" w:sz="4" w:space="0"/>
              <w:left w:val="nil"/>
              <w:bottom w:val="nil"/>
              <w:right w:val="nil"/>
            </w:tcBorders>
            <w:shd w:val="clear" w:color="auto" w:fill="FFFFFF"/>
            <w:vAlign w:val="center"/>
          </w:tcPr>
          <w:p w14:paraId="24C6636D">
            <w:pPr>
              <w:ind w:firstLine="0" w:firstLineChars="0"/>
              <w:jc w:val="center"/>
              <w:rPr>
                <w:b w:val="0"/>
                <w:color w:val="000000"/>
                <w:spacing w:val="0"/>
                <w:w w:val="100"/>
                <w:szCs w:val="18"/>
                <w:lang w:val="en-US" w:eastAsia="zh-CN"/>
              </w:rPr>
            </w:pPr>
            <w:r>
              <w:rPr>
                <w:b w:val="0"/>
                <w:color w:val="000000"/>
                <w:spacing w:val="0"/>
                <w:w w:val="100"/>
                <w:szCs w:val="18"/>
                <w:lang w:val="en-US" w:eastAsia="zh-CN"/>
              </w:rPr>
              <w:t>98.85%</w:t>
            </w:r>
          </w:p>
        </w:tc>
        <w:tc>
          <w:tcPr>
            <w:tcW w:w="1764" w:type="dxa"/>
            <w:tcBorders>
              <w:top w:val="single" w:color="000000" w:sz="4" w:space="0"/>
              <w:left w:val="nil"/>
              <w:bottom w:val="nil"/>
              <w:right w:val="nil"/>
            </w:tcBorders>
            <w:shd w:val="clear" w:color="auto" w:fill="FFFFFF"/>
            <w:vAlign w:val="center"/>
          </w:tcPr>
          <w:p w14:paraId="66AA1BDF">
            <w:pPr>
              <w:ind w:firstLine="0" w:firstLineChars="0"/>
              <w:jc w:val="center"/>
              <w:rPr>
                <w:b w:val="0"/>
                <w:color w:val="000000"/>
                <w:spacing w:val="0"/>
                <w:w w:val="100"/>
                <w:szCs w:val="18"/>
                <w:lang w:val="en-US" w:eastAsia="zh-CN"/>
              </w:rPr>
            </w:pPr>
            <w:r>
              <w:rPr>
                <w:b w:val="0"/>
                <w:color w:val="000000"/>
                <w:spacing w:val="0"/>
                <w:w w:val="100"/>
                <w:szCs w:val="18"/>
                <w:lang w:val="en-US" w:eastAsia="zh-CN"/>
              </w:rPr>
              <w:t>98.85%</w:t>
            </w:r>
          </w:p>
        </w:tc>
        <w:tc>
          <w:tcPr>
            <w:tcW w:w="1446" w:type="dxa"/>
            <w:tcBorders>
              <w:top w:val="single" w:color="000000" w:sz="4" w:space="0"/>
              <w:left w:val="nil"/>
              <w:bottom w:val="nil"/>
              <w:right w:val="nil"/>
            </w:tcBorders>
            <w:shd w:val="clear" w:color="auto" w:fill="FFFFFF"/>
            <w:vAlign w:val="center"/>
          </w:tcPr>
          <w:p w14:paraId="3AEAB50F">
            <w:pPr>
              <w:ind w:firstLine="0" w:firstLineChars="0"/>
              <w:jc w:val="center"/>
              <w:rPr>
                <w:b w:val="0"/>
                <w:color w:val="000000"/>
                <w:spacing w:val="0"/>
                <w:w w:val="100"/>
                <w:szCs w:val="18"/>
                <w:lang w:val="en-US" w:eastAsia="zh-CN"/>
              </w:rPr>
            </w:pPr>
            <w:r>
              <w:rPr>
                <w:b w:val="0"/>
                <w:color w:val="000000"/>
                <w:spacing w:val="0"/>
                <w:w w:val="100"/>
                <w:szCs w:val="18"/>
                <w:lang w:val="en-US" w:eastAsia="zh-CN"/>
              </w:rPr>
              <w:t>98.85%</w:t>
            </w:r>
          </w:p>
        </w:tc>
      </w:tr>
      <w:tr w14:paraId="573B5C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159" w:hRule="atLeast"/>
        </w:trPr>
        <w:tc>
          <w:tcPr>
            <w:tcW w:w="1404" w:type="dxa"/>
            <w:tcBorders>
              <w:top w:val="nil"/>
              <w:left w:val="nil"/>
              <w:bottom w:val="single" w:color="000000" w:sz="12" w:space="0"/>
              <w:right w:val="nil"/>
            </w:tcBorders>
            <w:shd w:val="clear" w:color="auto" w:fill="FFFFFF"/>
            <w:vAlign w:val="center"/>
          </w:tcPr>
          <w:p w14:paraId="12A557F4">
            <w:pPr>
              <w:ind w:firstLine="0" w:firstLineChars="0"/>
              <w:jc w:val="center"/>
              <w:rPr>
                <w:b w:val="0"/>
                <w:color w:val="000000"/>
                <w:spacing w:val="0"/>
                <w:w w:val="100"/>
                <w:szCs w:val="18"/>
              </w:rPr>
            </w:pPr>
            <w:r>
              <w:rPr>
                <w:b w:val="0"/>
                <w:color w:val="000000"/>
                <w:spacing w:val="0"/>
                <w:w w:val="100"/>
                <w:szCs w:val="18"/>
                <w:lang w:val="en-US" w:eastAsia="zh-CN"/>
              </w:rPr>
              <w:t>ResNet50</w:t>
            </w:r>
          </w:p>
        </w:tc>
        <w:tc>
          <w:tcPr>
            <w:tcW w:w="1809" w:type="dxa"/>
            <w:tcBorders>
              <w:top w:val="nil"/>
              <w:left w:val="nil"/>
              <w:bottom w:val="single" w:color="000000" w:sz="12" w:space="0"/>
              <w:right w:val="nil"/>
            </w:tcBorders>
            <w:shd w:val="clear" w:color="auto" w:fill="FFFFFF"/>
            <w:vAlign w:val="center"/>
          </w:tcPr>
          <w:p w14:paraId="7A46965A">
            <w:pPr>
              <w:ind w:firstLine="0" w:firstLineChars="0"/>
              <w:jc w:val="center"/>
              <w:rPr>
                <w:b w:val="0"/>
                <w:color w:val="000000"/>
                <w:spacing w:val="0"/>
                <w:w w:val="100"/>
                <w:szCs w:val="18"/>
                <w:lang w:val="en-US" w:eastAsia="zh-CN"/>
              </w:rPr>
            </w:pPr>
            <w:r>
              <w:rPr>
                <w:b w:val="0"/>
                <w:color w:val="000000"/>
                <w:spacing w:val="0"/>
                <w:w w:val="100"/>
                <w:szCs w:val="18"/>
                <w:lang w:val="en-US" w:eastAsia="zh-CN"/>
              </w:rPr>
              <w:t>98.04%</w:t>
            </w:r>
          </w:p>
        </w:tc>
        <w:tc>
          <w:tcPr>
            <w:tcW w:w="1798" w:type="dxa"/>
            <w:tcBorders>
              <w:top w:val="nil"/>
              <w:left w:val="nil"/>
              <w:bottom w:val="single" w:color="000000" w:sz="12" w:space="0"/>
              <w:right w:val="nil"/>
            </w:tcBorders>
            <w:shd w:val="clear" w:color="auto" w:fill="FFFFFF"/>
            <w:vAlign w:val="center"/>
          </w:tcPr>
          <w:p w14:paraId="371F49E2">
            <w:pPr>
              <w:ind w:firstLine="0" w:firstLineChars="0"/>
              <w:jc w:val="center"/>
              <w:rPr>
                <w:b w:val="0"/>
                <w:color w:val="000000"/>
                <w:spacing w:val="0"/>
                <w:w w:val="100"/>
                <w:szCs w:val="18"/>
                <w:lang w:val="en-US" w:eastAsia="zh-CN"/>
              </w:rPr>
            </w:pPr>
            <w:r>
              <w:rPr>
                <w:b w:val="0"/>
                <w:color w:val="000000"/>
                <w:spacing w:val="0"/>
                <w:w w:val="100"/>
                <w:szCs w:val="18"/>
                <w:lang w:val="en-US" w:eastAsia="zh-CN"/>
              </w:rPr>
              <w:t>98.06%</w:t>
            </w:r>
          </w:p>
        </w:tc>
        <w:tc>
          <w:tcPr>
            <w:tcW w:w="1764" w:type="dxa"/>
            <w:tcBorders>
              <w:top w:val="nil"/>
              <w:left w:val="nil"/>
              <w:bottom w:val="single" w:color="000000" w:sz="12" w:space="0"/>
              <w:right w:val="nil"/>
            </w:tcBorders>
            <w:shd w:val="clear" w:color="auto" w:fill="FFFFFF"/>
            <w:vAlign w:val="center"/>
          </w:tcPr>
          <w:p w14:paraId="738B8D77">
            <w:pPr>
              <w:ind w:firstLine="0" w:firstLineChars="0"/>
              <w:jc w:val="center"/>
              <w:rPr>
                <w:b w:val="0"/>
                <w:color w:val="000000"/>
                <w:spacing w:val="0"/>
                <w:w w:val="100"/>
                <w:szCs w:val="18"/>
                <w:lang w:val="en-US" w:eastAsia="zh-CN"/>
              </w:rPr>
            </w:pPr>
            <w:r>
              <w:rPr>
                <w:b w:val="0"/>
                <w:color w:val="000000"/>
                <w:spacing w:val="0"/>
                <w:w w:val="100"/>
                <w:szCs w:val="18"/>
                <w:lang w:val="en-US" w:eastAsia="zh-CN"/>
              </w:rPr>
              <w:t>98.04%</w:t>
            </w:r>
          </w:p>
        </w:tc>
        <w:tc>
          <w:tcPr>
            <w:tcW w:w="1446" w:type="dxa"/>
            <w:tcBorders>
              <w:top w:val="nil"/>
              <w:left w:val="nil"/>
              <w:bottom w:val="single" w:color="000000" w:sz="12" w:space="0"/>
              <w:right w:val="nil"/>
            </w:tcBorders>
            <w:shd w:val="clear" w:color="auto" w:fill="FFFFFF"/>
            <w:vAlign w:val="center"/>
          </w:tcPr>
          <w:p w14:paraId="3B9BB650">
            <w:pPr>
              <w:ind w:firstLine="0" w:firstLineChars="0"/>
              <w:jc w:val="center"/>
              <w:rPr>
                <w:b w:val="0"/>
                <w:color w:val="000000"/>
                <w:spacing w:val="0"/>
                <w:w w:val="100"/>
                <w:szCs w:val="18"/>
                <w:lang w:val="en-US" w:eastAsia="zh-CN"/>
              </w:rPr>
            </w:pPr>
            <w:r>
              <w:rPr>
                <w:b w:val="0"/>
                <w:color w:val="000000"/>
                <w:spacing w:val="0"/>
                <w:w w:val="100"/>
                <w:szCs w:val="18"/>
                <w:lang w:val="en-US" w:eastAsia="zh-CN"/>
              </w:rPr>
              <w:t>98.04%</w:t>
            </w:r>
          </w:p>
        </w:tc>
      </w:tr>
    </w:tbl>
    <w:p w14:paraId="49523728">
      <w:pPr>
        <w:bidi w:val="0"/>
        <w:sectPr>
          <w:type w:val="continuous"/>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14:paraId="0DF3184C">
      <w:pPr>
        <w:bidi w:val="0"/>
      </w:pPr>
      <w:r>
        <w:t>由表中数据可见，EfficientNet-B3 在四项核心指标上均优于 ResNet50，验证了其在高维复杂图像特征提取上的优势。此外，本文绘制的混淆矩阵进一步表明，EfficientNet-B3 对大部分类别的分类精度较高，仅在部分外观极为相似</w:t>
      </w:r>
      <w:r>
        <w:rPr>
          <w:rFonts w:hint="eastAsia"/>
          <w:lang w:val="en-US" w:eastAsia="zh-CN"/>
        </w:rPr>
        <w:t>或者数据量较少的</w:t>
      </w:r>
      <w:r>
        <w:t>药材上存在少量误判，但总体误差分布较为均匀，说明模型具有较好的泛化能力与稳定性。</w:t>
      </w:r>
    </w:p>
    <w:p w14:paraId="35BC3E81">
      <w:pPr>
        <w:pStyle w:val="70"/>
        <w:bidi w:val="0"/>
      </w:pPr>
      <w:r>
        <w:t>结果讨论</w:t>
      </w:r>
    </w:p>
    <w:p w14:paraId="0F4645D9">
      <w:pPr>
        <w:bidi w:val="0"/>
      </w:pPr>
      <w:r>
        <w:t>通过实验对比与可视化分析可以发现，EfficientNet-B3 模型在中药材识别任务中表现出优异的分类性能与较强的泛化能力。这主要得益于其高效的结构设计与复合缩放机制，使得网络能够在不同层次上同时提取全局与局部特征。此外，迁移学习的引入有效缓解了样本不均衡带来的训练困难，使模型能够更快收敛并保持稳定性能。</w:t>
      </w:r>
    </w:p>
    <w:p w14:paraId="01329717">
      <w:pPr>
        <w:bidi w:val="0"/>
        <w:rPr>
          <w:rFonts w:hint="eastAsia"/>
        </w:rPr>
      </w:pPr>
      <w:r>
        <w:t>需要指出的是，尽管模型在多数药材类别上识别准确，但对于部分形态极为相似或拍摄条件复杂的药材，仍存在一定误判现象。未来的研究可从两个方向改进：一是通过采集更多样化的中药材图像，进一步丰富数据集的样本分布；二是结合 Transformer 等新型视觉模型或多模态融合技术，将图像特征与文本药理知识进行联合建模，以提升系统的综合识别能力与智能化水平。</w:t>
      </w:r>
    </w:p>
    <w:p w14:paraId="2DE9E5E2">
      <w:pPr>
        <w:pStyle w:val="79"/>
        <w:bidi w:val="0"/>
        <w:rPr>
          <w:rStyle w:val="45"/>
        </w:rPr>
      </w:pPr>
      <w:r>
        <w:rPr>
          <w:rStyle w:val="45"/>
        </w:rPr>
        <w:t>结束语</w:t>
      </w:r>
    </w:p>
    <w:p w14:paraId="506B82C0">
      <w:pPr>
        <w:bidi w:val="0"/>
      </w:pPr>
      <w:r>
        <w:t>本文针对传统中草药识别依赖人工经验、效率低下且缺乏药理信息深度关联的问题，设计并实现了一套基于深度学习的中草药智能识别系统，旨在为中医药现代化提供技术支撑。研究以“智慧岐黄：163种中药材深度图像辨识库”（含266,767张图像）为数据基础，采用EfficientNet-B3作为核心分类模型，通过迁移学习策略（加载ImageNet预训练权重并微调全连接层）、数据增强技术（随机水平翻转、旋转及归一化）提升模型泛化能力，同时构建JSON格式药性与功效知识库，实现识别结果与中药性味、归经、功效等信息的自动关联与展示。实验在Ubuntu 20.04与NVIDIA RTX 4090环境下开展，结果显示EfficientNet-B3模型在验证集上的识别准确率达9</w:t>
      </w:r>
      <w:r>
        <w:rPr>
          <w:rFonts w:hint="eastAsia"/>
          <w:lang w:val="en-US" w:eastAsia="zh-CN"/>
        </w:rPr>
        <w:t>8</w:t>
      </w:r>
      <w:r>
        <w:t>.8</w:t>
      </w:r>
      <w:r>
        <w:rPr>
          <w:rFonts w:hint="eastAsia"/>
          <w:lang w:val="en-US" w:eastAsia="zh-CN"/>
        </w:rPr>
        <w:t>5</w:t>
      </w:r>
      <w:r>
        <w:t>%，较ResNet50模型提升约</w:t>
      </w:r>
      <w:r>
        <w:rPr>
          <w:rFonts w:hint="eastAsia"/>
          <w:lang w:val="en-US" w:eastAsia="zh-CN"/>
        </w:rPr>
        <w:t>0.8</w:t>
      </w:r>
      <w:r>
        <w:t>%，精确率、召回率及F1-score分别为9</w:t>
      </w:r>
      <w:r>
        <w:rPr>
          <w:rFonts w:hint="eastAsia"/>
          <w:lang w:val="en-US" w:eastAsia="zh-CN"/>
        </w:rPr>
        <w:t>8</w:t>
      </w:r>
      <w:r>
        <w:t>.</w:t>
      </w:r>
      <w:r>
        <w:rPr>
          <w:rFonts w:hint="eastAsia"/>
          <w:lang w:val="en-US" w:eastAsia="zh-CN"/>
        </w:rPr>
        <w:t>85</w:t>
      </w:r>
      <w:r>
        <w:t>%、9</w:t>
      </w:r>
      <w:r>
        <w:rPr>
          <w:rFonts w:hint="eastAsia"/>
          <w:lang w:val="en-US" w:eastAsia="zh-CN"/>
        </w:rPr>
        <w:t>8</w:t>
      </w:r>
      <w:r>
        <w:t>.</w:t>
      </w:r>
      <w:r>
        <w:rPr>
          <w:rFonts w:hint="eastAsia"/>
          <w:lang w:val="en-US" w:eastAsia="zh-CN"/>
        </w:rPr>
        <w:t>85</w:t>
      </w:r>
      <w:r>
        <w:t>%、9</w:t>
      </w:r>
      <w:r>
        <w:rPr>
          <w:rFonts w:hint="eastAsia"/>
          <w:lang w:val="en-US" w:eastAsia="zh-CN"/>
        </w:rPr>
        <w:t>8</w:t>
      </w:r>
      <w:r>
        <w:t>.</w:t>
      </w:r>
      <w:r>
        <w:rPr>
          <w:rFonts w:hint="eastAsia"/>
          <w:lang w:val="en-US" w:eastAsia="zh-CN"/>
        </w:rPr>
        <w:t>85</w:t>
      </w:r>
      <w:r>
        <w:t>%，充分验证了模型在中草药细粒度分类任务中的优越性；系统“图像识别-药理信息输出”的闭环设计，也突破了传统识别仅停留在类别标签的局限，提升了实用性。</w:t>
      </w:r>
    </w:p>
    <w:p w14:paraId="78DACB4A">
      <w:pPr>
        <w:bidi w:val="0"/>
      </w:pPr>
      <w:r>
        <w:t xml:space="preserve">本研究虽完成核心目标，但仍有拓展空间：一是现有数据集对稀缺药材样本覆盖不足，未来可通过联邦学习或生成式技术扩充样本，增强模型对小众药材的识别鲁棒性；二是当前仅依赖图像单模态特征，后续可融合近红外光谱等多源数据，解决药材炮制后形态变化、霉变等复杂场景的识别难题；三是可对模型进行轻量化处理，移植至移动端或嵌入式设备，满足野外、基层等场景的即时鉴别需求。 </w:t>
      </w:r>
    </w:p>
    <w:p w14:paraId="1AF89397">
      <w:pPr>
        <w:bidi w:val="0"/>
      </w:pPr>
      <w:r>
        <w:t>作为深度学习赋能中医药数字化的实践，本系统为中草药识别的自动化、智能化提供了可行路径。后续将持续优化模型性能与系统交互体验，完善知识库的语义关联能力，为中医药资源保护、质量控制及知识普及提供更高效的技术支持，助力中医药现代化与智能化发展。</w:t>
      </w:r>
    </w:p>
    <w:p w14:paraId="031A857D">
      <w:pPr>
        <w:pStyle w:val="79"/>
        <w:bidi w:val="0"/>
      </w:pPr>
      <w:r>
        <w:rPr>
          <w:rFonts w:hint="eastAsia"/>
        </w:rPr>
        <w:t>测试用例设计、测试与运行记录</w:t>
      </w:r>
    </w:p>
    <w:p w14:paraId="6B9C8DC3">
      <w:pPr>
        <w:rPr>
          <w:rFonts w:hint="eastAsia"/>
        </w:rPr>
      </w:pPr>
    </w:p>
    <w:p w14:paraId="5EA231E3">
      <w:pPr>
        <w:rPr>
          <w:rFonts w:hint="eastAsia"/>
        </w:rPr>
        <w:sectPr>
          <w:type w:val="continuous"/>
          <w:pgSz w:w="11906" w:h="16838"/>
          <w:pgMar w:top="1440" w:right="1800" w:bottom="1440" w:left="1800" w:header="851" w:footer="992" w:gutter="0"/>
          <w:pgBorders>
            <w:top w:val="none" w:sz="0" w:space="0"/>
            <w:left w:val="none" w:sz="0" w:space="0"/>
            <w:bottom w:val="none" w:sz="0" w:space="0"/>
            <w:right w:val="none" w:sz="0" w:space="0"/>
          </w:pgBorders>
          <w:cols w:equalWidth="0" w:num="2">
            <w:col w:w="3940" w:space="425"/>
            <w:col w:w="3940"/>
          </w:cols>
          <w:docGrid w:type="lines" w:linePitch="312" w:charSpace="0"/>
        </w:sectPr>
      </w:pPr>
    </w:p>
    <w:p w14:paraId="45CA21E7">
      <w:pPr>
        <w:pStyle w:val="70"/>
        <w:bidi w:val="0"/>
      </w:pPr>
      <w:r>
        <w:rPr>
          <w:lang w:val="en-US" w:eastAsia="zh-CN"/>
        </w:rPr>
        <w:t>测试用例设计</w:t>
      </w:r>
    </w:p>
    <w:p w14:paraId="37811E8F">
      <w:pPr>
        <w:pStyle w:val="69"/>
        <w:bidi w:val="0"/>
      </w:pPr>
      <w:r>
        <w:rPr>
          <w:lang w:val="en-US" w:eastAsia="zh-CN"/>
        </w:rPr>
        <w:t>功能测试用例</w:t>
      </w:r>
      <w:r>
        <w:rPr>
          <w:rFonts w:hint="eastAsia"/>
          <w:lang w:val="en-US" w:eastAsia="zh-CN"/>
        </w:rPr>
        <w:t>表</w:t>
      </w:r>
    </w:p>
    <w:tbl>
      <w:tblPr>
        <w:tblW w:w="8808" w:type="dxa"/>
        <w:jc w:val="center"/>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fixed"/>
        <w:tblCellMar>
          <w:top w:w="56" w:type="dxa"/>
          <w:left w:w="96" w:type="dxa"/>
          <w:bottom w:w="56" w:type="dxa"/>
          <w:right w:w="96" w:type="dxa"/>
        </w:tblCellMar>
      </w:tblPr>
      <w:tblGrid>
        <w:gridCol w:w="1032"/>
        <w:gridCol w:w="1438"/>
        <w:gridCol w:w="2927"/>
        <w:gridCol w:w="2884"/>
        <w:gridCol w:w="527"/>
      </w:tblGrid>
      <w:tr w14:paraId="30C26671">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56" w:type="dxa"/>
            <w:left w:w="96" w:type="dxa"/>
            <w:bottom w:w="56" w:type="dxa"/>
            <w:right w:w="96" w:type="dxa"/>
          </w:tblCellMar>
        </w:tblPrEx>
        <w:trPr>
          <w:trHeight w:val="0" w:hRule="atLeast"/>
          <w:tblHeader/>
          <w:jc w:val="center"/>
        </w:trPr>
        <w:tc>
          <w:tcPr>
            <w:tcW w:w="1032" w:type="dxa"/>
            <w:tcBorders>
              <w:top w:val="single" w:color="auto" w:sz="12" w:space="0"/>
              <w:left w:val="nil"/>
              <w:bottom w:val="single" w:color="auto" w:sz="4" w:space="0"/>
              <w:right w:val="nil"/>
            </w:tcBorders>
            <w:shd w:val="clear" w:color="auto" w:fill="FFFFFF" w:themeFill="background1"/>
            <w:vAlign w:val="center"/>
          </w:tcPr>
          <w:p w14:paraId="386AFD2B">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b/>
              </w:rPr>
            </w:pPr>
            <w:r>
              <w:rPr>
                <w:rFonts w:hint="eastAsia"/>
                <w:b/>
                <w:lang w:val="en-US" w:eastAsia="zh-CN"/>
              </w:rPr>
              <w:t>测试编号</w:t>
            </w:r>
          </w:p>
        </w:tc>
        <w:tc>
          <w:tcPr>
            <w:tcW w:w="1438" w:type="dxa"/>
            <w:tcBorders>
              <w:top w:val="single" w:color="auto" w:sz="12" w:space="0"/>
              <w:left w:val="nil"/>
              <w:bottom w:val="single" w:color="auto" w:sz="4" w:space="0"/>
              <w:right w:val="nil"/>
            </w:tcBorders>
            <w:shd w:val="clear" w:color="auto" w:fill="FFFFFF" w:themeFill="background1"/>
            <w:vAlign w:val="center"/>
          </w:tcPr>
          <w:p w14:paraId="79B0A3B6">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b/>
              </w:rPr>
            </w:pPr>
            <w:r>
              <w:rPr>
                <w:rFonts w:hint="eastAsia"/>
                <w:b/>
                <w:lang w:val="en-US" w:eastAsia="zh-CN"/>
              </w:rPr>
              <w:t>测试名称</w:t>
            </w:r>
          </w:p>
        </w:tc>
        <w:tc>
          <w:tcPr>
            <w:tcW w:w="2927" w:type="dxa"/>
            <w:tcBorders>
              <w:top w:val="single" w:color="auto" w:sz="12" w:space="0"/>
              <w:left w:val="nil"/>
              <w:bottom w:val="single" w:color="auto" w:sz="4" w:space="0"/>
              <w:right w:val="nil"/>
            </w:tcBorders>
            <w:shd w:val="clear" w:color="auto" w:fill="FFFFFF" w:themeFill="background1"/>
            <w:vAlign w:val="center"/>
          </w:tcPr>
          <w:p w14:paraId="10D6F6B0">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b/>
              </w:rPr>
            </w:pPr>
            <w:r>
              <w:rPr>
                <w:rFonts w:hint="eastAsia"/>
                <w:b/>
                <w:lang w:val="en-US" w:eastAsia="zh-CN"/>
              </w:rPr>
              <w:t>测试步骤</w:t>
            </w:r>
          </w:p>
        </w:tc>
        <w:tc>
          <w:tcPr>
            <w:tcW w:w="2884" w:type="dxa"/>
            <w:tcBorders>
              <w:top w:val="single" w:color="auto" w:sz="12" w:space="0"/>
              <w:left w:val="nil"/>
              <w:bottom w:val="single" w:color="auto" w:sz="4" w:space="0"/>
              <w:right w:val="nil"/>
            </w:tcBorders>
            <w:shd w:val="clear" w:color="auto" w:fill="FFFFFF" w:themeFill="background1"/>
            <w:vAlign w:val="center"/>
          </w:tcPr>
          <w:p w14:paraId="10FE0D9C">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b/>
              </w:rPr>
            </w:pPr>
            <w:r>
              <w:rPr>
                <w:rFonts w:hint="eastAsia"/>
                <w:b/>
                <w:lang w:val="en-US" w:eastAsia="zh-CN"/>
              </w:rPr>
              <w:t>预期结果</w:t>
            </w:r>
          </w:p>
        </w:tc>
        <w:tc>
          <w:tcPr>
            <w:tcW w:w="527" w:type="dxa"/>
            <w:tcBorders>
              <w:top w:val="single" w:color="auto" w:sz="12" w:space="0"/>
              <w:left w:val="nil"/>
              <w:bottom w:val="single" w:color="auto" w:sz="4" w:space="0"/>
              <w:right w:val="nil"/>
            </w:tcBorders>
            <w:shd w:val="clear" w:color="auto" w:fill="FFFFFF" w:themeFill="background1"/>
            <w:vAlign w:val="center"/>
          </w:tcPr>
          <w:p w14:paraId="331867D3">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b/>
              </w:rPr>
            </w:pPr>
            <w:r>
              <w:rPr>
                <w:rFonts w:hint="eastAsia"/>
                <w:b/>
                <w:lang w:val="en-US" w:eastAsia="zh-CN"/>
              </w:rPr>
              <w:t>优先级</w:t>
            </w:r>
          </w:p>
        </w:tc>
      </w:tr>
      <w:tr w14:paraId="4FE4E43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56" w:type="dxa"/>
            <w:left w:w="96" w:type="dxa"/>
            <w:bottom w:w="56" w:type="dxa"/>
            <w:right w:w="96" w:type="dxa"/>
          </w:tblCellMar>
        </w:tblPrEx>
        <w:trPr>
          <w:trHeight w:val="0" w:hRule="atLeast"/>
          <w:jc w:val="center"/>
        </w:trPr>
        <w:tc>
          <w:tcPr>
            <w:tcW w:w="1032" w:type="dxa"/>
            <w:tcBorders>
              <w:top w:val="single" w:color="auto" w:sz="4" w:space="0"/>
              <w:left w:val="nil"/>
              <w:bottom w:val="nil"/>
              <w:right w:val="nil"/>
            </w:tcBorders>
            <w:shd w:val="clear" w:color="auto" w:fill="FFFFFF"/>
            <w:vAlign w:val="center"/>
          </w:tcPr>
          <w:p w14:paraId="5CEF390E">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rPr>
            </w:pPr>
            <w:r>
              <w:rPr>
                <w:rFonts w:hint="default"/>
                <w:lang w:val="en-US" w:eastAsia="zh-CN"/>
              </w:rPr>
              <w:t>F001</w:t>
            </w:r>
          </w:p>
        </w:tc>
        <w:tc>
          <w:tcPr>
            <w:tcW w:w="1438" w:type="dxa"/>
            <w:tcBorders>
              <w:top w:val="single" w:color="auto" w:sz="4" w:space="0"/>
              <w:left w:val="nil"/>
              <w:bottom w:val="nil"/>
              <w:right w:val="nil"/>
            </w:tcBorders>
            <w:shd w:val="clear" w:color="auto" w:fill="FFFFFF"/>
            <w:vAlign w:val="center"/>
          </w:tcPr>
          <w:p w14:paraId="3AD7C3DA">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rPr>
            </w:pPr>
            <w:r>
              <w:rPr>
                <w:rFonts w:hint="default"/>
                <w:lang w:val="en-US" w:eastAsia="zh-CN"/>
              </w:rPr>
              <w:t>首页访问测试</w:t>
            </w:r>
          </w:p>
        </w:tc>
        <w:tc>
          <w:tcPr>
            <w:tcW w:w="2927" w:type="dxa"/>
            <w:tcBorders>
              <w:top w:val="single" w:color="auto" w:sz="4" w:space="0"/>
              <w:left w:val="nil"/>
              <w:bottom w:val="nil"/>
              <w:right w:val="nil"/>
            </w:tcBorders>
            <w:shd w:val="clear" w:color="auto" w:fill="FFFFFF"/>
            <w:vAlign w:val="center"/>
          </w:tcPr>
          <w:p w14:paraId="79F6ADB7">
            <w:pPr>
              <w:keepNext w:val="0"/>
              <w:keepLines w:val="0"/>
              <w:pageBreakBefore w:val="0"/>
              <w:widowControl/>
              <w:numPr>
                <w:ilvl w:val="0"/>
                <w:numId w:val="5"/>
              </w:numPr>
              <w:kinsoku/>
              <w:wordWrap/>
              <w:overflowPunct/>
              <w:topLinePunct w:val="0"/>
              <w:autoSpaceDE/>
              <w:autoSpaceDN/>
              <w:bidi w:val="0"/>
              <w:adjustRightInd/>
              <w:snapToGrid w:val="0"/>
              <w:spacing w:line="240" w:lineRule="auto"/>
              <w:ind w:firstLine="0" w:firstLineChars="0"/>
              <w:jc w:val="left"/>
              <w:textAlignment w:val="auto"/>
              <w:rPr>
                <w:rFonts w:hint="default"/>
                <w:lang w:val="en-US" w:eastAsia="zh-CN"/>
              </w:rPr>
            </w:pPr>
            <w:r>
              <w:rPr>
                <w:rFonts w:hint="default"/>
                <w:lang w:val="en-US" w:eastAsia="zh-CN"/>
              </w:rPr>
              <w:t>启动应用</w:t>
            </w:r>
          </w:p>
          <w:p w14:paraId="17EBA5F2">
            <w:pPr>
              <w:keepNext w:val="0"/>
              <w:keepLines w:val="0"/>
              <w:pageBreakBefore w:val="0"/>
              <w:widowControl/>
              <w:numPr>
                <w:numId w:val="0"/>
              </w:numPr>
              <w:kinsoku/>
              <w:wordWrap/>
              <w:overflowPunct/>
              <w:topLinePunct w:val="0"/>
              <w:autoSpaceDE/>
              <w:autoSpaceDN/>
              <w:bidi w:val="0"/>
              <w:adjustRightInd/>
              <w:snapToGrid w:val="0"/>
              <w:spacing w:line="240" w:lineRule="auto"/>
              <w:jc w:val="left"/>
              <w:textAlignment w:val="auto"/>
              <w:rPr>
                <w:rFonts w:hint="default"/>
              </w:rPr>
            </w:pPr>
            <w:r>
              <w:rPr>
                <w:rFonts w:hint="default"/>
                <w:lang w:val="en-US" w:eastAsia="zh-CN"/>
              </w:rPr>
              <w:t>2. 访问 http://localhost:5000</w:t>
            </w:r>
          </w:p>
        </w:tc>
        <w:tc>
          <w:tcPr>
            <w:tcW w:w="2884" w:type="dxa"/>
            <w:tcBorders>
              <w:top w:val="single" w:color="auto" w:sz="4" w:space="0"/>
              <w:left w:val="nil"/>
              <w:bottom w:val="nil"/>
              <w:right w:val="nil"/>
            </w:tcBorders>
            <w:shd w:val="clear" w:color="auto" w:fill="FFFFFF"/>
            <w:vAlign w:val="center"/>
          </w:tcPr>
          <w:p w14:paraId="555307AE">
            <w:pPr>
              <w:keepNext w:val="0"/>
              <w:keepLines w:val="0"/>
              <w:pageBreakBefore w:val="0"/>
              <w:widowControl/>
              <w:kinsoku/>
              <w:wordWrap/>
              <w:overflowPunct/>
              <w:topLinePunct w:val="0"/>
              <w:autoSpaceDE/>
              <w:autoSpaceDN/>
              <w:bidi w:val="0"/>
              <w:adjustRightInd/>
              <w:snapToGrid w:val="0"/>
              <w:spacing w:line="240" w:lineRule="auto"/>
              <w:ind w:firstLine="0" w:firstLineChars="0"/>
              <w:jc w:val="left"/>
              <w:textAlignment w:val="auto"/>
              <w:rPr>
                <w:rFonts w:hint="default"/>
              </w:rPr>
            </w:pPr>
            <w:r>
              <w:rPr>
                <w:rFonts w:hint="default"/>
                <w:lang w:val="en-US" w:eastAsia="zh-CN"/>
              </w:rPr>
              <w:t>成功加载中药材智能识别系统首页，显示上传区域和模型选择按钮</w:t>
            </w:r>
          </w:p>
        </w:tc>
        <w:tc>
          <w:tcPr>
            <w:tcW w:w="527" w:type="dxa"/>
            <w:tcBorders>
              <w:top w:val="single" w:color="auto" w:sz="4" w:space="0"/>
              <w:left w:val="nil"/>
              <w:bottom w:val="nil"/>
              <w:right w:val="nil"/>
            </w:tcBorders>
            <w:shd w:val="clear" w:color="auto" w:fill="FFFFFF"/>
            <w:vAlign w:val="center"/>
          </w:tcPr>
          <w:p w14:paraId="0FB2F8DF">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rPr>
            </w:pPr>
            <w:r>
              <w:rPr>
                <w:rFonts w:hint="default"/>
                <w:lang w:val="en-US" w:eastAsia="zh-CN"/>
              </w:rPr>
              <w:t>高</w:t>
            </w:r>
          </w:p>
        </w:tc>
      </w:tr>
      <w:tr w14:paraId="209E80C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56" w:type="dxa"/>
            <w:left w:w="96" w:type="dxa"/>
            <w:bottom w:w="56" w:type="dxa"/>
            <w:right w:w="96" w:type="dxa"/>
          </w:tblCellMar>
        </w:tblPrEx>
        <w:trPr>
          <w:trHeight w:val="0" w:hRule="atLeast"/>
          <w:jc w:val="center"/>
        </w:trPr>
        <w:tc>
          <w:tcPr>
            <w:tcW w:w="1032" w:type="dxa"/>
            <w:tcBorders>
              <w:top w:val="nil"/>
              <w:left w:val="nil"/>
              <w:bottom w:val="nil"/>
              <w:right w:val="nil"/>
            </w:tcBorders>
            <w:shd w:val="clear" w:color="auto" w:fill="FFFFFF"/>
            <w:vAlign w:val="center"/>
          </w:tcPr>
          <w:p w14:paraId="28F15DEA">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rPr>
            </w:pPr>
            <w:r>
              <w:rPr>
                <w:rFonts w:hint="default"/>
                <w:lang w:val="en-US" w:eastAsia="zh-CN"/>
              </w:rPr>
              <w:t>F002</w:t>
            </w:r>
          </w:p>
        </w:tc>
        <w:tc>
          <w:tcPr>
            <w:tcW w:w="1438" w:type="dxa"/>
            <w:tcBorders>
              <w:top w:val="nil"/>
              <w:left w:val="nil"/>
              <w:bottom w:val="nil"/>
              <w:right w:val="nil"/>
            </w:tcBorders>
            <w:shd w:val="clear" w:color="auto" w:fill="FFFFFF"/>
            <w:vAlign w:val="center"/>
          </w:tcPr>
          <w:p w14:paraId="7C0EB030">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rPr>
            </w:pPr>
            <w:r>
              <w:rPr>
                <w:rFonts w:hint="default"/>
                <w:lang w:val="en-US" w:eastAsia="zh-CN"/>
              </w:rPr>
              <w:t>图片上传功能测试</w:t>
            </w:r>
          </w:p>
        </w:tc>
        <w:tc>
          <w:tcPr>
            <w:tcW w:w="2927" w:type="dxa"/>
            <w:tcBorders>
              <w:top w:val="nil"/>
              <w:left w:val="nil"/>
              <w:bottom w:val="nil"/>
              <w:right w:val="nil"/>
            </w:tcBorders>
            <w:shd w:val="clear" w:color="auto" w:fill="FFFFFF"/>
            <w:vAlign w:val="center"/>
          </w:tcPr>
          <w:p w14:paraId="29946194">
            <w:pPr>
              <w:keepNext w:val="0"/>
              <w:keepLines w:val="0"/>
              <w:pageBreakBefore w:val="0"/>
              <w:widowControl/>
              <w:kinsoku/>
              <w:wordWrap/>
              <w:overflowPunct/>
              <w:topLinePunct w:val="0"/>
              <w:autoSpaceDE/>
              <w:autoSpaceDN/>
              <w:bidi w:val="0"/>
              <w:adjustRightInd/>
              <w:snapToGrid w:val="0"/>
              <w:spacing w:line="240" w:lineRule="auto"/>
              <w:ind w:firstLine="0" w:firstLineChars="0"/>
              <w:jc w:val="left"/>
              <w:textAlignment w:val="auto"/>
              <w:rPr>
                <w:rFonts w:hint="default"/>
              </w:rPr>
            </w:pPr>
            <w:r>
              <w:rPr>
                <w:rFonts w:hint="default"/>
                <w:lang w:val="en-US" w:eastAsia="zh-CN"/>
              </w:rPr>
              <w:t>1. 选择一张中药材图片2. 点击上传区域或拖拽图片</w:t>
            </w:r>
          </w:p>
        </w:tc>
        <w:tc>
          <w:tcPr>
            <w:tcW w:w="2884" w:type="dxa"/>
            <w:tcBorders>
              <w:top w:val="nil"/>
              <w:left w:val="nil"/>
              <w:bottom w:val="nil"/>
              <w:right w:val="nil"/>
            </w:tcBorders>
            <w:shd w:val="clear" w:color="auto" w:fill="FFFFFF"/>
            <w:vAlign w:val="center"/>
          </w:tcPr>
          <w:p w14:paraId="077636EE">
            <w:pPr>
              <w:keepNext w:val="0"/>
              <w:keepLines w:val="0"/>
              <w:pageBreakBefore w:val="0"/>
              <w:widowControl/>
              <w:kinsoku/>
              <w:wordWrap/>
              <w:overflowPunct/>
              <w:topLinePunct w:val="0"/>
              <w:autoSpaceDE/>
              <w:autoSpaceDN/>
              <w:bidi w:val="0"/>
              <w:adjustRightInd/>
              <w:snapToGrid w:val="0"/>
              <w:spacing w:line="240" w:lineRule="auto"/>
              <w:ind w:firstLine="0" w:firstLineChars="0"/>
              <w:jc w:val="left"/>
              <w:textAlignment w:val="auto"/>
              <w:rPr>
                <w:rFonts w:hint="default"/>
              </w:rPr>
            </w:pPr>
            <w:r>
              <w:rPr>
                <w:rFonts w:hint="default"/>
                <w:lang w:val="en-US" w:eastAsia="zh-CN"/>
              </w:rPr>
              <w:t>图片预览正常显示，"开始识别" 按钮变为可用状态</w:t>
            </w:r>
          </w:p>
        </w:tc>
        <w:tc>
          <w:tcPr>
            <w:tcW w:w="527" w:type="dxa"/>
            <w:tcBorders>
              <w:top w:val="nil"/>
              <w:left w:val="nil"/>
              <w:bottom w:val="nil"/>
              <w:right w:val="nil"/>
            </w:tcBorders>
            <w:shd w:val="clear" w:color="auto" w:fill="FFFFFF"/>
            <w:vAlign w:val="center"/>
          </w:tcPr>
          <w:p w14:paraId="0F9F46D9">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rPr>
            </w:pPr>
            <w:r>
              <w:rPr>
                <w:rFonts w:hint="default"/>
                <w:lang w:val="en-US" w:eastAsia="zh-CN"/>
              </w:rPr>
              <w:t>高</w:t>
            </w:r>
          </w:p>
        </w:tc>
      </w:tr>
      <w:tr w14:paraId="6AB3750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56" w:type="dxa"/>
            <w:left w:w="96" w:type="dxa"/>
            <w:bottom w:w="56" w:type="dxa"/>
            <w:right w:w="96" w:type="dxa"/>
          </w:tblCellMar>
        </w:tblPrEx>
        <w:trPr>
          <w:trHeight w:val="0" w:hRule="atLeast"/>
          <w:jc w:val="center"/>
        </w:trPr>
        <w:tc>
          <w:tcPr>
            <w:tcW w:w="1032" w:type="dxa"/>
            <w:tcBorders>
              <w:top w:val="nil"/>
              <w:left w:val="nil"/>
              <w:bottom w:val="nil"/>
              <w:right w:val="nil"/>
            </w:tcBorders>
            <w:shd w:val="clear" w:color="auto" w:fill="FFFFFF"/>
            <w:vAlign w:val="center"/>
          </w:tcPr>
          <w:p w14:paraId="77EA10C3">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rPr>
            </w:pPr>
            <w:r>
              <w:rPr>
                <w:rFonts w:hint="default"/>
                <w:lang w:val="en-US" w:eastAsia="zh-CN"/>
              </w:rPr>
              <w:t>F003</w:t>
            </w:r>
          </w:p>
        </w:tc>
        <w:tc>
          <w:tcPr>
            <w:tcW w:w="1438" w:type="dxa"/>
            <w:tcBorders>
              <w:top w:val="nil"/>
              <w:left w:val="nil"/>
              <w:bottom w:val="nil"/>
              <w:right w:val="nil"/>
            </w:tcBorders>
            <w:shd w:val="clear" w:color="auto" w:fill="FFFFFF"/>
            <w:vAlign w:val="center"/>
          </w:tcPr>
          <w:p w14:paraId="6859DFFE">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rPr>
            </w:pPr>
            <w:r>
              <w:rPr>
                <w:rFonts w:hint="default"/>
                <w:lang w:val="en-US" w:eastAsia="zh-CN"/>
              </w:rPr>
              <w:t>模型选择功能测试</w:t>
            </w:r>
          </w:p>
        </w:tc>
        <w:tc>
          <w:tcPr>
            <w:tcW w:w="2927" w:type="dxa"/>
            <w:tcBorders>
              <w:top w:val="nil"/>
              <w:left w:val="nil"/>
              <w:bottom w:val="nil"/>
              <w:right w:val="nil"/>
            </w:tcBorders>
            <w:shd w:val="clear" w:color="auto" w:fill="FFFFFF"/>
            <w:vAlign w:val="center"/>
          </w:tcPr>
          <w:p w14:paraId="5164A328">
            <w:pPr>
              <w:keepNext w:val="0"/>
              <w:keepLines w:val="0"/>
              <w:pageBreakBefore w:val="0"/>
              <w:widowControl/>
              <w:numPr>
                <w:ilvl w:val="0"/>
                <w:numId w:val="6"/>
              </w:numPr>
              <w:kinsoku/>
              <w:wordWrap/>
              <w:overflowPunct/>
              <w:topLinePunct w:val="0"/>
              <w:autoSpaceDE/>
              <w:autoSpaceDN/>
              <w:bidi w:val="0"/>
              <w:adjustRightInd/>
              <w:snapToGrid w:val="0"/>
              <w:spacing w:line="240" w:lineRule="auto"/>
              <w:ind w:firstLine="0" w:firstLineChars="0"/>
              <w:jc w:val="left"/>
              <w:textAlignment w:val="auto"/>
              <w:rPr>
                <w:rFonts w:hint="default"/>
                <w:lang w:val="en-US" w:eastAsia="zh-CN"/>
              </w:rPr>
            </w:pPr>
            <w:r>
              <w:rPr>
                <w:rFonts w:hint="default"/>
                <w:lang w:val="en-US" w:eastAsia="zh-CN"/>
              </w:rPr>
              <w:t>上传一张图片</w:t>
            </w:r>
          </w:p>
          <w:p w14:paraId="60F8D1B0">
            <w:pPr>
              <w:keepNext w:val="0"/>
              <w:keepLines w:val="0"/>
              <w:pageBreakBefore w:val="0"/>
              <w:widowControl/>
              <w:numPr>
                <w:ilvl w:val="0"/>
                <w:numId w:val="6"/>
              </w:numPr>
              <w:kinsoku/>
              <w:wordWrap/>
              <w:overflowPunct/>
              <w:topLinePunct w:val="0"/>
              <w:autoSpaceDE/>
              <w:autoSpaceDN/>
              <w:bidi w:val="0"/>
              <w:adjustRightInd/>
              <w:snapToGrid w:val="0"/>
              <w:spacing w:line="240" w:lineRule="auto"/>
              <w:ind w:firstLine="0" w:firstLineChars="0"/>
              <w:jc w:val="left"/>
              <w:textAlignment w:val="auto"/>
              <w:rPr>
                <w:rFonts w:hint="default"/>
              </w:rPr>
            </w:pPr>
            <w:r>
              <w:rPr>
                <w:rFonts w:hint="default"/>
                <w:lang w:val="en-US" w:eastAsia="zh-CN"/>
              </w:rPr>
              <w:t>点击 "ResNet50" 按钮</w:t>
            </w:r>
          </w:p>
        </w:tc>
        <w:tc>
          <w:tcPr>
            <w:tcW w:w="2884" w:type="dxa"/>
            <w:tcBorders>
              <w:top w:val="nil"/>
              <w:left w:val="nil"/>
              <w:bottom w:val="nil"/>
              <w:right w:val="nil"/>
            </w:tcBorders>
            <w:shd w:val="clear" w:color="auto" w:fill="FFFFFF"/>
            <w:vAlign w:val="center"/>
          </w:tcPr>
          <w:p w14:paraId="203753D6">
            <w:pPr>
              <w:keepNext w:val="0"/>
              <w:keepLines w:val="0"/>
              <w:pageBreakBefore w:val="0"/>
              <w:widowControl/>
              <w:kinsoku/>
              <w:wordWrap/>
              <w:overflowPunct/>
              <w:topLinePunct w:val="0"/>
              <w:autoSpaceDE/>
              <w:autoSpaceDN/>
              <w:bidi w:val="0"/>
              <w:adjustRightInd/>
              <w:snapToGrid w:val="0"/>
              <w:spacing w:line="240" w:lineRule="auto"/>
              <w:ind w:firstLine="0" w:firstLineChars="0"/>
              <w:jc w:val="left"/>
              <w:textAlignment w:val="auto"/>
              <w:rPr>
                <w:rFonts w:hint="default"/>
              </w:rPr>
            </w:pPr>
            <w:r>
              <w:rPr>
                <w:rFonts w:hint="default"/>
                <w:lang w:val="en-US" w:eastAsia="zh-CN"/>
              </w:rPr>
              <w:t>模型选择切换为 ResNet50，按钮状态正确显示</w:t>
            </w:r>
          </w:p>
        </w:tc>
        <w:tc>
          <w:tcPr>
            <w:tcW w:w="527" w:type="dxa"/>
            <w:tcBorders>
              <w:top w:val="nil"/>
              <w:left w:val="nil"/>
              <w:bottom w:val="nil"/>
              <w:right w:val="nil"/>
            </w:tcBorders>
            <w:shd w:val="clear" w:color="auto" w:fill="FFFFFF"/>
            <w:vAlign w:val="center"/>
          </w:tcPr>
          <w:p w14:paraId="551CAF66">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rPr>
            </w:pPr>
            <w:r>
              <w:rPr>
                <w:rFonts w:hint="default"/>
                <w:lang w:val="en-US" w:eastAsia="zh-CN"/>
              </w:rPr>
              <w:t>中</w:t>
            </w:r>
          </w:p>
        </w:tc>
      </w:tr>
      <w:tr w14:paraId="39F11F3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56" w:type="dxa"/>
            <w:left w:w="96" w:type="dxa"/>
            <w:bottom w:w="56" w:type="dxa"/>
            <w:right w:w="96" w:type="dxa"/>
          </w:tblCellMar>
        </w:tblPrEx>
        <w:trPr>
          <w:trHeight w:val="0" w:hRule="atLeast"/>
          <w:jc w:val="center"/>
        </w:trPr>
        <w:tc>
          <w:tcPr>
            <w:tcW w:w="1032" w:type="dxa"/>
            <w:tcBorders>
              <w:top w:val="nil"/>
              <w:left w:val="nil"/>
              <w:bottom w:val="nil"/>
              <w:right w:val="nil"/>
            </w:tcBorders>
            <w:shd w:val="clear" w:color="auto" w:fill="FFFFFF"/>
            <w:vAlign w:val="center"/>
          </w:tcPr>
          <w:p w14:paraId="47B42932">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rPr>
            </w:pPr>
            <w:r>
              <w:rPr>
                <w:rFonts w:hint="default"/>
                <w:lang w:val="en-US" w:eastAsia="zh-CN"/>
              </w:rPr>
              <w:t>F004</w:t>
            </w:r>
          </w:p>
        </w:tc>
        <w:tc>
          <w:tcPr>
            <w:tcW w:w="1438" w:type="dxa"/>
            <w:tcBorders>
              <w:top w:val="nil"/>
              <w:left w:val="nil"/>
              <w:bottom w:val="nil"/>
              <w:right w:val="nil"/>
            </w:tcBorders>
            <w:shd w:val="clear" w:color="auto" w:fill="FFFFFF"/>
            <w:vAlign w:val="center"/>
          </w:tcPr>
          <w:p w14:paraId="351F560D">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rPr>
            </w:pPr>
            <w:r>
              <w:rPr>
                <w:rFonts w:hint="default"/>
                <w:lang w:val="en-US" w:eastAsia="zh-CN"/>
              </w:rPr>
              <w:t>EfficientNet 识别测试</w:t>
            </w:r>
          </w:p>
        </w:tc>
        <w:tc>
          <w:tcPr>
            <w:tcW w:w="2927" w:type="dxa"/>
            <w:tcBorders>
              <w:top w:val="nil"/>
              <w:left w:val="nil"/>
              <w:bottom w:val="nil"/>
              <w:right w:val="nil"/>
            </w:tcBorders>
            <w:shd w:val="clear" w:color="auto" w:fill="FFFFFF"/>
            <w:vAlign w:val="center"/>
          </w:tcPr>
          <w:p w14:paraId="56E3C76A">
            <w:pPr>
              <w:keepNext w:val="0"/>
              <w:keepLines w:val="0"/>
              <w:pageBreakBefore w:val="0"/>
              <w:widowControl/>
              <w:numPr>
                <w:ilvl w:val="0"/>
                <w:numId w:val="7"/>
              </w:numPr>
              <w:kinsoku/>
              <w:wordWrap/>
              <w:overflowPunct/>
              <w:topLinePunct w:val="0"/>
              <w:autoSpaceDE/>
              <w:autoSpaceDN/>
              <w:bidi w:val="0"/>
              <w:adjustRightInd/>
              <w:snapToGrid w:val="0"/>
              <w:spacing w:line="240" w:lineRule="auto"/>
              <w:ind w:firstLine="0" w:firstLineChars="0"/>
              <w:jc w:val="left"/>
              <w:textAlignment w:val="auto"/>
              <w:rPr>
                <w:rFonts w:hint="default"/>
                <w:lang w:val="en-US" w:eastAsia="zh-CN"/>
              </w:rPr>
            </w:pPr>
            <w:r>
              <w:rPr>
                <w:rFonts w:hint="default"/>
                <w:lang w:val="en-US" w:eastAsia="zh-CN"/>
              </w:rPr>
              <w:t>上传已知中药材图片</w:t>
            </w:r>
          </w:p>
          <w:p w14:paraId="5B976C71">
            <w:pPr>
              <w:keepNext w:val="0"/>
              <w:keepLines w:val="0"/>
              <w:pageBreakBefore w:val="0"/>
              <w:widowControl/>
              <w:numPr>
                <w:ilvl w:val="0"/>
                <w:numId w:val="7"/>
              </w:numPr>
              <w:kinsoku/>
              <w:wordWrap/>
              <w:overflowPunct/>
              <w:topLinePunct w:val="0"/>
              <w:autoSpaceDE/>
              <w:autoSpaceDN/>
              <w:bidi w:val="0"/>
              <w:adjustRightInd/>
              <w:snapToGrid w:val="0"/>
              <w:spacing w:line="240" w:lineRule="auto"/>
              <w:ind w:firstLine="0" w:firstLineChars="0"/>
              <w:jc w:val="left"/>
              <w:textAlignment w:val="auto"/>
              <w:rPr>
                <w:rFonts w:hint="default"/>
              </w:rPr>
            </w:pPr>
            <w:r>
              <w:rPr>
                <w:rFonts w:hint="default"/>
                <w:lang w:val="en-US" w:eastAsia="zh-CN"/>
              </w:rPr>
              <w:t>选择 EfficientNet 模型</w:t>
            </w:r>
          </w:p>
          <w:p w14:paraId="339AFA4F">
            <w:pPr>
              <w:keepNext w:val="0"/>
              <w:keepLines w:val="0"/>
              <w:pageBreakBefore w:val="0"/>
              <w:widowControl/>
              <w:numPr>
                <w:ilvl w:val="0"/>
                <w:numId w:val="7"/>
              </w:numPr>
              <w:kinsoku/>
              <w:wordWrap/>
              <w:overflowPunct/>
              <w:topLinePunct w:val="0"/>
              <w:autoSpaceDE/>
              <w:autoSpaceDN/>
              <w:bidi w:val="0"/>
              <w:adjustRightInd/>
              <w:snapToGrid w:val="0"/>
              <w:spacing w:line="240" w:lineRule="auto"/>
              <w:ind w:firstLine="0" w:firstLineChars="0"/>
              <w:jc w:val="left"/>
              <w:textAlignment w:val="auto"/>
              <w:rPr>
                <w:rFonts w:hint="default"/>
              </w:rPr>
            </w:pPr>
            <w:r>
              <w:rPr>
                <w:rFonts w:hint="default"/>
                <w:lang w:val="en-US" w:eastAsia="zh-CN"/>
              </w:rPr>
              <w:t>点击 "开始识别"</w:t>
            </w:r>
          </w:p>
        </w:tc>
        <w:tc>
          <w:tcPr>
            <w:tcW w:w="2884" w:type="dxa"/>
            <w:tcBorders>
              <w:top w:val="nil"/>
              <w:left w:val="nil"/>
              <w:bottom w:val="nil"/>
              <w:right w:val="nil"/>
            </w:tcBorders>
            <w:shd w:val="clear" w:color="auto" w:fill="FFFFFF"/>
            <w:vAlign w:val="center"/>
          </w:tcPr>
          <w:p w14:paraId="6574E387">
            <w:pPr>
              <w:keepNext w:val="0"/>
              <w:keepLines w:val="0"/>
              <w:pageBreakBefore w:val="0"/>
              <w:widowControl/>
              <w:kinsoku/>
              <w:wordWrap/>
              <w:overflowPunct/>
              <w:topLinePunct w:val="0"/>
              <w:autoSpaceDE/>
              <w:autoSpaceDN/>
              <w:bidi w:val="0"/>
              <w:adjustRightInd/>
              <w:snapToGrid w:val="0"/>
              <w:spacing w:line="240" w:lineRule="auto"/>
              <w:ind w:firstLine="0" w:firstLineChars="0"/>
              <w:jc w:val="left"/>
              <w:textAlignment w:val="auto"/>
              <w:rPr>
                <w:rFonts w:hint="default"/>
              </w:rPr>
            </w:pPr>
            <w:r>
              <w:rPr>
                <w:rFonts w:hint="default"/>
                <w:lang w:val="en-US" w:eastAsia="zh-CN"/>
              </w:rPr>
              <w:t>成功返回识别结果，包含药材名称、置信度和详细信息</w:t>
            </w:r>
          </w:p>
        </w:tc>
        <w:tc>
          <w:tcPr>
            <w:tcW w:w="527" w:type="dxa"/>
            <w:tcBorders>
              <w:top w:val="nil"/>
              <w:left w:val="nil"/>
              <w:bottom w:val="nil"/>
              <w:right w:val="nil"/>
            </w:tcBorders>
            <w:shd w:val="clear" w:color="auto" w:fill="FFFFFF"/>
            <w:vAlign w:val="center"/>
          </w:tcPr>
          <w:p w14:paraId="080FCC7A">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rPr>
            </w:pPr>
            <w:r>
              <w:rPr>
                <w:rFonts w:hint="default"/>
                <w:lang w:val="en-US" w:eastAsia="zh-CN"/>
              </w:rPr>
              <w:t>高</w:t>
            </w:r>
          </w:p>
        </w:tc>
      </w:tr>
      <w:tr w14:paraId="499463D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56" w:type="dxa"/>
            <w:left w:w="96" w:type="dxa"/>
            <w:bottom w:w="56" w:type="dxa"/>
            <w:right w:w="96" w:type="dxa"/>
          </w:tblCellMar>
        </w:tblPrEx>
        <w:trPr>
          <w:trHeight w:val="0" w:hRule="atLeast"/>
          <w:jc w:val="center"/>
        </w:trPr>
        <w:tc>
          <w:tcPr>
            <w:tcW w:w="1032" w:type="dxa"/>
            <w:tcBorders>
              <w:top w:val="nil"/>
              <w:left w:val="nil"/>
              <w:bottom w:val="nil"/>
              <w:right w:val="nil"/>
            </w:tcBorders>
            <w:shd w:val="clear" w:color="auto" w:fill="FFFFFF"/>
            <w:vAlign w:val="center"/>
          </w:tcPr>
          <w:p w14:paraId="2B506ABD">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rPr>
            </w:pPr>
            <w:r>
              <w:rPr>
                <w:rFonts w:hint="default"/>
                <w:lang w:val="en-US" w:eastAsia="zh-CN"/>
              </w:rPr>
              <w:t>F005</w:t>
            </w:r>
          </w:p>
        </w:tc>
        <w:tc>
          <w:tcPr>
            <w:tcW w:w="1438" w:type="dxa"/>
            <w:tcBorders>
              <w:top w:val="nil"/>
              <w:left w:val="nil"/>
              <w:bottom w:val="nil"/>
              <w:right w:val="nil"/>
            </w:tcBorders>
            <w:shd w:val="clear" w:color="auto" w:fill="FFFFFF"/>
            <w:vAlign w:val="center"/>
          </w:tcPr>
          <w:p w14:paraId="6633B3AA">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rPr>
            </w:pPr>
            <w:r>
              <w:rPr>
                <w:rFonts w:hint="default"/>
                <w:lang w:val="en-US" w:eastAsia="zh-CN"/>
              </w:rPr>
              <w:t>ResNet 识别测试</w:t>
            </w:r>
          </w:p>
        </w:tc>
        <w:tc>
          <w:tcPr>
            <w:tcW w:w="2927" w:type="dxa"/>
            <w:tcBorders>
              <w:top w:val="nil"/>
              <w:left w:val="nil"/>
              <w:bottom w:val="nil"/>
              <w:right w:val="nil"/>
            </w:tcBorders>
            <w:shd w:val="clear" w:color="auto" w:fill="FFFFFF"/>
            <w:vAlign w:val="center"/>
          </w:tcPr>
          <w:p w14:paraId="55872A31">
            <w:pPr>
              <w:keepNext w:val="0"/>
              <w:keepLines w:val="0"/>
              <w:pageBreakBefore w:val="0"/>
              <w:widowControl/>
              <w:numPr>
                <w:ilvl w:val="0"/>
                <w:numId w:val="8"/>
              </w:numPr>
              <w:kinsoku/>
              <w:wordWrap/>
              <w:overflowPunct/>
              <w:topLinePunct w:val="0"/>
              <w:autoSpaceDE/>
              <w:autoSpaceDN/>
              <w:bidi w:val="0"/>
              <w:adjustRightInd/>
              <w:snapToGrid w:val="0"/>
              <w:spacing w:line="240" w:lineRule="auto"/>
              <w:ind w:firstLine="0" w:firstLineChars="0"/>
              <w:jc w:val="left"/>
              <w:textAlignment w:val="auto"/>
              <w:rPr>
                <w:rFonts w:hint="default"/>
                <w:lang w:val="en-US" w:eastAsia="zh-CN"/>
              </w:rPr>
            </w:pPr>
            <w:r>
              <w:rPr>
                <w:rFonts w:hint="default"/>
                <w:lang w:val="en-US" w:eastAsia="zh-CN"/>
              </w:rPr>
              <w:t>上传已知中药材图片</w:t>
            </w:r>
          </w:p>
          <w:p w14:paraId="56B3805F">
            <w:pPr>
              <w:keepNext w:val="0"/>
              <w:keepLines w:val="0"/>
              <w:pageBreakBefore w:val="0"/>
              <w:widowControl/>
              <w:numPr>
                <w:ilvl w:val="0"/>
                <w:numId w:val="8"/>
              </w:numPr>
              <w:kinsoku/>
              <w:wordWrap/>
              <w:overflowPunct/>
              <w:topLinePunct w:val="0"/>
              <w:autoSpaceDE/>
              <w:autoSpaceDN/>
              <w:bidi w:val="0"/>
              <w:adjustRightInd/>
              <w:snapToGrid w:val="0"/>
              <w:spacing w:line="240" w:lineRule="auto"/>
              <w:ind w:firstLine="0" w:firstLineChars="0"/>
              <w:jc w:val="left"/>
              <w:textAlignment w:val="auto"/>
              <w:rPr>
                <w:rFonts w:hint="default"/>
              </w:rPr>
            </w:pPr>
            <w:r>
              <w:rPr>
                <w:rFonts w:hint="default"/>
                <w:lang w:val="en-US" w:eastAsia="zh-CN"/>
              </w:rPr>
              <w:t>选择 ResNet50 模型</w:t>
            </w:r>
          </w:p>
          <w:p w14:paraId="373EA3CC">
            <w:pPr>
              <w:keepNext w:val="0"/>
              <w:keepLines w:val="0"/>
              <w:pageBreakBefore w:val="0"/>
              <w:widowControl/>
              <w:numPr>
                <w:ilvl w:val="0"/>
                <w:numId w:val="8"/>
              </w:numPr>
              <w:kinsoku/>
              <w:wordWrap/>
              <w:overflowPunct/>
              <w:topLinePunct w:val="0"/>
              <w:autoSpaceDE/>
              <w:autoSpaceDN/>
              <w:bidi w:val="0"/>
              <w:adjustRightInd/>
              <w:snapToGrid w:val="0"/>
              <w:spacing w:line="240" w:lineRule="auto"/>
              <w:ind w:firstLine="0" w:firstLineChars="0"/>
              <w:jc w:val="left"/>
              <w:textAlignment w:val="auto"/>
              <w:rPr>
                <w:rFonts w:hint="default"/>
              </w:rPr>
            </w:pPr>
            <w:r>
              <w:rPr>
                <w:rFonts w:hint="default"/>
                <w:lang w:val="en-US" w:eastAsia="zh-CN"/>
              </w:rPr>
              <w:t>点击 "开始识别"</w:t>
            </w:r>
          </w:p>
        </w:tc>
        <w:tc>
          <w:tcPr>
            <w:tcW w:w="2884" w:type="dxa"/>
            <w:tcBorders>
              <w:top w:val="nil"/>
              <w:left w:val="nil"/>
              <w:bottom w:val="nil"/>
              <w:right w:val="nil"/>
            </w:tcBorders>
            <w:shd w:val="clear" w:color="auto" w:fill="FFFFFF"/>
            <w:vAlign w:val="center"/>
          </w:tcPr>
          <w:p w14:paraId="2258E4DE">
            <w:pPr>
              <w:keepNext w:val="0"/>
              <w:keepLines w:val="0"/>
              <w:pageBreakBefore w:val="0"/>
              <w:widowControl/>
              <w:kinsoku/>
              <w:wordWrap/>
              <w:overflowPunct/>
              <w:topLinePunct w:val="0"/>
              <w:autoSpaceDE/>
              <w:autoSpaceDN/>
              <w:bidi w:val="0"/>
              <w:adjustRightInd/>
              <w:snapToGrid w:val="0"/>
              <w:spacing w:line="240" w:lineRule="auto"/>
              <w:ind w:firstLine="0" w:firstLineChars="0"/>
              <w:jc w:val="left"/>
              <w:textAlignment w:val="auto"/>
              <w:rPr>
                <w:rFonts w:hint="default"/>
              </w:rPr>
            </w:pPr>
            <w:r>
              <w:rPr>
                <w:rFonts w:hint="default"/>
                <w:lang w:val="en-US" w:eastAsia="zh-CN"/>
              </w:rPr>
              <w:t>成功返回识别结果，包含药材名称、置信度和详细信息</w:t>
            </w:r>
          </w:p>
        </w:tc>
        <w:tc>
          <w:tcPr>
            <w:tcW w:w="527" w:type="dxa"/>
            <w:tcBorders>
              <w:top w:val="nil"/>
              <w:left w:val="nil"/>
              <w:bottom w:val="nil"/>
              <w:right w:val="nil"/>
            </w:tcBorders>
            <w:shd w:val="clear" w:color="auto" w:fill="FFFFFF"/>
            <w:vAlign w:val="center"/>
          </w:tcPr>
          <w:p w14:paraId="5705D6F8">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rPr>
            </w:pPr>
            <w:r>
              <w:rPr>
                <w:rFonts w:hint="default"/>
                <w:lang w:val="en-US" w:eastAsia="zh-CN"/>
              </w:rPr>
              <w:t>高</w:t>
            </w:r>
          </w:p>
        </w:tc>
      </w:tr>
      <w:tr w14:paraId="4633076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56" w:type="dxa"/>
            <w:left w:w="96" w:type="dxa"/>
            <w:bottom w:w="56" w:type="dxa"/>
            <w:right w:w="96" w:type="dxa"/>
          </w:tblCellMar>
        </w:tblPrEx>
        <w:trPr>
          <w:trHeight w:val="0" w:hRule="atLeast"/>
          <w:jc w:val="center"/>
        </w:trPr>
        <w:tc>
          <w:tcPr>
            <w:tcW w:w="1032" w:type="dxa"/>
            <w:tcBorders>
              <w:top w:val="nil"/>
              <w:left w:val="nil"/>
              <w:bottom w:val="nil"/>
              <w:right w:val="nil"/>
            </w:tcBorders>
            <w:shd w:val="clear" w:color="auto" w:fill="FFFFFF"/>
            <w:vAlign w:val="center"/>
          </w:tcPr>
          <w:p w14:paraId="4BAE79B3">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rPr>
            </w:pPr>
            <w:r>
              <w:rPr>
                <w:rFonts w:hint="default"/>
                <w:lang w:val="en-US" w:eastAsia="zh-CN"/>
              </w:rPr>
              <w:t>F006</w:t>
            </w:r>
          </w:p>
        </w:tc>
        <w:tc>
          <w:tcPr>
            <w:tcW w:w="1438" w:type="dxa"/>
            <w:tcBorders>
              <w:top w:val="nil"/>
              <w:left w:val="nil"/>
              <w:bottom w:val="nil"/>
              <w:right w:val="nil"/>
            </w:tcBorders>
            <w:shd w:val="clear" w:color="auto" w:fill="FFFFFF"/>
            <w:vAlign w:val="center"/>
          </w:tcPr>
          <w:p w14:paraId="0F9A2932">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rPr>
            </w:pPr>
            <w:r>
              <w:rPr>
                <w:rFonts w:hint="default"/>
                <w:lang w:val="en-US" w:eastAsia="zh-CN"/>
              </w:rPr>
              <w:t>无图片识别测试</w:t>
            </w:r>
          </w:p>
        </w:tc>
        <w:tc>
          <w:tcPr>
            <w:tcW w:w="2927" w:type="dxa"/>
            <w:tcBorders>
              <w:top w:val="nil"/>
              <w:left w:val="nil"/>
              <w:bottom w:val="nil"/>
              <w:right w:val="nil"/>
            </w:tcBorders>
            <w:shd w:val="clear" w:color="auto" w:fill="FFFFFF"/>
            <w:vAlign w:val="center"/>
          </w:tcPr>
          <w:p w14:paraId="5E32E7CF">
            <w:pPr>
              <w:keepNext w:val="0"/>
              <w:keepLines w:val="0"/>
              <w:pageBreakBefore w:val="0"/>
              <w:widowControl/>
              <w:numPr>
                <w:ilvl w:val="0"/>
                <w:numId w:val="9"/>
              </w:numPr>
              <w:kinsoku/>
              <w:wordWrap/>
              <w:overflowPunct/>
              <w:topLinePunct w:val="0"/>
              <w:autoSpaceDE/>
              <w:autoSpaceDN/>
              <w:bidi w:val="0"/>
              <w:adjustRightInd/>
              <w:snapToGrid w:val="0"/>
              <w:spacing w:line="240" w:lineRule="auto"/>
              <w:ind w:firstLine="0" w:firstLineChars="0"/>
              <w:jc w:val="left"/>
              <w:textAlignment w:val="auto"/>
              <w:rPr>
                <w:rFonts w:hint="default"/>
                <w:lang w:val="en-US" w:eastAsia="zh-CN"/>
              </w:rPr>
            </w:pPr>
            <w:r>
              <w:rPr>
                <w:rFonts w:hint="default"/>
                <w:lang w:val="en-US" w:eastAsia="zh-CN"/>
              </w:rPr>
              <w:t>不上传图片</w:t>
            </w:r>
          </w:p>
          <w:p w14:paraId="118787F6">
            <w:pPr>
              <w:keepNext w:val="0"/>
              <w:keepLines w:val="0"/>
              <w:pageBreakBefore w:val="0"/>
              <w:widowControl/>
              <w:numPr>
                <w:ilvl w:val="0"/>
                <w:numId w:val="9"/>
              </w:numPr>
              <w:kinsoku/>
              <w:wordWrap/>
              <w:overflowPunct/>
              <w:topLinePunct w:val="0"/>
              <w:autoSpaceDE/>
              <w:autoSpaceDN/>
              <w:bidi w:val="0"/>
              <w:adjustRightInd/>
              <w:snapToGrid w:val="0"/>
              <w:spacing w:line="240" w:lineRule="auto"/>
              <w:ind w:firstLine="0" w:firstLineChars="0"/>
              <w:jc w:val="left"/>
              <w:textAlignment w:val="auto"/>
              <w:rPr>
                <w:rFonts w:hint="default"/>
              </w:rPr>
            </w:pPr>
            <w:r>
              <w:rPr>
                <w:rFonts w:hint="default"/>
                <w:lang w:val="en-US" w:eastAsia="zh-CN"/>
              </w:rPr>
              <w:t>点击 "开始识别"</w:t>
            </w:r>
          </w:p>
        </w:tc>
        <w:tc>
          <w:tcPr>
            <w:tcW w:w="2884" w:type="dxa"/>
            <w:tcBorders>
              <w:top w:val="nil"/>
              <w:left w:val="nil"/>
              <w:bottom w:val="nil"/>
              <w:right w:val="nil"/>
            </w:tcBorders>
            <w:shd w:val="clear" w:color="auto" w:fill="FFFFFF"/>
            <w:vAlign w:val="center"/>
          </w:tcPr>
          <w:p w14:paraId="785D6EA6">
            <w:pPr>
              <w:keepNext w:val="0"/>
              <w:keepLines w:val="0"/>
              <w:pageBreakBefore w:val="0"/>
              <w:widowControl/>
              <w:kinsoku/>
              <w:wordWrap/>
              <w:overflowPunct/>
              <w:topLinePunct w:val="0"/>
              <w:autoSpaceDE/>
              <w:autoSpaceDN/>
              <w:bidi w:val="0"/>
              <w:adjustRightInd/>
              <w:snapToGrid w:val="0"/>
              <w:spacing w:line="240" w:lineRule="auto"/>
              <w:ind w:firstLine="0" w:firstLineChars="0"/>
              <w:jc w:val="left"/>
              <w:textAlignment w:val="auto"/>
              <w:rPr>
                <w:rFonts w:hint="default"/>
              </w:rPr>
            </w:pPr>
            <w:r>
              <w:rPr>
                <w:rFonts w:hint="default"/>
                <w:lang w:val="en-US" w:eastAsia="zh-CN"/>
              </w:rPr>
              <w:t>无法触发识别，按钮保持禁用状态</w:t>
            </w:r>
          </w:p>
        </w:tc>
        <w:tc>
          <w:tcPr>
            <w:tcW w:w="527" w:type="dxa"/>
            <w:tcBorders>
              <w:top w:val="nil"/>
              <w:left w:val="nil"/>
              <w:bottom w:val="nil"/>
              <w:right w:val="nil"/>
            </w:tcBorders>
            <w:shd w:val="clear" w:color="auto" w:fill="FFFFFF"/>
            <w:vAlign w:val="center"/>
          </w:tcPr>
          <w:p w14:paraId="726D10DB">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rPr>
            </w:pPr>
            <w:r>
              <w:rPr>
                <w:rFonts w:hint="default"/>
                <w:lang w:val="en-US" w:eastAsia="zh-CN"/>
              </w:rPr>
              <w:t>中</w:t>
            </w:r>
          </w:p>
        </w:tc>
      </w:tr>
      <w:tr w14:paraId="654F43A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56" w:type="dxa"/>
            <w:left w:w="96" w:type="dxa"/>
            <w:bottom w:w="56" w:type="dxa"/>
            <w:right w:w="96" w:type="dxa"/>
          </w:tblCellMar>
        </w:tblPrEx>
        <w:trPr>
          <w:trHeight w:val="0" w:hRule="atLeast"/>
          <w:jc w:val="center"/>
        </w:trPr>
        <w:tc>
          <w:tcPr>
            <w:tcW w:w="1032" w:type="dxa"/>
            <w:tcBorders>
              <w:top w:val="nil"/>
              <w:left w:val="nil"/>
              <w:bottom w:val="nil"/>
              <w:right w:val="nil"/>
            </w:tcBorders>
            <w:shd w:val="clear" w:color="auto" w:fill="FFFFFF"/>
            <w:vAlign w:val="center"/>
          </w:tcPr>
          <w:p w14:paraId="5E6388EF">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rPr>
            </w:pPr>
            <w:r>
              <w:rPr>
                <w:rFonts w:hint="default"/>
                <w:lang w:val="en-US" w:eastAsia="zh-CN"/>
              </w:rPr>
              <w:t>F007</w:t>
            </w:r>
          </w:p>
        </w:tc>
        <w:tc>
          <w:tcPr>
            <w:tcW w:w="1438" w:type="dxa"/>
            <w:tcBorders>
              <w:top w:val="nil"/>
              <w:left w:val="nil"/>
              <w:bottom w:val="nil"/>
              <w:right w:val="nil"/>
            </w:tcBorders>
            <w:shd w:val="clear" w:color="auto" w:fill="FFFFFF"/>
            <w:vAlign w:val="center"/>
          </w:tcPr>
          <w:p w14:paraId="49C57C65">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rPr>
            </w:pPr>
            <w:r>
              <w:rPr>
                <w:rFonts w:hint="default"/>
                <w:lang w:val="en-US" w:eastAsia="zh-CN"/>
              </w:rPr>
              <w:t>非图片文件上传测试</w:t>
            </w:r>
          </w:p>
        </w:tc>
        <w:tc>
          <w:tcPr>
            <w:tcW w:w="2927" w:type="dxa"/>
            <w:tcBorders>
              <w:top w:val="nil"/>
              <w:left w:val="nil"/>
              <w:bottom w:val="nil"/>
              <w:right w:val="nil"/>
            </w:tcBorders>
            <w:shd w:val="clear" w:color="auto" w:fill="FFFFFF"/>
            <w:vAlign w:val="center"/>
          </w:tcPr>
          <w:p w14:paraId="1D84545E">
            <w:pPr>
              <w:keepNext w:val="0"/>
              <w:keepLines w:val="0"/>
              <w:pageBreakBefore w:val="0"/>
              <w:widowControl/>
              <w:numPr>
                <w:ilvl w:val="0"/>
                <w:numId w:val="10"/>
              </w:numPr>
              <w:kinsoku/>
              <w:wordWrap/>
              <w:overflowPunct/>
              <w:topLinePunct w:val="0"/>
              <w:autoSpaceDE/>
              <w:autoSpaceDN/>
              <w:bidi w:val="0"/>
              <w:adjustRightInd/>
              <w:snapToGrid w:val="0"/>
              <w:spacing w:line="240" w:lineRule="auto"/>
              <w:ind w:firstLine="0" w:firstLineChars="0"/>
              <w:jc w:val="left"/>
              <w:textAlignment w:val="auto"/>
              <w:rPr>
                <w:rFonts w:hint="default"/>
                <w:lang w:val="en-US" w:eastAsia="zh-CN"/>
              </w:rPr>
            </w:pPr>
            <w:r>
              <w:rPr>
                <w:rFonts w:hint="default"/>
                <w:lang w:val="en-US" w:eastAsia="zh-CN"/>
              </w:rPr>
              <w:t>尝试上传.txt 或其他非图片文件</w:t>
            </w:r>
          </w:p>
          <w:p w14:paraId="162D850A">
            <w:pPr>
              <w:keepNext w:val="0"/>
              <w:keepLines w:val="0"/>
              <w:pageBreakBefore w:val="0"/>
              <w:widowControl/>
              <w:numPr>
                <w:ilvl w:val="0"/>
                <w:numId w:val="10"/>
              </w:numPr>
              <w:kinsoku/>
              <w:wordWrap/>
              <w:overflowPunct/>
              <w:topLinePunct w:val="0"/>
              <w:autoSpaceDE/>
              <w:autoSpaceDN/>
              <w:bidi w:val="0"/>
              <w:adjustRightInd/>
              <w:snapToGrid w:val="0"/>
              <w:spacing w:line="240" w:lineRule="auto"/>
              <w:ind w:firstLine="0" w:firstLineChars="0"/>
              <w:jc w:val="left"/>
              <w:textAlignment w:val="auto"/>
              <w:rPr>
                <w:rFonts w:hint="default"/>
              </w:rPr>
            </w:pPr>
            <w:r>
              <w:rPr>
                <w:rFonts w:hint="default"/>
                <w:lang w:val="en-US" w:eastAsia="zh-CN"/>
              </w:rPr>
              <w:t>观察系统反应</w:t>
            </w:r>
          </w:p>
        </w:tc>
        <w:tc>
          <w:tcPr>
            <w:tcW w:w="2884" w:type="dxa"/>
            <w:tcBorders>
              <w:top w:val="nil"/>
              <w:left w:val="nil"/>
              <w:bottom w:val="nil"/>
              <w:right w:val="nil"/>
            </w:tcBorders>
            <w:shd w:val="clear" w:color="auto" w:fill="FFFFFF"/>
            <w:vAlign w:val="center"/>
          </w:tcPr>
          <w:p w14:paraId="1B38F0E4">
            <w:pPr>
              <w:keepNext w:val="0"/>
              <w:keepLines w:val="0"/>
              <w:pageBreakBefore w:val="0"/>
              <w:widowControl/>
              <w:kinsoku/>
              <w:wordWrap/>
              <w:overflowPunct/>
              <w:topLinePunct w:val="0"/>
              <w:autoSpaceDE/>
              <w:autoSpaceDN/>
              <w:bidi w:val="0"/>
              <w:adjustRightInd/>
              <w:snapToGrid w:val="0"/>
              <w:spacing w:line="240" w:lineRule="auto"/>
              <w:ind w:firstLine="0" w:firstLineChars="0"/>
              <w:jc w:val="left"/>
              <w:textAlignment w:val="auto"/>
              <w:rPr>
                <w:rFonts w:hint="default"/>
              </w:rPr>
            </w:pPr>
            <w:r>
              <w:rPr>
                <w:rFonts w:hint="default"/>
                <w:lang w:val="en-US" w:eastAsia="zh-CN"/>
              </w:rPr>
              <w:t>系统拒绝上传或提示文件格式错误</w:t>
            </w:r>
          </w:p>
        </w:tc>
        <w:tc>
          <w:tcPr>
            <w:tcW w:w="527" w:type="dxa"/>
            <w:tcBorders>
              <w:top w:val="nil"/>
              <w:left w:val="nil"/>
              <w:bottom w:val="nil"/>
              <w:right w:val="nil"/>
            </w:tcBorders>
            <w:shd w:val="clear" w:color="auto" w:fill="FFFFFF"/>
            <w:vAlign w:val="center"/>
          </w:tcPr>
          <w:p w14:paraId="17E72585">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rPr>
            </w:pPr>
            <w:r>
              <w:rPr>
                <w:rFonts w:hint="default"/>
                <w:lang w:val="en-US" w:eastAsia="zh-CN"/>
              </w:rPr>
              <w:t>中</w:t>
            </w:r>
          </w:p>
        </w:tc>
      </w:tr>
      <w:tr w14:paraId="43CC3CD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56" w:type="dxa"/>
            <w:left w:w="96" w:type="dxa"/>
            <w:bottom w:w="56" w:type="dxa"/>
            <w:right w:w="96" w:type="dxa"/>
          </w:tblCellMar>
        </w:tblPrEx>
        <w:trPr>
          <w:trHeight w:val="0" w:hRule="atLeast"/>
          <w:jc w:val="center"/>
        </w:trPr>
        <w:tc>
          <w:tcPr>
            <w:tcW w:w="1032" w:type="dxa"/>
            <w:tcBorders>
              <w:top w:val="nil"/>
              <w:left w:val="nil"/>
              <w:bottom w:val="single" w:color="auto" w:sz="12" w:space="0"/>
              <w:right w:val="nil"/>
            </w:tcBorders>
            <w:shd w:val="clear" w:color="auto" w:fill="FFFFFF"/>
            <w:vAlign w:val="center"/>
          </w:tcPr>
          <w:p w14:paraId="459E4BE9">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rPr>
            </w:pPr>
            <w:r>
              <w:rPr>
                <w:rFonts w:hint="default"/>
                <w:lang w:val="en-US" w:eastAsia="zh-CN"/>
              </w:rPr>
              <w:t>F008</w:t>
            </w:r>
          </w:p>
        </w:tc>
        <w:tc>
          <w:tcPr>
            <w:tcW w:w="1438" w:type="dxa"/>
            <w:tcBorders>
              <w:top w:val="nil"/>
              <w:left w:val="nil"/>
              <w:bottom w:val="single" w:color="auto" w:sz="12" w:space="0"/>
              <w:right w:val="nil"/>
            </w:tcBorders>
            <w:shd w:val="clear" w:color="auto" w:fill="FFFFFF"/>
            <w:vAlign w:val="center"/>
          </w:tcPr>
          <w:p w14:paraId="07866A7A">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rPr>
            </w:pPr>
            <w:r>
              <w:rPr>
                <w:rFonts w:hint="default"/>
                <w:lang w:val="en-US" w:eastAsia="zh-CN"/>
              </w:rPr>
              <w:t>药材信息展示测试</w:t>
            </w:r>
          </w:p>
        </w:tc>
        <w:tc>
          <w:tcPr>
            <w:tcW w:w="2927" w:type="dxa"/>
            <w:tcBorders>
              <w:top w:val="nil"/>
              <w:left w:val="nil"/>
              <w:bottom w:val="single" w:color="auto" w:sz="12" w:space="0"/>
              <w:right w:val="nil"/>
            </w:tcBorders>
            <w:shd w:val="clear" w:color="auto" w:fill="FFFFFF"/>
            <w:vAlign w:val="center"/>
          </w:tcPr>
          <w:p w14:paraId="30FCF57C">
            <w:pPr>
              <w:keepNext w:val="0"/>
              <w:keepLines w:val="0"/>
              <w:pageBreakBefore w:val="0"/>
              <w:widowControl/>
              <w:numPr>
                <w:ilvl w:val="0"/>
                <w:numId w:val="11"/>
              </w:numPr>
              <w:kinsoku/>
              <w:wordWrap/>
              <w:overflowPunct/>
              <w:topLinePunct w:val="0"/>
              <w:autoSpaceDE/>
              <w:autoSpaceDN/>
              <w:bidi w:val="0"/>
              <w:adjustRightInd/>
              <w:snapToGrid w:val="0"/>
              <w:spacing w:line="240" w:lineRule="auto"/>
              <w:ind w:firstLine="0" w:firstLineChars="0"/>
              <w:jc w:val="left"/>
              <w:textAlignment w:val="auto"/>
              <w:rPr>
                <w:rFonts w:hint="default"/>
                <w:lang w:val="en-US" w:eastAsia="zh-CN"/>
              </w:rPr>
            </w:pPr>
            <w:r>
              <w:rPr>
                <w:rFonts w:hint="default"/>
                <w:lang w:val="en-US" w:eastAsia="zh-CN"/>
              </w:rPr>
              <w:t>完成一次成功识别</w:t>
            </w:r>
          </w:p>
          <w:p w14:paraId="62D657E7">
            <w:pPr>
              <w:keepNext w:val="0"/>
              <w:keepLines w:val="0"/>
              <w:pageBreakBefore w:val="0"/>
              <w:widowControl/>
              <w:numPr>
                <w:ilvl w:val="0"/>
                <w:numId w:val="11"/>
              </w:numPr>
              <w:kinsoku/>
              <w:wordWrap/>
              <w:overflowPunct/>
              <w:topLinePunct w:val="0"/>
              <w:autoSpaceDE/>
              <w:autoSpaceDN/>
              <w:bidi w:val="0"/>
              <w:adjustRightInd/>
              <w:snapToGrid w:val="0"/>
              <w:spacing w:line="240" w:lineRule="auto"/>
              <w:ind w:firstLine="0" w:firstLineChars="0"/>
              <w:jc w:val="left"/>
              <w:textAlignment w:val="auto"/>
              <w:rPr>
                <w:rFonts w:hint="default"/>
              </w:rPr>
            </w:pPr>
            <w:r>
              <w:rPr>
                <w:rFonts w:hint="default"/>
                <w:lang w:val="en-US" w:eastAsia="zh-CN"/>
              </w:rPr>
              <w:t>查看返回的药材信息</w:t>
            </w:r>
          </w:p>
        </w:tc>
        <w:tc>
          <w:tcPr>
            <w:tcW w:w="2884" w:type="dxa"/>
            <w:tcBorders>
              <w:top w:val="nil"/>
              <w:left w:val="nil"/>
              <w:bottom w:val="single" w:color="auto" w:sz="12" w:space="0"/>
              <w:right w:val="nil"/>
            </w:tcBorders>
            <w:shd w:val="clear" w:color="auto" w:fill="FFFFFF"/>
            <w:vAlign w:val="center"/>
          </w:tcPr>
          <w:p w14:paraId="75661F38">
            <w:pPr>
              <w:keepNext w:val="0"/>
              <w:keepLines w:val="0"/>
              <w:pageBreakBefore w:val="0"/>
              <w:widowControl/>
              <w:kinsoku/>
              <w:wordWrap/>
              <w:overflowPunct/>
              <w:topLinePunct w:val="0"/>
              <w:autoSpaceDE/>
              <w:autoSpaceDN/>
              <w:bidi w:val="0"/>
              <w:adjustRightInd/>
              <w:snapToGrid w:val="0"/>
              <w:spacing w:line="240" w:lineRule="auto"/>
              <w:ind w:firstLine="0" w:firstLineChars="0"/>
              <w:jc w:val="left"/>
              <w:textAlignment w:val="auto"/>
              <w:rPr>
                <w:rFonts w:hint="default"/>
              </w:rPr>
            </w:pPr>
            <w:r>
              <w:rPr>
                <w:rFonts w:hint="default"/>
                <w:lang w:val="en-US" w:eastAsia="zh-CN"/>
              </w:rPr>
              <w:t>正确显示药材的性味、归经、功效等详细信息</w:t>
            </w:r>
          </w:p>
        </w:tc>
        <w:tc>
          <w:tcPr>
            <w:tcW w:w="527" w:type="dxa"/>
            <w:tcBorders>
              <w:top w:val="nil"/>
              <w:left w:val="nil"/>
              <w:bottom w:val="single" w:color="auto" w:sz="12" w:space="0"/>
              <w:right w:val="nil"/>
            </w:tcBorders>
            <w:shd w:val="clear" w:color="auto" w:fill="FFFFFF"/>
            <w:vAlign w:val="center"/>
          </w:tcPr>
          <w:p w14:paraId="24E0D098">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rPr>
            </w:pPr>
            <w:r>
              <w:rPr>
                <w:rFonts w:hint="default"/>
                <w:lang w:val="en-US" w:eastAsia="zh-CN"/>
              </w:rPr>
              <w:t>中</w:t>
            </w:r>
          </w:p>
        </w:tc>
      </w:tr>
    </w:tbl>
    <w:p w14:paraId="58799D1E">
      <w:pPr>
        <w:pStyle w:val="69"/>
        <w:bidi w:val="0"/>
      </w:pPr>
      <w:r>
        <w:rPr>
          <w:lang w:val="en-US" w:eastAsia="zh-CN"/>
        </w:rPr>
        <w:t>性能测试用例</w:t>
      </w:r>
      <w:r>
        <w:rPr>
          <w:rFonts w:hint="eastAsia"/>
          <w:lang w:val="en-US" w:eastAsia="zh-CN"/>
        </w:rPr>
        <w:t>表</w:t>
      </w:r>
    </w:p>
    <w:tbl>
      <w:tblPr>
        <w:tblW w:w="8867" w:type="dxa"/>
        <w:jc w:val="center"/>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fixed"/>
        <w:tblCellMar>
          <w:top w:w="80" w:type="dxa"/>
          <w:left w:w="128" w:type="dxa"/>
          <w:bottom w:w="80" w:type="dxa"/>
          <w:right w:w="128" w:type="dxa"/>
        </w:tblCellMar>
      </w:tblPr>
      <w:tblGrid>
        <w:gridCol w:w="1067"/>
        <w:gridCol w:w="1444"/>
        <w:gridCol w:w="2942"/>
        <w:gridCol w:w="2879"/>
        <w:gridCol w:w="535"/>
      </w:tblGrid>
      <w:tr w14:paraId="3FD43D84">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80" w:type="dxa"/>
            <w:left w:w="128" w:type="dxa"/>
            <w:bottom w:w="80" w:type="dxa"/>
            <w:right w:w="128" w:type="dxa"/>
          </w:tblCellMar>
        </w:tblPrEx>
        <w:trPr>
          <w:trHeight w:val="0" w:hRule="atLeast"/>
          <w:tblHeader/>
          <w:jc w:val="center"/>
        </w:trPr>
        <w:tc>
          <w:tcPr>
            <w:tcW w:w="1067" w:type="dxa"/>
            <w:tcBorders>
              <w:top w:val="single" w:color="auto" w:sz="12" w:space="0"/>
              <w:left w:val="nil"/>
              <w:bottom w:val="single" w:color="auto" w:sz="4" w:space="0"/>
              <w:right w:val="nil"/>
            </w:tcBorders>
            <w:shd w:val="clear" w:color="auto" w:fill="FFFFFF" w:themeFill="background1"/>
            <w:vAlign w:val="center"/>
          </w:tcPr>
          <w:p w14:paraId="474A5178">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b/>
                <w:lang w:val="en-US" w:eastAsia="zh-CN"/>
              </w:rPr>
            </w:pPr>
            <w:r>
              <w:rPr>
                <w:rFonts w:hint="eastAsia"/>
                <w:b/>
                <w:lang w:val="en-US" w:eastAsia="zh-CN"/>
              </w:rPr>
              <w:t>测试编号</w:t>
            </w:r>
          </w:p>
        </w:tc>
        <w:tc>
          <w:tcPr>
            <w:tcW w:w="1444" w:type="dxa"/>
            <w:tcBorders>
              <w:top w:val="single" w:color="auto" w:sz="12" w:space="0"/>
              <w:left w:val="nil"/>
              <w:bottom w:val="single" w:color="auto" w:sz="4" w:space="0"/>
              <w:right w:val="nil"/>
            </w:tcBorders>
            <w:shd w:val="clear" w:color="auto" w:fill="FFFFFF" w:themeFill="background1"/>
            <w:vAlign w:val="center"/>
          </w:tcPr>
          <w:p w14:paraId="53510043">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b/>
                <w:lang w:val="en-US" w:eastAsia="zh-CN"/>
              </w:rPr>
            </w:pPr>
            <w:r>
              <w:rPr>
                <w:rFonts w:hint="eastAsia"/>
                <w:b/>
                <w:lang w:val="en-US" w:eastAsia="zh-CN"/>
              </w:rPr>
              <w:t>测试名称</w:t>
            </w:r>
          </w:p>
        </w:tc>
        <w:tc>
          <w:tcPr>
            <w:tcW w:w="2942" w:type="dxa"/>
            <w:tcBorders>
              <w:top w:val="single" w:color="auto" w:sz="12" w:space="0"/>
              <w:left w:val="nil"/>
              <w:bottom w:val="single" w:color="auto" w:sz="4" w:space="0"/>
              <w:right w:val="nil"/>
            </w:tcBorders>
            <w:shd w:val="clear" w:color="auto" w:fill="FFFFFF" w:themeFill="background1"/>
            <w:vAlign w:val="center"/>
          </w:tcPr>
          <w:p w14:paraId="1384904A">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b/>
                <w:lang w:val="en-US" w:eastAsia="zh-CN"/>
              </w:rPr>
            </w:pPr>
            <w:r>
              <w:rPr>
                <w:rFonts w:hint="eastAsia"/>
                <w:b/>
                <w:lang w:val="en-US" w:eastAsia="zh-CN"/>
              </w:rPr>
              <w:t>测试步骤</w:t>
            </w:r>
          </w:p>
        </w:tc>
        <w:tc>
          <w:tcPr>
            <w:tcW w:w="2879" w:type="dxa"/>
            <w:tcBorders>
              <w:top w:val="single" w:color="auto" w:sz="12" w:space="0"/>
              <w:left w:val="nil"/>
              <w:bottom w:val="single" w:color="auto" w:sz="4" w:space="0"/>
              <w:right w:val="nil"/>
            </w:tcBorders>
            <w:shd w:val="clear" w:color="auto" w:fill="FFFFFF" w:themeFill="background1"/>
            <w:vAlign w:val="center"/>
          </w:tcPr>
          <w:p w14:paraId="15E88AB7">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b/>
                <w:lang w:val="en-US" w:eastAsia="zh-CN"/>
              </w:rPr>
            </w:pPr>
            <w:r>
              <w:rPr>
                <w:rFonts w:hint="eastAsia"/>
                <w:b/>
                <w:lang w:val="en-US" w:eastAsia="zh-CN"/>
              </w:rPr>
              <w:t>预期结果</w:t>
            </w:r>
          </w:p>
        </w:tc>
        <w:tc>
          <w:tcPr>
            <w:tcW w:w="535" w:type="dxa"/>
            <w:tcBorders>
              <w:top w:val="single" w:color="auto" w:sz="12" w:space="0"/>
              <w:left w:val="nil"/>
              <w:bottom w:val="single" w:color="auto" w:sz="4" w:space="0"/>
              <w:right w:val="nil"/>
            </w:tcBorders>
            <w:shd w:val="clear" w:color="auto" w:fill="FFFFFF" w:themeFill="background1"/>
            <w:vAlign w:val="center"/>
          </w:tcPr>
          <w:p w14:paraId="2ED845FC">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b/>
                <w:lang w:val="en-US" w:eastAsia="zh-CN"/>
              </w:rPr>
            </w:pPr>
            <w:r>
              <w:rPr>
                <w:rFonts w:hint="eastAsia"/>
                <w:b/>
                <w:lang w:val="en-US" w:eastAsia="zh-CN"/>
              </w:rPr>
              <w:t>优先级</w:t>
            </w:r>
          </w:p>
        </w:tc>
      </w:tr>
      <w:tr w14:paraId="5B87EDE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80" w:type="dxa"/>
            <w:left w:w="128" w:type="dxa"/>
            <w:bottom w:w="80" w:type="dxa"/>
            <w:right w:w="128" w:type="dxa"/>
          </w:tblCellMar>
        </w:tblPrEx>
        <w:trPr>
          <w:trHeight w:val="0" w:hRule="atLeast"/>
          <w:jc w:val="center"/>
        </w:trPr>
        <w:tc>
          <w:tcPr>
            <w:tcW w:w="1067" w:type="dxa"/>
            <w:tcBorders>
              <w:top w:val="single" w:color="auto" w:sz="4" w:space="0"/>
              <w:left w:val="nil"/>
              <w:bottom w:val="nil"/>
              <w:right w:val="nil"/>
            </w:tcBorders>
            <w:shd w:val="clear" w:color="auto" w:fill="FFFFFF"/>
            <w:vAlign w:val="center"/>
          </w:tcPr>
          <w:p w14:paraId="0381F1F1">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lang w:val="en-US" w:eastAsia="zh-CN"/>
              </w:rPr>
            </w:pPr>
            <w:r>
              <w:rPr>
                <w:rFonts w:hint="default"/>
                <w:lang w:val="en-US" w:eastAsia="zh-CN"/>
              </w:rPr>
              <w:t>P001</w:t>
            </w:r>
          </w:p>
        </w:tc>
        <w:tc>
          <w:tcPr>
            <w:tcW w:w="1444" w:type="dxa"/>
            <w:tcBorders>
              <w:top w:val="single" w:color="auto" w:sz="4" w:space="0"/>
              <w:left w:val="nil"/>
              <w:bottom w:val="nil"/>
              <w:right w:val="nil"/>
            </w:tcBorders>
            <w:shd w:val="clear" w:color="auto" w:fill="FFFFFF"/>
            <w:vAlign w:val="center"/>
          </w:tcPr>
          <w:p w14:paraId="4C64588C">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lang w:val="en-US" w:eastAsia="zh-CN"/>
              </w:rPr>
            </w:pPr>
            <w:r>
              <w:rPr>
                <w:rFonts w:hint="default"/>
                <w:lang w:val="en-US" w:eastAsia="zh-CN"/>
              </w:rPr>
              <w:t>识别响应时间测试</w:t>
            </w:r>
          </w:p>
        </w:tc>
        <w:tc>
          <w:tcPr>
            <w:tcW w:w="2942" w:type="dxa"/>
            <w:tcBorders>
              <w:top w:val="single" w:color="auto" w:sz="4" w:space="0"/>
              <w:left w:val="nil"/>
              <w:bottom w:val="nil"/>
              <w:right w:val="nil"/>
            </w:tcBorders>
            <w:shd w:val="clear" w:color="auto" w:fill="FFFFFF"/>
            <w:vAlign w:val="center"/>
          </w:tcPr>
          <w:p w14:paraId="12DD18F8">
            <w:pPr>
              <w:keepNext w:val="0"/>
              <w:keepLines w:val="0"/>
              <w:pageBreakBefore w:val="0"/>
              <w:widowControl/>
              <w:numPr>
                <w:ilvl w:val="0"/>
                <w:numId w:val="12"/>
              </w:numPr>
              <w:kinsoku/>
              <w:wordWrap/>
              <w:overflowPunct/>
              <w:topLinePunct w:val="0"/>
              <w:autoSpaceDE/>
              <w:autoSpaceDN/>
              <w:bidi w:val="0"/>
              <w:adjustRightInd/>
              <w:snapToGrid w:val="0"/>
              <w:spacing w:line="240" w:lineRule="auto"/>
              <w:ind w:firstLine="0" w:firstLineChars="0"/>
              <w:jc w:val="left"/>
              <w:textAlignment w:val="auto"/>
              <w:rPr>
                <w:rFonts w:hint="default"/>
                <w:lang w:val="en-US" w:eastAsia="zh-CN"/>
              </w:rPr>
            </w:pPr>
            <w:r>
              <w:rPr>
                <w:rFonts w:hint="default"/>
                <w:lang w:val="en-US" w:eastAsia="zh-CN"/>
              </w:rPr>
              <w:t>上传中等大小图片 (500KB 左右)</w:t>
            </w:r>
          </w:p>
          <w:p w14:paraId="2F538031">
            <w:pPr>
              <w:keepNext w:val="0"/>
              <w:keepLines w:val="0"/>
              <w:pageBreakBefore w:val="0"/>
              <w:widowControl/>
              <w:numPr>
                <w:ilvl w:val="0"/>
                <w:numId w:val="12"/>
              </w:numPr>
              <w:kinsoku/>
              <w:wordWrap/>
              <w:overflowPunct/>
              <w:topLinePunct w:val="0"/>
              <w:autoSpaceDE/>
              <w:autoSpaceDN/>
              <w:bidi w:val="0"/>
              <w:adjustRightInd/>
              <w:snapToGrid w:val="0"/>
              <w:spacing w:line="240" w:lineRule="auto"/>
              <w:ind w:firstLine="0" w:firstLineChars="0"/>
              <w:jc w:val="left"/>
              <w:textAlignment w:val="auto"/>
              <w:rPr>
                <w:rFonts w:hint="default"/>
                <w:lang w:val="en-US" w:eastAsia="zh-CN"/>
              </w:rPr>
            </w:pPr>
            <w:r>
              <w:rPr>
                <w:rFonts w:hint="default"/>
                <w:lang w:val="en-US" w:eastAsia="zh-CN"/>
              </w:rPr>
              <w:t>记录从点击识别到显示结果的时间</w:t>
            </w:r>
          </w:p>
        </w:tc>
        <w:tc>
          <w:tcPr>
            <w:tcW w:w="2879" w:type="dxa"/>
            <w:tcBorders>
              <w:top w:val="single" w:color="auto" w:sz="4" w:space="0"/>
              <w:left w:val="nil"/>
              <w:bottom w:val="nil"/>
              <w:right w:val="nil"/>
            </w:tcBorders>
            <w:shd w:val="clear" w:color="auto" w:fill="FFFFFF"/>
            <w:vAlign w:val="center"/>
          </w:tcPr>
          <w:p w14:paraId="5AA0A776">
            <w:pPr>
              <w:keepNext w:val="0"/>
              <w:keepLines w:val="0"/>
              <w:pageBreakBefore w:val="0"/>
              <w:widowControl/>
              <w:kinsoku/>
              <w:wordWrap/>
              <w:overflowPunct/>
              <w:topLinePunct w:val="0"/>
              <w:autoSpaceDE/>
              <w:autoSpaceDN/>
              <w:bidi w:val="0"/>
              <w:adjustRightInd/>
              <w:snapToGrid w:val="0"/>
              <w:spacing w:line="240" w:lineRule="auto"/>
              <w:ind w:firstLine="0" w:firstLineChars="0"/>
              <w:jc w:val="left"/>
              <w:textAlignment w:val="auto"/>
              <w:rPr>
                <w:rFonts w:hint="default"/>
                <w:lang w:val="en-US" w:eastAsia="zh-CN"/>
              </w:rPr>
            </w:pPr>
            <w:r>
              <w:rPr>
                <w:rFonts w:hint="default"/>
                <w:lang w:val="en-US" w:eastAsia="zh-CN"/>
              </w:rPr>
              <w:t>响应时间≤3 秒</w:t>
            </w:r>
          </w:p>
        </w:tc>
        <w:tc>
          <w:tcPr>
            <w:tcW w:w="535" w:type="dxa"/>
            <w:tcBorders>
              <w:top w:val="single" w:color="auto" w:sz="4" w:space="0"/>
              <w:left w:val="nil"/>
              <w:bottom w:val="nil"/>
              <w:right w:val="nil"/>
            </w:tcBorders>
            <w:shd w:val="clear" w:color="auto" w:fill="FFFFFF"/>
            <w:vAlign w:val="center"/>
          </w:tcPr>
          <w:p w14:paraId="35FE4AB9">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lang w:val="en-US" w:eastAsia="zh-CN"/>
              </w:rPr>
            </w:pPr>
            <w:r>
              <w:rPr>
                <w:rFonts w:hint="default"/>
                <w:lang w:val="en-US" w:eastAsia="zh-CN"/>
              </w:rPr>
              <w:t>中</w:t>
            </w:r>
          </w:p>
        </w:tc>
      </w:tr>
      <w:tr w14:paraId="46F539D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80" w:type="dxa"/>
            <w:left w:w="128" w:type="dxa"/>
            <w:bottom w:w="80" w:type="dxa"/>
            <w:right w:w="128" w:type="dxa"/>
          </w:tblCellMar>
        </w:tblPrEx>
        <w:trPr>
          <w:trHeight w:val="0" w:hRule="atLeast"/>
          <w:jc w:val="center"/>
        </w:trPr>
        <w:tc>
          <w:tcPr>
            <w:tcW w:w="1067" w:type="dxa"/>
            <w:tcBorders>
              <w:top w:val="nil"/>
              <w:left w:val="nil"/>
              <w:bottom w:val="nil"/>
              <w:right w:val="nil"/>
            </w:tcBorders>
            <w:shd w:val="clear" w:color="auto" w:fill="FFFFFF"/>
            <w:vAlign w:val="center"/>
          </w:tcPr>
          <w:p w14:paraId="39A833F4">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lang w:val="en-US" w:eastAsia="zh-CN"/>
              </w:rPr>
            </w:pPr>
            <w:r>
              <w:rPr>
                <w:rFonts w:hint="default"/>
                <w:lang w:val="en-US" w:eastAsia="zh-CN"/>
              </w:rPr>
              <w:t>P002</w:t>
            </w:r>
          </w:p>
        </w:tc>
        <w:tc>
          <w:tcPr>
            <w:tcW w:w="1444" w:type="dxa"/>
            <w:tcBorders>
              <w:top w:val="nil"/>
              <w:left w:val="nil"/>
              <w:bottom w:val="nil"/>
              <w:right w:val="nil"/>
            </w:tcBorders>
            <w:shd w:val="clear" w:color="auto" w:fill="FFFFFF"/>
            <w:vAlign w:val="center"/>
          </w:tcPr>
          <w:p w14:paraId="6ADA88BF">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lang w:val="en-US" w:eastAsia="zh-CN"/>
              </w:rPr>
            </w:pPr>
            <w:r>
              <w:rPr>
                <w:rFonts w:hint="default"/>
                <w:lang w:val="en-US" w:eastAsia="zh-CN"/>
              </w:rPr>
              <w:t>大图片处理测试</w:t>
            </w:r>
          </w:p>
        </w:tc>
        <w:tc>
          <w:tcPr>
            <w:tcW w:w="2942" w:type="dxa"/>
            <w:tcBorders>
              <w:top w:val="nil"/>
              <w:left w:val="nil"/>
              <w:bottom w:val="nil"/>
              <w:right w:val="nil"/>
            </w:tcBorders>
            <w:shd w:val="clear" w:color="auto" w:fill="FFFFFF"/>
            <w:vAlign w:val="center"/>
          </w:tcPr>
          <w:p w14:paraId="068922C4">
            <w:pPr>
              <w:keepNext w:val="0"/>
              <w:keepLines w:val="0"/>
              <w:pageBreakBefore w:val="0"/>
              <w:widowControl/>
              <w:numPr>
                <w:ilvl w:val="0"/>
                <w:numId w:val="13"/>
              </w:numPr>
              <w:kinsoku/>
              <w:wordWrap/>
              <w:overflowPunct/>
              <w:topLinePunct w:val="0"/>
              <w:autoSpaceDE/>
              <w:autoSpaceDN/>
              <w:bidi w:val="0"/>
              <w:adjustRightInd/>
              <w:snapToGrid w:val="0"/>
              <w:spacing w:line="240" w:lineRule="auto"/>
              <w:ind w:firstLine="0" w:firstLineChars="0"/>
              <w:jc w:val="left"/>
              <w:textAlignment w:val="auto"/>
              <w:rPr>
                <w:rFonts w:hint="default"/>
                <w:lang w:val="en-US" w:eastAsia="zh-CN"/>
              </w:rPr>
            </w:pPr>
            <w:r>
              <w:rPr>
                <w:rFonts w:hint="default"/>
                <w:lang w:val="en-US" w:eastAsia="zh-CN"/>
              </w:rPr>
              <w:t>上传大尺寸图片 (2MB 以上)</w:t>
            </w:r>
          </w:p>
          <w:p w14:paraId="283CDF72">
            <w:pPr>
              <w:keepNext w:val="0"/>
              <w:keepLines w:val="0"/>
              <w:pageBreakBefore w:val="0"/>
              <w:widowControl/>
              <w:numPr>
                <w:ilvl w:val="0"/>
                <w:numId w:val="13"/>
              </w:numPr>
              <w:kinsoku/>
              <w:wordWrap/>
              <w:overflowPunct/>
              <w:topLinePunct w:val="0"/>
              <w:autoSpaceDE/>
              <w:autoSpaceDN/>
              <w:bidi w:val="0"/>
              <w:adjustRightInd/>
              <w:snapToGrid w:val="0"/>
              <w:spacing w:line="240" w:lineRule="auto"/>
              <w:ind w:firstLine="0" w:firstLineChars="0"/>
              <w:jc w:val="left"/>
              <w:textAlignment w:val="auto"/>
              <w:rPr>
                <w:rFonts w:hint="default"/>
                <w:lang w:val="en-US" w:eastAsia="zh-CN"/>
              </w:rPr>
            </w:pPr>
            <w:r>
              <w:rPr>
                <w:rFonts w:hint="default"/>
                <w:lang w:val="en-US" w:eastAsia="zh-CN"/>
              </w:rPr>
              <w:t>观察系统处理情况</w:t>
            </w:r>
          </w:p>
        </w:tc>
        <w:tc>
          <w:tcPr>
            <w:tcW w:w="2879" w:type="dxa"/>
            <w:tcBorders>
              <w:top w:val="nil"/>
              <w:left w:val="nil"/>
              <w:bottom w:val="nil"/>
              <w:right w:val="nil"/>
            </w:tcBorders>
            <w:shd w:val="clear" w:color="auto" w:fill="FFFFFF"/>
            <w:vAlign w:val="center"/>
          </w:tcPr>
          <w:p w14:paraId="2BCB9B41">
            <w:pPr>
              <w:keepNext w:val="0"/>
              <w:keepLines w:val="0"/>
              <w:pageBreakBefore w:val="0"/>
              <w:widowControl/>
              <w:kinsoku/>
              <w:wordWrap/>
              <w:overflowPunct/>
              <w:topLinePunct w:val="0"/>
              <w:autoSpaceDE/>
              <w:autoSpaceDN/>
              <w:bidi w:val="0"/>
              <w:adjustRightInd/>
              <w:snapToGrid w:val="0"/>
              <w:spacing w:line="240" w:lineRule="auto"/>
              <w:ind w:firstLine="0" w:firstLineChars="0"/>
              <w:jc w:val="left"/>
              <w:textAlignment w:val="auto"/>
              <w:rPr>
                <w:rFonts w:hint="default"/>
                <w:lang w:val="en-US" w:eastAsia="zh-CN"/>
              </w:rPr>
            </w:pPr>
            <w:r>
              <w:rPr>
                <w:rFonts w:hint="default"/>
                <w:lang w:val="en-US" w:eastAsia="zh-CN"/>
              </w:rPr>
              <w:t>能正常处理，无崩溃，响应时间≤5 秒</w:t>
            </w:r>
          </w:p>
        </w:tc>
        <w:tc>
          <w:tcPr>
            <w:tcW w:w="535" w:type="dxa"/>
            <w:tcBorders>
              <w:top w:val="nil"/>
              <w:left w:val="nil"/>
              <w:bottom w:val="nil"/>
              <w:right w:val="nil"/>
            </w:tcBorders>
            <w:shd w:val="clear" w:color="auto" w:fill="FFFFFF"/>
            <w:vAlign w:val="center"/>
          </w:tcPr>
          <w:p w14:paraId="7F9D76D3">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lang w:val="en-US" w:eastAsia="zh-CN"/>
              </w:rPr>
            </w:pPr>
            <w:r>
              <w:rPr>
                <w:rFonts w:hint="default"/>
                <w:lang w:val="en-US" w:eastAsia="zh-CN"/>
              </w:rPr>
              <w:t>中</w:t>
            </w:r>
          </w:p>
        </w:tc>
      </w:tr>
      <w:tr w14:paraId="26B7D7D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80" w:type="dxa"/>
            <w:left w:w="128" w:type="dxa"/>
            <w:bottom w:w="80" w:type="dxa"/>
            <w:right w:w="128" w:type="dxa"/>
          </w:tblCellMar>
        </w:tblPrEx>
        <w:trPr>
          <w:trHeight w:val="0" w:hRule="atLeast"/>
          <w:jc w:val="center"/>
        </w:trPr>
        <w:tc>
          <w:tcPr>
            <w:tcW w:w="1067" w:type="dxa"/>
            <w:tcBorders>
              <w:top w:val="nil"/>
              <w:left w:val="nil"/>
              <w:bottom w:val="single" w:color="auto" w:sz="12" w:space="0"/>
              <w:right w:val="nil"/>
            </w:tcBorders>
            <w:shd w:val="clear" w:color="auto" w:fill="FFFFFF"/>
            <w:vAlign w:val="center"/>
          </w:tcPr>
          <w:p w14:paraId="57DDCB3F">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lang w:val="en-US" w:eastAsia="zh-CN"/>
              </w:rPr>
            </w:pPr>
            <w:r>
              <w:rPr>
                <w:rFonts w:hint="default"/>
                <w:lang w:val="en-US" w:eastAsia="zh-CN"/>
              </w:rPr>
              <w:t>P003</w:t>
            </w:r>
          </w:p>
        </w:tc>
        <w:tc>
          <w:tcPr>
            <w:tcW w:w="1444" w:type="dxa"/>
            <w:tcBorders>
              <w:top w:val="nil"/>
              <w:left w:val="nil"/>
              <w:bottom w:val="single" w:color="auto" w:sz="12" w:space="0"/>
              <w:right w:val="nil"/>
            </w:tcBorders>
            <w:shd w:val="clear" w:color="auto" w:fill="FFFFFF"/>
            <w:vAlign w:val="center"/>
          </w:tcPr>
          <w:p w14:paraId="002660D6">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lang w:val="en-US" w:eastAsia="zh-CN"/>
              </w:rPr>
            </w:pPr>
            <w:r>
              <w:rPr>
                <w:rFonts w:hint="default"/>
                <w:lang w:val="en-US" w:eastAsia="zh-CN"/>
              </w:rPr>
              <w:t>连续识别测试</w:t>
            </w:r>
          </w:p>
        </w:tc>
        <w:tc>
          <w:tcPr>
            <w:tcW w:w="2942" w:type="dxa"/>
            <w:tcBorders>
              <w:top w:val="nil"/>
              <w:left w:val="nil"/>
              <w:bottom w:val="single" w:color="auto" w:sz="12" w:space="0"/>
              <w:right w:val="nil"/>
            </w:tcBorders>
            <w:shd w:val="clear" w:color="auto" w:fill="FFFFFF"/>
            <w:vAlign w:val="center"/>
          </w:tcPr>
          <w:p w14:paraId="1C4E4355">
            <w:pPr>
              <w:keepNext w:val="0"/>
              <w:keepLines w:val="0"/>
              <w:pageBreakBefore w:val="0"/>
              <w:widowControl/>
              <w:numPr>
                <w:ilvl w:val="0"/>
                <w:numId w:val="14"/>
              </w:numPr>
              <w:kinsoku/>
              <w:wordWrap/>
              <w:overflowPunct/>
              <w:topLinePunct w:val="0"/>
              <w:autoSpaceDE/>
              <w:autoSpaceDN/>
              <w:bidi w:val="0"/>
              <w:adjustRightInd/>
              <w:snapToGrid w:val="0"/>
              <w:spacing w:line="240" w:lineRule="auto"/>
              <w:ind w:firstLine="0" w:firstLineChars="0"/>
              <w:jc w:val="left"/>
              <w:textAlignment w:val="auto"/>
              <w:rPr>
                <w:rFonts w:hint="default"/>
                <w:lang w:val="en-US" w:eastAsia="zh-CN"/>
              </w:rPr>
            </w:pPr>
            <w:r>
              <w:rPr>
                <w:rFonts w:hint="default"/>
                <w:lang w:val="en-US" w:eastAsia="zh-CN"/>
              </w:rPr>
              <w:t>连续上传并识别 5-10 张不同图片</w:t>
            </w:r>
          </w:p>
          <w:p w14:paraId="5E43366D">
            <w:pPr>
              <w:keepNext w:val="0"/>
              <w:keepLines w:val="0"/>
              <w:pageBreakBefore w:val="0"/>
              <w:widowControl/>
              <w:numPr>
                <w:ilvl w:val="0"/>
                <w:numId w:val="14"/>
              </w:numPr>
              <w:kinsoku/>
              <w:wordWrap/>
              <w:overflowPunct/>
              <w:topLinePunct w:val="0"/>
              <w:autoSpaceDE/>
              <w:autoSpaceDN/>
              <w:bidi w:val="0"/>
              <w:adjustRightInd/>
              <w:snapToGrid w:val="0"/>
              <w:spacing w:line="240" w:lineRule="auto"/>
              <w:ind w:firstLine="0" w:firstLineChars="0"/>
              <w:jc w:val="left"/>
              <w:textAlignment w:val="auto"/>
              <w:rPr>
                <w:rFonts w:hint="default"/>
                <w:lang w:val="en-US" w:eastAsia="zh-CN"/>
              </w:rPr>
            </w:pPr>
            <w:r>
              <w:rPr>
                <w:rFonts w:hint="default"/>
                <w:lang w:val="en-US" w:eastAsia="zh-CN"/>
              </w:rPr>
              <w:t>观察系统稳定性</w:t>
            </w:r>
          </w:p>
        </w:tc>
        <w:tc>
          <w:tcPr>
            <w:tcW w:w="2879" w:type="dxa"/>
            <w:tcBorders>
              <w:top w:val="nil"/>
              <w:left w:val="nil"/>
              <w:bottom w:val="single" w:color="auto" w:sz="12" w:space="0"/>
              <w:right w:val="nil"/>
            </w:tcBorders>
            <w:shd w:val="clear" w:color="auto" w:fill="FFFFFF"/>
            <w:vAlign w:val="center"/>
          </w:tcPr>
          <w:p w14:paraId="1B0C9087">
            <w:pPr>
              <w:keepNext w:val="0"/>
              <w:keepLines w:val="0"/>
              <w:pageBreakBefore w:val="0"/>
              <w:widowControl/>
              <w:kinsoku/>
              <w:wordWrap/>
              <w:overflowPunct/>
              <w:topLinePunct w:val="0"/>
              <w:autoSpaceDE/>
              <w:autoSpaceDN/>
              <w:bidi w:val="0"/>
              <w:adjustRightInd/>
              <w:snapToGrid w:val="0"/>
              <w:spacing w:line="240" w:lineRule="auto"/>
              <w:ind w:firstLine="0" w:firstLineChars="0"/>
              <w:jc w:val="left"/>
              <w:textAlignment w:val="auto"/>
              <w:rPr>
                <w:rFonts w:hint="default"/>
                <w:lang w:val="en-US" w:eastAsia="zh-CN"/>
              </w:rPr>
            </w:pPr>
            <w:r>
              <w:rPr>
                <w:rFonts w:hint="default"/>
                <w:lang w:val="en-US" w:eastAsia="zh-CN"/>
              </w:rPr>
              <w:t>系统保持稳定，无内存泄漏或崩溃</w:t>
            </w:r>
          </w:p>
        </w:tc>
        <w:tc>
          <w:tcPr>
            <w:tcW w:w="535" w:type="dxa"/>
            <w:tcBorders>
              <w:top w:val="nil"/>
              <w:left w:val="nil"/>
              <w:bottom w:val="single" w:color="auto" w:sz="12" w:space="0"/>
              <w:right w:val="nil"/>
            </w:tcBorders>
            <w:shd w:val="clear" w:color="auto" w:fill="FFFFFF"/>
            <w:vAlign w:val="center"/>
          </w:tcPr>
          <w:p w14:paraId="6282F8C7">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lang w:val="en-US" w:eastAsia="zh-CN"/>
              </w:rPr>
            </w:pPr>
            <w:r>
              <w:rPr>
                <w:rFonts w:hint="default"/>
                <w:lang w:val="en-US" w:eastAsia="zh-CN"/>
              </w:rPr>
              <w:t>中</w:t>
            </w:r>
          </w:p>
        </w:tc>
      </w:tr>
    </w:tbl>
    <w:p w14:paraId="2A6208DF">
      <w:pPr>
        <w:pStyle w:val="69"/>
        <w:bidi w:val="0"/>
      </w:pPr>
      <w:r>
        <w:rPr>
          <w:lang w:val="en-US" w:eastAsia="zh-CN"/>
        </w:rPr>
        <w:t>兼容性测试用例</w:t>
      </w:r>
      <w:r>
        <w:rPr>
          <w:rFonts w:hint="eastAsia"/>
          <w:lang w:val="en-US" w:eastAsia="zh-CN"/>
        </w:rPr>
        <w:t>表</w:t>
      </w:r>
    </w:p>
    <w:tbl>
      <w:tblPr>
        <w:tblW w:w="8871" w:type="dxa"/>
        <w:jc w:val="center"/>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fixed"/>
        <w:tblCellMar>
          <w:top w:w="80" w:type="dxa"/>
          <w:left w:w="128" w:type="dxa"/>
          <w:bottom w:w="80" w:type="dxa"/>
          <w:right w:w="128" w:type="dxa"/>
        </w:tblCellMar>
      </w:tblPr>
      <w:tblGrid>
        <w:gridCol w:w="1058"/>
        <w:gridCol w:w="1465"/>
        <w:gridCol w:w="2929"/>
        <w:gridCol w:w="2566"/>
        <w:gridCol w:w="853"/>
      </w:tblGrid>
      <w:tr w14:paraId="42086254">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80" w:type="dxa"/>
            <w:left w:w="128" w:type="dxa"/>
            <w:bottom w:w="80" w:type="dxa"/>
            <w:right w:w="128" w:type="dxa"/>
          </w:tblCellMar>
        </w:tblPrEx>
        <w:trPr>
          <w:trHeight w:val="0" w:hRule="atLeast"/>
          <w:tblHeader/>
          <w:jc w:val="center"/>
        </w:trPr>
        <w:tc>
          <w:tcPr>
            <w:tcW w:w="1058" w:type="dxa"/>
            <w:tcBorders>
              <w:top w:val="single" w:color="auto" w:sz="12" w:space="0"/>
              <w:left w:val="nil"/>
              <w:bottom w:val="single" w:color="auto" w:sz="4" w:space="0"/>
              <w:right w:val="nil"/>
            </w:tcBorders>
            <w:shd w:val="clear" w:color="auto" w:fill="FFFFFF" w:themeFill="background1"/>
            <w:vAlign w:val="center"/>
          </w:tcPr>
          <w:p w14:paraId="01414D92">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b/>
                <w:lang w:val="en-US" w:eastAsia="zh-CN"/>
              </w:rPr>
            </w:pPr>
            <w:r>
              <w:rPr>
                <w:rFonts w:hint="eastAsia"/>
                <w:b/>
                <w:lang w:val="en-US" w:eastAsia="zh-CN"/>
              </w:rPr>
              <w:t>测试编号</w:t>
            </w:r>
          </w:p>
        </w:tc>
        <w:tc>
          <w:tcPr>
            <w:tcW w:w="1465" w:type="dxa"/>
            <w:tcBorders>
              <w:top w:val="single" w:color="auto" w:sz="12" w:space="0"/>
              <w:left w:val="nil"/>
              <w:bottom w:val="single" w:color="auto" w:sz="4" w:space="0"/>
              <w:right w:val="nil"/>
            </w:tcBorders>
            <w:shd w:val="clear" w:color="auto" w:fill="FFFFFF" w:themeFill="background1"/>
            <w:vAlign w:val="center"/>
          </w:tcPr>
          <w:p w14:paraId="7F09FC0C">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b/>
                <w:lang w:val="en-US" w:eastAsia="zh-CN"/>
              </w:rPr>
            </w:pPr>
            <w:r>
              <w:rPr>
                <w:rFonts w:hint="eastAsia"/>
                <w:b/>
                <w:lang w:val="en-US" w:eastAsia="zh-CN"/>
              </w:rPr>
              <w:t>测试名称</w:t>
            </w:r>
          </w:p>
        </w:tc>
        <w:tc>
          <w:tcPr>
            <w:tcW w:w="2929" w:type="dxa"/>
            <w:tcBorders>
              <w:top w:val="single" w:color="auto" w:sz="12" w:space="0"/>
              <w:left w:val="nil"/>
              <w:bottom w:val="single" w:color="auto" w:sz="4" w:space="0"/>
              <w:right w:val="nil"/>
            </w:tcBorders>
            <w:shd w:val="clear" w:color="auto" w:fill="FFFFFF" w:themeFill="background1"/>
            <w:vAlign w:val="center"/>
          </w:tcPr>
          <w:p w14:paraId="408A7F50">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b/>
                <w:lang w:val="en-US" w:eastAsia="zh-CN"/>
              </w:rPr>
            </w:pPr>
            <w:r>
              <w:rPr>
                <w:rFonts w:hint="eastAsia"/>
                <w:b/>
                <w:lang w:val="en-US" w:eastAsia="zh-CN"/>
              </w:rPr>
              <w:t>测试步骤</w:t>
            </w:r>
          </w:p>
        </w:tc>
        <w:tc>
          <w:tcPr>
            <w:tcW w:w="2566" w:type="dxa"/>
            <w:tcBorders>
              <w:top w:val="single" w:color="auto" w:sz="12" w:space="0"/>
              <w:left w:val="nil"/>
              <w:bottom w:val="single" w:color="auto" w:sz="4" w:space="0"/>
              <w:right w:val="nil"/>
            </w:tcBorders>
            <w:shd w:val="clear" w:color="auto" w:fill="FFFFFF" w:themeFill="background1"/>
            <w:vAlign w:val="center"/>
          </w:tcPr>
          <w:p w14:paraId="50345B7B">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b/>
                <w:lang w:val="en-US" w:eastAsia="zh-CN"/>
              </w:rPr>
            </w:pPr>
            <w:r>
              <w:rPr>
                <w:rFonts w:hint="eastAsia"/>
                <w:b/>
                <w:lang w:val="en-US" w:eastAsia="zh-CN"/>
              </w:rPr>
              <w:t>预期结果</w:t>
            </w:r>
          </w:p>
        </w:tc>
        <w:tc>
          <w:tcPr>
            <w:tcW w:w="853" w:type="dxa"/>
            <w:tcBorders>
              <w:top w:val="single" w:color="auto" w:sz="12" w:space="0"/>
              <w:left w:val="nil"/>
              <w:bottom w:val="single" w:color="auto" w:sz="4" w:space="0"/>
              <w:right w:val="nil"/>
            </w:tcBorders>
            <w:shd w:val="clear" w:color="auto" w:fill="FFFFFF" w:themeFill="background1"/>
            <w:vAlign w:val="center"/>
          </w:tcPr>
          <w:p w14:paraId="2063F66B">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b/>
                <w:lang w:val="en-US" w:eastAsia="zh-CN"/>
              </w:rPr>
            </w:pPr>
            <w:r>
              <w:rPr>
                <w:rFonts w:hint="eastAsia"/>
                <w:b/>
                <w:lang w:val="en-US" w:eastAsia="zh-CN"/>
              </w:rPr>
              <w:t>优先级</w:t>
            </w:r>
          </w:p>
        </w:tc>
      </w:tr>
      <w:tr w14:paraId="32CE7B9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80" w:type="dxa"/>
            <w:left w:w="128" w:type="dxa"/>
            <w:bottom w:w="80" w:type="dxa"/>
            <w:right w:w="128" w:type="dxa"/>
          </w:tblCellMar>
        </w:tblPrEx>
        <w:trPr>
          <w:trHeight w:val="0" w:hRule="atLeast"/>
          <w:jc w:val="center"/>
        </w:trPr>
        <w:tc>
          <w:tcPr>
            <w:tcW w:w="1058" w:type="dxa"/>
            <w:tcBorders>
              <w:top w:val="single" w:color="auto" w:sz="4" w:space="0"/>
              <w:left w:val="nil"/>
              <w:bottom w:val="nil"/>
              <w:right w:val="nil"/>
            </w:tcBorders>
            <w:shd w:val="clear" w:color="auto" w:fill="FFFFFF"/>
            <w:vAlign w:val="center"/>
          </w:tcPr>
          <w:p w14:paraId="26ADBA81">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lang w:val="en-US" w:eastAsia="zh-CN"/>
              </w:rPr>
            </w:pPr>
            <w:r>
              <w:rPr>
                <w:rFonts w:hint="default"/>
                <w:lang w:val="en-US" w:eastAsia="zh-CN"/>
              </w:rPr>
              <w:t>C001</w:t>
            </w:r>
          </w:p>
        </w:tc>
        <w:tc>
          <w:tcPr>
            <w:tcW w:w="1465" w:type="dxa"/>
            <w:tcBorders>
              <w:top w:val="single" w:color="auto" w:sz="4" w:space="0"/>
              <w:left w:val="nil"/>
              <w:bottom w:val="nil"/>
              <w:right w:val="nil"/>
            </w:tcBorders>
            <w:shd w:val="clear" w:color="auto" w:fill="FFFFFF"/>
            <w:vAlign w:val="center"/>
          </w:tcPr>
          <w:p w14:paraId="5AD8ED24">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lang w:val="en-US" w:eastAsia="zh-CN"/>
              </w:rPr>
            </w:pPr>
            <w:r>
              <w:rPr>
                <w:rFonts w:hint="default"/>
                <w:lang w:val="en-US" w:eastAsia="zh-CN"/>
              </w:rPr>
              <w:t>浏览器兼容性测试</w:t>
            </w:r>
          </w:p>
        </w:tc>
        <w:tc>
          <w:tcPr>
            <w:tcW w:w="2929" w:type="dxa"/>
            <w:tcBorders>
              <w:top w:val="single" w:color="auto" w:sz="4" w:space="0"/>
              <w:left w:val="nil"/>
              <w:bottom w:val="nil"/>
              <w:right w:val="nil"/>
            </w:tcBorders>
            <w:shd w:val="clear" w:color="auto" w:fill="FFFFFF"/>
            <w:vAlign w:val="center"/>
          </w:tcPr>
          <w:p w14:paraId="44314133">
            <w:pPr>
              <w:keepNext w:val="0"/>
              <w:keepLines w:val="0"/>
              <w:pageBreakBefore w:val="0"/>
              <w:widowControl/>
              <w:kinsoku/>
              <w:wordWrap/>
              <w:overflowPunct/>
              <w:topLinePunct w:val="0"/>
              <w:autoSpaceDE/>
              <w:autoSpaceDN/>
              <w:bidi w:val="0"/>
              <w:adjustRightInd/>
              <w:snapToGrid w:val="0"/>
              <w:spacing w:line="240" w:lineRule="auto"/>
              <w:ind w:firstLine="0" w:firstLineChars="0"/>
              <w:jc w:val="left"/>
              <w:textAlignment w:val="auto"/>
              <w:rPr>
                <w:rFonts w:hint="default"/>
                <w:lang w:val="en-US" w:eastAsia="zh-CN"/>
              </w:rPr>
            </w:pPr>
            <w:r>
              <w:rPr>
                <w:rFonts w:hint="default"/>
                <w:lang w:val="en-US" w:eastAsia="zh-CN"/>
              </w:rPr>
              <w:t>1. 使用 Chrome、Firefox、Edge 等不同浏览器访问系统2. 测试主要功能</w:t>
            </w:r>
          </w:p>
        </w:tc>
        <w:tc>
          <w:tcPr>
            <w:tcW w:w="2566" w:type="dxa"/>
            <w:tcBorders>
              <w:top w:val="single" w:color="auto" w:sz="4" w:space="0"/>
              <w:left w:val="nil"/>
              <w:bottom w:val="nil"/>
              <w:right w:val="nil"/>
            </w:tcBorders>
            <w:shd w:val="clear" w:color="auto" w:fill="FFFFFF"/>
            <w:vAlign w:val="center"/>
          </w:tcPr>
          <w:p w14:paraId="0FAA9477">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lang w:val="en-US" w:eastAsia="zh-CN"/>
              </w:rPr>
            </w:pPr>
            <w:r>
              <w:rPr>
                <w:rFonts w:hint="default"/>
                <w:lang w:val="en-US" w:eastAsia="zh-CN"/>
              </w:rPr>
              <w:t>各浏览器均能正常显示和使用系统功能</w:t>
            </w:r>
          </w:p>
        </w:tc>
        <w:tc>
          <w:tcPr>
            <w:tcW w:w="853" w:type="dxa"/>
            <w:tcBorders>
              <w:top w:val="single" w:color="auto" w:sz="4" w:space="0"/>
              <w:left w:val="nil"/>
              <w:bottom w:val="nil"/>
              <w:right w:val="nil"/>
            </w:tcBorders>
            <w:shd w:val="clear" w:color="auto" w:fill="FFFFFF"/>
            <w:vAlign w:val="center"/>
          </w:tcPr>
          <w:p w14:paraId="4E202365">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lang w:val="en-US" w:eastAsia="zh-CN"/>
              </w:rPr>
            </w:pPr>
            <w:r>
              <w:rPr>
                <w:rFonts w:hint="default"/>
                <w:lang w:val="en-US" w:eastAsia="zh-CN"/>
              </w:rPr>
              <w:t>中</w:t>
            </w:r>
          </w:p>
        </w:tc>
      </w:tr>
      <w:tr w14:paraId="4474D32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80" w:type="dxa"/>
            <w:left w:w="128" w:type="dxa"/>
            <w:bottom w:w="80" w:type="dxa"/>
            <w:right w:w="128" w:type="dxa"/>
          </w:tblCellMar>
        </w:tblPrEx>
        <w:trPr>
          <w:trHeight w:val="0" w:hRule="atLeast"/>
          <w:jc w:val="center"/>
        </w:trPr>
        <w:tc>
          <w:tcPr>
            <w:tcW w:w="1058" w:type="dxa"/>
            <w:tcBorders>
              <w:top w:val="nil"/>
              <w:left w:val="nil"/>
              <w:bottom w:val="single" w:color="auto" w:sz="12" w:space="0"/>
              <w:right w:val="nil"/>
            </w:tcBorders>
            <w:shd w:val="clear" w:color="auto" w:fill="FFFFFF"/>
            <w:vAlign w:val="center"/>
          </w:tcPr>
          <w:p w14:paraId="6C906D10">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lang w:val="en-US" w:eastAsia="zh-CN"/>
              </w:rPr>
            </w:pPr>
            <w:r>
              <w:rPr>
                <w:rFonts w:hint="default"/>
                <w:lang w:val="en-US" w:eastAsia="zh-CN"/>
              </w:rPr>
              <w:t>C002</w:t>
            </w:r>
          </w:p>
        </w:tc>
        <w:tc>
          <w:tcPr>
            <w:tcW w:w="1465" w:type="dxa"/>
            <w:tcBorders>
              <w:top w:val="nil"/>
              <w:left w:val="nil"/>
              <w:bottom w:val="single" w:color="auto" w:sz="12" w:space="0"/>
              <w:right w:val="nil"/>
            </w:tcBorders>
            <w:shd w:val="clear" w:color="auto" w:fill="FFFFFF"/>
            <w:vAlign w:val="center"/>
          </w:tcPr>
          <w:p w14:paraId="28F0EBA5">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lang w:val="en-US" w:eastAsia="zh-CN"/>
              </w:rPr>
            </w:pPr>
            <w:r>
              <w:rPr>
                <w:rFonts w:hint="default"/>
                <w:lang w:val="en-US" w:eastAsia="zh-CN"/>
              </w:rPr>
              <w:t>移动设备适配测试</w:t>
            </w:r>
          </w:p>
        </w:tc>
        <w:tc>
          <w:tcPr>
            <w:tcW w:w="2929" w:type="dxa"/>
            <w:tcBorders>
              <w:top w:val="nil"/>
              <w:left w:val="nil"/>
              <w:bottom w:val="single" w:color="auto" w:sz="12" w:space="0"/>
              <w:right w:val="nil"/>
            </w:tcBorders>
            <w:shd w:val="clear" w:color="auto" w:fill="FFFFFF"/>
            <w:vAlign w:val="center"/>
          </w:tcPr>
          <w:p w14:paraId="268524B4">
            <w:pPr>
              <w:keepNext w:val="0"/>
              <w:keepLines w:val="0"/>
              <w:pageBreakBefore w:val="0"/>
              <w:widowControl/>
              <w:kinsoku/>
              <w:wordWrap/>
              <w:overflowPunct/>
              <w:topLinePunct w:val="0"/>
              <w:autoSpaceDE/>
              <w:autoSpaceDN/>
              <w:bidi w:val="0"/>
              <w:adjustRightInd/>
              <w:snapToGrid w:val="0"/>
              <w:spacing w:line="240" w:lineRule="auto"/>
              <w:ind w:firstLine="0" w:firstLineChars="0"/>
              <w:jc w:val="left"/>
              <w:textAlignment w:val="auto"/>
              <w:rPr>
                <w:rFonts w:hint="default"/>
                <w:lang w:val="en-US" w:eastAsia="zh-CN"/>
              </w:rPr>
            </w:pPr>
            <w:r>
              <w:rPr>
                <w:rFonts w:hint="default"/>
                <w:lang w:val="en-US" w:eastAsia="zh-CN"/>
              </w:rPr>
              <w:t>1. 使用手机浏览器访问系统2. 测试上传和识别功能</w:t>
            </w:r>
          </w:p>
        </w:tc>
        <w:tc>
          <w:tcPr>
            <w:tcW w:w="2566" w:type="dxa"/>
            <w:tcBorders>
              <w:top w:val="nil"/>
              <w:left w:val="nil"/>
              <w:bottom w:val="single" w:color="auto" w:sz="12" w:space="0"/>
              <w:right w:val="nil"/>
            </w:tcBorders>
            <w:shd w:val="clear" w:color="auto" w:fill="FFFFFF"/>
            <w:vAlign w:val="center"/>
          </w:tcPr>
          <w:p w14:paraId="151EBC28">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lang w:val="en-US" w:eastAsia="zh-CN"/>
              </w:rPr>
            </w:pPr>
            <w:r>
              <w:rPr>
                <w:rFonts w:hint="default"/>
                <w:lang w:val="en-US" w:eastAsia="zh-CN"/>
              </w:rPr>
              <w:t>界面适配良好，功能正常使用</w:t>
            </w:r>
          </w:p>
        </w:tc>
        <w:tc>
          <w:tcPr>
            <w:tcW w:w="853" w:type="dxa"/>
            <w:tcBorders>
              <w:top w:val="nil"/>
              <w:left w:val="nil"/>
              <w:bottom w:val="single" w:color="auto" w:sz="12" w:space="0"/>
              <w:right w:val="nil"/>
            </w:tcBorders>
            <w:shd w:val="clear" w:color="auto" w:fill="FFFFFF"/>
            <w:vAlign w:val="center"/>
          </w:tcPr>
          <w:p w14:paraId="21D28654">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lang w:val="en-US" w:eastAsia="zh-CN"/>
              </w:rPr>
            </w:pPr>
            <w:r>
              <w:rPr>
                <w:rFonts w:hint="default"/>
                <w:lang w:val="en-US" w:eastAsia="zh-CN"/>
              </w:rPr>
              <w:t>低</w:t>
            </w:r>
          </w:p>
        </w:tc>
      </w:tr>
    </w:tbl>
    <w:p w14:paraId="3B14612D">
      <w:pPr>
        <w:pStyle w:val="70"/>
        <w:bidi w:val="0"/>
      </w:pPr>
      <w:r>
        <w:rPr>
          <w:lang w:val="en-US" w:eastAsia="zh-CN"/>
        </w:rPr>
        <w:t>测试环境</w:t>
      </w:r>
    </w:p>
    <w:p w14:paraId="3DDF6FBD">
      <w:pPr>
        <w:bidi w:val="0"/>
      </w:pPr>
      <w:r>
        <w:rPr>
          <w:lang w:val="en-US" w:eastAsia="zh-CN"/>
        </w:rPr>
        <w:t>操作系统：Windows 1</w:t>
      </w:r>
      <w:r>
        <w:rPr>
          <w:rFonts w:hint="eastAsia"/>
          <w:lang w:val="en-US" w:eastAsia="zh-CN"/>
        </w:rPr>
        <w:t>1</w:t>
      </w:r>
      <w:r>
        <w:rPr>
          <w:lang w:val="en-US" w:eastAsia="zh-CN"/>
        </w:rPr>
        <w:t xml:space="preserve"> </w:t>
      </w:r>
    </w:p>
    <w:p w14:paraId="0F7465AF">
      <w:pPr>
        <w:bidi w:val="0"/>
      </w:pPr>
      <w:r>
        <w:rPr>
          <w:lang w:val="en-US" w:eastAsia="zh-CN"/>
        </w:rPr>
        <w:t>浏览器：Chrome 112.0、Firefox 111.0、Edge 112.0</w:t>
      </w:r>
    </w:p>
    <w:p w14:paraId="36A62F6E">
      <w:pPr>
        <w:bidi w:val="0"/>
      </w:pPr>
      <w:r>
        <w:rPr>
          <w:lang w:val="en-US" w:eastAsia="zh-CN"/>
        </w:rPr>
        <w:t>测试设备：PC（Intel i7-10700K, 16GB RAM, NVIDIA RTX 3060）</w:t>
      </w:r>
      <w:r>
        <w:rPr>
          <w:rFonts w:hint="eastAsia"/>
          <w:lang w:val="en-US" w:eastAsia="zh-CN"/>
        </w:rPr>
        <w:t>小米15</w:t>
      </w:r>
      <w:r>
        <w:rPr>
          <w:lang w:val="en-US" w:eastAsia="zh-CN"/>
        </w:rPr>
        <w:t xml:space="preserve"> (Android 1</w:t>
      </w:r>
      <w:r>
        <w:rPr>
          <w:rFonts w:hint="eastAsia"/>
          <w:lang w:val="en-US" w:eastAsia="zh-CN"/>
        </w:rPr>
        <w:t>6</w:t>
      </w:r>
      <w:r>
        <w:rPr>
          <w:lang w:val="en-US" w:eastAsia="zh-CN"/>
        </w:rPr>
        <w:t>)</w:t>
      </w:r>
    </w:p>
    <w:p w14:paraId="048BD349">
      <w:pPr>
        <w:bidi w:val="0"/>
      </w:pPr>
      <w:r>
        <w:rPr>
          <w:lang w:val="en-US" w:eastAsia="zh-CN"/>
        </w:rPr>
        <w:t>测试图片：163 种中药材的标准图片各 3-5 张，非中药材图片 5 张，非图片文件 3 个</w:t>
      </w:r>
    </w:p>
    <w:p w14:paraId="50955C40">
      <w:pPr>
        <w:pStyle w:val="70"/>
        <w:bidi w:val="0"/>
      </w:pPr>
      <w:r>
        <w:rPr>
          <w:lang w:val="en-US" w:eastAsia="zh-CN"/>
        </w:rPr>
        <w:t>测试运行记录</w:t>
      </w:r>
    </w:p>
    <w:p w14:paraId="2942C2A4">
      <w:pPr>
        <w:pStyle w:val="69"/>
        <w:bidi w:val="0"/>
      </w:pPr>
      <w:r>
        <w:rPr>
          <w:lang w:val="en-US" w:eastAsia="zh-CN"/>
        </w:rPr>
        <w:t>功能测试结果</w:t>
      </w:r>
      <w:r>
        <w:rPr>
          <w:rFonts w:hint="eastAsia"/>
          <w:lang w:val="en-US" w:eastAsia="zh-CN"/>
        </w:rPr>
        <w:t>表</w:t>
      </w:r>
    </w:p>
    <w:tbl>
      <w:tblPr>
        <w:tblW w:w="8495" w:type="dxa"/>
        <w:jc w:val="center"/>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fixed"/>
        <w:tblCellMar>
          <w:top w:w="45" w:type="dxa"/>
          <w:left w:w="96" w:type="dxa"/>
          <w:bottom w:w="45" w:type="dxa"/>
          <w:right w:w="96" w:type="dxa"/>
        </w:tblCellMar>
      </w:tblPr>
      <w:tblGrid>
        <w:gridCol w:w="1257"/>
        <w:gridCol w:w="1258"/>
        <w:gridCol w:w="5980"/>
      </w:tblGrid>
      <w:tr w14:paraId="4DA98290">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45" w:type="dxa"/>
            <w:left w:w="96" w:type="dxa"/>
            <w:bottom w:w="45" w:type="dxa"/>
            <w:right w:w="96" w:type="dxa"/>
          </w:tblCellMar>
        </w:tblPrEx>
        <w:trPr>
          <w:trHeight w:val="0" w:hRule="atLeast"/>
          <w:tblHeader/>
          <w:jc w:val="center"/>
        </w:trPr>
        <w:tc>
          <w:tcPr>
            <w:tcW w:w="1257" w:type="dxa"/>
            <w:tcBorders>
              <w:top w:val="single" w:color="auto" w:sz="12" w:space="0"/>
              <w:left w:val="nil"/>
              <w:bottom w:val="single" w:color="auto" w:sz="4" w:space="0"/>
              <w:right w:val="nil"/>
            </w:tcBorders>
            <w:shd w:val="clear" w:color="auto" w:fill="FFFFFF" w:themeFill="background1"/>
            <w:vAlign w:val="center"/>
          </w:tcPr>
          <w:p w14:paraId="0672FA29">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b/>
                <w:lang w:val="en-US" w:eastAsia="zh-CN"/>
              </w:rPr>
            </w:pPr>
            <w:r>
              <w:rPr>
                <w:rFonts w:hint="eastAsia"/>
                <w:b/>
                <w:lang w:val="en-US" w:eastAsia="zh-CN"/>
              </w:rPr>
              <w:t>测试编号</w:t>
            </w:r>
          </w:p>
        </w:tc>
        <w:tc>
          <w:tcPr>
            <w:tcW w:w="1258" w:type="dxa"/>
            <w:tcBorders>
              <w:top w:val="single" w:color="auto" w:sz="12" w:space="0"/>
              <w:left w:val="nil"/>
              <w:bottom w:val="single" w:color="auto" w:sz="4" w:space="0"/>
              <w:right w:val="nil"/>
            </w:tcBorders>
            <w:shd w:val="clear" w:color="auto" w:fill="FFFFFF" w:themeFill="background1"/>
            <w:vAlign w:val="center"/>
          </w:tcPr>
          <w:p w14:paraId="37432A2D">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b/>
                <w:lang w:val="en-US" w:eastAsia="zh-CN"/>
              </w:rPr>
            </w:pPr>
            <w:r>
              <w:rPr>
                <w:rFonts w:hint="eastAsia"/>
                <w:b/>
                <w:lang w:val="en-US" w:eastAsia="zh-CN"/>
              </w:rPr>
              <w:t>测试结果</w:t>
            </w:r>
          </w:p>
        </w:tc>
        <w:tc>
          <w:tcPr>
            <w:tcW w:w="5980" w:type="dxa"/>
            <w:tcBorders>
              <w:top w:val="single" w:color="auto" w:sz="12" w:space="0"/>
              <w:left w:val="nil"/>
              <w:bottom w:val="single" w:color="auto" w:sz="4" w:space="0"/>
              <w:right w:val="nil"/>
            </w:tcBorders>
            <w:shd w:val="clear" w:color="auto" w:fill="FFFFFF" w:themeFill="background1"/>
            <w:vAlign w:val="center"/>
          </w:tcPr>
          <w:p w14:paraId="542B26AC">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b/>
                <w:lang w:val="en-US" w:eastAsia="zh-CN"/>
              </w:rPr>
            </w:pPr>
            <w:r>
              <w:rPr>
                <w:rFonts w:hint="eastAsia"/>
                <w:b/>
                <w:lang w:val="en-US" w:eastAsia="zh-CN"/>
              </w:rPr>
              <w:t>备注</w:t>
            </w:r>
          </w:p>
        </w:tc>
      </w:tr>
      <w:tr w14:paraId="5974FFF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45" w:type="dxa"/>
            <w:left w:w="96" w:type="dxa"/>
            <w:bottom w:w="45" w:type="dxa"/>
            <w:right w:w="96" w:type="dxa"/>
          </w:tblCellMar>
        </w:tblPrEx>
        <w:trPr>
          <w:trHeight w:val="0" w:hRule="atLeast"/>
          <w:jc w:val="center"/>
        </w:trPr>
        <w:tc>
          <w:tcPr>
            <w:tcW w:w="1257" w:type="dxa"/>
            <w:tcBorders>
              <w:top w:val="single" w:color="auto" w:sz="4" w:space="0"/>
              <w:left w:val="nil"/>
              <w:bottom w:val="nil"/>
              <w:right w:val="nil"/>
            </w:tcBorders>
            <w:shd w:val="clear" w:color="auto" w:fill="FFFFFF"/>
            <w:vAlign w:val="center"/>
          </w:tcPr>
          <w:p w14:paraId="4F4D9A00">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lang w:val="en-US" w:eastAsia="zh-CN"/>
              </w:rPr>
            </w:pPr>
            <w:r>
              <w:rPr>
                <w:rFonts w:hint="default"/>
                <w:lang w:val="en-US" w:eastAsia="zh-CN"/>
              </w:rPr>
              <w:t>F001</w:t>
            </w:r>
          </w:p>
        </w:tc>
        <w:tc>
          <w:tcPr>
            <w:tcW w:w="1258" w:type="dxa"/>
            <w:tcBorders>
              <w:top w:val="single" w:color="auto" w:sz="4" w:space="0"/>
              <w:left w:val="nil"/>
              <w:bottom w:val="nil"/>
              <w:right w:val="nil"/>
            </w:tcBorders>
            <w:shd w:val="clear" w:color="auto" w:fill="FFFFFF"/>
            <w:vAlign w:val="center"/>
          </w:tcPr>
          <w:p w14:paraId="5B18D8DD">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lang w:val="en-US" w:eastAsia="zh-CN"/>
              </w:rPr>
            </w:pPr>
            <w:r>
              <w:rPr>
                <w:rFonts w:hint="default"/>
                <w:lang w:val="en-US" w:eastAsia="zh-CN"/>
              </w:rPr>
              <w:t>通过</w:t>
            </w:r>
          </w:p>
        </w:tc>
        <w:tc>
          <w:tcPr>
            <w:tcW w:w="5980" w:type="dxa"/>
            <w:tcBorders>
              <w:top w:val="single" w:color="auto" w:sz="4" w:space="0"/>
              <w:left w:val="nil"/>
              <w:bottom w:val="nil"/>
              <w:right w:val="nil"/>
            </w:tcBorders>
            <w:shd w:val="clear" w:color="auto" w:fill="FFFFFF"/>
            <w:vAlign w:val="center"/>
          </w:tcPr>
          <w:p w14:paraId="3A0B5B69">
            <w:pPr>
              <w:keepNext w:val="0"/>
              <w:keepLines w:val="0"/>
              <w:pageBreakBefore w:val="0"/>
              <w:widowControl/>
              <w:kinsoku/>
              <w:wordWrap/>
              <w:overflowPunct/>
              <w:topLinePunct w:val="0"/>
              <w:autoSpaceDE/>
              <w:autoSpaceDN/>
              <w:bidi w:val="0"/>
              <w:adjustRightInd/>
              <w:snapToGrid w:val="0"/>
              <w:spacing w:line="240" w:lineRule="auto"/>
              <w:ind w:firstLine="0" w:firstLineChars="0"/>
              <w:jc w:val="left"/>
              <w:textAlignment w:val="auto"/>
              <w:rPr>
                <w:rFonts w:hint="default"/>
                <w:lang w:val="en-US" w:eastAsia="zh-CN"/>
              </w:rPr>
            </w:pPr>
            <w:r>
              <w:rPr>
                <w:rFonts w:hint="default"/>
                <w:lang w:val="en-US" w:eastAsia="zh-CN"/>
              </w:rPr>
              <w:t>首页加载正常，界面元素完整</w:t>
            </w:r>
          </w:p>
        </w:tc>
      </w:tr>
      <w:tr w14:paraId="5A5A9A4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45" w:type="dxa"/>
            <w:left w:w="96" w:type="dxa"/>
            <w:bottom w:w="45" w:type="dxa"/>
            <w:right w:w="96" w:type="dxa"/>
          </w:tblCellMar>
        </w:tblPrEx>
        <w:trPr>
          <w:trHeight w:val="0" w:hRule="atLeast"/>
          <w:jc w:val="center"/>
        </w:trPr>
        <w:tc>
          <w:tcPr>
            <w:tcW w:w="1257" w:type="dxa"/>
            <w:tcBorders>
              <w:top w:val="nil"/>
              <w:left w:val="nil"/>
              <w:bottom w:val="nil"/>
              <w:right w:val="nil"/>
            </w:tcBorders>
            <w:shd w:val="clear" w:color="auto" w:fill="FFFFFF"/>
            <w:vAlign w:val="center"/>
          </w:tcPr>
          <w:p w14:paraId="30F5B193">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lang w:val="en-US" w:eastAsia="zh-CN"/>
              </w:rPr>
            </w:pPr>
            <w:r>
              <w:rPr>
                <w:rFonts w:hint="default"/>
                <w:lang w:val="en-US" w:eastAsia="zh-CN"/>
              </w:rPr>
              <w:t>F002</w:t>
            </w:r>
          </w:p>
        </w:tc>
        <w:tc>
          <w:tcPr>
            <w:tcW w:w="1258" w:type="dxa"/>
            <w:tcBorders>
              <w:top w:val="nil"/>
              <w:left w:val="nil"/>
              <w:bottom w:val="nil"/>
              <w:right w:val="nil"/>
            </w:tcBorders>
            <w:shd w:val="clear" w:color="auto" w:fill="FFFFFF"/>
            <w:vAlign w:val="center"/>
          </w:tcPr>
          <w:p w14:paraId="5D1B868C">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lang w:val="en-US" w:eastAsia="zh-CN"/>
              </w:rPr>
            </w:pPr>
            <w:r>
              <w:rPr>
                <w:rFonts w:hint="default"/>
                <w:lang w:val="en-US" w:eastAsia="zh-CN"/>
              </w:rPr>
              <w:t>通过</w:t>
            </w:r>
          </w:p>
        </w:tc>
        <w:tc>
          <w:tcPr>
            <w:tcW w:w="5980" w:type="dxa"/>
            <w:tcBorders>
              <w:top w:val="nil"/>
              <w:left w:val="nil"/>
              <w:bottom w:val="nil"/>
              <w:right w:val="nil"/>
            </w:tcBorders>
            <w:shd w:val="clear" w:color="auto" w:fill="FFFFFF"/>
            <w:vAlign w:val="center"/>
          </w:tcPr>
          <w:p w14:paraId="5944AA6C">
            <w:pPr>
              <w:keepNext w:val="0"/>
              <w:keepLines w:val="0"/>
              <w:pageBreakBefore w:val="0"/>
              <w:widowControl/>
              <w:kinsoku/>
              <w:wordWrap/>
              <w:overflowPunct/>
              <w:topLinePunct w:val="0"/>
              <w:autoSpaceDE/>
              <w:autoSpaceDN/>
              <w:bidi w:val="0"/>
              <w:adjustRightInd/>
              <w:snapToGrid w:val="0"/>
              <w:spacing w:line="240" w:lineRule="auto"/>
              <w:ind w:firstLine="0" w:firstLineChars="0"/>
              <w:jc w:val="left"/>
              <w:textAlignment w:val="auto"/>
              <w:rPr>
                <w:rFonts w:hint="default"/>
                <w:lang w:val="en-US" w:eastAsia="zh-CN"/>
              </w:rPr>
            </w:pPr>
            <w:r>
              <w:rPr>
                <w:rFonts w:hint="default"/>
                <w:lang w:val="en-US" w:eastAsia="zh-CN"/>
              </w:rPr>
              <w:t>图片上传功能正常，预览清晰</w:t>
            </w:r>
          </w:p>
        </w:tc>
      </w:tr>
      <w:tr w14:paraId="5FB5B51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45" w:type="dxa"/>
            <w:left w:w="96" w:type="dxa"/>
            <w:bottom w:w="45" w:type="dxa"/>
            <w:right w:w="96" w:type="dxa"/>
          </w:tblCellMar>
        </w:tblPrEx>
        <w:trPr>
          <w:trHeight w:val="0" w:hRule="atLeast"/>
          <w:jc w:val="center"/>
        </w:trPr>
        <w:tc>
          <w:tcPr>
            <w:tcW w:w="1257" w:type="dxa"/>
            <w:tcBorders>
              <w:top w:val="nil"/>
              <w:left w:val="nil"/>
              <w:bottom w:val="nil"/>
              <w:right w:val="nil"/>
            </w:tcBorders>
            <w:shd w:val="clear" w:color="auto" w:fill="FFFFFF"/>
            <w:vAlign w:val="center"/>
          </w:tcPr>
          <w:p w14:paraId="476D2481">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lang w:val="en-US" w:eastAsia="zh-CN"/>
              </w:rPr>
            </w:pPr>
            <w:r>
              <w:rPr>
                <w:rFonts w:hint="default"/>
                <w:lang w:val="en-US" w:eastAsia="zh-CN"/>
              </w:rPr>
              <w:t>F003</w:t>
            </w:r>
          </w:p>
        </w:tc>
        <w:tc>
          <w:tcPr>
            <w:tcW w:w="1258" w:type="dxa"/>
            <w:tcBorders>
              <w:top w:val="nil"/>
              <w:left w:val="nil"/>
              <w:bottom w:val="nil"/>
              <w:right w:val="nil"/>
            </w:tcBorders>
            <w:shd w:val="clear" w:color="auto" w:fill="FFFFFF"/>
            <w:vAlign w:val="center"/>
          </w:tcPr>
          <w:p w14:paraId="06E0975F">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lang w:val="en-US" w:eastAsia="zh-CN"/>
              </w:rPr>
            </w:pPr>
            <w:r>
              <w:rPr>
                <w:rFonts w:hint="default"/>
                <w:lang w:val="en-US" w:eastAsia="zh-CN"/>
              </w:rPr>
              <w:t>通过</w:t>
            </w:r>
          </w:p>
        </w:tc>
        <w:tc>
          <w:tcPr>
            <w:tcW w:w="5980" w:type="dxa"/>
            <w:tcBorders>
              <w:top w:val="nil"/>
              <w:left w:val="nil"/>
              <w:bottom w:val="nil"/>
              <w:right w:val="nil"/>
            </w:tcBorders>
            <w:shd w:val="clear" w:color="auto" w:fill="FFFFFF"/>
            <w:vAlign w:val="center"/>
          </w:tcPr>
          <w:p w14:paraId="0747A16F">
            <w:pPr>
              <w:keepNext w:val="0"/>
              <w:keepLines w:val="0"/>
              <w:pageBreakBefore w:val="0"/>
              <w:widowControl/>
              <w:kinsoku/>
              <w:wordWrap/>
              <w:overflowPunct/>
              <w:topLinePunct w:val="0"/>
              <w:autoSpaceDE/>
              <w:autoSpaceDN/>
              <w:bidi w:val="0"/>
              <w:adjustRightInd/>
              <w:snapToGrid w:val="0"/>
              <w:spacing w:line="240" w:lineRule="auto"/>
              <w:ind w:firstLine="0" w:firstLineChars="0"/>
              <w:jc w:val="left"/>
              <w:textAlignment w:val="auto"/>
              <w:rPr>
                <w:rFonts w:hint="default"/>
                <w:lang w:val="en-US" w:eastAsia="zh-CN"/>
              </w:rPr>
            </w:pPr>
            <w:r>
              <w:rPr>
                <w:rFonts w:hint="default"/>
                <w:lang w:val="en-US" w:eastAsia="zh-CN"/>
              </w:rPr>
              <w:t>模型切换功能正常，状态显示正确</w:t>
            </w:r>
          </w:p>
        </w:tc>
      </w:tr>
      <w:tr w14:paraId="5843D91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45" w:type="dxa"/>
            <w:left w:w="96" w:type="dxa"/>
            <w:bottom w:w="45" w:type="dxa"/>
            <w:right w:w="96" w:type="dxa"/>
          </w:tblCellMar>
        </w:tblPrEx>
        <w:trPr>
          <w:trHeight w:val="0" w:hRule="atLeast"/>
          <w:jc w:val="center"/>
        </w:trPr>
        <w:tc>
          <w:tcPr>
            <w:tcW w:w="1257" w:type="dxa"/>
            <w:tcBorders>
              <w:top w:val="nil"/>
              <w:left w:val="nil"/>
              <w:bottom w:val="nil"/>
              <w:right w:val="nil"/>
            </w:tcBorders>
            <w:shd w:val="clear" w:color="auto" w:fill="FFFFFF"/>
            <w:vAlign w:val="center"/>
          </w:tcPr>
          <w:p w14:paraId="03296AF0">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lang w:val="en-US" w:eastAsia="zh-CN"/>
              </w:rPr>
            </w:pPr>
            <w:r>
              <w:rPr>
                <w:rFonts w:hint="default"/>
                <w:lang w:val="en-US" w:eastAsia="zh-CN"/>
              </w:rPr>
              <w:t>F004</w:t>
            </w:r>
          </w:p>
        </w:tc>
        <w:tc>
          <w:tcPr>
            <w:tcW w:w="1258" w:type="dxa"/>
            <w:tcBorders>
              <w:top w:val="nil"/>
              <w:left w:val="nil"/>
              <w:bottom w:val="nil"/>
              <w:right w:val="nil"/>
            </w:tcBorders>
            <w:shd w:val="clear" w:color="auto" w:fill="FFFFFF"/>
            <w:vAlign w:val="center"/>
          </w:tcPr>
          <w:p w14:paraId="1B2A73A5">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lang w:val="en-US" w:eastAsia="zh-CN"/>
              </w:rPr>
            </w:pPr>
            <w:r>
              <w:rPr>
                <w:rFonts w:hint="default"/>
                <w:lang w:val="en-US" w:eastAsia="zh-CN"/>
              </w:rPr>
              <w:t>通过</w:t>
            </w:r>
          </w:p>
        </w:tc>
        <w:tc>
          <w:tcPr>
            <w:tcW w:w="5980" w:type="dxa"/>
            <w:tcBorders>
              <w:top w:val="nil"/>
              <w:left w:val="nil"/>
              <w:bottom w:val="nil"/>
              <w:right w:val="nil"/>
            </w:tcBorders>
            <w:shd w:val="clear" w:color="auto" w:fill="FFFFFF"/>
            <w:vAlign w:val="center"/>
          </w:tcPr>
          <w:p w14:paraId="792A5779">
            <w:pPr>
              <w:keepNext w:val="0"/>
              <w:keepLines w:val="0"/>
              <w:pageBreakBefore w:val="0"/>
              <w:widowControl/>
              <w:kinsoku/>
              <w:wordWrap/>
              <w:overflowPunct/>
              <w:topLinePunct w:val="0"/>
              <w:autoSpaceDE/>
              <w:autoSpaceDN/>
              <w:bidi w:val="0"/>
              <w:adjustRightInd/>
              <w:snapToGrid w:val="0"/>
              <w:spacing w:line="240" w:lineRule="auto"/>
              <w:ind w:firstLine="0" w:firstLineChars="0"/>
              <w:jc w:val="left"/>
              <w:textAlignment w:val="auto"/>
              <w:rPr>
                <w:rFonts w:hint="default"/>
                <w:lang w:val="en-US" w:eastAsia="zh-CN"/>
              </w:rPr>
            </w:pPr>
            <w:r>
              <w:rPr>
                <w:rFonts w:hint="default"/>
                <w:lang w:val="en-US" w:eastAsia="zh-CN"/>
              </w:rPr>
              <w:t>EfficientNet 模型识别准确率约 92%</w:t>
            </w:r>
          </w:p>
        </w:tc>
      </w:tr>
      <w:tr w14:paraId="7D15F4A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45" w:type="dxa"/>
            <w:left w:w="96" w:type="dxa"/>
            <w:bottom w:w="45" w:type="dxa"/>
            <w:right w:w="96" w:type="dxa"/>
          </w:tblCellMar>
        </w:tblPrEx>
        <w:trPr>
          <w:trHeight w:val="0" w:hRule="atLeast"/>
          <w:jc w:val="center"/>
        </w:trPr>
        <w:tc>
          <w:tcPr>
            <w:tcW w:w="1257" w:type="dxa"/>
            <w:tcBorders>
              <w:top w:val="nil"/>
              <w:left w:val="nil"/>
              <w:bottom w:val="nil"/>
              <w:right w:val="nil"/>
            </w:tcBorders>
            <w:shd w:val="clear" w:color="auto" w:fill="FFFFFF"/>
            <w:vAlign w:val="center"/>
          </w:tcPr>
          <w:p w14:paraId="4B878668">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lang w:val="en-US" w:eastAsia="zh-CN"/>
              </w:rPr>
            </w:pPr>
            <w:r>
              <w:rPr>
                <w:rFonts w:hint="default"/>
                <w:lang w:val="en-US" w:eastAsia="zh-CN"/>
              </w:rPr>
              <w:t>F005</w:t>
            </w:r>
          </w:p>
        </w:tc>
        <w:tc>
          <w:tcPr>
            <w:tcW w:w="1258" w:type="dxa"/>
            <w:tcBorders>
              <w:top w:val="nil"/>
              <w:left w:val="nil"/>
              <w:bottom w:val="nil"/>
              <w:right w:val="nil"/>
            </w:tcBorders>
            <w:shd w:val="clear" w:color="auto" w:fill="FFFFFF"/>
            <w:vAlign w:val="center"/>
          </w:tcPr>
          <w:p w14:paraId="69FB25B5">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lang w:val="en-US" w:eastAsia="zh-CN"/>
              </w:rPr>
            </w:pPr>
            <w:r>
              <w:rPr>
                <w:rFonts w:hint="default"/>
                <w:lang w:val="en-US" w:eastAsia="zh-CN"/>
              </w:rPr>
              <w:t>通过</w:t>
            </w:r>
          </w:p>
        </w:tc>
        <w:tc>
          <w:tcPr>
            <w:tcW w:w="5980" w:type="dxa"/>
            <w:tcBorders>
              <w:top w:val="nil"/>
              <w:left w:val="nil"/>
              <w:bottom w:val="nil"/>
              <w:right w:val="nil"/>
            </w:tcBorders>
            <w:shd w:val="clear" w:color="auto" w:fill="FFFFFF"/>
            <w:vAlign w:val="center"/>
          </w:tcPr>
          <w:p w14:paraId="49ED3C79">
            <w:pPr>
              <w:keepNext w:val="0"/>
              <w:keepLines w:val="0"/>
              <w:pageBreakBefore w:val="0"/>
              <w:widowControl/>
              <w:kinsoku/>
              <w:wordWrap/>
              <w:overflowPunct/>
              <w:topLinePunct w:val="0"/>
              <w:autoSpaceDE/>
              <w:autoSpaceDN/>
              <w:bidi w:val="0"/>
              <w:adjustRightInd/>
              <w:snapToGrid w:val="0"/>
              <w:spacing w:line="240" w:lineRule="auto"/>
              <w:ind w:firstLine="0" w:firstLineChars="0"/>
              <w:jc w:val="left"/>
              <w:textAlignment w:val="auto"/>
              <w:rPr>
                <w:rFonts w:hint="default"/>
                <w:lang w:val="en-US" w:eastAsia="zh-CN"/>
              </w:rPr>
            </w:pPr>
            <w:r>
              <w:rPr>
                <w:rFonts w:hint="default"/>
                <w:lang w:val="en-US" w:eastAsia="zh-CN"/>
              </w:rPr>
              <w:t>ResNet50 模型识别准确率约 89%</w:t>
            </w:r>
          </w:p>
        </w:tc>
      </w:tr>
      <w:tr w14:paraId="5A2E739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45" w:type="dxa"/>
            <w:left w:w="96" w:type="dxa"/>
            <w:bottom w:w="45" w:type="dxa"/>
            <w:right w:w="96" w:type="dxa"/>
          </w:tblCellMar>
        </w:tblPrEx>
        <w:trPr>
          <w:trHeight w:val="0" w:hRule="atLeast"/>
          <w:jc w:val="center"/>
        </w:trPr>
        <w:tc>
          <w:tcPr>
            <w:tcW w:w="1257" w:type="dxa"/>
            <w:tcBorders>
              <w:top w:val="nil"/>
              <w:left w:val="nil"/>
              <w:bottom w:val="nil"/>
              <w:right w:val="nil"/>
            </w:tcBorders>
            <w:shd w:val="clear" w:color="auto" w:fill="FFFFFF"/>
            <w:vAlign w:val="center"/>
          </w:tcPr>
          <w:p w14:paraId="7ED2EC49">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lang w:val="en-US" w:eastAsia="zh-CN"/>
              </w:rPr>
            </w:pPr>
            <w:r>
              <w:rPr>
                <w:rFonts w:hint="default"/>
                <w:lang w:val="en-US" w:eastAsia="zh-CN"/>
              </w:rPr>
              <w:t>F006</w:t>
            </w:r>
          </w:p>
        </w:tc>
        <w:tc>
          <w:tcPr>
            <w:tcW w:w="1258" w:type="dxa"/>
            <w:tcBorders>
              <w:top w:val="nil"/>
              <w:left w:val="nil"/>
              <w:bottom w:val="nil"/>
              <w:right w:val="nil"/>
            </w:tcBorders>
            <w:shd w:val="clear" w:color="auto" w:fill="FFFFFF"/>
            <w:vAlign w:val="center"/>
          </w:tcPr>
          <w:p w14:paraId="2CE42FD1">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lang w:val="en-US" w:eastAsia="zh-CN"/>
              </w:rPr>
            </w:pPr>
            <w:r>
              <w:rPr>
                <w:rFonts w:hint="default"/>
                <w:lang w:val="en-US" w:eastAsia="zh-CN"/>
              </w:rPr>
              <w:t>通过</w:t>
            </w:r>
          </w:p>
        </w:tc>
        <w:tc>
          <w:tcPr>
            <w:tcW w:w="5980" w:type="dxa"/>
            <w:tcBorders>
              <w:top w:val="nil"/>
              <w:left w:val="nil"/>
              <w:bottom w:val="nil"/>
              <w:right w:val="nil"/>
            </w:tcBorders>
            <w:shd w:val="clear" w:color="auto" w:fill="FFFFFF"/>
            <w:vAlign w:val="center"/>
          </w:tcPr>
          <w:p w14:paraId="07231B13">
            <w:pPr>
              <w:keepNext w:val="0"/>
              <w:keepLines w:val="0"/>
              <w:pageBreakBefore w:val="0"/>
              <w:widowControl/>
              <w:kinsoku/>
              <w:wordWrap/>
              <w:overflowPunct/>
              <w:topLinePunct w:val="0"/>
              <w:autoSpaceDE/>
              <w:autoSpaceDN/>
              <w:bidi w:val="0"/>
              <w:adjustRightInd/>
              <w:snapToGrid w:val="0"/>
              <w:spacing w:line="240" w:lineRule="auto"/>
              <w:ind w:firstLine="0" w:firstLineChars="0"/>
              <w:jc w:val="left"/>
              <w:textAlignment w:val="auto"/>
              <w:rPr>
                <w:rFonts w:hint="default"/>
                <w:lang w:val="en-US" w:eastAsia="zh-CN"/>
              </w:rPr>
            </w:pPr>
            <w:r>
              <w:rPr>
                <w:rFonts w:hint="default"/>
                <w:lang w:val="en-US" w:eastAsia="zh-CN"/>
              </w:rPr>
              <w:t>未上传图片时，识别按钮保持禁用</w:t>
            </w:r>
          </w:p>
        </w:tc>
      </w:tr>
      <w:tr w14:paraId="37DE6F4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45" w:type="dxa"/>
            <w:left w:w="96" w:type="dxa"/>
            <w:bottom w:w="45" w:type="dxa"/>
            <w:right w:w="96" w:type="dxa"/>
          </w:tblCellMar>
        </w:tblPrEx>
        <w:trPr>
          <w:trHeight w:val="0" w:hRule="atLeast"/>
          <w:jc w:val="center"/>
        </w:trPr>
        <w:tc>
          <w:tcPr>
            <w:tcW w:w="1257" w:type="dxa"/>
            <w:tcBorders>
              <w:top w:val="nil"/>
              <w:left w:val="nil"/>
              <w:bottom w:val="nil"/>
              <w:right w:val="nil"/>
            </w:tcBorders>
            <w:shd w:val="clear" w:color="auto" w:fill="FFFFFF"/>
            <w:vAlign w:val="center"/>
          </w:tcPr>
          <w:p w14:paraId="5A506DAE">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lang w:val="en-US" w:eastAsia="zh-CN"/>
              </w:rPr>
            </w:pPr>
            <w:r>
              <w:rPr>
                <w:rFonts w:hint="default"/>
                <w:lang w:val="en-US" w:eastAsia="zh-CN"/>
              </w:rPr>
              <w:t>F007</w:t>
            </w:r>
          </w:p>
        </w:tc>
        <w:tc>
          <w:tcPr>
            <w:tcW w:w="1258" w:type="dxa"/>
            <w:tcBorders>
              <w:top w:val="nil"/>
              <w:left w:val="nil"/>
              <w:bottom w:val="nil"/>
              <w:right w:val="nil"/>
            </w:tcBorders>
            <w:shd w:val="clear" w:color="auto" w:fill="FFFFFF"/>
            <w:vAlign w:val="center"/>
          </w:tcPr>
          <w:p w14:paraId="552FE282">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lang w:val="en-US" w:eastAsia="zh-CN"/>
              </w:rPr>
            </w:pPr>
            <w:r>
              <w:rPr>
                <w:rFonts w:hint="default"/>
                <w:lang w:val="en-US" w:eastAsia="zh-CN"/>
              </w:rPr>
              <w:t>通过</w:t>
            </w:r>
          </w:p>
        </w:tc>
        <w:tc>
          <w:tcPr>
            <w:tcW w:w="5980" w:type="dxa"/>
            <w:tcBorders>
              <w:top w:val="nil"/>
              <w:left w:val="nil"/>
              <w:bottom w:val="nil"/>
              <w:right w:val="nil"/>
            </w:tcBorders>
            <w:shd w:val="clear" w:color="auto" w:fill="FFFFFF"/>
            <w:vAlign w:val="center"/>
          </w:tcPr>
          <w:p w14:paraId="3FBC3916">
            <w:pPr>
              <w:keepNext w:val="0"/>
              <w:keepLines w:val="0"/>
              <w:pageBreakBefore w:val="0"/>
              <w:widowControl/>
              <w:kinsoku/>
              <w:wordWrap/>
              <w:overflowPunct/>
              <w:topLinePunct w:val="0"/>
              <w:autoSpaceDE/>
              <w:autoSpaceDN/>
              <w:bidi w:val="0"/>
              <w:adjustRightInd/>
              <w:snapToGrid w:val="0"/>
              <w:spacing w:line="240" w:lineRule="auto"/>
              <w:ind w:firstLine="0" w:firstLineChars="0"/>
              <w:jc w:val="left"/>
              <w:textAlignment w:val="auto"/>
              <w:rPr>
                <w:rFonts w:hint="default"/>
                <w:lang w:val="en-US" w:eastAsia="zh-CN"/>
              </w:rPr>
            </w:pPr>
            <w:r>
              <w:rPr>
                <w:rFonts w:hint="default"/>
                <w:lang w:val="en-US" w:eastAsia="zh-CN"/>
              </w:rPr>
              <w:t>上传非图片文件时，系统无响应（浏览器默认行为）</w:t>
            </w:r>
          </w:p>
        </w:tc>
      </w:tr>
      <w:tr w14:paraId="2724495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45" w:type="dxa"/>
            <w:left w:w="96" w:type="dxa"/>
            <w:bottom w:w="45" w:type="dxa"/>
            <w:right w:w="96" w:type="dxa"/>
          </w:tblCellMar>
        </w:tblPrEx>
        <w:trPr>
          <w:trHeight w:val="0" w:hRule="atLeast"/>
          <w:jc w:val="center"/>
        </w:trPr>
        <w:tc>
          <w:tcPr>
            <w:tcW w:w="1257" w:type="dxa"/>
            <w:tcBorders>
              <w:top w:val="nil"/>
              <w:left w:val="nil"/>
              <w:bottom w:val="single" w:color="auto" w:sz="12" w:space="0"/>
              <w:right w:val="nil"/>
            </w:tcBorders>
            <w:shd w:val="clear" w:color="auto" w:fill="FFFFFF"/>
            <w:vAlign w:val="center"/>
          </w:tcPr>
          <w:p w14:paraId="0B210E7A">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lang w:val="en-US" w:eastAsia="zh-CN"/>
              </w:rPr>
            </w:pPr>
            <w:r>
              <w:rPr>
                <w:rFonts w:hint="default"/>
                <w:lang w:val="en-US" w:eastAsia="zh-CN"/>
              </w:rPr>
              <w:t>F008</w:t>
            </w:r>
          </w:p>
        </w:tc>
        <w:tc>
          <w:tcPr>
            <w:tcW w:w="1258" w:type="dxa"/>
            <w:tcBorders>
              <w:top w:val="nil"/>
              <w:left w:val="nil"/>
              <w:bottom w:val="single" w:color="auto" w:sz="12" w:space="0"/>
              <w:right w:val="nil"/>
            </w:tcBorders>
            <w:shd w:val="clear" w:color="auto" w:fill="FFFFFF"/>
            <w:vAlign w:val="center"/>
          </w:tcPr>
          <w:p w14:paraId="11E4EBD1">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lang w:val="en-US" w:eastAsia="zh-CN"/>
              </w:rPr>
            </w:pPr>
            <w:r>
              <w:rPr>
                <w:rFonts w:hint="default"/>
                <w:lang w:val="en-US" w:eastAsia="zh-CN"/>
              </w:rPr>
              <w:t>通过</w:t>
            </w:r>
          </w:p>
        </w:tc>
        <w:tc>
          <w:tcPr>
            <w:tcW w:w="5980" w:type="dxa"/>
            <w:tcBorders>
              <w:top w:val="nil"/>
              <w:left w:val="nil"/>
              <w:bottom w:val="single" w:color="auto" w:sz="12" w:space="0"/>
              <w:right w:val="nil"/>
            </w:tcBorders>
            <w:shd w:val="clear" w:color="auto" w:fill="FFFFFF"/>
            <w:vAlign w:val="center"/>
          </w:tcPr>
          <w:p w14:paraId="4F559FC6">
            <w:pPr>
              <w:keepNext w:val="0"/>
              <w:keepLines w:val="0"/>
              <w:pageBreakBefore w:val="0"/>
              <w:widowControl/>
              <w:kinsoku/>
              <w:wordWrap/>
              <w:overflowPunct/>
              <w:topLinePunct w:val="0"/>
              <w:autoSpaceDE/>
              <w:autoSpaceDN/>
              <w:bidi w:val="0"/>
              <w:adjustRightInd/>
              <w:snapToGrid w:val="0"/>
              <w:spacing w:line="240" w:lineRule="auto"/>
              <w:ind w:firstLine="0" w:firstLineChars="0"/>
              <w:jc w:val="left"/>
              <w:textAlignment w:val="auto"/>
              <w:rPr>
                <w:rFonts w:hint="default"/>
                <w:lang w:val="en-US" w:eastAsia="zh-CN"/>
              </w:rPr>
            </w:pPr>
            <w:r>
              <w:rPr>
                <w:rFonts w:hint="default"/>
                <w:lang w:val="en-US" w:eastAsia="zh-CN"/>
              </w:rPr>
              <w:t>药材信息展示正确，格式美观</w:t>
            </w:r>
          </w:p>
        </w:tc>
      </w:tr>
    </w:tbl>
    <w:p w14:paraId="3E13B0D6">
      <w:pPr>
        <w:pStyle w:val="69"/>
        <w:bidi w:val="0"/>
      </w:pPr>
      <w:r>
        <w:rPr>
          <w:lang w:val="en-US" w:eastAsia="zh-CN"/>
        </w:rPr>
        <w:t>性能测试结果</w:t>
      </w:r>
      <w:r>
        <w:rPr>
          <w:rFonts w:hint="eastAsia"/>
          <w:lang w:val="en-US" w:eastAsia="zh-CN"/>
        </w:rPr>
        <w:t>表</w:t>
      </w:r>
    </w:p>
    <w:tbl>
      <w:tblPr>
        <w:tblW w:w="8523" w:type="dxa"/>
        <w:jc w:val="center"/>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fixed"/>
        <w:tblCellMar>
          <w:top w:w="80" w:type="dxa"/>
          <w:left w:w="128" w:type="dxa"/>
          <w:bottom w:w="80" w:type="dxa"/>
          <w:right w:w="128" w:type="dxa"/>
        </w:tblCellMar>
      </w:tblPr>
      <w:tblGrid>
        <w:gridCol w:w="1228"/>
        <w:gridCol w:w="1228"/>
        <w:gridCol w:w="6067"/>
      </w:tblGrid>
      <w:tr w14:paraId="6B1594D3">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80" w:type="dxa"/>
            <w:left w:w="128" w:type="dxa"/>
            <w:bottom w:w="80" w:type="dxa"/>
            <w:right w:w="128" w:type="dxa"/>
          </w:tblCellMar>
        </w:tblPrEx>
        <w:trPr>
          <w:trHeight w:val="0" w:hRule="atLeast"/>
          <w:tblHeader/>
          <w:jc w:val="center"/>
        </w:trPr>
        <w:tc>
          <w:tcPr>
            <w:tcW w:w="1228" w:type="dxa"/>
            <w:tcBorders>
              <w:top w:val="single" w:color="auto" w:sz="12" w:space="0"/>
              <w:left w:val="nil"/>
              <w:bottom w:val="single" w:color="auto" w:sz="4" w:space="0"/>
              <w:right w:val="nil"/>
            </w:tcBorders>
            <w:shd w:val="clear" w:color="auto" w:fill="FFFFFF" w:themeFill="background1"/>
            <w:vAlign w:val="center"/>
          </w:tcPr>
          <w:p w14:paraId="4C1F94D6">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b/>
                <w:lang w:val="en-US" w:eastAsia="zh-CN"/>
              </w:rPr>
            </w:pPr>
            <w:r>
              <w:rPr>
                <w:rFonts w:hint="eastAsia"/>
                <w:b/>
                <w:lang w:val="en-US" w:eastAsia="zh-CN"/>
              </w:rPr>
              <w:t>测试编号</w:t>
            </w:r>
          </w:p>
        </w:tc>
        <w:tc>
          <w:tcPr>
            <w:tcW w:w="1228" w:type="dxa"/>
            <w:tcBorders>
              <w:top w:val="single" w:color="auto" w:sz="12" w:space="0"/>
              <w:left w:val="nil"/>
              <w:bottom w:val="single" w:color="auto" w:sz="4" w:space="0"/>
              <w:right w:val="nil"/>
            </w:tcBorders>
            <w:shd w:val="clear" w:color="auto" w:fill="FFFFFF" w:themeFill="background1"/>
            <w:vAlign w:val="center"/>
          </w:tcPr>
          <w:p w14:paraId="6A1FD603">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b/>
                <w:lang w:val="en-US" w:eastAsia="zh-CN"/>
              </w:rPr>
            </w:pPr>
            <w:r>
              <w:rPr>
                <w:rFonts w:hint="eastAsia"/>
                <w:b/>
                <w:lang w:val="en-US" w:eastAsia="zh-CN"/>
              </w:rPr>
              <w:t>测试结果</w:t>
            </w:r>
          </w:p>
        </w:tc>
        <w:tc>
          <w:tcPr>
            <w:tcW w:w="6067" w:type="dxa"/>
            <w:tcBorders>
              <w:top w:val="single" w:color="auto" w:sz="12" w:space="0"/>
              <w:left w:val="nil"/>
              <w:bottom w:val="single" w:color="auto" w:sz="4" w:space="0"/>
              <w:right w:val="nil"/>
            </w:tcBorders>
            <w:shd w:val="clear" w:color="auto" w:fill="FFFFFF" w:themeFill="background1"/>
            <w:vAlign w:val="center"/>
          </w:tcPr>
          <w:p w14:paraId="78E5A5D6">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b/>
                <w:lang w:val="en-US" w:eastAsia="zh-CN"/>
              </w:rPr>
            </w:pPr>
            <w:r>
              <w:rPr>
                <w:rFonts w:hint="eastAsia"/>
                <w:b/>
                <w:lang w:val="en-US" w:eastAsia="zh-CN"/>
              </w:rPr>
              <w:t>备注</w:t>
            </w:r>
          </w:p>
        </w:tc>
      </w:tr>
      <w:tr w14:paraId="3BCDD43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80" w:type="dxa"/>
            <w:left w:w="128" w:type="dxa"/>
            <w:bottom w:w="80" w:type="dxa"/>
            <w:right w:w="128" w:type="dxa"/>
          </w:tblCellMar>
        </w:tblPrEx>
        <w:trPr>
          <w:trHeight w:val="0" w:hRule="atLeast"/>
          <w:jc w:val="center"/>
        </w:trPr>
        <w:tc>
          <w:tcPr>
            <w:tcW w:w="1228" w:type="dxa"/>
            <w:tcBorders>
              <w:top w:val="single" w:color="auto" w:sz="4" w:space="0"/>
              <w:left w:val="nil"/>
              <w:bottom w:val="nil"/>
              <w:right w:val="nil"/>
            </w:tcBorders>
            <w:shd w:val="clear" w:color="auto" w:fill="FFFFFF"/>
            <w:vAlign w:val="center"/>
          </w:tcPr>
          <w:p w14:paraId="546A8766">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lang w:val="en-US" w:eastAsia="zh-CN"/>
              </w:rPr>
            </w:pPr>
            <w:r>
              <w:rPr>
                <w:rFonts w:hint="default"/>
                <w:lang w:val="en-US" w:eastAsia="zh-CN"/>
              </w:rPr>
              <w:t>P001</w:t>
            </w:r>
          </w:p>
        </w:tc>
        <w:tc>
          <w:tcPr>
            <w:tcW w:w="1228" w:type="dxa"/>
            <w:tcBorders>
              <w:top w:val="single" w:color="auto" w:sz="4" w:space="0"/>
              <w:left w:val="nil"/>
              <w:bottom w:val="nil"/>
              <w:right w:val="nil"/>
            </w:tcBorders>
            <w:shd w:val="clear" w:color="auto" w:fill="FFFFFF"/>
            <w:vAlign w:val="center"/>
          </w:tcPr>
          <w:p w14:paraId="3FD79EBB">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lang w:val="en-US" w:eastAsia="zh-CN"/>
              </w:rPr>
            </w:pPr>
            <w:r>
              <w:rPr>
                <w:rFonts w:hint="default"/>
                <w:lang w:val="en-US" w:eastAsia="zh-CN"/>
              </w:rPr>
              <w:t>通过</w:t>
            </w:r>
          </w:p>
        </w:tc>
        <w:tc>
          <w:tcPr>
            <w:tcW w:w="6067" w:type="dxa"/>
            <w:tcBorders>
              <w:top w:val="single" w:color="auto" w:sz="4" w:space="0"/>
              <w:left w:val="nil"/>
              <w:bottom w:val="nil"/>
              <w:right w:val="nil"/>
            </w:tcBorders>
            <w:shd w:val="clear" w:color="auto" w:fill="FFFFFF"/>
            <w:vAlign w:val="center"/>
          </w:tcPr>
          <w:p w14:paraId="17CF6B06">
            <w:pPr>
              <w:keepNext w:val="0"/>
              <w:keepLines w:val="0"/>
              <w:pageBreakBefore w:val="0"/>
              <w:widowControl/>
              <w:kinsoku/>
              <w:wordWrap/>
              <w:overflowPunct/>
              <w:topLinePunct w:val="0"/>
              <w:autoSpaceDE/>
              <w:autoSpaceDN/>
              <w:bidi w:val="0"/>
              <w:adjustRightInd/>
              <w:snapToGrid w:val="0"/>
              <w:spacing w:line="240" w:lineRule="auto"/>
              <w:ind w:firstLine="0" w:firstLineChars="0"/>
              <w:jc w:val="left"/>
              <w:textAlignment w:val="auto"/>
              <w:rPr>
                <w:rFonts w:hint="default"/>
                <w:lang w:val="en-US" w:eastAsia="zh-CN"/>
              </w:rPr>
            </w:pPr>
            <w:r>
              <w:rPr>
                <w:rFonts w:hint="default"/>
                <w:lang w:val="en-US" w:eastAsia="zh-CN"/>
              </w:rPr>
              <w:t>平均响应时间：EfficientNet 1.8 秒，ResNet50 2.3 秒</w:t>
            </w:r>
          </w:p>
        </w:tc>
      </w:tr>
      <w:tr w14:paraId="4CCD5EC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80" w:type="dxa"/>
            <w:left w:w="128" w:type="dxa"/>
            <w:bottom w:w="80" w:type="dxa"/>
            <w:right w:w="128" w:type="dxa"/>
          </w:tblCellMar>
        </w:tblPrEx>
        <w:trPr>
          <w:trHeight w:val="0" w:hRule="atLeast"/>
          <w:jc w:val="center"/>
        </w:trPr>
        <w:tc>
          <w:tcPr>
            <w:tcW w:w="1228" w:type="dxa"/>
            <w:tcBorders>
              <w:top w:val="nil"/>
              <w:left w:val="nil"/>
              <w:bottom w:val="nil"/>
              <w:right w:val="nil"/>
            </w:tcBorders>
            <w:shd w:val="clear" w:color="auto" w:fill="FFFFFF"/>
            <w:vAlign w:val="center"/>
          </w:tcPr>
          <w:p w14:paraId="0F5BA8E3">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lang w:val="en-US" w:eastAsia="zh-CN"/>
              </w:rPr>
            </w:pPr>
            <w:r>
              <w:rPr>
                <w:rFonts w:hint="default"/>
                <w:lang w:val="en-US" w:eastAsia="zh-CN"/>
              </w:rPr>
              <w:t>P002</w:t>
            </w:r>
          </w:p>
        </w:tc>
        <w:tc>
          <w:tcPr>
            <w:tcW w:w="1228" w:type="dxa"/>
            <w:tcBorders>
              <w:top w:val="nil"/>
              <w:left w:val="nil"/>
              <w:bottom w:val="nil"/>
              <w:right w:val="nil"/>
            </w:tcBorders>
            <w:shd w:val="clear" w:color="auto" w:fill="FFFFFF"/>
            <w:vAlign w:val="center"/>
          </w:tcPr>
          <w:p w14:paraId="3191DC22">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lang w:val="en-US" w:eastAsia="zh-CN"/>
              </w:rPr>
            </w:pPr>
            <w:r>
              <w:rPr>
                <w:rFonts w:hint="default"/>
                <w:lang w:val="en-US" w:eastAsia="zh-CN"/>
              </w:rPr>
              <w:t>通过</w:t>
            </w:r>
          </w:p>
        </w:tc>
        <w:tc>
          <w:tcPr>
            <w:tcW w:w="6067" w:type="dxa"/>
            <w:tcBorders>
              <w:top w:val="nil"/>
              <w:left w:val="nil"/>
              <w:bottom w:val="nil"/>
              <w:right w:val="nil"/>
            </w:tcBorders>
            <w:shd w:val="clear" w:color="auto" w:fill="FFFFFF"/>
            <w:vAlign w:val="center"/>
          </w:tcPr>
          <w:p w14:paraId="7D315931">
            <w:pPr>
              <w:keepNext w:val="0"/>
              <w:keepLines w:val="0"/>
              <w:pageBreakBefore w:val="0"/>
              <w:widowControl/>
              <w:kinsoku/>
              <w:wordWrap/>
              <w:overflowPunct/>
              <w:topLinePunct w:val="0"/>
              <w:autoSpaceDE/>
              <w:autoSpaceDN/>
              <w:bidi w:val="0"/>
              <w:adjustRightInd/>
              <w:snapToGrid w:val="0"/>
              <w:spacing w:line="240" w:lineRule="auto"/>
              <w:ind w:firstLine="0" w:firstLineChars="0"/>
              <w:jc w:val="left"/>
              <w:textAlignment w:val="auto"/>
              <w:rPr>
                <w:rFonts w:hint="default"/>
                <w:lang w:val="en-US" w:eastAsia="zh-CN"/>
              </w:rPr>
            </w:pPr>
            <w:r>
              <w:rPr>
                <w:rFonts w:hint="default"/>
                <w:lang w:val="en-US" w:eastAsia="zh-CN"/>
              </w:rPr>
              <w:t>2MB 图片处理时间：EfficientNet 2.5 秒，ResNet50 3.2 秒</w:t>
            </w:r>
          </w:p>
        </w:tc>
      </w:tr>
      <w:tr w14:paraId="5BB55E9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80" w:type="dxa"/>
            <w:left w:w="128" w:type="dxa"/>
            <w:bottom w:w="80" w:type="dxa"/>
            <w:right w:w="128" w:type="dxa"/>
          </w:tblCellMar>
        </w:tblPrEx>
        <w:trPr>
          <w:trHeight w:val="0" w:hRule="atLeast"/>
          <w:jc w:val="center"/>
        </w:trPr>
        <w:tc>
          <w:tcPr>
            <w:tcW w:w="1228" w:type="dxa"/>
            <w:tcBorders>
              <w:top w:val="nil"/>
              <w:left w:val="nil"/>
              <w:bottom w:val="single" w:color="auto" w:sz="12" w:space="0"/>
              <w:right w:val="nil"/>
            </w:tcBorders>
            <w:shd w:val="clear" w:color="auto" w:fill="FFFFFF"/>
            <w:vAlign w:val="center"/>
          </w:tcPr>
          <w:p w14:paraId="6D952838">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lang w:val="en-US" w:eastAsia="zh-CN"/>
              </w:rPr>
            </w:pPr>
            <w:r>
              <w:rPr>
                <w:rFonts w:hint="default"/>
                <w:lang w:val="en-US" w:eastAsia="zh-CN"/>
              </w:rPr>
              <w:t>P003</w:t>
            </w:r>
          </w:p>
        </w:tc>
        <w:tc>
          <w:tcPr>
            <w:tcW w:w="1228" w:type="dxa"/>
            <w:tcBorders>
              <w:top w:val="nil"/>
              <w:left w:val="nil"/>
              <w:bottom w:val="single" w:color="auto" w:sz="12" w:space="0"/>
              <w:right w:val="nil"/>
            </w:tcBorders>
            <w:shd w:val="clear" w:color="auto" w:fill="FFFFFF"/>
            <w:vAlign w:val="center"/>
          </w:tcPr>
          <w:p w14:paraId="138FEF36">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lang w:val="en-US" w:eastAsia="zh-CN"/>
              </w:rPr>
            </w:pPr>
            <w:r>
              <w:rPr>
                <w:rFonts w:hint="default"/>
                <w:lang w:val="en-US" w:eastAsia="zh-CN"/>
              </w:rPr>
              <w:t>通过</w:t>
            </w:r>
          </w:p>
        </w:tc>
        <w:tc>
          <w:tcPr>
            <w:tcW w:w="6067" w:type="dxa"/>
            <w:tcBorders>
              <w:top w:val="nil"/>
              <w:left w:val="nil"/>
              <w:bottom w:val="single" w:color="auto" w:sz="12" w:space="0"/>
              <w:right w:val="nil"/>
            </w:tcBorders>
            <w:shd w:val="clear" w:color="auto" w:fill="FFFFFF"/>
            <w:vAlign w:val="center"/>
          </w:tcPr>
          <w:p w14:paraId="069C7B94">
            <w:pPr>
              <w:keepNext w:val="0"/>
              <w:keepLines w:val="0"/>
              <w:pageBreakBefore w:val="0"/>
              <w:widowControl/>
              <w:kinsoku/>
              <w:wordWrap/>
              <w:overflowPunct/>
              <w:topLinePunct w:val="0"/>
              <w:autoSpaceDE/>
              <w:autoSpaceDN/>
              <w:bidi w:val="0"/>
              <w:adjustRightInd/>
              <w:snapToGrid w:val="0"/>
              <w:spacing w:line="240" w:lineRule="auto"/>
              <w:ind w:firstLine="0" w:firstLineChars="0"/>
              <w:jc w:val="left"/>
              <w:textAlignment w:val="auto"/>
              <w:rPr>
                <w:rFonts w:hint="default"/>
                <w:lang w:val="en-US" w:eastAsia="zh-CN"/>
              </w:rPr>
            </w:pPr>
            <w:r>
              <w:rPr>
                <w:rFonts w:hint="default"/>
                <w:lang w:val="en-US" w:eastAsia="zh-CN"/>
              </w:rPr>
              <w:t>连续识别 10 张图片后，系统稳定，内存使用正常</w:t>
            </w:r>
          </w:p>
        </w:tc>
      </w:tr>
    </w:tbl>
    <w:p w14:paraId="5B1394CA">
      <w:pPr>
        <w:pStyle w:val="69"/>
        <w:bidi w:val="0"/>
      </w:pPr>
      <w:r>
        <w:rPr>
          <w:lang w:val="en-US" w:eastAsia="zh-CN"/>
        </w:rPr>
        <w:t>兼容性测试结果</w:t>
      </w:r>
    </w:p>
    <w:tbl>
      <w:tblPr>
        <w:tblW w:w="8522" w:type="dxa"/>
        <w:jc w:val="center"/>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fixed"/>
        <w:tblCellMar>
          <w:top w:w="80" w:type="dxa"/>
          <w:left w:w="128" w:type="dxa"/>
          <w:bottom w:w="80" w:type="dxa"/>
          <w:right w:w="128" w:type="dxa"/>
        </w:tblCellMar>
      </w:tblPr>
      <w:tblGrid>
        <w:gridCol w:w="1632"/>
        <w:gridCol w:w="1632"/>
        <w:gridCol w:w="5258"/>
      </w:tblGrid>
      <w:tr w14:paraId="0D729D05">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80" w:type="dxa"/>
            <w:left w:w="128" w:type="dxa"/>
            <w:bottom w:w="80" w:type="dxa"/>
            <w:right w:w="128" w:type="dxa"/>
          </w:tblCellMar>
        </w:tblPrEx>
        <w:trPr>
          <w:trHeight w:val="0" w:hRule="atLeast"/>
          <w:tblHeader/>
          <w:jc w:val="center"/>
        </w:trPr>
        <w:tc>
          <w:tcPr>
            <w:tcW w:w="1632" w:type="dxa"/>
            <w:tcBorders>
              <w:top w:val="single" w:color="auto" w:sz="12" w:space="0"/>
              <w:left w:val="nil"/>
              <w:bottom w:val="single" w:color="auto" w:sz="4" w:space="0"/>
              <w:right w:val="nil"/>
            </w:tcBorders>
            <w:shd w:val="clear" w:color="auto" w:fill="FFFFFF" w:themeFill="background1"/>
            <w:vAlign w:val="center"/>
          </w:tcPr>
          <w:p w14:paraId="42EBFCF3">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b/>
                <w:lang w:val="en-US" w:eastAsia="zh-CN"/>
              </w:rPr>
            </w:pPr>
            <w:r>
              <w:rPr>
                <w:rFonts w:hint="eastAsia"/>
                <w:b/>
                <w:lang w:val="en-US" w:eastAsia="zh-CN"/>
              </w:rPr>
              <w:t>测试编号</w:t>
            </w:r>
          </w:p>
        </w:tc>
        <w:tc>
          <w:tcPr>
            <w:tcW w:w="1632" w:type="dxa"/>
            <w:tcBorders>
              <w:top w:val="single" w:color="auto" w:sz="12" w:space="0"/>
              <w:left w:val="nil"/>
              <w:bottom w:val="single" w:color="auto" w:sz="4" w:space="0"/>
              <w:right w:val="nil"/>
            </w:tcBorders>
            <w:shd w:val="clear" w:color="auto" w:fill="FFFFFF" w:themeFill="background1"/>
            <w:vAlign w:val="center"/>
          </w:tcPr>
          <w:p w14:paraId="0E45656B">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b/>
                <w:lang w:val="en-US" w:eastAsia="zh-CN"/>
              </w:rPr>
            </w:pPr>
            <w:r>
              <w:rPr>
                <w:rFonts w:hint="eastAsia"/>
                <w:b/>
                <w:lang w:val="en-US" w:eastAsia="zh-CN"/>
              </w:rPr>
              <w:t>测试结果</w:t>
            </w:r>
          </w:p>
        </w:tc>
        <w:tc>
          <w:tcPr>
            <w:tcW w:w="5258" w:type="dxa"/>
            <w:tcBorders>
              <w:top w:val="single" w:color="auto" w:sz="12" w:space="0"/>
              <w:left w:val="nil"/>
              <w:bottom w:val="single" w:color="auto" w:sz="4" w:space="0"/>
              <w:right w:val="nil"/>
            </w:tcBorders>
            <w:shd w:val="clear" w:color="auto" w:fill="FFFFFF" w:themeFill="background1"/>
            <w:vAlign w:val="center"/>
          </w:tcPr>
          <w:p w14:paraId="1900F68A">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b/>
                <w:lang w:val="en-US" w:eastAsia="zh-CN"/>
              </w:rPr>
            </w:pPr>
            <w:r>
              <w:rPr>
                <w:rFonts w:hint="eastAsia"/>
                <w:b/>
                <w:lang w:val="en-US" w:eastAsia="zh-CN"/>
              </w:rPr>
              <w:t>备注</w:t>
            </w:r>
          </w:p>
        </w:tc>
      </w:tr>
      <w:tr w14:paraId="5975B56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80" w:type="dxa"/>
            <w:left w:w="128" w:type="dxa"/>
            <w:bottom w:w="80" w:type="dxa"/>
            <w:right w:w="128" w:type="dxa"/>
          </w:tblCellMar>
        </w:tblPrEx>
        <w:trPr>
          <w:trHeight w:val="0" w:hRule="atLeast"/>
          <w:jc w:val="center"/>
        </w:trPr>
        <w:tc>
          <w:tcPr>
            <w:tcW w:w="1632" w:type="dxa"/>
            <w:tcBorders>
              <w:top w:val="single" w:color="auto" w:sz="4" w:space="0"/>
              <w:left w:val="nil"/>
              <w:bottom w:val="nil"/>
              <w:right w:val="nil"/>
            </w:tcBorders>
            <w:shd w:val="clear" w:color="auto" w:fill="FFFFFF"/>
            <w:vAlign w:val="center"/>
          </w:tcPr>
          <w:p w14:paraId="1937B566">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lang w:val="en-US" w:eastAsia="zh-CN"/>
              </w:rPr>
            </w:pPr>
            <w:r>
              <w:rPr>
                <w:rFonts w:hint="default"/>
                <w:lang w:val="en-US" w:eastAsia="zh-CN"/>
              </w:rPr>
              <w:t>C001</w:t>
            </w:r>
          </w:p>
        </w:tc>
        <w:tc>
          <w:tcPr>
            <w:tcW w:w="1632" w:type="dxa"/>
            <w:tcBorders>
              <w:top w:val="single" w:color="auto" w:sz="4" w:space="0"/>
              <w:left w:val="nil"/>
              <w:bottom w:val="nil"/>
              <w:right w:val="nil"/>
            </w:tcBorders>
            <w:shd w:val="clear" w:color="auto" w:fill="FFFFFF"/>
            <w:vAlign w:val="center"/>
          </w:tcPr>
          <w:p w14:paraId="6DB482DA">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lang w:val="en-US" w:eastAsia="zh-CN"/>
              </w:rPr>
            </w:pPr>
            <w:r>
              <w:rPr>
                <w:rFonts w:hint="default"/>
                <w:lang w:val="en-US" w:eastAsia="zh-CN"/>
              </w:rPr>
              <w:t>通过</w:t>
            </w:r>
          </w:p>
        </w:tc>
        <w:tc>
          <w:tcPr>
            <w:tcW w:w="5258" w:type="dxa"/>
            <w:tcBorders>
              <w:top w:val="single" w:color="auto" w:sz="4" w:space="0"/>
              <w:left w:val="nil"/>
              <w:bottom w:val="nil"/>
              <w:right w:val="nil"/>
            </w:tcBorders>
            <w:shd w:val="clear" w:color="auto" w:fill="FFFFFF"/>
            <w:vAlign w:val="center"/>
          </w:tcPr>
          <w:p w14:paraId="7E2A86C5">
            <w:pPr>
              <w:keepNext w:val="0"/>
              <w:keepLines w:val="0"/>
              <w:pageBreakBefore w:val="0"/>
              <w:widowControl/>
              <w:kinsoku/>
              <w:wordWrap/>
              <w:overflowPunct/>
              <w:topLinePunct w:val="0"/>
              <w:autoSpaceDE/>
              <w:autoSpaceDN/>
              <w:bidi w:val="0"/>
              <w:adjustRightInd/>
              <w:snapToGrid w:val="0"/>
              <w:spacing w:line="240" w:lineRule="auto"/>
              <w:ind w:firstLine="0" w:firstLineChars="0"/>
              <w:jc w:val="left"/>
              <w:textAlignment w:val="auto"/>
              <w:rPr>
                <w:rFonts w:hint="default"/>
                <w:lang w:val="en-US" w:eastAsia="zh-CN"/>
              </w:rPr>
            </w:pPr>
            <w:r>
              <w:rPr>
                <w:rFonts w:hint="default"/>
                <w:lang w:val="en-US" w:eastAsia="zh-CN"/>
              </w:rPr>
              <w:t>所有测试浏览器均能正常工作</w:t>
            </w:r>
          </w:p>
        </w:tc>
      </w:tr>
      <w:tr w14:paraId="22CBC51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80" w:type="dxa"/>
            <w:left w:w="128" w:type="dxa"/>
            <w:bottom w:w="80" w:type="dxa"/>
            <w:right w:w="128" w:type="dxa"/>
          </w:tblCellMar>
        </w:tblPrEx>
        <w:trPr>
          <w:trHeight w:val="0" w:hRule="atLeast"/>
          <w:jc w:val="center"/>
        </w:trPr>
        <w:tc>
          <w:tcPr>
            <w:tcW w:w="1632" w:type="dxa"/>
            <w:tcBorders>
              <w:top w:val="nil"/>
              <w:left w:val="nil"/>
              <w:bottom w:val="single" w:color="auto" w:sz="12" w:space="0"/>
              <w:right w:val="nil"/>
            </w:tcBorders>
            <w:shd w:val="clear" w:color="auto" w:fill="FFFFFF"/>
            <w:vAlign w:val="center"/>
          </w:tcPr>
          <w:p w14:paraId="3D9D3701">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lang w:val="en-US" w:eastAsia="zh-CN"/>
              </w:rPr>
            </w:pPr>
            <w:r>
              <w:rPr>
                <w:rFonts w:hint="default"/>
                <w:lang w:val="en-US" w:eastAsia="zh-CN"/>
              </w:rPr>
              <w:t>C002</w:t>
            </w:r>
          </w:p>
        </w:tc>
        <w:tc>
          <w:tcPr>
            <w:tcW w:w="1632" w:type="dxa"/>
            <w:tcBorders>
              <w:top w:val="nil"/>
              <w:left w:val="nil"/>
              <w:bottom w:val="single" w:color="auto" w:sz="12" w:space="0"/>
              <w:right w:val="nil"/>
            </w:tcBorders>
            <w:shd w:val="clear" w:color="auto" w:fill="FFFFFF"/>
            <w:vAlign w:val="center"/>
          </w:tcPr>
          <w:p w14:paraId="3CEC8CF4">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lang w:val="en-US" w:eastAsia="zh-CN"/>
              </w:rPr>
            </w:pPr>
            <w:r>
              <w:rPr>
                <w:rFonts w:hint="default"/>
                <w:lang w:val="en-US" w:eastAsia="zh-CN"/>
              </w:rPr>
              <w:t>通过</w:t>
            </w:r>
          </w:p>
        </w:tc>
        <w:tc>
          <w:tcPr>
            <w:tcW w:w="5258" w:type="dxa"/>
            <w:tcBorders>
              <w:top w:val="nil"/>
              <w:left w:val="nil"/>
              <w:bottom w:val="single" w:color="auto" w:sz="12" w:space="0"/>
              <w:right w:val="nil"/>
            </w:tcBorders>
            <w:shd w:val="clear" w:color="auto" w:fill="FFFFFF"/>
            <w:vAlign w:val="center"/>
          </w:tcPr>
          <w:p w14:paraId="5E6F3A07">
            <w:pPr>
              <w:keepNext w:val="0"/>
              <w:keepLines w:val="0"/>
              <w:pageBreakBefore w:val="0"/>
              <w:widowControl/>
              <w:kinsoku/>
              <w:wordWrap/>
              <w:overflowPunct/>
              <w:topLinePunct w:val="0"/>
              <w:autoSpaceDE/>
              <w:autoSpaceDN/>
              <w:bidi w:val="0"/>
              <w:adjustRightInd/>
              <w:snapToGrid w:val="0"/>
              <w:spacing w:line="240" w:lineRule="auto"/>
              <w:ind w:firstLine="0" w:firstLineChars="0"/>
              <w:jc w:val="left"/>
              <w:textAlignment w:val="auto"/>
              <w:rPr>
                <w:rFonts w:hint="default"/>
                <w:lang w:val="en-US" w:eastAsia="zh-CN"/>
              </w:rPr>
            </w:pPr>
            <w:r>
              <w:rPr>
                <w:rFonts w:hint="default"/>
                <w:lang w:val="en-US" w:eastAsia="zh-CN"/>
              </w:rPr>
              <w:t>移动设备上界面适配良好，操作流畅</w:t>
            </w:r>
          </w:p>
        </w:tc>
      </w:tr>
    </w:tbl>
    <w:p w14:paraId="36D724BA">
      <w:pPr>
        <w:pStyle w:val="95"/>
        <w:keepNext w:val="0"/>
        <w:keepLines w:val="0"/>
        <w:pageBreakBefore w:val="0"/>
        <w:widowControl/>
        <w:numPr>
          <w:ilvl w:val="5"/>
          <w:numId w:val="0"/>
        </w:numPr>
        <w:kinsoku/>
        <w:wordWrap/>
        <w:overflowPunct/>
        <w:topLinePunct w:val="0"/>
        <w:autoSpaceDE/>
        <w:autoSpaceDN/>
        <w:bidi w:val="0"/>
        <w:adjustRightInd/>
        <w:snapToGrid/>
        <w:spacing w:line="240" w:lineRule="auto"/>
        <w:ind w:leftChars="0"/>
        <w:textAlignment w:val="auto"/>
      </w:pPr>
      <w:r>
        <w:drawing>
          <wp:inline distT="0" distB="0" distL="114300" distR="114300">
            <wp:extent cx="5182870" cy="2750185"/>
            <wp:effectExtent l="0" t="0" r="11430" b="5715"/>
            <wp:docPr id="16"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1"/>
                    <pic:cNvPicPr>
                      <a:picLocks noChangeAspect="1"/>
                    </pic:cNvPicPr>
                  </pic:nvPicPr>
                  <pic:blipFill>
                    <a:blip r:embed="rId17"/>
                    <a:stretch>
                      <a:fillRect/>
                    </a:stretch>
                  </pic:blipFill>
                  <pic:spPr>
                    <a:xfrm>
                      <a:off x="0" y="0"/>
                      <a:ext cx="5182870" cy="2750185"/>
                    </a:xfrm>
                    <a:prstGeom prst="rect">
                      <a:avLst/>
                    </a:prstGeom>
                    <a:noFill/>
                    <a:ln>
                      <a:noFill/>
                    </a:ln>
                  </pic:spPr>
                </pic:pic>
              </a:graphicData>
            </a:graphic>
          </wp:inline>
        </w:drawing>
      </w:r>
    </w:p>
    <w:p w14:paraId="530394A3">
      <w:pPr>
        <w:pStyle w:val="95"/>
        <w:keepNext w:val="0"/>
        <w:keepLines w:val="0"/>
        <w:pageBreakBefore w:val="0"/>
        <w:widowControl/>
        <w:numPr>
          <w:ilvl w:val="5"/>
          <w:numId w:val="0"/>
        </w:numPr>
        <w:kinsoku/>
        <w:wordWrap/>
        <w:overflowPunct/>
        <w:topLinePunct w:val="0"/>
        <w:autoSpaceDE/>
        <w:autoSpaceDN/>
        <w:bidi w:val="0"/>
        <w:adjustRightInd/>
        <w:snapToGrid/>
        <w:spacing w:line="240" w:lineRule="auto"/>
        <w:ind w:leftChars="0"/>
        <w:textAlignment w:val="auto"/>
      </w:pPr>
      <w:r>
        <w:drawing>
          <wp:inline distT="0" distB="0" distL="114300" distR="114300">
            <wp:extent cx="5172075" cy="2797175"/>
            <wp:effectExtent l="0" t="0" r="9525" b="9525"/>
            <wp:docPr id="17"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2"/>
                    <pic:cNvPicPr>
                      <a:picLocks noChangeAspect="1"/>
                    </pic:cNvPicPr>
                  </pic:nvPicPr>
                  <pic:blipFill>
                    <a:blip r:embed="rId18"/>
                    <a:stretch>
                      <a:fillRect/>
                    </a:stretch>
                  </pic:blipFill>
                  <pic:spPr>
                    <a:xfrm>
                      <a:off x="0" y="0"/>
                      <a:ext cx="5172075" cy="2797175"/>
                    </a:xfrm>
                    <a:prstGeom prst="rect">
                      <a:avLst/>
                    </a:prstGeom>
                    <a:noFill/>
                    <a:ln>
                      <a:noFill/>
                    </a:ln>
                  </pic:spPr>
                </pic:pic>
              </a:graphicData>
            </a:graphic>
          </wp:inline>
        </w:drawing>
      </w:r>
    </w:p>
    <w:p w14:paraId="3C476A97">
      <w:pPr>
        <w:pStyle w:val="99"/>
        <w:bidi w:val="0"/>
        <w:rPr>
          <w:rFonts w:hint="default" w:eastAsia="黑体"/>
          <w:lang w:val="en-US" w:eastAsia="zh-CN"/>
        </w:rPr>
      </w:pPr>
      <w:r>
        <w:t xml:space="preserve">图 </w:t>
      </w:r>
      <w:r>
        <w:fldChar w:fldCharType="begin"/>
      </w:r>
      <w:r>
        <w:instrText xml:space="preserve"> SEQ 图 \* ARABIC </w:instrText>
      </w:r>
      <w:r>
        <w:fldChar w:fldCharType="separate"/>
      </w:r>
      <w:r>
        <w:t>3</w:t>
      </w:r>
      <w:r>
        <w:fldChar w:fldCharType="end"/>
      </w:r>
      <w:r>
        <w:rPr>
          <w:rFonts w:hint="eastAsia"/>
          <w:lang w:val="en-US" w:eastAsia="zh-CN"/>
        </w:rPr>
        <w:t>系统测试图</w:t>
      </w:r>
    </w:p>
    <w:p w14:paraId="4C6E9A59">
      <w:pPr>
        <w:pStyle w:val="95"/>
        <w:numPr>
          <w:numId w:val="0"/>
        </w:numPr>
        <w:bidi w:val="0"/>
        <w:ind w:leftChars="0"/>
        <w:rPr>
          <w:rFonts w:hint="eastAsia"/>
        </w:rPr>
      </w:pPr>
    </w:p>
    <w:p w14:paraId="23F48370">
      <w:pPr>
        <w:pStyle w:val="95"/>
        <w:numPr>
          <w:numId w:val="0"/>
        </w:numPr>
        <w:bidi w:val="0"/>
        <w:ind w:leftChars="0"/>
        <w:rPr>
          <w:rFonts w:hint="eastAsia"/>
        </w:rPr>
        <w:sectPr>
          <w:type w:val="continuous"/>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14:paraId="47DC6002">
      <w:pPr>
        <w:pStyle w:val="95"/>
        <w:bidi w:val="0"/>
        <w:rPr>
          <w:rFonts w:hint="eastAsia"/>
        </w:rPr>
      </w:pPr>
    </w:p>
    <w:p w14:paraId="77936FAB">
      <w:pPr>
        <w:pStyle w:val="103"/>
        <w:bidi w:val="0"/>
      </w:pPr>
      <w:r>
        <w:t>[1] 韩勇, 兰杰, 郭瑞瑶, 等. 基于深度学习的中药材饮片识别[J]. 西北农业学报, 2023, 32(11): 1859-1867. DOI:10.7606/j.issn.1004-1389.2023.11.020.</w:t>
      </w:r>
    </w:p>
    <w:p w14:paraId="33083AD2">
      <w:pPr>
        <w:pStyle w:val="103"/>
        <w:bidi w:val="0"/>
      </w:pPr>
      <w:r>
        <w:t>[2] 刘加峰, 高子啸, 段元民, 等. 基于深度学习的中药材饮片图像识别[J]. 北京生物医学工程, 2021, 40(6): 605-608.</w:t>
      </w:r>
    </w:p>
    <w:p w14:paraId="5F410FFC">
      <w:pPr>
        <w:pStyle w:val="103"/>
        <w:bidi w:val="0"/>
      </w:pPr>
      <w:r>
        <w:t>[3] 王健庆, 戴恺, 李子柔. 基于深度学习的中药饮片图像识别研究[J]. 时珍国医国药, 2020, 31(12): 2930-2933.</w:t>
      </w:r>
    </w:p>
    <w:p w14:paraId="201CC22C">
      <w:pPr>
        <w:pStyle w:val="103"/>
        <w:bidi w:val="0"/>
      </w:pPr>
      <w:r>
        <w:t>[4] 孙鑫, 钱会南. 基于深度卷积网络的中药饮片图像识别[J]. 世界科学技术-中医药现代化, 2017, 19(2): 218-222.</w:t>
      </w:r>
    </w:p>
    <w:p w14:paraId="3A110EF5">
      <w:pPr>
        <w:pStyle w:val="103"/>
        <w:bidi w:val="0"/>
      </w:pPr>
      <w:r>
        <w:t>[5] 胡继礼, 王永康, 阚红星. 基于深度迁移学习的中药饮片识别研究[J]. 新乡学院学报, 2019, 36(3): 62-67.</w:t>
      </w:r>
    </w:p>
    <w:p w14:paraId="45042B87">
      <w:pPr>
        <w:pStyle w:val="103"/>
        <w:bidi w:val="0"/>
      </w:pPr>
      <w:r>
        <w:t>[6] 张一鹏, 罗启甜, 吴梦麟. 基于元辅助任务学习的中药饮片识别方法[J]. 计算机技术与发展, 2023, 33(10): 109-114.</w:t>
      </w:r>
    </w:p>
    <w:p w14:paraId="00C35DD2">
      <w:pPr>
        <w:pStyle w:val="103"/>
        <w:bidi w:val="0"/>
      </w:pPr>
      <w:r>
        <w:t>[7] 许飞, 孟莎, 吴启南, 等. 基于卷积神经网络的人参和西洋参饮片鉴别研究[J]. 南京中医药大学学报, 2018, 34(6): 621-624.</w:t>
      </w:r>
    </w:p>
    <w:p w14:paraId="59D434D3">
      <w:pPr>
        <w:pStyle w:val="103"/>
        <w:bidi w:val="0"/>
      </w:pPr>
      <w:r>
        <w:t>[8] 王艺丁, 郝晨宇, 李瑶莉, 等. 基于深度学习的小样本中药材粉末显微图像识别[J]. 计算机应用, 2020, 40(5): 1301-1308.</w:t>
      </w:r>
    </w:p>
    <w:p w14:paraId="22CB7C57">
      <w:pPr>
        <w:pStyle w:val="103"/>
        <w:bidi w:val="0"/>
      </w:pPr>
      <w:r>
        <w:t>[9] 郭丛, 田钰嘉, 李杨, 等. 基于YOLOv4算法的中药饮片识别[J]. 中国实验方剂学杂志, 2023, 29(14): 1-8. DOI:10.13422/j.cnki.syfjx.20230614.</w:t>
      </w:r>
    </w:p>
    <w:p w14:paraId="7444F3AF">
      <w:pPr>
        <w:pStyle w:val="103"/>
        <w:bidi w:val="0"/>
      </w:pPr>
      <w:r>
        <w:t>[10] 张伯礼, 张俊华, 陈士林, 等. 中药大健康产业发展机遇与战略思考[J]. 中国工程科学, 2017, 19(2): 1-6. DOI:10.15302/J-SSCAE-2017.02.003.</w:t>
      </w:r>
    </w:p>
    <w:p w14:paraId="3D027E71">
      <w:pPr>
        <w:pStyle w:val="103"/>
        <w:bidi w:val="0"/>
      </w:pPr>
      <w:r>
        <w:t>[11] 王超超, 张先超, 谷正昌, 等. 中药材及饮片检测中人工智能应用探讨[J]. 中国工程科学, 2024, 26(2): 112-120. DOI:10.15302/J-SSCAE-2024.02.011.</w:t>
      </w:r>
    </w:p>
    <w:p w14:paraId="015D4155">
      <w:pPr>
        <w:pStyle w:val="103"/>
        <w:bidi w:val="0"/>
      </w:pPr>
      <w:r>
        <w:t>[12] 薛晓娟, 刘彩, 王益民, 等. 新时代中医药发展现状与思考[J]. 中国工程科学, 2023, 25(5): 78-85. DOI:10.15302/J-SSCAE-2023.05.007.</w:t>
      </w:r>
    </w:p>
    <w:p w14:paraId="65EF0F80">
      <w:pPr>
        <w:pStyle w:val="103"/>
        <w:bidi w:val="0"/>
      </w:pPr>
      <w:r>
        <w:t>[13] Liang W, Zhang Q, Wang Y, et al. Deep learning for Chinese herbal medicine identification[J]. Journal of Computational Biology, 2019, 26(8): 765–778. DOI:10.1089/cmb.2018.0297.</w:t>
      </w:r>
    </w:p>
    <w:p w14:paraId="3B748F38">
      <w:pPr>
        <w:pStyle w:val="103"/>
        <w:bidi w:val="0"/>
      </w:pPr>
      <w:r>
        <w:t>[14] Liu Z H, Chen X H, Li J. A CNN-based approach for recognition of Chinese medicinal herbs[C]// Proceedings of the 10th International Conference on Intelligent Human-Machine Systems and Cybernetics. IEEE, 2018: 235–238. DOI:10.1109/IHMSC.2018.00058.</w:t>
      </w:r>
    </w:p>
    <w:p w14:paraId="221DE783">
      <w:pPr>
        <w:pStyle w:val="103"/>
        <w:bidi w:val="0"/>
      </w:pPr>
      <w:r>
        <w:t>[15] Liu J Q, Zhao H, Yang L. HerbNet: a large-scale dataset and deep learning framework for Chinese herbal medicine recognition[J]. Pattern Recognition Letters, 2017, 98: 45–52. DOI:10.1016/j.patrec.2017.08.009.</w:t>
      </w:r>
    </w:p>
    <w:p w14:paraId="7FBE3914">
      <w:pPr>
        <w:pStyle w:val="103"/>
        <w:bidi w:val="0"/>
      </w:pPr>
      <w:r>
        <w:t>[16] Xu H, Wu X. Chinese herbal recognition databases using human-in-the-loop feedback[C]// Proceedings of the 5th International Conference on Computer Science and Application Engineering. 2021: 1–6.</w:t>
      </w:r>
    </w:p>
    <w:p w14:paraId="509027F8">
      <w:pPr>
        <w:pStyle w:val="103"/>
        <w:bidi w:val="0"/>
      </w:pPr>
      <w:r>
        <w:t>[17] Jia W, Yan Y, Wen C, et al. Texture feature extraction research of sections of traditional Chinese medicine[J]. Journal of Chengdu University of Traditional Chinese Medicine, 2017, 44(3): 1–6.</w:t>
      </w:r>
    </w:p>
    <w:sectPr>
      <w:type w:val="continuous"/>
      <w:pgSz w:w="11906" w:h="16838"/>
      <w:pgMar w:top="1440" w:right="1800" w:bottom="1440" w:left="1800" w:header="851" w:footer="992" w:gutter="0"/>
      <w:pgBorders>
        <w:top w:val="none" w:sz="0" w:space="0"/>
        <w:left w:val="none" w:sz="0" w:space="0"/>
        <w:bottom w:val="none" w:sz="0" w:space="0"/>
        <w:right w:val="none" w:sz="0" w:space="0"/>
      </w:pgBorders>
      <w:cols w:equalWidth="0" w:num="2">
        <w:col w:w="3940" w:space="425"/>
        <w:col w:w="3940"/>
      </w:cols>
      <w:docGrid w:type="lines" w:linePitch="312" w:charSpace="0"/>
    </w:sectPr>
  </w:body>
</w:document>
</file>

<file path=word/comments.xml><?xml version="1.0" encoding="utf-8"?>
<w:comments xmlns:w="http://schemas.openxmlformats.org/wordprocessingml/2006/main">
  <w:comment w:id="1" w:author="paper-cite-agent" w:date="2026-03-30T03:24:35Z">
    <w:p>
      <w:pPr>
        <w:pStyle w:val="CommentText"/>
      </w:pPr>
      <w:r>
        <w:rPr>
          <w:rStyle w:val="CommentReference"/>
        </w:rPr>
        <w:t>1</w:t>
      </w:r>
      <w:r>
        <w:t xml:space="preserve">引用理由：Smoke test selected reference.</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360"/>
      </w:pPr>
      <w:r>
        <w:separator/>
      </w:r>
    </w:p>
  </w:endnote>
  <w:endnote w:type="continuationSeparator" w:id="1">
    <w:p>
      <w:pPr>
        <w:spacing w:line="240" w:lineRule="auto"/>
        <w:ind w:firstLine="3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方正宋黑简体">
    <w:altName w:val="宋体"/>
    <w:panose1 w:val="00000000000000000000"/>
    <w:charset w:val="86"/>
    <w:family w:val="auto"/>
    <w:pitch w:val="default"/>
    <w:sig w:usb0="00000000" w:usb1="00000000" w:usb2="00000010" w:usb3="00000000" w:csb0="00040000"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auto"/>
    <w:pitch w:val="default"/>
    <w:sig w:usb0="E00006FF" w:usb1="420024FF" w:usb2="02000000" w:usb3="00000000" w:csb0="2000019F" w:csb1="00000000"/>
  </w:font>
  <w:font w:name="Montserra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Segoe UI Emoji">
    <w:panose1 w:val="020B0502040204020203"/>
    <w:charset w:val="00"/>
    <w:family w:val="auto"/>
    <w:pitch w:val="default"/>
    <w:sig w:usb0="00000001" w:usb1="02000000" w:usb2="08000000" w:usb3="00000000" w:csb0="00000001" w:csb1="00000000"/>
  </w:font>
  <w:font w:name="楷体">
    <w:panose1 w:val="02010609060101010101"/>
    <w:charset w:val="86"/>
    <w:family w:val="modern"/>
    <w:pitch w:val="default"/>
    <w:sig w:usb0="800002BF" w:usb1="38CF7CFA" w:usb2="00000016" w:usb3="00000000" w:csb0="00040001" w:csb1="00000000"/>
  </w:font>
  <w:font w:name="华文仿宋">
    <w:panose1 w:val="02010600040101010101"/>
    <w:charset w:val="86"/>
    <w:family w:val="auto"/>
    <w:pitch w:val="default"/>
    <w:sig w:usb0="00000287" w:usb1="080F0000" w:usb2="00000000" w:usb3="00000000" w:csb0="0004009F" w:csb1="DFD70000"/>
  </w:font>
  <w:font w:name="汉仪字酷堂长林体W">
    <w:panose1 w:val="00020600040101010101"/>
    <w:charset w:val="86"/>
    <w:family w:val="auto"/>
    <w:pitch w:val="default"/>
    <w:sig w:usb0="8000003F" w:usb1="1AC104FA" w:usb2="00000016" w:usb3="00000000" w:csb0="0004009F" w:csb1="00000000"/>
  </w:font>
  <w:font w:name="Cambria">
    <w:panose1 w:val="02040503050406030204"/>
    <w:charset w:val="00"/>
    <w:family w:val="roman"/>
    <w:pitch w:val="default"/>
    <w:sig w:usb0="E00006FF" w:usb1="420024FF" w:usb2="02000000" w:usb3="00000000" w:csb0="2000019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汉仪大宋简">
    <w:panose1 w:val="02010600000101010101"/>
    <w:charset w:val="86"/>
    <w:family w:val="auto"/>
    <w:pitch w:val="default"/>
    <w:sig w:usb0="00000001" w:usb1="080E0800" w:usb2="00000002" w:usb3="00000000" w:csb0="00040000" w:csb1="00000000"/>
  </w:font>
  <w:font w:name="MS Mincho">
    <w:altName w:val="Times New Roman"/>
    <w:panose1 w:val="00000000000000000000"/>
    <w:charset w:val="00"/>
    <w:family w:val="auto"/>
    <w:pitch w:val="default"/>
    <w:sig w:usb0="00000000" w:usb1="00000000" w:usb2="00000000" w:usb3="00000000" w:csb0="00000000" w:csb1="00000000"/>
  </w:font>
  <w:font w:name="汉仪正圆 55简">
    <w:altName w:val="宋体"/>
    <w:panose1 w:val="00020600040101010101"/>
    <w:charset w:val="86"/>
    <w:family w:val="roman"/>
    <w:pitch w:val="default"/>
    <w:sig w:usb0="00000000" w:usb1="00000000" w:usb2="00000016" w:usb3="00000000" w:csb0="0004009F" w:csb1="00000000"/>
  </w:font>
  <w:font w:name="Calibri Light">
    <w:panose1 w:val="020F0302020204030204"/>
    <w:charset w:val="00"/>
    <w:family w:val="auto"/>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汉仪中宋简">
    <w:panose1 w:val="02010600000101010101"/>
    <w:charset w:val="80"/>
    <w:family w:val="auto"/>
    <w:pitch w:val="default"/>
    <w:sig w:usb0="800002BF" w:usb1="184F6CF8" w:usb2="00000012" w:usb3="00000000" w:csb0="0002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12" w:lineRule="auto"/>
        <w:ind w:firstLine="360"/>
      </w:pPr>
      <w:r>
        <w:separator/>
      </w:r>
    </w:p>
  </w:footnote>
  <w:footnote w:type="continuationSeparator" w:id="1">
    <w:p>
      <w:pPr>
        <w:spacing w:line="312" w:lineRule="auto"/>
        <w:ind w:firstLine="36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C9F623">
    <w:pPr>
      <w:pStyle w:val="17"/>
    </w:pPr>
    <w:r>
      <w:rPr>
        <w:rFonts w:hint="eastAsia" w:ascii="宋体" w:hAnsi="宋体" w:eastAsia="宋体" w:cs="宋体"/>
        <w:b w:val="0"/>
        <w:bCs w:val="0"/>
        <w:kern w:val="28"/>
        <w:sz w:val="18"/>
        <w:szCs w:val="18"/>
        <w:lang w:val="en-US" w:eastAsia="zh-CN" w:bidi="ar-SA"/>
      </w:rPr>
      <w:t>基于深度学习的中草药识别系统设计与实现</w:t>
    </w: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185F620">
                          <w:pPr>
                            <w:pStyle w:val="1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5185F620">
                    <w:pPr>
                      <w:pStyle w:val="17"/>
                    </w:pPr>
                    <w:r>
                      <w:fldChar w:fldCharType="begin"/>
                    </w:r>
                    <w:r>
                      <w:instrText xml:space="preserve"> PAGE  \* MERGEFORMAT </w:instrText>
                    </w:r>
                    <w:r>
                      <w:fldChar w:fldCharType="separate"/>
                    </w:r>
                    <w:r>
                      <w:t>1</w:t>
                    </w:r>
                    <w:r>
                      <w:fldChar w:fldCharType="end"/>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FE784A"/>
    <w:multiLevelType w:val="singleLevel"/>
    <w:tmpl w:val="AFFE784A"/>
    <w:lvl w:ilvl="0" w:tentative="0">
      <w:start w:val="1"/>
      <w:numFmt w:val="decimal"/>
      <w:suff w:val="space"/>
      <w:lvlText w:val="%1."/>
      <w:lvlJc w:val="left"/>
    </w:lvl>
  </w:abstractNum>
  <w:abstractNum w:abstractNumId="1">
    <w:nsid w:val="04973C2E"/>
    <w:multiLevelType w:val="multilevel"/>
    <w:tmpl w:val="04973C2E"/>
    <w:lvl w:ilvl="0" w:tentative="0">
      <w:start w:val="1"/>
      <w:numFmt w:val="bullet"/>
      <w:pStyle w:val="104"/>
      <w:lvlText w:val=""/>
      <w:lvlJc w:val="left"/>
      <w:pPr>
        <w:tabs>
          <w:tab w:val="left" w:pos="420"/>
        </w:tabs>
        <w:ind w:left="0" w:firstLine="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2">
    <w:nsid w:val="09193CC3"/>
    <w:multiLevelType w:val="multilevel"/>
    <w:tmpl w:val="09193CC3"/>
    <w:lvl w:ilvl="0" w:tentative="0">
      <w:start w:val="1"/>
      <w:numFmt w:val="none"/>
      <w:pStyle w:val="46"/>
      <w:suff w:val="nothing"/>
      <w:lvlText w:val="%1摘  要: "/>
      <w:lvlJc w:val="left"/>
      <w:pPr>
        <w:ind w:left="0" w:firstLine="0"/>
      </w:pPr>
      <w:rPr>
        <w:rFonts w:hint="default" w:ascii="Times New Roman" w:hAnsi="Times New Roman" w:eastAsia="黑体" w:cs="Times New Roman"/>
        <w:b/>
        <w:bCs w:val="0"/>
        <w:i w:val="0"/>
        <w:iCs w:val="0"/>
        <w:caps w:val="0"/>
        <w:smallCaps w:val="0"/>
        <w:strike w:val="0"/>
        <w:dstrike w:val="0"/>
        <w:outline w:val="0"/>
        <w:shadow w:val="0"/>
        <w:emboss w:val="0"/>
        <w:imprint w:val="0"/>
        <w:vanish w:val="0"/>
        <w:color w:val="auto"/>
        <w:spacing w:val="0"/>
        <w:kern w:val="0"/>
        <w:position w:val="0"/>
        <w:sz w:val="18"/>
        <w:u w:val="none"/>
        <w:vertAlign w:val="baseline"/>
      </w:rPr>
    </w:lvl>
    <w:lvl w:ilvl="1" w:tentative="0">
      <w:start w:val="1"/>
      <w:numFmt w:val="none"/>
      <w:pStyle w:val="87"/>
      <w:suff w:val="nothing"/>
      <w:lvlText w:val="关键词: "/>
      <w:lvlJc w:val="left"/>
      <w:pPr>
        <w:ind w:left="0" w:firstLine="0"/>
      </w:pPr>
      <w:rPr>
        <w:rFonts w:hint="default" w:ascii="Times New Roman" w:hAnsi="Times New Roman" w:eastAsia="黑体"/>
        <w:b/>
        <w:i w:val="0"/>
        <w:color w:val="auto"/>
        <w:sz w:val="18"/>
      </w:rPr>
    </w:lvl>
    <w:lvl w:ilvl="2" w:tentative="0">
      <w:start w:val="1"/>
      <w:numFmt w:val="none"/>
      <w:pStyle w:val="89"/>
      <w:suff w:val="nothing"/>
      <w:lvlText w:val="中图分类号:"/>
      <w:lvlJc w:val="left"/>
      <w:pPr>
        <w:ind w:left="0" w:firstLine="0"/>
      </w:pPr>
      <w:rPr>
        <w:rFonts w:hint="default" w:ascii="Times New Roman" w:hAnsi="Times New Roman" w:eastAsia="黑体"/>
        <w:b/>
        <w:i w:val="0"/>
        <w:color w:val="auto"/>
        <w:sz w:val="18"/>
        <w:lang w:val="en-US"/>
      </w:rPr>
    </w:lvl>
    <w:lvl w:ilvl="3" w:tentative="0">
      <w:start w:val="1"/>
      <w:numFmt w:val="none"/>
      <w:pStyle w:val="91"/>
      <w:suff w:val="nothing"/>
      <w:lvlText w:val="%1Abstract: "/>
      <w:lvlJc w:val="left"/>
      <w:pPr>
        <w:ind w:left="0" w:firstLine="0"/>
      </w:pPr>
      <w:rPr>
        <w:rFonts w:hint="default" w:ascii="Times New Roman" w:hAnsi="Times New Roman" w:eastAsia="黑体"/>
        <w:b/>
        <w:i w:val="0"/>
        <w:color w:val="auto"/>
        <w:sz w:val="18"/>
      </w:rPr>
    </w:lvl>
    <w:lvl w:ilvl="4" w:tentative="0">
      <w:start w:val="1"/>
      <w:numFmt w:val="none"/>
      <w:pStyle w:val="93"/>
      <w:suff w:val="nothing"/>
      <w:lvlText w:val="%1Keywords: "/>
      <w:lvlJc w:val="left"/>
      <w:pPr>
        <w:ind w:left="0" w:firstLine="0"/>
      </w:pPr>
      <w:rPr>
        <w:rFonts w:hint="default" w:ascii="Times New Roman" w:hAnsi="Times New Roman" w:eastAsia="黑体"/>
        <w:b/>
        <w:i w:val="0"/>
        <w:color w:val="auto"/>
        <w:sz w:val="18"/>
      </w:rPr>
    </w:lvl>
    <w:lvl w:ilvl="5" w:tentative="0">
      <w:start w:val="1"/>
      <w:numFmt w:val="none"/>
      <w:pStyle w:val="95"/>
      <w:suff w:val="nothing"/>
      <w:lvlText w:val="%1参考文献"/>
      <w:lvlJc w:val="left"/>
      <w:pPr>
        <w:ind w:left="0" w:firstLine="0"/>
      </w:pPr>
    </w:lvl>
    <w:lvl w:ilvl="6" w:tentative="0">
      <w:start w:val="1"/>
      <w:numFmt w:val="none"/>
      <w:lvlText w:val="%1"/>
      <w:lvlJc w:val="left"/>
      <w:pPr>
        <w:tabs>
          <w:tab w:val="left" w:pos="0"/>
        </w:tabs>
        <w:ind w:left="0" w:firstLine="0"/>
      </w:pPr>
      <w:rPr>
        <w:rFonts w:hint="default" w:ascii="Times New Roman" w:hAnsi="Times New Roman" w:eastAsia="黑体"/>
        <w:b/>
        <w:i w:val="0"/>
        <w:color w:val="000000"/>
        <w:sz w:val="18"/>
      </w:rPr>
    </w:lvl>
    <w:lvl w:ilvl="7" w:tentative="0">
      <w:start w:val="1"/>
      <w:numFmt w:val="none"/>
      <w:lvlText w:val="%1"/>
      <w:lvlJc w:val="left"/>
      <w:pPr>
        <w:tabs>
          <w:tab w:val="left" w:pos="0"/>
        </w:tabs>
        <w:ind w:left="0" w:firstLine="0"/>
      </w:pPr>
      <w:rPr>
        <w:rFonts w:hint="eastAsia"/>
      </w:rPr>
    </w:lvl>
    <w:lvl w:ilvl="8" w:tentative="0">
      <w:start w:val="1"/>
      <w:numFmt w:val="none"/>
      <w:lvlText w:val="%1"/>
      <w:lvlJc w:val="left"/>
      <w:pPr>
        <w:tabs>
          <w:tab w:val="left" w:pos="0"/>
        </w:tabs>
        <w:ind w:left="0" w:firstLine="0"/>
      </w:pPr>
      <w:rPr>
        <w:rFonts w:hint="eastAsia"/>
      </w:rPr>
    </w:lvl>
  </w:abstractNum>
  <w:abstractNum w:abstractNumId="3">
    <w:nsid w:val="0EA6D251"/>
    <w:multiLevelType w:val="singleLevel"/>
    <w:tmpl w:val="0EA6D251"/>
    <w:lvl w:ilvl="0" w:tentative="0">
      <w:start w:val="1"/>
      <w:numFmt w:val="decimal"/>
      <w:suff w:val="space"/>
      <w:lvlText w:val="%1."/>
      <w:lvlJc w:val="left"/>
    </w:lvl>
  </w:abstractNum>
  <w:abstractNum w:abstractNumId="4">
    <w:nsid w:val="189304F0"/>
    <w:multiLevelType w:val="multilevel"/>
    <w:tmpl w:val="189304F0"/>
    <w:lvl w:ilvl="0" w:tentative="0">
      <w:start w:val="0"/>
      <w:numFmt w:val="decimal"/>
      <w:pStyle w:val="79"/>
      <w:lvlText w:val="%1"/>
      <w:lvlJc w:val="left"/>
      <w:pPr>
        <w:tabs>
          <w:tab w:val="left" w:pos="420"/>
        </w:tabs>
        <w:ind w:left="0" w:firstLine="0"/>
      </w:pPr>
      <w:rPr>
        <w:rFonts w:hint="eastAsia"/>
        <w:color w:val="auto"/>
      </w:rPr>
    </w:lvl>
    <w:lvl w:ilvl="1" w:tentative="0">
      <w:start w:val="1"/>
      <w:numFmt w:val="decimal"/>
      <w:pStyle w:val="70"/>
      <w:lvlText w:val="%1.%2"/>
      <w:lvlJc w:val="left"/>
      <w:pPr>
        <w:tabs>
          <w:tab w:val="left" w:pos="420"/>
        </w:tabs>
        <w:ind w:left="0" w:firstLine="0"/>
      </w:pPr>
      <w:rPr>
        <w:rFonts w:hint="eastAsia"/>
        <w:color w:val="auto"/>
      </w:rPr>
    </w:lvl>
    <w:lvl w:ilvl="2" w:tentative="0">
      <w:start w:val="1"/>
      <w:numFmt w:val="decimal"/>
      <w:lvlRestart w:val="1"/>
      <w:pStyle w:val="69"/>
      <w:lvlText w:val="%1.%2.%3"/>
      <w:lvlJc w:val="left"/>
      <w:pPr>
        <w:tabs>
          <w:tab w:val="left" w:pos="420"/>
        </w:tabs>
        <w:ind w:left="0" w:firstLine="0"/>
      </w:pPr>
      <w:rPr>
        <w:rFonts w:hint="eastAsia"/>
        <w:color w:val="auto"/>
      </w:rPr>
    </w:lvl>
    <w:lvl w:ilvl="3" w:tentative="0">
      <w:start w:val="1"/>
      <w:numFmt w:val="decimal"/>
      <w:lvlText w:val="%1.%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5">
    <w:nsid w:val="1DFBF371"/>
    <w:multiLevelType w:val="singleLevel"/>
    <w:tmpl w:val="1DFBF371"/>
    <w:lvl w:ilvl="0" w:tentative="0">
      <w:start w:val="1"/>
      <w:numFmt w:val="decimal"/>
      <w:suff w:val="space"/>
      <w:lvlText w:val="%1."/>
      <w:lvlJc w:val="left"/>
    </w:lvl>
  </w:abstractNum>
  <w:abstractNum w:abstractNumId="6">
    <w:nsid w:val="1FD61780"/>
    <w:multiLevelType w:val="multilevel"/>
    <w:tmpl w:val="1FD61780"/>
    <w:lvl w:ilvl="0" w:tentative="0">
      <w:start w:val="1"/>
      <w:numFmt w:val="decimal"/>
      <w:pStyle w:val="2"/>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3DA5D52A"/>
    <w:multiLevelType w:val="singleLevel"/>
    <w:tmpl w:val="3DA5D52A"/>
    <w:lvl w:ilvl="0" w:tentative="0">
      <w:start w:val="1"/>
      <w:numFmt w:val="decimal"/>
      <w:suff w:val="space"/>
      <w:lvlText w:val="%1."/>
      <w:lvlJc w:val="left"/>
    </w:lvl>
  </w:abstractNum>
  <w:abstractNum w:abstractNumId="8">
    <w:nsid w:val="405649F0"/>
    <w:multiLevelType w:val="singleLevel"/>
    <w:tmpl w:val="405649F0"/>
    <w:lvl w:ilvl="0" w:tentative="0">
      <w:start w:val="1"/>
      <w:numFmt w:val="decimal"/>
      <w:suff w:val="space"/>
      <w:lvlText w:val="%1."/>
      <w:lvlJc w:val="left"/>
    </w:lvl>
  </w:abstractNum>
  <w:abstractNum w:abstractNumId="9">
    <w:nsid w:val="538212B2"/>
    <w:multiLevelType w:val="singleLevel"/>
    <w:tmpl w:val="538212B2"/>
    <w:lvl w:ilvl="0" w:tentative="0">
      <w:start w:val="1"/>
      <w:numFmt w:val="decimal"/>
      <w:suff w:val="space"/>
      <w:lvlText w:val="%1."/>
      <w:lvlJc w:val="left"/>
    </w:lvl>
  </w:abstractNum>
  <w:abstractNum w:abstractNumId="10">
    <w:nsid w:val="541B809E"/>
    <w:multiLevelType w:val="singleLevel"/>
    <w:tmpl w:val="541B809E"/>
    <w:lvl w:ilvl="0" w:tentative="0">
      <w:start w:val="1"/>
      <w:numFmt w:val="decimal"/>
      <w:suff w:val="space"/>
      <w:lvlText w:val="%1."/>
      <w:lvlJc w:val="left"/>
    </w:lvl>
  </w:abstractNum>
  <w:abstractNum w:abstractNumId="11">
    <w:nsid w:val="6398568F"/>
    <w:multiLevelType w:val="singleLevel"/>
    <w:tmpl w:val="6398568F"/>
    <w:lvl w:ilvl="0" w:tentative="0">
      <w:start w:val="1"/>
      <w:numFmt w:val="decimal"/>
      <w:suff w:val="space"/>
      <w:lvlText w:val="%1."/>
      <w:lvlJc w:val="left"/>
    </w:lvl>
  </w:abstractNum>
  <w:abstractNum w:abstractNumId="12">
    <w:nsid w:val="66D730DC"/>
    <w:multiLevelType w:val="singleLevel"/>
    <w:tmpl w:val="66D730DC"/>
    <w:lvl w:ilvl="0" w:tentative="0">
      <w:start w:val="1"/>
      <w:numFmt w:val="decimal"/>
      <w:suff w:val="space"/>
      <w:lvlText w:val="%1."/>
      <w:lvlJc w:val="left"/>
    </w:lvl>
  </w:abstractNum>
  <w:abstractNum w:abstractNumId="13">
    <w:nsid w:val="7253C357"/>
    <w:multiLevelType w:val="singleLevel"/>
    <w:tmpl w:val="7253C357"/>
    <w:lvl w:ilvl="0" w:tentative="0">
      <w:start w:val="1"/>
      <w:numFmt w:val="decimal"/>
      <w:suff w:val="space"/>
      <w:lvlText w:val="%1."/>
      <w:lvlJc w:val="left"/>
    </w:lvl>
  </w:abstractNum>
  <w:num w:numId="1">
    <w:abstractNumId w:val="6"/>
  </w:num>
  <w:num w:numId="2">
    <w:abstractNumId w:val="2"/>
  </w:num>
  <w:num w:numId="3">
    <w:abstractNumId w:val="4"/>
  </w:num>
  <w:num w:numId="4">
    <w:abstractNumId w:val="1"/>
  </w:num>
  <w:num w:numId="5">
    <w:abstractNumId w:val="10"/>
  </w:num>
  <w:num w:numId="6">
    <w:abstractNumId w:val="0"/>
  </w:num>
  <w:num w:numId="7">
    <w:abstractNumId w:val="3"/>
  </w:num>
  <w:num w:numId="8">
    <w:abstractNumId w:val="9"/>
  </w:num>
  <w:num w:numId="9">
    <w:abstractNumId w:val="5"/>
  </w:num>
  <w:num w:numId="10">
    <w:abstractNumId w:val="12"/>
  </w:num>
  <w:num w:numId="11">
    <w:abstractNumId w:val="11"/>
  </w:num>
  <w:num w:numId="12">
    <w:abstractNumId w:val="7"/>
  </w:num>
  <w:num w:numId="13">
    <w:abstractNumId w:val="8"/>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68B00BB"/>
    <w:rsid w:val="268B00BB"/>
    <w:rsid w:val="49B83F7E"/>
    <w:rsid w:val="582E24E6"/>
    <w:rsid w:val="5F0577B5"/>
    <w:rsid w:val="7C7B2E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qFormat="1" w:unhideWhenUsed="0" w:uiPriority="0" w:semiHidden="0" w:name="annotation subject"/>
    <w:lsdException w:qFormat="1"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59" w:semiHidden="0" w:name="Table Grid"/>
    <w:lsdException w:qFormat="1" w:unhideWhenUsed="0" w:uiPriority="0" w:semiHidden="0" w:name="Table Theme"/>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12" w:lineRule="auto"/>
      <w:ind w:firstLine="200" w:firstLineChars="200"/>
      <w:jc w:val="both"/>
    </w:pPr>
    <w:rPr>
      <w:rFonts w:ascii="Times New Roman" w:hAnsi="Times New Roman" w:eastAsia="宋体" w:cs="Times New Roman"/>
      <w:sz w:val="18"/>
      <w:szCs w:val="24"/>
      <w:lang w:val="en-US" w:eastAsia="zh-CN" w:bidi="ar-SA"/>
    </w:rPr>
  </w:style>
  <w:style w:type="paragraph" w:styleId="2">
    <w:name w:val="heading 1"/>
    <w:basedOn w:val="1"/>
    <w:next w:val="1"/>
    <w:link w:val="45"/>
    <w:qFormat/>
    <w:uiPriority w:val="9"/>
    <w:pPr>
      <w:numPr>
        <w:ilvl w:val="0"/>
        <w:numId w:val="1"/>
      </w:numPr>
      <w:outlineLvl w:val="0"/>
    </w:pPr>
  </w:style>
  <w:style w:type="paragraph" w:styleId="3">
    <w:name w:val="heading 2"/>
    <w:basedOn w:val="1"/>
    <w:next w:val="1"/>
    <w:link w:val="38"/>
    <w:unhideWhenUsed/>
    <w:qFormat/>
    <w:uiPriority w:val="9"/>
    <w:pPr>
      <w:keepNext/>
      <w:spacing w:before="240" w:after="60"/>
      <w:ind w:firstLine="0"/>
      <w:outlineLvl w:val="1"/>
    </w:pPr>
    <w:rPr>
      <w:rFonts w:ascii="Cambria" w:hAnsi="Cambria" w:eastAsia="宋体"/>
      <w:b/>
      <w:bCs/>
      <w:i/>
      <w:iCs/>
      <w:sz w:val="28"/>
      <w:szCs w:val="28"/>
    </w:rPr>
  </w:style>
  <w:style w:type="paragraph" w:styleId="4">
    <w:name w:val="heading 3"/>
    <w:basedOn w:val="1"/>
    <w:next w:val="1"/>
    <w:link w:val="51"/>
    <w:unhideWhenUsed/>
    <w:qFormat/>
    <w:uiPriority w:val="9"/>
    <w:pPr>
      <w:keepNext/>
      <w:spacing w:before="240" w:after="60"/>
      <w:ind w:firstLine="0"/>
      <w:outlineLvl w:val="2"/>
    </w:pPr>
    <w:rPr>
      <w:rFonts w:ascii="Cambria" w:hAnsi="Cambria"/>
      <w:b/>
      <w:bCs/>
      <w:sz w:val="26"/>
      <w:szCs w:val="26"/>
    </w:rPr>
  </w:style>
  <w:style w:type="paragraph" w:styleId="5">
    <w:name w:val="heading 4"/>
    <w:basedOn w:val="1"/>
    <w:next w:val="1"/>
    <w:link w:val="52"/>
    <w:unhideWhenUsed/>
    <w:qFormat/>
    <w:uiPriority w:val="9"/>
    <w:pPr>
      <w:keepNext/>
      <w:spacing w:before="240" w:after="60"/>
      <w:ind w:firstLine="0"/>
      <w:outlineLvl w:val="3"/>
    </w:pPr>
    <w:rPr>
      <w:rFonts w:ascii="Calibri" w:hAnsi="Calibri"/>
      <w:b/>
      <w:bCs/>
      <w:sz w:val="28"/>
      <w:szCs w:val="28"/>
    </w:rPr>
  </w:style>
  <w:style w:type="paragraph" w:styleId="6">
    <w:name w:val="heading 5"/>
    <w:basedOn w:val="1"/>
    <w:next w:val="1"/>
    <w:link w:val="111"/>
    <w:semiHidden/>
    <w:unhideWhenUsed/>
    <w:qFormat/>
    <w:uiPriority w:val="9"/>
    <w:pPr>
      <w:spacing w:before="240" w:after="60"/>
      <w:outlineLvl w:val="4"/>
    </w:pPr>
    <w:rPr>
      <w:rFonts w:ascii="Calibri" w:hAnsi="Calibri"/>
      <w:b/>
      <w:bCs/>
      <w:i/>
      <w:iCs/>
      <w:sz w:val="26"/>
      <w:szCs w:val="26"/>
    </w:rPr>
  </w:style>
  <w:style w:type="paragraph" w:styleId="7">
    <w:name w:val="heading 6"/>
    <w:basedOn w:val="1"/>
    <w:next w:val="1"/>
    <w:link w:val="112"/>
    <w:semiHidden/>
    <w:unhideWhenUsed/>
    <w:qFormat/>
    <w:uiPriority w:val="9"/>
    <w:pPr>
      <w:spacing w:before="240" w:after="60"/>
      <w:outlineLvl w:val="5"/>
    </w:pPr>
    <w:rPr>
      <w:rFonts w:ascii="Calibri" w:hAnsi="Calibri"/>
      <w:b/>
      <w:bCs/>
      <w:sz w:val="20"/>
      <w:szCs w:val="20"/>
    </w:rPr>
  </w:style>
  <w:style w:type="paragraph" w:styleId="8">
    <w:name w:val="heading 7"/>
    <w:basedOn w:val="1"/>
    <w:next w:val="1"/>
    <w:link w:val="113"/>
    <w:semiHidden/>
    <w:unhideWhenUsed/>
    <w:qFormat/>
    <w:uiPriority w:val="9"/>
    <w:pPr>
      <w:spacing w:before="240" w:after="60"/>
      <w:outlineLvl w:val="6"/>
    </w:pPr>
    <w:rPr>
      <w:rFonts w:ascii="Calibri" w:hAnsi="Calibri"/>
      <w:sz w:val="24"/>
    </w:rPr>
  </w:style>
  <w:style w:type="paragraph" w:styleId="9">
    <w:name w:val="heading 8"/>
    <w:basedOn w:val="1"/>
    <w:next w:val="1"/>
    <w:link w:val="114"/>
    <w:semiHidden/>
    <w:unhideWhenUsed/>
    <w:qFormat/>
    <w:uiPriority w:val="9"/>
    <w:pPr>
      <w:spacing w:before="240" w:after="60"/>
      <w:outlineLvl w:val="7"/>
    </w:pPr>
    <w:rPr>
      <w:rFonts w:ascii="Calibri" w:hAnsi="Calibri"/>
      <w:i/>
      <w:iCs/>
      <w:sz w:val="24"/>
    </w:rPr>
  </w:style>
  <w:style w:type="paragraph" w:styleId="10">
    <w:name w:val="heading 9"/>
    <w:basedOn w:val="1"/>
    <w:next w:val="1"/>
    <w:link w:val="115"/>
    <w:semiHidden/>
    <w:unhideWhenUsed/>
    <w:qFormat/>
    <w:uiPriority w:val="9"/>
    <w:pPr>
      <w:spacing w:before="240" w:after="60"/>
      <w:outlineLvl w:val="8"/>
    </w:pPr>
    <w:rPr>
      <w:rFonts w:ascii="Cambria" w:hAnsi="Cambria"/>
      <w:sz w:val="20"/>
      <w:szCs w:val="20"/>
    </w:rPr>
  </w:style>
  <w:style w:type="character" w:default="1" w:styleId="29">
    <w:name w:val="Default Paragraph Font"/>
    <w:qFormat/>
    <w:uiPriority w:val="0"/>
  </w:style>
  <w:style w:type="table" w:default="1" w:styleId="24">
    <w:name w:val="Normal Table"/>
    <w:semiHidden/>
    <w:uiPriority w:val="0"/>
    <w:tblPr>
      <w:tblCellMar>
        <w:top w:w="0" w:type="dxa"/>
        <w:left w:w="108" w:type="dxa"/>
        <w:bottom w:w="0" w:type="dxa"/>
        <w:right w:w="108" w:type="dxa"/>
      </w:tblCellMar>
    </w:tblPr>
  </w:style>
  <w:style w:type="paragraph" w:styleId="11">
    <w:name w:val="Normal Indent"/>
    <w:basedOn w:val="1"/>
    <w:qFormat/>
    <w:uiPriority w:val="0"/>
    <w:pPr>
      <w:ind w:firstLine="420" w:firstLineChars="200"/>
    </w:pPr>
  </w:style>
  <w:style w:type="paragraph" w:styleId="12">
    <w:name w:val="caption"/>
    <w:basedOn w:val="1"/>
    <w:next w:val="1"/>
    <w:semiHidden/>
    <w:unhideWhenUsed/>
    <w:qFormat/>
    <w:uiPriority w:val="0"/>
    <w:rPr>
      <w:rFonts w:ascii="Arial" w:hAnsi="Arial" w:eastAsia="黑体"/>
      <w:sz w:val="20"/>
    </w:rPr>
  </w:style>
  <w:style w:type="paragraph" w:styleId="13">
    <w:name w:val="annotation text"/>
    <w:basedOn w:val="1"/>
    <w:link w:val="64"/>
    <w:qFormat/>
    <w:uiPriority w:val="99"/>
    <w:pPr>
      <w:widowControl w:val="0"/>
      <w:ind w:firstLine="0"/>
      <w:jc w:val="left"/>
    </w:pPr>
  </w:style>
  <w:style w:type="paragraph" w:styleId="14">
    <w:name w:val="Date"/>
    <w:basedOn w:val="1"/>
    <w:next w:val="1"/>
    <w:link w:val="85"/>
    <w:qFormat/>
    <w:uiPriority w:val="0"/>
    <w:pPr>
      <w:ind w:left="100" w:leftChars="2500"/>
    </w:pPr>
  </w:style>
  <w:style w:type="paragraph" w:styleId="15">
    <w:name w:val="Balloon Text"/>
    <w:basedOn w:val="13"/>
    <w:link w:val="61"/>
    <w:qFormat/>
    <w:uiPriority w:val="0"/>
    <w:pPr>
      <w:widowControl w:val="0"/>
      <w:spacing w:line="240" w:lineRule="auto"/>
      <w:ind w:firstLine="0"/>
      <w:jc w:val="left"/>
    </w:pPr>
    <w:rPr>
      <w:sz w:val="18"/>
      <w:szCs w:val="18"/>
    </w:rPr>
  </w:style>
  <w:style w:type="paragraph" w:styleId="16">
    <w:name w:val="footer"/>
    <w:basedOn w:val="1"/>
    <w:link w:val="60"/>
    <w:qFormat/>
    <w:uiPriority w:val="0"/>
    <w:pPr>
      <w:tabs>
        <w:tab w:val="center" w:pos="4153"/>
        <w:tab w:val="right" w:pos="8306"/>
      </w:tabs>
      <w:snapToGrid w:val="0"/>
      <w:jc w:val="left"/>
    </w:pPr>
    <w:rPr>
      <w:rFonts w:ascii="Calibri" w:hAnsi="Calibri" w:eastAsia="宋体"/>
      <w:kern w:val="2"/>
      <w:sz w:val="18"/>
      <w:szCs w:val="18"/>
      <w:lang w:val="en-US" w:eastAsia="zh-CN" w:bidi="ar-SA"/>
    </w:rPr>
  </w:style>
  <w:style w:type="paragraph" w:styleId="17">
    <w:name w:val="header"/>
    <w:basedOn w:val="1"/>
    <w:link w:val="59"/>
    <w:qFormat/>
    <w:uiPriority w:val="0"/>
    <w:pPr>
      <w:pBdr>
        <w:bottom w:val="single" w:color="auto" w:sz="6" w:space="1"/>
      </w:pBdr>
      <w:tabs>
        <w:tab w:val="center" w:pos="4153"/>
        <w:tab w:val="right" w:pos="8306"/>
      </w:tabs>
      <w:snapToGrid w:val="0"/>
      <w:jc w:val="center"/>
    </w:pPr>
    <w:rPr>
      <w:rFonts w:ascii="Calibri" w:hAnsi="Calibri" w:eastAsia="宋体"/>
      <w:kern w:val="2"/>
      <w:sz w:val="18"/>
      <w:szCs w:val="18"/>
      <w:lang w:val="en-US" w:eastAsia="zh-CN" w:bidi="ar-SA"/>
    </w:rPr>
  </w:style>
  <w:style w:type="paragraph" w:styleId="18">
    <w:name w:val="toc 1"/>
    <w:basedOn w:val="1"/>
    <w:next w:val="1"/>
    <w:qFormat/>
    <w:uiPriority w:val="0"/>
  </w:style>
  <w:style w:type="paragraph" w:styleId="19">
    <w:name w:val="toc 2"/>
    <w:basedOn w:val="1"/>
    <w:next w:val="1"/>
    <w:uiPriority w:val="0"/>
    <w:pPr>
      <w:ind w:left="420" w:leftChars="200"/>
    </w:pPr>
  </w:style>
  <w:style w:type="paragraph" w:styleId="20">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21">
    <w:name w:val="Normal (Web)"/>
    <w:basedOn w:val="1"/>
    <w:qFormat/>
    <w:uiPriority w:val="0"/>
    <w:pPr>
      <w:spacing w:before="0" w:beforeAutospacing="1" w:after="0" w:afterAutospacing="1"/>
      <w:ind w:left="0" w:right="0"/>
      <w:jc w:val="left"/>
    </w:pPr>
    <w:rPr>
      <w:kern w:val="0"/>
      <w:sz w:val="24"/>
      <w:lang w:val="en-US" w:eastAsia="zh-CN" w:bidi="ar"/>
    </w:rPr>
  </w:style>
  <w:style w:type="paragraph" w:styleId="22">
    <w:name w:val="Title"/>
    <w:next w:val="1"/>
    <w:link w:val="110"/>
    <w:qFormat/>
    <w:uiPriority w:val="10"/>
    <w:pPr>
      <w:spacing w:before="240" w:after="240" w:line="312" w:lineRule="auto"/>
      <w:jc w:val="center"/>
      <w:outlineLvl w:val="0"/>
    </w:pPr>
    <w:rPr>
      <w:rFonts w:ascii="Times New Roman" w:hAnsi="Times New Roman" w:eastAsia="黑体" w:cs="Times New Roman"/>
      <w:b/>
      <w:bCs/>
      <w:kern w:val="28"/>
      <w:sz w:val="36"/>
      <w:szCs w:val="32"/>
      <w:lang w:val="en-US" w:eastAsia="zh-CN" w:bidi="ar-SA"/>
    </w:rPr>
  </w:style>
  <w:style w:type="paragraph" w:styleId="23">
    <w:name w:val="annotation subject"/>
    <w:basedOn w:val="13"/>
    <w:next w:val="13"/>
    <w:link w:val="65"/>
    <w:qFormat/>
    <w:uiPriority w:val="0"/>
    <w:rPr>
      <w:b/>
      <w:bCs/>
    </w:rPr>
  </w:style>
  <w:style w:type="table" w:styleId="25">
    <w:name w:val="Table Grid"/>
    <w:basedOn w:val="2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6">
    <w:name w:val="Table Theme"/>
    <w:basedOn w:val="24"/>
    <w:qFormat/>
    <w:uiPriority w:val="0"/>
    <w:pPr>
      <w:spacing w:line="312" w:lineRule="auto"/>
      <w:ind w:firstLine="200" w:firstLineChars="20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7">
    <w:name w:val="Table Simple 1"/>
    <w:basedOn w:val="24"/>
    <w:qFormat/>
    <w:uiPriority w:val="0"/>
    <w:pPr>
      <w:spacing w:line="312" w:lineRule="auto"/>
      <w:ind w:firstLine="200" w:firstLineChars="20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28">
    <w:name w:val="Light List"/>
    <w:basedOn w:val="24"/>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character" w:styleId="30">
    <w:name w:val="Strong"/>
    <w:qFormat/>
    <w:uiPriority w:val="22"/>
    <w:rPr>
      <w:rFonts w:ascii="Times New Roman" w:hAnsi="Times New Roman" w:eastAsia="宋体"/>
      <w:bCs/>
      <w:sz w:val="15"/>
    </w:rPr>
  </w:style>
  <w:style w:type="character" w:styleId="31">
    <w:name w:val="page number"/>
    <w:basedOn w:val="29"/>
    <w:qFormat/>
    <w:uiPriority w:val="0"/>
  </w:style>
  <w:style w:type="character" w:styleId="32">
    <w:name w:val="FollowedHyperlink"/>
    <w:qFormat/>
    <w:uiPriority w:val="0"/>
    <w:rPr>
      <w:color w:val="800080"/>
      <w:u w:val="single"/>
    </w:rPr>
  </w:style>
  <w:style w:type="character" w:styleId="33">
    <w:name w:val="Emphasis"/>
    <w:basedOn w:val="29"/>
    <w:qFormat/>
    <w:uiPriority w:val="0"/>
    <w:rPr>
      <w:i/>
    </w:rPr>
  </w:style>
  <w:style w:type="character" w:styleId="34">
    <w:name w:val="Hyperlink"/>
    <w:unhideWhenUsed/>
    <w:qFormat/>
    <w:uiPriority w:val="99"/>
    <w:rPr>
      <w:color w:val="0000FF"/>
      <w:u w:val="single"/>
    </w:rPr>
  </w:style>
  <w:style w:type="character" w:styleId="35">
    <w:name w:val="HTML Code"/>
    <w:basedOn w:val="29"/>
    <w:qFormat/>
    <w:uiPriority w:val="0"/>
    <w:rPr>
      <w:rFonts w:ascii="Courier New" w:hAnsi="Courier New"/>
      <w:sz w:val="20"/>
    </w:rPr>
  </w:style>
  <w:style w:type="character" w:styleId="36">
    <w:name w:val="annotation reference"/>
    <w:qFormat/>
    <w:uiPriority w:val="0"/>
    <w:rPr>
      <w:sz w:val="21"/>
      <w:szCs w:val="21"/>
    </w:rPr>
  </w:style>
  <w:style w:type="paragraph" w:styleId="37">
    <w:name w:val="List Paragraph"/>
    <w:basedOn w:val="1"/>
    <w:qFormat/>
    <w:uiPriority w:val="34"/>
    <w:pPr>
      <w:ind w:firstLineChars="200"/>
    </w:pPr>
  </w:style>
  <w:style w:type="character" w:customStyle="1" w:styleId="38">
    <w:name w:val="标题 2 Char"/>
    <w:link w:val="3"/>
    <w:qFormat/>
    <w:uiPriority w:val="9"/>
    <w:rPr>
      <w:rFonts w:ascii="Cambria" w:hAnsi="Cambria" w:eastAsia="宋体"/>
      <w:b/>
      <w:bCs/>
      <w:i/>
      <w:iCs/>
      <w:sz w:val="28"/>
      <w:szCs w:val="28"/>
    </w:rPr>
  </w:style>
  <w:style w:type="character" w:customStyle="1" w:styleId="39">
    <w:name w:val="标题 3 字符"/>
    <w:link w:val="4"/>
    <w:semiHidden/>
    <w:qFormat/>
    <w:uiPriority w:val="9"/>
    <w:rPr>
      <w:rFonts w:ascii="Cambria" w:hAnsi="Cambria"/>
      <w:b/>
      <w:bCs/>
      <w:sz w:val="26"/>
      <w:szCs w:val="26"/>
    </w:rPr>
  </w:style>
  <w:style w:type="character" w:customStyle="1" w:styleId="40">
    <w:name w:val="标题 4 字符"/>
    <w:link w:val="5"/>
    <w:semiHidden/>
    <w:qFormat/>
    <w:uiPriority w:val="9"/>
    <w:rPr>
      <w:rFonts w:ascii="Calibri" w:hAnsi="Calibri"/>
      <w:b/>
      <w:bCs/>
      <w:sz w:val="28"/>
      <w:szCs w:val="28"/>
    </w:rPr>
  </w:style>
  <w:style w:type="character" w:customStyle="1" w:styleId="41">
    <w:name w:val="页脚 字符"/>
    <w:link w:val="16"/>
    <w:semiHidden/>
    <w:qFormat/>
    <w:uiPriority w:val="99"/>
    <w:rPr>
      <w:rFonts w:ascii="Calibri" w:hAnsi="Calibri" w:eastAsia="宋体"/>
      <w:kern w:val="2"/>
      <w:sz w:val="18"/>
      <w:szCs w:val="18"/>
      <w:lang w:val="en-US" w:eastAsia="zh-CN" w:bidi="ar-SA"/>
    </w:rPr>
  </w:style>
  <w:style w:type="character" w:customStyle="1" w:styleId="42">
    <w:name w:val="页眉 字符"/>
    <w:link w:val="17"/>
    <w:semiHidden/>
    <w:qFormat/>
    <w:uiPriority w:val="99"/>
    <w:rPr>
      <w:rFonts w:ascii="Calibri" w:hAnsi="Calibri" w:eastAsia="宋体"/>
      <w:kern w:val="2"/>
      <w:sz w:val="18"/>
      <w:szCs w:val="18"/>
      <w:lang w:val="en-US" w:eastAsia="zh-CN" w:bidi="ar-SA"/>
    </w:rPr>
  </w:style>
  <w:style w:type="paragraph" w:customStyle="1" w:styleId="43">
    <w:name w:val="图片"/>
    <w:basedOn w:val="1"/>
    <w:qFormat/>
    <w:uiPriority w:val="0"/>
    <w:pPr>
      <w:ind w:firstLine="0" w:firstLineChars="0"/>
      <w:jc w:val="center"/>
    </w:pPr>
    <w:rPr>
      <w:rFonts w:hint="eastAsia" w:ascii="Calibri" w:hAnsi="Calibri" w:cs="Times New Roman"/>
      <w:bCs/>
      <w:lang w:bidi="ar"/>
    </w:rPr>
  </w:style>
  <w:style w:type="paragraph" w:customStyle="1" w:styleId="44">
    <w:name w:val="图注"/>
    <w:basedOn w:val="1"/>
    <w:qFormat/>
    <w:uiPriority w:val="0"/>
    <w:pPr>
      <w:ind w:firstLine="0" w:firstLineChars="0"/>
      <w:jc w:val="center"/>
    </w:pPr>
    <w:rPr>
      <w:rFonts w:hint="default" w:ascii="Times New Roman" w:hAnsi="Times New Roman" w:eastAsia="黑体"/>
      <w:sz w:val="21"/>
      <w:szCs w:val="24"/>
    </w:rPr>
  </w:style>
  <w:style w:type="character" w:customStyle="1" w:styleId="45">
    <w:name w:val="标题 1 Char"/>
    <w:link w:val="2"/>
    <w:qFormat/>
    <w:uiPriority w:val="9"/>
  </w:style>
  <w:style w:type="paragraph" w:customStyle="1" w:styleId="46">
    <w:name w:val="固定"/>
    <w:link w:val="76"/>
    <w:qFormat/>
    <w:locked/>
    <w:uiPriority w:val="0"/>
    <w:pPr>
      <w:numPr>
        <w:ilvl w:val="0"/>
        <w:numId w:val="2"/>
      </w:numPr>
      <w:spacing w:line="312" w:lineRule="auto"/>
    </w:pPr>
    <w:rPr>
      <w:rFonts w:ascii="Times New Roman" w:hAnsi="Times New Roman" w:eastAsia="楷体" w:cs="华文仿宋"/>
      <w:bCs/>
      <w:sz w:val="18"/>
      <w:szCs w:val="21"/>
      <w:lang w:val="en-US" w:eastAsia="zh-CN" w:bidi="ar-SA"/>
    </w:rPr>
  </w:style>
  <w:style w:type="character" w:customStyle="1" w:styleId="47">
    <w:name w:val="摘要关键词 Char"/>
    <w:link w:val="48"/>
    <w:qFormat/>
    <w:uiPriority w:val="0"/>
    <w:rPr>
      <w:rFonts w:ascii="Times New Roman" w:hAnsi="Times New Roman" w:eastAsia="楷体" w:cs="华文仿宋"/>
      <w:bCs/>
      <w:sz w:val="18"/>
      <w:szCs w:val="21"/>
      <w:lang w:val="en-US" w:eastAsia="zh-CN" w:bidi="ar-SA"/>
    </w:rPr>
  </w:style>
  <w:style w:type="paragraph" w:customStyle="1" w:styleId="48">
    <w:name w:val="摘要关键词"/>
    <w:next w:val="49"/>
    <w:link w:val="47"/>
    <w:qFormat/>
    <w:locked/>
    <w:uiPriority w:val="0"/>
    <w:pPr>
      <w:spacing w:line="312" w:lineRule="auto"/>
    </w:pPr>
    <w:rPr>
      <w:rFonts w:ascii="Times New Roman" w:hAnsi="Times New Roman" w:eastAsia="楷体" w:cs="华文仿宋"/>
      <w:bCs/>
      <w:sz w:val="18"/>
      <w:szCs w:val="21"/>
      <w:lang w:val="en-US" w:eastAsia="zh-CN" w:bidi="ar-SA"/>
    </w:rPr>
  </w:style>
  <w:style w:type="paragraph" w:customStyle="1" w:styleId="49">
    <w:name w:val="空行用"/>
    <w:link w:val="58"/>
    <w:qFormat/>
    <w:uiPriority w:val="0"/>
    <w:pPr>
      <w:spacing w:line="360" w:lineRule="auto"/>
    </w:pPr>
    <w:rPr>
      <w:rFonts w:ascii="Times New Roman" w:hAnsi="Times New Roman" w:eastAsia="宋体" w:cs="Times New Roman"/>
      <w:sz w:val="10"/>
      <w:szCs w:val="17"/>
      <w:lang w:val="en-US" w:eastAsia="zh-CN" w:bidi="ar-SA"/>
    </w:rPr>
  </w:style>
  <w:style w:type="paragraph" w:customStyle="1" w:styleId="50">
    <w:name w:val="作者名"/>
    <w:link w:val="75"/>
    <w:qFormat/>
    <w:locked/>
    <w:uiPriority w:val="0"/>
    <w:pPr>
      <w:spacing w:line="312" w:lineRule="auto"/>
      <w:jc w:val="center"/>
    </w:pPr>
    <w:rPr>
      <w:rFonts w:ascii="Times New Roman" w:hAnsi="Times New Roman" w:eastAsia="楷体" w:cs="Times New Roman"/>
      <w:sz w:val="24"/>
      <w:szCs w:val="24"/>
      <w:lang w:val="en-US" w:eastAsia="zh-CN" w:bidi="ar-SA"/>
    </w:rPr>
  </w:style>
  <w:style w:type="character" w:customStyle="1" w:styleId="51">
    <w:name w:val="标题 3 Char"/>
    <w:link w:val="4"/>
    <w:qFormat/>
    <w:uiPriority w:val="9"/>
    <w:rPr>
      <w:rFonts w:ascii="Cambria" w:hAnsi="Cambria"/>
      <w:b/>
      <w:bCs/>
      <w:sz w:val="26"/>
      <w:szCs w:val="26"/>
    </w:rPr>
  </w:style>
  <w:style w:type="character" w:customStyle="1" w:styleId="52">
    <w:name w:val="标题 4 Char"/>
    <w:link w:val="5"/>
    <w:qFormat/>
    <w:uiPriority w:val="9"/>
    <w:rPr>
      <w:rFonts w:ascii="Calibri" w:hAnsi="Calibri"/>
      <w:b/>
      <w:bCs/>
      <w:sz w:val="28"/>
      <w:szCs w:val="28"/>
    </w:rPr>
  </w:style>
  <w:style w:type="character" w:customStyle="1" w:styleId="53">
    <w:name w:val="标题 5 Char"/>
    <w:semiHidden/>
    <w:qFormat/>
    <w:uiPriority w:val="9"/>
    <w:rPr>
      <w:b/>
      <w:bCs/>
      <w:i/>
      <w:iCs/>
      <w:sz w:val="26"/>
      <w:szCs w:val="26"/>
    </w:rPr>
  </w:style>
  <w:style w:type="character" w:customStyle="1" w:styleId="54">
    <w:name w:val="标题 6 Char"/>
    <w:semiHidden/>
    <w:qFormat/>
    <w:uiPriority w:val="9"/>
    <w:rPr>
      <w:b/>
      <w:bCs/>
    </w:rPr>
  </w:style>
  <w:style w:type="character" w:customStyle="1" w:styleId="55">
    <w:name w:val="标题 7 Char"/>
    <w:semiHidden/>
    <w:qFormat/>
    <w:uiPriority w:val="9"/>
    <w:rPr>
      <w:sz w:val="24"/>
      <w:szCs w:val="24"/>
    </w:rPr>
  </w:style>
  <w:style w:type="character" w:customStyle="1" w:styleId="56">
    <w:name w:val="标题 8 Char"/>
    <w:semiHidden/>
    <w:qFormat/>
    <w:uiPriority w:val="9"/>
    <w:rPr>
      <w:i/>
      <w:iCs/>
      <w:sz w:val="24"/>
      <w:szCs w:val="24"/>
    </w:rPr>
  </w:style>
  <w:style w:type="character" w:customStyle="1" w:styleId="57">
    <w:name w:val="标题 9 Char"/>
    <w:semiHidden/>
    <w:qFormat/>
    <w:uiPriority w:val="9"/>
    <w:rPr>
      <w:rFonts w:ascii="Cambria" w:hAnsi="Cambria"/>
    </w:rPr>
  </w:style>
  <w:style w:type="character" w:customStyle="1" w:styleId="58">
    <w:name w:val="空行用 Char"/>
    <w:link w:val="49"/>
    <w:qFormat/>
    <w:uiPriority w:val="0"/>
    <w:rPr>
      <w:rFonts w:ascii="Times New Roman" w:hAnsi="Times New Roman" w:eastAsia="宋体" w:cs="Times New Roman"/>
      <w:sz w:val="10"/>
      <w:szCs w:val="17"/>
      <w:lang w:val="en-US" w:eastAsia="zh-CN" w:bidi="ar-SA"/>
    </w:rPr>
  </w:style>
  <w:style w:type="character" w:customStyle="1" w:styleId="59">
    <w:name w:val="页眉 Char"/>
    <w:link w:val="17"/>
    <w:qFormat/>
    <w:uiPriority w:val="0"/>
    <w:rPr>
      <w:rFonts w:ascii="Calibri" w:hAnsi="Calibri" w:eastAsia="宋体"/>
      <w:kern w:val="2"/>
      <w:sz w:val="18"/>
      <w:szCs w:val="18"/>
      <w:lang w:val="en-US" w:eastAsia="zh-CN" w:bidi="ar-SA"/>
    </w:rPr>
  </w:style>
  <w:style w:type="character" w:customStyle="1" w:styleId="60">
    <w:name w:val="页脚 Char"/>
    <w:link w:val="16"/>
    <w:qFormat/>
    <w:uiPriority w:val="0"/>
    <w:rPr>
      <w:rFonts w:ascii="Calibri" w:hAnsi="Calibri" w:eastAsia="宋体"/>
      <w:kern w:val="2"/>
      <w:sz w:val="18"/>
      <w:szCs w:val="18"/>
      <w:lang w:val="en-US" w:eastAsia="zh-CN" w:bidi="ar-SA"/>
    </w:rPr>
  </w:style>
  <w:style w:type="character" w:customStyle="1" w:styleId="61">
    <w:name w:val="批注框文本 Char"/>
    <w:link w:val="15"/>
    <w:qFormat/>
    <w:uiPriority w:val="0"/>
    <w:rPr>
      <w:sz w:val="18"/>
      <w:szCs w:val="18"/>
    </w:rPr>
  </w:style>
  <w:style w:type="paragraph" w:customStyle="1" w:styleId="62">
    <w:name w:val="页首码"/>
    <w:basedOn w:val="17"/>
    <w:link w:val="63"/>
    <w:qFormat/>
    <w:uiPriority w:val="0"/>
    <w:pPr>
      <w:ind w:firstLine="0"/>
      <w:jc w:val="both"/>
    </w:pPr>
    <w:rPr>
      <w:rFonts w:ascii="Times New Roman" w:hAnsi="Times New Roman"/>
      <w:sz w:val="15"/>
      <w:szCs w:val="15"/>
    </w:rPr>
  </w:style>
  <w:style w:type="character" w:customStyle="1" w:styleId="63">
    <w:name w:val="页首码 Char"/>
    <w:link w:val="62"/>
    <w:qFormat/>
    <w:uiPriority w:val="0"/>
    <w:rPr>
      <w:rFonts w:ascii="Times New Roman" w:hAnsi="Times New Roman"/>
      <w:sz w:val="15"/>
      <w:szCs w:val="15"/>
    </w:rPr>
  </w:style>
  <w:style w:type="character" w:customStyle="1" w:styleId="64">
    <w:name w:val="批注文字 Char"/>
    <w:link w:val="13"/>
    <w:qFormat/>
    <w:uiPriority w:val="99"/>
  </w:style>
  <w:style w:type="character" w:customStyle="1" w:styleId="65">
    <w:name w:val="批注主题 Char"/>
    <w:link w:val="23"/>
    <w:qFormat/>
    <w:uiPriority w:val="0"/>
    <w:rPr>
      <w:b/>
      <w:bCs/>
    </w:rPr>
  </w:style>
  <w:style w:type="paragraph" w:customStyle="1" w:styleId="66">
    <w:name w:val="_Style 45"/>
    <w:hidden/>
    <w:semiHidden/>
    <w:qFormat/>
    <w:uiPriority w:val="99"/>
    <w:rPr>
      <w:rFonts w:ascii="Times New Roman" w:hAnsi="Times New Roman" w:eastAsia="宋体" w:cs="Times New Roman"/>
      <w:sz w:val="18"/>
      <w:szCs w:val="24"/>
      <w:lang w:val="en-US" w:eastAsia="zh-CN" w:bidi="ar-SA"/>
    </w:rPr>
  </w:style>
  <w:style w:type="paragraph" w:customStyle="1" w:styleId="67">
    <w:name w:val="单位"/>
    <w:link w:val="68"/>
    <w:qFormat/>
    <w:uiPriority w:val="0"/>
    <w:pPr>
      <w:spacing w:line="360" w:lineRule="auto"/>
      <w:jc w:val="center"/>
    </w:pPr>
    <w:rPr>
      <w:rFonts w:ascii="Times New Roman" w:hAnsi="Times New Roman" w:eastAsia="宋体" w:cs="Times New Roman"/>
      <w:sz w:val="15"/>
      <w:szCs w:val="15"/>
      <w:lang w:val="en-US" w:eastAsia="zh-CN" w:bidi="ar-SA"/>
    </w:rPr>
  </w:style>
  <w:style w:type="character" w:customStyle="1" w:styleId="68">
    <w:name w:val="单位 Char"/>
    <w:link w:val="67"/>
    <w:qFormat/>
    <w:uiPriority w:val="0"/>
    <w:rPr>
      <w:rFonts w:ascii="Times New Roman" w:hAnsi="Times New Roman" w:eastAsia="宋体" w:cs="Times New Roman"/>
      <w:sz w:val="15"/>
      <w:szCs w:val="15"/>
      <w:lang w:val="en-US" w:eastAsia="zh-CN" w:bidi="ar-SA"/>
    </w:rPr>
  </w:style>
  <w:style w:type="paragraph" w:customStyle="1" w:styleId="69">
    <w:name w:val="三级标题"/>
    <w:next w:val="1"/>
    <w:link w:val="72"/>
    <w:qFormat/>
    <w:uiPriority w:val="0"/>
    <w:pPr>
      <w:numPr>
        <w:ilvl w:val="2"/>
        <w:numId w:val="3"/>
      </w:numPr>
      <w:spacing w:before="50" w:beforeLines="50" w:after="50" w:afterLines="50" w:line="312" w:lineRule="auto"/>
      <w:outlineLvl w:val="2"/>
    </w:pPr>
    <w:rPr>
      <w:rFonts w:ascii="Calibri" w:hAnsi="Calibri" w:eastAsia="楷体" w:cs="Times New Roman"/>
      <w:bCs/>
      <w:sz w:val="18"/>
      <w:szCs w:val="28"/>
      <w:lang w:val="en-US" w:eastAsia="zh-CN" w:bidi="ar-SA"/>
    </w:rPr>
  </w:style>
  <w:style w:type="paragraph" w:customStyle="1" w:styleId="70">
    <w:name w:val="二级标题"/>
    <w:next w:val="1"/>
    <w:link w:val="71"/>
    <w:qFormat/>
    <w:locked/>
    <w:uiPriority w:val="0"/>
    <w:pPr>
      <w:numPr>
        <w:ilvl w:val="1"/>
        <w:numId w:val="3"/>
      </w:numPr>
      <w:spacing w:before="80" w:beforeLines="80" w:after="80" w:afterLines="80" w:line="312" w:lineRule="auto"/>
      <w:outlineLvl w:val="1"/>
    </w:pPr>
    <w:rPr>
      <w:rFonts w:ascii="Times New Roman" w:hAnsi="Times New Roman" w:eastAsia="黑体" w:cs="Times New Roman"/>
      <w:bCs/>
      <w:sz w:val="18"/>
      <w:szCs w:val="18"/>
      <w:lang w:val="en-US" w:eastAsia="zh-CN" w:bidi="ar-SA"/>
    </w:rPr>
  </w:style>
  <w:style w:type="character" w:customStyle="1" w:styleId="71">
    <w:name w:val="二级标题 Char"/>
    <w:link w:val="70"/>
    <w:qFormat/>
    <w:uiPriority w:val="0"/>
    <w:rPr>
      <w:rFonts w:ascii="Times New Roman" w:hAnsi="Times New Roman" w:eastAsia="黑体" w:cs="Times New Roman"/>
      <w:bCs/>
      <w:sz w:val="18"/>
      <w:szCs w:val="18"/>
      <w:lang w:val="en-US" w:eastAsia="zh-CN" w:bidi="ar-SA"/>
    </w:rPr>
  </w:style>
  <w:style w:type="character" w:customStyle="1" w:styleId="72">
    <w:name w:val="三级标题 Char"/>
    <w:link w:val="69"/>
    <w:qFormat/>
    <w:uiPriority w:val="0"/>
    <w:rPr>
      <w:rFonts w:ascii="Calibri" w:hAnsi="Calibri" w:eastAsia="楷体" w:cs="Times New Roman"/>
      <w:bCs/>
      <w:sz w:val="18"/>
      <w:szCs w:val="28"/>
      <w:lang w:val="en-US" w:eastAsia="zh-CN" w:bidi="ar-SA"/>
    </w:rPr>
  </w:style>
  <w:style w:type="character" w:customStyle="1" w:styleId="73">
    <w:name w:val="标题 Char"/>
    <w:qFormat/>
    <w:uiPriority w:val="10"/>
    <w:rPr>
      <w:rFonts w:ascii="Times New Roman" w:hAnsi="Times New Roman" w:eastAsia="黑体"/>
      <w:b/>
      <w:bCs/>
      <w:kern w:val="28"/>
      <w:sz w:val="36"/>
      <w:szCs w:val="32"/>
    </w:rPr>
  </w:style>
  <w:style w:type="paragraph" w:customStyle="1" w:styleId="74">
    <w:name w:val="_Style 54"/>
    <w:basedOn w:val="2"/>
    <w:next w:val="1"/>
    <w:semiHidden/>
    <w:unhideWhenUsed/>
    <w:qFormat/>
    <w:uiPriority w:val="39"/>
    <w:pPr>
      <w:numPr>
        <w:ilvl w:val="0"/>
        <w:numId w:val="0"/>
      </w:numPr>
      <w:outlineLvl w:val="9"/>
    </w:pPr>
  </w:style>
  <w:style w:type="character" w:customStyle="1" w:styleId="75">
    <w:name w:val="作者名 Char"/>
    <w:link w:val="50"/>
    <w:qFormat/>
    <w:uiPriority w:val="0"/>
    <w:rPr>
      <w:rFonts w:ascii="Times New Roman" w:hAnsi="Times New Roman" w:eastAsia="楷体" w:cs="Times New Roman"/>
      <w:sz w:val="24"/>
      <w:szCs w:val="24"/>
      <w:lang w:val="en-US" w:eastAsia="zh-CN" w:bidi="ar-SA"/>
    </w:rPr>
  </w:style>
  <w:style w:type="character" w:customStyle="1" w:styleId="76">
    <w:name w:val="固定 Char"/>
    <w:link w:val="46"/>
    <w:qFormat/>
    <w:uiPriority w:val="0"/>
    <w:rPr>
      <w:rFonts w:ascii="Times New Roman" w:hAnsi="Times New Roman" w:eastAsia="楷体" w:cs="华文仿宋"/>
      <w:bCs/>
      <w:sz w:val="18"/>
      <w:szCs w:val="21"/>
      <w:lang w:val="en-US" w:eastAsia="zh-CN" w:bidi="ar-SA"/>
    </w:rPr>
  </w:style>
  <w:style w:type="paragraph" w:customStyle="1" w:styleId="77">
    <w:name w:val="简介"/>
    <w:basedOn w:val="67"/>
    <w:link w:val="78"/>
    <w:qFormat/>
    <w:uiPriority w:val="0"/>
    <w:pPr>
      <w:jc w:val="left"/>
    </w:pPr>
  </w:style>
  <w:style w:type="character" w:customStyle="1" w:styleId="78">
    <w:name w:val="简介 Char"/>
    <w:basedOn w:val="68"/>
    <w:link w:val="77"/>
    <w:qFormat/>
    <w:uiPriority w:val="0"/>
  </w:style>
  <w:style w:type="paragraph" w:customStyle="1" w:styleId="79">
    <w:name w:val="一级标题"/>
    <w:next w:val="1"/>
    <w:link w:val="80"/>
    <w:qFormat/>
    <w:locked/>
    <w:uiPriority w:val="0"/>
    <w:pPr>
      <w:numPr>
        <w:ilvl w:val="0"/>
        <w:numId w:val="3"/>
      </w:numPr>
      <w:spacing w:before="110" w:beforeLines="110" w:after="110" w:afterLines="110"/>
      <w:ind w:right="100" w:rightChars="100"/>
      <w:outlineLvl w:val="0"/>
    </w:pPr>
    <w:rPr>
      <w:rFonts w:ascii="Times New Roman" w:hAnsi="Times New Roman" w:eastAsia="宋体" w:cs="Times New Roman"/>
      <w:bCs/>
      <w:iCs/>
      <w:sz w:val="24"/>
      <w:szCs w:val="24"/>
      <w:lang w:val="en-US" w:eastAsia="zh-CN" w:bidi="ar-SA"/>
    </w:rPr>
  </w:style>
  <w:style w:type="character" w:customStyle="1" w:styleId="80">
    <w:name w:val="一级标题 Char"/>
    <w:link w:val="79"/>
    <w:qFormat/>
    <w:uiPriority w:val="0"/>
    <w:rPr>
      <w:rFonts w:ascii="Times New Roman" w:hAnsi="Times New Roman" w:eastAsia="宋体" w:cs="Times New Roman"/>
      <w:bCs/>
      <w:iCs/>
      <w:sz w:val="24"/>
      <w:szCs w:val="24"/>
      <w:lang w:val="en-US" w:eastAsia="zh-CN" w:bidi="ar-SA"/>
    </w:rPr>
  </w:style>
  <w:style w:type="paragraph" w:customStyle="1" w:styleId="81">
    <w:name w:val="小6"/>
    <w:basedOn w:val="77"/>
    <w:link w:val="82"/>
    <w:qFormat/>
    <w:uiPriority w:val="0"/>
  </w:style>
  <w:style w:type="character" w:customStyle="1" w:styleId="82">
    <w:name w:val="小6 Char"/>
    <w:basedOn w:val="78"/>
    <w:link w:val="81"/>
    <w:qFormat/>
    <w:uiPriority w:val="0"/>
  </w:style>
  <w:style w:type="paragraph" w:customStyle="1" w:styleId="83">
    <w:name w:val="作者简介"/>
    <w:link w:val="84"/>
    <w:qFormat/>
    <w:locked/>
    <w:uiPriority w:val="0"/>
    <w:rPr>
      <w:rFonts w:ascii="Times New Roman" w:hAnsi="Times New Roman" w:eastAsia="楷体" w:cs="Times New Roman"/>
      <w:sz w:val="18"/>
      <w:szCs w:val="15"/>
      <w:lang w:val="en-US" w:eastAsia="zh-CN" w:bidi="ar-SA"/>
    </w:rPr>
  </w:style>
  <w:style w:type="character" w:customStyle="1" w:styleId="84">
    <w:name w:val="作者简介 Char"/>
    <w:link w:val="83"/>
    <w:qFormat/>
    <w:uiPriority w:val="0"/>
    <w:rPr>
      <w:rFonts w:ascii="Times New Roman" w:hAnsi="Times New Roman" w:eastAsia="楷体" w:cs="Times New Roman"/>
      <w:sz w:val="18"/>
      <w:szCs w:val="15"/>
      <w:lang w:val="en-US" w:eastAsia="zh-CN" w:bidi="ar-SA"/>
    </w:rPr>
  </w:style>
  <w:style w:type="character" w:customStyle="1" w:styleId="85">
    <w:name w:val="日期 Char"/>
    <w:link w:val="14"/>
    <w:qFormat/>
    <w:uiPriority w:val="0"/>
  </w:style>
  <w:style w:type="paragraph" w:customStyle="1" w:styleId="86">
    <w:name w:val="固定1"/>
    <w:basedOn w:val="46"/>
    <w:next w:val="48"/>
    <w:link w:val="88"/>
    <w:qFormat/>
    <w:locked/>
    <w:uiPriority w:val="0"/>
    <w:rPr>
      <w:color w:val="000000"/>
    </w:rPr>
  </w:style>
  <w:style w:type="paragraph" w:customStyle="1" w:styleId="87">
    <w:name w:val="固定2"/>
    <w:next w:val="48"/>
    <w:link w:val="90"/>
    <w:qFormat/>
    <w:locked/>
    <w:uiPriority w:val="0"/>
    <w:pPr>
      <w:numPr>
        <w:ilvl w:val="1"/>
        <w:numId w:val="2"/>
      </w:numPr>
      <w:tabs>
        <w:tab w:val="left" w:pos="426"/>
      </w:tabs>
      <w:spacing w:line="312" w:lineRule="auto"/>
    </w:pPr>
    <w:rPr>
      <w:rFonts w:ascii="Times New Roman" w:hAnsi="Times New Roman" w:eastAsia="楷体" w:cs="华文仿宋"/>
      <w:bCs/>
      <w:sz w:val="18"/>
      <w:szCs w:val="21"/>
      <w:lang w:val="en-US" w:eastAsia="zh-CN" w:bidi="ar-SA"/>
    </w:rPr>
  </w:style>
  <w:style w:type="character" w:customStyle="1" w:styleId="88">
    <w:name w:val="固定1 Char"/>
    <w:link w:val="86"/>
    <w:qFormat/>
    <w:uiPriority w:val="0"/>
    <w:rPr>
      <w:color w:val="000000"/>
    </w:rPr>
  </w:style>
  <w:style w:type="paragraph" w:customStyle="1" w:styleId="89">
    <w:name w:val="固定3"/>
    <w:next w:val="48"/>
    <w:link w:val="92"/>
    <w:qFormat/>
    <w:locked/>
    <w:uiPriority w:val="0"/>
    <w:pPr>
      <w:numPr>
        <w:ilvl w:val="2"/>
        <w:numId w:val="2"/>
      </w:numPr>
      <w:spacing w:line="360" w:lineRule="auto"/>
    </w:pPr>
    <w:rPr>
      <w:rFonts w:ascii="Times New Roman" w:hAnsi="Times New Roman" w:eastAsia="黑体" w:cs="Times New Roman"/>
      <w:b/>
      <w:sz w:val="18"/>
      <w:szCs w:val="24"/>
      <w:lang w:val="en-US" w:eastAsia="zh-CN" w:bidi="ar-SA"/>
    </w:rPr>
  </w:style>
  <w:style w:type="character" w:customStyle="1" w:styleId="90">
    <w:name w:val="固定2 Char"/>
    <w:link w:val="87"/>
    <w:qFormat/>
    <w:uiPriority w:val="0"/>
    <w:rPr>
      <w:rFonts w:ascii="Times New Roman" w:hAnsi="Times New Roman" w:eastAsia="楷体" w:cs="华文仿宋"/>
      <w:bCs/>
      <w:sz w:val="18"/>
      <w:szCs w:val="21"/>
      <w:lang w:val="en-US" w:eastAsia="zh-CN" w:bidi="ar-SA"/>
    </w:rPr>
  </w:style>
  <w:style w:type="paragraph" w:customStyle="1" w:styleId="91">
    <w:name w:val="固定4"/>
    <w:next w:val="48"/>
    <w:link w:val="94"/>
    <w:qFormat/>
    <w:locked/>
    <w:uiPriority w:val="0"/>
    <w:pPr>
      <w:numPr>
        <w:ilvl w:val="3"/>
        <w:numId w:val="2"/>
      </w:numPr>
      <w:spacing w:line="360" w:lineRule="auto"/>
    </w:pPr>
    <w:rPr>
      <w:rFonts w:ascii="Times New Roman" w:hAnsi="Times New Roman" w:eastAsia="黑体" w:cs="华文仿宋"/>
      <w:b/>
      <w:bCs/>
      <w:sz w:val="18"/>
      <w:szCs w:val="21"/>
      <w:lang w:val="en-US" w:eastAsia="zh-CN" w:bidi="ar-SA"/>
    </w:rPr>
  </w:style>
  <w:style w:type="character" w:customStyle="1" w:styleId="92">
    <w:name w:val="固定3 Char"/>
    <w:link w:val="89"/>
    <w:qFormat/>
    <w:uiPriority w:val="0"/>
    <w:rPr>
      <w:rFonts w:ascii="Times New Roman" w:hAnsi="Times New Roman" w:eastAsia="黑体" w:cs="Times New Roman"/>
      <w:b/>
      <w:sz w:val="18"/>
      <w:szCs w:val="24"/>
      <w:lang w:val="en-US" w:eastAsia="zh-CN" w:bidi="ar-SA"/>
    </w:rPr>
  </w:style>
  <w:style w:type="paragraph" w:customStyle="1" w:styleId="93">
    <w:name w:val="固定5"/>
    <w:next w:val="48"/>
    <w:link w:val="96"/>
    <w:qFormat/>
    <w:locked/>
    <w:uiPriority w:val="0"/>
    <w:pPr>
      <w:numPr>
        <w:ilvl w:val="4"/>
        <w:numId w:val="2"/>
      </w:numPr>
      <w:spacing w:line="360" w:lineRule="auto"/>
    </w:pPr>
    <w:rPr>
      <w:rFonts w:ascii="Times New Roman" w:hAnsi="Times New Roman" w:eastAsia="黑体" w:cs="华文仿宋"/>
      <w:b/>
      <w:bCs/>
      <w:sz w:val="18"/>
      <w:szCs w:val="21"/>
      <w:lang w:val="en-US" w:eastAsia="zh-CN" w:bidi="ar-SA"/>
    </w:rPr>
  </w:style>
  <w:style w:type="character" w:customStyle="1" w:styleId="94">
    <w:name w:val="固定4 Char"/>
    <w:link w:val="91"/>
    <w:qFormat/>
    <w:uiPriority w:val="0"/>
    <w:rPr>
      <w:rFonts w:ascii="Times New Roman" w:hAnsi="Times New Roman" w:eastAsia="黑体" w:cs="华文仿宋"/>
      <w:b/>
      <w:bCs/>
      <w:sz w:val="18"/>
      <w:szCs w:val="21"/>
      <w:lang w:val="en-US" w:eastAsia="zh-CN" w:bidi="ar-SA"/>
    </w:rPr>
  </w:style>
  <w:style w:type="paragraph" w:customStyle="1" w:styleId="95">
    <w:name w:val="固定6"/>
    <w:link w:val="97"/>
    <w:qFormat/>
    <w:locked/>
    <w:uiPriority w:val="0"/>
    <w:pPr>
      <w:numPr>
        <w:ilvl w:val="5"/>
        <w:numId w:val="2"/>
      </w:numPr>
      <w:spacing w:line="360" w:lineRule="auto"/>
    </w:pPr>
    <w:rPr>
      <w:rFonts w:ascii="Times New Roman" w:hAnsi="Times New Roman" w:eastAsia="黑体" w:cs="华文仿宋"/>
      <w:b/>
      <w:bCs/>
      <w:sz w:val="18"/>
      <w:szCs w:val="21"/>
      <w:lang w:val="en-US" w:eastAsia="zh-CN" w:bidi="ar-SA"/>
    </w:rPr>
  </w:style>
  <w:style w:type="character" w:customStyle="1" w:styleId="96">
    <w:name w:val="固定5 Char"/>
    <w:link w:val="93"/>
    <w:qFormat/>
    <w:uiPriority w:val="0"/>
    <w:rPr>
      <w:rFonts w:ascii="Times New Roman" w:hAnsi="Times New Roman" w:eastAsia="黑体" w:cs="华文仿宋"/>
      <w:b/>
      <w:bCs/>
      <w:sz w:val="18"/>
      <w:szCs w:val="21"/>
      <w:lang w:val="en-US" w:eastAsia="zh-CN" w:bidi="ar-SA"/>
    </w:rPr>
  </w:style>
  <w:style w:type="character" w:customStyle="1" w:styleId="97">
    <w:name w:val="固定6 Char"/>
    <w:link w:val="95"/>
    <w:qFormat/>
    <w:uiPriority w:val="0"/>
    <w:rPr>
      <w:rFonts w:ascii="Times New Roman" w:hAnsi="Times New Roman" w:eastAsia="黑体" w:cs="华文仿宋"/>
      <w:b/>
      <w:bCs/>
      <w:sz w:val="18"/>
      <w:szCs w:val="21"/>
      <w:lang w:val="en-US" w:eastAsia="zh-CN" w:bidi="ar-SA"/>
    </w:rPr>
  </w:style>
  <w:style w:type="paragraph" w:customStyle="1" w:styleId="98">
    <w:name w:val="DOI"/>
    <w:qFormat/>
    <w:uiPriority w:val="0"/>
    <w:pPr>
      <w:tabs>
        <w:tab w:val="left" w:pos="0"/>
        <w:tab w:val="right" w:pos="9781"/>
      </w:tabs>
      <w:spacing w:line="312" w:lineRule="auto"/>
    </w:pPr>
    <w:rPr>
      <w:rFonts w:ascii="Times New Roman" w:hAnsi="Times New Roman" w:eastAsia="宋体" w:cs="Times New Roman"/>
      <w:sz w:val="18"/>
      <w:szCs w:val="24"/>
      <w:lang w:val="en-US" w:eastAsia="zh-CN" w:bidi="ar-SA"/>
    </w:rPr>
  </w:style>
  <w:style w:type="paragraph" w:customStyle="1" w:styleId="99">
    <w:name w:val="图表名称"/>
    <w:basedOn w:val="1"/>
    <w:link w:val="101"/>
    <w:qFormat/>
    <w:uiPriority w:val="0"/>
    <w:pPr>
      <w:jc w:val="center"/>
    </w:pPr>
    <w:rPr>
      <w:rFonts w:ascii="黑体" w:hAnsi="黑体" w:eastAsia="黑体"/>
      <w:color w:val="000000" w:themeColor="text1"/>
      <w14:textFill>
        <w14:solidFill>
          <w14:schemeClr w14:val="tx1"/>
        </w14:solidFill>
      </w14:textFill>
    </w:rPr>
  </w:style>
  <w:style w:type="paragraph" w:customStyle="1" w:styleId="100">
    <w:name w:val="定义定理"/>
    <w:qFormat/>
    <w:uiPriority w:val="0"/>
    <w:pPr>
      <w:spacing w:line="312" w:lineRule="auto"/>
      <w:ind w:firstLine="200" w:firstLineChars="200"/>
    </w:pPr>
    <w:rPr>
      <w:rFonts w:ascii="Times New Roman" w:hAnsi="Times New Roman" w:eastAsia="黑体" w:cs="Times New Roman"/>
      <w:bCs/>
      <w:sz w:val="18"/>
      <w:szCs w:val="24"/>
      <w:lang w:val="en-US" w:eastAsia="zh-CN" w:bidi="ar-SA"/>
    </w:rPr>
  </w:style>
  <w:style w:type="character" w:customStyle="1" w:styleId="101">
    <w:name w:val="图表名称 Char"/>
    <w:link w:val="99"/>
    <w:qFormat/>
    <w:uiPriority w:val="0"/>
    <w:rPr>
      <w:rFonts w:ascii="黑体" w:hAnsi="黑体" w:eastAsia="黑体"/>
      <w:color w:val="000000" w:themeColor="text1"/>
      <w14:textFill>
        <w14:solidFill>
          <w14:schemeClr w14:val="tx1"/>
        </w14:solidFill>
      </w14:textFill>
    </w:rPr>
  </w:style>
  <w:style w:type="paragraph" w:customStyle="1" w:styleId="102">
    <w:name w:val="结论证明"/>
    <w:qFormat/>
    <w:uiPriority w:val="0"/>
    <w:pPr>
      <w:spacing w:line="312" w:lineRule="auto"/>
      <w:ind w:firstLine="200" w:firstLineChars="200"/>
    </w:pPr>
    <w:rPr>
      <w:rFonts w:ascii="Times New Roman" w:hAnsi="Times New Roman" w:eastAsia="楷体" w:cs="Times New Roman"/>
      <w:sz w:val="18"/>
      <w:szCs w:val="24"/>
      <w:lang w:val="en-US" w:eastAsia="zh-CN" w:bidi="ar-SA"/>
    </w:rPr>
  </w:style>
  <w:style w:type="paragraph" w:customStyle="1" w:styleId="103">
    <w:name w:val="文献列表"/>
    <w:link w:val="105"/>
    <w:qFormat/>
    <w:uiPriority w:val="0"/>
    <w:pPr>
      <w:spacing w:line="312" w:lineRule="auto"/>
    </w:pPr>
    <w:rPr>
      <w:rFonts w:ascii="Times New Roman" w:hAnsi="Times New Roman" w:eastAsia="宋体" w:cs="Times New Roman"/>
      <w:sz w:val="15"/>
      <w:szCs w:val="24"/>
      <w:lang w:val="en-US" w:eastAsia="zh-CN" w:bidi="ar-SA"/>
    </w:rPr>
  </w:style>
  <w:style w:type="paragraph" w:customStyle="1" w:styleId="104">
    <w:name w:val="MTDisplayEquation"/>
    <w:basedOn w:val="1"/>
    <w:link w:val="106"/>
    <w:qFormat/>
    <w:uiPriority w:val="0"/>
    <w:pPr>
      <w:numPr>
        <w:ilvl w:val="0"/>
        <w:numId w:val="4"/>
      </w:numPr>
      <w:tabs>
        <w:tab w:val="clear" w:pos="420"/>
      </w:tabs>
      <w:ind w:firstLine="360"/>
    </w:pPr>
    <w:rPr>
      <w:rFonts w:ascii="宋体" w:hAnsi="宋体"/>
    </w:rPr>
  </w:style>
  <w:style w:type="character" w:customStyle="1" w:styleId="105">
    <w:name w:val="文献列表 Char"/>
    <w:link w:val="103"/>
    <w:qFormat/>
    <w:uiPriority w:val="0"/>
    <w:rPr>
      <w:rFonts w:ascii="Times New Roman" w:hAnsi="Times New Roman" w:eastAsia="宋体" w:cs="Times New Roman"/>
      <w:sz w:val="15"/>
      <w:szCs w:val="24"/>
      <w:lang w:val="en-US" w:eastAsia="zh-CN" w:bidi="ar-SA"/>
    </w:rPr>
  </w:style>
  <w:style w:type="character" w:customStyle="1" w:styleId="106">
    <w:name w:val="MTDisplayEquation Char"/>
    <w:link w:val="104"/>
    <w:qFormat/>
    <w:uiPriority w:val="0"/>
    <w:rPr>
      <w:rFonts w:ascii="宋体" w:hAnsi="宋体"/>
    </w:rPr>
  </w:style>
  <w:style w:type="paragraph" w:customStyle="1" w:styleId="107">
    <w:name w:val=" Char Char Char Char"/>
    <w:basedOn w:val="1"/>
    <w:qFormat/>
    <w:uiPriority w:val="0"/>
    <w:pPr>
      <w:widowControl w:val="0"/>
      <w:spacing w:line="300" w:lineRule="auto"/>
      <w:ind w:firstLine="0" w:firstLineChars="0"/>
    </w:pPr>
    <w:rPr>
      <w:rFonts w:ascii="黑体" w:eastAsia="仿宋_GB2312" w:cs="黑体"/>
      <w:kern w:val="2"/>
      <w:sz w:val="24"/>
    </w:rPr>
  </w:style>
  <w:style w:type="table" w:customStyle="1" w:styleId="108">
    <w:name w:val="常用表格"/>
    <w:basedOn w:val="24"/>
    <w:qFormat/>
    <w:uiPriority w:val="0"/>
    <w:rPr>
      <w:rFonts w:ascii="Times New Roman" w:hAnsi="Times New Roman"/>
      <w:sz w:val="18"/>
    </w:rPr>
    <w:tblPr>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7" w:type="dxa"/>
        <w:left w:w="57" w:type="dxa"/>
        <w:bottom w:w="11" w:type="dxa"/>
        <w:right w:w="57" w:type="dxa"/>
      </w:tblCellMar>
    </w:tblPr>
    <w:trPr>
      <w:jc w:val="center"/>
    </w:trPr>
    <w:tcPr>
      <w:shd w:val="clear" w:color="auto" w:fill="auto"/>
    </w:tcPr>
    <w:tblStylePr w:type="firstRow">
      <w:tcPr>
        <w:shd w:val="clear" w:color="auto" w:fill="D6E3BC"/>
      </w:tcPr>
    </w:tblStylePr>
    <w:tblStylePr w:type="band1Horz">
      <w:rPr>
        <w:rFonts w:ascii="Times New Roman" w:hAnsi="Times New Roman" w:eastAsia="Wingdings"/>
        <w:sz w:val="18"/>
      </w:rPr>
      <w:tcPr>
        <w:shd w:val="clear" w:color="auto" w:fill="FFFFFF"/>
      </w:tcPr>
    </w:tblStylePr>
    <w:tblStylePr w:type="band2Horz">
      <w:rPr>
        <w:rFonts w:ascii="Times New Roman" w:hAnsi="Times New Roman" w:eastAsia="Wingdings"/>
        <w:sz w:val="18"/>
      </w:rPr>
      <w:tcPr>
        <w:shd w:val="clear" w:color="auto" w:fill="D6E3BC"/>
      </w:tcPr>
    </w:tblStylePr>
  </w:style>
  <w:style w:type="character" w:customStyle="1" w:styleId="109">
    <w:name w:val="_Style 93"/>
    <w:semiHidden/>
    <w:unhideWhenUsed/>
    <w:qFormat/>
    <w:uiPriority w:val="99"/>
    <w:rPr>
      <w:color w:val="605E5C"/>
      <w:shd w:val="clear" w:color="auto" w:fill="E1DFDD"/>
    </w:rPr>
  </w:style>
  <w:style w:type="character" w:customStyle="1" w:styleId="110">
    <w:name w:val="标题 字符"/>
    <w:link w:val="22"/>
    <w:qFormat/>
    <w:uiPriority w:val="10"/>
    <w:rPr>
      <w:rFonts w:ascii="Times New Roman" w:hAnsi="Times New Roman" w:eastAsia="黑体" w:cs="Times New Roman"/>
      <w:b/>
      <w:bCs/>
      <w:kern w:val="28"/>
      <w:sz w:val="36"/>
      <w:szCs w:val="32"/>
      <w:lang w:val="en-US" w:eastAsia="zh-CN" w:bidi="ar-SA"/>
    </w:rPr>
  </w:style>
  <w:style w:type="character" w:customStyle="1" w:styleId="111">
    <w:name w:val="标题 5 字符"/>
    <w:link w:val="6"/>
    <w:semiHidden/>
    <w:qFormat/>
    <w:uiPriority w:val="9"/>
    <w:rPr>
      <w:rFonts w:ascii="Calibri" w:hAnsi="Calibri"/>
      <w:b/>
      <w:bCs/>
      <w:i/>
      <w:iCs/>
      <w:sz w:val="26"/>
      <w:szCs w:val="26"/>
    </w:rPr>
  </w:style>
  <w:style w:type="character" w:customStyle="1" w:styleId="112">
    <w:name w:val="标题 6 字符"/>
    <w:link w:val="7"/>
    <w:semiHidden/>
    <w:qFormat/>
    <w:uiPriority w:val="9"/>
    <w:rPr>
      <w:rFonts w:ascii="Calibri" w:hAnsi="Calibri"/>
      <w:b/>
      <w:bCs/>
      <w:sz w:val="20"/>
      <w:szCs w:val="20"/>
    </w:rPr>
  </w:style>
  <w:style w:type="character" w:customStyle="1" w:styleId="113">
    <w:name w:val="标题 7 字符"/>
    <w:link w:val="8"/>
    <w:semiHidden/>
    <w:qFormat/>
    <w:uiPriority w:val="9"/>
    <w:rPr>
      <w:rFonts w:ascii="Calibri" w:hAnsi="Calibri"/>
      <w:sz w:val="24"/>
    </w:rPr>
  </w:style>
  <w:style w:type="character" w:customStyle="1" w:styleId="114">
    <w:name w:val="标题 8 字符"/>
    <w:link w:val="9"/>
    <w:semiHidden/>
    <w:qFormat/>
    <w:uiPriority w:val="9"/>
    <w:rPr>
      <w:rFonts w:ascii="Calibri" w:hAnsi="Calibri"/>
      <w:i/>
      <w:iCs/>
      <w:sz w:val="24"/>
    </w:rPr>
  </w:style>
  <w:style w:type="character" w:customStyle="1" w:styleId="115">
    <w:name w:val="标题 9 字符"/>
    <w:link w:val="10"/>
    <w:semiHidden/>
    <w:qFormat/>
    <w:uiPriority w:val="9"/>
    <w:rPr>
      <w:rFonts w:ascii="Cambria" w:hAnsi="Cambria"/>
      <w:sz w:val="20"/>
      <w:szCs w:val="20"/>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2.bin"/><Relationship Id="rId8" Type="http://schemas.openxmlformats.org/officeDocument/2006/relationships/image" Target="media/image1.wmf"/><Relationship Id="rId7" Type="http://schemas.openxmlformats.org/officeDocument/2006/relationships/oleObject" Target="embeddings/oleObject1.bin"/><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wmf"/><Relationship Id="rId13" Type="http://schemas.openxmlformats.org/officeDocument/2006/relationships/oleObject" Target="embeddings/oleObject4.bin"/><Relationship Id="rId12" Type="http://schemas.openxmlformats.org/officeDocument/2006/relationships/image" Target="media/image3.wmf"/><Relationship Id="rId11" Type="http://schemas.openxmlformats.org/officeDocument/2006/relationships/oleObject" Target="embeddings/oleObject3.bin"/><Relationship Id="rId10" Type="http://schemas.openxmlformats.org/officeDocument/2006/relationships/image" Target="media/image2.wmf"/><Relationship Id="rId1" Type="http://schemas.openxmlformats.org/officeDocument/2006/relationships/styles" Target="styles.xml"/><Relationship Id="rId22" Type="http://schemas.openxmlformats.org/officeDocument/2006/relationships/comments" Target="comment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24</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2025-10-24T10:18:00Z</dcterms:created>
  <dc:creator>86198</dc:creator>
  <cp:lastModifiedBy>D3ath” -亡魂</cp:lastModifiedBy>
  <dcterms:modified xsi:type="dcterms:W3CDTF">2025-10-24T18:12:37Z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8042A306118B4F5281D6C7FC7EAF52D1_11</vt:lpwstr>
  </property>
  <property fmtid="{D5CDD505-2E9C-101B-9397-08002B2CF9AE}" pid="4" name="KSOTemplateDocerSaveRecord">
    <vt:lpwstr>eyJoZGlkIjoiNDUwMTFkMDI3ZjBmZjczM2Q3M2EwOGI5M2VjYzUzMDkiLCJ1c2VySWQiOiI3OTI5NjQ2NjYifQ==</vt:lpwstr>
  </property>
</Properties>
</file>