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C522C" w14:textId="14743C34" w:rsidR="008F4F68" w:rsidRDefault="004813DF">
      <w:r>
        <w:rPr>
          <w:noProof/>
        </w:rPr>
        <w:drawing>
          <wp:inline distT="0" distB="0" distL="0" distR="0" wp14:anchorId="42BB3E6F" wp14:editId="1802B396">
            <wp:extent cx="5940425" cy="3572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547B" w14:textId="60F03ADD" w:rsidR="004813DF" w:rsidRDefault="004813DF">
      <w:pPr>
        <w:rPr>
          <w:lang w:val="en-US"/>
        </w:rPr>
      </w:pPr>
      <w:r>
        <w:rPr>
          <w:lang w:val="en-US"/>
        </w:rPr>
        <w:t>We connect to db with hibernate in Spring boot app.</w:t>
      </w:r>
    </w:p>
    <w:p w14:paraId="7B0F0F24" w14:textId="43900729" w:rsidR="004813DF" w:rsidRDefault="004813DF">
      <w:pPr>
        <w:rPr>
          <w:rFonts w:ascii="Arial" w:hAnsi="Arial" w:cs="Arial"/>
          <w:color w:val="222222"/>
          <w:shd w:val="clear" w:color="auto" w:fill="FFFFFF"/>
        </w:rPr>
      </w:pPr>
      <w:r w:rsidRPr="004813DF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Hibernate</w:t>
      </w:r>
      <w:r w:rsidRPr="004813DF">
        <w:rPr>
          <w:rFonts w:ascii="Arial" w:hAnsi="Arial" w:cs="Arial"/>
          <w:color w:val="222222"/>
          <w:shd w:val="clear" w:color="auto" w:fill="FFFFFF"/>
          <w:lang w:val="en-US"/>
        </w:rPr>
        <w:t> ORM (or simply </w:t>
      </w:r>
      <w:r w:rsidRPr="004813DF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Hibernate</w:t>
      </w:r>
      <w:r w:rsidRPr="004813DF">
        <w:rPr>
          <w:rFonts w:ascii="Arial" w:hAnsi="Arial" w:cs="Arial"/>
          <w:color w:val="222222"/>
          <w:shd w:val="clear" w:color="auto" w:fill="FFFFFF"/>
          <w:lang w:val="en-US"/>
        </w:rPr>
        <w:t>) is an object-relational mapping tool for the </w:t>
      </w:r>
      <w:r w:rsidRPr="004813DF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Java programming</w:t>
      </w:r>
      <w:r w:rsidRPr="004813DF">
        <w:rPr>
          <w:rFonts w:ascii="Arial" w:hAnsi="Arial" w:cs="Arial"/>
          <w:color w:val="222222"/>
          <w:shd w:val="clear" w:color="auto" w:fill="FFFFFF"/>
          <w:lang w:val="en-US"/>
        </w:rPr>
        <w:t> language. It provides a framework for mapping an object-oriented domain model to a relational database. ...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Hibernate</w:t>
      </w:r>
      <w:r>
        <w:rPr>
          <w:rFonts w:ascii="Arial" w:hAnsi="Arial" w:cs="Arial"/>
          <w:color w:val="222222"/>
          <w:shd w:val="clear" w:color="auto" w:fill="FFFFFF"/>
        </w:rPr>
        <w:t> also provides data query and retrieval facilities.</w:t>
      </w:r>
    </w:p>
    <w:p w14:paraId="076F7715" w14:textId="7C7AD035" w:rsidR="004813DF" w:rsidRDefault="004813DF">
      <w:pPr>
        <w:rPr>
          <w:lang w:val="en-US"/>
        </w:rPr>
      </w:pPr>
      <w:r>
        <w:rPr>
          <w:noProof/>
        </w:rPr>
        <w:drawing>
          <wp:inline distT="0" distB="0" distL="0" distR="0" wp14:anchorId="53CEAA6A" wp14:editId="60857F8B">
            <wp:extent cx="5940425" cy="29857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83DB" w14:textId="410EC8C5" w:rsidR="004813DF" w:rsidRDefault="004813DF">
      <w:pPr>
        <w:rPr>
          <w:lang w:val="en-US"/>
        </w:rPr>
      </w:pPr>
      <w:r>
        <w:rPr>
          <w:lang w:val="en-US"/>
        </w:rPr>
        <w:t>Relation between tables</w:t>
      </w:r>
    </w:p>
    <w:p w14:paraId="6F390588" w14:textId="7EB49EB8" w:rsidR="004813DF" w:rsidRDefault="004813D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8227A7" wp14:editId="6A37EE0F">
            <wp:extent cx="2438400" cy="3629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00E9" w14:textId="46371956" w:rsidR="004813DF" w:rsidRDefault="004813DF">
      <w:pPr>
        <w:rPr>
          <w:lang w:val="en-US"/>
        </w:rPr>
      </w:pPr>
      <w:r>
        <w:rPr>
          <w:lang w:val="en-US"/>
        </w:rPr>
        <w:t xml:space="preserve">Entities have </w:t>
      </w:r>
      <w:r w:rsidR="00091FC4">
        <w:rPr>
          <w:lang w:val="en-US"/>
        </w:rPr>
        <w:t>data about project</w:t>
      </w:r>
    </w:p>
    <w:p w14:paraId="4AD3C019" w14:textId="22868950" w:rsidR="00091FC4" w:rsidRDefault="00091FC4">
      <w:pPr>
        <w:rPr>
          <w:lang w:val="en-US"/>
        </w:rPr>
      </w:pPr>
      <w:r>
        <w:rPr>
          <w:lang w:val="en-US"/>
        </w:rPr>
        <w:t>For example: Users</w:t>
      </w:r>
    </w:p>
    <w:p w14:paraId="754D6F52" w14:textId="49B22CA3" w:rsidR="00091FC4" w:rsidRDefault="00091FC4" w:rsidP="00091F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Data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>@AllArgsConstructor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>@NoArgsConstructor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>@Entity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>@Table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1FC4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>name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91FC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"users"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Users 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BaseEntity {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@Email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@NotNull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1FC4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>name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91FC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"email"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091F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email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@NotNull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1FC4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91FC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"password"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091F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password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1FC4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>name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91FC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"passwordConfirm"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091F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passwordConfirm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@NotNull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1FC4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>name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91FC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"name"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091F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@NotNull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1FC4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>name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91FC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"surname"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091F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surname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1FC4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>name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91FC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"image_path"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091F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image_path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@Column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1FC4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91FC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"image_name"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091F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image_name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    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@Lob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1FC4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091FC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"image_byte"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 byte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r w:rsidRPr="00091F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image_byte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@ManyToMany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91FC4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 xml:space="preserve">fetch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FetchType.</w:t>
      </w:r>
      <w:r w:rsidRPr="00091FC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EAGER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Set&lt;Roles&gt; </w:t>
      </w:r>
      <w:r w:rsidRPr="00091F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roles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91F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53674D18" w14:textId="77777777" w:rsidR="00091FC4" w:rsidRPr="00091FC4" w:rsidRDefault="00091FC4" w:rsidP="00091F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1C1BAD92" w14:textId="0DAC728A" w:rsidR="00091FC4" w:rsidRDefault="00091FC4">
      <w:pPr>
        <w:rPr>
          <w:lang w:val="en-US"/>
        </w:rPr>
      </w:pPr>
      <w:r>
        <w:rPr>
          <w:lang w:val="en-US"/>
        </w:rPr>
        <w:t>At now UserRepository:</w:t>
      </w:r>
    </w:p>
    <w:p w14:paraId="6C5A51B6" w14:textId="77777777" w:rsidR="00091FC4" w:rsidRPr="00091FC4" w:rsidRDefault="00091FC4" w:rsidP="00091FC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1FC4">
        <w:rPr>
          <w:rFonts w:ascii="Consolas" w:hAnsi="Consolas"/>
          <w:color w:val="CC7832"/>
          <w:lang w:val="en-US"/>
        </w:rPr>
        <w:t xml:space="preserve">public interface </w:t>
      </w:r>
      <w:r w:rsidRPr="00091FC4">
        <w:rPr>
          <w:rFonts w:ascii="Consolas" w:hAnsi="Consolas"/>
          <w:color w:val="A9B7C6"/>
          <w:lang w:val="en-US"/>
        </w:rPr>
        <w:t xml:space="preserve">UsersRepository </w:t>
      </w:r>
      <w:r w:rsidRPr="00091FC4">
        <w:rPr>
          <w:rFonts w:ascii="Consolas" w:hAnsi="Consolas"/>
          <w:color w:val="CC7832"/>
          <w:lang w:val="en-US"/>
        </w:rPr>
        <w:t xml:space="preserve">extends </w:t>
      </w:r>
      <w:r w:rsidRPr="00091FC4">
        <w:rPr>
          <w:rFonts w:ascii="Consolas" w:hAnsi="Consolas"/>
          <w:color w:val="A9B7C6"/>
          <w:lang w:val="en-US"/>
        </w:rPr>
        <w:t>JpaRepository&lt;Users</w:t>
      </w:r>
      <w:r w:rsidRPr="00091FC4">
        <w:rPr>
          <w:rFonts w:ascii="Consolas" w:hAnsi="Consolas"/>
          <w:color w:val="CC7832"/>
          <w:lang w:val="en-US"/>
        </w:rPr>
        <w:t>,</w:t>
      </w:r>
      <w:r w:rsidRPr="00091FC4">
        <w:rPr>
          <w:rFonts w:ascii="Consolas" w:hAnsi="Consolas"/>
          <w:color w:val="A9B7C6"/>
          <w:lang w:val="en-US"/>
        </w:rPr>
        <w:t>Long&gt; {</w:t>
      </w:r>
      <w:r w:rsidRPr="00091FC4">
        <w:rPr>
          <w:rFonts w:ascii="Consolas" w:hAnsi="Consolas"/>
          <w:color w:val="A9B7C6"/>
          <w:lang w:val="en-US"/>
        </w:rPr>
        <w:br/>
        <w:t xml:space="preserve">    Users </w:t>
      </w:r>
      <w:r w:rsidRPr="00091FC4">
        <w:rPr>
          <w:rFonts w:ascii="Consolas" w:hAnsi="Consolas"/>
          <w:color w:val="FFC66D"/>
          <w:lang w:val="en-US"/>
        </w:rPr>
        <w:t>findByDeletedAtNullAndEmail</w:t>
      </w:r>
      <w:r w:rsidRPr="00091FC4">
        <w:rPr>
          <w:rFonts w:ascii="Consolas" w:hAnsi="Consolas"/>
          <w:color w:val="A9B7C6"/>
          <w:lang w:val="en-US"/>
        </w:rPr>
        <w:t>(String email)</w:t>
      </w:r>
      <w:r w:rsidRPr="00091FC4">
        <w:rPr>
          <w:rFonts w:ascii="Consolas" w:hAnsi="Consolas"/>
          <w:color w:val="CC7832"/>
          <w:lang w:val="en-US"/>
        </w:rPr>
        <w:t>;</w:t>
      </w:r>
      <w:r w:rsidRPr="00091FC4">
        <w:rPr>
          <w:rFonts w:ascii="Consolas" w:hAnsi="Consolas"/>
          <w:color w:val="CC7832"/>
          <w:lang w:val="en-US"/>
        </w:rPr>
        <w:br/>
        <w:t xml:space="preserve">    </w:t>
      </w:r>
      <w:r w:rsidRPr="00091FC4">
        <w:rPr>
          <w:rFonts w:ascii="Consolas" w:hAnsi="Consolas"/>
          <w:color w:val="A9B7C6"/>
          <w:lang w:val="en-US"/>
        </w:rPr>
        <w:t xml:space="preserve">Page&lt;Users&gt; </w:t>
      </w:r>
      <w:r w:rsidRPr="00091FC4">
        <w:rPr>
          <w:rFonts w:ascii="Consolas" w:hAnsi="Consolas"/>
          <w:color w:val="FFC66D"/>
          <w:lang w:val="en-US"/>
        </w:rPr>
        <w:t>findAllByDeletedAtNull</w:t>
      </w:r>
      <w:r w:rsidRPr="00091FC4">
        <w:rPr>
          <w:rFonts w:ascii="Consolas" w:hAnsi="Consolas"/>
          <w:color w:val="A9B7C6"/>
          <w:lang w:val="en-US"/>
        </w:rPr>
        <w:t>(Pageable pegeable)</w:t>
      </w:r>
      <w:r w:rsidRPr="00091FC4">
        <w:rPr>
          <w:rFonts w:ascii="Consolas" w:hAnsi="Consolas"/>
          <w:color w:val="CC7832"/>
          <w:lang w:val="en-US"/>
        </w:rPr>
        <w:t>;</w:t>
      </w:r>
      <w:r w:rsidRPr="00091FC4">
        <w:rPr>
          <w:rFonts w:ascii="Consolas" w:hAnsi="Consolas"/>
          <w:color w:val="CC7832"/>
          <w:lang w:val="en-US"/>
        </w:rPr>
        <w:br/>
        <w:t xml:space="preserve">    </w:t>
      </w:r>
      <w:r w:rsidRPr="00091FC4">
        <w:rPr>
          <w:rFonts w:ascii="Consolas" w:hAnsi="Consolas"/>
          <w:color w:val="A9B7C6"/>
          <w:lang w:val="en-US"/>
        </w:rPr>
        <w:t xml:space="preserve">List&lt;Users&gt; </w:t>
      </w:r>
      <w:r w:rsidRPr="00091FC4">
        <w:rPr>
          <w:rFonts w:ascii="Consolas" w:hAnsi="Consolas"/>
          <w:color w:val="FFC66D"/>
          <w:lang w:val="en-US"/>
        </w:rPr>
        <w:t>findAllByDeletedAtNull</w:t>
      </w:r>
      <w:r w:rsidRPr="00091FC4">
        <w:rPr>
          <w:rFonts w:ascii="Consolas" w:hAnsi="Consolas"/>
          <w:color w:val="A9B7C6"/>
          <w:lang w:val="en-US"/>
        </w:rPr>
        <w:t>()</w:t>
      </w:r>
      <w:r w:rsidRPr="00091FC4">
        <w:rPr>
          <w:rFonts w:ascii="Consolas" w:hAnsi="Consolas"/>
          <w:color w:val="CC7832"/>
          <w:lang w:val="en-US"/>
        </w:rPr>
        <w:t>;</w:t>
      </w:r>
      <w:r w:rsidRPr="00091FC4">
        <w:rPr>
          <w:rFonts w:ascii="Consolas" w:hAnsi="Consolas"/>
          <w:color w:val="CC7832"/>
          <w:lang w:val="en-US"/>
        </w:rPr>
        <w:br/>
      </w:r>
      <w:r w:rsidRPr="00091FC4">
        <w:rPr>
          <w:rFonts w:ascii="Consolas" w:hAnsi="Consolas"/>
          <w:color w:val="CC7832"/>
          <w:lang w:val="en-US"/>
        </w:rPr>
        <w:br/>
      </w:r>
      <w:r w:rsidRPr="00091FC4">
        <w:rPr>
          <w:rFonts w:ascii="Consolas" w:hAnsi="Consolas"/>
          <w:color w:val="A9B7C6"/>
          <w:lang w:val="en-US"/>
        </w:rPr>
        <w:t>}</w:t>
      </w:r>
    </w:p>
    <w:p w14:paraId="2BB2DEA4" w14:textId="5FFD97BF" w:rsidR="00091FC4" w:rsidRDefault="00091FC4">
      <w:pPr>
        <w:rPr>
          <w:lang w:val="en-US"/>
        </w:rPr>
      </w:pPr>
    </w:p>
    <w:p w14:paraId="1EB35221" w14:textId="605476B5" w:rsidR="00091FC4" w:rsidRDefault="00091FC4">
      <w:pPr>
        <w:rPr>
          <w:lang w:val="en-US"/>
        </w:rPr>
      </w:pPr>
      <w:r>
        <w:rPr>
          <w:lang w:val="en-US"/>
        </w:rPr>
        <w:t>we use very easy way to write sql codes with Lombok library in java</w:t>
      </w:r>
    </w:p>
    <w:p w14:paraId="3439B584" w14:textId="6FBB2C1F" w:rsidR="00091FC4" w:rsidRDefault="00091FC4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091FC4">
        <w:rPr>
          <w:rFonts w:ascii="Arial" w:hAnsi="Arial" w:cs="Arial"/>
          <w:color w:val="222222"/>
          <w:shd w:val="clear" w:color="auto" w:fill="FFFFFF"/>
          <w:lang w:val="en-US"/>
        </w:rPr>
        <w:t>Project </w:t>
      </w:r>
      <w:r w:rsidRPr="00091FC4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Lombok</w:t>
      </w:r>
      <w:r w:rsidRPr="00091FC4">
        <w:rPr>
          <w:rFonts w:ascii="Arial" w:hAnsi="Arial" w:cs="Arial"/>
          <w:color w:val="222222"/>
          <w:shd w:val="clear" w:color="auto" w:fill="FFFFFF"/>
          <w:lang w:val="en-US"/>
        </w:rPr>
        <w:t>. Project </w:t>
      </w:r>
      <w:r w:rsidRPr="00091FC4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Lombok</w:t>
      </w:r>
      <w:r w:rsidRPr="00091FC4">
        <w:rPr>
          <w:rFonts w:ascii="Arial" w:hAnsi="Arial" w:cs="Arial"/>
          <w:color w:val="222222"/>
          <w:shd w:val="clear" w:color="auto" w:fill="FFFFFF"/>
          <w:lang w:val="en-US"/>
        </w:rPr>
        <w:t> is a </w:t>
      </w:r>
      <w:r w:rsidRPr="00091FC4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java</w:t>
      </w:r>
      <w:r w:rsidRPr="00091FC4">
        <w:rPr>
          <w:rFonts w:ascii="Arial" w:hAnsi="Arial" w:cs="Arial"/>
          <w:color w:val="222222"/>
          <w:shd w:val="clear" w:color="auto" w:fill="FFFFFF"/>
          <w:lang w:val="en-US"/>
        </w:rPr>
        <w:t> library that automatically plugs into your editor and build tools, spicing up your </w:t>
      </w:r>
      <w:r w:rsidRPr="00091FC4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java</w:t>
      </w:r>
      <w:r w:rsidRPr="00091FC4">
        <w:rPr>
          <w:rFonts w:ascii="Arial" w:hAnsi="Arial" w:cs="Arial"/>
          <w:color w:val="222222"/>
          <w:shd w:val="clear" w:color="auto" w:fill="FFFFFF"/>
          <w:lang w:val="en-US"/>
        </w:rPr>
        <w:t>. Never write another getter or equals method again, with one annotation your class has a fully featured builder, Automate your logging variables, and much more.</w:t>
      </w:r>
      <w:r w:rsidRPr="00091FC4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 Lombok is</w:t>
      </w:r>
      <w:r w:rsidRPr="00091FC4">
        <w:rPr>
          <w:rFonts w:ascii="Arial" w:hAnsi="Arial" w:cs="Arial"/>
          <w:color w:val="222222"/>
          <w:shd w:val="clear" w:color="auto" w:fill="FFFFFF"/>
          <w:lang w:val="en-US"/>
        </w:rPr>
        <w:t> an annotation processor - it has full access to the generated source tree. While annotation processors usually generate new source files, </w:t>
      </w:r>
      <w:r w:rsidRPr="00091FC4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Lombok</w:t>
      </w:r>
      <w:r w:rsidRPr="00091FC4">
        <w:rPr>
          <w:rFonts w:ascii="Arial" w:hAnsi="Arial" w:cs="Arial"/>
          <w:color w:val="222222"/>
          <w:shd w:val="clear" w:color="auto" w:fill="FFFFFF"/>
          <w:lang w:val="en-US"/>
        </w:rPr>
        <w:t> modifies existing ones by adding new fields or methods. To answer the question: </w:t>
      </w:r>
      <w:r w:rsidRPr="00091FC4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Lombok</w:t>
      </w:r>
      <w:r w:rsidRPr="00091FC4">
        <w:rPr>
          <w:rFonts w:ascii="Arial" w:hAnsi="Arial" w:cs="Arial"/>
          <w:color w:val="222222"/>
          <w:shd w:val="clear" w:color="auto" w:fill="FFFFFF"/>
          <w:lang w:val="en-US"/>
        </w:rPr>
        <w:t> annotations </w:t>
      </w:r>
      <w:r w:rsidRPr="00091FC4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do</w:t>
      </w:r>
      <w:r w:rsidRPr="00091FC4">
        <w:rPr>
          <w:rFonts w:ascii="Arial" w:hAnsi="Arial" w:cs="Arial"/>
          <w:color w:val="222222"/>
          <w:shd w:val="clear" w:color="auto" w:fill="FFFFFF"/>
          <w:lang w:val="en-US"/>
        </w:rPr>
        <w:t> not generate the code in development time</w:t>
      </w:r>
    </w:p>
    <w:p w14:paraId="4B6A98B8" w14:textId="3FEFB7FB" w:rsidR="0017007C" w:rsidRDefault="00091FC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We use Lombok when write @Data in users.jav</w:t>
      </w:r>
      <w:r w:rsidR="0017007C">
        <w:rPr>
          <w:rFonts w:ascii="Arial" w:hAnsi="Arial" w:cs="Arial"/>
          <w:color w:val="222222"/>
          <w:shd w:val="clear" w:color="auto" w:fill="FFFFFF"/>
          <w:lang w:val="en-US"/>
        </w:rPr>
        <w:t>a</w:t>
      </w:r>
    </w:p>
    <w:p w14:paraId="6A71EB45" w14:textId="149C704C" w:rsidR="0017007C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2.</w:t>
      </w:r>
    </w:p>
    <w:p w14:paraId="508CD386" w14:textId="3E21B2C2" w:rsidR="00A17D4A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We use services to implement add to db and  other processes </w:t>
      </w:r>
    </w:p>
    <w:p w14:paraId="132C9E2C" w14:textId="450579E9" w:rsidR="00A17D4A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Like this view my services </w:t>
      </w:r>
    </w:p>
    <w:p w14:paraId="7E22AD31" w14:textId="265D105B" w:rsidR="00A17D4A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23ADF4D" wp14:editId="2795514F">
            <wp:extent cx="2533650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3691" w14:textId="0205B61D" w:rsidR="00A17D4A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userService</w:t>
      </w:r>
    </w:p>
    <w:p w14:paraId="30281568" w14:textId="1E5D3DAD" w:rsidR="00A17D4A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7306A28E" wp14:editId="60971068">
            <wp:extent cx="522922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CBCB" w14:textId="4D1DA6B3" w:rsidR="00A17D4A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userService implementation</w:t>
      </w:r>
    </w:p>
    <w:p w14:paraId="0590F420" w14:textId="69CCEC9D" w:rsidR="00A17D4A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7271FA6" wp14:editId="39CF8924">
            <wp:extent cx="5940425" cy="2325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2843" w14:textId="7A8D6C87" w:rsidR="00A17D4A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After that all changes will write to db</w:t>
      </w:r>
    </w:p>
    <w:p w14:paraId="1E8983D6" w14:textId="0D1FC29E" w:rsidR="00747B4D" w:rsidRDefault="00747B4D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In frontend </w:t>
      </w:r>
      <w:r w:rsidR="003F590A">
        <w:rPr>
          <w:rFonts w:ascii="Arial" w:hAnsi="Arial" w:cs="Arial"/>
          <w:color w:val="222222"/>
          <w:shd w:val="clear" w:color="auto" w:fill="FFFFFF"/>
          <w:lang w:val="en-US"/>
        </w:rPr>
        <w:t>it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lo</w:t>
      </w:r>
      <w:r w:rsidR="003F590A">
        <w:rPr>
          <w:rFonts w:ascii="Arial" w:hAnsi="Arial" w:cs="Arial"/>
          <w:color w:val="222222"/>
          <w:shd w:val="clear" w:color="auto" w:fill="FFFFFF"/>
          <w:lang w:val="en-US"/>
        </w:rPr>
        <w:t>ok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like this</w:t>
      </w:r>
    </w:p>
    <w:p w14:paraId="26C623B0" w14:textId="28E96789" w:rsidR="00747B4D" w:rsidRDefault="00747B4D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D35C7AA" wp14:editId="6A9B97B4">
            <wp:extent cx="5940425" cy="2389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6A4E" w14:textId="030F6880" w:rsidR="00A17D4A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It is only registration , our project in process of creating .</w:t>
      </w:r>
    </w:p>
    <w:p w14:paraId="0128A9C1" w14:textId="3FEEDFE3" w:rsidR="00A17D4A" w:rsidRPr="0017007C" w:rsidRDefault="00A17D4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We will show all things which connect with db after ending the project inshaAllah)</w:t>
      </w:r>
    </w:p>
    <w:sectPr w:rsidR="00A17D4A" w:rsidRPr="001700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D3227" w14:textId="77777777" w:rsidR="00B4605D" w:rsidRDefault="00B4605D" w:rsidP="00747B4D">
      <w:pPr>
        <w:spacing w:after="0" w:line="240" w:lineRule="auto"/>
      </w:pPr>
      <w:r>
        <w:separator/>
      </w:r>
    </w:p>
  </w:endnote>
  <w:endnote w:type="continuationSeparator" w:id="0">
    <w:p w14:paraId="0DDA3A2A" w14:textId="77777777" w:rsidR="00B4605D" w:rsidRDefault="00B4605D" w:rsidP="00747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F29EA" w14:textId="77777777" w:rsidR="00CF3442" w:rsidRDefault="00CF344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7B935" w14:textId="77777777" w:rsidR="00CF3442" w:rsidRDefault="00CF344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6F4F3" w14:textId="77777777" w:rsidR="00CF3442" w:rsidRDefault="00CF34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1DAB1" w14:textId="77777777" w:rsidR="00B4605D" w:rsidRDefault="00B4605D" w:rsidP="00747B4D">
      <w:pPr>
        <w:spacing w:after="0" w:line="240" w:lineRule="auto"/>
      </w:pPr>
      <w:r>
        <w:separator/>
      </w:r>
    </w:p>
  </w:footnote>
  <w:footnote w:type="continuationSeparator" w:id="0">
    <w:p w14:paraId="16CD566C" w14:textId="77777777" w:rsidR="00B4605D" w:rsidRDefault="00B4605D" w:rsidP="00747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3B882" w14:textId="77777777" w:rsidR="00CF3442" w:rsidRDefault="00CF344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D9ACE" w14:textId="58BEAC01" w:rsidR="00747B4D" w:rsidRDefault="00747B4D">
    <w:pPr>
      <w:pStyle w:val="a3"/>
      <w:rPr>
        <w:lang w:val="en-US"/>
      </w:rPr>
    </w:pPr>
    <w:r>
      <w:rPr>
        <w:lang w:val="en-US"/>
      </w:rPr>
      <w:t>Topic:</w:t>
    </w:r>
    <w:r w:rsidR="00CF3442">
      <w:rPr>
        <w:lang w:val="en-US"/>
      </w:rPr>
      <w:t>KazakhSoldier</w:t>
    </w:r>
  </w:p>
  <w:p w14:paraId="23184941" w14:textId="04E25E69" w:rsidR="00747B4D" w:rsidRPr="00747B4D" w:rsidRDefault="00747B4D">
    <w:pPr>
      <w:pStyle w:val="a3"/>
      <w:rPr>
        <w:lang w:val="en-US"/>
      </w:rPr>
    </w:pPr>
    <w:r>
      <w:rPr>
        <w:lang w:val="en-US"/>
      </w:rPr>
      <w:t>Our team:Tursynbek Beibarys,Yerbosyn Azamat ,Danara Smadiyarova</w:t>
    </w:r>
  </w:p>
  <w:p w14:paraId="173545BF" w14:textId="77777777" w:rsidR="00747B4D" w:rsidRPr="00747B4D" w:rsidRDefault="00747B4D">
    <w:pPr>
      <w:pStyle w:val="a3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04C76" w14:textId="77777777" w:rsidR="00CF3442" w:rsidRDefault="00CF344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57"/>
    <w:rsid w:val="00013421"/>
    <w:rsid w:val="00091FC4"/>
    <w:rsid w:val="0017007C"/>
    <w:rsid w:val="00181657"/>
    <w:rsid w:val="001A3E28"/>
    <w:rsid w:val="00215D2F"/>
    <w:rsid w:val="003F590A"/>
    <w:rsid w:val="004813DF"/>
    <w:rsid w:val="006C3D54"/>
    <w:rsid w:val="00747B4D"/>
    <w:rsid w:val="008F4F68"/>
    <w:rsid w:val="00A17D4A"/>
    <w:rsid w:val="00B4605D"/>
    <w:rsid w:val="00CF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31D3"/>
  <w15:chartTrackingRefBased/>
  <w15:docId w15:val="{5FDB55CE-DD78-4261-BA8A-0C39DC72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1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1F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47B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7B4D"/>
  </w:style>
  <w:style w:type="paragraph" w:styleId="a5">
    <w:name w:val="footer"/>
    <w:basedOn w:val="a"/>
    <w:link w:val="a6"/>
    <w:uiPriority w:val="99"/>
    <w:unhideWhenUsed/>
    <w:rsid w:val="00747B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7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1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2020-04-21T09:54:00Z</dcterms:created>
  <dcterms:modified xsi:type="dcterms:W3CDTF">2020-04-21T10:44:00Z</dcterms:modified>
</cp:coreProperties>
</file>