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Глюкоза: полный отчёт по третьему продукту линейки</w:t>
      </w:r>
    </w:p>
    <w:p>
      <w:r>
        <w:t xml:space="preserve">Дата: </w:t>
      </w:r>
      <w:r>
        <w:rPr>
          <w:b/>
        </w:rPr>
        <w:t>6 сентября 2026 года</w:t>
      </w:r>
      <w:r>
        <w:t>. Проект Damumed Band, продукт 3 из 3. Отчёт к странице https://beibute.github.io/damumed-band/glukoza.html – те же решения и те же цифры, но с обоснованиями, регистрационными реквизитами и источниками, которые на странице опущены ради читаемости. Сведён из четырёх исследований проекта (184 источника): ландшафт неинвазивных технологий (</w:t>
      </w:r>
      <w:r>
        <w:rPr>
          <w:rFonts w:ascii="Courier New" w:hAnsi="Courier New"/>
        </w:rPr>
        <w:t>research/09</w:t>
      </w:r>
      <w:r>
        <w:t>), профили игроков (</w:t>
      </w:r>
      <w:r>
        <w:rPr>
          <w:rFonts w:ascii="Courier New" w:hAnsi="Courier New"/>
        </w:rPr>
        <w:t>research/14</w:t>
      </w:r>
      <w:r>
        <w:t>), разбор инвазивных сенсоров под фильтр проекта (</w:t>
      </w:r>
      <w:r>
        <w:rPr>
          <w:rFonts w:ascii="Courier New" w:hAnsi="Courier New"/>
        </w:rPr>
        <w:t>research/15</w:t>
      </w:r>
      <w:r>
        <w:t>) и детальный разбор регуляторики Казахстана, доступа к данным и клиники (</w:t>
      </w:r>
      <w:r>
        <w:rPr>
          <w:rFonts w:ascii="Courier New" w:hAnsi="Courier New"/>
        </w:rPr>
        <w:t>research/16</w:t>
      </w:r>
      <w:r>
        <w:t>).</w:t>
      </w:r>
    </w:p>
    <w:p>
      <w:r>
        <w:t xml:space="preserve">Правило: </w:t>
      </w:r>
      <w:r>
        <w:rPr>
          <w:b/>
        </w:rPr>
        <w:t>цифра без источника не приводится</w:t>
      </w:r>
      <w:r>
        <w:t xml:space="preserve">; где точной цифры нет – пометка </w:t>
      </w:r>
      <w:r>
        <w:rPr>
          <w:b/>
        </w:rPr>
        <w:t>оценка</w:t>
      </w:r>
      <w:r>
        <w:t>. Отдельно помечено, что подтверждено первоисточником, а что – заявление компании, пресс-релиз или отраслевой портал.</w:t>
      </w:r>
    </w:p>
    <w:p>
      <w:pPr>
        <w:pStyle w:val="Heading2"/>
      </w:pPr>
      <w:r>
        <w:rPr>
          <w:color w:val="177A50"/>
        </w:rPr>
        <w:t>1. Резюме для решения</w:t>
      </w:r>
    </w:p>
    <w:p>
      <w:r>
        <w:rPr>
          <w:b/>
        </w:rPr>
        <w:t>По глюкозе принято решение, обратное гипертонии: своего устройства мы не делаем и чужого не закупаем.</w:t>
      </w:r>
      <w:r>
        <w:t xml:space="preserve"> Причина одна: неинвазивного измерения сахара с приемлемой точностью в мире не существует. Лучшая рецензируемая точность – </w:t>
      </w:r>
      <w:r>
        <w:rPr>
          <w:b/>
        </w:rPr>
        <w:t>19,6% MARD</w:t>
      </w:r>
      <w:r>
        <w:t xml:space="preserve"> против 9–11% у обычных подкожных сенсоров. Гипертонию мы закрываем своим железом (микроманжета, SKU C), глюкозу – чужим: пациент сам покупает зарегистрированный сенсор непрерывного мониторинга (CGM), а мы принимаем его данные и превращаем в клинический контекст.</w:t>
      </w:r>
    </w:p>
    <w:p>
      <w:r>
        <w:rPr>
          <w:b/>
        </w:rPr>
        <w:t>Что делаем:</w:t>
      </w:r>
    </w:p>
    <w:p>
      <w:r>
        <w:t>1. принимаем поток данных чужого допущенного сенсора в приложение Damumed;</w:t>
      </w:r>
    </w:p>
    <w:p>
      <w:r>
        <w:t>2. связываем его с медкартой, лекарствами, весом и активностью с общего браслета;</w:t>
      </w:r>
    </w:p>
    <w:p>
      <w:r>
        <w:t>3. показываем врачу поликлиники в той же панели, где давление, – отчёт AGP и пять метрик по международному консенсусу;</w:t>
      </w:r>
    </w:p>
    <w:p>
      <w:r>
        <w:t>4. держим поведенческий контур между сенсорами – напоминания, отметки о приёме лекарств, отчёты.</w:t>
      </w:r>
    </w:p>
    <w:p>
      <w:r>
        <w:rPr>
          <w:b/>
        </w:rPr>
        <w:t>Чего не делаем:</w:t>
      </w:r>
      <w:r>
        <w:t xml:space="preserve"> собственный сенсор глюкозы, закупку неинвазивных приборов, любые заявления об измерении сахара браслетом. Требование </w:t>
      </w:r>
      <w:r>
        <w:rPr>
          <w:b/>
        </w:rPr>
        <w:t>DB-411</w:t>
      </w:r>
      <w:r>
        <w:t xml:space="preserve"> отключает глюкозу в серийной прошивке. Не продаём и не производим сенсор: он покупается в аптеке или специализированном магазине, которые уже работают в Казахстане.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Целевая группа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535 033</w:t>
            </w:r>
            <w:r>
              <w:rPr>
                <w:b/>
                <w:sz w:val="18"/>
              </w:rPr>
              <w:t xml:space="preserve"> пациента с СД на диспансерном учёте, из них </w:t>
            </w:r>
            <w:r>
              <w:rPr>
                <w:b/>
                <w:sz w:val="18"/>
              </w:rPr>
              <w:t>504 456 (95%)</w:t>
            </w:r>
            <w:r>
              <w:rPr>
                <w:b/>
                <w:sz w:val="18"/>
              </w:rPr>
              <w:t xml:space="preserve"> – СД2 (данные 2025 года)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Деньги поликлиники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 баллов из 100</w:t>
            </w:r>
            <w:r>
              <w:rPr>
                <w:sz w:val="18"/>
              </w:rPr>
              <w:t xml:space="preserve"> стимулирующего компонента – за наблюдение БСК и СД одной строкой; 1 балл = 4,5 МРП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Сенсор 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от </w:t>
            </w:r>
            <w:r>
              <w:rPr>
                <w:b/>
                <w:sz w:val="18"/>
              </w:rPr>
              <w:t>24 490 ₸</w:t>
            </w:r>
            <w:r>
              <w:rPr>
                <w:sz w:val="18"/>
              </w:rPr>
              <w:t xml:space="preserve"> (Yuwell CT-302); FreeStyle Libre 2 – 33 549 ₸ по акции, 41 929 ₸ по прайсу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Расход пациента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100–200 тыс. ₸ в год</w:t>
            </w:r>
            <w:r>
              <w:rPr>
                <w:sz w:val="18"/>
              </w:rPr>
              <w:t xml:space="preserve"> при курсе 1–2 сенсора в квартал (оценка, показывать как диапазон)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Вложения в железо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₸</w:t>
            </w:r>
            <w:r>
              <w:rPr>
                <w:sz w:val="18"/>
              </w:rPr>
              <w:t>; регистрация медизделия не требуется – измеряет чужой допущенный прибор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Постоянные расходы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только разработка; при пути через агрегатора – </w:t>
            </w:r>
            <w:r>
              <w:rPr>
                <w:b/>
                <w:sz w:val="18"/>
              </w:rPr>
              <w:t>$399–499 в месяц</w:t>
            </w:r>
            <w:r>
              <w:rPr>
                <w:sz w:val="18"/>
              </w:rPr>
              <w:t xml:space="preserve"> до первого пациента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Клинический эффект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HbA1c −0,37%</w:t>
            </w:r>
            <w:r>
              <w:rPr>
                <w:sz w:val="18"/>
              </w:rPr>
              <w:t xml:space="preserve"> при СД2 без инсулина – мета-анализ 8 РКИ, 2025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разведка завершена; письма не отправлены, заявка в Dexcom не подана</w:t>
            </w:r>
          </w:p>
        </w:tc>
      </w:tr>
    </w:tbl>
    <w:p/>
    <w:p>
      <w:r>
        <w:t xml:space="preserve">🔑 </w:t>
      </w:r>
      <w:r>
        <w:rPr>
          <w:b/>
        </w:rPr>
        <w:t>Главная неизвестная – доступ к данным.</w:t>
      </w:r>
      <w:r>
        <w:t xml:space="preserve"> Официальный публичный API есть у одного производителя из восьми – Dexcom, и его доступность для Казахстана не подтверждена ни в одном источнике. У самого дешёвого сенсора в стране (Yuwell) данные закрыты проприетарным шифрованием, у Abbott официального API нет вовсе. </w:t>
      </w:r>
      <w:r>
        <w:rPr>
          <w:b/>
        </w:rPr>
        <w:t>Вторая неизвестная – регистрация:</w:t>
      </w:r>
      <w:r>
        <w:t xml:space="preserve"> ни по одному из семи брендов наличие казахстанского удостоверения не проверено, а без него данные сенсора нельзя показывать врачу как данные допущенного прибора.</w:t>
      </w:r>
    </w:p>
    <w:p>
      <w:r>
        <w:t xml:space="preserve">🔑 </w:t>
      </w:r>
      <w:r>
        <w:rPr>
          <w:b/>
        </w:rPr>
        <w:t>Главный вывод сравнения:</w:t>
      </w:r>
      <w:r>
        <w:t xml:space="preserve"> ни один из шести путей к данным не даёт одновременно легальный доступ, сенсор в продаже в Казахстане и низкую цену. Поэтому порядок действий изменён: </w:t>
      </w:r>
      <w:r>
        <w:rPr>
          <w:b/>
        </w:rPr>
        <w:t>первыми идут две бесплатные проверки</w:t>
      </w:r>
      <w:r>
        <w:t xml:space="preserve"> – заявка разработчика в Dexcom с указанием Казахстана и запрос в реестр НЦЭЛС по семи брендам, – и только потом переговоры с Medtrum, Yuwell, SiBionics и Ottai.</w:t>
      </w:r>
    </w:p>
    <w:p>
      <w:pPr>
        <w:pStyle w:val="Heading2"/>
      </w:pPr>
      <w:r>
        <w:rPr>
          <w:color w:val="177A50"/>
        </w:rPr>
        <w:t>2. Почему неинвазивное не работает</w:t>
      </w:r>
    </w:p>
    <w:p>
      <w:pPr>
        <w:pStyle w:val="Heading3"/>
      </w:pPr>
      <w:r>
        <w:rPr>
          <w:color w:val="177A50"/>
        </w:rPr>
        <w:t>2.1. Лучшая рецензируемая точность в мире</w:t>
      </w:r>
    </w:p>
    <w:p>
      <w:r>
        <w:rPr>
          <w:b/>
        </w:rPr>
        <w:t>Communications Medicine (Nature Portfolio), 15.11.2025</w:t>
      </w:r>
      <w:r>
        <w:t xml:space="preserve"> – первая в истории направления рецензируемая клиническая валидация неинвазивного измерения. Немецкая </w:t>
      </w:r>
      <w:r>
        <w:rPr>
          <w:b/>
        </w:rPr>
        <w:t>DiaMonTech</w:t>
      </w:r>
      <w:r>
        <w:t xml:space="preserve">: 36 участников, Институт диабет-технологий в Ульме, квантово-каскадный лазер в диапазоне 8–12 мкм. Результат – </w:t>
      </w:r>
      <w:r>
        <w:rPr>
          <w:b/>
        </w:rPr>
        <w:t>MARD 20,7% и 19,6%</w:t>
      </w:r>
      <w:r>
        <w:t xml:space="preserve"> в двух прогонах.</w:t>
      </w:r>
    </w:p>
    <w:p>
      <w:r>
        <w:t xml:space="preserve">Для сравнения: современные подкожные сенсоры Dexcom и Abbott дают </w:t>
      </w:r>
      <w:r>
        <w:rPr>
          <w:b/>
        </w:rPr>
        <w:t>9–11%</w:t>
      </w:r>
      <w:r>
        <w:t xml:space="preserve">, обычный глюкометр по крови – около </w:t>
      </w:r>
      <w:r>
        <w:rPr>
          <w:b/>
        </w:rPr>
        <w:t>5%</w:t>
      </w:r>
      <w:r>
        <w:t>. Столько же, сколько DiaMonTech сейчас, давали первые допущенные FDA сенсоры начала 2000-х.</w:t>
      </w:r>
    </w:p>
    <w:p>
      <w:r>
        <w:t xml:space="preserve">Сама компания предельно осторожна: карманный D-Pocket – прототип с выходом 2026/2027, миниатюрный D-Sensor для носимого – в разработке, </w:t>
      </w:r>
      <w:r>
        <w:rPr>
          <w:b/>
        </w:rPr>
        <w:t>срок не называют</w:t>
      </w:r>
      <w:r>
        <w:t>. Привлечено более €25 млн, в капитале – Samsung Ventures. То есть лучшая наука категории до носимого формата ещё не дошла.</w:t>
      </w:r>
    </w:p>
    <w:p>
      <w:pPr>
        <w:pStyle w:val="Heading3"/>
      </w:pPr>
      <w:r>
        <w:rPr>
          <w:color w:val="177A50"/>
        </w:rPr>
        <w:t>2.2. Чем строже источник, тем хуже цифра</w:t>
      </w:r>
    </w:p>
    <w:p>
      <w:r>
        <w:t xml:space="preserve">Закономерность видна только в сводке по всей категории. Рецензируемые публикации дают </w:t>
      </w:r>
      <w:r>
        <w:rPr>
          <w:b/>
        </w:rPr>
        <w:t>12,8–20,7%</w:t>
      </w:r>
      <w:r>
        <w:t xml:space="preserve"> MARD (RSP Systems – 12,8% на 50 участниках, раман; DiaMonTech – 19,6–20,7%). Пресс-релизы и конференционные тезисы – </w:t>
      </w:r>
      <w:r>
        <w:rPr>
          <w:b/>
        </w:rPr>
        <w:t>6,7–11,5%</w:t>
      </w:r>
      <w:r>
        <w:t xml:space="preserve"> (Hagar/GWave – 6,7% на 75 участниках, но референс не YSI и исследование оплачено компанией; GlucoModicum – 11,5% из пресс-релиза). Единственная работа уровня Nature дала худший результат в списке.</w:t>
      </w:r>
    </w:p>
    <w:p>
      <w:pPr>
        <w:pStyle w:val="Heading3"/>
      </w:pPr>
      <w:r>
        <w:rPr>
          <w:color w:val="177A50"/>
        </w:rPr>
        <w:t>2.3. Отток из категории</w:t>
      </w:r>
    </w:p>
    <w:p>
      <w:r>
        <w:t xml:space="preserve">За два года </w:t>
      </w:r>
      <w:r>
        <w:rPr>
          <w:b/>
        </w:rPr>
        <w:t>три компании из десяти вышли из направления</w:t>
      </w:r>
      <w:r>
        <w:t xml:space="preserve">: Know Labs свернула программу и стала биткоин-казначейством; Movano ушла в ИИ-инфраструктуру (03.2026); Nemaura прошла делистинг с Nasdaq (01.2024). Ещё одна, GlucoTrack, ушла в инвазивность – от клипсы на ухе к импланту в сосуд, CE отозван самой компанией в 2023 году. Liom (ex-Spiden) перенесла запуск на 2028 год; Afon показывает среднюю ошибку 28–46% и сорвала срок «начало 2024»; LifePlus продаёт через дистрибьюторов </w:t>
      </w:r>
      <w:r>
        <w:rPr>
          <w:b/>
        </w:rPr>
        <w:t>без единого допуска</w:t>
      </w:r>
      <w:r>
        <w:t>. Это не отдельные неудачи, а отраслевой отток.</w:t>
      </w:r>
    </w:p>
    <w:p>
      <w:pPr>
        <w:pStyle w:val="Heading3"/>
      </w:pPr>
      <w:r>
        <w:rPr>
          <w:color w:val="177A50"/>
        </w:rPr>
        <w:t>2.4. Регистрация не создаёт спроса</w:t>
      </w:r>
    </w:p>
    <w:p>
      <w:r>
        <w:t xml:space="preserve">В Китае удостоверения III класса на неинвазивные глюкометры получили </w:t>
      </w:r>
      <w:r>
        <w:rPr>
          <w:b/>
        </w:rPr>
        <w:t>Bobang Fangzhou</w:t>
      </w:r>
      <w:r>
        <w:t xml:space="preserve"> (август 2019, около 3 000 юаней) и </w:t>
      </w:r>
      <w:r>
        <w:rPr>
          <w:b/>
        </w:rPr>
        <w:t>Jiangsu Jingce Medical</w:t>
      </w:r>
      <w:r>
        <w:t xml:space="preserve"> (апрель 2024, свыше 4 000 юаней). По данным отраслевого издания (NBD, 27.06.2026), продажи обоих на крупнейших маркетплейсах </w:t>
      </w:r>
      <w:r>
        <w:rPr>
          <w:b/>
        </w:rPr>
        <w:t>незначительны</w:t>
      </w:r>
      <w:r>
        <w:t xml:space="preserve">. Мировая история та же: GlucoWatch с допуском FDA 2002 года снят с продажи в 2007-м; C8 MediSensors не пошёл из-за нестабильности сигнала при движении. </w:t>
      </w:r>
      <w:r>
        <w:rPr>
          <w:b/>
        </w:rPr>
        <w:t>Четыре прибора с допуском за 24 года – и ни одного коммерческого успеха.</w:t>
      </w:r>
    </w:p>
    <w:p>
      <w:pPr>
        <w:pStyle w:val="Heading3"/>
      </w:pPr>
      <w:r>
        <w:rPr>
          <w:color w:val="177A50"/>
        </w:rPr>
        <w:t>2.5. 🔴 Что предложат заводы под видом «глюкозы в браслете»</w:t>
      </w:r>
    </w:p>
    <w:p>
      <w:r>
        <w:t xml:space="preserve">У китайских ODM, предлагающих «неинвазивную глюкозу» в браслете, </w:t>
      </w:r>
      <w:r>
        <w:rPr>
          <w:b/>
        </w:rPr>
        <w:t>глюкозного сенсора в раскрытых спецификациях нет</w:t>
      </w:r>
      <w:r>
        <w:t xml:space="preserve"> – только PPG-фотодиоды. Число рисует прошивка. Немецкий регулятор изымал такие часы из обращения за симулированное измерение; Институт диабет-технологий в Ульме намерил у банана нормальный сахар.</w:t>
      </w:r>
    </w:p>
    <w:p>
      <w:r>
        <w:t xml:space="preserve">Отдельно про метрику: </w:t>
      </w:r>
      <w:r>
        <w:rPr>
          <w:b/>
        </w:rPr>
        <w:t>сетка Кларка даёт свыше 90% попаданий в зоны A+B даже у модели, которая просто предсказывает среднее значение.</w:t>
      </w:r>
      <w:r>
        <w:t xml:space="preserve"> «Валидация» завода в таком виде не значит ничего – спрашивать надо разбиение выборки и leave-one-subject-out.</w:t>
      </w:r>
    </w:p>
    <w:p>
      <w:r>
        <w:rPr>
          <w:b/>
        </w:rPr>
        <w:t>Что из этого следует.</w:t>
      </w:r>
      <w:r>
        <w:t xml:space="preserve"> DB-411 остаётся. Глюкоза не включается в запрос заводам ни в каком виде и не обсуждается как функция браслета. Строка «glucose» в спецификации завода – повод усомниться во всей спецификации.</w:t>
      </w:r>
    </w:p>
    <w:p>
      <w:pPr>
        <w:pStyle w:val="Heading2"/>
      </w:pPr>
      <w:r>
        <w:rPr>
          <w:color w:val="177A50"/>
        </w:rPr>
        <w:t>3. Рамка регуляторов и руководств</w:t>
      </w:r>
    </w:p>
    <w:p>
      <w:r>
        <w:t>В этой категории регулятор высказывался трижды, и каждый раз это меняло правила сильнее, чем любой прототип. В декабре 2025 к трём решениям добавилось клиническое руководство.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Суть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21.02.2024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Предупреждение FDA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авторизовано ни одних часов и ни одного кольца с неинвазивным измерением глюкозы, независимо от бренда; действует до сих пор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23.09.2025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De Novo для Biolinq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создана новая категория «система мониторинга диапазона глюкозы»; прибор показывает не число, а цветной диапазон, и только пациентам без инсулина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около 26.06.2026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NMPA для кольца Lepu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первое в мире зарегистрированное носимое с непрерывным измерением; ограничения вписаны в само удостоверение</w:t>
            </w:r>
          </w:p>
        </w:tc>
      </w:tr>
    </w:tbl>
    <w:p/>
    <w:p>
      <w:pPr>
        <w:pStyle w:val="Heading3"/>
      </w:pPr>
      <w:r>
        <w:rPr>
          <w:color w:val="177A50"/>
        </w:rPr>
        <w:t>3.1. De Novo Biolinq – новая категория</w:t>
      </w:r>
    </w:p>
    <w:p>
      <w:r>
        <w:t xml:space="preserve">Номер </w:t>
      </w:r>
      <w:r>
        <w:rPr>
          <w:b/>
        </w:rPr>
        <w:t>DEN240080</w:t>
      </w:r>
      <w:r>
        <w:t xml:space="preserve">, решение 23.09.2025, класс II. Создана классификация «glucose range monitoring system», </w:t>
      </w:r>
      <w:r>
        <w:rPr>
          <w:b/>
        </w:rPr>
        <w:t>21 CFR 862.1359</w:t>
      </w:r>
      <w:r>
        <w:t xml:space="preserve">, код продукта </w:t>
      </w:r>
      <w:r>
        <w:rPr>
          <w:b/>
        </w:rPr>
        <w:t>SFU</w:t>
      </w:r>
      <w:r>
        <w:t xml:space="preserve">. Суть уступки: прибор выдаёт </w:t>
      </w:r>
      <w:r>
        <w:rPr>
          <w:b/>
        </w:rPr>
        <w:t>не численное значение, а качественный диапазон</w:t>
      </w:r>
      <w:r>
        <w:t xml:space="preserve"> – цветом (синий 70–180 мг/дл, жёлтый 181–400, красный ниже 70). Применяется только у людей </w:t>
      </w:r>
      <w:r>
        <w:rPr>
          <w:b/>
        </w:rPr>
        <w:t>без инсулина</w:t>
      </w:r>
      <w:r>
        <w:t>, от 22 лет; противопоказан при СД1 и выраженном дальтонизме.</w:t>
      </w:r>
    </w:p>
    <w:p>
      <w:r>
        <w:t xml:space="preserve">В специальных контролях прямо записано: устройство </w:t>
      </w:r>
      <w:r>
        <w:rPr>
          <w:b/>
        </w:rPr>
        <w:t>не предназначено для дозирования инсулина, коррекции лекарств и иных острых медицинских решений</w:t>
      </w:r>
      <w:r>
        <w:t>; требуется сравнение с лабораторным методом, прослеживаемым к эталону; данные должны подтверждать стабильность на протяжении всего срока ношения.</w:t>
      </w:r>
    </w:p>
    <w:p>
      <w:pPr>
        <w:pStyle w:val="Heading3"/>
      </w:pPr>
      <w:r>
        <w:rPr>
          <w:color w:val="177A50"/>
        </w:rPr>
        <w:t>3.2. NMPA для кольца Lepu</w:t>
      </w:r>
    </w:p>
    <w:p>
      <w:r>
        <w:t xml:space="preserve">У Lepu </w:t>
      </w:r>
      <w:r>
        <w:rPr>
          <w:b/>
        </w:rPr>
        <w:t>две регистрации, и это разные приборы</w:t>
      </w:r>
      <w:r>
        <w:t xml:space="preserve">: неинвазивный глюкометр разовой оценки NeoGlu 01 (удостоверение 国械注准 20243072020, объявлено 15.10.2024) и кольцо непрерывного мониторинга (отдельное удостоверение III класса, около 26.06.2026). Ограничения, записанные в реестре NMPA: только взрослые от 18 лет; только </w:t>
      </w:r>
      <w:r>
        <w:rPr>
          <w:b/>
        </w:rPr>
        <w:t>СД2 без инсулинотерапии</w:t>
      </w:r>
      <w:r>
        <w:t xml:space="preserve">; </w:t>
      </w:r>
      <w:r>
        <w:rPr>
          <w:b/>
        </w:rPr>
        <w:t>не применяется в медицинских учреждениях</w:t>
      </w:r>
      <w:r>
        <w:t xml:space="preserve">; не для скрининга и диагностики; результат – </w:t>
      </w:r>
      <w:r>
        <w:rPr>
          <w:b/>
        </w:rPr>
        <w:t>дополнение к проколу</w:t>
      </w:r>
      <w:r>
        <w:t xml:space="preserve">, не замена; оценка </w:t>
      </w:r>
      <w:r>
        <w:rPr>
          <w:b/>
        </w:rPr>
        <w:t>не является основанием для назначения или коррекции лекарств</w:t>
      </w:r>
      <w:r>
        <w:t>. Это самый строгий набор ограничений среди всех приборов, разобранных нами в обеих категориях, – и он вписан не в маркетинг, а в удостоверение.</w:t>
      </w:r>
    </w:p>
    <w:p>
      <w:pPr>
        <w:pStyle w:val="Heading3"/>
      </w:pPr>
      <w:r>
        <w:rPr>
          <w:color w:val="177A50"/>
        </w:rPr>
        <w:t>3.3. 🔑 Общий знаменатель трёх решений</w:t>
      </w:r>
    </w:p>
    <w:p>
      <w:r>
        <w:t xml:space="preserve">Регуляторы пускают глюкозу в носимые устройства </w:t>
      </w:r>
      <w:r>
        <w:rPr>
          <w:b/>
        </w:rPr>
        <w:t>только как поведенческий инструмент для пациентов без инсулина и только как дополнение к проколу</w:t>
      </w:r>
      <w:r>
        <w:t>. Ни один регулятор в мире не разрешил заменить глюкометр.</w:t>
      </w:r>
    </w:p>
    <w:p>
      <w:pPr>
        <w:pStyle w:val="Heading3"/>
      </w:pPr>
      <w:r>
        <w:rPr>
          <w:color w:val="177A50"/>
        </w:rPr>
        <w:t>3.4. Четвёртый сигнал – ADA, а не регулятор</w:t>
      </w:r>
    </w:p>
    <w:p>
      <w:pPr>
        <w:pStyle w:val="ListBullet"/>
      </w:pPr>
      <w:r>
        <w:rPr>
          <w:b/>
        </w:rPr>
        <w:t>ADA Standards of Care 2026</w:t>
      </w:r>
      <w:r>
        <w:t xml:space="preserve"> (08.12.2025): рекомендации 7.15/9.25 обновлены – непрерывный мониторинг </w:t>
      </w:r>
      <w:r>
        <w:rPr>
          <w:b/>
        </w:rPr>
        <w:t>«рекомендуется»</w:t>
      </w:r>
      <w:r>
        <w:t xml:space="preserve"> (Grade C) при любой терапии диабета, где он помогает в управлении. Годом раньше формулировка была «можно рассмотреть».</w:t>
      </w:r>
    </w:p>
    <w:p>
      <w:pPr>
        <w:pStyle w:val="ListBullet"/>
      </w:pPr>
      <w:r>
        <w:rPr>
          <w:b/>
        </w:rPr>
        <w:t>Периодическое ношение</w:t>
      </w:r>
      <w:r>
        <w:t xml:space="preserve"> отдельно названо приемлемым вариантом, «когда постоянное ношение недоступно» (Grade C) – курсовая модель для нашей группы легитимна с точки зрения руководства.</w:t>
      </w:r>
    </w:p>
    <w:p>
      <w:pPr>
        <w:pStyle w:val="ListBullet"/>
      </w:pPr>
      <w:r>
        <w:rPr>
          <w:b/>
        </w:rPr>
        <w:t>Безрецептурные сенсоры:</w:t>
      </w:r>
      <w:r>
        <w:t xml:space="preserve"> Dexcom Stelo и Abbott Libre Rio разрешены FDA для взрослых 18+ </w:t>
      </w:r>
      <w:r>
        <w:rPr>
          <w:b/>
        </w:rPr>
        <w:t>без инсулинотерапии</w:t>
      </w:r>
      <w:r>
        <w:t xml:space="preserve"> (05.03.2024 и 10.06.2024; Stelo позже расширен на детей от 2 лет). Abbott Lingo – потребительский wellness, не для диагноза диабета.</w:t>
      </w:r>
    </w:p>
    <w:p>
      <w:r>
        <w:rPr>
          <w:b/>
        </w:rPr>
        <w:t>Что из этого следует.</w:t>
      </w:r>
      <w:r>
        <w:t xml:space="preserve"> Регуляторы, ADA и безрецептурные допуски сошлись на одной группе – </w:t>
      </w:r>
      <w:r>
        <w:rPr>
          <w:b/>
        </w:rPr>
        <w:t>взрослые без инсулина</w:t>
      </w:r>
      <w:r>
        <w:t xml:space="preserve"> – и одной роли – </w:t>
      </w:r>
      <w:r>
        <w:rPr>
          <w:b/>
        </w:rPr>
        <w:t>поведение, а не терапия</w:t>
      </w:r>
      <w:r>
        <w:t>. Это ровно та рамка, в которой живёт функция в приложении Damumed: данные приходят от допущенного прибора, целевая группа – СД2 без инсулина, задача – удержание на учёте и в наблюдении, а не коррекция лечения.</w:t>
      </w:r>
    </w:p>
    <w:p>
      <w:pPr>
        <w:pStyle w:val="Heading2"/>
      </w:pPr>
      <w:r>
        <w:rPr>
          <w:color w:val="177A50"/>
        </w:rPr>
        <w:t>4. Регуляторика Казахстана и ЕАЭС</w:t>
      </w:r>
    </w:p>
    <w:p>
      <w:pPr>
        <w:pStyle w:val="Heading3"/>
      </w:pPr>
      <w:r>
        <w:rPr>
          <w:color w:val="177A50"/>
        </w:rPr>
        <w:t>4.1. Как регистрируется сенсор</w:t>
      </w:r>
    </w:p>
    <w:p>
      <w:r>
        <w:t>Нам регистрация не нужна – мы принимаем данные. Она нужна тому, чей сенсор мы принимаем, и без неё условие «регуляторная чистота» из фильтра проекта не выполняется.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найдено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Кто регистрирует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МЗ РК через НЦЭЛС, «одно окно»; досье по классу безопасности (приложения 4/5 к приказу МЗ РК № 735)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ndda.kz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Класс риска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 правилам ЕАЭС (Решение Коллегии ЕЭК № 173 от 22.12.2015, ред. 18.02.2025): «анализаторы глюкозы крови для самодиагностики» – класс </w:t>
            </w:r>
            <w:r>
              <w:rPr>
                <w:b/>
                <w:sz w:val="18"/>
              </w:rPr>
              <w:t>2б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Решение ЕЭК № 173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экспертизы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приказ МЗ РК от 21.01.2021 № ҚР ДСМ-10: классы 1 и 2а – до </w:t>
            </w:r>
            <w:r>
              <w:rPr>
                <w:b/>
                <w:sz w:val="18"/>
              </w:rPr>
              <w:t>70 рабочих дней</w:t>
            </w:r>
            <w:r>
              <w:rPr>
                <w:sz w:val="18"/>
              </w:rPr>
              <w:t xml:space="preserve">, классы 2б и 3 – до </w:t>
            </w:r>
            <w:r>
              <w:rPr>
                <w:b/>
                <w:sz w:val="18"/>
              </w:rPr>
              <w:t>110 рабочих дней</w:t>
            </w:r>
            <w:r>
              <w:rPr>
                <w:sz w:val="18"/>
              </w:rPr>
              <w:t>; без лабораторных испытаний – до 70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ndda.kz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действия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регистрация по правилам ЕАЭС </w:t>
            </w:r>
            <w:r>
              <w:rPr>
                <w:b/>
                <w:sz w:val="18"/>
              </w:rPr>
              <w:t>бессрочна</w:t>
            </w:r>
            <w:r>
              <w:rPr>
                <w:sz w:val="18"/>
              </w:rPr>
              <w:t xml:space="preserve"> (Соглашение ЕАЭС, ст. 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zakon.uchet.kz Z1500000359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Держатель удостоверения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уполномоченный представитель производителя-нерезидента – юрлицо или ИП, </w:t>
            </w:r>
            <w:r>
              <w:rPr>
                <w:b/>
                <w:sz w:val="18"/>
              </w:rPr>
              <w:t>резидент любого государства ЕАЭС</w:t>
            </w:r>
            <w:r>
              <w:rPr>
                <w:sz w:val="18"/>
              </w:rPr>
              <w:t>; держателем может быть резидент или нерезидент РК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zakon.uchet.kz G25RR000040</w:t>
            </w:r>
          </w:p>
        </w:tc>
      </w:tr>
    </w:tbl>
    <w:p/>
    <w:p>
      <w:r>
        <w:t xml:space="preserve">⚠️ Прямого указания класса риска именно для </w:t>
      </w:r>
      <w:r>
        <w:rPr>
          <w:b/>
        </w:rPr>
        <w:t>подкожных CGM-сенсоров</w:t>
      </w:r>
      <w:r>
        <w:t xml:space="preserve"> в правилах не найдено – ближайшая позиция «анализаторы глюкозы для самодиагностики» (2б). Проверять по конкретному удостоверению.</w:t>
      </w:r>
    </w:p>
    <w:p>
      <w:pPr>
        <w:pStyle w:val="Heading3"/>
      </w:pPr>
      <w:r>
        <w:rPr>
          <w:color w:val="177A50"/>
        </w:rPr>
        <w:t>4.2. Что это значит для нас</w:t>
      </w:r>
    </w:p>
    <w:p>
      <w:pPr>
        <w:pStyle w:val="ListBullet"/>
      </w:pPr>
      <w:r>
        <w:t xml:space="preserve">🔴 </w:t>
      </w:r>
      <w:r>
        <w:rPr>
          <w:b/>
        </w:rPr>
        <w:t>Наличие казахстанских удостоверений у семи брендов не проверено.</w:t>
      </w:r>
      <w:r>
        <w:t xml:space="preserve"> Поиск по register.ndda.kz по FreeStyle Libre, Dexcom, Guardian, Medtrum, Yuwell, Sinocare и Ottai не выполнен – сайт на JS, простым запросом данные не отдаёт. Нужен ручной заход или запрос в НЦЭЛС. Факт продажи не равен наличию удостоверения.</w:t>
      </w:r>
    </w:p>
    <w:p>
      <w:pPr>
        <w:pStyle w:val="ListBullet"/>
      </w:pPr>
      <w:r>
        <w:rPr>
          <w:b/>
        </w:rPr>
        <w:t>Найденные удостоверения – российские, не казахстанские:</w:t>
      </w:r>
      <w:r>
        <w:t xml:space="preserve"> FreeStyle Libre 2 – РЗН 2022/16406 от 23.11.2023; Guardian Sensor 3 – РЗН 2021/14585; Guardian Real-Time – ФСЗ 2008/03066. На Казахстан не переносятся.</w:t>
      </w:r>
    </w:p>
    <w:p>
      <w:pPr>
        <w:pStyle w:val="ListBullet"/>
      </w:pPr>
      <w:r>
        <w:rPr>
          <w:b/>
        </w:rPr>
        <w:t>Переговорный аргумент для тех, кто только заходит в ЕАЭС</w:t>
      </w:r>
      <w:r>
        <w:t xml:space="preserve"> (Ottai, SiBionics): экспертиза класса 2б – до 110 рабочих дней (около пяти месяцев, *оценка*), удостоверение бессрочное, держателем может быть казахстанское юрлицо. Это та роль локального партнёра, под которую Medtrum строит выход на рынки (раздел 10.1).</w:t>
      </w:r>
    </w:p>
    <w:p>
      <w:pPr>
        <w:pStyle w:val="Heading3"/>
      </w:pPr>
      <w:r>
        <w:rPr>
          <w:color w:val="177A50"/>
        </w:rPr>
        <w:t>4.3. Деньги государства: ОСМС с 01.01.2026 и СКПН</w:t>
      </w:r>
    </w:p>
    <w:p>
      <w:pPr>
        <w:pStyle w:val="ListBullet"/>
      </w:pPr>
      <w:r>
        <w:t xml:space="preserve">🔑 </w:t>
      </w:r>
      <w:r>
        <w:rPr>
          <w:b/>
        </w:rPr>
        <w:t>С 1 января 2026 года сахарный диабет переведён из ГОБМП в пакет ОСМС</w:t>
      </w:r>
      <w:r>
        <w:t xml:space="preserve"> (закон о совершенствовании ОСМС в силе с 14.07.2025). Объём помощи не сокращается; лекарства и инсулины для состоящих на диспансерном учёте остаются бесплатными. Доступность инсулинов для диспансерных больных – 100%; около 2,4 тыс. детей с СД1 получают терапию через помпы.</w:t>
      </w:r>
    </w:p>
    <w:p>
      <w:pPr>
        <w:pStyle w:val="ListBullet"/>
      </w:pPr>
      <w:r>
        <w:rPr>
          <w:b/>
        </w:rPr>
        <w:t>СКПН на 2025–2026:</w:t>
      </w:r>
      <w:r>
        <w:t xml:space="preserve"> </w:t>
      </w:r>
      <w:r>
        <w:rPr>
          <w:b/>
        </w:rPr>
        <w:t>50 баллов</w:t>
      </w:r>
      <w:r>
        <w:t xml:space="preserve"> (1 балл = 4,5 МРП; при МРП 2026 года 4 325 ₸ – около </w:t>
      </w:r>
      <w:r>
        <w:rPr>
          <w:b/>
        </w:rPr>
        <w:t>19 462 ₸</w:t>
      </w:r>
      <w:r>
        <w:t xml:space="preserve">, расчёт из отчёта по гипертонии) за полноценное динамическое наблюдение пациентов с болезнями системы кровообращения и сахарным диабетом – </w:t>
      </w:r>
      <w:r>
        <w:rPr>
          <w:b/>
        </w:rPr>
        <w:t>одной строкой</w:t>
      </w:r>
      <w:r>
        <w:t>. Максимум выплаты – до 1,7 млн ₸ в квартал.</w:t>
      </w:r>
    </w:p>
    <w:p>
      <w:pPr>
        <w:pStyle w:val="ListBullet"/>
      </w:pPr>
      <w:r>
        <w:t xml:space="preserve">🔴 </w:t>
      </w:r>
      <w:r>
        <w:rPr>
          <w:b/>
        </w:rPr>
        <w:t>CGM-сенсоры как расходники в найденных перечнях ГОБМП и ОСМС не упомянуты.</w:t>
      </w:r>
      <w:r>
        <w:t xml:space="preserve"> Отдельного приказа о госзакупке или льготном обеспечении не найдено. Проверять перечень МИ для отдельных категорий граждан – приказ МЗ РК от 20.08.2021 № ҚР ДСМ-89 (изменения 16.01.2026 № 3); целиком он не прочитан.</w:t>
      </w:r>
    </w:p>
    <w:p>
      <w:r>
        <w:rPr>
          <w:b/>
        </w:rPr>
        <w:t>Что это значит.</w:t>
      </w:r>
    </w:p>
    <w:p>
      <w:r>
        <w:t xml:space="preserve">1. </w:t>
      </w:r>
      <w:r>
        <w:rPr>
          <w:b/>
        </w:rPr>
        <w:t>Перевод в ОСМС – смена плательщика, не объёма.</w:t>
      </w:r>
      <w:r>
        <w:t xml:space="preserve"> Ключевое слово для нашей группы – «состоящие на диспансерном учёте»: именно учёт открывает бесплатные лекарства. Продукт, который держит пациента на учёте и в наблюдении, работает в ту же сторону, что и новая модель финансирования.</w:t>
      </w:r>
    </w:p>
    <w:p>
      <w:r>
        <w:t xml:space="preserve">2. </w:t>
      </w:r>
      <w:r>
        <w:rPr>
          <w:b/>
        </w:rPr>
        <w:t>Одна панель на две нозологии.</w:t>
      </w:r>
      <w:r>
        <w:t xml:space="preserve"> СКПН платит за БСК и СД одной строкой – панель врача, которую мы строим под гипертонию, закрывает и диабет без второго контура. Это довод главврачу, а не только пациенту.</w:t>
      </w:r>
    </w:p>
    <w:p>
      <w:r>
        <w:t xml:space="preserve">3. </w:t>
      </w:r>
      <w:r>
        <w:rPr>
          <w:b/>
        </w:rPr>
        <w:t>Сенсор оплачивает пациент.</w:t>
      </w:r>
      <w:r>
        <w:t xml:space="preserve"> Госзакупку или льготное обеспечение в экономику направления не закладывать. Розничная цена сенсора (раздел 5) остаётся определяющей.</w:t>
      </w:r>
    </w:p>
    <w:p>
      <w:pPr>
        <w:pStyle w:val="Heading3"/>
      </w:pPr>
      <w:r>
        <w:rPr>
          <w:color w:val="177A50"/>
        </w:rPr>
        <w:t>4.4. Сколько пациентов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Пациентов с СД на диспансерном учёте, 2025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535 033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электронная регистрационная диспансерная база МЗ РК, tengrinews.kz 06.08.2025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из них СД2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504 456 (95%)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там же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из них СД1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30 577, в том числе 5 625 детей до 18 лет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там же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Распространённость СД2 по методике WHO STEPS (4 региона, 4 753 участника)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8,0%</w:t>
            </w:r>
            <w:r>
              <w:rPr>
                <w:sz w:val="18"/>
              </w:rPr>
              <w:t>; оценка до 1,4 млн человек против 423,4 тыс. диагностированных на момент публикации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PMC8907545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Преддиабет, нацскрининг NOMAD 2014–2017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38%</w:t>
            </w:r>
            <w:r>
              <w:rPr>
                <w:sz w:val="18"/>
              </w:rPr>
              <w:t xml:space="preserve"> взрослых; диабет 8,2%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forbes.kz, 2019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Преддиабет, NOMAD (6 городов, 5 601 человек)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39%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med.mcfr.kz, 21.11.2022</w:t>
            </w:r>
          </w:p>
        </w:tc>
      </w:tr>
    </w:tbl>
    <w:p/>
    <w:p>
      <w:r>
        <w:t>⚠️ Дата сбора данных STEPS в статье явно не указана; данных по преддиабету свежее 2022 года не найдено.</w:t>
      </w:r>
    </w:p>
    <w:p>
      <w:r>
        <w:rPr>
          <w:b/>
        </w:rPr>
        <w:t>Что это значит.</w:t>
      </w:r>
      <w:r>
        <w:t xml:space="preserve"> Верхняя граница нашей группы – </w:t>
      </w:r>
      <w:r>
        <w:rPr>
          <w:b/>
        </w:rPr>
        <w:t>504 456 пациентов с СД2 на учёте</w:t>
      </w:r>
      <w:r>
        <w:t>. 🔴 Доля из них без инсулина в казахстанской статистике не найдена – международные оценки не переносим. Учёт занижен минимум вдвое относительно распространённости, но это резерв, а не текущий рынок: пациент вне учёта в нашу модель не попадает.</w:t>
      </w:r>
    </w:p>
    <w:p>
      <w:pPr>
        <w:pStyle w:val="Heading2"/>
      </w:pPr>
      <w:r>
        <w:rPr>
          <w:color w:val="177A50"/>
        </w:rPr>
        <w:t>5. Что продаётся в Казахстане и по каким ценам</w:t>
      </w:r>
    </w:p>
    <w:p>
      <w:pPr>
        <w:pStyle w:val="Heading3"/>
      </w:pPr>
      <w:r>
        <w:rPr>
          <w:color w:val="177A50"/>
        </w:rPr>
        <w:t>5.1. Официальные витрины (проверено 06.09.2026)</w:t>
      </w:r>
    </w:p>
    <w:p>
      <w:r>
        <w:t xml:space="preserve">Главная находка разведки: в </w:t>
      </w:r>
      <w:r>
        <w:rPr>
          <w:rFonts w:ascii="Courier New" w:hAnsi="Courier New"/>
        </w:rPr>
        <w:t>research/09</w:t>
      </w:r>
      <w:r>
        <w:t xml:space="preserve"> и </w:t>
      </w:r>
      <w:r>
        <w:rPr>
          <w:rFonts w:ascii="Courier New" w:hAnsi="Courier New"/>
        </w:rPr>
        <w:t>14</w:t>
      </w:r>
      <w:r>
        <w:t xml:space="preserve"> мы опирались на цену FreeStyle Libre около 41 800 ₸ за сенсор. Специализированный магазин продаёт </w:t>
      </w:r>
      <w:r>
        <w:rPr>
          <w:b/>
        </w:rPr>
        <w:t>от 24 490 ₸</w:t>
      </w:r>
      <w:r>
        <w:t>, причём с закрытым оптовым разделом.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 за сенсор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Yuwell Anytime CT-302</w:t>
            </w:r>
            <w:r>
              <w:rPr>
                <w:sz w:val="18"/>
              </w:rPr>
              <w:t xml:space="preserve"> 🇨🇳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diabetica.kz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24 490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самый дешёвый на рынке; трансмиттер CT-3 / CT-300D – 19 990 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Yuwell Anytime 5Pro 🇨🇳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diabetica.kz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31 990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FreeStyle Libre 2</w:t>
            </w:r>
            <w:r>
              <w:rPr>
                <w:sz w:val="18"/>
              </w:rPr>
              <w:t xml:space="preserve"> 🇺🇸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diabetiki1.kz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33 549 ₸</w:t>
            </w:r>
            <w:r>
              <w:rPr>
                <w:sz w:val="18"/>
              </w:rPr>
              <w:t xml:space="preserve"> по акции, 41 929 ₸ по прайсу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Libre 2 Plus – 39 752 ₸; 2 шт – 79 504–83 556 ₸, 3 шт – 119 257 ₸, 4 шт – 167 112 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Medtronic Guardian 3 и 4 🇺🇸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diabetica.kz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расхождение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днём 06.09 витрина показывала 24 400–25 800 ₸ за сенсор и 122 000–129 000 ₸ за упаковку из 5; вечером – без публичной цены. Перепроверить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Medtrum TouchCare S9 (MD3660)</w:t>
            </w:r>
            <w:r>
              <w:rPr>
                <w:sz w:val="18"/>
              </w:rPr>
              <w:t xml:space="preserve"> 🇨🇳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diabetica.kz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60 000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самый дорогой; резервуар-патч MD8200 – 16 000 ₸; диапазон 2,2–22,2 ммоль/л; сенсор на 10–14 дней; трансмиттер работает год без подзарядки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Ottai 🇨🇳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ottai.com/ru-KZ/cgm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локализованный лендинг; дистрибьютор и регистрация в РК не подтверждены; глобальная цена – $38 за сенсор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 🇺🇸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канала продаж не найдено ни на одной из проверенных витрин</w:t>
            </w:r>
          </w:p>
        </w:tc>
      </w:tr>
    </w:tbl>
    <w:p/>
    <w:p>
      <w:pPr>
        <w:pStyle w:val="Heading3"/>
      </w:pPr>
      <w:r>
        <w:rPr>
          <w:color w:val="177A50"/>
        </w:rPr>
        <w:t>5.2. Серый ввоз – пациенты, которые уже носят CGM без врача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Предложение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FreeStyle Libre 2 / 2 Plus, европейская версия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OLX.kz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39 000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ввезена мимо официального канала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Сенсор linX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OLX.kz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около 27 000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Сенсор </w:t>
            </w:r>
            <w:r>
              <w:rPr>
                <w:b/>
                <w:sz w:val="18"/>
              </w:rPr>
              <w:t>Aidex X</w:t>
            </w:r>
            <w:r>
              <w:rPr>
                <w:sz w:val="18"/>
              </w:rPr>
              <w:t xml:space="preserve"> (Microtech Medical)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OLX.kz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частное лицо; в описании неофициальные приложения LinX, XDrip, TestFlight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Категория «Медицинские глюкометры и анализаторы крови»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Kaspi.kz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78 товаров; 🔴 карточки CGM и цены не извлечены, нужен заход браузером</w:t>
            </w:r>
          </w:p>
        </w:tc>
      </w:tr>
    </w:tbl>
    <w:p/>
    <w:p>
      <w:r>
        <w:t xml:space="preserve">Серый рынок говорит две вещи сразу. </w:t>
      </w:r>
      <w:r>
        <w:rPr>
          <w:b/>
        </w:rPr>
        <w:t>Спрос на непрерывный мониторинг в стране уже есть</w:t>
      </w:r>
      <w:r>
        <w:t xml:space="preserve"> – его закрывают мимо регистрации. И </w:t>
      </w:r>
      <w:r>
        <w:rPr>
          <w:b/>
        </w:rPr>
        <w:t>эти пациенты для нас недоступны</w:t>
      </w:r>
      <w:r>
        <w:t>: данные с незарегистрированного прибора в панель врача не попадают.</w:t>
      </w:r>
    </w:p>
    <w:p>
      <w:pPr>
        <w:pStyle w:val="Heading3"/>
      </w:pPr>
      <w:r>
        <w:rPr>
          <w:color w:val="177A50"/>
        </w:rPr>
        <w:t>5.3. Во что обходится пациенту год и курс</w:t>
      </w:r>
    </w:p>
    <w:p>
      <w:r>
        <w:t>Сенсор служит 10–14 дней, при непрерывном ношении в год нужно около 26 штук.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Год при непрерывном ношении (26 шт)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Плюс трансмиттер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Yuwell Anytime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24 490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≈637 тыс.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+19 990 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Medtronic Guardian 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24 400 ₸ (дневной заход 06.09)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≈634 тыс.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отдельно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Medtrum TouchCare S9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60 000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≈1,56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 в год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FreeStyle Libre по прайсу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≈41 800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≈1,09 млн 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нужен</w:t>
            </w:r>
          </w:p>
        </w:tc>
      </w:tr>
    </w:tbl>
    <w:p/>
    <w:p>
      <w:r>
        <w:t>*Все годовые суммы – оценка при розничных ценах и ношении 365 дней.*</w:t>
      </w:r>
    </w:p>
    <w:p>
      <w:r>
        <w:t xml:space="preserve">Разрыв Libre и Yuwell: </w:t>
      </w:r>
      <w:r>
        <w:rPr>
          <w:b/>
        </w:rPr>
        <w:t>1,7 раза по прайсу</w:t>
      </w:r>
      <w:r>
        <w:t xml:space="preserve"> (41 929 / 24 490), </w:t>
      </w:r>
      <w:r>
        <w:rPr>
          <w:b/>
        </w:rPr>
        <w:t>1,4 раза по акции</w:t>
      </w:r>
      <w:r>
        <w:t xml:space="preserve"> (33 549 / 24 490). Тезис «китайский сенсор вдвое дешевле» держится только по прайсу.</w:t>
      </w:r>
    </w:p>
    <w:p>
      <w:r>
        <w:t xml:space="preserve">🔑 </w:t>
      </w:r>
      <w:r>
        <w:rPr>
          <w:b/>
        </w:rPr>
        <w:t>Реалистичный сценарий для нашей группы дешевле.</w:t>
      </w:r>
      <w:r>
        <w:t xml:space="preserve"> Пациенту с СД2 без инсулина непрерывное ношение круглый год не нужно. Работает диагностический курс: </w:t>
      </w:r>
      <w:r>
        <w:rPr>
          <w:b/>
        </w:rPr>
        <w:t>1–2 сенсора в квартал по 24–25 тыс. ₸ – это 100–200 тыс. ₸ в год</w:t>
      </w:r>
      <w:r>
        <w:t xml:space="preserve"> (*оценка*). ⚠️ Показывать как диапазон, а не как обещание: частота курса доказана неоднозначно (раздел 8.2), и нижняя граница по данным COMMITTED может не дать эффекта.</w:t>
      </w:r>
    </w:p>
    <w:p>
      <w:r>
        <w:rPr>
          <w:b/>
        </w:rPr>
        <w:t>Что из этого следует.</w:t>
      </w:r>
      <w:r>
        <w:t xml:space="preserve"> Цена, а не технология, делает направление массовым. Самый дешёвый сенсор в стране – Yuwell, и именно у него данные закрыты (раздел 6.4). Оптовые цены (закрытый раздел diabetica.kz, карточки Kaspi) – следующий шаг по рынку: они дают реальную нижнюю границу стоимости для пациента.</w:t>
      </w:r>
    </w:p>
    <w:p>
      <w:pPr>
        <w:pStyle w:val="Heading2"/>
      </w:pPr>
      <w:r>
        <w:rPr>
          <w:color w:val="177A50"/>
        </w:rPr>
        <w:t>6. Доступ к данным: главный технический критерий</w:t>
      </w:r>
    </w:p>
    <w:p>
      <w:r>
        <w:t xml:space="preserve">Без него всё остальное не имеет значения: пациент носит прибор, а врач в Damumed ничего не видит. Расклад жёстче, чем казался после второй разведки: официальный публичный интерфейс есть у </w:t>
      </w:r>
      <w:r>
        <w:rPr>
          <w:b/>
        </w:rPr>
        <w:t>одного производителя из восьми</w:t>
      </w:r>
      <w:r>
        <w:t>, и его статус для Казахстана не подтверждён.</w:t>
      </w:r>
    </w:p>
    <w:p>
      <w:pPr>
        <w:pStyle w:val="Heading3"/>
      </w:pPr>
      <w:r>
        <w:rPr>
          <w:color w:val="177A50"/>
        </w:rPr>
        <w:t>6.1. 🇺🇸 Dexcom – единственный публичный API</w:t>
      </w:r>
    </w:p>
    <w:p>
      <w:r>
        <w:t>Подтверждено по developer.dexcom.com: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найдено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Уровни доступа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 Developer (только песочница) → Limited Access (до 5 реальных пользователей) → Full Access после проверки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География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API работает «в отдельных странах вне США… расширяется после согласования с властями каждой страны». </w:t>
            </w:r>
            <w:r>
              <w:rPr>
                <w:b/>
                <w:sz w:val="18"/>
              </w:rPr>
              <w:t>Публичного списка стран нет</w:t>
            </w:r>
            <w:r>
              <w:rPr>
                <w:sz w:val="18"/>
              </w:rPr>
              <w:t xml:space="preserve">: страны называются в заявке, Dexcom подтверждает каждую отдельно. </w:t>
            </w:r>
            <w:r>
              <w:rPr>
                <w:b/>
                <w:sz w:val="18"/>
              </w:rPr>
              <w:t>Казахстан не упомянут ни в белом, ни в чёрном списке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Авторизация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OAuth 2.0; пациент авторизуется на стороне Dexcom, приложение не получает его пароль; согласие оформляется как HIPAA-авторизация и отзывается в личном кабинете в любой момент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Токены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обязательное </w:t>
            </w:r>
            <w:r>
              <w:rPr>
                <w:b/>
                <w:sz w:val="18"/>
              </w:rPr>
              <w:t>серверное</w:t>
            </w:r>
            <w:r>
              <w:rPr>
                <w:sz w:val="18"/>
              </w:rPr>
              <w:t xml:space="preserve"> хранение; access_token короткоживущий, refresh_token одноразовый, до 1 года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/egvs</w:t>
            </w:r>
            <w:r>
              <w:rPr>
                <w:sz w:val="18"/>
              </w:rPr>
              <w:t xml:space="preserve"> (значение и тренд), </w:t>
            </w:r>
            <w:r>
              <w:rPr>
                <w:rFonts w:ascii="Courier New" w:hAnsi="Courier New"/>
                <w:sz w:val="18"/>
              </w:rPr>
              <w:t>/calibrations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/events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/devices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/dataRange</w:t>
            </w:r>
            <w:r>
              <w:rPr>
                <w:sz w:val="18"/>
              </w:rPr>
              <w:t>; интервал показаний G6/G7 – раз в 5 минут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Песочница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годится «для формального тестирования, валидации и обучения алгоритмов» – реальные данные только с Limited Access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Интеграция с МИС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для клиник на Epic с FHIR R4; отдаёт AGP и GMI в карту пациента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Стоимость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в официальной документации не указана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Региональные хосты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api.dexcom.com (США), api.dexcom.eu (Европа и международный), api.dexcom.jp – ⚠️ из OpenAPI-спецификации комьюнити-проекта, официально не подтверждено</w:t>
            </w:r>
          </w:p>
        </w:tc>
      </w:tr>
    </w:tbl>
    <w:p/>
    <w:p>
      <w:pPr>
        <w:pStyle w:val="Heading3"/>
      </w:pPr>
      <w:r>
        <w:rPr>
          <w:color w:val="177A50"/>
        </w:rPr>
        <w:t>6.2. 🇺🇸 Abbott – официального API нет, все пути рискованны</w:t>
      </w:r>
    </w:p>
    <w:p>
      <w:pPr>
        <w:pStyle w:val="ListBullet"/>
      </w:pPr>
      <w:r>
        <w:t xml:space="preserve">🔑 </w:t>
      </w:r>
      <w:r>
        <w:rPr>
          <w:b/>
        </w:rPr>
        <w:t>Публичного developer API у Abbott нет.</w:t>
      </w:r>
      <w:r>
        <w:t xml:space="preserve"> LibreView – облачный портал для клиник и пациентов; LibreLinkUp – приложение-«фолловер».</w:t>
      </w:r>
    </w:p>
    <w:p>
      <w:pPr>
        <w:pStyle w:val="ListBullet"/>
      </w:pPr>
      <w:r>
        <w:t xml:space="preserve">Партнёрская программа существует, но закрытая: «Approval requires direct relationship with Abbott. Acceptance is not guaranteed. </w:t>
      </w:r>
      <w:r>
        <w:rPr>
          <w:b/>
        </w:rPr>
        <w:t>This integration is supported in the US only</w:t>
      </w:r>
      <w:r>
        <w:t>» – документация Validic, 03.06.2026.</w:t>
      </w:r>
    </w:p>
    <w:p>
      <w:pPr>
        <w:pStyle w:val="ListBullet"/>
      </w:pPr>
      <w:r>
        <w:t xml:space="preserve">🔴 Все известные агрегаторы подключаются либо через веб-логин LibreView (email и пароль → JWT), либо через реверс-инженерный LibreLinkUp API. Это </w:t>
      </w:r>
      <w:r>
        <w:rPr>
          <w:b/>
        </w:rPr>
        <w:t>юридический риск</w:t>
      </w:r>
      <w:r>
        <w:t xml:space="preserve"> – нарушение условий Abbott, а не только технический.</w:t>
      </w:r>
    </w:p>
    <w:p>
      <w:pPr>
        <w:pStyle w:val="ListBullet"/>
      </w:pPr>
      <w:r>
        <w:t>При одобрении Abbott: задержка новых данных около 1,5 часа, историчность 90 или 14 дней в зависимости от источника.</w:t>
      </w:r>
    </w:p>
    <w:p>
      <w:pPr>
        <w:pStyle w:val="ListBullet"/>
      </w:pPr>
      <w:r>
        <w:t xml:space="preserve">Пользовательское соглашение LibreView: сторонние ридеры могут быть совместимы, но Abbott </w:t>
      </w:r>
      <w:r>
        <w:rPr>
          <w:b/>
        </w:rPr>
        <w:t>не несёт ответственности</w:t>
      </w:r>
      <w:r>
        <w:t xml:space="preserve"> за подключение к ним и выгрузку данных.</w:t>
      </w:r>
    </w:p>
    <w:p>
      <w:pPr>
        <w:pStyle w:val="Heading3"/>
      </w:pPr>
      <w:r>
        <w:rPr>
          <w:color w:val="177A50"/>
        </w:rPr>
        <w:t>6.3. Агрегаторы – снимают инженерию, не снимают вопрос страны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Агрегатор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Dexcom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FreeStyle Libre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Terra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прямая OAuth-интеграция; нужен </w:t>
            </w:r>
            <w:r>
              <w:rPr>
                <w:b/>
                <w:sz w:val="18"/>
              </w:rPr>
              <w:t>свой</w:t>
            </w:r>
            <w:r>
              <w:rPr>
                <w:sz w:val="18"/>
              </w:rPr>
              <w:t xml:space="preserve"> developer-аккаунт Dexcom и поддомен CNAME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Libre 1/2/3 поддерживается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от </w:t>
            </w:r>
            <w:r>
              <w:rPr>
                <w:b/>
                <w:sz w:val="18"/>
              </w:rPr>
              <w:t>$399–499/мес</w:t>
            </w:r>
            <w:r>
              <w:rPr>
                <w:sz w:val="18"/>
              </w:rPr>
              <w:t xml:space="preserve"> + 100 000 кредитов, далее $0,005 → $0,003 за кредит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Vital / Junction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dexcom_v3 (OAuth)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abbott_libreview по паролю – </w:t>
            </w:r>
            <w:r>
              <w:rPr>
                <w:b/>
                <w:sz w:val="18"/>
              </w:rPr>
              <w:t>новые подключения больше не поддерживаются</w:t>
            </w:r>
            <w:r>
              <w:rPr>
                <w:sz w:val="18"/>
              </w:rPr>
              <w:t>; freestyle_libre через LibreView Care Team Admin только на тарифе Scale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требует своего developer-аккаунта клиента, одобрение «several weeks»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Spike API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прямой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прямой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от </w:t>
            </w:r>
            <w:r>
              <w:rPr>
                <w:b/>
                <w:sz w:val="18"/>
              </w:rPr>
              <w:t>$450/мес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Metriport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FHIR-нативный, для covered entity с NPI; прямой поддержки CGM не обнаружено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</w:tbl>
    <w:p/>
    <w:p>
      <w:r>
        <w:t>Комплаенс (HIPAA, SOC2, GDPR) у всех заявлен маркетингово, аудит не проверялся.</w:t>
      </w:r>
    </w:p>
    <w:p>
      <w:r>
        <w:rPr>
          <w:b/>
        </w:rPr>
        <w:t>Что это значит.</w:t>
      </w:r>
      <w:r>
        <w:t xml:space="preserve"> Terra и Rook требуют собственный developer-аккаунт Dexcom – доступность Казахстана всё равно подтверждает Dexcom. По Libre агрегатор берёт юридический риск на себя, но перекладывает его на нас как на медицинскую систему, показывающую эти данные врачу. </w:t>
      </w:r>
      <w:r>
        <w:rPr>
          <w:b/>
        </w:rPr>
        <w:t>$400–500 в месяц – фиксированный расход до первого пациента.</w:t>
      </w:r>
    </w:p>
    <w:p>
      <w:pPr>
        <w:pStyle w:val="Heading3"/>
      </w:pPr>
      <w:r>
        <w:rPr>
          <w:color w:val="177A50"/>
        </w:rPr>
        <w:t>6.4. 🇨🇳 Китайские производители – уже, чем мы думали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Производитель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Публичный API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есть на деле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Medtrum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портал EasyView и приложение-наблюдатель EasyFollow вскрываются только реверс-инжинирингом (открытые проекты на GitHub, обращения к easyview.medtrum.eu). Функция «наблюдателя» юридически не оформлена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Sinocare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уточнение к прошлому выводу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официальный Bluetooth SDK (Android/iOS, AccessKey/SecretKey) на Gitee и GitHub существует – но </w:t>
            </w:r>
            <w:r>
              <w:rPr>
                <w:b/>
                <w:sz w:val="18"/>
              </w:rPr>
              <w:t>для глюкометров по крови</w:t>
            </w:r>
            <w:r>
              <w:rPr>
                <w:sz w:val="18"/>
              </w:rPr>
              <w:t>. Для линейки iCan CGM отдельного developer API не найдено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Yuwell (Anytime)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API и SDK непубличные; данные шифруются проприетарным AES, комьюнити пишет «cannot be implemented». Официальная агрегация – только через </w:t>
            </w:r>
            <w:r>
              <w:rPr>
                <w:b/>
                <w:sz w:val="18"/>
              </w:rPr>
              <w:t>Glooko</w:t>
            </w:r>
            <w:r>
              <w:rPr>
                <w:sz w:val="18"/>
              </w:rPr>
              <w:t>, почасовая синхронизация по логину пациента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SiBionics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🔑 сенсор GS1 транслирует значения через </w:t>
            </w:r>
            <w:r>
              <w:rPr>
                <w:b/>
                <w:sz w:val="18"/>
              </w:rPr>
              <w:t>открытый BLE GATT каждые 5 минут</w:t>
            </w:r>
            <w:r>
              <w:rPr>
                <w:sz w:val="18"/>
              </w:rPr>
              <w:t xml:space="preserve"> – прямая интеграция без облака технически проще, чем у Libre. Есть B2B-решение «hospital-wide glucose management» без публичной документации. Без договора – вне гарантий и обновлений протокола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Ottai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данных не найдено вовсе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177A50"/>
        </w:rPr>
        <w:t>6.5. Вывод по разделу</w:t>
      </w:r>
    </w:p>
    <w:p>
      <w:r>
        <w:t xml:space="preserve">Оптимизм второй разведки («технически данные доступны у всех») надо сузить. </w:t>
      </w:r>
      <w:r>
        <w:rPr>
          <w:b/>
        </w:rPr>
        <w:t>Реально открытых каналов два:</w:t>
      </w:r>
      <w:r>
        <w:t xml:space="preserve"> Dexcom API – при подтверждении страны, и BLE у SiBionics – без договора и гарантий. Для Libre любой путь сегодня идёт через непубличный доступ к LibreView. Всё остальное – предмет переговоров, а не техники: </w:t>
      </w:r>
      <w:r>
        <w:rPr>
          <w:b/>
        </w:rPr>
        <w:t>договор на официальный экспорт данных в стороннюю МИС</w:t>
      </w:r>
      <w:r>
        <w:t xml:space="preserve"> снимает вопрос легитимности, и именно его мы просим у Medtrum и Yuwell. Механизм «наблюдателя» и реверс-инженерные API описаны здесь как факт, а не как рекомендация – в медицинской системе без договора их использовать нельзя.</w:t>
      </w:r>
    </w:p>
    <w:p>
      <w:pPr>
        <w:pStyle w:val="Heading2"/>
      </w:pPr>
      <w:r>
        <w:rPr>
          <w:color w:val="177A50"/>
        </w:rPr>
        <w:t>7. Как показывать данные врачу</w:t>
      </w:r>
    </w:p>
    <w:p>
      <w:r>
        <w:t>Панель врача пишется не с нуля: метрики, отчёт и формат обмена с МИС стандартизованы отраслью.</w:t>
      </w:r>
    </w:p>
    <w:p>
      <w:pPr>
        <w:pStyle w:val="Heading3"/>
      </w:pPr>
      <w:r>
        <w:rPr>
          <w:color w:val="177A50"/>
        </w:rPr>
        <w:t>7.1. Метрики и целевые диапазоны</w:t>
      </w:r>
    </w:p>
    <w:p>
      <w:r>
        <w:t>Международный консенсус по времени в целевом диапазоне – Battelino et al., Diabetes Care 2019;42(8):1593–1603: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(СД1/СД2)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Пожилые и высокий риск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TIR</w:t>
            </w:r>
            <w:r>
              <w:rPr>
                <w:sz w:val="18"/>
              </w:rPr>
              <w:t xml:space="preserve"> – время в диапазоне 70–180 мг/дл (3,9–10,0 ммоль/л)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&gt;70%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&gt;50%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TBR</w:t>
            </w:r>
            <w:r>
              <w:rPr>
                <w:sz w:val="18"/>
              </w:rPr>
              <w:t xml:space="preserve"> – время ниже 70 мг/дл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&lt;4%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TBR ниже 54 мг/дл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&lt;1%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TAR</w:t>
            </w:r>
            <w:r>
              <w:rPr>
                <w:sz w:val="18"/>
              </w:rPr>
              <w:t xml:space="preserve"> – время выше 180 мг/дл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&lt;25%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TAR выше 250 мг/дл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&lt;5%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CV</w:t>
            </w:r>
            <w:r>
              <w:rPr>
                <w:sz w:val="18"/>
              </w:rPr>
              <w:t xml:space="preserve"> – коэффициент вариации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≤36%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</w:tbl>
    <w:p/>
    <w:p>
      <w:r>
        <w:t xml:space="preserve">Для беременности целевой диапазон другой – 63–140 мг/дл. </w:t>
      </w:r>
      <w:r>
        <w:rPr>
          <w:b/>
        </w:rPr>
        <w:t>GMI</w:t>
      </w:r>
      <w:r>
        <w:t xml:space="preserve"> (индикатор управления глюкозой) – расчётный аналог HbA1c по данным сенсора; вместе с TIR, TBR, TAR и CV это и есть пять метрик экрана врача.</w:t>
      </w:r>
    </w:p>
    <w:p>
      <w:pPr>
        <w:pStyle w:val="Heading3"/>
      </w:pPr>
      <w:r>
        <w:rPr>
          <w:color w:val="177A50"/>
        </w:rPr>
        <w:t>7.2. Отчёт AGP</w:t>
      </w:r>
    </w:p>
    <w:p>
      <w:r>
        <w:rPr>
          <w:b/>
        </w:rPr>
        <w:t>Ambulatory Glucose Profile</w:t>
      </w:r>
      <w:r>
        <w:t xml:space="preserve"> – стандарт визуализации: Danne et al., Diabetes Care 2017;40(12):1631–1640; исходно Bergenstal et al., J Diabetes Sci Technol 2013;7(2):562–578. К 2020 году принят всеми крупными производителями. Актуализация метрик для клинических испытаний – Battelino et al., 2022.</w:t>
      </w:r>
    </w:p>
    <w:p>
      <w:pPr>
        <w:pStyle w:val="Heading3"/>
      </w:pPr>
      <w:r>
        <w:rPr>
          <w:color w:val="177A50"/>
        </w:rPr>
        <w:t>7.3. Формат обмена с МИС</w:t>
      </w:r>
    </w:p>
    <w:p>
      <w:r>
        <w:t xml:space="preserve">🔑 </w:t>
      </w:r>
      <w:r>
        <w:rPr>
          <w:b/>
        </w:rPr>
        <w:t>HL7 FHIR Continuous Glucose Monitoring IG v1.0.0</w:t>
      </w:r>
      <w:r>
        <w:t xml:space="preserve"> (STU1, R4, Trial-use). Профили Observation: CGM Summary (LOINC 107931-8), Mean Glucose, Times in Ranges, GMI, CV, Days of Wear, Sensor Active %, CGM Devices, CGM Sensor Readings; операция </w:t>
      </w:r>
      <w:r>
        <w:rPr>
          <w:rFonts w:ascii="Courier New" w:hAnsi="Courier New"/>
        </w:rPr>
        <w:t>$submit-cgm-bundle</w:t>
      </w:r>
      <w:r>
        <w:t>. Dexcom в интеграции с Epic уже отдаёт AGP и GMI в карту через FHIR R4 – выбор формата не спорный.</w:t>
      </w:r>
    </w:p>
    <w:p>
      <w:pPr>
        <w:pStyle w:val="Heading3"/>
      </w:pPr>
      <w:r>
        <w:rPr>
          <w:color w:val="177A50"/>
        </w:rPr>
        <w:t>7.4. Конкуренты по панели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Игрок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 Clarity, Abbott LibreView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порталы производителей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бесплатны для клиник</w:t>
            </w:r>
            <w:r>
              <w:rPr>
                <w:sz w:val="18"/>
              </w:rPr>
              <w:t>, привязаны к своему сенсору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Glooko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200+ интегрированных устройств, панель для клиник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подписка $50–300 за врача в месяц – ⚠️ цифра из вторичного агрегатора, не подтверждена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Tidepool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открытая платформа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пациентам бесплатно; с апреля 2024 платный Tidepool+ для клиник свыше 250 пациентов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Sinocare (Китай)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iCan CGM + госпитальная система гликемического менеджмента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заявлено 4 000+ больниц – пресс-релиз компании 25.11.2025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«Сенс365» (Россия)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портал дистрибьюторов Sinocare iCan и GlucoSens для врачей и родственников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cgms.uz (Узбекистан)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дистрибуция SiBionics GS1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Казахстан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🔑 выделенного продукта «CGM + врачебная панель / МИС» </w:t>
            </w:r>
            <w:r>
              <w:rPr>
                <w:b/>
                <w:sz w:val="18"/>
              </w:rPr>
              <w:t>не найдено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«не найдено», а не «нет»</w:t>
            </w:r>
          </w:p>
        </w:tc>
      </w:tr>
    </w:tbl>
    <w:p/>
    <w:p>
      <w:r>
        <w:rPr>
          <w:b/>
        </w:rPr>
        <w:t>Что из этого следует.</w:t>
      </w:r>
      <w:r>
        <w:t xml:space="preserve"> Экран врача – AGP плюс пять метрик; обмен с МИС – бандл по CGM IG. Любой источник, отдающий значения раз в 5 минут, сворачивается в один и тот же бандл – </w:t>
      </w:r>
      <w:r>
        <w:rPr>
          <w:b/>
        </w:rPr>
        <w:t>привязки к вендору нет</w:t>
      </w:r>
      <w:r>
        <w:t>, приём внешних данных о глюкозе закладывается в спецификацию как отдельный источник. Порталы производителей для клиник бесплатны, поэтому конкурировать «ещё одной панелью» нельзя: наше отличие – медкарта, лекарства и стимулирующий компонент, а не график глюкозы. Ближайшие аналоги в СНГ построены дистрибьюторами сенсоров, а не медицинскими системами: у них есть сенсор, но нет медкарты. У нас наоборот.</w:t>
      </w:r>
    </w:p>
    <w:p>
      <w:pPr>
        <w:pStyle w:val="Heading2"/>
      </w:pPr>
      <w:r>
        <w:rPr>
          <w:color w:val="177A50"/>
        </w:rPr>
        <w:t>8. Клиническая база: СД2 без инсулина</w:t>
      </w:r>
    </w:p>
    <w:p>
      <w:pPr>
        <w:pStyle w:val="Heading3"/>
      </w:pPr>
      <w:r>
        <w:rPr>
          <w:color w:val="177A50"/>
        </w:rPr>
        <w:t>8.1. Непрерывный мониторинг при СД2 без инсулина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Исследование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Дизайн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🔑 </w:t>
            </w:r>
            <w:r>
              <w:rPr>
                <w:b/>
                <w:sz w:val="18"/>
              </w:rPr>
              <w:t>Aronson et al.,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мета-анализ 8 РКИ, n=541, только СД2 без инсулина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HbA1c −0,37%</w:t>
            </w:r>
            <w:r>
              <w:rPr>
                <w:sz w:val="18"/>
              </w:rPr>
              <w:t xml:space="preserve"> (95% ДИ −0,49…−0,24); TIR +8,84%; TAR −8,14%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рецензируемый, Diabetes Obes Metab 04.08.2025, PMC12515760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РКИ, США, первичное звено, n=283, Dexcom G7 против обычного наблюдения, 26 недель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HbA1c на </w:t>
            </w:r>
            <w:r>
              <w:rPr>
                <w:b/>
                <w:sz w:val="18"/>
              </w:rPr>
              <w:t>0,9%</w:t>
            </w:r>
            <w:r>
              <w:rPr>
                <w:sz w:val="18"/>
              </w:rPr>
              <w:t xml:space="preserve"> лучше; TIR +5 часов в сутки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пресс-релиз и конференция</w:t>
            </w:r>
            <w:r>
              <w:rPr>
                <w:sz w:val="18"/>
              </w:rPr>
              <w:t xml:space="preserve"> (HCPLive, 06.06.2026), не рецензируемая статья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Lau et al., 2024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CGM + телемониторинг, n=105, 12 недель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HbA1c −0,65% лучше контроля (p=0,008)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рецензируемый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Ssemmondo et al., 2024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пилотное РКИ, n=40, 12 недель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TIR </w:t>
            </w:r>
            <w:r>
              <w:rPr>
                <w:b/>
                <w:sz w:val="18"/>
              </w:rPr>
              <w:t>+18%</w:t>
            </w:r>
            <w:r>
              <w:rPr>
                <w:sz w:val="18"/>
              </w:rPr>
              <w:t xml:space="preserve"> (p=0,028); HbA1c незначимо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рецензируемый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Martens et al.,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n=72, 90 дней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HbA1c снизился на 1,0% и больше в обеих группах; вес −4 фунта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рецензируемый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IGNITE,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n=163, кетодиета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CGM и обычный глюкометр дали одинаковое снижение HbA1c (≥1,3%) – </w:t>
            </w:r>
            <w:r>
              <w:rPr>
                <w:b/>
                <w:sz w:val="18"/>
              </w:rPr>
              <w:t>сенсор не добавил ничего сверх диеты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Что это значит.</w:t>
      </w:r>
      <w:r>
        <w:t xml:space="preserve"> Эффект реален, но </w:t>
      </w:r>
      <w:r>
        <w:rPr>
          <w:b/>
        </w:rPr>
        <w:t>скромен</w:t>
      </w:r>
      <w:r>
        <w:t xml:space="preserve">: −0,37% HbA1c по мета-анализу. Обещать пациенту и главврачу больше – значит ссылаться на CONNECT, а это пока пресс-релиз; </w:t>
      </w:r>
      <w:r>
        <w:rPr>
          <w:b/>
        </w:rPr>
        <w:t>в презентации главврачу как доказательство не использовать</w:t>
      </w:r>
      <w:r>
        <w:t xml:space="preserve">. IGNITE – важное предупреждение: там, где есть сильная программа, сенсор сам по себе ничего не добавляет. *Наша трактовка:* CGM работает как поведенческий инструмент </w:t>
      </w:r>
      <w:r>
        <w:rPr>
          <w:b/>
        </w:rPr>
        <w:t>внутри программы</w:t>
      </w:r>
      <w:r>
        <w:t>, а не вместо неё. Программа – напоминания, отметки о лекарствах, врач в панели – и есть наша часть работы.</w:t>
      </w:r>
    </w:p>
    <w:p>
      <w:pPr>
        <w:pStyle w:val="Heading3"/>
      </w:pPr>
      <w:r>
        <w:rPr>
          <w:color w:val="177A50"/>
        </w:rPr>
        <w:t>8.2. 🔴 Курсовая модель: два «за», одно «нет», решающее идёт</w:t>
      </w:r>
    </w:p>
    <w:p>
      <w:r>
        <w:t>Экономика раздела 5.3 построена на режиме «1–2 сенсора в квартал». Вот что о нём известно.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Исследование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Оговорка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Erhardt et al.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периодический CGM, 12 недель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на </w:t>
            </w:r>
            <w:r>
              <w:rPr>
                <w:b/>
                <w:sz w:val="18"/>
              </w:rPr>
              <w:t>0,5%</w:t>
            </w:r>
            <w:r>
              <w:rPr>
                <w:sz w:val="18"/>
              </w:rPr>
              <w:t xml:space="preserve"> больше снижения HbA1c, чем глюкометр (p=0,006)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Moon et al.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Guardian 3, 1–2 сессии по 7 дней раз в 3 месяца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HbA1c −0,8% против −0,3% (p&lt;0,05)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ближе всего к нашей схеме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🔴 </w:t>
            </w:r>
            <w:r>
              <w:rPr>
                <w:b/>
                <w:sz w:val="18"/>
              </w:rPr>
              <w:t>COMMITTED</w:t>
            </w:r>
            <w:r>
              <w:rPr>
                <w:sz w:val="18"/>
              </w:rPr>
              <w:t xml:space="preserve"> (Price et al.)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 G6 по 10 дней на неделях 0, 4, 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различие с глюкометром </w:t>
            </w:r>
            <w:r>
              <w:rPr>
                <w:b/>
                <w:sz w:val="18"/>
              </w:rPr>
              <w:t>не значимо</w:t>
            </w:r>
            <w:r>
              <w:rPr>
                <w:sz w:val="18"/>
              </w:rPr>
              <w:t xml:space="preserve"> (−0,5% против −0,2%, p=0,74)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Ellis 2023 (Livongo/Teladoc)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n=227, ежеквартально по 7–10 дней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каждый дополнительный квартал ношения – средняя глюкоза −11,8 мг/дл, TIR +7,7 п.п.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ретроспектива, авторы – сотрудники Teladoc и Dexcom, конференционный тезис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Когорта Optum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n=9 258, ретроспектива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чем больше дней CGM за год, тем сильнее снижение HbA1c; при 90–270 днях эффект выходит на </w:t>
            </w:r>
            <w:r>
              <w:rPr>
                <w:b/>
                <w:sz w:val="18"/>
              </w:rPr>
              <w:t>плато после 6 месяцев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ретроспектива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T2D INSIGHT</w:t>
            </w:r>
            <w:r>
              <w:rPr>
                <w:sz w:val="18"/>
              </w:rPr>
              <w:t xml:space="preserve"> (NCT07422831)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 Stelo раз в 30 против 90 дней, 6 месяцев, первичное звено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результатов нет</w:t>
            </w:r>
            <w:r>
              <w:rPr>
                <w:sz w:val="18"/>
              </w:rPr>
              <w:t>, набор идёт (регистрация 29.01.2026)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это и есть РКИ, которое ответит на наш вопрос</w:t>
            </w:r>
          </w:p>
        </w:tc>
      </w:tr>
    </w:tbl>
    <w:p/>
    <w:p>
      <w:pPr>
        <w:pStyle w:val="Heading3"/>
      </w:pPr>
      <w:r>
        <w:rPr>
          <w:color w:val="177A50"/>
        </w:rPr>
        <w:t>8.3. Поведение: эффект держится, пока сенсор на руке</w:t>
      </w:r>
    </w:p>
    <w:p>
      <w:pPr>
        <w:pStyle w:val="ListBullet"/>
      </w:pPr>
      <w:r>
        <w:t>Polonsky et al. (РКИ, n=110): CGM повысил вовлечённость в самоконтроль значимо больше глюкометра; HbA1c −1% против −0,4%, но межгрупповая разница не значима (p=0,17, недостаточная мощность).</w:t>
      </w:r>
    </w:p>
    <w:p>
      <w:pPr>
        <w:pStyle w:val="ListBullet"/>
      </w:pPr>
      <w:r>
        <w:t xml:space="preserve">🔴 </w:t>
      </w:r>
      <w:r>
        <w:rPr>
          <w:b/>
        </w:rPr>
        <w:t>Vively (n=7 647, реальные данные):</w:t>
      </w:r>
      <w:r>
        <w:t xml:space="preserve"> логирование питания падает с </w:t>
      </w:r>
      <w:r>
        <w:rPr>
          <w:b/>
        </w:rPr>
        <w:t>63% во время ношения сенсора до 2,4% после снятия</w:t>
      </w:r>
      <w:r>
        <w:t xml:space="preserve"> – JMIR Human Factors, 29.04.2026. Прямой аргумент против слишком редкого курса.</w:t>
      </w:r>
    </w:p>
    <w:p>
      <w:pPr>
        <w:pStyle w:val="ListBullet"/>
      </w:pPr>
      <w:r>
        <w:t>Приверженность: 27–41% бросают за год; ношение менее 70% времени – у 14–31% к 6 месяцам; причины – стоимость и дискомфорт. ⚠️ Данные в основном по СД1, на СД2 без инсулина переносятся с оговоркой.</w:t>
      </w:r>
    </w:p>
    <w:p>
      <w:pPr>
        <w:pStyle w:val="Heading3"/>
      </w:pPr>
      <w:r>
        <w:rPr>
          <w:color w:val="177A50"/>
        </w:rPr>
        <w:t>8.4. 🔑 Три следствия для продукта</w:t>
      </w:r>
    </w:p>
    <w:p>
      <w:r>
        <w:t xml:space="preserve">1. </w:t>
      </w:r>
      <w:r>
        <w:rPr>
          <w:b/>
        </w:rPr>
        <w:t>Частота курса – параметр врача, не константа приложения.</w:t>
      </w:r>
      <w:r>
        <w:t xml:space="preserve"> «1–2 сенсора в квартал» – рабочая гипотеза: два исследования за, одно против, решающее идёт.</w:t>
      </w:r>
    </w:p>
    <w:p>
      <w:r>
        <w:t xml:space="preserve">2. </w:t>
      </w:r>
      <w:r>
        <w:rPr>
          <w:b/>
        </w:rPr>
        <w:t>Экономику 100–200 тыс. ₸ в год показывать как диапазон</w:t>
      </w:r>
      <w:r>
        <w:t>, а не как обещание. Нижняя граница (1 сенсор в квартал) по COMMITTED может не дать эффекта.</w:t>
      </w:r>
    </w:p>
    <w:p>
      <w:r>
        <w:t xml:space="preserve">3. </w:t>
      </w:r>
      <w:r>
        <w:rPr>
          <w:b/>
        </w:rPr>
        <w:t>Поведенческий контур обязан работать между сенсорами.</w:t>
      </w:r>
      <w:r>
        <w:t xml:space="preserve"> Vively показывает, что без сенсора на руке вовлечённость падает почти до нуля. Напоминания, отметки о приёме лекарств, вес и активность с браслета – то, что держит пациента в промежутках. Именно здесь связка с общим браслетом Damumed Band даёт то, чего нет у сенсора самого по себе. Плато после 6 месяцев (Optum) – довод в пользу курса, а не круглогодичного ношения.</w:t>
      </w:r>
    </w:p>
    <w:p>
      <w:pPr>
        <w:pStyle w:val="Heading2"/>
      </w:pPr>
      <w:r>
        <w:rPr>
          <w:color w:val="177A50"/>
        </w:rPr>
        <w:t>9. Сравнение: шесть путей к данным</w:t>
      </w:r>
    </w:p>
    <w:p>
      <w:r>
        <w:t>Всё, что разобрано выше, сведено в одну матрицу по единым критериям. Это главный раздел отчёта: по нему принимается порядок переговоров. Прибор рассматривается, только если проходит пять условий фильтра проекта: доступ к данным, присутствие в Казахстане, цена, регуляторная чистота, отсутствие патентных споров.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 к данным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Сенсор в РК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Цена сенсора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требуется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Вердикт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Dexcom – официальный API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>, публичный OAuth 2.0; статус для РК не подтверждён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нет, канала нет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продаётся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ответ Dexcom по стране; потом канал поставки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спросить первым</w:t>
            </w:r>
            <w:r>
              <w:rPr>
                <w:sz w:val="18"/>
              </w:rPr>
              <w:t xml:space="preserve"> – стоит ноль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Через агрегатора</w:t>
            </w:r>
            <w:r>
              <w:rPr>
                <w:sz w:val="18"/>
              </w:rPr>
              <w:t xml:space="preserve"> – Terra, Spike, Vital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Dexcom – да, но через наш developer-аккаунт; Libre – через непубличный доступ к LibreView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 у Dexcom и Libre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$399–499/мес у Terra, от $450/мес у Spike – до первого пациента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поддерживают ли казахстанских пользователей и на каком основании берут Libre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спросить параллельно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Medtrum – ко-брендинг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публичного API нет; EasyView – только реверс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✅ продаётся; удостоверение не проверено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60 000 ₸</w:t>
            </w:r>
            <w:r>
              <w:rPr>
                <w:sz w:val="18"/>
              </w:rPr>
              <w:t xml:space="preserve"> – самый дорогой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официальный экспорт данных в стороннюю МИС и цена для партнёра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просить договор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Yuwell – по цене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закрыт: проприетарный AES, «cannot be implemented»; официально – только Glooko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✅ продаётся; удостоверение не проверено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24 490 ₸</w:t>
            </w:r>
            <w:r>
              <w:rPr>
                <w:sz w:val="18"/>
              </w:rPr>
              <w:t xml:space="preserve"> – самый дешёвый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прямой договор на экспорт данных – без него дешёвый сенсор бесполезен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просить экспорт данных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SiBionics – открытый BLE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технически да (BLE GATT раз в 5 минут); юридически – без договора вне гарантий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канала нет; в Узбекистане продаётся (cgms.uz)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в РК неизвестна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B2B-решение, официальная спецификация BLE, регистрация в ЕАЭС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спросить про B2B; 🔴 патентный запрет в 14 странах ЕС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Ottai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данных нет вовсе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дистрибьютор и регистрация не подтверждены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$38 на глобальном сайте; оптом в Гонконге около $32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номер регистрации NMPA, сертификат CE, независимые данные точности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</w:r>
            <w:r>
              <w:rPr>
                <w:sz w:val="18"/>
              </w:rPr>
              <w:t>сначала документы</w:t>
            </w:r>
          </w:p>
        </w:tc>
      </w:tr>
    </w:tbl>
    <w:p/>
    <w:p>
      <w:r>
        <w:t xml:space="preserve">🔑 </w:t>
      </w:r>
      <w:r>
        <w:rPr>
          <w:b/>
        </w:rPr>
        <w:t>Ни один путь не даёт одновременно легальный доступ к данным, сенсор в продаже в Казахстане и низкую цену.</w:t>
      </w:r>
      <w:r>
        <w:t xml:space="preserve"> Dexcom – данные есть, сенсора в стране нет; Yuwell – сенсор дешёвый, данные закрыты; Medtrum – сенсор есть, данные закрыты и цена высокая; SiBionics – данные открыты, канала нет; Ottai – ничего не подтверждено. Это не недоработка анализа, а состояние отрасли.</w:t>
      </w:r>
    </w:p>
    <w:p>
      <w:r>
        <w:rPr>
          <w:b/>
        </w:rPr>
        <w:t>Правильный критерий сейчас – не «сколько заработаем», а «сколько стоит выяснить».</w:t>
      </w:r>
      <w:r>
        <w:t xml:space="preserve"> Две главные проверки бесплатны: заявка в Dexcom и запрос в реестр НЦЭЛС. Поэтому первыми идут они, а не переговоры.</w:t>
      </w:r>
    </w:p>
    <w:p>
      <w:r>
        <w:rPr>
          <w:b/>
        </w:rPr>
        <w:t>Седьмого пути нет.</w:t>
      </w:r>
      <w:r>
        <w:t xml:space="preserve"> Abbott и Medtronic – к разбору в разделе 10.6: у Abbott официального API нет и партнёрство только в США; Medtronic построен вокруг помп – группа СД1, не наша.</w:t>
      </w:r>
    </w:p>
    <w:p>
      <w:pPr>
        <w:pStyle w:val="Heading2"/>
      </w:pPr>
      <w:r>
        <w:rPr>
          <w:color w:val="177A50"/>
        </w:rPr>
        <w:t>10. Разборы производителей</w:t>
      </w:r>
    </w:p>
    <w:p>
      <w:r>
        <w:t>Решение принимается по разделу 9, здесь – основания. По каждому: масштаб, регуляторный статус, присутствие в Казахстане, доступ к данным, что просить.</w:t>
      </w:r>
    </w:p>
    <w:p>
      <w:pPr>
        <w:pStyle w:val="Heading3"/>
      </w:pPr>
      <w:r>
        <w:rPr>
          <w:color w:val="177A50"/>
        </w:rPr>
        <w:t>10.1. 🇨🇳 Medtrum – TouchCare S9</w:t>
      </w:r>
    </w:p>
    <w:p>
      <w:r>
        <w:t>Единственный из китайских производителей, кто уже физически присутствует в Казахстане и чья собственная модель выхода на рынки построена на локальном партнёре с ко-брендингом. Первый среди производителей в очереди на разговор – после бесплатной проверки Dexcom.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Выручка 2025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661 млн юаней</w:t>
            </w:r>
            <w:r>
              <w:rPr>
                <w:b/>
                <w:sz w:val="18"/>
              </w:rPr>
              <w:t xml:space="preserve"> (+91,2%) – первый прибыльный год компании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Зарубежная выручка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343 млн юаней (+227,2%) – впервые превысила внутреннюю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CGM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68,3% выручки (452 млн юаней)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Продукты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TouchCare S9 (MD3660), TouchCare Nano (MD3658), инсулиновые помпы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Регуляторный статус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CE на помпу – 2017, на CGM – 2020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✅ сенсор MD3660 – 60 000 ₸, резервуар-патч MD8200 – 16 000 ₸; диапазон 2,2–22,2 ммоль/л, ношение 10–14 дней, трансмиттер работает год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Регистрация в РК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проверена; найденная регистрация – российская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публичного API нет; портал EasyView, приложения EasyTouch, EasySense, наблюдатель EasyFollow; вскрывается только реверс-инжинирингом</w:t>
            </w:r>
          </w:p>
        </w:tc>
      </w:tr>
    </w:tbl>
    <w:p/>
    <w:p>
      <w:r>
        <w:t xml:space="preserve">🔑 </w:t>
      </w:r>
      <w:r>
        <w:rPr>
          <w:b/>
        </w:rPr>
        <w:t>Их модель выхода – это ровно наша роль.</w:t>
      </w:r>
      <w:r>
        <w:t xml:space="preserve"> Стратегия описана открыто: сначала Восточная Европа (Италия, Польша, Румыния) с локальными исследовательскими организациями для сбора клинических данных и работой с врачами известных больниц ради доступа к возмещению, только потом Западная Европа. И мультибрендовый подход: в госпитальном и страховом канале – </w:t>
      </w:r>
      <w:r>
        <w:rPr>
          <w:b/>
        </w:rPr>
        <w:t>совместный бренд с крупным локальным дистрибьютором</w:t>
      </w:r>
      <w:r>
        <w:t>, в рознице – собственный. Damumed претендует на ту же позицию: канал в 1 700 клиник, врачебная панель и приложение, в котором данные сенсора становятся частью медкарты; плюс регуляторный аргумент раздела 4.2.</w:t>
      </w:r>
    </w:p>
    <w:p>
      <w:r>
        <w:rPr>
          <w:b/>
        </w:rPr>
        <w:t>Что просить:</w:t>
      </w:r>
      <w:r>
        <w:t xml:space="preserve"> ко-брендинг, официальную интеграцию данных в стороннюю МИС, условия для казахстанского партнёра. Цена сенсора – самая высокая из доступных в стране, 60 000 ₸ против 24 490 ₸ у Yuwell, – второй предмет разговора.</w:t>
      </w:r>
    </w:p>
    <w:p>
      <w:pPr>
        <w:pStyle w:val="Heading3"/>
      </w:pPr>
      <w:r>
        <w:rPr>
          <w:color w:val="177A50"/>
        </w:rPr>
        <w:t>10.2. 🇨🇳 Yuwell – Anytime CGM</w:t>
      </w:r>
    </w:p>
    <w:p>
      <w:r>
        <w:t>Самый дешёвый сенсор из доступных в Казахстане. Цена – единственное, но очень весомое основание: она определяет, сможет ли пациент вообще носить прибор. И у него же самый закрытый доступ к данным.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Допуск в Китае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CGM одобрен в марте 2023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Масштаб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зарубежная выручка за первое полугодие 2023 – 368 млн юаней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Европа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документы на MDR поданы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✅ линейка Anytime: сенсор CT-302 – 24 490 ₸, 5Pro – 31 990 ₸; трансмиттер CT-3 / CT-300D – 19 990 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Регистрация в РК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проверена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Доступ к данным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API и SDK непубличные; проприетарный AES, «cannot be implemented»; официальная агрегация – только через Glooko, почасовая синхронизация по логину пациента</w:t>
            </w:r>
          </w:p>
        </w:tc>
      </w:tr>
    </w:tbl>
    <w:p/>
    <w:p>
      <w:r>
        <w:rPr>
          <w:b/>
        </w:rPr>
        <w:t>Что просить:</w:t>
      </w:r>
      <w:r>
        <w:t xml:space="preserve"> цену при объёме и официальный экспорт данных в Damumed – не через «наблюдателя» и не через Glooko. Если доступа не дадут ни в каком виде, Yuwell остаётся в списке только как ориентир цены для остальных.</w:t>
      </w:r>
    </w:p>
    <w:p>
      <w:pPr>
        <w:pStyle w:val="Heading3"/>
      </w:pPr>
      <w:r>
        <w:rPr>
          <w:color w:val="177A50"/>
        </w:rPr>
        <w:t>10.3. 🇺🇸 Dexcom – G-серия и Stelo</w:t>
      </w:r>
    </w:p>
    <w:p>
      <w:r>
        <w:t>Единственный в отрасли с настоящим публичным API. Дорогой, в Казахстане не продаётся, но снимает главный технический вопрос проекта – и проверяется одной бесплатной заявкой. Поэтому первый в очереди.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Выручка FY2024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4,03 млрд долларов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рынка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вместе с Abbott и Medtronic – около 97% мировых поставок; 22 из 37 допусков в США в категории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Stelo, 03.2024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первый в истории безрецептурный CGM – для взрослых 18+ без инсулинотерапии, позже расширен на детей от 2 лет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канала продаж не найдено ни на одной из проверенных витрин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раздел 6.1: OAuth 2.0, три уровня доступа, данные раз в 5 минут, интеграция с Epic по FHIR R4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Ключевое ограничение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API доступен не во всех странах; Казахстан в документации не упомянут</w:t>
            </w:r>
          </w:p>
        </w:tc>
      </w:tr>
    </w:tbl>
    <w:p/>
    <w:p>
      <w:r>
        <w:rPr>
          <w:b/>
        </w:rPr>
        <w:t>Что просить:</w:t>
      </w:r>
      <w:r>
        <w:t xml:space="preserve"> подтверждение доступности API для Казахстана. Ответ определяет, есть ли у нас вообще эталонный путь интеграции, с которым можно сравнивать предложения китайских производителей. Даже при «да» остаётся второй вопрос – кто привезёт сенсор в Казахстан: сегодня канала нет.</w:t>
      </w:r>
    </w:p>
    <w:p>
      <w:pPr>
        <w:pStyle w:val="Heading3"/>
      </w:pPr>
      <w:r>
        <w:rPr>
          <w:color w:val="177A50"/>
        </w:rPr>
        <w:t>10.4. 🇨🇳 Sinocare – iCan / GlucoMen iCan</w:t>
      </w:r>
    </w:p>
    <w:p>
      <w:r>
        <w:t>Самый опытный экспортёр категории с готовой программой для дистрибьюторов и госпитальной системой управления гликемией. И он же – проигравшая сторона в патентном споре с Abbott, а его официальный SDK относится к глюкометрам, не к CGM. В матрице путей не представлен; приоритет уточняется после ответа по SDK.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Основана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2002, первая китайская компания-производитель глюкометров на бирже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крупнейший производитель приборов измерения глюкозы в Азии, четвёртый в мире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Выручка FY2024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4,443 млрд юаней</w:t>
            </w:r>
            <w:r>
              <w:rPr>
                <w:sz w:val="18"/>
              </w:rPr>
              <w:t xml:space="preserve"> (+9,5%), 42% – зарубеж; бизнес в 200+ странах, склады в 17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Европа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эксклюзив с A. Menarini Diagnostics (12.2024) на 20+ юрисдикций, бренд GlucoMen iCan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Регуляторный статус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CE-MDR с октября 2023 – первый китайский CGM с сертификатом TÜV Rheinland; MDSAP (Австралия, Бразилия, Канада, США)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FDA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источники расходятся: китайское отраслевое издание пишет о 510(k) в декабре 2023, обзор рынка от 07.2026 – о нуле клиренсов FDA у китайских брендов в категории CGM. Вероятно, допуск был на глюкометр по крови. До сверки считать неподтверждённым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 Казахстане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канала продаж на проверенных витринах не найдено; в России iCan продаётся дистрибьюторами с порталом «Сенс365»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Bluetooth SDK на Gitee/GitHub – для глюкометров по крови; для iCan CGM отдельного developer API не найдено. Официальный путь через прямой договор вероятен, но подтверждать запросом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Госпитальная система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iCan плюс рабочее место врача, приложение пациента, портал родственников; заявлено 4 000+ больниц (пресс-релиз 25.11.2025) – ближайший аналог нашей панели и ориентир того, что просить у остальных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Патенты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17.10.2025 гаагское отделение Единого патентного суда вынес запрет по патенту EP 4 344 633 против Sinocare и Menarini; апелляция запрет подтвердила</w:t>
            </w:r>
          </w:p>
        </w:tc>
      </w:tr>
    </w:tbl>
    <w:p/>
    <w:p>
      <w:pPr>
        <w:pStyle w:val="Heading3"/>
      </w:pPr>
      <w:r>
        <w:rPr>
          <w:color w:val="177A50"/>
        </w:rPr>
        <w:t>10.5. 🇨🇳 Ottai – заходит на рынок Казахстана</w:t>
      </w:r>
    </w:p>
    <w:p>
      <w:r>
        <w:t>Единственный в списке, кого мы включили не по масштабу, а по одному наблюдаемому действию: компания ведёт локализованную страницу для Казахстана – ottai.com/ru-KZ/cgm. Это сигнал, что она ищет вход на рынок, и переговорная позиция у нас сильнее, чем с теми, кто здесь уже закрепился. Но профиль подтверждён только самоописанием и PR.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источник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основана в 2019, штаб-квартира Уси (Китай), 400+ сотрудников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самоописание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Продукт M8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вес 1,6 г, ношение 14–15 дней, без калибровки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самоописание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Точность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заявленный </w:t>
            </w:r>
            <w:r>
              <w:rPr>
                <w:b/>
                <w:sz w:val="18"/>
              </w:rPr>
              <w:t>MARD 8,1%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заявление компании, повторённое отраслевыми новостями; независимого рецензируемого исследования не найдено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Регистрация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NMPA класс III (Китай), CE MDR (ЕС), «30+ стран»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китайские отраслевые порталы, не первоисточник регулятора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География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 1 млн пользователей; Китай, Малайзия, Индонезия, Австралия, Россия, Беларусь; в Малайзии – дистрибьютор KGW Medica Sdn Bhd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самоописание и PR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глобальный сайт – $38 за сенсор; Гонконг – от HK$270 (около $34,5), оптом до HK$18 000 за 72 штуки (около $32 за штуку)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сайты компании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данных не найдено вовсе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Контакт для РК и СНГ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🔴 не найден – только общие формы /contact и /partner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</w:tbl>
    <w:p/>
    <w:p>
      <w:r>
        <w:rPr>
          <w:b/>
        </w:rPr>
        <w:t>Что просить:</w:t>
      </w:r>
      <w:r>
        <w:t xml:space="preserve"> сначала документы через форму /partner – номер регистрации NMPA, сертификат CE, независимые данные точности, план регистрации в ЕАЭС. Потом условия работы в Казахстане: дистрибьютор, планируемая цена сенсора, доступ к данным. Переговорный аргумент – бессрочное удостоверение ЕАЭС с казахстанским держателем.</w:t>
      </w:r>
    </w:p>
    <w:p>
      <w:pPr>
        <w:pStyle w:val="Heading3"/>
      </w:pPr>
      <w:r>
        <w:rPr>
          <w:color w:val="177A50"/>
        </w:rPr>
        <w:t>10.6. 🇺🇸 Abbott и Medtronic – почему им не пишем</w:t>
      </w:r>
    </w:p>
    <w:p>
      <w:r>
        <w:t>Два из трёх мировых лидеров отсеяны сознательно. Причины разные, и обе стоит держать в голове: они могут измениться.</w:t>
      </w:r>
    </w:p>
    <w:p>
      <w:r>
        <w:rPr>
          <w:b/>
        </w:rPr>
        <w:t>Abbott – узнаваемость есть, доступа нет.</w:t>
      </w:r>
      <w:r>
        <w:t xml:space="preserve"> FreeStyle Libre – </w:t>
      </w:r>
      <w:r>
        <w:rPr>
          <w:b/>
        </w:rPr>
        <w:t>6,81 млрд долларов</w:t>
      </w:r>
      <w:r>
        <w:t xml:space="preserve"> выручки FY2024, самый узнаваемый бренд категории, присутствует в казахстанской рознице (33 549–41 929 ₸ за сенсор). Но публичного API нет; партнёрская программа закрытая и только в США (Validic, 03.06.2026); агрегаторы подключаются через веб-логин или реверс-инженерный API – юридический риск. Публикует 60+ патентов США на Libre; наличие в РК и ЕАПВ не подтверждено.</w:t>
      </w:r>
    </w:p>
    <w:p>
      <w:r>
        <w:rPr>
          <w:b/>
        </w:rPr>
        <w:t>Medtronic – здесь, но не для нашей группы.</w:t>
      </w:r>
      <w:r>
        <w:t xml:space="preserve"> Guardian 3 и Guardian 4 в ассортименте diabetica.kz; диабетическое направление – </w:t>
      </w:r>
      <w:r>
        <w:rPr>
          <w:b/>
        </w:rPr>
        <w:t>2,49 млрд долларов</w:t>
      </w:r>
      <w:r>
        <w:t xml:space="preserve"> выручки FY2024, третье место в мире. Найденные удостоверения – российские (Guardian Sensor 3 – РЗН 2021/14585, Guardian Real-Time – ФСЗ 2008/03066), казахстанское не проверено. 🔴 Система построена вокруг интеграции с инсулиновыми помпами, то есть под СД1 – не наша целевая группа. Около 2,4 тысячи детей с СД1 в Казахстане на помпах – это их рынок.</w:t>
      </w:r>
    </w:p>
    <w:p>
      <w:r>
        <w:rPr>
          <w:b/>
        </w:rPr>
        <w:t>Что может это изменить.</w:t>
      </w:r>
      <w:r>
        <w:t xml:space="preserve"> По Abbott – официальная партнёрская программа за пределами США или агрегатор с договорным, а не реверс-инженерным доступом. По Medtronic – наш выход в группу СД1, которого в текущей рамке продукта нет.</w:t>
      </w:r>
    </w:p>
    <w:p>
      <w:pPr>
        <w:pStyle w:val="Heading3"/>
      </w:pPr>
      <w:r>
        <w:rPr>
          <w:color w:val="177A50"/>
        </w:rPr>
        <w:t>10.7. Наблюдаем: три компании за фильтром</w:t>
      </w:r>
    </w:p>
    <w:p>
      <w:r>
        <w:rPr>
          <w:b/>
        </w:rPr>
        <w:t>🇨🇳 SiBionics – открытый BLE, лучшая заявленная точность и патентный запрет.</w:t>
      </w:r>
      <w:r>
        <w:t xml:space="preserve"> Привлечено около $165 млн; 14-дневный сенсор GS1, CE-марка с октября 2023; заявленный MARD </w:t>
      </w:r>
      <w:r>
        <w:rPr>
          <w:b/>
        </w:rPr>
        <w:t>8,83%</w:t>
      </w:r>
      <w:r>
        <w:t xml:space="preserve"> – лучше, чем у Libre 2 (9,2%) и Dexcom G6 (9,0%); 288 замеров в сутки. 🔑 Единственный технически открытый китайский сенсор (раздел 6.4). В Узбекистане продаётся (cgms.uz), в Казахстане канала не найдено. 🔴 Блокер: февраль 2025 – Единый патентный суд по иску Abbott вынес запрет примерно в 14 странах ЕС. После третьей разведки ближе всех к переходу в кандидаты – путь 5 в матрице.</w:t>
      </w:r>
    </w:p>
    <w:p>
      <w:r>
        <w:rPr>
          <w:b/>
        </w:rPr>
        <w:t>🇺🇸 Biolinq – прибор, под который написали новую категорию.</w:t>
      </w:r>
      <w:r>
        <w:t xml:space="preserve"> De Novo DEN240080, 23.09.2025 (раздел 3.1). Массив из семи микроэлектродов в сосочковом слое дермы – внутрикожно, минимально инвазивно; автокалибровка, данные через 2 часа, проколы не нужны; ношение 5 дней на внутренней стороне предплечья; показывает глюкозу цветом прямо на себе. Компания около 100 человек, $100 млн Series C. 🔴 Блокер: только США, вывод на рынок осторожный – канала поставки в Казахстан нет.</w:t>
      </w:r>
    </w:p>
    <w:p>
      <w:r>
        <w:rPr>
          <w:b/>
        </w:rPr>
        <w:t>🇨🇳 Lepu Medical – единственное зарегистрированное носимое.</w:t>
      </w:r>
      <w:r>
        <w:t xml:space="preserve"> Кольцо весом 15 г, измерение каждые 5 минут, история до 15 дней, MARD 9,2% по клиническим испытаниям для регистрации (независимой проверки нет). Калибровка проколом натощак и через 2 часа после еды, далее раз в месяц. Ограничения в удостоверении – раздел 3.2. 🔴 Блокер: цена на 27.06.2026 не объявлена, за пределы Китая не выходили.</w:t>
      </w:r>
    </w:p>
    <w:p>
      <w:r>
        <w:rPr>
          <w:b/>
        </w:rPr>
        <w:t>Что из этого следует.</w:t>
      </w:r>
      <w:r>
        <w:t xml:space="preserve"> Ни одна из трёх не проходит фильтр целиком. SiBionics стоит письма – B2B-решение и спецификация BLE. Biolinq и Lepu – проверять раз в полгода по решениям регуляторов, а не по анонсам.</w:t>
      </w:r>
    </w:p>
    <w:p>
      <w:pPr>
        <w:pStyle w:val="Heading2"/>
      </w:pPr>
      <w:r>
        <w:rPr>
          <w:color w:val="177A50"/>
        </w:rPr>
        <w:t>11. Патентная война Abbott против китайских производителей</w:t>
      </w:r>
    </w:p>
    <w:p>
      <w:r>
        <w:t>Единственный фактор, способный обнулить выбор поставщика уже после старта. В Европе он уже сработал.</w:t>
      </w:r>
    </w:p>
    <w:p>
      <w:pPr>
        <w:pStyle w:val="ListBullet"/>
      </w:pPr>
      <w:r>
        <w:t xml:space="preserve">Abbott и Dexcom закончили десятилетний спор между собой </w:t>
      </w:r>
      <w:r>
        <w:rPr>
          <w:b/>
        </w:rPr>
        <w:t>перемирием на 10 лет</w:t>
      </w:r>
      <w:r>
        <w:t xml:space="preserve"> в декабре 2024 года – и развернулись против китайских производителей.</w:t>
      </w:r>
    </w:p>
    <w:p>
      <w:pPr>
        <w:pStyle w:val="ListBullet"/>
      </w:pPr>
      <w:r>
        <w:rPr>
          <w:b/>
        </w:rPr>
        <w:t>Против SiBionics:</w:t>
      </w:r>
      <w:r>
        <w:t xml:space="preserve"> иски о предварительном запрете с марта 2024; компания урегулировала и вышла с нескольких национальных рынков к июлю 2024; </w:t>
      </w:r>
      <w:r>
        <w:rPr>
          <w:b/>
        </w:rPr>
        <w:t>14 февраля 2025</w:t>
      </w:r>
      <w:r>
        <w:t xml:space="preserve"> апелляционный суд Единого патентного суда вынес запрет примерно по 14 странам ЕС.</w:t>
      </w:r>
    </w:p>
    <w:p>
      <w:pPr>
        <w:pStyle w:val="ListBullet"/>
      </w:pPr>
      <w:r>
        <w:rPr>
          <w:b/>
        </w:rPr>
        <w:t>Против Sinocare и Menarini:</w:t>
      </w:r>
      <w:r>
        <w:t xml:space="preserve"> </w:t>
      </w:r>
      <w:r>
        <w:rPr>
          <w:b/>
        </w:rPr>
        <w:t>17 октября 2025</w:t>
      </w:r>
      <w:r>
        <w:t xml:space="preserve"> гаагское отделение Единого патентного суда вынесло запрет по унитарному патенту </w:t>
      </w:r>
      <w:r>
        <w:rPr>
          <w:b/>
        </w:rPr>
        <w:t>EP 4 344 633</w:t>
      </w:r>
      <w:r>
        <w:t xml:space="preserve"> с действием на всей территории суда; апелляция запрет подтвердила.</w:t>
      </w:r>
    </w:p>
    <w:p>
      <w:r>
        <w:t xml:space="preserve">Китайские сенсоры с действующей европейской маркировкой были выдавлены с рынка </w:t>
      </w:r>
      <w:r>
        <w:rPr>
          <w:b/>
        </w:rPr>
        <w:t>патентами, а не регулятором</w:t>
      </w:r>
      <w:r>
        <w:t>. Качество приборов под сомнение никто не ставил.</w:t>
      </w:r>
    </w:p>
    <w:p>
      <w:r>
        <w:rPr>
          <w:b/>
        </w:rPr>
        <w:t>Что из этого следует для Казахстана.</w:t>
      </w:r>
      <w:r>
        <w:t xml:space="preserve"> Единый патентный суд – европейский институт, его решения на Казахстан напрямую не распространяются. Но патентные семьи регистрируются широко, и Abbott уже показал готовность судиться. 🔴 Наличие патентов Abbott в РК или через Евразийское патентное ведомство </w:t>
      </w:r>
      <w:r>
        <w:rPr>
          <w:b/>
        </w:rPr>
        <w:t>не подтверждено</w:t>
      </w:r>
      <w:r>
        <w:t xml:space="preserve"> – поиск в gosreestr.kazpatent.kz и базе ЕАПВ не выполнен, формы не индексируются. Перед долгосрочным контрактом с китайским поставщиком нужен платный тематический поиск НИИС (10–20 рабочих дней) или патентный поверенный. Это вопрос к юристу, а не к нам, и делать его надо до контракта, а не раньше.</w:t>
      </w:r>
    </w:p>
    <w:p>
      <w:pPr>
        <w:pStyle w:val="Heading2"/>
      </w:pPr>
      <w:r>
        <w:rPr>
          <w:color w:val="177A50"/>
        </w:rPr>
        <w:t>12. Риски</w:t>
      </w:r>
    </w:p>
    <w:p>
      <w:r>
        <w:t xml:space="preserve">1. </w:t>
      </w:r>
      <w:r>
        <w:rPr>
          <w:b/>
        </w:rPr>
        <w:t>Доступ к данным может не открыться ни у кого.</w:t>
      </w:r>
      <w:r>
        <w:t xml:space="preserve"> Dexcom может не подтвердить Казахстан; Yuwell и Medtrum могут отказать в официальном экспорте; тогда единственный технически открытый сенсор – SiBionics, у которого нет канала в РК и есть патентный запрет в Европе. Проверяется бесплатно, но до ответов направление стоит на гипотезе.</w:t>
      </w:r>
    </w:p>
    <w:p>
      <w:r>
        <w:t xml:space="preserve">2. </w:t>
      </w:r>
      <w:r>
        <w:rPr>
          <w:b/>
        </w:rPr>
        <w:t>Регистрация сенсоров в Казахстане не подтверждена ни по одному бренду.</w:t>
      </w:r>
      <w:r>
        <w:t xml:space="preserve"> Если Yuwell, Medtrum и Guardian продаются без казахстанского удостоверения, их данные нельзя показывать врачу как данные допущенного прибора – и рынок «уже продаётся в РК» схлопывается до серого.</w:t>
      </w:r>
    </w:p>
    <w:p>
      <w:r>
        <w:t xml:space="preserve">3. </w:t>
      </w:r>
      <w:r>
        <w:rPr>
          <w:b/>
        </w:rPr>
        <w:t>Курсовая модель доказана неоднозначно.</w:t>
      </w:r>
      <w:r>
        <w:t xml:space="preserve"> COMMITTED не показал эффекта при трёх сессиях по 10 дней; T2D INSIGHT ещё идёт. Обещание «100–200 тыс. ₸ в год» может оказаться обещанием без клинического эффекта на нижней границе.</w:t>
      </w:r>
    </w:p>
    <w:p>
      <w:r>
        <w:t xml:space="preserve">4. </w:t>
      </w:r>
      <w:r>
        <w:rPr>
          <w:b/>
        </w:rPr>
        <w:t>Вовлечённость падает без сенсора на руке</w:t>
      </w:r>
      <w:r>
        <w:t xml:space="preserve"> (Vively: 63% → 2,4%). Если поведенческий контур между сенсорами не удержит пациента, курсовая модель превращается в разовое обследование.</w:t>
      </w:r>
    </w:p>
    <w:p>
      <w:r>
        <w:t xml:space="preserve">5. </w:t>
      </w:r>
      <w:r>
        <w:rPr>
          <w:b/>
        </w:rPr>
        <w:t>Юридический риск по Libre.</w:t>
      </w:r>
      <w:r>
        <w:t xml:space="preserve"> Самый узнаваемый бренд в стране доступен только через непубличный доступ к LibreView; любой агрегатор перекладывает этот риск на нас как на медицинскую систему.</w:t>
      </w:r>
    </w:p>
    <w:p>
      <w:r>
        <w:t xml:space="preserve">6. </w:t>
      </w:r>
      <w:r>
        <w:rPr>
          <w:b/>
        </w:rPr>
        <w:t>Патентный риск при контракте с китайским поставщиком.</w:t>
      </w:r>
      <w:r>
        <w:t xml:space="preserve"> Abbott судится и выигрывает; статус его патентов в РК неизвестен.</w:t>
      </w:r>
    </w:p>
    <w:p>
      <w:r>
        <w:t xml:space="preserve">7. </w:t>
      </w:r>
      <w:r>
        <w:rPr>
          <w:b/>
        </w:rPr>
        <w:t>Эффект скромен</w:t>
      </w:r>
      <w:r>
        <w:t>: −0,37% HbA1c. Ожидания главврача, подогретые пресс-релизом CONNECT (−0,9%), могут разойтись с результатом.</w:t>
      </w:r>
    </w:p>
    <w:p>
      <w:r>
        <w:t xml:space="preserve">8. </w:t>
      </w:r>
      <w:r>
        <w:rPr>
          <w:b/>
        </w:rPr>
        <w:t>Фиксированные расходы агрегатора</w:t>
      </w:r>
      <w:r>
        <w:t xml:space="preserve"> ($400–500 в месяц) начинаются до первого пациента; при малом старте они непропорциональны.</w:t>
      </w:r>
    </w:p>
    <w:p>
      <w:pPr>
        <w:pStyle w:val="Heading2"/>
      </w:pPr>
      <w:r>
        <w:rPr>
          <w:color w:val="177A50"/>
        </w:rPr>
        <w:t>13. Что делать</w:t>
      </w:r>
    </w:p>
    <w:p>
      <w:r>
        <w:t>Порядок изменён после третьей разведки: сначала бесплатные проверки, которые снимают главные неизвестные, потом переговоры. Сроки – *оценка*.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Заявка в Dexcom</w:t>
            </w:r>
            <w:r>
              <w:rPr>
                <w:sz w:val="18"/>
              </w:rPr>
              <w:t>: Registered Developer → Limited Access с указанием Казахстана в списке стран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единственный способ узнать статус API для РК; стоит ноль; ответ 1–2 недели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Запрос в реестр НЦЭЛС</w:t>
            </w:r>
            <w:r>
              <w:rPr>
                <w:sz w:val="18"/>
              </w:rPr>
              <w:t xml:space="preserve"> (ручной заход в register.ndda.kz или письмо) по семи брендам: Libre, Dexcom, Guardian, Medtrum, Yuwell, Sinocare, Ottai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закрывает условие регуляторной чистоты; без этого ни один сенсор нельзя называть допущенным; около 2 недель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юрист – тот же, кто ведёт вопрос по нашему удостоверению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параллельно с 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Запрос в Terra и Spike</w:t>
            </w:r>
            <w:r>
              <w:rPr>
                <w:sz w:val="18"/>
              </w:rPr>
              <w:t>: поддерживают ли Dexcom для казахстанских пользователей; Libre для аккаунтов LibreView вне США; на каком юридическом основании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второй путь к данным и его цена; около недели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1–2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Письмо Medtrum</w:t>
            </w:r>
            <w:r>
              <w:rPr>
                <w:sz w:val="18"/>
              </w:rPr>
              <w:t>: ко-брендинг, официальный экспорт данных в стороннюю МИС, цена для казахстанского партнёра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единственный китайский производитель, кто уже здесь и у кого наша роль вписана в модель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1–2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Письмо Yuwell</w:t>
            </w:r>
            <w:r>
              <w:rPr>
                <w:sz w:val="18"/>
              </w:rPr>
              <w:t>: цена при объёме и прямой договор на экспорт данных в Damumed – не через «наблюдателя» и не через Glooko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самый дешёвый сенсор в РК становится пригодным – или выбывает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1–2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Письмо SiBionics</w:t>
            </w:r>
            <w:r>
              <w:rPr>
                <w:sz w:val="18"/>
              </w:rPr>
              <w:t>: условия B2B-решения hospital-wide, официальная спецификация BLE, статус в ЕАЭС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единственный технически открытый китайский сенсор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1–2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Ottai</w:t>
            </w:r>
            <w:r>
              <w:rPr>
                <w:sz w:val="18"/>
              </w:rPr>
              <w:t xml:space="preserve"> через форму /partner: номер регистрации NMPA, сертификат CE, независимые данные точности, план регистрации в ЕАЭС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переводит компанию из PR в факты; разговор – после документов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Оптовые цены</w:t>
            </w:r>
            <w:r>
              <w:rPr>
                <w:sz w:val="18"/>
              </w:rPr>
              <w:t>: закрытый оптовый раздел diabetica.kz и карточки CGM на Kaspi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реальная нижняя граница стоимости для пациента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продукт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Спецификация панели врача</w:t>
            </w:r>
            <w:r>
              <w:rPr>
                <w:sz w:val="18"/>
              </w:rPr>
              <w:t>: AGP + TIR/TBR/TAR/GMI/CV по Battelino 2019; обмен с МИС – бандл HL7 FHIR CGM IG; приём внешних данных – отдельный источник без привязки к вендору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панель пишется независимо от исхода переговоров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продукт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Частота курса – параметр врача</w:t>
            </w:r>
            <w:r>
              <w:rPr>
                <w:sz w:val="18"/>
              </w:rPr>
              <w:t>, не константа; поведенческий контур работает и между сенсорами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ответ на COMMITTED и Vively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продукт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сейчас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Довод главврачу</w:t>
            </w:r>
            <w:r>
              <w:rPr>
                <w:sz w:val="18"/>
              </w:rPr>
              <w:t>: СКПН – 50 баллов за БСК и СД одной строкой, одна панель на обе нозологии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продажа модуля поликлинике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до контракта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Патентный поиск в НИИС</w:t>
            </w:r>
            <w:r>
              <w:rPr>
                <w:sz w:val="18"/>
              </w:rPr>
              <w:t xml:space="preserve"> (платно, 10–20 рабочих дней) – перед долгосрочным контрактом с китайским поставщиком, не раньше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снимает риск раздела 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юрист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всегда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 экономику направления </w:t>
            </w:r>
            <w:r>
              <w:rPr>
                <w:b/>
                <w:sz w:val="18"/>
              </w:rPr>
              <w:t>не закладывать</w:t>
            </w:r>
            <w:r>
              <w:rPr>
                <w:sz w:val="18"/>
              </w:rPr>
              <w:t xml:space="preserve"> госзакупку или льготное обеспечение сенсоров; глюкозу </w:t>
            </w:r>
            <w:r>
              <w:rPr>
                <w:b/>
                <w:sz w:val="18"/>
              </w:rPr>
              <w:t>не включать</w:t>
            </w:r>
            <w:r>
              <w:rPr>
                <w:sz w:val="18"/>
              </w:rPr>
              <w:t xml:space="preserve"> в запрос заводам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честная модель; DB-411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пишем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Abbott и Medtronic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причины – раздел 10.6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</w:tbl>
    <w:p/>
    <w:p>
      <w:pPr>
        <w:pStyle w:val="Heading2"/>
      </w:pPr>
      <w:r>
        <w:rPr>
          <w:color w:val="177A50"/>
        </w:rPr>
        <w:t>14. Оговорки: что проверено, а что нет</w:t>
      </w:r>
    </w:p>
    <w:p>
      <w:r>
        <w:rPr>
          <w:b/>
        </w:rPr>
        <w:t>Проверено первоисточником.</w:t>
      </w:r>
      <w:r>
        <w:t xml:space="preserve"> Регуляторные решения FDA (предупреждение 21.02.2024, De Novo DEN240080) и реестр NMPA (NeoGlu 01); публикация DiaMonTech в Communications Medicine; документация developer.dexcom.com; правила ЕАЭС и приказы МЗ РК по регистрации; статистика диспансерного учёта (данные МЗ РК в пересказе СМИ); цены на витринах diabetica.kz, diabetiki1.kz и OLX (обращение 06.09.2026); мета-анализ Aronson 2025 и рецензируемые РКИ; консенсус Battelino 2019 и HL7 FHIR CGM IG.</w:t>
      </w:r>
    </w:p>
    <w:p>
      <w:r>
        <w:rPr>
          <w:b/>
        </w:rPr>
        <w:t>Не проверено.</w:t>
      </w:r>
    </w:p>
    <w:p>
      <w:r>
        <w:t>*Регуляторика РК*</w:t>
      </w:r>
    </w:p>
    <w:p>
      <w:pPr>
        <w:pStyle w:val="ListBullet"/>
      </w:pPr>
      <w:r>
        <w:t>Класс риска именно подкожных CGM в правилах ЕАЭС – прямого указания нет.</w:t>
      </w:r>
    </w:p>
    <w:p>
      <w:pPr>
        <w:pStyle w:val="ListBullet"/>
      </w:pPr>
      <w:r>
        <w:t>Наличие казахстанских удостоверений у семи брендов – реестр не проверен; факт продажи не равен наличию удостоверения.</w:t>
      </w:r>
    </w:p>
    <w:p>
      <w:pPr>
        <w:pStyle w:val="ListBullet"/>
      </w:pPr>
      <w:r>
        <w:t>Льготное обеспечение CGM – приказ № ҚР ДСМ-89 (изм. 16.01.2026) целиком не прочитан; вывод «сенсоров в перечнях нет» сделан по найденным фрагментам.</w:t>
      </w:r>
    </w:p>
    <w:p>
      <w:pPr>
        <w:pStyle w:val="ListBullet"/>
      </w:pPr>
      <w:r>
        <w:t>Патенты Abbott в РК и ЕАПВ – поиск не выполнен.</w:t>
      </w:r>
    </w:p>
    <w:p>
      <w:r>
        <w:t>*Рынок*</w:t>
      </w:r>
    </w:p>
    <w:p>
      <w:pPr>
        <w:pStyle w:val="ListBullet"/>
      </w:pPr>
      <w:r>
        <w:t>Цены собраны с двух витрин и OLX; оптовые закрыты авторизацией; Kaspi не извлечён.</w:t>
      </w:r>
    </w:p>
    <w:p>
      <w:pPr>
        <w:pStyle w:val="ListBullet"/>
      </w:pPr>
      <w:r>
        <w:t>Цена Guardian 3/4 на diabetica.kz разошлась между двумя заходами в один день.</w:t>
      </w:r>
    </w:p>
    <w:p>
      <w:pPr>
        <w:pStyle w:val="ListBullet"/>
      </w:pPr>
      <w:r>
        <w:t>Доля СД2 без инсулина в РК – не найдена.</w:t>
      </w:r>
    </w:p>
    <w:p>
      <w:pPr>
        <w:pStyle w:val="ListBullet"/>
      </w:pPr>
      <w:r>
        <w:t>Дата сбора данных STEPS не указана; преддиабет – данные не свежее 2022.</w:t>
      </w:r>
    </w:p>
    <w:p>
      <w:pPr>
        <w:pStyle w:val="ListBullet"/>
      </w:pPr>
      <w:r>
        <w:t>Годовые и курсовые суммы – оценка.</w:t>
      </w:r>
    </w:p>
    <w:p>
      <w:r>
        <w:t>*Техника*</w:t>
      </w:r>
    </w:p>
    <w:p>
      <w:pPr>
        <w:pStyle w:val="ListBullet"/>
      </w:pPr>
      <w:r>
        <w:t>Статус Dexcom API для Казахстана и его стоимость – ни одним источником.</w:t>
      </w:r>
    </w:p>
    <w:p>
      <w:pPr>
        <w:pStyle w:val="ListBullet"/>
      </w:pPr>
      <w:r>
        <w:t>Наличие developer API у iCan (Sinocare).</w:t>
      </w:r>
    </w:p>
    <w:p>
      <w:pPr>
        <w:pStyle w:val="ListBullet"/>
      </w:pPr>
      <w:r>
        <w:t>Региональные хосты Dexcom – по комьюнити-спецификации, не по документации.</w:t>
      </w:r>
    </w:p>
    <w:p>
      <w:pPr>
        <w:pStyle w:val="ListBullet"/>
      </w:pPr>
      <w:r>
        <w:t>Юридическая оценка реверс-инженерных API и функции «наблюдателя» в коммерческом медицинском продукте не проводилась; описаны как факт, не как рекомендация.</w:t>
      </w:r>
    </w:p>
    <w:p>
      <w:pPr>
        <w:pStyle w:val="ListBullet"/>
      </w:pPr>
      <w:r>
        <w:t>Ottai – доступ к данным, точность, регистрация, контакт для СНГ: ничего не подтверждено первоисточником.</w:t>
      </w:r>
    </w:p>
    <w:p>
      <w:r>
        <w:t>*Клиника*</w:t>
      </w:r>
    </w:p>
    <w:p>
      <w:pPr>
        <w:pStyle w:val="ListBullet"/>
      </w:pPr>
      <w:r>
        <w:t>CONNECT – пресс-релиз и конференция, не статья.</w:t>
      </w:r>
    </w:p>
    <w:p>
      <w:pPr>
        <w:pStyle w:val="ListBullet"/>
      </w:pPr>
      <w:r>
        <w:t>Ellis 2023 – конфликт интересов, конференционный тезис.</w:t>
      </w:r>
    </w:p>
    <w:p>
      <w:pPr>
        <w:pStyle w:val="ListBullet"/>
      </w:pPr>
      <w:r>
        <w:t>Данные по приверженности – в основном СД1.</w:t>
      </w:r>
    </w:p>
    <w:p>
      <w:pPr>
        <w:pStyle w:val="ListBullet"/>
      </w:pPr>
      <w:r>
        <w:t>T2D INSIGHT – результатов нет.</w:t>
      </w:r>
    </w:p>
    <w:p>
      <w:pPr>
        <w:pStyle w:val="ListBullet"/>
      </w:pPr>
      <w:r>
        <w:t>MARD кольца Lepu (9,2%) и Ottai (8,1%) – данные компаний, независимой проверки нет.</w:t>
      </w:r>
    </w:p>
    <w:p>
      <w:r>
        <w:t>*Конкуренты*</w:t>
      </w:r>
    </w:p>
    <w:p>
      <w:pPr>
        <w:pStyle w:val="ListBullet"/>
      </w:pPr>
      <w:r>
        <w:t>Выручка и число клиник Glooko – вторичный агрегатор.</w:t>
      </w:r>
    </w:p>
    <w:p>
      <w:pPr>
        <w:pStyle w:val="ListBullet"/>
      </w:pPr>
      <w:r>
        <w:t>Отсутствие продукта «CGM + МИС» в Казахстане – «не найдено», а не «нет».</w:t>
      </w:r>
    </w:p>
    <w:p>
      <w:pPr>
        <w:pStyle w:val="ListBullet"/>
      </w:pPr>
      <w:r>
        <w:t>FDA-статус Sinocare – источники расходятся.</w:t>
      </w:r>
    </w:p>
    <w:p>
      <w:r>
        <w:t>*Что не рассматривалось*</w:t>
      </w:r>
    </w:p>
    <w:p>
      <w:pPr>
        <w:pStyle w:val="ListBullet"/>
      </w:pPr>
      <w:r>
        <w:t>Импланты (Eversense, класс III) и приборы без канала поставки в РК – не проходят фильтр из пяти условий.</w:t>
      </w:r>
    </w:p>
    <w:p>
      <w:pPr>
        <w:pStyle w:val="Heading2"/>
      </w:pPr>
      <w:r>
        <w:rPr>
          <w:color w:val="177A50"/>
        </w:rPr>
        <w:t>15. Источники</w:t>
      </w:r>
    </w:p>
    <w:p>
      <w:r>
        <w:rPr>
          <w:b/>
        </w:rPr>
        <w:t>Регуляторные первоисточники</w:t>
      </w:r>
    </w:p>
    <w:p>
      <w:r>
        <w:t>1. FDA, предупреждение о неинвазивных часах и кольцах, 21.02.2024</w:t>
      </w:r>
    </w:p>
    <w:p>
      <w:r>
        <w:t>2. FDA, De Novo DEN240080, Biolinq Shine Autonomous Time-in-Range Microsensor, 23.09.2025; классификация 21 CFR 862.1359, код SFU, специальные контроли</w:t>
      </w:r>
    </w:p>
    <w:p>
      <w:r>
        <w:t>3. Реестр NMPA, удостоверение 国械注准 20243072020 (Lepu NeoGlu 01); биржевое раскрытие Lepu Medical, 15.10.2024</w:t>
      </w:r>
    </w:p>
    <w:p>
      <w:r>
        <w:t>4. FDA, 05.03.2024 и 10.06.2024 – безрецептурные Dexcom Stelo, Abbott Libre Rio и Lingo</w:t>
      </w:r>
    </w:p>
    <w:p>
      <w:r>
        <w:t>5. ADA Standards of Care in Diabetes 2026, 08.12.2025 – рекомендации 7.15/9.25</w:t>
      </w:r>
    </w:p>
    <w:p>
      <w:r>
        <w:rPr>
          <w:b/>
        </w:rPr>
        <w:t>Регуляторика РК и ЕАЭС</w:t>
      </w:r>
    </w:p>
    <w:p>
      <w:r>
        <w:t>6. ndda.kz – регистрация МИ через НЦЭЛС, «одно окно», досье по классу (приложения 4/5 к приказу МЗ РК № 735); сроки экспертизы по приказу МЗ РК от 21.01.2021 № ҚР ДСМ-10</w:t>
      </w:r>
    </w:p>
    <w:p>
      <w:r>
        <w:t>7. Решение Коллегии ЕЭК № 173 от 22.12.2015 (ред. 18.02.2025) – классификация МИ</w:t>
      </w:r>
    </w:p>
    <w:p>
      <w:r>
        <w:t>8. zakon.uchet.kz Z1500000359 – Соглашение ЕАЭС, ст. 4 (бессрочность); G25RR000040 – требования к держателю РУ</w:t>
      </w:r>
    </w:p>
    <w:p>
      <w:r>
        <w:t>9. reestrinform.ru, nevacert.ru – российские РУ на FreeStyle Libre 2, Guardian Sensor 3, Guardian Real-Time</w:t>
      </w:r>
    </w:p>
    <w:p>
      <w:r>
        <w:t>10. Приказ МЗ РК от 20.08.2021 № ҚР ДСМ-89 (изм. 16.01.2026 № 3) – перечень МИ для отдельных категорий граждан</w:t>
      </w:r>
    </w:p>
    <w:p>
      <w:r>
        <w:rPr>
          <w:b/>
        </w:rPr>
        <w:t>Деньги государства и статистика</w:t>
      </w:r>
    </w:p>
    <w:p>
      <w:r>
        <w:t>11. tengrinews.kz, 10.11.2025; inastana.kz, 31.07.2025 – перевод СД в ОСМС с 01.01.2026, закон о совершенствовании ОСМС, инсулины, помпы</w:t>
      </w:r>
    </w:p>
    <w:p>
      <w:r>
        <w:t>12. gov.kz (Департамент МЗ), 2025; inbusiness.kz, 11.09.2025 – СКПН 2025–2026: 50 баллов, 1 балл = 4,5 МРП, максимум до 1,7 млн ₸ в квартал</w:t>
      </w:r>
    </w:p>
    <w:p>
      <w:r>
        <w:t xml:space="preserve">13. Закон о республиканском бюджете на 2026–2028 годы – МРП 2026 = 4 325 ₸ (через </w:t>
      </w:r>
      <w:r>
        <w:rPr>
          <w:rFonts w:ascii="Courier New" w:hAnsi="Courier New"/>
        </w:rPr>
        <w:t>docs/otchet-ag.md</w:t>
      </w:r>
      <w:r>
        <w:t>)</w:t>
      </w:r>
    </w:p>
    <w:p>
      <w:r>
        <w:t>14. tengrinews.kz, 06.08.2025 – 535 033 пациента с СД, 504 456 СД2, 30 577 СД1, 5 625 детей; повтор: bmcudp.kz, tengrinews.kz 06.11.2025, qazynatimes.kz</w:t>
      </w:r>
    </w:p>
    <w:p>
      <w:r>
        <w:t>15. PMC8907545 – распространённость СД2 по WHO STEPS в 4 регионах РК</w:t>
      </w:r>
    </w:p>
    <w:p>
      <w:r>
        <w:t>16. forbes.kz, otyrar.kz, 2019 – нацскрининг NOMAD 2014–2017; med.mcfr.kz, 21.11.2022 – NOMAD, 6 городов</w:t>
      </w:r>
    </w:p>
    <w:p>
      <w:r>
        <w:rPr>
          <w:b/>
        </w:rPr>
        <w:t>Цены и каналы</w:t>
      </w:r>
    </w:p>
    <w:p>
      <w:r>
        <w:t>17. diabetica.kz – Yuwell CT-302, 5Pro, трансмиттеры, Medtrum MD3660, патч MD8200, Guardian 3/4; наличие оптового раздела</w:t>
      </w:r>
    </w:p>
    <w:p>
      <w:r>
        <w:t>18. diabetiki1.kz – FreeStyle Libre 2 и 2 Plus, цены за 1–4 сенсора</w:t>
      </w:r>
    </w:p>
    <w:p>
      <w:r>
        <w:t>19. OLX.kz – FreeStyle Libre европейской версии, сенсор linX, сенсор Aidex X</w:t>
      </w:r>
    </w:p>
    <w:p>
      <w:r>
        <w:t>20. Kaspi.kz – категория «Медицинские глюкометры и анализаторы крови»</w:t>
      </w:r>
    </w:p>
    <w:p>
      <w:r>
        <w:t>21. ottai.com/ru-KZ/cgm; ottai.com (глобальный сайт, гонконгский магазин, формы /contact и /partner)</w:t>
      </w:r>
    </w:p>
    <w:p>
      <w:r>
        <w:rPr>
          <w:b/>
        </w:rPr>
        <w:t>Доступ к данным</w:t>
      </w:r>
    </w:p>
    <w:p>
      <w:r>
        <w:t>22. developer.dexcom.com – Getting Started, Authentication, FAQ: уровни доступа, доступность по странам, OAuth 2.0, точки доступа, ограничения песочницы, интеграция с Epic</w:t>
      </w:r>
    </w:p>
    <w:p>
      <w:r>
        <w:t>23. OpenAPI-спецификация Dexcom API (комьюнити-проект) – региональные хосты</w:t>
      </w:r>
    </w:p>
    <w:p>
      <w:r>
        <w:t>24. api.libreview.io – пользовательское соглашение LibreView</w:t>
      </w:r>
    </w:p>
    <w:p>
      <w:r>
        <w:t>25. Validic Knowledge Base, 03.06.2026 – интеграция с Abbott: закрытая программа, «US only», задержка 1,5 часа, историчность</w:t>
      </w:r>
    </w:p>
    <w:p>
      <w:r>
        <w:t>26. Terra – документация и тарифы; Vital / Junction – провайдеры dexcom_v3, abbott_libreview, freestyle_libre; Rook; Spike API; Metriport</w:t>
      </w:r>
    </w:p>
    <w:p>
      <w:r>
        <w:t>27. Открытые проекты на GitHub – Medtrum EasyView/EasyFollow, SiBionics GS1 (BLE GATT, интервал 5 минут), api.sisensing.com</w:t>
      </w:r>
    </w:p>
    <w:p>
      <w:r>
        <w:t>28. Sinocare – Bluetooth SDK на Gitee/GitHub для глюкометров по крови</w:t>
      </w:r>
    </w:p>
    <w:p>
      <w:r>
        <w:t>29. Обсуждения комьюнити по Yuwell Anytime (проприетарный AES); список устройств Glooko</w:t>
      </w:r>
    </w:p>
    <w:p>
      <w:r>
        <w:t>30. SiBionics – страница B2B-решения hospital-wide glucose management</w:t>
      </w:r>
    </w:p>
    <w:p>
      <w:r>
        <w:rPr>
          <w:b/>
        </w:rPr>
        <w:t>Стандарты</w:t>
      </w:r>
    </w:p>
    <w:p>
      <w:r>
        <w:t>31. Battelino T. et al. Diabetes Care 2019;42(8):1593–1603 – консенсус по времени в целевом диапазоне</w:t>
      </w:r>
    </w:p>
    <w:p>
      <w:r>
        <w:t>32. Danne T. et al. Diabetes Care 2017;40(12):1631–1640 – консенсус по CGM и AGP</w:t>
      </w:r>
    </w:p>
    <w:p>
      <w:r>
        <w:t>33. Bergenstal R.M. et al. J Diabetes Sci Technol 2013;7(2):562–578 – AGP</w:t>
      </w:r>
    </w:p>
    <w:p>
      <w:r>
        <w:t>34. Battelino T. et al., 2022 – актуализация метрик для клинических испытаний</w:t>
      </w:r>
    </w:p>
    <w:p>
      <w:r>
        <w:t>35. HL7 FHIR Continuous Glucose Monitoring IG v1.0.0 (STU1, R4) – hl7.org/fhir/uv/cgm</w:t>
      </w:r>
    </w:p>
    <w:p>
      <w:r>
        <w:rPr>
          <w:b/>
        </w:rPr>
        <w:t>Клиника</w:t>
      </w:r>
    </w:p>
    <w:p>
      <w:r>
        <w:t>36. Aronson R. et al. Diabetes Obes Metab, 04.08.2025 (PMC12515760) – мета-анализ 8 РКИ, СД2 без инсулина, n=541</w:t>
      </w:r>
    </w:p>
    <w:p>
      <w:r>
        <w:t>37. HCPLive, 06.06.2026 – CONNECT, Dexcom G7, n=283 (пресс-релиз и конференция)</w:t>
      </w:r>
    </w:p>
    <w:p>
      <w:r>
        <w:t>38. Martens T. et al. Diabetes Technol Ther 2025;27(4):261–270</w:t>
      </w:r>
    </w:p>
    <w:p>
      <w:r>
        <w:t>39. Lau et al. Diabetes Res Clin Pract 2024;217:111899</w:t>
      </w:r>
    </w:p>
    <w:p>
      <w:r>
        <w:t>40. Ssemmondo E. et al. Diabetes Obes Metab, 11.12.2024</w:t>
      </w:r>
    </w:p>
    <w:p>
      <w:r>
        <w:t>41. IGNITE, 02.06.2025 – n=163, кетодиета</w:t>
      </w:r>
    </w:p>
    <w:p>
      <w:r>
        <w:t>42. Erhardt et al.; Moon et al.; Price et al. (COMMITTED) – периодический CGM</w:t>
      </w:r>
    </w:p>
    <w:p>
      <w:r>
        <w:t>43. Ellis 2023 (Livongo/Teladoc) – конференционный тезис, n=227</w:t>
      </w:r>
    </w:p>
    <w:p>
      <w:r>
        <w:t>44. Ретроспективная когорта Optum, n=9 258</w:t>
      </w:r>
    </w:p>
    <w:p>
      <w:r>
        <w:t>45. ClinicalTrials.gov NCT07422831 – T2D INSIGHT (регистрация 29.01.2026)</w:t>
      </w:r>
    </w:p>
    <w:p>
      <w:r>
        <w:t>46. Polonsky W. et al. – РКИ, n=110</w:t>
      </w:r>
    </w:p>
    <w:p>
      <w:r>
        <w:t>47. Vively, JMIR Human Factors, 29.04.2026 – n=7 647</w:t>
      </w:r>
    </w:p>
    <w:p>
      <w:r>
        <w:t>48. Обзоры приверженности CGM (в основном СД1)</w:t>
      </w:r>
    </w:p>
    <w:p>
      <w:r>
        <w:rPr>
          <w:b/>
        </w:rPr>
        <w:t>Неинвазивные технологии и игроки</w:t>
      </w:r>
    </w:p>
    <w:p>
      <w:r>
        <w:t>49. Communications Medicine (Nature Portfolio), 15.11.2025 – валидация DiaMonTech: 36 участников, Ульм, MARD 20,7% и 19,6%</w:t>
      </w:r>
    </w:p>
    <w:p>
      <w:r>
        <w:t>50. diamontech.de; EIT Health; пресс-релиз DiaMonTech 07.12.2023 – линейка, инвесторы, сроки</w:t>
      </w:r>
    </w:p>
    <w:p>
      <w:r>
        <w:t>51. 每日经济新闻 (NBD), 27.06.2026; 新京报, 26.06.2026; 北京日报, 26.06.2026 – кольцо Lepu, MARD 9,2%, цена не объявлена; Bobang Fangzhou и Jiangsu Jingce, их продажи; GlucoWatch, C8 MediSensors</w:t>
      </w:r>
    </w:p>
    <w:p>
      <w:r>
        <w:t>52. Innolitics FDA Browser (DEN240080); San Diego Business Journal, 15.01.2026; MedicalDevicesPro, 16.01.2026 – Biolinq</w:t>
      </w:r>
    </w:p>
    <w:p>
      <w:r>
        <w:t xml:space="preserve">53. </w:t>
      </w:r>
      <w:r>
        <w:rPr>
          <w:rFonts w:ascii="Courier New" w:hAnsi="Courier New"/>
        </w:rPr>
        <w:t>research/09-noninvasive-glucose-landscape.md</w:t>
      </w:r>
      <w:r>
        <w:t xml:space="preserve"> – 83 источника: RSP Systems, GlucoModicum, Liom, Hagar, Afon, LifePlus, Know Labs, Movano, GlucoTrack, Nemaura; китайские заводы и PPG; сетка Кларка; изъятие часов немецким регулятором; тест с бананом в Ульме</w:t>
      </w:r>
    </w:p>
    <w:p>
      <w:r>
        <w:rPr>
          <w:b/>
        </w:rPr>
        <w:t>Производители CGM и патенты</w:t>
      </w:r>
    </w:p>
    <w:p>
      <w:r>
        <w:t>54. Pure Global, 06.07.2026 – обзор регуляторного доступа CGM: выручка Abbott $6,81 млрд, Dexcom $4,03 млрд, Medtronic $2,49 млрд; допуски в США; патентные запреты UPC; отсутствие клиренсов FDA у китайских брендов</w:t>
      </w:r>
    </w:p>
    <w:p>
      <w:r>
        <w:t>55. cneiport.com, 07.07.2026 – Medtrum: выручка 2025, доля зарубежа, стратегия выхода через Восточную Европу и мультибрендовый подход</w:t>
      </w:r>
    </w:p>
    <w:p>
      <w:r>
        <w:t>56. VCBeat – сроки одобрения китайских CGM (Yuwell март 2023, Sinocare апрель 2023, SiBionics/MicroTech/Infinovo ноябрь 2021); ⚠️ упоминание FDA 510(k) Sinocare</w:t>
      </w:r>
    </w:p>
    <w:p>
      <w:r>
        <w:t>57. Menarini Diagnostics, 03.12.2024; sinocare.com, 04.12.2024; en.sinocare.com – эксклюзив в Европе, программа для дистрибьюторов; пресс-релиз Sinocare 25.11.2025 – госпитальная система, 4 000+ больниц</w:t>
      </w:r>
    </w:p>
    <w:p>
      <w:r>
        <w:t>58. Розничные карточки SiBionics GS1 – MARD 8,83%, 288 замеров в сутки; cgms.uz</w:t>
      </w:r>
    </w:p>
    <w:p>
      <w:r>
        <w:t>59. abbott.com/en-us/patents/diabetes-patents – 60+ патентов США на FreeStyle Libre</w:t>
      </w:r>
    </w:p>
    <w:p>
      <w:r>
        <w:t>60. gosreestr.kazpatent.kz; НИИС (платный тематический поиск); eapo.org</w:t>
      </w:r>
    </w:p>
    <w:p>
      <w:r>
        <w:rPr>
          <w:b/>
        </w:rPr>
        <w:t>Конкуренты по панели</w:t>
      </w:r>
    </w:p>
    <w:p>
      <w:r>
        <w:t>61. Glooko – сайт и вторичный агрегатор (200+ устройств, $50–300 за врача в месяц)</w:t>
      </w:r>
    </w:p>
    <w:p>
      <w:r>
        <w:t>62. Tidepool – условия Tidepool+ для клиник (с апреля 2024)</w:t>
      </w:r>
    </w:p>
    <w:p>
      <w:r>
        <w:t>63. «Сенс365» – портал дистрибьюторов Sinocare iCan и GlucoSens в России</w:t>
      </w:r>
    </w:p>
    <w:p>
      <w:r>
        <w:rPr>
          <w:b/>
        </w:rPr>
        <w:t>Внутренние документы проекта</w:t>
      </w:r>
    </w:p>
    <w:p>
      <w:r>
        <w:t xml:space="preserve">64. </w:t>
      </w:r>
      <w:r>
        <w:rPr>
          <w:rFonts w:ascii="Courier New" w:hAnsi="Courier New"/>
        </w:rPr>
        <w:t>research/09-noninvasive-glucose-landscape.md</w:t>
      </w:r>
      <w:r>
        <w:t xml:space="preserve"> – ландшафт неинвазивных технологий</w:t>
      </w:r>
    </w:p>
    <w:p>
      <w:r>
        <w:t xml:space="preserve">65. </w:t>
      </w:r>
      <w:r>
        <w:rPr>
          <w:rFonts w:ascii="Courier New" w:hAnsi="Courier New"/>
        </w:rPr>
        <w:t>research/14-glukoza-igroki-i-treki.md</w:t>
      </w:r>
      <w:r>
        <w:t xml:space="preserve"> – три регуляторных прецедента, Lepu, Biolinq, DiaMonTech, остальные игроки (20 источников)</w:t>
      </w:r>
    </w:p>
    <w:p>
      <w:r>
        <w:t xml:space="preserve">66. </w:t>
      </w:r>
      <w:r>
        <w:rPr>
          <w:rFonts w:ascii="Courier New" w:hAnsi="Courier New"/>
        </w:rPr>
        <w:t>research/15-invazivnye-cgm-pod-proekt.md</w:t>
      </w:r>
      <w:r>
        <w:t xml:space="preserve"> – фильтр проекта, цены diabetica.kz, патентные запреты UPC (18 источников)</w:t>
      </w:r>
    </w:p>
    <w:p>
      <w:r>
        <w:t xml:space="preserve">67. </w:t>
      </w:r>
      <w:r>
        <w:rPr>
          <w:rFonts w:ascii="Courier New" w:hAnsi="Courier New"/>
        </w:rPr>
        <w:t>research/16-glukoza-detalno.md</w:t>
      </w:r>
      <w:r>
        <w:t xml:space="preserve"> – регуляторика РК, ОСМС и СКПН, доступ к данным, стандарты, клиника, конкуренты, Ottai (63 источника)</w:t>
      </w:r>
    </w:p>
    <w:p>
      <w:r>
        <w:t xml:space="preserve">68. </w:t>
      </w:r>
      <w:r>
        <w:rPr>
          <w:rFonts w:ascii="Courier New" w:hAnsi="Courier New"/>
        </w:rPr>
        <w:t>docs/otchet-ag.md</w:t>
      </w:r>
      <w:r>
        <w:t xml:space="preserve"> – отчёт по гипертонии: СКПН, МРП 2026, панель врача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