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77A50"/>
        </w:rPr>
        <w:t>10. Вариант В: сотрудничество с Huawei вместо собственного производства</w:t>
      </w:r>
    </w:p>
    <w:p>
      <w:r>
        <w:t xml:space="preserve">Дата исследования: </w:t>
      </w:r>
      <w:r>
        <w:rPr>
          <w:b/>
        </w:rPr>
        <w:t>06.09.2026</w:t>
      </w:r>
      <w:r>
        <w:t xml:space="preserve">. Все ссылки проверены 06.09.2026. Правило файла то же, что в </w:t>
      </w:r>
      <w:r>
        <w:rPr>
          <w:rFonts w:ascii="Courier New" w:hAnsi="Courier New"/>
        </w:rPr>
        <w:t>02-clinical-model.md</w:t>
      </w:r>
      <w:r>
        <w:t xml:space="preserve"> и </w:t>
      </w:r>
      <w:r>
        <w:rPr>
          <w:rFonts w:ascii="Courier New" w:hAnsi="Courier New"/>
        </w:rPr>
        <w:t>07</w:t>
      </w:r>
      <w:r>
        <w:t xml:space="preserve">: </w:t>
      </w:r>
      <w:r>
        <w:rPr>
          <w:b/>
        </w:rPr>
        <w:t>цифра без источника не приводится</w:t>
      </w:r>
      <w:r>
        <w:t xml:space="preserve">; где точной цифры нет – пометка </w:t>
      </w:r>
      <w:r>
        <w:rPr>
          <w:b/>
        </w:rPr>
        <w:t>«оценка»</w:t>
      </w:r>
      <w:r>
        <w:t>.</w:t>
      </w:r>
    </w:p>
    <w:p>
      <w:r>
        <w:t xml:space="preserve">Повод: варианты А (медизделие с РУ) и Б (без регистрации) исходят из того, что мы производим браслет сами в Китае. Этот документ проверяет третий путь: </w:t>
      </w:r>
      <w:r>
        <w:rPr>
          <w:b/>
        </w:rPr>
        <w:t>не производить ничего, а построить программу наблюдения на устройствах Huawei</w:t>
      </w:r>
      <w:r>
        <w:t xml:space="preserve"> – единственного производителя, который довёл носимое измерение давления до медицинской сертификации.</w:t>
      </w:r>
    </w:p>
    <w:p>
      <w:pPr>
        <w:pStyle w:val="Heading2"/>
      </w:pPr>
      <w:r>
        <w:rPr>
          <w:color w:val="177A50"/>
        </w:rPr>
        <w:t>1. Краткий вывод</w:t>
      </w:r>
    </w:p>
    <w:p>
      <w:r>
        <w:rPr>
          <w:b/>
        </w:rPr>
        <w:t>Сотрудничество с Huawei технически возможно и стоит переговоров, но не в той форме, в которой кажется на первый взгляд.</w:t>
      </w:r>
      <w:r>
        <w:t xml:space="preserve"> Точная формулировка на сентябрь 2026:</w:t>
      </w:r>
    </w:p>
    <w:p>
      <w:r>
        <w:t xml:space="preserve">&gt; У Huawei есть ровно то, чего нет у нас: сертифицированное измерение давления на &gt; запястье (CE MDR), промышленный SDK, отдающий RR-интервалы и статус ношения, и &gt; отработанная в Китае модель «больница + носимое + панель врача». Но потребительский &gt; Health Kit </w:t>
      </w:r>
      <w:r>
        <w:rPr>
          <w:b/>
        </w:rPr>
        <w:t>договором запрещает</w:t>
      </w:r>
      <w:r>
        <w:t xml:space="preserve"> применение в медицинских продуктах, корпоративная &gt; линейка 擎云 (Qingyun) </w:t>
      </w:r>
      <w:r>
        <w:rPr>
          <w:b/>
        </w:rPr>
        <w:t>за пределы Китая не выведена</w:t>
      </w:r>
      <w:r>
        <w:t xml:space="preserve">, а в Казахстане Huawei сам &gt; пишет на своём сайте, что функции здоровья </w:t>
      </w:r>
      <w:r>
        <w:rPr>
          <w:b/>
        </w:rPr>
        <w:t>не предназначены для медицинских целей</w:t>
      </w:r>
      <w:r>
        <w:t>.</w:t>
      </w:r>
    </w:p>
    <w:p>
      <w:r>
        <w:t>Три вывода для проекта:</w:t>
      </w:r>
    </w:p>
    <w:p>
      <w:r>
        <w:t xml:space="preserve">1. </w:t>
      </w:r>
      <w:r>
        <w:rPr>
          <w:b/>
        </w:rPr>
        <w:t>Замены варианту А или Б здесь нет.</w:t>
      </w:r>
      <w:r>
        <w:t xml:space="preserve"> Закупочная цена Huawei Band 10 в Казахстане (16 369 ₸ от 100 шт) </w:t>
      </w:r>
      <w:r>
        <w:rPr>
          <w:b/>
        </w:rPr>
        <w:t>выше нашей планируемой розничной цены</w:t>
      </w:r>
      <w:r>
        <w:t xml:space="preserve"> (14 990 ₸) и вчетверо выше нашей себестоимости (4 026 ₸). Дистрибуция чужого железа ломает всю ценовую конструкцию проекта.</w:t>
      </w:r>
    </w:p>
    <w:p>
      <w:r>
        <w:t xml:space="preserve">2. </w:t>
      </w:r>
      <w:r>
        <w:rPr>
          <w:b/>
        </w:rPr>
        <w:t>Зато вскрылось главное:</w:t>
      </w:r>
      <w:r>
        <w:t xml:space="preserve"> в наших же расчётах основную часть результата даёт не железо, а </w:t>
      </w:r>
      <w:r>
        <w:rPr>
          <w:b/>
        </w:rPr>
        <w:t>модуль наблюдения – 64,8 млн ₸ за 24 месяца</w:t>
      </w:r>
      <w:r>
        <w:t xml:space="preserve">. А он не требует нашего браслета вовсе. Отсюда сценарий </w:t>
      </w:r>
      <w:r>
        <w:rPr>
          <w:b/>
        </w:rPr>
        <w:t>В-1 «BYOD»</w:t>
      </w:r>
      <w:r>
        <w:t xml:space="preserve">: подключать устройства, которые у пациента уже есть. Вложений в железо – ноль, результат при 10 тыс подключённых – </w:t>
      </w:r>
      <w:r>
        <w:rPr>
          <w:b/>
        </w:rPr>
        <w:t>+68,5 млн ₸</w:t>
      </w:r>
      <w:r>
        <w:t>, сопоставимо с вариантом Б.</w:t>
      </w:r>
    </w:p>
    <w:p>
      <w:r>
        <w:t xml:space="preserve">3. </w:t>
      </w:r>
      <w:r>
        <w:rPr>
          <w:b/>
        </w:rPr>
        <w:t>Партнёрская дверь у Huawei открыта и туда ходят такие же, как мы:</w:t>
      </w:r>
      <w:r>
        <w:t xml:space="preserve"> Dubai Health, QCRI (Катар), HM Hospitals (Испания), 50+ больниц в Китае. Huawei публично заявляет, что хочет «сотрудничать с локальными медучреждениями и интегрировать технологии локально». Запрос стоит ноль и не мешает ни варианту А, ни Б.</w:t>
      </w:r>
    </w:p>
    <w:p>
      <w:r>
        <w:t>Рекомендация – в разделе 11.</w:t>
      </w:r>
    </w:p>
    <w:p>
      <w:pPr>
        <w:pStyle w:val="Heading2"/>
      </w:pPr>
      <w:r>
        <w:rPr>
          <w:color w:val="177A50"/>
        </w:rPr>
        <w:t>2. Huawei в здоровье – это три разных контура, и их путают</w:t>
      </w:r>
    </w:p>
    <w:p>
      <w:r>
        <w:t>Ключ к пониманию всей темы. Под «Huawei» скрываются три несвязанных предложения с разными правилами, разной географией и разным юридическим статусом.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Контур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это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Устройства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География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Наш доступ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Потребительский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Huawei Health + Health Kit API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Band, Watch GT, Watch D2/D3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~170 стран, включая РК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открыт, но 🔴 медприменение запрещено договором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Корпоративный 擎云 (Qingyun)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коммерческий бренд Huawei для организаций + промышленный SDK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H9D20, H3550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🔴 только материковый Китай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закрыт вне КНР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Исследовательский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Terve Research (Европа), прямые проекты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любые Huawei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Европа + точечные проекты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через партнёрство</w:t>
            </w:r>
          </w:p>
        </w:tc>
      </w:tr>
    </w:tbl>
    <w:p/>
    <w:p>
      <w:r>
        <w:t xml:space="preserve">Практический смысл: </w:t>
      </w:r>
      <w:r>
        <w:rPr>
          <w:b/>
        </w:rPr>
        <w:t>всё, что впечатляет в китайских кейсах – это второй контур</w:t>
      </w:r>
      <w:r>
        <w:t>, а доступен нам в Казахстане пока только первый, самый ограниченный.</w:t>
      </w:r>
    </w:p>
    <w:p>
      <w:pPr>
        <w:pStyle w:val="Heading2"/>
      </w:pPr>
      <w:r>
        <w:rPr>
          <w:color w:val="177A50"/>
        </w:rPr>
        <w:t>3. Устройства: что именно можно взять</w:t>
      </w:r>
    </w:p>
    <w:p>
      <w:pPr>
        <w:pStyle w:val="Heading3"/>
      </w:pPr>
      <w:r>
        <w:rPr>
          <w:color w:val="177A50"/>
        </w:rPr>
        <w:t>3.1. Huawei Watch D2 – то, что уже продаётся в Казахстане</w:t>
      </w:r>
    </w:p>
    <w:p>
      <w:r>
        <w:t xml:space="preserve">Единственные часы в мире с сертифицированным суточным мониторированием давления (АБПМ). Разбор технологии – в </w:t>
      </w:r>
      <w:r>
        <w:rPr>
          <w:rFonts w:ascii="Courier New" w:hAnsi="Courier New"/>
        </w:rPr>
        <w:t>07</w:t>
      </w:r>
      <w:r>
        <w:t>, раздел 3.1. Здесь – только про доступность у нас.</w:t>
      </w:r>
    </w:p>
    <w:p>
      <w:pPr>
        <w:pStyle w:val="ListBullet"/>
      </w:pPr>
      <w:r>
        <w:rPr>
          <w:b/>
        </w:rPr>
        <w:t>Цена в РК:</w:t>
      </w:r>
      <w:r>
        <w:t xml:space="preserve"> от 148 700 ₸ (mobile57) до 189 890 ₸ (Технодом, Black); Технодом Gold 159 890 ₸, techplaza 162 589 ₸, metoo.kz 175 880 ₸.</w:t>
      </w:r>
    </w:p>
    <w:p>
      <w:pPr>
        <w:pStyle w:val="ListBullet"/>
      </w:pPr>
      <w:r>
        <w:t xml:space="preserve">Продаётся официально: страница </w:t>
      </w:r>
      <w:r>
        <w:rPr>
          <w:rFonts w:ascii="Courier New" w:hAnsi="Courier New"/>
        </w:rPr>
        <w:t>consumer.huawei.com/kz</w:t>
      </w:r>
      <w:r>
        <w:t>, наличие в 14–15 магазинах Технодома в Алматы.</w:t>
      </w:r>
    </w:p>
    <w:p>
      <w:pPr>
        <w:pStyle w:val="ListBullet"/>
      </w:pPr>
      <w:r>
        <w:t xml:space="preserve">🔴 </w:t>
      </w:r>
      <w:r>
        <w:rPr>
          <w:b/>
        </w:rPr>
        <w:t>Но на казахстанской странице Huawei прямая оговорка:</w:t>
      </w:r>
      <w:r>
        <w:t xml:space="preserve"> *«Функция "Показатели здоровья" не предназначена для использования в медицинских целях. Результаты носят справочный характер и не должны использоваться в качестве основы для медицинской диагностики или лечения»*. То есть CE MDR и NMPA на Казахстан </w:t>
      </w:r>
      <w:r>
        <w:rPr>
          <w:b/>
        </w:rPr>
        <w:t>не переносятся</w:t>
      </w:r>
      <w:r>
        <w:t>.</w:t>
      </w:r>
    </w:p>
    <w:p>
      <w:pPr>
        <w:pStyle w:val="Heading3"/>
      </w:pPr>
      <w:r>
        <w:rPr>
          <w:color w:val="177A50"/>
        </w:rPr>
        <w:t>3.2. Huawei Watch D3 – вышел четыре дня назад</w:t>
      </w:r>
    </w:p>
    <w:p>
      <w:r>
        <w:t xml:space="preserve">Запущен </w:t>
      </w:r>
      <w:r>
        <w:rPr>
          <w:b/>
        </w:rPr>
        <w:t>02.09.2026</w:t>
      </w:r>
      <w:r>
        <w:t xml:space="preserve"> на событии «Chase the Wild» в Мюнхене, одновременно с презентацией платформы Terve Research на конгрессе ESC.</w:t>
      </w:r>
    </w:p>
    <w:p>
      <w:pPr>
        <w:pStyle w:val="ListBullet"/>
      </w:pPr>
      <w:r>
        <w:t xml:space="preserve">Тот же принцип: </w:t>
      </w:r>
      <w:r>
        <w:rPr>
          <w:b/>
        </w:rPr>
        <w:t>механическая воздушная камера в ремешке + осциллометрия</w:t>
      </w:r>
      <w:r>
        <w:t>, не оптика.</w:t>
      </w:r>
    </w:p>
    <w:p>
      <w:pPr>
        <w:pStyle w:val="ListBullet"/>
      </w:pPr>
      <w:r>
        <w:t>Тоньше предшественника: 11,3 мм против 13,3 мм, корпус 46,5 × 41 мм, вес 40 г, ремешок сужен до 25,5 мм.</w:t>
      </w:r>
    </w:p>
    <w:p>
      <w:pPr>
        <w:pStyle w:val="ListBullet"/>
      </w:pPr>
      <w:r>
        <w:t xml:space="preserve">Экран 1,92" LTPO AMOLED, 3000 нит (у D2 – 1500), батарея 540 мА·ч, </w:t>
      </w:r>
      <w:r>
        <w:rPr>
          <w:b/>
        </w:rPr>
        <w:t>6 дней обычного использования и всего 1 день с включённым АБПМ</w:t>
      </w:r>
      <w:r>
        <w:t>.</w:t>
      </w:r>
    </w:p>
    <w:p>
      <w:pPr>
        <w:pStyle w:val="ListBullet"/>
      </w:pPr>
      <w:r>
        <w:rPr>
          <w:b/>
        </w:rPr>
        <w:t>CE MDR</w:t>
      </w:r>
      <w:r>
        <w:t xml:space="preserve"> покрывает разовое измерение, АБПМ и режимы до/после нагрузки; рекомендации ESH (интервалы 15–30 мин, не менее 70% успешных замеров, 20 дневных и 7 ночных) зашиты в алгоритм.</w:t>
      </w:r>
    </w:p>
    <w:p>
      <w:pPr>
        <w:pStyle w:val="ListBullet"/>
      </w:pPr>
      <w:r>
        <w:t xml:space="preserve">Цена: </w:t>
      </w:r>
      <w:r>
        <w:rPr>
          <w:b/>
        </w:rPr>
        <w:t>€449</w:t>
      </w:r>
      <w:r>
        <w:t xml:space="preserve"> в Европе (предзаказ, отгрузка с 11.09.2026), </w:t>
      </w:r>
      <w:r>
        <w:rPr>
          <w:b/>
        </w:rPr>
        <w:t>£399,99</w:t>
      </w:r>
      <w:r>
        <w:t xml:space="preserve"> в Великобритании с 23.09.2026. Данных о запуске в РК нет.</w:t>
      </w:r>
    </w:p>
    <w:p>
      <w:pPr>
        <w:pStyle w:val="Heading3"/>
      </w:pPr>
      <w:r>
        <w:rPr>
          <w:color w:val="177A50"/>
        </w:rPr>
        <w:t>3.3. Huawei Band 10 – массовое устройство, наш прямой конкурент по полке</w:t>
      </w:r>
    </w:p>
    <w:p>
      <w:pPr>
        <w:pStyle w:val="ListBullet"/>
      </w:pPr>
      <w:r>
        <w:t xml:space="preserve">Розница в РК: </w:t>
      </w:r>
      <w:r>
        <w:rPr>
          <w:b/>
        </w:rPr>
        <w:t>14 490 ₸</w:t>
      </w:r>
      <w:r>
        <w:t xml:space="preserve"> (tbox.kz) – </w:t>
      </w:r>
      <w:r>
        <w:rPr>
          <w:b/>
        </w:rPr>
        <w:t>22 386 ₸</w:t>
      </w:r>
      <w:r>
        <w:t>; на нашей странице зафиксировано 16 890 ₸. Диапазон по e-katalog: 17 240–22 386 ₸.</w:t>
      </w:r>
    </w:p>
    <w:p>
      <w:pPr>
        <w:pStyle w:val="ListBullet"/>
      </w:pPr>
      <w:r>
        <w:t xml:space="preserve">🔑 </w:t>
      </w:r>
      <w:r>
        <w:rPr>
          <w:b/>
        </w:rPr>
        <w:t>Оптовая цена почти не отличается от розничной.</w:t>
      </w:r>
      <w:r>
        <w:t xml:space="preserve"> GreenPrice публикует лестницу: от 10 шт – 16 885 ₸, от 50 шт – 16 541 ₸, </w:t>
      </w:r>
      <w:r>
        <w:rPr>
          <w:b/>
        </w:rPr>
        <w:t>от 100 шт – 16 369 ₸</w:t>
      </w:r>
      <w:r>
        <w:t>. Скидка за объём около 5%. Это факт, который определяет всю экономику варианта В.</w:t>
      </w:r>
    </w:p>
    <w:p>
      <w:pPr>
        <w:pStyle w:val="ListBullet"/>
      </w:pPr>
      <w:r>
        <w:t>Автономность до 14 дней, AMOLED 1,47", совместимость Android/iOS.</w:t>
      </w:r>
    </w:p>
    <w:p>
      <w:pPr>
        <w:pStyle w:val="Heading3"/>
      </w:pPr>
      <w:r>
        <w:rPr>
          <w:color w:val="177A50"/>
        </w:rPr>
        <w:t>3.4. 擎云 H9D20 и H3550 – то, чего у нас не будет</w:t>
      </w:r>
    </w:p>
    <w:p>
      <w:r>
        <w:t>Корпоративная линейка Huawei Qingyun. Именно она стоит за всеми китайскими медицинскими кейсами, и именно она недоступна вне КНР.</w:t>
      </w:r>
    </w:p>
    <w:p>
      <w:r>
        <w:rPr>
          <w:b/>
        </w:rPr>
        <w:t>H9D20</w:t>
      </w:r>
      <w:r>
        <w:t xml:space="preserve"> (представлен 27.12.2024 на отраслевом саммите Huawei в Шэньчжэне) – первое коммерческое носимое Huawei с амбулаторным мониторингом давления:</w:t>
      </w:r>
    </w:p>
    <w:p>
      <w:pPr>
        <w:pStyle w:val="ListBullet"/>
      </w:pPr>
      <w:r>
        <w:rPr>
          <w:b/>
        </w:rPr>
        <w:t>регистрационное удостоверение медизделия II класса NMPA</w:t>
      </w:r>
      <w:r>
        <w:t xml:space="preserve"> плюс свидетельство об утверждении типа средства измерений;</w:t>
      </w:r>
    </w:p>
    <w:p>
      <w:pPr>
        <w:pStyle w:val="ListBullet"/>
      </w:pPr>
      <w:r>
        <w:t xml:space="preserve">отдельные регистрации II класса имеют </w:t>
      </w:r>
      <w:r>
        <w:rPr>
          <w:b/>
        </w:rPr>
        <w:t>три программных модуля</w:t>
      </w:r>
      <w:r>
        <w:t>: анализ ЭКГ, выявление ФП и экстрасистол по пульсовой волне, скрининг апноэ сна;</w:t>
      </w:r>
    </w:p>
    <w:p>
      <w:pPr>
        <w:pStyle w:val="ListBullet"/>
      </w:pPr>
      <w:r>
        <w:t xml:space="preserve">днём напоминание об измерении каждые 30 минут, </w:t>
      </w:r>
      <w:r>
        <w:rPr>
          <w:b/>
        </w:rPr>
        <w:t>ночью автоматическое надувание каждые 30 минут</w:t>
      </w:r>
      <w:r>
        <w:t xml:space="preserve"> без участия пациента – оценка суточного ритма давления, ночной и утренней гипертонии;</w:t>
      </w:r>
    </w:p>
    <w:p>
      <w:pPr>
        <w:pStyle w:val="ListBullet"/>
      </w:pPr>
      <w:r>
        <w:t>7 дней автономности, IP68, PPG-модуль высокой точности + микропомпа;</w:t>
      </w:r>
    </w:p>
    <w:p>
      <w:pPr>
        <w:pStyle w:val="ListBullet"/>
      </w:pPr>
      <w:r>
        <w:t xml:space="preserve">🔑 </w:t>
      </w:r>
      <w:r>
        <w:rPr>
          <w:b/>
        </w:rPr>
        <w:t>заводская кастомизация под заказчика</w:t>
      </w:r>
      <w:r>
        <w:t>: логотип загрузки, предустановленные циферблаты, коробка, цвет ремешка и тиснение – то есть возможен выпуск под оформлением Damumed;</w:t>
      </w:r>
    </w:p>
    <w:p>
      <w:pPr>
        <w:pStyle w:val="ListBullet"/>
      </w:pPr>
      <w:r>
        <w:t xml:space="preserve">исследование риска гипергликемии с Nanjing Gulou Hospital и Peking Union Medical College Hospital: при ношении от 3 суток оценивается </w:t>
      </w:r>
      <w:r>
        <w:rPr>
          <w:b/>
        </w:rPr>
        <w:t>риск</w:t>
      </w:r>
      <w:r>
        <w:t xml:space="preserve">, а не значение глюкозы (ровно та честная рамка, к которой мы пришли в </w:t>
      </w:r>
      <w:r>
        <w:rPr>
          <w:rFonts w:ascii="Courier New" w:hAnsi="Courier New"/>
        </w:rPr>
        <w:t>research/09</w:t>
      </w:r>
      <w:r>
        <w:t>).</w:t>
      </w:r>
    </w:p>
    <w:p>
      <w:r>
        <w:rPr>
          <w:b/>
        </w:rPr>
        <w:t>H3550</w:t>
      </w:r>
      <w:r>
        <w:t xml:space="preserve"> (23.06.2026) – корпоративные часы следующего поколения: 42,9 × 38,2 × 9,5 мм, 27 г, 10 дней автономности. Цена и розничная доступность </w:t>
      </w:r>
      <w:r>
        <w:rPr>
          <w:b/>
        </w:rPr>
        <w:t>не объявлены</w:t>
      </w:r>
      <w:r>
        <w:t>: устройство идёт через корпоративные каналы закупок, а не магазины.</w:t>
      </w:r>
    </w:p>
    <w:p>
      <w:pPr>
        <w:pStyle w:val="Heading2"/>
      </w:pPr>
      <w:r>
        <w:rPr>
          <w:color w:val="177A50"/>
        </w:rPr>
        <w:t>4. Доступ к данным – главный технический вопрос</w:t>
      </w:r>
    </w:p>
    <w:p>
      <w:r>
        <w:t>Наша техспецификация (</w:t>
      </w:r>
      <w:r>
        <w:rPr>
          <w:rFonts w:ascii="Courier New" w:hAnsi="Courier New"/>
        </w:rPr>
        <w:t>docs/tech-spec-*</w:t>
      </w:r>
      <w:r>
        <w:t>) требует от завода доступ к сырым данным: RR-интервалы, статус ношения, работу без чужого облака. Проверим, что даёт Huawei.</w:t>
      </w:r>
    </w:p>
    <w:p>
      <w:pPr>
        <w:pStyle w:val="Heading3"/>
      </w:pPr>
      <w:r>
        <w:rPr>
          <w:color w:val="177A50"/>
        </w:rPr>
        <w:t>4.1. Два разных API, и разница между ними огромна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нужно нам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Health Kit (потребительский)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Health Industry SDK (корпоративный)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ЧСС, шаги, калории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SpO2, стресс, температура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Сон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да (только исторические записи)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да + подписка на статус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RR-интервалы (RRI)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🔴 нет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есть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ВСР (HRV)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🔴 нет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✅ есть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Артериальное давление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🔴 нет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✅ есть + отчёт АБПМ + план измерений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Статус ношения</w:t>
            </w:r>
            <w:r>
              <w:rPr>
                <w:sz w:val="18"/>
              </w:rPr>
              <w:t xml:space="preserve"> (наш DB-403)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🔴 нет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✅ есть + подписка на события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Апноэ, аритмия по пульсовой волне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🔴 нет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✅ есть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Падение и SOS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🔴 нет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✅ есть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Работа с не-Huawei телефонами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Android 7–15, iOS 13.4+</w:t>
            </w:r>
          </w:p>
        </w:tc>
      </w:tr>
    </w:tbl>
    <w:p/>
    <w:p>
      <w:r>
        <w:t>Промышленный SDK закрывает практически весь наш список требований – включая те пункты, по которым мы отсеиваем китайские заводы. Но он привязан к линейке Qingyun.</w:t>
      </w:r>
    </w:p>
    <w:p>
      <w:pPr>
        <w:pStyle w:val="Heading3"/>
      </w:pPr>
      <w:r>
        <w:rPr>
          <w:color w:val="177A50"/>
        </w:rPr>
        <w:t>4.2. 🔴 Юридический запрет в потребительском Health Kit</w:t>
      </w:r>
    </w:p>
    <w:p>
      <w:r>
        <w:t xml:space="preserve">Самое важное в этом исследовании. Пользовательское соглашение </w:t>
      </w:r>
      <w:r>
        <w:rPr>
          <w:b/>
        </w:rPr>
        <w:t>HUAWEI Health Kit Service Agreement</w:t>
      </w:r>
      <w:r>
        <w:t>, раздел 2.1, пункт (6), дословно:</w:t>
      </w:r>
    </w:p>
    <w:p>
      <w:r>
        <w:t xml:space="preserve">&gt; «HUAWEI Health Kit is not intended to be a medical or scientific device, and the &gt; accuracy and reliability of the data collected and stored in this Service cannot be &gt; used for medical purposes. </w:t>
      </w:r>
      <w:r>
        <w:rPr>
          <w:b/>
        </w:rPr>
        <w:t>You may not use this Service in connection with any &gt; product or service that may qualify as a medical or scientific device.</w:t>
      </w:r>
      <w:r>
        <w:t>»</w:t>
      </w:r>
    </w:p>
    <w:p>
      <w:r>
        <w:t xml:space="preserve">Damumed – медицинская информационная система. Панель врача, работающая на данных Health Kit, с высокой вероятностью попадает под «product or service that may qualify as a medical device». Пункт (7) добавляет: сервис доступен </w:t>
      </w:r>
      <w:r>
        <w:rPr>
          <w:b/>
        </w:rPr>
        <w:t>не во всех странах</w:t>
      </w:r>
      <w:r>
        <w:t>, и доступность в конкретной локации не гарантируется.</w:t>
      </w:r>
    </w:p>
    <w:p>
      <w:r>
        <w:rPr>
          <w:b/>
        </w:rPr>
        <w:t>Следствие:</w:t>
      </w:r>
      <w:r>
        <w:t xml:space="preserve"> вариант В на потребительском API несёт не только тот же регуляторный риск, что вариант Б (нет РУ – нет зачёта наблюдения), но и </w:t>
      </w:r>
      <w:r>
        <w:rPr>
          <w:b/>
        </w:rPr>
        <w:t>договорный риск</w:t>
      </w:r>
      <w:r>
        <w:t xml:space="preserve"> – нарушение условий Huawei с отключением доступа. Это делает В </w:t>
      </w:r>
      <w:r>
        <w:rPr>
          <w:b/>
        </w:rPr>
        <w:t>юридически слабее Б</w:t>
      </w:r>
      <w:r>
        <w:t>, а не сильнее.</w:t>
      </w:r>
    </w:p>
    <w:p>
      <w:pPr>
        <w:pStyle w:val="Heading3"/>
      </w:pPr>
      <w:r>
        <w:rPr>
          <w:color w:val="177A50"/>
        </w:rPr>
        <w:t>4.3. Порог входа для корпоративного разработчика</w:t>
      </w:r>
    </w:p>
    <w:p>
      <w:r>
        <w:t>Huawei публикует требования к заявке предприятия (Huawei Developer Enterprise Application):</w:t>
      </w:r>
    </w:p>
    <w:p>
      <w:pPr>
        <w:pStyle w:val="ListBullet"/>
      </w:pPr>
      <w:r>
        <w:t xml:space="preserve">юрлицо существует </w:t>
      </w:r>
      <w:r>
        <w:rPr>
          <w:b/>
        </w:rPr>
        <w:t>не менее 1 года</w:t>
      </w:r>
      <w:r>
        <w:t>;</w:t>
      </w:r>
    </w:p>
    <w:p>
      <w:pPr>
        <w:pStyle w:val="ListBullet"/>
      </w:pPr>
      <w:r>
        <w:rPr>
          <w:b/>
        </w:rPr>
        <w:t>оплаченный капитал</w:t>
      </w:r>
      <w:r>
        <w:t xml:space="preserve">: ЕС – не менее €25 000; Япония – 10 млн иен (базовый доступ) / 20 млн (расширенный); прочие страны – </w:t>
      </w:r>
      <w:r>
        <w:rPr>
          <w:b/>
        </w:rPr>
        <w:t>не менее 500 000 CNY</w:t>
      </w:r>
      <w:r>
        <w:t xml:space="preserve"> (базовый) / 5 млн CNY (расширенный). 500 тыс. юаней – около </w:t>
      </w:r>
      <w:r>
        <w:rPr>
          <w:b/>
        </w:rPr>
        <w:t>32 млн ₸</w:t>
      </w:r>
      <w:r>
        <w:t xml:space="preserve"> (*оценка* по курсу ~64 ₸/юань);</w:t>
      </w:r>
    </w:p>
    <w:p>
      <w:pPr>
        <w:pStyle w:val="ListBullet"/>
      </w:pPr>
      <w:r>
        <w:t xml:space="preserve">в анкете отдельно спрашивают, </w:t>
      </w:r>
      <w:r>
        <w:rPr>
          <w:b/>
        </w:rPr>
        <w:t>связано ли применение с медициной</w:t>
      </w:r>
      <w:r>
        <w:t xml:space="preserve"> – и ответ «да» запускает другую процедуру рассмотрения.</w:t>
      </w:r>
    </w:p>
    <w:p>
      <w:pPr>
        <w:pStyle w:val="Heading2"/>
      </w:pPr>
      <w:r>
        <w:rPr>
          <w:color w:val="177A50"/>
        </w:rPr>
        <w:t>5. Регуляторный статус в Казахстане</w:t>
      </w:r>
    </w:p>
    <w:p>
      <w:pPr>
        <w:pStyle w:val="ListBullet"/>
      </w:pPr>
      <w:r>
        <w:rPr>
          <w:b/>
        </w:rPr>
        <w:t>Регистрации Huawei как медизделия в РК в открытых источниках не найдено.</w:t>
      </w:r>
      <w:r>
        <w:t xml:space="preserve"> Проверка: государственный реестр на </w:t>
      </w:r>
      <w:r>
        <w:rPr>
          <w:rFonts w:ascii="Courier New" w:hAnsi="Courier New"/>
        </w:rPr>
        <w:t>ndda.kz</w:t>
      </w:r>
      <w:r>
        <w:t xml:space="preserve"> отдаёт результаты только через интерактивную форму, автоматическая проверка не выполнена. ⚠️ </w:t>
      </w:r>
      <w:r>
        <w:rPr>
          <w:b/>
        </w:rPr>
        <w:t>Это задача на ручную проверку</w:t>
      </w:r>
      <w:r>
        <w:t xml:space="preserve"> (реестр → «онлайн сервисы» → «по медицинским изделиям»), и её стоит поручить тому же юристу, который занимается держателем нашего РУ.</w:t>
      </w:r>
    </w:p>
    <w:p>
      <w:pPr>
        <w:pStyle w:val="ListBullet"/>
      </w:pPr>
      <w:r>
        <w:t xml:space="preserve">Косвенное подтверждение отсутствия: </w:t>
      </w:r>
      <w:r>
        <w:rPr>
          <w:b/>
        </w:rPr>
        <w:t>сам Huawei на казахстанском сайте</w:t>
      </w:r>
      <w:r>
        <w:t xml:space="preserve"> снабжает функции здоровья оговоркой «не предназначено для медицинских целей». Производитель с действующим РУ так не пишет.</w:t>
      </w:r>
    </w:p>
    <w:p>
      <w:pPr>
        <w:pStyle w:val="ListBullet"/>
      </w:pPr>
      <w:r>
        <w:t xml:space="preserve">Регистрация в РК идёт по правилам ЕАЭС (Решение Совета ЕЭК; Кодекс «О здоровье народа» № 360 от 07.07.2020): </w:t>
      </w:r>
      <w:r>
        <w:rPr>
          <w:b/>
        </w:rPr>
        <w:t>регистрация обязательна</w:t>
      </w:r>
      <w:r>
        <w:t xml:space="preserve"> для выпуска в обращение, расходы несёт заявитель, удостоверение бессрочное.</w:t>
      </w:r>
    </w:p>
    <w:p>
      <w:pPr>
        <w:pStyle w:val="ListBullet"/>
      </w:pPr>
      <w:r>
        <w:t xml:space="preserve">🔑 Отсюда: если бы мы захотели легально применять Huawei в поликлиничном контуре, РУ всё равно понадобилось бы – </w:t>
      </w:r>
      <w:r>
        <w:rPr>
          <w:b/>
        </w:rPr>
        <w:t>и получал бы его Huawei или его дистрибьютор, а не мы</w:t>
      </w:r>
      <w:r>
        <w:t>. Мы бы не контролировали ни сроки, ни само решение.</w:t>
      </w:r>
    </w:p>
    <w:p>
      <w:pPr>
        <w:pStyle w:val="Heading2"/>
      </w:pPr>
      <w:r>
        <w:rPr>
          <w:color w:val="177A50"/>
        </w:rPr>
        <w:t>6. Международные прецеденты: как Huawei работает с чужими медицинскими проектами</w:t>
      </w:r>
    </w:p>
    <w:p>
      <w:r>
        <w:t>Это доказательство, что дверь существует. Ни один из кейсов не является продажей устройств – все построены как партнёрство.</w:t>
      </w:r>
    </w:p>
    <w:p>
      <w:pPr>
        <w:pStyle w:val="Heading3"/>
      </w:pPr>
      <w:r>
        <w:rPr>
          <w:color w:val="177A50"/>
        </w:rPr>
        <w:t>6.1. Китай – зрелая модель, которую мы и хотим повторить</w:t>
      </w:r>
    </w:p>
    <w:p>
      <w:pPr>
        <w:pStyle w:val="ListBullet"/>
      </w:pPr>
      <w:r>
        <w:rPr>
          <w:b/>
        </w:rPr>
        <w:t>Народная больница Вэньчжоу.</w:t>
      </w:r>
      <w:r>
        <w:t xml:space="preserve"> Центр послебольничного управления открыт в сентябре 2023; сеть охватила </w:t>
      </w:r>
      <w:r>
        <w:rPr>
          <w:b/>
        </w:rPr>
        <w:t>47 отделений двух корпусов</w:t>
      </w:r>
      <w:r>
        <w:t xml:space="preserve">, обслужено </w:t>
      </w:r>
      <w:r>
        <w:rPr>
          <w:b/>
        </w:rPr>
        <w:t>30 тыс. пациентов</w:t>
      </w:r>
      <w:r>
        <w:t xml:space="preserve">. Результат, который трудно оспорить: </w:t>
      </w:r>
      <w:r>
        <w:rPr>
          <w:b/>
        </w:rPr>
        <w:t>повторная явка 89,99%</w:t>
      </w:r>
      <w:r>
        <w:t xml:space="preserve">, удовлетворённость выше 98%. Данные идут с носимого Qingyun через стандартный интерфейс приложения Huawei Health, </w:t>
      </w:r>
      <w:r>
        <w:rPr>
          <w:b/>
        </w:rPr>
        <w:t>с авторизацией пациента</w:t>
      </w:r>
      <w:r>
        <w:t>, на платформу врача.</w:t>
      </w:r>
    </w:p>
    <w:p>
      <w:pPr>
        <w:pStyle w:val="ListBullet"/>
      </w:pPr>
      <w:r>
        <w:rPr>
          <w:b/>
        </w:rPr>
        <w:t>Народная больница провинции Цзянсу</w:t>
      </w:r>
      <w:r>
        <w:t xml:space="preserve"> и </w:t>
      </w:r>
      <w:r>
        <w:rPr>
          <w:b/>
        </w:rPr>
        <w:t>больница Фукан (Тибет)</w:t>
      </w:r>
      <w:r>
        <w:t xml:space="preserve"> – партнёр TD Tech (鼎桥) + Bluetooth-шлюзы Cassia, устройство H9D20 внутри стационара. Заявленные результаты: нагрузка медсестёр по измерениям </w:t>
      </w:r>
      <w:r>
        <w:rPr>
          <w:b/>
        </w:rPr>
        <w:t>−60%</w:t>
      </w:r>
      <w:r>
        <w:t xml:space="preserve">, время реакции с 15 минут до 3, частота экстренных событий </w:t>
      </w:r>
      <w:r>
        <w:rPr>
          <w:b/>
        </w:rPr>
        <w:t>−45%</w:t>
      </w:r>
      <w:r>
        <w:t>.</w:t>
      </w:r>
    </w:p>
    <w:p>
      <w:pPr>
        <w:pStyle w:val="ListBullet"/>
      </w:pPr>
      <w:r>
        <w:rPr>
          <w:b/>
        </w:rPr>
        <w:t>Больница при Наньтунском университете</w:t>
      </w:r>
      <w:r>
        <w:t>, 30.06.2026 – программа управления инсультом полного цикла, первое в стране развёртывание носимых Huawei внутри стационара; со стороны Huawei – вице-президент China Device по B2B Сюй Ху.</w:t>
      </w:r>
    </w:p>
    <w:p>
      <w:pPr>
        <w:pStyle w:val="ListBullet"/>
      </w:pPr>
      <w:r>
        <w:rPr>
          <w:b/>
        </w:rPr>
        <w:t>Хайнань Илин</w:t>
      </w:r>
      <w:r>
        <w:t xml:space="preserve"> – решение «умного всестороннего оздоровления» на носимых Qingyun.</w:t>
      </w:r>
    </w:p>
    <w:p>
      <w:pPr>
        <w:pStyle w:val="ListBullet"/>
      </w:pPr>
      <w:r>
        <w:t xml:space="preserve">Масштаб направления по данным самой Huawei: </w:t>
      </w:r>
      <w:r>
        <w:rPr>
          <w:b/>
        </w:rPr>
        <w:t>более 100 тыс. корпоративных клиентов, 200+ партнёров, 90+ отраслевых решений; в здравоохранении – сотрудничество с 150+ исследовательскими организациями, 50+ больниц, 100+ организаций управления здоровьем, 600+ общественных центров здоровья</w:t>
      </w:r>
      <w:r>
        <w:t>.</w:t>
      </w:r>
    </w:p>
    <w:p>
      <w:pPr>
        <w:pStyle w:val="ListBullet"/>
      </w:pPr>
      <w:r>
        <w:t xml:space="preserve">🔑 </w:t>
      </w:r>
      <w:r>
        <w:rPr>
          <w:b/>
        </w:rPr>
        <w:t>Модель называется «底座 + 生态» – «платформа плюс экосистема»</w:t>
      </w:r>
      <w:r>
        <w:t>: Huawei даёт устройство и открытые данные, партнёр пишет свои алгоритмы и приложение под конкретную нозологию. Это ровно та роль, на которую претендует Damumed.</w:t>
      </w:r>
    </w:p>
    <w:p>
      <w:pPr>
        <w:pStyle w:val="Heading3"/>
      </w:pPr>
      <w:r>
        <w:rPr>
          <w:color w:val="177A50"/>
        </w:rPr>
        <w:t>6.2. Вне Китая</w:t>
      </w:r>
    </w:p>
    <w:p>
      <w:pPr>
        <w:pStyle w:val="ListBullet"/>
      </w:pPr>
      <w:r>
        <w:rPr>
          <w:b/>
        </w:rPr>
        <w:t>Terve Research</w:t>
      </w:r>
      <w:r>
        <w:t xml:space="preserve"> (анонс 31.08.2026, конгресс ESC, Мюнхен) – европейская платформа исследований на носимых Huawei. Финансируется Huawei, но </w:t>
      </w:r>
      <w:r>
        <w:rPr>
          <w:b/>
        </w:rPr>
        <w:t>управляется независимо</w:t>
      </w:r>
      <w:r>
        <w:t xml:space="preserve"> компанией Thryve. Два формата: закрытые исследования (исследователь набирает участников и выдаёт устройства) и открытые (пользователи Huawei в Европе вступают сами через приложение). Данные передаются анонимизированно. Первые два проекта с сентября 2026: социальный джетлаг (проф. Ramin Khatami, Университетская клиника Цюриха) и физическая активность против сердечно-сосудистых факторов риска (проф. Tomasz Guzik, ESC). ⚠️ Платформа ограничена </w:t>
      </w:r>
      <w:r>
        <w:rPr>
          <w:b/>
        </w:rPr>
        <w:t>Европой</w:t>
      </w:r>
      <w:r>
        <w:t xml:space="preserve"> и только экосистемой Huawei.</w:t>
      </w:r>
    </w:p>
    <w:p>
      <w:pPr>
        <w:pStyle w:val="ListBullet"/>
      </w:pPr>
      <w:r>
        <w:rPr>
          <w:b/>
        </w:rPr>
        <w:t>Dubai Health</w:t>
      </w:r>
      <w:r>
        <w:t xml:space="preserve"> (27.05.2025) – совместное исследование удобства функций здоровья Huawei Watch 5, включая Health Glance; итог – совместно публикуемый отчёт.</w:t>
      </w:r>
    </w:p>
    <w:p>
      <w:pPr>
        <w:pStyle w:val="ListBullet"/>
      </w:pPr>
      <w:r>
        <w:rPr>
          <w:b/>
        </w:rPr>
        <w:t>QCRI, Катар</w:t>
      </w:r>
      <w:r>
        <w:t xml:space="preserve"> (16.08.2021) – платформа SIHA для управления хроническими заболеваниями на данных Huawei Watch Fit и умных весов; клиницисты ведут пациентов с диабетом и ожирением с единой панели. Ближайший к нам по смыслу прецедент.</w:t>
      </w:r>
    </w:p>
    <w:p>
      <w:pPr>
        <w:pStyle w:val="ListBullet"/>
      </w:pPr>
      <w:r>
        <w:rPr>
          <w:b/>
        </w:rPr>
        <w:t>HM Hospitals, Испания</w:t>
      </w:r>
      <w:r>
        <w:t xml:space="preserve"> (MWC Barcelona, 05.03.2026) – Global Smart Healthcare Showcase, первый заход Huawei в умное здравоохранение в Европе. Но содержание – инфраструктура (Wi-Fi 7, СХД, HIS/PACS), не носимые.</w:t>
      </w:r>
    </w:p>
    <w:p>
      <w:pPr>
        <w:pStyle w:val="ListBullet"/>
      </w:pPr>
      <w:r>
        <w:rPr>
          <w:b/>
        </w:rPr>
        <w:t>Заявленное намерение по нашему региону.</w:t>
      </w:r>
      <w:r>
        <w:t xml:space="preserve"> Представитель Huawei (Gulf News, 25.06.2025): компания планирует синхронные запуски функций в ОАЭ, Европе и Китае и прямо говорит, что для функций уровня глюкозы и сердечно-сосудистого мониторинга «нужно сотрудничать с локальными медицинскими учреждениями и интегрировать технологии локально для локальных клиентов».</w:t>
      </w:r>
    </w:p>
    <w:p>
      <w:pPr>
        <w:pStyle w:val="ListBullet"/>
      </w:pPr>
      <w:r>
        <w:t xml:space="preserve">Масштаб: работа с </w:t>
      </w:r>
      <w:r>
        <w:rPr>
          <w:b/>
        </w:rPr>
        <w:t>более чем 160 медицинскими и исследовательскими учреждениями</w:t>
      </w:r>
      <w:r>
        <w:t xml:space="preserve"> по миру, 10+ исследовательских центров, 3 профильные лаборатории.</w:t>
      </w:r>
    </w:p>
    <w:p>
      <w:pPr>
        <w:pStyle w:val="Heading2"/>
      </w:pPr>
      <w:r>
        <w:rPr>
          <w:color w:val="177A50"/>
        </w:rPr>
        <w:t>7. Huawei в Казахстане: точки входа</w:t>
      </w:r>
    </w:p>
    <w:p>
      <w:pPr>
        <w:pStyle w:val="ListBullet"/>
      </w:pPr>
      <w:r>
        <w:t xml:space="preserve">Компания работает в РК </w:t>
      </w:r>
      <w:r>
        <w:rPr>
          <w:b/>
        </w:rPr>
        <w:t>с 1998 года</w:t>
      </w:r>
      <w:r>
        <w:t>, представлены все три бизнес-группы: Carrier, Consumer, Enterprise. Заявлено более 2000 созданных рабочих мест.</w:t>
      </w:r>
    </w:p>
    <w:p>
      <w:pPr>
        <w:pStyle w:val="ListBullet"/>
      </w:pPr>
      <w:r>
        <w:t xml:space="preserve">🔑 </w:t>
      </w:r>
      <w:r>
        <w:rPr>
          <w:b/>
        </w:rPr>
        <w:t>Меморандум с Министерством здравоохранения РК подписан ещё в 2019 году</w:t>
      </w:r>
      <w:r>
        <w:t xml:space="preserve"> в ходе конференции Huawei Day Kazakhstan.</w:t>
      </w:r>
    </w:p>
    <w:p>
      <w:pPr>
        <w:pStyle w:val="ListBullet"/>
      </w:pPr>
      <w:r>
        <w:t xml:space="preserve">Меморандум с </w:t>
      </w:r>
      <w:r>
        <w:rPr>
          <w:b/>
        </w:rPr>
        <w:t>Министерством цифрового развития</w:t>
      </w:r>
      <w:r>
        <w:t xml:space="preserve"> – 29.07.2025, подписан в штаб-квартире Huawei в Шанхае; предусмотрена рабочая группа, которая до 2030 года анализирует состояние отрасли и предлагает решения. Ранее – меморандум на Digital Bridge 03.10.2022 о создании Цифрового хаба.</w:t>
      </w:r>
    </w:p>
    <w:p>
      <w:pPr>
        <w:pStyle w:val="ListBullet"/>
      </w:pPr>
      <w:r>
        <w:t xml:space="preserve">Генеральный директор Huawei Technologies Kazakhstan – </w:t>
      </w:r>
      <w:r>
        <w:rPr>
          <w:b/>
        </w:rPr>
        <w:t>Сун Ясюй</w:t>
      </w:r>
      <w:r>
        <w:t xml:space="preserve"> (данные 07.2025).</w:t>
      </w:r>
    </w:p>
    <w:p>
      <w:pPr>
        <w:pStyle w:val="ListBullet"/>
      </w:pPr>
      <w:r>
        <w:t xml:space="preserve">На корпоративном сайте </w:t>
      </w:r>
      <w:r>
        <w:rPr>
          <w:rFonts w:ascii="Courier New" w:hAnsi="Courier New"/>
        </w:rPr>
        <w:t>e.huawei.com/kz</w:t>
      </w:r>
      <w:r>
        <w:t xml:space="preserve"> </w:t>
      </w:r>
      <w:r>
        <w:rPr>
          <w:b/>
        </w:rPr>
        <w:t>есть раздел «Здравоохранение»</w:t>
      </w:r>
      <w:r>
        <w:t xml:space="preserve"> в коммерческом направлении.</w:t>
      </w:r>
    </w:p>
    <w:p>
      <w:r>
        <w:rPr>
          <w:b/>
        </w:rPr>
        <w:t>Практический смысл:</w:t>
      </w:r>
      <w:r>
        <w:t xml:space="preserve"> заходить холодным письмом на глобальный адрес не нужно. Есть локальное юрлицо, есть действующий меморандум с МЗ, есть отраслевое направление.</w:t>
      </w:r>
    </w:p>
    <w:p>
      <w:pPr>
        <w:pStyle w:val="Heading2"/>
      </w:pPr>
      <w:r>
        <w:rPr>
          <w:color w:val="177A50"/>
        </w:rPr>
        <w:t>8. Экономика: три сценария варианта В</w:t>
      </w:r>
    </w:p>
    <w:p>
      <w:r>
        <w:t xml:space="preserve">Все расчёты на горизонте 24 месяцев, допущения сопоставимы с вариантами А и Б: подписка 690 ₸/мес, внутренняя цена модуля наблюдения 500 ₸/пациент/мес, комиссия Kaspi 13%, конверсия подписки 30% среди розничных покупателей, операционные расходы 1,5 млн ₸/мес. Расчёт – </w:t>
      </w:r>
      <w:r>
        <w:rPr>
          <w:rFonts w:ascii="Courier New" w:hAnsi="Courier New"/>
        </w:rPr>
        <w:t>tools/calc-variant-v.py</w:t>
      </w:r>
      <w:r>
        <w:t>.</w:t>
      </w:r>
    </w:p>
    <w:p>
      <w:pPr>
        <w:pStyle w:val="Heading3"/>
      </w:pPr>
      <w:r>
        <w:rPr>
          <w:color w:val="177A50"/>
        </w:rPr>
        <w:t>8.1. В-1. BYOD – подключаем устройства, которые у пациента уже есть</w:t>
      </w:r>
    </w:p>
    <w:p>
      <w:r>
        <w:t>Железо не продаём вообще. Вложения – только интеграция и образцы (3 млн ₸).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Подключено пациентов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Подписки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Модуль наблюдения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 24 мес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2 000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7,7 млн 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12,9 млн 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−13,9 млн ₸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5 000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19,1 млн 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32,4 млн 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+17,0 млн ₸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10 000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38,3 млн 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64,8 млн 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+68,5 млн ₸</w:t>
            </w:r>
          </w:p>
        </w:tc>
      </w:tr>
    </w:tbl>
    <w:p/>
    <w:p>
      <w:r>
        <w:t xml:space="preserve">🔑 </w:t>
      </w:r>
      <w:r>
        <w:rPr>
          <w:b/>
        </w:rPr>
        <w:t>Точка безубыточности – около 4 000 подключённых.</w:t>
      </w:r>
      <w:r>
        <w:t xml:space="preserve"> При 10 тыс результат сопоставим с вариантом Б (+76,2 млн ₸) при нулевых вложениях в железо.</w:t>
      </w:r>
    </w:p>
    <w:p>
      <w:r>
        <w:t xml:space="preserve">⚠️ </w:t>
      </w:r>
      <w:r>
        <w:rPr>
          <w:b/>
        </w:rPr>
        <w:t>Главное ограничение сценария не в деньгах, а в людях.</w:t>
      </w:r>
      <w:r>
        <w:t xml:space="preserve"> Наша целевая группа – гипертоники на диспансерном учёте, 1,78 млн человек, в основном старше 60 лет. Доля владельцев смарт-часов в этой возрастной группе низкая, и данных по РК у нас нет. BYOD хорошо работает для розничного трека и для более молодых групп, но плохо – ровно там, где сосредоточена наша клиническая ценность. Это </w:t>
      </w:r>
      <w:r>
        <w:rPr>
          <w:b/>
        </w:rPr>
        <w:t>непроверенное допущение №1</w:t>
      </w:r>
      <w:r>
        <w:t xml:space="preserve"> данного варианта.</w:t>
      </w:r>
    </w:p>
    <w:p>
      <w:pPr>
        <w:pStyle w:val="Heading3"/>
      </w:pPr>
      <w:r>
        <w:rPr>
          <w:color w:val="177A50"/>
        </w:rPr>
        <w:t>8.2. В-2. Дистрибуция Huawei Band 10 – 10 000 шт, 70/30</w:t>
      </w:r>
    </w:p>
    <w:p>
      <w:r>
        <w:t>Чтобы удержать маржу 2 750 ₸/шт как в варианте А, цену поликлинике пришлось бы поднять с 6 900 до 17 750 ₸, розницу – с 14 990 до 18 900 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Закупочная цена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Вложения в партию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Маржа B2B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Маржа B2C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 24 мес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15 000 ₸ (*оценка* опта)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150,0 млн ₸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19,2 млн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4,3 млн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+65,3 млн ₸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16 369 ₸</w:t>
            </w:r>
            <w:r>
              <w:rPr>
                <w:sz w:val="18"/>
              </w:rPr>
              <w:t xml:space="preserve"> (публичный опт от 100 шт)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163,7 млн ₸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9,7 млн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0,2 млн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+51,6 млн ₸</w:t>
            </w:r>
          </w:p>
        </w:tc>
      </w:tr>
    </w:tbl>
    <w:p/>
    <w:p>
      <w:r>
        <w:t>Формально результат выше варианта А (+20,0 млн ₸) – но только потому, что продажи начинаются с 4-го месяца, а не с 16-го, поскольку ждать РУ не нужно. По существу сценарий проигрывает по всем статьям:</w:t>
      </w:r>
    </w:p>
    <w:p>
      <w:r>
        <w:t xml:space="preserve">1. </w:t>
      </w:r>
      <w:r>
        <w:rPr>
          <w:b/>
        </w:rPr>
        <w:t>Вложения в партию вчетверо выше</w:t>
      </w:r>
      <w:r>
        <w:t xml:space="preserve"> – 150–164 млн ₸ против 40 млн ₸.</w:t>
      </w:r>
    </w:p>
    <w:p>
      <w:r>
        <w:t xml:space="preserve">2. </w:t>
      </w:r>
      <w:r>
        <w:rPr>
          <w:b/>
        </w:rPr>
        <w:t>Розница не работает вообще:</w:t>
      </w:r>
      <w:r>
        <w:t xml:space="preserve"> при публичном опте маржа B2C – 0,2 млн ₸ на 3 000 устройств. Мы становимся дилером, а не производителем.</w:t>
      </w:r>
    </w:p>
    <w:p>
      <w:r>
        <w:t xml:space="preserve">3. </w:t>
      </w:r>
      <w:r>
        <w:rPr>
          <w:b/>
        </w:rPr>
        <w:t>Цена для поликлиники вырастает в 2,6 раза</w:t>
      </w:r>
      <w:r>
        <w:t xml:space="preserve"> (6 900 → 17 750 ₸). В расчёте объём оставлен тем же, но объём при такой цене почти наверняка будет другим – это </w:t>
      </w:r>
      <w:r>
        <w:rPr>
          <w:b/>
        </w:rPr>
        <w:t>непроверенное допущение №2</w:t>
      </w:r>
      <w:r>
        <w:t xml:space="preserve"> и главная слабость сценария.</w:t>
      </w:r>
    </w:p>
    <w:p>
      <w:r>
        <w:t xml:space="preserve">4. </w:t>
      </w:r>
      <w:r>
        <w:rPr>
          <w:b/>
        </w:rPr>
        <w:t>Теряется рекламное утверждение</w:t>
      </w:r>
      <w:r>
        <w:t>, на котором построена вся розничная стратегия: «медицинское изделие дешевле обычного фитнес-браслета». Мы начинаем продавать сам фитнес-браслет по его же цене.</w:t>
      </w:r>
    </w:p>
    <w:p>
      <w:pPr>
        <w:pStyle w:val="Heading3"/>
      </w:pPr>
      <w:r>
        <w:rPr>
          <w:color w:val="177A50"/>
        </w:rPr>
        <w:t>8.3. В-3. Watch D2/D3 для гипертоников – нишевая программа</w:t>
      </w:r>
    </w:p>
    <w:p>
      <w:r>
        <w:t>Единственный сценарий, где мы получаем настоящую цифру давления.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Устройств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Вложения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Маржа + подписки за 24 мес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300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45,0 млн 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9,8 млн 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500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75,0 млн 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16,3 млн 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1 000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150,0 млн 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32,7 млн ₸</w:t>
            </w:r>
          </w:p>
        </w:tc>
      </w:tr>
    </w:tbl>
    <w:p/>
    <w:p>
      <w:r>
        <w:t xml:space="preserve">Расчёт при закупе 150 000 ₸ (*оценка*: розница в РК 148–190 тыс ₸) и продаже 175 000 ₸, до операционных расходов. Массовым каналом это быть не может: </w:t>
      </w:r>
      <w:r>
        <w:rPr>
          <w:b/>
        </w:rPr>
        <w:t>одно устройство стоит дороже, чем 21 наш браслет</w:t>
      </w:r>
      <w:r>
        <w:t>. Осмысленные адресаты – платные пациенты, корпоративные программы работодателей, страховые.</w:t>
      </w:r>
    </w:p>
    <w:p>
      <w:pPr>
        <w:pStyle w:val="Heading3"/>
      </w:pPr>
      <w:r>
        <w:rPr>
          <w:color w:val="177A50"/>
        </w:rPr>
        <w:t>8.4. Сравнение трёх стратегий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А. Медизделие с РУ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Б. Без регистрации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В-1. BYOD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В-2. Дистрибуция Huawei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Вложения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58 млн ₸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43 млн ₸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 млн ₸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150–164 млн ₸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Старт продаж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мес 16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мес 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мес 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мес 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Результат 24 мес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+20,0 млн ₸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+76,2 млн ₸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+68,5 млн ₸ (при 10 тыс)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+51,6…65,3 млн ₸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Цена устройства пациенту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14 990 ₸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14 990 ₸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 ₸</w:t>
            </w:r>
            <w:r>
              <w:rPr>
                <w:sz w:val="18"/>
              </w:rPr>
              <w:t xml:space="preserve"> (своё)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18 900 ₸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Зачёт наблюдения по ДСМ-39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есть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Контроль над железом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полный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полный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Договорный риск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🔴 запрет Health Kit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🔴 запрет Health Kit</w:t>
            </w:r>
          </w:p>
        </w:tc>
      </w:tr>
    </w:tbl>
    <w:p/>
    <w:p>
      <w:r>
        <w:t xml:space="preserve">🔑 </w:t>
      </w:r>
      <w:r>
        <w:rPr>
          <w:b/>
        </w:rPr>
        <w:t>Главное наблюдение из таблицы.</w:t>
      </w:r>
      <w:r>
        <w:t xml:space="preserve"> Во всех сценариях основную часть результата даёт </w:t>
      </w:r>
      <w:r>
        <w:rPr>
          <w:b/>
        </w:rPr>
        <w:t>модуль наблюдения (64,8 млн ₸ при 10 тыс пациентов)</w:t>
      </w:r>
      <w:r>
        <w:t xml:space="preserve"> – а он не зависит от того, чей браслет на руке. Железо в этой модели вообще не источник прибыли; оно источник *охвата*. Это подтверждает решение владельца от 31.08.2026 продавать устройство почти по себестоимости и одновременно объясняет, почему BYOD экономически конкурентоспособен.</w:t>
      </w:r>
    </w:p>
    <w:p>
      <w:pPr>
        <w:pStyle w:val="Heading2"/>
      </w:pPr>
      <w:r>
        <w:rPr>
          <w:color w:val="177A50"/>
        </w:rPr>
        <w:t>9. Что мы можем предложить Huawei</w:t>
      </w:r>
    </w:p>
    <w:p>
      <w:r>
        <w:t>Переговоры имеют смысл только если у нас есть что дать. У нас есть.</w:t>
      </w:r>
    </w:p>
    <w:p>
      <w:r>
        <w:t xml:space="preserve">1. </w:t>
      </w:r>
      <w:r>
        <w:rPr>
          <w:b/>
        </w:rPr>
        <w:t>Канал в первичное звено, которого у Huawei в РК нет.</w:t>
      </w:r>
      <w:r>
        <w:t xml:space="preserve"> Damumed – медицинская информационная система, установленная в поликлиниках Казахстана. Huawei в китайских кейсах заходит именно через больницы и общинные центры – но там у него ушли годы на построение партнёрской сети.</w:t>
      </w:r>
    </w:p>
    <w:p>
      <w:r>
        <w:t xml:space="preserve">2. </w:t>
      </w:r>
      <w:r>
        <w:rPr>
          <w:b/>
        </w:rPr>
        <w:t>Клиническая когорта.</w:t>
      </w:r>
      <w:r>
        <w:t xml:space="preserve"> 1,78 млн человек с артериальной гипертонией на диспансерном учёте (</w:t>
      </w:r>
      <w:r>
        <w:rPr>
          <w:rFonts w:ascii="Courier New" w:hAnsi="Courier New"/>
        </w:rPr>
        <w:t>research/02</w:t>
      </w:r>
      <w:r>
        <w:t>) – группа, ради которой и создавалась линейка Watch D.</w:t>
      </w:r>
    </w:p>
    <w:p>
      <w:r>
        <w:t xml:space="preserve">3. </w:t>
      </w:r>
      <w:r>
        <w:rPr>
          <w:b/>
        </w:rPr>
        <w:t>Локальная валидация.</w:t>
      </w:r>
      <w:r>
        <w:t xml:space="preserve"> Huawei сам заявляет, что для развёртывания функций в новых регионах нужно сотрудничество с локальными медучреждениями. Мы можем быть этой площадкой – по образцу Dubai Health и QCRI.</w:t>
      </w:r>
    </w:p>
    <w:p>
      <w:r>
        <w:t xml:space="preserve">4. </w:t>
      </w:r>
      <w:r>
        <w:rPr>
          <w:b/>
        </w:rPr>
        <w:t>Готовая панель врача и интеграция с медкартой.</w:t>
      </w:r>
      <w:r>
        <w:t xml:space="preserve"> В Китае эту часть Huawei отдаёт партнёрам (TD Tech и другим). У нас она уже есть.</w:t>
      </w:r>
    </w:p>
    <w:p>
      <w:r>
        <w:t xml:space="preserve">5. </w:t>
      </w:r>
      <w:r>
        <w:rPr>
          <w:b/>
        </w:rPr>
        <w:t>Витрина для региона.</w:t>
      </w:r>
      <w:r>
        <w:t xml:space="preserve"> Первый в Центральной Азии проект «носимое + МИС + врач» – маркетинговый актив для Huawei на рынке, где у него подписан меморандум с Министерством здравоохранения.</w:t>
      </w:r>
    </w:p>
    <w:p>
      <w:pPr>
        <w:pStyle w:val="Heading3"/>
      </w:pPr>
      <w:r>
        <w:rPr>
          <w:color w:val="177A50"/>
        </w:rPr>
        <w:t>Что просить</w:t>
      </w:r>
    </w:p>
    <w:p>
      <w:r>
        <w:t xml:space="preserve">1. </w:t>
      </w:r>
      <w:r>
        <w:rPr>
          <w:b/>
        </w:rPr>
        <w:t>Доступ к промышленному SDK</w:t>
      </w:r>
      <w:r>
        <w:t>, а не к потребительскому Health Kit – это снимает и технический дефицит (RR-интервалы, статус ношения, давление), и договорный запрет. Возможен ли такой доступ вне КНР – главный вопрос всего варианта.</w:t>
      </w:r>
    </w:p>
    <w:p>
      <w:r>
        <w:t xml:space="preserve">2. </w:t>
      </w:r>
      <w:r>
        <w:rPr>
          <w:b/>
        </w:rPr>
        <w:t>Размещение данных.</w:t>
      </w:r>
      <w:r>
        <w:t xml:space="preserve"> Расчёт и хранение – на территории Казахстана или локально на устройстве. Без этого разговор бессмыслен по нашей же регуляторике (</w:t>
      </w:r>
      <w:r>
        <w:rPr>
          <w:rFonts w:ascii="Courier New" w:hAnsi="Courier New"/>
        </w:rPr>
        <w:t>research/03</w:t>
      </w:r>
      <w:r>
        <w:t>). Тот же первый вопрос, что мы задали Hilo.</w:t>
      </w:r>
    </w:p>
    <w:p>
      <w:r>
        <w:t xml:space="preserve">3. </w:t>
      </w:r>
      <w:r>
        <w:rPr>
          <w:b/>
        </w:rPr>
        <w:t>Регистрационный статус в РК:</w:t>
      </w:r>
      <w:r>
        <w:t xml:space="preserve"> есть ли у Huawei планы регистрировать Watch D2/D3 как медизделие в Казахстане и кто будет держателем РУ.</w:t>
      </w:r>
    </w:p>
    <w:p>
      <w:r>
        <w:t xml:space="preserve">4. </w:t>
      </w:r>
      <w:r>
        <w:rPr>
          <w:b/>
        </w:rPr>
        <w:t>Устройства на пилот</w:t>
      </w:r>
      <w:r>
        <w:t xml:space="preserve"> – по образцу закрытых исследований Terve Research, где устройства предоставляет исследовательская сторона.</w:t>
      </w:r>
    </w:p>
    <w:p>
      <w:r>
        <w:t xml:space="preserve">5. </w:t>
      </w:r>
      <w:r>
        <w:rPr>
          <w:b/>
        </w:rPr>
        <w:t>Цена для программы.</w:t>
      </w:r>
      <w:r>
        <w:t xml:space="preserve"> Публичный опт (−5% от розницы) для программы здравоохранения не является предложением. Отдельный вопрос – кастомизация под Damumed, которую Huawei официально предлагает корпоративным клиентам линейки Qingyun.</w:t>
      </w:r>
    </w:p>
    <w:p>
      <w:pPr>
        <w:pStyle w:val="Heading2"/>
      </w:pPr>
      <w:r>
        <w:rPr>
          <w:color w:val="177A50"/>
        </w:rPr>
        <w:t>10. Риски</w:t>
      </w:r>
    </w:p>
    <w:p>
      <w:r>
        <w:t xml:space="preserve">1. 🔴 </w:t>
      </w:r>
      <w:r>
        <w:rPr>
          <w:b/>
        </w:rPr>
        <w:t>Договорный запрет медприменения</w:t>
      </w:r>
      <w:r>
        <w:t xml:space="preserve"> в Health Kit – разобран в 4.2. Пока не получен доступ к промышленному SDK, любой поликлиничный контур на устройствах Huawei стоит на нарушении условий поставщика.</w:t>
      </w:r>
    </w:p>
    <w:p>
      <w:r>
        <w:t xml:space="preserve">2. 🔴 </w:t>
      </w:r>
      <w:r>
        <w:rPr>
          <w:b/>
        </w:rPr>
        <w:t>Облако.</w:t>
      </w:r>
      <w:r>
        <w:t xml:space="preserve"> Точно та же проблема, что с Hilo: данные считаются и хранятся у производителя. Для РК это прямой конфликт с требованием хранения на территории страны.</w:t>
      </w:r>
    </w:p>
    <w:p>
      <w:r>
        <w:t xml:space="preserve">3. 🔴 </w:t>
      </w:r>
      <w:r>
        <w:rPr>
          <w:b/>
        </w:rPr>
        <w:t>Qingyun вне Китая не продаётся.</w:t>
      </w:r>
      <w:r>
        <w:t xml:space="preserve"> Всё, что делает эту тему интересной – промышленный SDK, медицинские регистрации, кастомизация, кейсы больниц – привязано к линейке, которая за пределы КНР не выведена. Данных о планах вывода нет.</w:t>
      </w:r>
    </w:p>
    <w:p>
      <w:r>
        <w:t xml:space="preserve">4. </w:t>
      </w:r>
      <w:r>
        <w:rPr>
          <w:b/>
        </w:rPr>
        <w:t>Потеря контроля над продуктом.</w:t>
      </w:r>
      <w:r>
        <w:t xml:space="preserve"> Дорожная карта, цены, сроки поставок и решение о регистрации принимает Huawei. Мы теряем ровно то, ради чего затевали собственное производство: возможность требовать вибронапоминание, подтверждение приёма лекарств касанием и статус ношения (DB-402/403) – наше продуктовое ядро, которого в потребительских Huawei нет.</w:t>
      </w:r>
    </w:p>
    <w:p>
      <w:r>
        <w:t xml:space="preserve">5. </w:t>
      </w:r>
      <w:r>
        <w:rPr>
          <w:b/>
        </w:rPr>
        <w:t>Асимметрия переговоров.</w:t>
      </w:r>
      <w:r>
        <w:t xml:space="preserve"> Huawei – корпорация со 170 странами присутствия. Вероятность того, что нам ответят быстро и предметно, невысока. Это же наблюдение мы зафиксировали по Hilo с их $119 млн.</w:t>
      </w:r>
    </w:p>
    <w:p>
      <w:r>
        <w:t xml:space="preserve">6. </w:t>
      </w:r>
      <w:r>
        <w:rPr>
          <w:b/>
        </w:rPr>
        <w:t>Геополитический фон.</w:t>
      </w:r>
      <w:r>
        <w:t xml:space="preserve"> Huawei под ограничениями США. Для Казахстана прямых препятствий нет, но привязка медицинской программы к одному вендору из чувствительной отрасли – риск, который стоит назвать вслух перед МЗ, а не после.</w:t>
      </w:r>
    </w:p>
    <w:p>
      <w:r>
        <w:t xml:space="preserve">7. </w:t>
      </w:r>
      <w:r>
        <w:rPr>
          <w:b/>
        </w:rPr>
        <w:t>Каннибализация собственного продукта.</w:t>
      </w:r>
      <w:r>
        <w:t xml:space="preserve"> Если поликлиники привыкнут к Huawei, выводить потом свой браслет за 6 900 ₸ будет сложнее: сравнивать будут не с тонометром, а с Watch D3.</w:t>
      </w:r>
    </w:p>
    <w:p>
      <w:pPr>
        <w:pStyle w:val="Heading2"/>
      </w:pPr>
      <w:r>
        <w:rPr>
          <w:color w:val="177A50"/>
        </w:rPr>
        <w:t>11. Рекомендация</w:t>
      </w:r>
    </w:p>
    <w:p>
      <w:r>
        <w:rPr>
          <w:b/>
        </w:rPr>
        <w:t>Вариант В – не третья альтернатива, а дополнительный слой, и брать из него надо две вещи из трёх.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Решение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Почему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В-1. BYOD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делать – в любом варианте, А или Б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стоит 3 млн ₸, добавляет канал, не мешает ничему; при 10 тыс подключённых даёт +68,5 млн 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В-2. Дистрибуция Band 10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🔴 </w:t>
            </w:r>
            <w:r>
              <w:rPr>
                <w:b/>
                <w:sz w:val="18"/>
              </w:rPr>
              <w:t>не брать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вложения вчетверо выше, розничной маржи нет, цена поликлинике растёт в 2,6 раза, рекламный аргумент теряется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В-3. Watch D2/D3 нишей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🟡 </w:t>
            </w:r>
            <w:r>
              <w:rPr>
                <w:b/>
                <w:sz w:val="18"/>
              </w:rPr>
              <w:t>держать в поле зрения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единственный законный способ дать цифру давления; адресаты – платные пациенты и корпоративные программы, не массовая поликлиника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Партнёрский запрос в Huawei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отправить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стоит ноль, дверь у них открыта, прецеденты есть</w:t>
            </w:r>
          </w:p>
        </w:tc>
      </w:tr>
    </w:tbl>
    <w:p/>
    <w:p>
      <w:r>
        <w:rPr>
          <w:b/>
        </w:rPr>
        <w:t>Почему BYOD стоит делать независимо от всего остального.</w:t>
      </w:r>
      <w:r>
        <w:t xml:space="preserve"> Наша же финмодель показывает, что деньги проекта – в модуле наблюдения, а не в железе. Модуль работает с любым источником данных. Приложение Damumed, умеющее принимать показатели с устройств, которые у пациента уже есть (Huawei, Apple, Xiaomi, Samsung), расширяет охват без единого тенге вложений в товарный запас. Более того, это снимает главное возражение поликлиники в варианте Б: не нужно ничего закупать, чтобы начать.</w:t>
      </w:r>
    </w:p>
    <w:p>
      <w:r>
        <w:rPr>
          <w:b/>
        </w:rPr>
        <w:t>Чего делать не нужно:</w:t>
      </w:r>
      <w:r>
        <w:t xml:space="preserve"> отказываться от собственного браслета в пользу Huawei, обещать поликлиникам работу на устройствах Huawei до ответа о промышленном SDK и размещении данных, и ссылаться на медицинские сертификаты Huawei в материалах для Казахстана – здесь они не действуют, и Huawei сам это пишет.</w:t>
      </w:r>
    </w:p>
    <w:p>
      <w:pPr>
        <w:pStyle w:val="Heading3"/>
      </w:pPr>
      <w:r>
        <w:rPr>
          <w:color w:val="177A50"/>
        </w:rPr>
        <w:t>Конкретные действия</w:t>
      </w:r>
    </w:p>
    <w:p>
      <w:r>
        <w:t xml:space="preserve">1. </w:t>
      </w:r>
      <w:r>
        <w:rPr>
          <w:b/>
        </w:rPr>
        <w:t>Запрос в Huawei Technologies Kazakhstan</w:t>
      </w:r>
      <w:r>
        <w:t xml:space="preserve"> (не в глобальный офис) – направление Enterprise, со ссылкой на меморандум с МЗ РК 2019 года. Пять вопросов из раздела 9. Черновик готовится по образцу письма в Hilo.</w:t>
      </w:r>
    </w:p>
    <w:p>
      <w:r>
        <w:t xml:space="preserve">2. </w:t>
      </w:r>
      <w:r>
        <w:rPr>
          <w:b/>
        </w:rPr>
        <w:t>Ручная проверка реестра `ndda.kz`</w:t>
      </w:r>
      <w:r>
        <w:t xml:space="preserve"> на наличие РУ у Huawei – поручить юристу вместе с вопросом о держателе нашего РУ.</w:t>
      </w:r>
    </w:p>
    <w:p>
      <w:r>
        <w:t xml:space="preserve">3. </w:t>
      </w:r>
      <w:r>
        <w:rPr>
          <w:b/>
        </w:rPr>
        <w:t>Внести BYOD в дорожную карту продукта</w:t>
      </w:r>
      <w:r>
        <w:t xml:space="preserve"> как отдельный источник данных в приложении Damumed, независимо от выбора между А и Б.</w:t>
      </w:r>
    </w:p>
    <w:p>
      <w:pPr>
        <w:pStyle w:val="Heading2"/>
      </w:pPr>
      <w:r>
        <w:rPr>
          <w:color w:val="177A50"/>
        </w:rPr>
        <w:t>12. Риски и оговорки к самому этому исследованию</w:t>
      </w:r>
    </w:p>
    <w:p>
      <w:pPr>
        <w:pStyle w:val="ListBullet"/>
      </w:pPr>
      <w:r>
        <w:rPr>
          <w:b/>
        </w:rPr>
        <w:t>Оптовая цена Huawei для программы здравоохранения неизвестна.</w:t>
      </w:r>
      <w:r>
        <w:t xml:space="preserve"> Использована публичная лестница интернет-магазина (16 369 ₸ от 100 шт) и оценка 15 000 ₸. Реальная цена от официального дистрибьютора может быть ниже; все выводы, зависящие от неё, помечены как оценка.</w:t>
      </w:r>
    </w:p>
    <w:p>
      <w:pPr>
        <w:pStyle w:val="ListBullet"/>
      </w:pPr>
      <w:r>
        <w:rPr>
          <w:b/>
        </w:rPr>
        <w:t>Наличие РУ Huawei в РК не проверено машинно</w:t>
      </w:r>
      <w:r>
        <w:t xml:space="preserve"> – только косвенно, по оговоркам на сайте самого Huawei. Требуется ручная проверка реестра.</w:t>
      </w:r>
    </w:p>
    <w:p>
      <w:pPr>
        <w:pStyle w:val="ListBullet"/>
      </w:pPr>
      <w:r>
        <w:rPr>
          <w:b/>
        </w:rPr>
        <w:t>Доступность промышленного SDK вне Китая не подтверждена и не опровергнута.</w:t>
      </w:r>
      <w:r>
        <w:t xml:space="preserve"> Документация Huawei описывает поддержку Android и iOS, но вся линейка устройств Qingyun продаётся только в КНР. Это ключевая неопределённость всего варианта.</w:t>
      </w:r>
    </w:p>
    <w:p>
      <w:pPr>
        <w:pStyle w:val="ListBullet"/>
      </w:pPr>
      <w:r>
        <w:rPr>
          <w:b/>
        </w:rPr>
        <w:t>Китайские кейсы (Вэньчжоу, Цзянсу, Тибет) описаны в материалах Huawei и её партнёров</w:t>
      </w:r>
      <w:r>
        <w:t xml:space="preserve">, независимой проверки цифр (−60% нагрузки, −45% событий, явка 89,99%) нет. Считать маркетинговыми материалами поставщика, как и заявления заводов о точности в </w:t>
      </w:r>
      <w:r>
        <w:rPr>
          <w:rFonts w:ascii="Courier New" w:hAnsi="Courier New"/>
        </w:rPr>
        <w:t>research/07</w:t>
      </w:r>
      <w:r>
        <w:t>.</w:t>
      </w:r>
    </w:p>
    <w:p>
      <w:pPr>
        <w:pStyle w:val="ListBullet"/>
      </w:pPr>
      <w:r>
        <w:rPr>
          <w:b/>
        </w:rPr>
        <w:t>Расчёты 8.1–8.3 – не прогноз, а сопоставление</w:t>
      </w:r>
      <w:r>
        <w:t xml:space="preserve"> при одинаковых допущениях с А и Б. Два допущения помечены как непроверенные: доля владельцев носимых в старшей возрастной группе (В-1) и сохранение объёма закупа при цене в 2,6 раза выше (В-2).</w:t>
      </w:r>
    </w:p>
    <w:p>
      <w:pPr>
        <w:pStyle w:val="ListBullet"/>
      </w:pPr>
      <w:r>
        <w:rPr>
          <w:b/>
        </w:rPr>
        <w:t>Категория движется быстро:</w:t>
      </w:r>
      <w:r>
        <w:t xml:space="preserve"> Watch D3 вышел за четыре дня до этого исследования, Terve Research – за шесть. Документ стоит пересматривать раз в полгода.</w:t>
      </w:r>
    </w:p>
    <w:p>
      <w:pPr>
        <w:pStyle w:val="Heading2"/>
      </w:pPr>
      <w:r>
        <w:rPr>
          <w:color w:val="177A50"/>
        </w:rPr>
        <w:t>13. Источники (дата обращения 06.09.2026)</w:t>
      </w:r>
    </w:p>
    <w:p>
      <w:r>
        <w:rPr>
          <w:b/>
        </w:rPr>
        <w:t>Устройства и цены</w:t>
      </w:r>
    </w:p>
    <w:p>
      <w:r>
        <w:t>1. HUAWEI WATCH D2, официальная страница Казахстана (RU и KK) – consumer.huawei.com/kz/wearables/watch-d2/</w:t>
      </w:r>
    </w:p>
    <w:p>
      <w:r>
        <w:t>2. Технодом: Watch D2 Black 189 890 ₸, Gold 159 890 ₸ – technodom.kz</w:t>
      </w:r>
    </w:p>
    <w:p>
      <w:r>
        <w:t>3. techplaza.kz (162 589 ₸), metoo.kz (175 880 ₸), mobile57.com (148 700 ₸)</w:t>
      </w:r>
    </w:p>
    <w:p>
      <w:r>
        <w:t>4. HUAWEI WATCH D3, официальная страница Великобритании – consumer.huawei.com/uk/wearables/watch-d3/</w:t>
      </w:r>
    </w:p>
    <w:p>
      <w:r>
        <w:t>5. Beebom Gadgets, 02.09.2026 – запуск D3, €449, отгрузка с 11.09.2026</w:t>
      </w:r>
    </w:p>
    <w:p>
      <w:r>
        <w:t>6. GSMArena, 02.09.2026 – Watch D3 и FreeBuds Neo, £399,99 с 23.09</w:t>
      </w:r>
    </w:p>
    <w:p>
      <w:r>
        <w:t>7. the5krunner, 02.09.2026 – запуск на событии «Chase the Wild», Мюнхен; габариты, CE-MDR</w:t>
      </w:r>
    </w:p>
    <w:p>
      <w:r>
        <w:t>8. Notebookcheck, 02.09.2026 – сравнение габаритов D2/D3</w:t>
      </w:r>
    </w:p>
    <w:p>
      <w:r>
        <w:t>9. PhoneArena, 02.09.2026 – механическая камера, режимы измерения</w:t>
      </w:r>
    </w:p>
    <w:p>
      <w:r>
        <w:t>10. Huawei Band 10: tbox.kz (14 490 ₸), sintech.kz (15 890 ₸), GreenPrice (17 230 ₸ розница; опт 16 885/16 541/16 369 ₸), e-katalog.kz (17 240–22 386 ₸)</w:t>
      </w:r>
    </w:p>
    <w:p>
      <w:r>
        <w:rPr>
          <w:b/>
        </w:rPr>
        <w:t>Корпоративная линейка Qingyun</w:t>
      </w:r>
    </w:p>
    <w:p>
      <w:r>
        <w:t>11. 华为擎云 H9D20, официальная страница – qingyun.huawei.com/wearables/qingyun-h9d20/ (регистрация NMPA II класса, утверждение типа СИ, кастомизация, исследование риска гипергликемии)</w:t>
      </w:r>
    </w:p>
    <w:p>
      <w:r>
        <w:t>12. Синьхуа, 30.12.2024 – отраслевой саммит Huawei 27.12.2024, представление H9D20, четыре решения «умного здравоохранения»</w:t>
      </w:r>
    </w:p>
    <w:p>
      <w:r>
        <w:t>13. trfsz.com, 30.12.2024 – подробности решений и данных, открываемых партнёрам</w:t>
      </w:r>
    </w:p>
    <w:p>
      <w:r>
        <w:t>14. huaweicentral.com / smarti.live / bolnews, 23–25.06.2026 – Qingyun H3550, корпоративные каналы, цена не объявлена</w:t>
      </w:r>
    </w:p>
    <w:p>
      <w:r>
        <w:t>15. 华为擎云生态大赛 – конкурс экосистемы для ISV-партнёров, qingyun.huawei.com/qingyun/competition/</w:t>
      </w:r>
    </w:p>
    <w:p>
      <w:r>
        <w:rPr>
          <w:b/>
        </w:rPr>
        <w:t>API и условия</w:t>
      </w:r>
    </w:p>
    <w:p>
      <w:r>
        <w:t>16. Health Kit, обзор – developer.huawei.com/consumer/en/hms/huaweihealth/</w:t>
      </w:r>
    </w:p>
    <w:p>
      <w:r>
        <w:t>17. Health Service Kit, получение данных со смарт-часов (перечень типов и OAuth-областей) – developer.huawei.com</w:t>
      </w:r>
    </w:p>
    <w:p>
      <w:r>
        <w:t xml:space="preserve">18. </w:t>
      </w:r>
      <w:r>
        <w:rPr>
          <w:b/>
        </w:rPr>
        <w:t>Health Industry SDK, About the Service</w:t>
      </w:r>
      <w:r>
        <w:t xml:space="preserve"> – developer.huawei.com/consumer/en/doc/huaweihealth-Guides/introduction-0000002372172841 (RRI, HRV, давление, АБПМ, статус ношения, апноэ, аритмия, SOS)</w:t>
      </w:r>
    </w:p>
    <w:p>
      <w:r>
        <w:t xml:space="preserve">19. </w:t>
      </w:r>
      <w:r>
        <w:rPr>
          <w:b/>
        </w:rPr>
        <w:t>HUAWEI Health Kit Service Agreement</w:t>
      </w:r>
      <w:r>
        <w:t>, раздел 2.1 (6)–(7) – запрет медприменения, ограничение по странам; terms-dre.platform.dbankcloud.cn</w:t>
      </w:r>
    </w:p>
    <w:p>
      <w:r>
        <w:t>20. Huawei Developer (Enterprise) Application – требования к капиталу и сроку существования юрлица</w:t>
      </w:r>
    </w:p>
    <w:p>
      <w:r>
        <w:rPr>
          <w:b/>
        </w:rPr>
        <w:t>Кейсы и партнёрства</w:t>
      </w:r>
    </w:p>
    <w:p>
      <w:r>
        <w:t>21. 同花顺财经 / eeo.com.cn, 30.01.2026 – Народная больница Вэньчжоу: 47 отделений, 30 тыс. пациентов, явка 89,99%; модель «платформа + экосистема», HEM</w:t>
      </w:r>
    </w:p>
    <w:p>
      <w:r>
        <w:t>22. Cassia Networks, 19.05.2026 – Народная больница провинции Цзянсу; 25.12.2025 – больница Фукан, Тибет (H9D20 + шлюзы, −60% нагрузки, −45% событий)</w:t>
      </w:r>
    </w:p>
    <w:p>
      <w:r>
        <w:t>23. Наньтунский университет, 03.07.2026 – программа управления инсультом</w:t>
      </w:r>
    </w:p>
    <w:p>
      <w:r>
        <w:t>24. C114, 31.12.2025 – Хайнань Илин; статистика направления (100 тыс. клиентов, 50+ больниц, 600+ центров)</w:t>
      </w:r>
    </w:p>
    <w:p>
      <w:r>
        <w:t>25. Huawei Denmark / mynewsdesk, 31.08.2026 – запуск Terve Research и анонс Watch D3 на ESC 2026</w:t>
      </w:r>
    </w:p>
    <w:p>
      <w:r>
        <w:t>26. GSMDome, 31.08.2026 – Terve Research, оператор Thryve, ограничение экосистемой Huawei</w:t>
      </w:r>
    </w:p>
    <w:p>
      <w:r>
        <w:t>27. ESG Mena, 27.05.2025 – Huawei и Dubai Health, исследование Watch 5</w:t>
      </w:r>
    </w:p>
    <w:p>
      <w:r>
        <w:t>28. Gulf Times, 16.08.2021 – Huawei и QCRI (Катар), платформа SIHA</w:t>
      </w:r>
    </w:p>
    <w:p>
      <w:r>
        <w:t>29. Third News, 05.03.2026 – Huawei и HM Hospitals, MWC Barcelona</w:t>
      </w:r>
    </w:p>
    <w:p>
      <w:r>
        <w:t>30. Gulf News, 25.06.2025 – планы синхронных запусков, цитата о сотрудничестве с локальными медучреждениями</w:t>
      </w:r>
    </w:p>
    <w:p>
      <w:r>
        <w:rPr>
          <w:b/>
        </w:rPr>
        <w:t>Казахстан</w:t>
      </w:r>
    </w:p>
    <w:p>
      <w:r>
        <w:t>31. inthepress.ru, 09.04.2019 – меморандум Huawei с Министерством здравоохранения РК, Huawei Day Kazakhstan; присутствие с 1998 года</w:t>
      </w:r>
    </w:p>
    <w:p>
      <w:r>
        <w:t>32. DKnews, 29.07.2025 – меморандум с Министерством цифрового развития, рабочая группа 2025–2030, гендиректор Сун Ясюй</w:t>
      </w:r>
    </w:p>
    <w:p>
      <w:r>
        <w:t>33. DalaNews, 03.10.2022 – меморандум на Digital Bridge, Цифровой хаб</w:t>
      </w:r>
    </w:p>
    <w:p>
      <w:r>
        <w:t>34. Huawei Enterprise Казахстан, раздел «Коммерческий рынок» / «Здравоохранение» – e.huawei.com/kz</w:t>
      </w:r>
    </w:p>
    <w:p>
      <w:r>
        <w:rPr>
          <w:b/>
        </w:rPr>
        <w:t>Регуляторика РК</w:t>
      </w:r>
    </w:p>
    <w:p>
      <w:r>
        <w:t>35. Правила регистрации и экспертизы медицинских изделий в рамках ЕАЭС – zakon.uchet.kz</w:t>
      </w:r>
    </w:p>
    <w:p>
      <w:r>
        <w:t>36. Кодекс РК «О здоровье народа и системе здравоохранения» № 360 от 07.07.2020 – обязательная регистрация медизделий</w:t>
      </w:r>
    </w:p>
    <w:p>
      <w:r>
        <w:t>37. Государственный реестр медицинских изделий РК – ndda.kz, раздел «онлайн сервисы»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