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8063B" w14:textId="77777777" w:rsidR="00EB69DC" w:rsidRPr="00D147DE" w:rsidRDefault="00EB69DC">
      <w:pPr>
        <w:rPr>
          <w:rStyle w:val="ad"/>
        </w:rPr>
      </w:pPr>
    </w:p>
    <w:tbl>
      <w:tblPr>
        <w:tblStyle w:val="a5"/>
        <w:tblW w:w="0" w:type="auto"/>
        <w:tblLook w:val="04A0" w:firstRow="1" w:lastRow="0" w:firstColumn="1" w:lastColumn="0" w:noHBand="0" w:noVBand="1"/>
      </w:tblPr>
      <w:tblGrid>
        <w:gridCol w:w="8296"/>
      </w:tblGrid>
      <w:tr w:rsidR="002619BB" w14:paraId="1324DA9B" w14:textId="77777777" w:rsidTr="002619BB">
        <w:tc>
          <w:tcPr>
            <w:tcW w:w="8296" w:type="dxa"/>
          </w:tcPr>
          <w:p w14:paraId="73A99CD1" w14:textId="3020EDD4" w:rsidR="00EB69DC" w:rsidRPr="000D706B" w:rsidRDefault="001A7AD8">
            <w:pPr>
              <w:pBdr>
                <w:bottom w:val="single" w:sz="6" w:space="1" w:color="auto"/>
              </w:pBdr>
              <w:rPr>
                <w:color w:val="00B0F0"/>
              </w:rPr>
            </w:pPr>
            <w:r>
              <w:rPr>
                <w:color w:val="00B0F0"/>
              </w:rPr>
              <w:t>Lecture 1</w:t>
            </w:r>
            <w:r w:rsidR="00EB69DC" w:rsidRPr="000D706B">
              <w:rPr>
                <w:rFonts w:hint="eastAsia"/>
                <w:color w:val="00B0F0"/>
              </w:rPr>
              <w:t>很容易知道世界上的很多问题可以抽象为方程的形式进行求解，那如果上来就给个方程组，剥去它的现实意义，那它的几何表示是什么呢？</w:t>
            </w:r>
          </w:p>
          <w:p w14:paraId="275CA4CF" w14:textId="6633FE24" w:rsidR="002619BB" w:rsidRDefault="002619BB">
            <w:r>
              <w:rPr>
                <w:rFonts w:hint="eastAsia"/>
              </w:rPr>
              <w:t>线性方程组的几何表示：</w:t>
            </w:r>
          </w:p>
          <w:p w14:paraId="6DD5E63C" w14:textId="77777777" w:rsidR="002619BB" w:rsidRDefault="002619BB">
            <w:r>
              <w:rPr>
                <w:rFonts w:hint="eastAsia"/>
              </w:rPr>
              <w:t>行图像</w:t>
            </w:r>
          </w:p>
          <w:p w14:paraId="4F8A9938" w14:textId="0638C5F4" w:rsidR="002619BB" w:rsidRDefault="002619BB">
            <w:r>
              <w:rPr>
                <w:rFonts w:hint="eastAsia"/>
              </w:rPr>
              <w:t>列图像</w:t>
            </w:r>
          </w:p>
        </w:tc>
      </w:tr>
    </w:tbl>
    <w:p w14:paraId="40C1B182" w14:textId="2402031F" w:rsidR="00A238BE" w:rsidRDefault="00A238BE"/>
    <w:tbl>
      <w:tblPr>
        <w:tblStyle w:val="a5"/>
        <w:tblW w:w="0" w:type="auto"/>
        <w:tblLook w:val="04A0" w:firstRow="1" w:lastRow="0" w:firstColumn="1" w:lastColumn="0" w:noHBand="0" w:noVBand="1"/>
      </w:tblPr>
      <w:tblGrid>
        <w:gridCol w:w="8296"/>
      </w:tblGrid>
      <w:tr w:rsidR="00BA7EF4" w14:paraId="014E283F" w14:textId="77777777" w:rsidTr="00BA7EF4">
        <w:tc>
          <w:tcPr>
            <w:tcW w:w="8296" w:type="dxa"/>
          </w:tcPr>
          <w:p w14:paraId="5303E2A5" w14:textId="6DBD25EA" w:rsidR="00BA7EF4" w:rsidRDefault="005F43FB">
            <w:pPr>
              <w:rPr>
                <w:color w:val="00B0F0"/>
              </w:rPr>
            </w:pPr>
            <w:r>
              <w:rPr>
                <w:color w:val="00B0F0"/>
              </w:rPr>
              <w:t>Lecture 2</w:t>
            </w:r>
            <w:r w:rsidR="00BA7EF4" w:rsidRPr="00BA7EF4">
              <w:rPr>
                <w:rFonts w:hint="eastAsia"/>
                <w:color w:val="00B0F0"/>
              </w:rPr>
              <w:t>知道了线性方程组的几何表示，现在</w:t>
            </w:r>
            <w:r w:rsidR="00BA7EF4">
              <w:rPr>
                <w:rFonts w:hint="eastAsia"/>
                <w:color w:val="00B0F0"/>
              </w:rPr>
              <w:t>该</w:t>
            </w:r>
            <w:r w:rsidR="00BA7EF4" w:rsidRPr="00BA7EF4">
              <w:rPr>
                <w:rFonts w:hint="eastAsia"/>
                <w:color w:val="00B0F0"/>
              </w:rPr>
              <w:t>求解了，那么有个问题，是不是任何n个等式n个变量的方程组都有解呢？如果有解该通过哪种方法来解方程呢？</w:t>
            </w:r>
          </w:p>
          <w:p w14:paraId="7AEACA91" w14:textId="77777777" w:rsidR="00203454" w:rsidRDefault="00BA7EF4" w:rsidP="00203454">
            <w:pPr>
              <w:pBdr>
                <w:top w:val="single" w:sz="6" w:space="1" w:color="auto"/>
                <w:bottom w:val="single" w:sz="6" w:space="1" w:color="auto"/>
              </w:pBdr>
            </w:pPr>
            <w:r w:rsidRPr="00BA7EF4">
              <w:rPr>
                <w:rFonts w:hint="eastAsia"/>
              </w:rPr>
              <w:t>高斯消元</w:t>
            </w:r>
            <w:r w:rsidR="00E3766A">
              <w:rPr>
                <w:rFonts w:hint="eastAsia"/>
              </w:rPr>
              <w:t>：</w:t>
            </w:r>
          </w:p>
          <w:p w14:paraId="0B310643" w14:textId="1E92A5AE" w:rsidR="00203454" w:rsidRDefault="00203454" w:rsidP="00203454">
            <w:pPr>
              <w:pBdr>
                <w:top w:val="single" w:sz="6" w:space="1" w:color="auto"/>
                <w:bottom w:val="single" w:sz="6" w:space="1" w:color="auto"/>
              </w:pBdr>
            </w:pPr>
            <w:r>
              <w:rPr>
                <w:rFonts w:hint="eastAsia"/>
              </w:rPr>
              <w:t>高斯消元通过knockout变量，最终形成第一个方程n个变量，第二个方程n-1个变量.</w:t>
            </w:r>
            <w:r>
              <w:t>..</w:t>
            </w:r>
            <w:r>
              <w:rPr>
                <w:rFonts w:hint="eastAsia"/>
              </w:rPr>
              <w:t>第n个方程1个变量，然后回代就可以解出x1、x2.</w:t>
            </w:r>
            <w:r>
              <w:t>.</w:t>
            </w:r>
          </w:p>
          <w:p w14:paraId="72C9E837" w14:textId="77777777" w:rsidR="00203454" w:rsidRDefault="00203454" w:rsidP="00203454">
            <w:pPr>
              <w:pStyle w:val="a7"/>
            </w:pPr>
          </w:p>
          <w:p w14:paraId="46DE88CE" w14:textId="55B9EA7A" w:rsidR="00203454" w:rsidRDefault="00203454" w:rsidP="00203454">
            <w:pPr>
              <w:pStyle w:val="a7"/>
            </w:pPr>
            <w:r>
              <w:rPr>
                <w:rFonts w:hint="eastAsia"/>
              </w:rPr>
              <w:t>因为在消元的过程中，只有系数有用，所以引入矩阵，如果带上方程组的右边b，该矩阵叫做增广矩阵；在消元的过程中，需要进行行变换，可以通过左乘初等矩阵来实现，最终得到</w:t>
            </w:r>
            <w:r w:rsidR="00ED509C">
              <w:rPr>
                <w:rFonts w:hint="eastAsia"/>
              </w:rPr>
              <w:t>EA=U。其中E为所有初等矩阵的乘积</w:t>
            </w:r>
            <w:r w:rsidR="002F0941">
              <w:rPr>
                <w:rFonts w:hint="eastAsia"/>
              </w:rPr>
              <w:t>，而U就是上三角矩阵，可以用来直接求解</w:t>
            </w:r>
            <w:r w:rsidR="00453282">
              <w:rPr>
                <w:rFonts w:hint="eastAsia"/>
              </w:rPr>
              <w:t>；如果得到的三角矩阵是标准的，那就能解，如果少了几个尖尖，那就完蛋。</w:t>
            </w:r>
          </w:p>
          <w:p w14:paraId="0914E2D1" w14:textId="3A265D52" w:rsidR="00203454" w:rsidRPr="00203454" w:rsidRDefault="00203454" w:rsidP="00E3766A">
            <w:pPr>
              <w:pBdr>
                <w:top w:val="single" w:sz="6" w:space="1" w:color="auto"/>
                <w:bottom w:val="single" w:sz="6" w:space="1" w:color="auto"/>
              </w:pBdr>
            </w:pPr>
          </w:p>
        </w:tc>
      </w:tr>
    </w:tbl>
    <w:p w14:paraId="7C3E8BE8" w14:textId="6798ADA3" w:rsidR="00BA7EF4" w:rsidRDefault="00BA7EF4"/>
    <w:p w14:paraId="7421DE14" w14:textId="1683952A" w:rsidR="00E3766A" w:rsidRDefault="00D408AF">
      <w:r>
        <w:rPr>
          <w:rFonts w:hint="eastAsia"/>
        </w:rPr>
        <w:t>问题：为什么professor</w:t>
      </w:r>
      <w:r>
        <w:t xml:space="preserve"> </w:t>
      </w:r>
      <w:r>
        <w:rPr>
          <w:rFonts w:hint="eastAsia"/>
        </w:rPr>
        <w:t>Gilbert讲从U-&gt;A更好？</w:t>
      </w:r>
    </w:p>
    <w:tbl>
      <w:tblPr>
        <w:tblStyle w:val="a5"/>
        <w:tblW w:w="0" w:type="auto"/>
        <w:tblLook w:val="04A0" w:firstRow="1" w:lastRow="0" w:firstColumn="1" w:lastColumn="0" w:noHBand="0" w:noVBand="1"/>
      </w:tblPr>
      <w:tblGrid>
        <w:gridCol w:w="8296"/>
      </w:tblGrid>
      <w:tr w:rsidR="001F408C" w14:paraId="71AB7362" w14:textId="77777777" w:rsidTr="001F408C">
        <w:tc>
          <w:tcPr>
            <w:tcW w:w="8296" w:type="dxa"/>
          </w:tcPr>
          <w:p w14:paraId="7C685F2A" w14:textId="2AF71C4A" w:rsidR="001F408C" w:rsidRPr="00843259" w:rsidRDefault="008B392C">
            <w:pPr>
              <w:rPr>
                <w:color w:val="00B0F0"/>
              </w:rPr>
            </w:pPr>
            <w:r>
              <w:rPr>
                <w:color w:val="00B0F0"/>
              </w:rPr>
              <w:t>Lecture 3</w:t>
            </w:r>
            <w:r w:rsidR="001F408C" w:rsidRPr="00843259">
              <w:rPr>
                <w:rFonts w:hint="eastAsia"/>
                <w:color w:val="00B0F0"/>
              </w:rPr>
              <w:t>上节说到EA=U，其中E是所有初等矩阵的乘积，那么矩阵乘积是怎么个乘法？</w:t>
            </w:r>
          </w:p>
          <w:p w14:paraId="65E893C6" w14:textId="77777777" w:rsidR="00317412" w:rsidRPr="00843259" w:rsidRDefault="007B2EF7">
            <w:pPr>
              <w:pBdr>
                <w:bottom w:val="single" w:sz="6" w:space="1" w:color="auto"/>
              </w:pBdr>
              <w:rPr>
                <w:color w:val="00B0F0"/>
              </w:rPr>
            </w:pPr>
            <w:r w:rsidRPr="00843259">
              <w:rPr>
                <w:rFonts w:hint="eastAsia"/>
                <w:color w:val="00B0F0"/>
              </w:rPr>
              <w:t>最后professor说到一般我们是不用EA来求U，而是是UE</w:t>
            </w:r>
            <w:r w:rsidRPr="00843259">
              <w:rPr>
                <w:rFonts w:hint="eastAsia"/>
                <w:color w:val="00B0F0"/>
                <w:vertAlign w:val="superscript"/>
              </w:rPr>
              <w:t>-1</w:t>
            </w:r>
            <w:r w:rsidRPr="00843259">
              <w:rPr>
                <w:rFonts w:hint="eastAsia"/>
                <w:color w:val="00B0F0"/>
              </w:rPr>
              <w:t>来得到A（虽然还不知道有什么好处？）</w:t>
            </w:r>
            <w:r w:rsidR="00317412" w:rsidRPr="00843259">
              <w:rPr>
                <w:rFonts w:hint="eastAsia"/>
                <w:color w:val="00B0F0"/>
              </w:rPr>
              <w:t>，那么这个E</w:t>
            </w:r>
            <w:r w:rsidR="00317412" w:rsidRPr="00843259">
              <w:rPr>
                <w:rFonts w:hint="eastAsia"/>
                <w:color w:val="00B0F0"/>
                <w:vertAlign w:val="superscript"/>
              </w:rPr>
              <w:t>-1</w:t>
            </w:r>
            <w:r w:rsidR="00317412" w:rsidRPr="00843259">
              <w:rPr>
                <w:rFonts w:hint="eastAsia"/>
                <w:color w:val="00B0F0"/>
              </w:rPr>
              <w:t>该怎么求？即如何求一个矩阵的逆？</w:t>
            </w:r>
          </w:p>
          <w:p w14:paraId="04398A6F" w14:textId="77777777" w:rsidR="00843259" w:rsidRDefault="00843259" w:rsidP="00843259">
            <w:r>
              <w:t>T</w:t>
            </w:r>
            <w:r>
              <w:rPr>
                <w:rFonts w:hint="eastAsia"/>
              </w:rPr>
              <w:t>opic1：如何矩阵乘法？</w:t>
            </w:r>
          </w:p>
          <w:p w14:paraId="578F239C" w14:textId="32B872C5" w:rsidR="00081B75" w:rsidRDefault="00081B75" w:rsidP="00843259">
            <w:r>
              <w:t>P</w:t>
            </w:r>
            <w:r>
              <w:rPr>
                <w:rFonts w:hint="eastAsia"/>
              </w:rPr>
              <w:t>rofessor介绍了</w:t>
            </w:r>
            <w:r w:rsidR="003B3CB0">
              <w:rPr>
                <w:rFonts w:hint="eastAsia"/>
              </w:rPr>
              <w:t>五</w:t>
            </w:r>
            <w:r>
              <w:rPr>
                <w:rFonts w:hint="eastAsia"/>
              </w:rPr>
              <w:t>种方法来看待两个矩阵相乘AB=C；第一种就是常规方法，即A的某一行乘以B某一列得到C中的一个元素</w:t>
            </w:r>
            <w:r w:rsidR="00FC23FF">
              <w:rPr>
                <w:rFonts w:hint="eastAsia"/>
              </w:rPr>
              <w:t>，即</w:t>
            </w:r>
            <w:r w:rsidR="00FC23FF" w:rsidRPr="002959EB">
              <w:rPr>
                <w:position w:val="-28"/>
              </w:rPr>
              <w:object w:dxaOrig="1400" w:dyaOrig="680" w14:anchorId="45DBE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15pt;height:34.15pt" o:ole="">
                  <v:imagedata r:id="rId5" o:title=""/>
                </v:shape>
                <o:OLEObject Type="Embed" ProgID="Equation.DSMT4" ShapeID="_x0000_i1025" DrawAspect="Content" ObjectID="_1698151044" r:id="rId6"/>
              </w:object>
            </w:r>
            <w:r>
              <w:rPr>
                <w:rFonts w:hint="eastAsia"/>
              </w:rPr>
              <w:t>；第二种就是</w:t>
            </w:r>
            <w:r w:rsidR="00FC23FF">
              <w:rPr>
                <w:rFonts w:hint="eastAsia"/>
              </w:rPr>
              <w:t>把矩阵B看作一个个列，那么C中的第j列就是A中所有列的线性组合，B中的第j列告诉我们如</w:t>
            </w:r>
            <w:r w:rsidR="00843259">
              <w:rPr>
                <w:rFonts w:hint="eastAsia"/>
              </w:rPr>
              <w:t>何</w:t>
            </w:r>
            <w:r w:rsidR="00FC23FF">
              <w:rPr>
                <w:rFonts w:hint="eastAsia"/>
              </w:rPr>
              <w:t>线性组合；第三种就是把A看做一个个行，那么C中的第i行就是B中所有行的线性组合，A中的第i行告诉我们如何线性组合；第四种与第一种正好相反：第一种是行乘列，第四种就是列乘行，某一列乘以某一行会得到一个矩阵，矩阵C就是所有矩阵相加。</w:t>
            </w:r>
            <w:r w:rsidR="003B3CB0">
              <w:rPr>
                <w:rFonts w:hint="eastAsia"/>
              </w:rPr>
              <w:t>第五种方法就是分块+方法一</w:t>
            </w:r>
            <w:r w:rsidR="002F07A3">
              <w:rPr>
                <w:rFonts w:hint="eastAsia"/>
              </w:rPr>
              <w:t>。</w:t>
            </w:r>
          </w:p>
          <w:p w14:paraId="1C23CBEE" w14:textId="77777777" w:rsidR="00843259" w:rsidRDefault="00843259">
            <w:r>
              <w:rPr>
                <w:rFonts w:hint="eastAsia"/>
              </w:rPr>
              <w:t>Topic2：如何求一个矩阵的逆？</w:t>
            </w:r>
          </w:p>
          <w:p w14:paraId="48A80A99" w14:textId="42AB5E02" w:rsidR="00843259" w:rsidRPr="00223A25" w:rsidRDefault="00E22B97">
            <w:r>
              <w:rPr>
                <w:rFonts w:hint="eastAsia"/>
              </w:rPr>
              <w:t>首先并不是所有矩阵都是可逆的，如果存在一个非零vector</w:t>
            </w:r>
            <w:r>
              <w:t xml:space="preserve"> </w:t>
            </w:r>
            <w:r>
              <w:rPr>
                <w:rFonts w:hint="eastAsia"/>
              </w:rPr>
              <w:t>x，使得Ax=0成立，那这个矩阵就不可逆；</w:t>
            </w:r>
            <w:r w:rsidR="00A500C6">
              <w:rPr>
                <w:rFonts w:hint="eastAsia"/>
              </w:rPr>
              <w:t>否则就可以使用Gauss-Jordan</w:t>
            </w:r>
            <w:r w:rsidR="00A500C6">
              <w:t>(</w:t>
            </w:r>
            <w:r w:rsidR="00A500C6">
              <w:rPr>
                <w:rFonts w:hint="eastAsia"/>
              </w:rPr>
              <w:t>高斯-若尔当？</w:t>
            </w:r>
            <w:r w:rsidR="00A500C6">
              <w:t>)</w:t>
            </w:r>
            <w:r w:rsidR="00960F56">
              <w:rPr>
                <w:rFonts w:hint="eastAsia"/>
              </w:rPr>
              <w:t>方法求出逆矩阵；</w:t>
            </w:r>
            <w:r w:rsidR="003B3CB0">
              <w:rPr>
                <w:rFonts w:hint="eastAsia"/>
              </w:rPr>
              <w:t>在我看来Gauss-Jordan可以用两种方式来理解：第一种看成矩阵的乘法，由[</w:t>
            </w:r>
            <w:r w:rsidR="003B3CB0">
              <w:t>A,I]-&gt;[I,A</w:t>
            </w:r>
            <w:r w:rsidR="00223A25">
              <w:rPr>
                <w:vertAlign w:val="superscript"/>
              </w:rPr>
              <w:t>-1</w:t>
            </w:r>
            <w:r w:rsidR="003B3CB0">
              <w:t>]</w:t>
            </w:r>
            <w:r w:rsidR="003B3CB0">
              <w:rPr>
                <w:rFonts w:hint="eastAsia"/>
              </w:rPr>
              <w:t>，</w:t>
            </w:r>
            <w:r w:rsidR="00223A25">
              <w:rPr>
                <w:rFonts w:hint="eastAsia"/>
              </w:rPr>
              <w:t>可以很明显看出用A</w:t>
            </w:r>
            <w:r w:rsidR="00223A25">
              <w:rPr>
                <w:rFonts w:hint="eastAsia"/>
                <w:vertAlign w:val="superscript"/>
              </w:rPr>
              <w:t>-1</w:t>
            </w:r>
            <w:r w:rsidR="00223A25">
              <w:rPr>
                <w:rFonts w:hint="eastAsia"/>
              </w:rPr>
              <w:t>*[</w:t>
            </w:r>
            <w:r w:rsidR="00223A25">
              <w:t>A,I]</w:t>
            </w:r>
            <w:r w:rsidR="00223A25">
              <w:rPr>
                <w:rFonts w:hint="eastAsia"/>
              </w:rPr>
              <w:t>即可得到[</w:t>
            </w:r>
            <w:r w:rsidR="00223A25">
              <w:t>I,A</w:t>
            </w:r>
            <w:r w:rsidR="00223A25">
              <w:rPr>
                <w:vertAlign w:val="superscript"/>
              </w:rPr>
              <w:t>-1</w:t>
            </w:r>
            <w:r w:rsidR="00223A25">
              <w:t>]</w:t>
            </w:r>
            <w:r w:rsidR="00223A25">
              <w:rPr>
                <w:rFonts w:hint="eastAsia"/>
              </w:rPr>
              <w:t>，所以很自然右半边就是矩阵A的逆；第二种方法可以看作Gauss-Jordan就是Gauss消元的升级版</w:t>
            </w:r>
            <w:r w:rsidR="006C5323">
              <w:rPr>
                <w:rFonts w:hint="eastAsia"/>
              </w:rPr>
              <w:t>，</w:t>
            </w:r>
            <w:r w:rsidR="006C5323" w:rsidRPr="002959EB">
              <w:rPr>
                <w:position w:val="-28"/>
              </w:rPr>
              <w:object w:dxaOrig="2160" w:dyaOrig="680" w14:anchorId="66F9B180">
                <v:shape id="_x0000_i1026" type="#_x0000_t75" style="width:108pt;height:34.15pt" o:ole="">
                  <v:imagedata r:id="rId7" o:title=""/>
                </v:shape>
                <o:OLEObject Type="Embed" ProgID="Equation.DSMT4" ShapeID="_x0000_i1026" DrawAspect="Content" ObjectID="_1698151045" r:id="rId8"/>
              </w:object>
            </w:r>
            <w:r w:rsidR="006C5323">
              <w:rPr>
                <w:rFonts w:hint="eastAsia"/>
              </w:rPr>
              <w:t>，目的是求出</w:t>
            </w:r>
            <w:r w:rsidR="006C5323">
              <w:rPr>
                <w:rFonts w:hint="eastAsia"/>
              </w:rPr>
              <w:lastRenderedPageBreak/>
              <w:t>abcd，即要求</w:t>
            </w:r>
            <w:r w:rsidR="006C5323" w:rsidRPr="002959EB">
              <w:rPr>
                <w:position w:val="-66"/>
              </w:rPr>
              <w:object w:dxaOrig="1600" w:dyaOrig="1440" w14:anchorId="0A3FF19B">
                <v:shape id="_x0000_i1027" type="#_x0000_t75" style="width:79.85pt;height:1in" o:ole="">
                  <v:imagedata r:id="rId9" o:title=""/>
                </v:shape>
                <o:OLEObject Type="Embed" ProgID="Equation.DSMT4" ShapeID="_x0000_i1027" DrawAspect="Content" ObjectID="_1698151046" r:id="rId10"/>
              </w:object>
            </w:r>
            <w:r w:rsidR="006C5323">
              <w:rPr>
                <w:rFonts w:hint="eastAsia"/>
              </w:rPr>
              <w:t>，很显然可以用高斯消元分别解两个方程，就可以得到结果，但我们发现两个方程的系数矩阵都是相同的，所有可以用高斯消元同时解两个方程</w:t>
            </w:r>
            <w:r w:rsidR="00274FD1">
              <w:rPr>
                <w:rFonts w:hint="eastAsia"/>
              </w:rPr>
              <w:t>，这就是Gauss-J</w:t>
            </w:r>
            <w:r w:rsidR="00541BA4">
              <w:rPr>
                <w:rFonts w:hint="eastAsia"/>
              </w:rPr>
              <w:t>o</w:t>
            </w:r>
            <w:r w:rsidR="00274FD1">
              <w:rPr>
                <w:rFonts w:hint="eastAsia"/>
              </w:rPr>
              <w:t>rd</w:t>
            </w:r>
            <w:r w:rsidR="00541BA4">
              <w:rPr>
                <w:rFonts w:hint="eastAsia"/>
              </w:rPr>
              <w:t>a</w:t>
            </w:r>
            <w:r w:rsidR="00274FD1">
              <w:rPr>
                <w:rFonts w:hint="eastAsia"/>
              </w:rPr>
              <w:t>n方法。</w:t>
            </w:r>
          </w:p>
        </w:tc>
      </w:tr>
    </w:tbl>
    <w:p w14:paraId="50FE3397" w14:textId="724AA6E6" w:rsidR="001F408C" w:rsidRDefault="001F408C"/>
    <w:tbl>
      <w:tblPr>
        <w:tblStyle w:val="a5"/>
        <w:tblW w:w="0" w:type="auto"/>
        <w:tblLook w:val="04A0" w:firstRow="1" w:lastRow="0" w:firstColumn="1" w:lastColumn="0" w:noHBand="0" w:noVBand="1"/>
      </w:tblPr>
      <w:tblGrid>
        <w:gridCol w:w="8296"/>
      </w:tblGrid>
      <w:tr w:rsidR="005D52CF" w14:paraId="6297069D" w14:textId="77777777" w:rsidTr="005D52CF">
        <w:tc>
          <w:tcPr>
            <w:tcW w:w="8296" w:type="dxa"/>
          </w:tcPr>
          <w:p w14:paraId="63698819" w14:textId="71EC3FB6" w:rsidR="005D52CF" w:rsidRDefault="005D52CF">
            <w:r>
              <w:rPr>
                <w:rFonts w:hint="eastAsia"/>
              </w:rPr>
              <w:t>介绍了一些逆矩阵、转置矩阵.</w:t>
            </w:r>
            <w:r>
              <w:t>.</w:t>
            </w:r>
          </w:p>
        </w:tc>
      </w:tr>
    </w:tbl>
    <w:p w14:paraId="34F1AB9C" w14:textId="305AFE04" w:rsidR="005D52CF" w:rsidRDefault="005D52CF"/>
    <w:tbl>
      <w:tblPr>
        <w:tblStyle w:val="a5"/>
        <w:tblW w:w="0" w:type="auto"/>
        <w:tblLook w:val="04A0" w:firstRow="1" w:lastRow="0" w:firstColumn="1" w:lastColumn="0" w:noHBand="0" w:noVBand="1"/>
      </w:tblPr>
      <w:tblGrid>
        <w:gridCol w:w="8296"/>
      </w:tblGrid>
      <w:tr w:rsidR="00714C76" w14:paraId="36350A3D" w14:textId="77777777" w:rsidTr="00714C76">
        <w:tc>
          <w:tcPr>
            <w:tcW w:w="8296" w:type="dxa"/>
          </w:tcPr>
          <w:p w14:paraId="545FEB89" w14:textId="77777777" w:rsidR="00714C76" w:rsidRDefault="00714C76">
            <w:r>
              <w:t>Lecture 5</w:t>
            </w:r>
          </w:p>
          <w:p w14:paraId="4BCBF7EA" w14:textId="25C7F142" w:rsidR="00714C76" w:rsidRDefault="00714C76">
            <w:r>
              <w:rPr>
                <w:rFonts w:hint="eastAsia"/>
              </w:rPr>
              <w:t>教授首先介绍了一些矩阵的转置、对称矩阵、怎么得到一个symmetric</w:t>
            </w:r>
            <w:r>
              <w:t xml:space="preserve"> </w:t>
            </w:r>
            <w:r>
              <w:rPr>
                <w:rFonts w:hint="eastAsia"/>
              </w:rPr>
              <w:t>matrix即A=RR</w:t>
            </w:r>
            <w:r>
              <w:rPr>
                <w:rFonts w:hint="eastAsia"/>
                <w:vertAlign w:val="superscript"/>
              </w:rPr>
              <w:t>T</w:t>
            </w:r>
            <w:r>
              <w:rPr>
                <w:rFonts w:hint="eastAsia"/>
              </w:rPr>
              <w:t>，A一定是个对称矩阵，对上节课进行了扫尾处理。</w:t>
            </w:r>
          </w:p>
          <w:p w14:paraId="522DEB0C" w14:textId="4DDB8ABE" w:rsidR="00714C76" w:rsidRDefault="00714C76">
            <w:r>
              <w:rPr>
                <w:rFonts w:hint="eastAsia"/>
              </w:rPr>
              <w:t>然后介绍了vector</w:t>
            </w:r>
            <w:r>
              <w:t xml:space="preserve"> </w:t>
            </w:r>
            <w:r>
              <w:rPr>
                <w:rFonts w:hint="eastAsia"/>
              </w:rPr>
              <w:t>space，向量空间是一个向量组，要求其中的任意两个向量进行线性组合得到的结果仍需要在向量组里。所以向量空间是满足一定性质的闭环</w:t>
            </w:r>
          </w:p>
          <w:p w14:paraId="778CB9CC" w14:textId="77777777" w:rsidR="00714C76" w:rsidRDefault="00714C76">
            <w:r>
              <w:rPr>
                <w:rFonts w:hint="eastAsia"/>
              </w:rPr>
              <w:t>紧接着介绍了subspace，一个向量空间中可能存在一部分子集，同样满足向量空间的性质，那这样的向量组就是subspace；如R</w:t>
            </w:r>
            <w:r>
              <w:t>^2</w:t>
            </w:r>
            <w:r>
              <w:rPr>
                <w:rFonts w:hint="eastAsia"/>
              </w:rPr>
              <w:t>是一个向量空间，而在R</w:t>
            </w:r>
            <w:r>
              <w:t>^</w:t>
            </w:r>
            <w:r>
              <w:rPr>
                <w:rFonts w:hint="eastAsia"/>
              </w:rPr>
              <w:t>2中的过原点的一条直线就是R^2这个向量空间中的子空间。</w:t>
            </w:r>
          </w:p>
          <w:p w14:paraId="7300ABAC" w14:textId="77777777" w:rsidR="00714C76" w:rsidRDefault="00714C76">
            <w:r>
              <w:rPr>
                <w:rFonts w:hint="eastAsia"/>
              </w:rPr>
              <w:t>对于一个矩阵，我们可以把它的列向量都掏出来，那么这些向量可以构成一个向量空间，将他称之为column</w:t>
            </w:r>
            <w:r>
              <w:t xml:space="preserve"> </w:t>
            </w:r>
            <w:r>
              <w:rPr>
                <w:rFonts w:hint="eastAsia"/>
              </w:rPr>
              <w:t>space（列空间？）</w:t>
            </w:r>
          </w:p>
          <w:p w14:paraId="6B6FAC62" w14:textId="59EC47A1" w:rsidR="003D0B4A" w:rsidRPr="00714C76" w:rsidRDefault="003D0B4A">
            <w:r>
              <w:rPr>
                <w:rFonts w:hint="eastAsia"/>
              </w:rPr>
              <w:t>最后教授讲通过引入这些空间的概念，我们将会在一个更高的层次看待方程组AX=b，不过这是下节课的内容，我很期待！</w:t>
            </w:r>
          </w:p>
        </w:tc>
      </w:tr>
    </w:tbl>
    <w:p w14:paraId="2DCFB865" w14:textId="04B8F7B5" w:rsidR="00714C76" w:rsidRDefault="00714C76"/>
    <w:tbl>
      <w:tblPr>
        <w:tblStyle w:val="a5"/>
        <w:tblW w:w="0" w:type="auto"/>
        <w:tblLook w:val="04A0" w:firstRow="1" w:lastRow="0" w:firstColumn="1" w:lastColumn="0" w:noHBand="0" w:noVBand="1"/>
      </w:tblPr>
      <w:tblGrid>
        <w:gridCol w:w="8296"/>
      </w:tblGrid>
      <w:tr w:rsidR="004B1B9F" w14:paraId="5A7DA6C0" w14:textId="77777777" w:rsidTr="004B1B9F">
        <w:tc>
          <w:tcPr>
            <w:tcW w:w="8296" w:type="dxa"/>
          </w:tcPr>
          <w:p w14:paraId="5FF27F21" w14:textId="77777777" w:rsidR="004B1B9F" w:rsidRDefault="004B1B9F">
            <w:r>
              <w:t>Lecture 6</w:t>
            </w:r>
          </w:p>
          <w:p w14:paraId="5FE11F61" w14:textId="44C7368B" w:rsidR="004B1B9F" w:rsidRDefault="004B1B9F">
            <w:r>
              <w:rPr>
                <w:rFonts w:hint="eastAsia"/>
              </w:rPr>
              <w:t>直接引用课程介绍中的话“</w:t>
            </w:r>
            <w:r>
              <w:rPr>
                <w:rFonts w:ascii="Arial" w:hAnsi="Arial" w:cs="Arial"/>
                <w:color w:val="333333"/>
                <w:sz w:val="18"/>
                <w:szCs w:val="18"/>
                <w:shd w:val="clear" w:color="auto" w:fill="FFFFFF"/>
              </w:rPr>
              <w:t>This lecture discusses column space and nullspace. The column space of a matrix </w:t>
            </w:r>
            <w:r>
              <w:rPr>
                <w:rStyle w:val="ac"/>
                <w:rFonts w:ascii="Arial" w:hAnsi="Arial" w:cs="Arial"/>
                <w:color w:val="333333"/>
                <w:sz w:val="18"/>
                <w:szCs w:val="18"/>
                <w:bdr w:val="none" w:sz="0" w:space="0" w:color="auto" w:frame="1"/>
                <w:shd w:val="clear" w:color="auto" w:fill="FFFFFF"/>
              </w:rPr>
              <w:t>A</w:t>
            </w:r>
            <w:r>
              <w:rPr>
                <w:rFonts w:ascii="Arial" w:hAnsi="Arial" w:cs="Arial"/>
                <w:color w:val="333333"/>
                <w:sz w:val="18"/>
                <w:szCs w:val="18"/>
                <w:shd w:val="clear" w:color="auto" w:fill="FFFFFF"/>
              </w:rPr>
              <w:t> tells us when the equation </w:t>
            </w:r>
            <w:r>
              <w:rPr>
                <w:rStyle w:val="ac"/>
                <w:rFonts w:ascii="Arial" w:hAnsi="Arial" w:cs="Arial"/>
                <w:color w:val="333333"/>
                <w:sz w:val="18"/>
                <w:szCs w:val="18"/>
                <w:bdr w:val="none" w:sz="0" w:space="0" w:color="auto" w:frame="1"/>
                <w:shd w:val="clear" w:color="auto" w:fill="FFFFFF"/>
              </w:rPr>
              <w:t>Ax</w:t>
            </w:r>
            <w:r>
              <w:rPr>
                <w:rFonts w:ascii="Arial" w:hAnsi="Arial" w:cs="Arial"/>
                <w:color w:val="333333"/>
                <w:sz w:val="18"/>
                <w:szCs w:val="18"/>
                <w:shd w:val="clear" w:color="auto" w:fill="FFFFFF"/>
              </w:rPr>
              <w:t> = </w:t>
            </w:r>
            <w:r>
              <w:rPr>
                <w:rStyle w:val="ac"/>
                <w:rFonts w:ascii="Arial" w:hAnsi="Arial" w:cs="Arial"/>
                <w:color w:val="333333"/>
                <w:sz w:val="18"/>
                <w:szCs w:val="18"/>
                <w:bdr w:val="none" w:sz="0" w:space="0" w:color="auto" w:frame="1"/>
                <w:shd w:val="clear" w:color="auto" w:fill="FFFFFF"/>
              </w:rPr>
              <w:t>b</w:t>
            </w:r>
            <w:r>
              <w:rPr>
                <w:rFonts w:ascii="Arial" w:hAnsi="Arial" w:cs="Arial"/>
                <w:color w:val="333333"/>
                <w:sz w:val="18"/>
                <w:szCs w:val="18"/>
                <w:shd w:val="clear" w:color="auto" w:fill="FFFFFF"/>
              </w:rPr>
              <w:t> will have a solution </w:t>
            </w:r>
            <w:r>
              <w:rPr>
                <w:rStyle w:val="ac"/>
                <w:rFonts w:ascii="Arial" w:hAnsi="Arial" w:cs="Arial"/>
                <w:color w:val="333333"/>
                <w:sz w:val="18"/>
                <w:szCs w:val="18"/>
                <w:bdr w:val="none" w:sz="0" w:space="0" w:color="auto" w:frame="1"/>
                <w:shd w:val="clear" w:color="auto" w:fill="FFFFFF"/>
              </w:rPr>
              <w:t>x</w:t>
            </w:r>
            <w:r w:rsidR="003E4532">
              <w:rPr>
                <w:rStyle w:val="ac"/>
                <w:rFonts w:ascii="Arial" w:hAnsi="Arial" w:cs="Arial"/>
                <w:color w:val="333333"/>
                <w:sz w:val="18"/>
                <w:szCs w:val="18"/>
                <w:bdr w:val="none" w:sz="0" w:space="0" w:color="auto" w:frame="1"/>
                <w:shd w:val="clear" w:color="auto" w:fill="FFFFFF"/>
              </w:rPr>
              <w:t xml:space="preserve"> for a particular b</w:t>
            </w:r>
            <w:r>
              <w:rPr>
                <w:rFonts w:ascii="Arial" w:hAnsi="Arial" w:cs="Arial"/>
                <w:color w:val="333333"/>
                <w:sz w:val="18"/>
                <w:szCs w:val="18"/>
                <w:shd w:val="clear" w:color="auto" w:fill="FFFFFF"/>
              </w:rPr>
              <w:t>. The nullspace of </w:t>
            </w:r>
            <w:r>
              <w:rPr>
                <w:rStyle w:val="ac"/>
                <w:rFonts w:ascii="Arial" w:hAnsi="Arial" w:cs="Arial"/>
                <w:color w:val="333333"/>
                <w:sz w:val="18"/>
                <w:szCs w:val="18"/>
                <w:bdr w:val="none" w:sz="0" w:space="0" w:color="auto" w:frame="1"/>
                <w:shd w:val="clear" w:color="auto" w:fill="FFFFFF"/>
              </w:rPr>
              <w:t>A</w:t>
            </w:r>
            <w:r>
              <w:rPr>
                <w:rFonts w:ascii="Arial" w:hAnsi="Arial" w:cs="Arial"/>
                <w:color w:val="333333"/>
                <w:sz w:val="18"/>
                <w:szCs w:val="18"/>
                <w:shd w:val="clear" w:color="auto" w:fill="FFFFFF"/>
              </w:rPr>
              <w:t> tells us which values of </w:t>
            </w:r>
            <w:r>
              <w:rPr>
                <w:rStyle w:val="ac"/>
                <w:rFonts w:ascii="Arial" w:hAnsi="Arial" w:cs="Arial"/>
                <w:color w:val="333333"/>
                <w:sz w:val="18"/>
                <w:szCs w:val="18"/>
                <w:bdr w:val="none" w:sz="0" w:space="0" w:color="auto" w:frame="1"/>
                <w:shd w:val="clear" w:color="auto" w:fill="FFFFFF"/>
              </w:rPr>
              <w:t>x</w:t>
            </w:r>
            <w:r>
              <w:rPr>
                <w:rFonts w:ascii="Arial" w:hAnsi="Arial" w:cs="Arial"/>
                <w:color w:val="333333"/>
                <w:sz w:val="18"/>
                <w:szCs w:val="18"/>
                <w:shd w:val="clear" w:color="auto" w:fill="FFFFFF"/>
              </w:rPr>
              <w:t> solve the equation </w:t>
            </w:r>
            <w:r>
              <w:rPr>
                <w:rStyle w:val="ac"/>
                <w:rFonts w:ascii="Arial" w:hAnsi="Arial" w:cs="Arial"/>
                <w:color w:val="333333"/>
                <w:sz w:val="18"/>
                <w:szCs w:val="18"/>
                <w:bdr w:val="none" w:sz="0" w:space="0" w:color="auto" w:frame="1"/>
                <w:shd w:val="clear" w:color="auto" w:fill="FFFFFF"/>
              </w:rPr>
              <w:t>Ax</w:t>
            </w:r>
            <w:r>
              <w:rPr>
                <w:rFonts w:ascii="Arial" w:hAnsi="Arial" w:cs="Arial"/>
                <w:color w:val="333333"/>
                <w:sz w:val="18"/>
                <w:szCs w:val="18"/>
                <w:shd w:val="clear" w:color="auto" w:fill="FFFFFF"/>
              </w:rPr>
              <w:t> = 0.</w:t>
            </w:r>
            <w:r>
              <w:rPr>
                <w:rFonts w:hint="eastAsia"/>
              </w:rPr>
              <w:t>”</w:t>
            </w:r>
          </w:p>
        </w:tc>
      </w:tr>
    </w:tbl>
    <w:p w14:paraId="47037CD9" w14:textId="6992146E" w:rsidR="004B1B9F" w:rsidRDefault="004B1B9F"/>
    <w:tbl>
      <w:tblPr>
        <w:tblStyle w:val="a5"/>
        <w:tblW w:w="0" w:type="auto"/>
        <w:tblLook w:val="04A0" w:firstRow="1" w:lastRow="0" w:firstColumn="1" w:lastColumn="0" w:noHBand="0" w:noVBand="1"/>
      </w:tblPr>
      <w:tblGrid>
        <w:gridCol w:w="8296"/>
      </w:tblGrid>
      <w:tr w:rsidR="009905DC" w14:paraId="32343E66" w14:textId="77777777" w:rsidTr="009905DC">
        <w:tc>
          <w:tcPr>
            <w:tcW w:w="8296" w:type="dxa"/>
          </w:tcPr>
          <w:p w14:paraId="405C91AA" w14:textId="77777777" w:rsidR="009905DC" w:rsidRDefault="009905DC">
            <w:r>
              <w:t>Lecture 7</w:t>
            </w:r>
          </w:p>
          <w:p w14:paraId="0966A955" w14:textId="67826925" w:rsidR="009905DC" w:rsidRDefault="000A7266">
            <w:r>
              <w:rPr>
                <w:rFonts w:hint="eastAsia"/>
              </w:rPr>
              <w:t>上个lecture讲了A的nullspace，是由Ax=0中所有x构成的向量空间，如果x在A的nullspace中，那么就是Ax=0的解；那么问题是这个nullspace该怎么求？</w:t>
            </w:r>
            <w:r w:rsidR="00650ED4">
              <w:rPr>
                <w:rFonts w:hint="eastAsia"/>
              </w:rPr>
              <w:t>与其等价的问题是，如果矩阵A是rectangular，又该怎么求Ax=0中的x？</w:t>
            </w:r>
            <w:r w:rsidR="00E76065">
              <w:rPr>
                <w:rFonts w:hint="eastAsia"/>
              </w:rPr>
              <w:t>这次的lecture告诉了答案。</w:t>
            </w:r>
          </w:p>
          <w:p w14:paraId="09A5A193" w14:textId="1279C943" w:rsidR="00650ED4" w:rsidRDefault="00650ED4">
            <w:r>
              <w:rPr>
                <w:rFonts w:hint="eastAsia"/>
              </w:rPr>
              <w:t>对于一个矩阵A，利用消元将其化简成rref形式，</w:t>
            </w:r>
            <w:r w:rsidR="00DE1DD8">
              <w:rPr>
                <w:rFonts w:hint="eastAsia"/>
              </w:rPr>
              <w:t>column就被分为pivot</w:t>
            </w:r>
            <w:r w:rsidR="00DE1DD8">
              <w:t xml:space="preserve"> </w:t>
            </w:r>
            <w:r w:rsidR="00DE1DD8">
              <w:rPr>
                <w:rFonts w:hint="eastAsia"/>
              </w:rPr>
              <w:t>column和free</w:t>
            </w:r>
            <w:r w:rsidR="00DE1DD8">
              <w:t xml:space="preserve"> </w:t>
            </w:r>
            <w:r w:rsidR="00DE1DD8">
              <w:rPr>
                <w:rFonts w:hint="eastAsia"/>
              </w:rPr>
              <w:t>column，对free</w:t>
            </w:r>
            <w:r w:rsidR="00DE1DD8">
              <w:t xml:space="preserve"> </w:t>
            </w:r>
            <w:r w:rsidR="00DE1DD8">
              <w:rPr>
                <w:rFonts w:hint="eastAsia"/>
              </w:rPr>
              <w:t>column对应的变量选择1/0，就得到一些特解，这些特解的线性组合就构成了nullspace。</w:t>
            </w:r>
            <w:r w:rsidR="00C86617">
              <w:rPr>
                <w:rFonts w:hint="eastAsia"/>
              </w:rPr>
              <w:t>（不太理解为什么要对所谓的free</w:t>
            </w:r>
            <w:r w:rsidR="00C86617">
              <w:t xml:space="preserve"> </w:t>
            </w:r>
            <w:r w:rsidR="00C86617">
              <w:rPr>
                <w:rFonts w:hint="eastAsia"/>
              </w:rPr>
              <w:t>variables选择1/0）</w:t>
            </w:r>
          </w:p>
        </w:tc>
      </w:tr>
    </w:tbl>
    <w:p w14:paraId="2426B440" w14:textId="73E19A1B" w:rsidR="009905DC" w:rsidRDefault="009905DC"/>
    <w:tbl>
      <w:tblPr>
        <w:tblStyle w:val="a5"/>
        <w:tblW w:w="0" w:type="auto"/>
        <w:tblLook w:val="04A0" w:firstRow="1" w:lastRow="0" w:firstColumn="1" w:lastColumn="0" w:noHBand="0" w:noVBand="1"/>
      </w:tblPr>
      <w:tblGrid>
        <w:gridCol w:w="8296"/>
      </w:tblGrid>
      <w:tr w:rsidR="003E580F" w14:paraId="2B6BFCA6" w14:textId="77777777" w:rsidTr="003E580F">
        <w:tc>
          <w:tcPr>
            <w:tcW w:w="8296" w:type="dxa"/>
          </w:tcPr>
          <w:p w14:paraId="66753173" w14:textId="77777777" w:rsidR="003E580F" w:rsidRDefault="003E580F">
            <w:r>
              <w:t>Lecture 8</w:t>
            </w:r>
          </w:p>
          <w:p w14:paraId="0327DEBE" w14:textId="77777777" w:rsidR="003E580F" w:rsidRDefault="00C402D9">
            <w:r>
              <w:rPr>
                <w:rFonts w:hint="eastAsia"/>
              </w:rPr>
              <w:t>这节lecture可以用很短的话来概括：</w:t>
            </w:r>
          </w:p>
          <w:p w14:paraId="4DA4E3C3" w14:textId="61CCC9CC" w:rsidR="00C402D9" w:rsidRDefault="00C402D9">
            <w:r>
              <w:rPr>
                <w:rFonts w:hint="eastAsia"/>
              </w:rPr>
              <w:t>待解决的问题：对于A</w:t>
            </w:r>
            <w:r>
              <w:t>x=b</w:t>
            </w:r>
            <w:r>
              <w:rPr>
                <w:rFonts w:hint="eastAsia"/>
              </w:rPr>
              <w:t>，什么时候有解？</w:t>
            </w:r>
            <w:r w:rsidR="000451DD">
              <w:rPr>
                <w:rFonts w:hint="eastAsia"/>
              </w:rPr>
              <w:t>A是m*n的</w:t>
            </w:r>
            <w:r w:rsidR="000451DD">
              <w:t xml:space="preserve"> </w:t>
            </w:r>
          </w:p>
          <w:p w14:paraId="2842F2DE" w14:textId="4766B422" w:rsidR="000451DD" w:rsidRDefault="000451DD">
            <w:r>
              <w:rPr>
                <w:rFonts w:hint="eastAsia"/>
              </w:rPr>
              <w:t>答案：根据比较rank与m和n的关系，就可以知道解的个数的情况</w:t>
            </w:r>
          </w:p>
        </w:tc>
      </w:tr>
    </w:tbl>
    <w:p w14:paraId="30E1F1A6" w14:textId="3740C0AF" w:rsidR="003E580F" w:rsidRDefault="003E580F"/>
    <w:tbl>
      <w:tblPr>
        <w:tblStyle w:val="a5"/>
        <w:tblW w:w="0" w:type="auto"/>
        <w:tblLook w:val="04A0" w:firstRow="1" w:lastRow="0" w:firstColumn="1" w:lastColumn="0" w:noHBand="0" w:noVBand="1"/>
      </w:tblPr>
      <w:tblGrid>
        <w:gridCol w:w="8296"/>
      </w:tblGrid>
      <w:tr w:rsidR="00183C99" w14:paraId="098DDC93" w14:textId="77777777" w:rsidTr="00183C99">
        <w:tc>
          <w:tcPr>
            <w:tcW w:w="8296" w:type="dxa"/>
          </w:tcPr>
          <w:p w14:paraId="1984F92A" w14:textId="77777777" w:rsidR="00183C99" w:rsidRDefault="00183C99">
            <w:r>
              <w:t>Lecture 9</w:t>
            </w:r>
          </w:p>
          <w:p w14:paraId="5DE3BCB1" w14:textId="77777777" w:rsidR="00183C99" w:rsidRDefault="00183C99">
            <w:r>
              <w:rPr>
                <w:rFonts w:hint="eastAsia"/>
              </w:rPr>
              <w:t>这节课可以用四个term来概括：independent、span、basis、dimension；</w:t>
            </w:r>
          </w:p>
          <w:p w14:paraId="3FC8D77E" w14:textId="77777777" w:rsidR="00183C99" w:rsidRDefault="00183C99">
            <w:r>
              <w:rPr>
                <w:rFonts w:hint="eastAsia"/>
              </w:rPr>
              <w:t>首先是independent：一组向量是否独立，可以将这些向量放在一起构成一个矩阵，如果</w:t>
            </w:r>
            <w:r>
              <w:rPr>
                <w:rFonts w:hint="eastAsia"/>
              </w:rPr>
              <w:lastRenderedPageBreak/>
              <w:t>这个矩阵的nullspace中只有零向量，那么就独立，否则就不独立</w:t>
            </w:r>
          </w:p>
          <w:p w14:paraId="36392AA7" w14:textId="77777777" w:rsidR="00A14F3D" w:rsidRDefault="00A14F3D">
            <w:r>
              <w:t>S</w:t>
            </w:r>
            <w:r>
              <w:rPr>
                <w:rFonts w:hint="eastAsia"/>
              </w:rPr>
              <w:t>pan</w:t>
            </w:r>
            <w:r>
              <w:t>:</w:t>
            </w:r>
          </w:p>
          <w:p w14:paraId="7C84B12C" w14:textId="4ED85526" w:rsidR="00A14F3D" w:rsidRDefault="00A14F3D">
            <w:pPr>
              <w:rPr>
                <w:rFonts w:hint="eastAsia"/>
              </w:rPr>
            </w:pPr>
            <w:r>
              <w:t>B</w:t>
            </w:r>
            <w:r>
              <w:rPr>
                <w:rFonts w:hint="eastAsia"/>
              </w:rPr>
              <w:t>asis与列空间有关，如果选择合适数量的向量，彼此独立并且可以span整个列空间，那么这组向量就是基，向量的个数就是列空间的dimension</w:t>
            </w:r>
          </w:p>
        </w:tc>
      </w:tr>
    </w:tbl>
    <w:p w14:paraId="4A2CCD1E" w14:textId="77777777" w:rsidR="00183C99" w:rsidRPr="009905DC" w:rsidRDefault="00183C99">
      <w:pPr>
        <w:rPr>
          <w:rFonts w:hint="eastAsia"/>
        </w:rPr>
      </w:pPr>
    </w:p>
    <w:sectPr w:rsidR="00183C99" w:rsidRPr="009905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A6C9A"/>
    <w:multiLevelType w:val="hybridMultilevel"/>
    <w:tmpl w:val="FF8E88FA"/>
    <w:lvl w:ilvl="0" w:tplc="FC2004B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7A"/>
    <w:rsid w:val="000451DD"/>
    <w:rsid w:val="00081B75"/>
    <w:rsid w:val="000A7266"/>
    <w:rsid w:val="000D706B"/>
    <w:rsid w:val="00133DC3"/>
    <w:rsid w:val="00183C99"/>
    <w:rsid w:val="001A7AD8"/>
    <w:rsid w:val="001F408C"/>
    <w:rsid w:val="00203454"/>
    <w:rsid w:val="00223A25"/>
    <w:rsid w:val="002619BB"/>
    <w:rsid w:val="00274FD1"/>
    <w:rsid w:val="002F07A3"/>
    <w:rsid w:val="002F0941"/>
    <w:rsid w:val="00317412"/>
    <w:rsid w:val="003B3CB0"/>
    <w:rsid w:val="003D0B4A"/>
    <w:rsid w:val="003E4532"/>
    <w:rsid w:val="003E580F"/>
    <w:rsid w:val="00453282"/>
    <w:rsid w:val="004B1B9F"/>
    <w:rsid w:val="00541BA4"/>
    <w:rsid w:val="005D52CF"/>
    <w:rsid w:val="005F43FB"/>
    <w:rsid w:val="00650ED4"/>
    <w:rsid w:val="006C5323"/>
    <w:rsid w:val="00714C76"/>
    <w:rsid w:val="007B2EF7"/>
    <w:rsid w:val="00843259"/>
    <w:rsid w:val="008B392C"/>
    <w:rsid w:val="00960F56"/>
    <w:rsid w:val="00966D7D"/>
    <w:rsid w:val="009905DC"/>
    <w:rsid w:val="00A14F3D"/>
    <w:rsid w:val="00A238BE"/>
    <w:rsid w:val="00A500C6"/>
    <w:rsid w:val="00BA7EF4"/>
    <w:rsid w:val="00C22B7A"/>
    <w:rsid w:val="00C402D9"/>
    <w:rsid w:val="00C86617"/>
    <w:rsid w:val="00D147DE"/>
    <w:rsid w:val="00D408AF"/>
    <w:rsid w:val="00DE1DD8"/>
    <w:rsid w:val="00E22B97"/>
    <w:rsid w:val="00E3766A"/>
    <w:rsid w:val="00E76065"/>
    <w:rsid w:val="00EB69DC"/>
    <w:rsid w:val="00ED509C"/>
    <w:rsid w:val="00FC2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16F2"/>
  <w15:chartTrackingRefBased/>
  <w15:docId w15:val="{07E9F840-7D89-446B-8166-55B5C3D6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33DC3"/>
    <w:pPr>
      <w:spacing w:before="240" w:after="60"/>
      <w:jc w:val="left"/>
      <w:outlineLvl w:val="0"/>
    </w:pPr>
    <w:rPr>
      <w:rFonts w:asciiTheme="majorHAnsi" w:eastAsia="宋体" w:hAnsiTheme="majorHAnsi" w:cstheme="majorBidi"/>
      <w:b/>
      <w:bCs/>
      <w:color w:val="000000"/>
      <w:kern w:val="0"/>
      <w:sz w:val="36"/>
      <w:szCs w:val="32"/>
      <w:lang w:eastAsia="en-US"/>
    </w:rPr>
  </w:style>
  <w:style w:type="character" w:customStyle="1" w:styleId="a4">
    <w:name w:val="标题 字符"/>
    <w:basedOn w:val="a0"/>
    <w:link w:val="a3"/>
    <w:uiPriority w:val="10"/>
    <w:rsid w:val="00133DC3"/>
    <w:rPr>
      <w:rFonts w:asciiTheme="majorHAnsi" w:eastAsia="宋体" w:hAnsiTheme="majorHAnsi" w:cstheme="majorBidi"/>
      <w:b/>
      <w:bCs/>
      <w:color w:val="000000"/>
      <w:kern w:val="0"/>
      <w:sz w:val="36"/>
      <w:szCs w:val="32"/>
      <w:lang w:eastAsia="en-US"/>
    </w:rPr>
  </w:style>
  <w:style w:type="table" w:styleId="a5">
    <w:name w:val="Table Grid"/>
    <w:basedOn w:val="a1"/>
    <w:uiPriority w:val="39"/>
    <w:rsid w:val="002619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E3766A"/>
    <w:rPr>
      <w:sz w:val="21"/>
      <w:szCs w:val="21"/>
    </w:rPr>
  </w:style>
  <w:style w:type="paragraph" w:styleId="a7">
    <w:name w:val="annotation text"/>
    <w:basedOn w:val="a"/>
    <w:link w:val="a8"/>
    <w:uiPriority w:val="99"/>
    <w:unhideWhenUsed/>
    <w:rsid w:val="00E3766A"/>
    <w:pPr>
      <w:jc w:val="left"/>
    </w:pPr>
  </w:style>
  <w:style w:type="character" w:customStyle="1" w:styleId="a8">
    <w:name w:val="批注文字 字符"/>
    <w:basedOn w:val="a0"/>
    <w:link w:val="a7"/>
    <w:uiPriority w:val="99"/>
    <w:rsid w:val="00E3766A"/>
  </w:style>
  <w:style w:type="paragraph" w:styleId="a9">
    <w:name w:val="annotation subject"/>
    <w:basedOn w:val="a7"/>
    <w:next w:val="a7"/>
    <w:link w:val="aa"/>
    <w:uiPriority w:val="99"/>
    <w:semiHidden/>
    <w:unhideWhenUsed/>
    <w:rsid w:val="00E3766A"/>
    <w:rPr>
      <w:b/>
      <w:bCs/>
    </w:rPr>
  </w:style>
  <w:style w:type="character" w:customStyle="1" w:styleId="aa">
    <w:name w:val="批注主题 字符"/>
    <w:basedOn w:val="a8"/>
    <w:link w:val="a9"/>
    <w:uiPriority w:val="99"/>
    <w:semiHidden/>
    <w:rsid w:val="00E3766A"/>
    <w:rPr>
      <w:b/>
      <w:bCs/>
    </w:rPr>
  </w:style>
  <w:style w:type="paragraph" w:styleId="ab">
    <w:name w:val="List Paragraph"/>
    <w:basedOn w:val="a"/>
    <w:uiPriority w:val="34"/>
    <w:qFormat/>
    <w:rsid w:val="00843259"/>
    <w:pPr>
      <w:ind w:firstLineChars="200" w:firstLine="420"/>
    </w:pPr>
  </w:style>
  <w:style w:type="character" w:styleId="ac">
    <w:name w:val="Emphasis"/>
    <w:basedOn w:val="a0"/>
    <w:uiPriority w:val="20"/>
    <w:qFormat/>
    <w:rsid w:val="004B1B9F"/>
    <w:rPr>
      <w:i/>
      <w:iCs/>
    </w:rPr>
  </w:style>
  <w:style w:type="character" w:styleId="ad">
    <w:name w:val="Subtle Emphasis"/>
    <w:basedOn w:val="a0"/>
    <w:uiPriority w:val="19"/>
    <w:qFormat/>
    <w:rsid w:val="00D147D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3</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邶晨</dc:creator>
  <cp:keywords/>
  <dc:description/>
  <cp:lastModifiedBy>常 邶晨</cp:lastModifiedBy>
  <cp:revision>44</cp:revision>
  <dcterms:created xsi:type="dcterms:W3CDTF">2021-11-04T00:49:00Z</dcterms:created>
  <dcterms:modified xsi:type="dcterms:W3CDTF">2021-11-11T07:51:00Z</dcterms:modified>
</cp:coreProperties>
</file>