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C4"/>
          <w:sz w:val="56"/>
        </w:rPr>
        <w:t>QEMU-VCS CoSim Platform</w:t>
        <w:br/>
        <w:t>完整部署与测试流程</w:t>
      </w:r>
    </w:p>
    <w:p/>
    <w:p>
      <w:pPr>
        <w:jc w:val="center"/>
      </w:pPr>
      <w:r>
        <w:rPr>
          <w:color w:val="666666"/>
          <w:sz w:val="28"/>
        </w:rPr>
        <w:t>版本: 1.0</w:t>
        <w:br/>
        <w:t>日期: 2026-04-19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</w:pPr>
      <w:r>
        <w:t>1. 项目概述</w:t>
      </w:r>
    </w:p>
    <w:p>
      <w:pPr>
        <w:spacing w:after="40"/>
      </w:pPr>
      <w:r>
        <w:t>2. 系统架构</w:t>
      </w:r>
    </w:p>
    <w:p>
      <w:pPr>
        <w:spacing w:after="40"/>
      </w:pPr>
      <w:r>
        <w:t>3. 环境要求</w:t>
      </w:r>
    </w:p>
    <w:p>
      <w:pPr>
        <w:spacing w:after="40"/>
      </w:pPr>
      <w:r>
        <w:t>4. 部署流程</w:t>
      </w:r>
    </w:p>
    <w:p>
      <w:pPr>
        <w:spacing w:after="40"/>
      </w:pPr>
      <w:r>
        <w:t xml:space="preserve">  4.1 获取源码</w:t>
      </w:r>
    </w:p>
    <w:p>
      <w:pPr>
        <w:spacing w:after="40"/>
      </w:pPr>
      <w:r>
        <w:t xml:space="preserve">  4.2 配置环境变量 (config.env)</w:t>
      </w:r>
    </w:p>
    <w:p>
      <w:pPr>
        <w:spacing w:after="40"/>
      </w:pPr>
      <w:r>
        <w:t xml:space="preserve">  4.3 运行安装脚本 (setup.sh)</w:t>
      </w:r>
    </w:p>
    <w:p>
      <w:pPr>
        <w:spacing w:after="40"/>
      </w:pPr>
      <w:r>
        <w:t xml:space="preserve">  4.4 安装步骤详解</w:t>
      </w:r>
    </w:p>
    <w:p>
      <w:pPr>
        <w:spacing w:after="40"/>
      </w:pPr>
      <w:r>
        <w:t>5. 测试流程</w:t>
      </w:r>
    </w:p>
    <w:p>
      <w:pPr>
        <w:spacing w:after="40"/>
      </w:pPr>
      <w:r>
        <w:t xml:space="preserve">  5.1 测试阶段总览</w:t>
      </w:r>
    </w:p>
    <w:p>
      <w:pPr>
        <w:spacing w:after="40"/>
      </w:pPr>
      <w:r>
        <w:t xml:space="preserve">  5.2 Phase 1-3: 单 VCS 测试</w:t>
      </w:r>
    </w:p>
    <w:p>
      <w:pPr>
        <w:spacing w:after="40"/>
      </w:pPr>
      <w:r>
        <w:t xml:space="preserve">  5.3 Phase 4: 双 VCS 环回测试</w:t>
      </w:r>
    </w:p>
    <w:p>
      <w:pPr>
        <w:spacing w:after="40"/>
      </w:pPr>
      <w:r>
        <w:t xml:space="preserve">  5.4 Phase 5: 双 VCS 端到端网络测试</w:t>
      </w:r>
    </w:p>
    <w:p>
      <w:pPr>
        <w:spacing w:after="40"/>
      </w:pPr>
      <w:r>
        <w:t xml:space="preserve">  5.5 TAP Bridge 模式测试</w:t>
      </w:r>
    </w:p>
    <w:p>
      <w:pPr>
        <w:spacing w:after="40"/>
      </w:pPr>
      <w:r>
        <w:t>6. 统一命令行工具 (cosim.sh)</w:t>
      </w:r>
    </w:p>
    <w:p>
      <w:pPr>
        <w:spacing w:after="40"/>
      </w:pPr>
      <w:r>
        <w:t>7. 故障排查</w:t>
      </w:r>
    </w:p>
    <w:p>
      <w:pPr>
        <w:spacing w:after="40"/>
      </w:pPr>
      <w:r>
        <w:t>8. 附录</w:t>
      </w:r>
    </w:p>
    <w:p>
      <w:r>
        <w:br w:type="page"/>
      </w:r>
    </w:p>
    <w:p>
      <w:pPr>
        <w:pStyle w:val="Heading1"/>
      </w:pPr>
      <w:r>
        <w:t>1. 项目概述</w:t>
      </w:r>
    </w:p>
    <w:p>
      <w:r>
        <w:t>QEMU-VCS CoSim Platform 是一个软硬件协同仿真平台，通过共享内存（SHM）实现 QEMU 虚拟机与 Synopsys VCS 仿真器之间的高速 PCIe TLP 通信。平台支持完整的 virtio-net 网络设备仿真，包括 DMA 传输、MSI 中断、虚拟队列管理等功能，实现了 Guest 操作系统的 TCP/UDP 网络通信。</w:t>
      </w:r>
    </w:p>
    <w:p>
      <w:pPr>
        <w:pStyle w:val="Heading2"/>
      </w:pPr>
      <w:r>
        <w:t>核心功能</w:t>
      </w:r>
    </w:p>
    <w:p>
      <w:pPr>
        <w:pStyle w:val="ListBullet"/>
      </w:pPr>
      <w:r>
        <w:t>PCIe TLP 级别的软硬件协同仿真（QEMU &lt;-&gt; VCS 共享内存）</w:t>
      </w:r>
    </w:p>
    <w:p>
      <w:pPr>
        <w:pStyle w:val="ListBullet"/>
      </w:pPr>
      <w:r>
        <w:t>VirtIO-Net 设备完整实现（Virtqueue + DMA + MSI）</w:t>
      </w:r>
    </w:p>
    <w:p>
      <w:pPr>
        <w:pStyle w:val="ListBullet"/>
      </w:pPr>
      <w:r>
        <w:t>以太网 MAC 层仿真与 SHM 转发</w:t>
      </w:r>
    </w:p>
    <w:p>
      <w:pPr>
        <w:pStyle w:val="ListBullet"/>
      </w:pPr>
      <w:r>
        <w:t>双 VCS 模式：两个 Guest 直接网络通信</w:t>
      </w:r>
    </w:p>
    <w:p>
      <w:pPr>
        <w:pStyle w:val="ListBullet"/>
      </w:pPr>
      <w:r>
        <w:t>TAP Bridge 模式：Guest 与宿主机网络通信</w:t>
      </w:r>
    </w:p>
    <w:p>
      <w:pPr>
        <w:pStyle w:val="ListBullet"/>
      </w:pPr>
      <w:r>
        <w:t>一键部署脚本，支持多种 Linux 发行版</w:t>
      </w:r>
    </w:p>
    <w:p>
      <w:pPr>
        <w:pStyle w:val="Heading1"/>
      </w:pPr>
      <w:r>
        <w:t>2. 系统架构</w:t>
      </w:r>
    </w:p>
    <w:p>
      <w:pPr>
        <w:pStyle w:val="Heading2"/>
      </w:pPr>
      <w:r>
        <w:t>2.1 整体架构</w:t>
      </w:r>
    </w:p>
    <w:p>
      <w:r>
        <w:t>系统由以下核心组件组成：</w:t>
        <w:br/>
        <w:br/>
        <w:t>1) QEMU (cosim-pcie-rc 设备): 提供 PCIe Root Complex 模拟，通过 SHM 与 VCS 通信</w:t>
        <w:br/>
        <w:t>2) VCS (bridge_vcs): SystemVerilog testbench 模拟 PCIe EP 设备，处理 TLP 包</w:t>
        <w:br/>
        <w:t>3) Bridge 库: C 库实现 SHM 管理、Ring Buffer、DMA、中断等核心功能</w:t>
        <w:br/>
        <w:t>4) ETH SHM: 以太网共享内存层，用于双 VCS 间或 VCS 与 TAP bridge 间帧转发</w:t>
        <w:br/>
        <w:t>5) eth_tap_bridge: 用户态桥接程序，连接 ETH SHM 与 Linux TAP 设备</w:t>
      </w:r>
    </w:p>
    <w:p>
      <w:pPr>
        <w:pStyle w:val="Heading2"/>
      </w:pPr>
      <w:r>
        <w:t>2.2 数据通路</w:t>
      </w:r>
    </w:p>
    <w:p>
      <w:r>
        <w:t>Phase 4/5（双 VCS 模式）：</w:t>
      </w:r>
    </w:p>
    <w:p>
      <w:pPr>
        <w:spacing w:before="120" w:after="120"/>
        <w:shd w:fill="F0F0F0" w:val="clear"/>
      </w:pPr>
      <w:r>
        <w:rPr>
          <w:rFonts w:ascii="Courier New" w:hAnsi="Courier New"/>
          <w:color w:val="202020"/>
          <w:sz w:val="18"/>
        </w:rPr>
        <w:t>Guest1 (eth0) -&gt; QEMU1 (cosim-pcie-rc) -&gt; SHM1 -&gt; VCS-A (ETH SHM) -&gt; VCS-B -&gt; SHM2 -&gt; QEMU2 -&gt; Guest2 (eth0)</w:t>
      </w:r>
    </w:p>
    <w:p>
      <w:r>
        <w:t>TAP Bridge 模式：</w:t>
      </w:r>
    </w:p>
    <w:p>
      <w:pPr>
        <w:spacing w:before="120" w:after="120"/>
        <w:shd w:fill="F0F0F0" w:val="clear"/>
      </w:pPr>
      <w:r>
        <w:rPr>
          <w:rFonts w:ascii="Courier New" w:hAnsi="Courier New"/>
          <w:color w:val="202020"/>
          <w:sz w:val="18"/>
        </w:rPr>
        <w:t>Guest (eth0) -&gt; QEMU (cosim-pcie-rc) -&gt; SHM -&gt; VCS (ETH SHM) -&gt; eth_tap_bridge -&gt; TAP (cosim0) -&gt; Host</w:t>
      </w:r>
    </w:p>
    <w:p>
      <w:pPr>
        <w:pStyle w:val="Heading1"/>
      </w:pPr>
      <w:r>
        <w:t>3. 环境要求</w:t>
      </w:r>
    </w:p>
    <w:p>
      <w:pPr>
        <w:pStyle w:val="Heading2"/>
      </w:pPr>
      <w:r>
        <w:t>3.1 硬件要求</w:t>
      </w:r>
    </w:p>
    <w:p>
      <w:pPr>
        <w:pStyle w:val="ListBullet"/>
      </w:pPr>
      <w:r>
        <w:t>x86_64 处理器</w:t>
      </w:r>
    </w:p>
    <w:p>
      <w:pPr>
        <w:pStyle w:val="ListBullet"/>
      </w:pPr>
      <w:r>
        <w:t>内存 &gt;= 4GB（推荐 8GB+）</w:t>
      </w:r>
    </w:p>
    <w:p>
      <w:pPr>
        <w:pStyle w:val="ListBullet"/>
      </w:pPr>
      <w:r>
        <w:t>磁盘空间 &gt;= 10GB（含 QEMU 编译）</w:t>
      </w:r>
    </w:p>
    <w:p>
      <w:pPr>
        <w:pStyle w:val="Heading2"/>
      </w:pPr>
      <w:r>
        <w:t>3.2 软件要求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最低版本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Linux</w:t>
            </w:r>
          </w:p>
        </w:tc>
        <w:tc>
          <w:tcPr>
            <w:tcW w:type="dxa" w:w="2880"/>
          </w:tcPr>
          <w:p>
            <w:r>
              <w:t>CentOS 7+ / Ubuntu 18.04+</w:t>
            </w:r>
          </w:p>
        </w:tc>
        <w:tc>
          <w:tcPr>
            <w:tcW w:type="dxa" w:w="2880"/>
          </w:tcPr>
          <w:p>
            <w:r>
              <w:t>支持 POSIX SHM</w:t>
            </w:r>
          </w:p>
        </w:tc>
      </w:tr>
      <w:tr>
        <w:tc>
          <w:tcPr>
            <w:tcW w:type="dxa" w:w="2880"/>
          </w:tcPr>
          <w:p>
            <w:r>
              <w:t>GCC</w:t>
            </w:r>
          </w:p>
        </w:tc>
        <w:tc>
          <w:tcPr>
            <w:tcW w:type="dxa" w:w="2880"/>
          </w:tcPr>
          <w:p>
            <w:r>
              <w:t>4.8+</w:t>
            </w:r>
          </w:p>
        </w:tc>
        <w:tc>
          <w:tcPr>
            <w:tcW w:type="dxa" w:w="2880"/>
          </w:tcPr>
          <w:p>
            <w:r>
              <w:t>C11 原子操作兼容</w:t>
            </w:r>
          </w:p>
        </w:tc>
      </w:tr>
      <w:tr>
        <w:tc>
          <w:tcPr>
            <w:tcW w:type="dxa" w:w="2880"/>
          </w:tcPr>
          <w:p>
            <w:r>
              <w:t>CMake</w:t>
            </w:r>
          </w:p>
        </w:tc>
        <w:tc>
          <w:tcPr>
            <w:tcW w:type="dxa" w:w="2880"/>
          </w:tcPr>
          <w:p>
            <w:r>
              <w:t>&gt;= 3.16</w:t>
            </w:r>
          </w:p>
        </w:tc>
        <w:tc>
          <w:tcPr>
            <w:tcW w:type="dxa" w:w="2880"/>
          </w:tcPr>
          <w:p>
            <w:r>
              <w:t>构建系统</w:t>
            </w:r>
          </w:p>
        </w:tc>
      </w:tr>
      <w:tr>
        <w:tc>
          <w:tcPr>
            <w:tcW w:type="dxa" w:w="2880"/>
          </w:tcPr>
          <w:p>
            <w:r>
              <w:t>Python3</w:t>
            </w:r>
          </w:p>
        </w:tc>
        <w:tc>
          <w:tcPr>
            <w:tcW w:type="dxa" w:w="2880"/>
          </w:tcPr>
          <w:p>
            <w:r>
              <w:t>&gt;= 3.6</w:t>
            </w:r>
          </w:p>
        </w:tc>
        <w:tc>
          <w:tcPr>
            <w:tcW w:type="dxa" w:w="2880"/>
          </w:tcPr>
          <w:p>
            <w:r>
              <w:t>QEMU 构建依赖</w:t>
            </w:r>
          </w:p>
        </w:tc>
      </w:tr>
      <w:tr>
        <w:tc>
          <w:tcPr>
            <w:tcW w:type="dxa" w:w="2880"/>
          </w:tcPr>
          <w:p>
            <w:r>
              <w:t>Meson + Ninja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QEMU 构建依赖</w:t>
            </w:r>
          </w:p>
        </w:tc>
      </w:tr>
      <w:tr>
        <w:tc>
          <w:tcPr>
            <w:tcW w:type="dxa" w:w="2880"/>
          </w:tcPr>
          <w:p>
            <w:r>
              <w:t>VCS</w:t>
            </w:r>
          </w:p>
        </w:tc>
        <w:tc>
          <w:tcPr>
            <w:tcW w:type="dxa" w:w="2880"/>
          </w:tcPr>
          <w:p>
            <w:r>
              <w:t>Q-2020.03+</w:t>
            </w:r>
          </w:p>
        </w:tc>
        <w:tc>
          <w:tcPr>
            <w:tcW w:type="dxa" w:w="2880"/>
          </w:tcPr>
          <w:p>
            <w:r>
              <w:t>Synopsys 仿真器（可选）</w:t>
            </w:r>
          </w:p>
        </w:tc>
      </w:tr>
      <w:tr>
        <w:tc>
          <w:tcPr>
            <w:tcW w:type="dxa" w:w="2880"/>
          </w:tcPr>
          <w:p>
            <w:r>
              <w:t>QEMU 源码</w:t>
            </w:r>
          </w:p>
        </w:tc>
        <w:tc>
          <w:tcPr>
            <w:tcW w:type="dxa" w:w="2880"/>
          </w:tcPr>
          <w:p>
            <w:r>
              <w:t>9.2.0</w:t>
            </w:r>
          </w:p>
        </w:tc>
        <w:tc>
          <w:tcPr>
            <w:tcW w:type="dxa" w:w="2880"/>
          </w:tcPr>
          <w:p>
            <w:r>
              <w:t>自动下载或手动放置</w:t>
            </w:r>
          </w:p>
        </w:tc>
      </w:tr>
    </w:tbl>
    <w:p>
      <w:pPr>
        <w:pStyle w:val="Heading1"/>
      </w:pPr>
      <w:r>
        <w:t>4. 部署流程</w:t>
      </w:r>
    </w:p>
    <w:p>
      <w:pPr>
        <w:pStyle w:val="Heading2"/>
      </w:pPr>
      <w:r>
        <w:t>4.1 获取源码</w:t>
      </w:r>
    </w:p>
    <w:p>
      <w:r>
        <w:t>将 cosim-platform 目录拷贝到目标机器：</w:t>
      </w:r>
    </w:p>
    <w:p>
      <w:pPr>
        <w:spacing w:before="120" w:after="120"/>
        <w:shd w:fill="F0F0F0" w:val="clear"/>
      </w:pPr>
      <w:r>
        <w:rPr>
          <w:rFonts w:ascii="Courier New" w:hAnsi="Courier New"/>
          <w:color w:val="202020"/>
          <w:sz w:val="18"/>
        </w:rPr>
        <w:t>scp -r cosim-platform/ user@target:~/workspace/</w:t>
      </w:r>
    </w:p>
    <w:p>
      <w:pPr>
        <w:pStyle w:val="Heading2"/>
      </w:pPr>
      <w:r>
        <w:t>4.2 配置环境变量 (config.env)</w:t>
      </w:r>
    </w:p>
    <w:p>
      <w:r>
        <w:t>编辑 config.env 文件，适配目标机器环境。主要配置项：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变量名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VCS_HOME</w:t>
            </w:r>
          </w:p>
        </w:tc>
        <w:tc>
          <w:tcPr>
            <w:tcW w:type="dxa" w:w="2880"/>
          </w:tcPr>
          <w:p>
            <w:r>
              <w:t>(空)</w:t>
            </w:r>
          </w:p>
        </w:tc>
        <w:tc>
          <w:tcPr>
            <w:tcW w:type="dxa" w:w="2880"/>
          </w:tcPr>
          <w:p>
            <w:r>
              <w:t>VCS 安装目录，留空自动搜索</w:t>
            </w:r>
          </w:p>
        </w:tc>
      </w:tr>
      <w:tr>
        <w:tc>
          <w:tcPr>
            <w:tcW w:type="dxa" w:w="2880"/>
          </w:tcPr>
          <w:p>
            <w:r>
              <w:t>SNPSLMD_LICENSE_FILE</w:t>
            </w:r>
          </w:p>
        </w:tc>
        <w:tc>
          <w:tcPr>
            <w:tcW w:type="dxa" w:w="2880"/>
          </w:tcPr>
          <w:p>
            <w:r>
              <w:t>/opt/synopsys/license/license.dat</w:t>
            </w:r>
          </w:p>
        </w:tc>
        <w:tc>
          <w:tcPr>
            <w:tcW w:type="dxa" w:w="2880"/>
          </w:tcPr>
          <w:p>
            <w:r>
              <w:t>VCS 许可证路径</w:t>
            </w:r>
          </w:p>
        </w:tc>
      </w:tr>
      <w:tr>
        <w:tc>
          <w:tcPr>
            <w:tcW w:type="dxa" w:w="2880"/>
          </w:tcPr>
          <w:p>
            <w:r>
              <w:t>QEMU_VERSION</w:t>
            </w:r>
          </w:p>
        </w:tc>
        <w:tc>
          <w:tcPr>
            <w:tcW w:type="dxa" w:w="2880"/>
          </w:tcPr>
          <w:p>
            <w:r>
              <w:t>v9.2.0</w:t>
            </w:r>
          </w:p>
        </w:tc>
        <w:tc>
          <w:tcPr>
            <w:tcW w:type="dxa" w:w="2880"/>
          </w:tcPr>
          <w:p>
            <w:r>
              <w:t>QEMU 版本号</w:t>
            </w:r>
          </w:p>
        </w:tc>
      </w:tr>
      <w:tr>
        <w:tc>
          <w:tcPr>
            <w:tcW w:type="dxa" w:w="2880"/>
          </w:tcPr>
          <w:p>
            <w:r>
              <w:t>GUEST1_IP / GUEST2_IP</w:t>
            </w:r>
          </w:p>
        </w:tc>
        <w:tc>
          <w:tcPr>
            <w:tcW w:type="dxa" w:w="2880"/>
          </w:tcPr>
          <w:p>
            <w:r>
              <w:t>10.0.0.1 / 10.0.0.2</w:t>
            </w:r>
          </w:p>
        </w:tc>
        <w:tc>
          <w:tcPr>
            <w:tcW w:type="dxa" w:w="2880"/>
          </w:tcPr>
          <w:p>
            <w:r>
              <w:t>Guest 网络 IP</w:t>
            </w:r>
          </w:p>
        </w:tc>
      </w:tr>
      <w:tr>
        <w:tc>
          <w:tcPr>
            <w:tcW w:type="dxa" w:w="2880"/>
          </w:tcPr>
          <w:p>
            <w:r>
              <w:t>GUEST_MEMORY</w:t>
            </w:r>
          </w:p>
        </w:tc>
        <w:tc>
          <w:tcPr>
            <w:tcW w:type="dxa" w:w="2880"/>
          </w:tcPr>
          <w:p>
            <w:r>
              <w:t>256M</w:t>
            </w:r>
          </w:p>
        </w:tc>
        <w:tc>
          <w:tcPr>
            <w:tcW w:type="dxa" w:w="2880"/>
          </w:tcPr>
          <w:p>
            <w:r>
              <w:t>Guest 内存大小</w:t>
            </w:r>
          </w:p>
        </w:tc>
      </w:tr>
      <w:tr>
        <w:tc>
          <w:tcPr>
            <w:tcW w:type="dxa" w:w="2880"/>
          </w:tcPr>
          <w:p>
            <w:r>
              <w:t>PHASE5_TIMEOUT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Phase 5 超时（秒）</w:t>
            </w:r>
          </w:p>
        </w:tc>
      </w:tr>
    </w:tbl>
    <w:p>
      <w:pPr>
        <w:pStyle w:val="Heading2"/>
      </w:pPr>
      <w:r>
        <w:t>4.3 运行安装脚本 (setup.sh)</w:t>
      </w:r>
    </w:p>
    <w:p>
      <w:r>
        <w:t>一键安装命令：</w:t>
      </w:r>
    </w:p>
    <w:p>
      <w:pPr>
        <w:spacing w:before="120" w:after="120"/>
        <w:shd w:fill="F0F0F0" w:val="clear"/>
      </w:pPr>
      <w:r>
        <w:rPr>
          <w:rFonts w:ascii="Courier New" w:hAnsi="Courier New"/>
          <w:color w:val="202020"/>
          <w:sz w:val="18"/>
        </w:rPr>
        <w:t>cd ~/workspace/cosim-platform</w:t>
        <w:br/>
        <w:t>bash setup.sh</w:t>
      </w:r>
    </w:p>
    <w:p>
      <w:r>
        <w:t>如果 QEMU 源码已存在于其他位置，可通过环境变量指定：</w:t>
      </w:r>
    </w:p>
    <w:p>
      <w:pPr>
        <w:spacing w:before="120" w:after="120"/>
        <w:shd w:fill="F0F0F0" w:val="clear"/>
      </w:pPr>
      <w:r>
        <w:rPr>
          <w:rFonts w:ascii="Courier New" w:hAnsi="Courier New"/>
          <w:color w:val="202020"/>
          <w:sz w:val="18"/>
        </w:rPr>
        <w:t>QEMU_SRC_DIR=~/workspace/qemu-9.2.0 bash setup.sh</w:t>
      </w:r>
    </w:p>
    <w:p>
      <w:pPr>
        <w:pStyle w:val="Heading2"/>
      </w:pPr>
      <w:r>
        <w:t>4.4 安装步骤详解</w:t>
      </w:r>
    </w:p>
    <w:p>
      <w:r>
        <w:rPr>
          <w:b/>
        </w:rPr>
        <w:t xml:space="preserve">[1/9] 加载配置文件: </w:t>
      </w:r>
      <w:r>
        <w:t>读取 config.env，设置 VCS 许可证、网络参数等环境变量</w:t>
      </w:r>
    </w:p>
    <w:p>
      <w:r>
        <w:rPr>
          <w:b/>
        </w:rPr>
        <w:t xml:space="preserve">[2/9] 检测 OS 并安装依赖: </w:t>
      </w:r>
      <w:r>
        <w:t>自动检测 Debian/CentOS，安装 gcc, cmake, meson 等。无 sudo 时跳过并提示</w:t>
      </w:r>
    </w:p>
    <w:p>
      <w:r>
        <w:rPr>
          <w:b/>
        </w:rPr>
        <w:t xml:space="preserve">[3/9] 编译 Bridge 库: </w:t>
      </w:r>
      <w:r>
        <w:t>CMake 编译 libcosim_bridge.so（SHM, Ring Buffer, DMA, 中断等核心库）</w:t>
      </w:r>
    </w:p>
    <w:p>
      <w:r>
        <w:rPr>
          <w:b/>
        </w:rPr>
        <w:t xml:space="preserve">[4/9] 编译 QEMU: </w:t>
      </w:r>
      <w:r>
        <w:t>注入 cosim_pcie_rc 设备到 QEMU 源码树，编译 qemu-system-x86_64</w:t>
      </w:r>
    </w:p>
    <w:p>
      <w:r>
        <w:rPr>
          <w:b/>
        </w:rPr>
        <w:t xml:space="preserve">[5/9] 编译 VCS simv: </w:t>
      </w:r>
      <w:r>
        <w:t>使用 VCS 编译器生成仿真可执行文件 simv（含 DPI-C bridge 代码）</w:t>
      </w:r>
    </w:p>
    <w:p>
      <w:r>
        <w:rPr>
          <w:b/>
        </w:rPr>
        <w:t xml:space="preserve">[6/9] 编译 eth_tap_bridge: </w:t>
      </w:r>
      <w:r>
        <w:t>编译用户态 TAP 桥接工具</w:t>
      </w:r>
    </w:p>
    <w:p>
      <w:r>
        <w:rPr>
          <w:b/>
        </w:rPr>
        <w:t xml:space="preserve">[7/9] 构建 initramfs: </w:t>
      </w:r>
      <w:r>
        <w:t>构建 Guest 启动镜像（含 virtio_net 驱动、busybox、测试脚本）</w:t>
      </w:r>
    </w:p>
    <w:p>
      <w:r>
        <w:rPr>
          <w:b/>
        </w:rPr>
        <w:t xml:space="preserve">[8/9] 运行单元测试: </w:t>
      </w:r>
      <w:r>
        <w:t>执行 Ring Buffer、SHM Layout、DMA Manager 等组件的单元测试</w:t>
      </w:r>
    </w:p>
    <w:p>
      <w:r>
        <w:rPr>
          <w:b/>
        </w:rPr>
        <w:t xml:space="preserve">[9/9] 安装摘要: </w:t>
      </w:r>
      <w:r>
        <w:t>列出所有构建产物状态和警告汇总</w:t>
      </w:r>
    </w:p>
    <w:p/>
    <w:p>
      <w:r>
        <w:t>安装完成后的产物：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产物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libcosim_bridge.so</w:t>
            </w:r>
          </w:p>
        </w:tc>
        <w:tc>
          <w:tcPr>
            <w:tcW w:type="dxa" w:w="2880"/>
          </w:tcPr>
          <w:p>
            <w:r>
              <w:t>build/bridge/</w:t>
            </w:r>
          </w:p>
        </w:tc>
        <w:tc>
          <w:tcPr>
            <w:tcW w:type="dxa" w:w="2880"/>
          </w:tcPr>
          <w:p>
            <w:r>
              <w:t>SHM 通信核心库</w:t>
            </w:r>
          </w:p>
        </w:tc>
      </w:tr>
      <w:tr>
        <w:tc>
          <w:tcPr>
            <w:tcW w:type="dxa" w:w="2880"/>
          </w:tcPr>
          <w:p>
            <w:r>
              <w:t>qemu-system-x86_64</w:t>
            </w:r>
          </w:p>
        </w:tc>
        <w:tc>
          <w:tcPr>
            <w:tcW w:type="dxa" w:w="2880"/>
          </w:tcPr>
          <w:p>
            <w:r>
              <w:t>third_party/qemu/build/</w:t>
            </w:r>
          </w:p>
        </w:tc>
        <w:tc>
          <w:tcPr>
            <w:tcW w:type="dxa" w:w="2880"/>
          </w:tcPr>
          <w:p>
            <w:r>
              <w:t>含 cosim-pcie-rc 设备的 QEMU</w:t>
            </w:r>
          </w:p>
        </w:tc>
      </w:tr>
      <w:tr>
        <w:tc>
          <w:tcPr>
            <w:tcW w:type="dxa" w:w="2880"/>
          </w:tcPr>
          <w:p>
            <w:r>
              <w:t>simv</w:t>
            </w:r>
          </w:p>
        </w:tc>
        <w:tc>
          <w:tcPr>
            <w:tcW w:type="dxa" w:w="2880"/>
          </w:tcPr>
          <w:p>
            <w:r>
              <w:t>vcs-tb/sim_build/</w:t>
            </w:r>
          </w:p>
        </w:tc>
        <w:tc>
          <w:tcPr>
            <w:tcW w:type="dxa" w:w="2880"/>
          </w:tcPr>
          <w:p>
            <w:r>
              <w:t>VCS 仿真可执行文件</w:t>
            </w:r>
          </w:p>
        </w:tc>
      </w:tr>
      <w:tr>
        <w:tc>
          <w:tcPr>
            <w:tcW w:type="dxa" w:w="2880"/>
          </w:tcPr>
          <w:p>
            <w:r>
              <w:t>eth_tap_bridge</w:t>
            </w:r>
          </w:p>
        </w:tc>
        <w:tc>
          <w:tcPr>
            <w:tcW w:type="dxa" w:w="2880"/>
          </w:tcPr>
          <w:p>
            <w:r>
              <w:t>tools/</w:t>
            </w:r>
          </w:p>
        </w:tc>
        <w:tc>
          <w:tcPr>
            <w:tcW w:type="dxa" w:w="2880"/>
          </w:tcPr>
          <w:p>
            <w:r>
              <w:t>TAP 桥接工具</w:t>
            </w:r>
          </w:p>
        </w:tc>
      </w:tr>
      <w:tr>
        <w:tc>
          <w:tcPr>
            <w:tcW w:type="dxa" w:w="2880"/>
          </w:tcPr>
          <w:p>
            <w:r>
              <w:t>initramfs-*.cpio.gz</w:t>
            </w:r>
          </w:p>
        </w:tc>
        <w:tc>
          <w:tcPr>
            <w:tcW w:type="dxa" w:w="2880"/>
          </w:tcPr>
          <w:p>
            <w:r>
              <w:t>images/</w:t>
            </w:r>
          </w:p>
        </w:tc>
        <w:tc>
          <w:tcPr>
            <w:tcW w:type="dxa" w:w="2880"/>
          </w:tcPr>
          <w:p>
            <w:r>
              <w:t>Guest 启动镜像</w:t>
            </w:r>
          </w:p>
        </w:tc>
      </w:tr>
    </w:tbl>
    <w:p>
      <w:r>
        <w:br w:type="page"/>
      </w:r>
    </w:p>
    <w:p>
      <w:pPr>
        <w:pStyle w:val="Heading1"/>
      </w:pPr>
      <w:r>
        <w:t>5. 测试流程</w:t>
      </w:r>
    </w:p>
    <w:p>
      <w:pPr>
        <w:pStyle w:val="Heading2"/>
      </w:pPr>
      <w:r>
        <w:t>5.1 测试阶段总览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验证内容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命令</w:t>
            </w:r>
          </w:p>
        </w:tc>
      </w:tr>
      <w:tr>
        <w:tc>
          <w:tcPr>
            <w:tcW w:type="dxa" w:w="2160"/>
          </w:tcPr>
          <w:p>
            <w:r>
              <w:t>Phase 1</w:t>
            </w:r>
          </w:p>
        </w:tc>
        <w:tc>
          <w:tcPr>
            <w:tcW w:type="dxa" w:w="2160"/>
          </w:tcPr>
          <w:p>
            <w:r>
              <w:t>Config Space</w:t>
            </w:r>
          </w:p>
        </w:tc>
        <w:tc>
          <w:tcPr>
            <w:tcW w:type="dxa" w:w="2160"/>
          </w:tcPr>
          <w:p>
            <w:r>
              <w:t>PCIe 配置空间读写</w:t>
            </w:r>
          </w:p>
        </w:tc>
        <w:tc>
          <w:tcPr>
            <w:tcW w:type="dxa" w:w="2160"/>
          </w:tcPr>
          <w:p>
            <w:r>
              <w:t>./cosim.sh test phase1</w:t>
            </w:r>
          </w:p>
        </w:tc>
      </w:tr>
      <w:tr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</w:tcPr>
          <w:p>
            <w:r>
              <w:t>DMA 读写</w:t>
            </w:r>
          </w:p>
        </w:tc>
        <w:tc>
          <w:tcPr>
            <w:tcW w:type="dxa" w:w="2160"/>
          </w:tcPr>
          <w:p>
            <w:r>
              <w:t>Host-Guest DMA 数据传输</w:t>
            </w:r>
          </w:p>
        </w:tc>
        <w:tc>
          <w:tcPr>
            <w:tcW w:type="dxa" w:w="2160"/>
          </w:tcPr>
          <w:p>
            <w:r>
              <w:t>./cosim.sh test phase2</w:t>
            </w:r>
          </w:p>
        </w:tc>
      </w:tr>
      <w:tr>
        <w:tc>
          <w:tcPr>
            <w:tcW w:type="dxa" w:w="2160"/>
          </w:tcPr>
          <w:p>
            <w:r>
              <w:t>Phase 3</w:t>
            </w:r>
          </w:p>
        </w:tc>
        <w:tc>
          <w:tcPr>
            <w:tcW w:type="dxa" w:w="2160"/>
          </w:tcPr>
          <w:p>
            <w:r>
              <w:t>MSI 中断</w:t>
            </w:r>
          </w:p>
        </w:tc>
        <w:tc>
          <w:tcPr>
            <w:tcW w:type="dxa" w:w="2160"/>
          </w:tcPr>
          <w:p>
            <w:r>
              <w:t>MSI 中断触发与接收</w:t>
            </w:r>
          </w:p>
        </w:tc>
        <w:tc>
          <w:tcPr>
            <w:tcW w:type="dxa" w:w="2160"/>
          </w:tcPr>
          <w:p>
            <w:r>
              <w:t>./cosim.sh test phase3</w:t>
            </w:r>
          </w:p>
        </w:tc>
      </w:tr>
      <w:tr>
        <w:tc>
          <w:tcPr>
            <w:tcW w:type="dxa" w:w="2160"/>
          </w:tcPr>
          <w:p>
            <w:r>
              <w:t>Phase 4</w:t>
            </w:r>
          </w:p>
        </w:tc>
        <w:tc>
          <w:tcPr>
            <w:tcW w:type="dxa" w:w="2160"/>
          </w:tcPr>
          <w:p>
            <w:r>
              <w:t>环回测试</w:t>
            </w:r>
          </w:p>
        </w:tc>
        <w:tc>
          <w:tcPr>
            <w:tcW w:type="dxa" w:w="2160"/>
          </w:tcPr>
          <w:p>
            <w:r>
              <w:t>VirtIO-Net + DMA + 双 VCS 环回</w:t>
            </w:r>
          </w:p>
        </w:tc>
        <w:tc>
          <w:tcPr>
            <w:tcW w:type="dxa" w:w="2160"/>
          </w:tcPr>
          <w:p>
            <w:r>
              <w:t>./cosim.sh test phase4</w:t>
            </w:r>
          </w:p>
        </w:tc>
      </w:tr>
      <w:tr>
        <w:tc>
          <w:tcPr>
            <w:tcW w:type="dxa" w:w="2160"/>
          </w:tcPr>
          <w:p>
            <w:r>
              <w:t>Phase 5</w:t>
            </w:r>
          </w:p>
        </w:tc>
        <w:tc>
          <w:tcPr>
            <w:tcW w:type="dxa" w:w="2160"/>
          </w:tcPr>
          <w:p>
            <w:r>
              <w:t>端到端网络</w:t>
            </w:r>
          </w:p>
        </w:tc>
        <w:tc>
          <w:tcPr>
            <w:tcW w:type="dxa" w:w="2160"/>
          </w:tcPr>
          <w:p>
            <w:r>
              <w:t>Guest 间 ping/nc/iperf3</w:t>
            </w:r>
          </w:p>
        </w:tc>
        <w:tc>
          <w:tcPr>
            <w:tcW w:type="dxa" w:w="2160"/>
          </w:tcPr>
          <w:p>
            <w:r>
              <w:t>./cosim.sh test phase5</w:t>
            </w:r>
          </w:p>
        </w:tc>
      </w:tr>
      <w:tr>
        <w:tc>
          <w:tcPr>
            <w:tcW w:type="dxa" w:w="2160"/>
          </w:tcPr>
          <w:p>
            <w:r>
              <w:t>TAP</w:t>
            </w:r>
          </w:p>
        </w:tc>
        <w:tc>
          <w:tcPr>
            <w:tcW w:type="dxa" w:w="2160"/>
          </w:tcPr>
          <w:p>
            <w:r>
              <w:t>宿主机桥接</w:t>
            </w:r>
          </w:p>
        </w:tc>
        <w:tc>
          <w:tcPr>
            <w:tcW w:type="dxa" w:w="2160"/>
          </w:tcPr>
          <w:p>
            <w:r>
              <w:t>Guest 与 Host 网络通信</w:t>
            </w:r>
          </w:p>
        </w:tc>
        <w:tc>
          <w:tcPr>
            <w:tcW w:type="dxa" w:w="2160"/>
          </w:tcPr>
          <w:p>
            <w:r>
              <w:t>./cosim.sh test tap</w:t>
            </w:r>
          </w:p>
        </w:tc>
      </w:tr>
    </w:tbl>
    <w:p>
      <w:pPr>
        <w:pStyle w:val="Heading2"/>
      </w:pPr>
      <w:r>
        <w:t>5.2 Phase 1-3: 单 VCS 测试</w:t>
      </w:r>
    </w:p>
    <w:p>
      <w:r>
        <w:t>这三个阶段使用单个 QEMU + 单个 VCS 实例，验证基本 PCIe 通信功能：</w:t>
      </w:r>
    </w:p>
    <w:p>
      <w:pPr>
        <w:pStyle w:val="ListBullet"/>
      </w:pPr>
      <w:r>
        <w:t>Phase 1 验证 PCIe 配置空间的 BAR 映射和寄存器读写</w:t>
      </w:r>
    </w:p>
    <w:p>
      <w:pPr>
        <w:pStyle w:val="ListBullet"/>
      </w:pPr>
      <w:r>
        <w:t>Phase 2 验证 DMA 读写通路，QEMU 发送 MRd/MWr TLP，VCS 返回 Completion</w:t>
      </w:r>
    </w:p>
    <w:p>
      <w:pPr>
        <w:pStyle w:val="ListBullet"/>
      </w:pPr>
      <w:r>
        <w:t>Phase 3 验证 MSI 中断从 VCS EP 到 QEMU Guest 的完整通路</w:t>
      </w:r>
    </w:p>
    <w:p>
      <w:pPr>
        <w:spacing w:before="120" w:after="120"/>
        <w:shd w:fill="F0F0F0" w:val="clear"/>
      </w:pPr>
      <w:r>
        <w:rPr>
          <w:rFonts w:ascii="Courier New" w:hAnsi="Courier New"/>
          <w:color w:val="202020"/>
          <w:sz w:val="18"/>
        </w:rPr>
        <w:t>./cosim.sh test phase1</w:t>
        <w:br/>
        <w:t>./cosim.sh test phase2</w:t>
        <w:br/>
        <w:t>./cosim.sh test phase3</w:t>
      </w:r>
    </w:p>
    <w:p>
      <w:pPr>
        <w:pStyle w:val="Heading2"/>
      </w:pPr>
      <w:r>
        <w:t>5.3 Phase 4: 双 VCS 环回测试</w:t>
      </w:r>
    </w:p>
    <w:p>
      <w:r>
        <w:t>使用两个 QEMU + 两个 VCS 实例，通过 ETH SHM 连接，验证 VirtIO-Net 设备的完整功能。两个 Guest 各配置一个 eth0 接口，通过 virtio-net 驱动发送以太网帧，经 DMA -&gt; VCS -&gt; ETH SHM -&gt; VCS -&gt; DMA 环回路径传输。</w:t>
      </w:r>
    </w:p>
    <w:p>
      <w:pPr>
        <w:spacing w:before="120" w:after="120"/>
        <w:shd w:fill="F0F0F0" w:val="clear"/>
      </w:pPr>
      <w:r>
        <w:rPr>
          <w:rFonts w:ascii="Courier New" w:hAnsi="Courier New"/>
          <w:color w:val="202020"/>
          <w:sz w:val="18"/>
        </w:rPr>
        <w:t>./cosim.sh test phase4</w:t>
      </w:r>
    </w:p>
    <w:p>
      <w:r>
        <w:t>预期结果：</w:t>
      </w:r>
    </w:p>
    <w:p>
      <w:pPr>
        <w:pStyle w:val="ListBullet"/>
      </w:pPr>
      <w:r>
        <w:t>Guest1 (10.0.0.1) &lt;-&gt; Guest2 (10.0.0.2) 互 ping 成功</w:t>
      </w:r>
    </w:p>
    <w:p>
      <w:pPr>
        <w:pStyle w:val="ListBullet"/>
      </w:pPr>
      <w:r>
        <w:t>RX/TX 包计数正确，无丢包</w:t>
      </w:r>
    </w:p>
    <w:p>
      <w:pPr>
        <w:pStyle w:val="Heading2"/>
      </w:pPr>
      <w:r>
        <w:t>5.4 Phase 5: 双 VCS 端到端网络测试</w:t>
      </w:r>
    </w:p>
    <w:p>
      <w:r>
        <w:t>在 Phase 4 基础上增加 TCP/UDP 应用层测试：</w:t>
      </w:r>
    </w:p>
    <w:p>
      <w:pPr>
        <w:pStyle w:val="ListBullet"/>
      </w:pPr>
      <w:r>
        <w:t>nc (netcat) 文本传输测试</w:t>
      </w:r>
    </w:p>
    <w:p>
      <w:pPr>
        <w:pStyle w:val="ListBullet"/>
      </w:pPr>
      <w:r>
        <w:t>iperf3 TCP 吞吐量测试</w:t>
      </w:r>
    </w:p>
    <w:p>
      <w:pPr>
        <w:pStyle w:val="ListBullet"/>
      </w:pPr>
      <w:r>
        <w:t>iperf3 UDP 吞吐量测试</w:t>
      </w:r>
    </w:p>
    <w:p>
      <w:pPr>
        <w:spacing w:before="120" w:after="120"/>
        <w:shd w:fill="F0F0F0" w:val="clear"/>
      </w:pPr>
      <w:r>
        <w:rPr>
          <w:rFonts w:ascii="Courier New" w:hAnsi="Courier New"/>
          <w:color w:val="202020"/>
          <w:sz w:val="18"/>
        </w:rPr>
        <w:t>./cosim.sh test phase5</w:t>
      </w:r>
    </w:p>
    <w:p>
      <w:r>
        <w:t>Phase 5 测试结果（实测）：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测试项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结果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数据</w:t>
            </w:r>
          </w:p>
        </w:tc>
      </w:tr>
      <w:tr>
        <w:tc>
          <w:tcPr>
            <w:tcW w:type="dxa" w:w="2880"/>
          </w:tcPr>
          <w:p>
            <w:r>
              <w:t>Ping 20 packets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20/20, 0% loss</w:t>
            </w:r>
          </w:p>
        </w:tc>
      </w:tr>
      <w:tr>
        <w:tc>
          <w:tcPr>
            <w:tcW w:type="dxa" w:w="2880"/>
          </w:tcPr>
          <w:p>
            <w:r>
              <w:t>nc 文本传输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双向传输成功</w:t>
            </w:r>
          </w:p>
        </w:tc>
      </w:tr>
      <w:tr>
        <w:tc>
          <w:tcPr>
            <w:tcW w:type="dxa" w:w="2880"/>
          </w:tcPr>
          <w:p>
            <w:r>
              <w:t>iperf3 TCP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9.74 Mbps, 0 retransmissions</w:t>
            </w:r>
          </w:p>
        </w:tc>
      </w:tr>
      <w:tr>
        <w:tc>
          <w:tcPr>
            <w:tcW w:type="dxa" w:w="2880"/>
          </w:tcPr>
          <w:p>
            <w:r>
              <w:t>iperf3 UDP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8.98 Mbps</w:t>
            </w:r>
          </w:p>
        </w:tc>
      </w:tr>
    </w:tbl>
    <w:p>
      <w:pPr>
        <w:pStyle w:val="Heading2"/>
      </w:pPr>
      <w:r>
        <w:t>5.5 TAP Bridge 模式测试</w:t>
      </w:r>
    </w:p>
    <w:p>
      <w:r>
        <w:t>单 QEMU + 单 VCS + eth_tap_bridge 模式，Guest 通过虚拟网卡与宿主机 TAP 设备通信。适用于需要 Guest 访问外部网络的场景。</w:t>
      </w:r>
    </w:p>
    <w:p>
      <w:pPr>
        <w:spacing w:before="120" w:after="120"/>
        <w:shd w:fill="F0F0F0" w:val="clear"/>
      </w:pPr>
      <w:r>
        <w:rPr>
          <w:rFonts w:ascii="Courier New" w:hAnsi="Courier New"/>
          <w:color w:val="202020"/>
          <w:sz w:val="18"/>
        </w:rPr>
        <w:t># 架构：</w:t>
        <w:br/>
        <w:t># Guest eth0 (10.0.0.2) &lt;-&gt; QEMU &lt;-&gt; SHM &lt;-&gt; VCS &lt;-&gt; ETH SHM &lt;-&gt; eth_tap_bridge &lt;-&gt; TAP cosim0 (10.0.0.1)</w:t>
        <w:br/>
        <w:br/>
        <w:t>./cosim.sh test tap</w:t>
      </w:r>
    </w:p>
    <w:p>
      <w:r>
        <w:t>预期结果：</w:t>
      </w:r>
    </w:p>
    <w:p>
      <w:pPr>
        <w:pStyle w:val="ListBullet"/>
      </w:pPr>
      <w:r>
        <w:t>Guest (10.0.0.2) -&gt; Host TAP (10.0.0.1) ping PASS</w:t>
      </w:r>
    </w:p>
    <w:p>
      <w:pPr>
        <w:pStyle w:val="ListBullet"/>
      </w:pPr>
      <w:r>
        <w:t>Host TAP (10.0.0.1) -&gt; Guest (10.0.0.2) ping PASS</w:t>
      </w:r>
    </w:p>
    <w:p>
      <w:r>
        <w:br w:type="page"/>
      </w:r>
    </w:p>
    <w:p>
      <w:pPr>
        <w:pStyle w:val="Heading1"/>
      </w:pPr>
      <w:r>
        <w:t>6. 统一命令行工具 (cosim.sh)</w:t>
      </w:r>
    </w:p>
    <w:p>
      <w:r>
        <w:t>cosim.sh 是平台的统一入口脚本，支持测试、启动、状态查看、日志查看等功能。</w:t>
      </w:r>
    </w:p>
    <w:p>
      <w:pPr>
        <w:pStyle w:val="Heading2"/>
      </w:pPr>
      <w:r>
        <w:t>6.1 命令总览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命令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./cosim.sh test &lt;phase&gt;</w:t>
            </w:r>
          </w:p>
        </w:tc>
        <w:tc>
          <w:tcPr>
            <w:tcW w:type="dxa" w:w="2880"/>
          </w:tcPr>
          <w:p>
            <w:r>
              <w:t>运行指定测试阶段</w:t>
            </w:r>
          </w:p>
        </w:tc>
      </w:tr>
      <w:tr>
        <w:tc>
          <w:tcPr>
            <w:tcW w:type="dxa" w:w="2880"/>
          </w:tcPr>
          <w:p>
            <w:r>
              <w:t>start</w:t>
            </w:r>
          </w:p>
        </w:tc>
        <w:tc>
          <w:tcPr>
            <w:tcW w:type="dxa" w:w="2880"/>
          </w:tcPr>
          <w:p>
            <w:r>
              <w:t>./cosim.sh start &lt;component&gt;</w:t>
            </w:r>
          </w:p>
        </w:tc>
        <w:tc>
          <w:tcPr>
            <w:tcW w:type="dxa" w:w="2880"/>
          </w:tcPr>
          <w:p>
            <w:r>
              <w:t>启动单个组件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./cosim.sh status</w:t>
            </w:r>
          </w:p>
        </w:tc>
        <w:tc>
          <w:tcPr>
            <w:tcW w:type="dxa" w:w="2880"/>
          </w:tcPr>
          <w:p>
            <w:r>
              <w:t>查看运行状态</w:t>
            </w:r>
          </w:p>
        </w:tc>
      </w:tr>
      <w:tr>
        <w:tc>
          <w:tcPr>
            <w:tcW w:type="dxa" w:w="2880"/>
          </w:tcPr>
          <w:p>
            <w:r>
              <w:t>log</w:t>
            </w:r>
          </w:p>
        </w:tc>
        <w:tc>
          <w:tcPr>
            <w:tcW w:type="dxa" w:w="2880"/>
          </w:tcPr>
          <w:p>
            <w:r>
              <w:t>./cosim.sh log &lt;component&gt;</w:t>
            </w:r>
          </w:p>
        </w:tc>
        <w:tc>
          <w:tcPr>
            <w:tcW w:type="dxa" w:w="2880"/>
          </w:tcPr>
          <w:p>
            <w:r>
              <w:t>查看组件日志</w:t>
            </w:r>
          </w:p>
        </w:tc>
      </w:tr>
      <w:tr>
        <w:tc>
          <w:tcPr>
            <w:tcW w:type="dxa" w:w="2880"/>
          </w:tcPr>
          <w:p>
            <w:r>
              <w:t>clean</w:t>
            </w:r>
          </w:p>
        </w:tc>
        <w:tc>
          <w:tcPr>
            <w:tcW w:type="dxa" w:w="2880"/>
          </w:tcPr>
          <w:p>
            <w:r>
              <w:t>./cosim.sh clean</w:t>
            </w:r>
          </w:p>
        </w:tc>
        <w:tc>
          <w:tcPr>
            <w:tcW w:type="dxa" w:w="2880"/>
          </w:tcPr>
          <w:p>
            <w:r>
              <w:t>清理 SHM 和临时文件</w:t>
            </w:r>
          </w:p>
        </w:tc>
      </w:tr>
      <w:tr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./cosim.sh info</w:t>
            </w:r>
          </w:p>
        </w:tc>
        <w:tc>
          <w:tcPr>
            <w:tcW w:type="dxa" w:w="2880"/>
          </w:tcPr>
          <w:p>
            <w:r>
              <w:t>显示系统信息</w:t>
            </w:r>
          </w:p>
        </w:tc>
      </w:tr>
      <w:tr>
        <w:tc>
          <w:tcPr>
            <w:tcW w:type="dxa" w:w="2880"/>
          </w:tcPr>
          <w:p>
            <w:r>
              <w:t>help</w:t>
            </w:r>
          </w:p>
        </w:tc>
        <w:tc>
          <w:tcPr>
            <w:tcW w:type="dxa" w:w="2880"/>
          </w:tcPr>
          <w:p>
            <w:r>
              <w:t>./cosim.sh help</w:t>
            </w:r>
          </w:p>
        </w:tc>
        <w:tc>
          <w:tcPr>
            <w:tcW w:type="dxa" w:w="2880"/>
          </w:tcPr>
          <w:p>
            <w:r>
              <w:t>显示帮助信息</w:t>
            </w:r>
          </w:p>
        </w:tc>
      </w:tr>
    </w:tbl>
    <w:p>
      <w:pPr>
        <w:pStyle w:val="Heading2"/>
      </w:pPr>
      <w:r>
        <w:t>6.2 常用示例</w:t>
      </w:r>
    </w:p>
    <w:p>
      <w:pPr>
        <w:spacing w:before="120" w:after="120"/>
        <w:shd w:fill="F0F0F0" w:val="clear"/>
      </w:pPr>
      <w:r>
        <w:rPr>
          <w:rFonts w:ascii="Courier New" w:hAnsi="Courier New"/>
          <w:color w:val="202020"/>
          <w:sz w:val="18"/>
        </w:rPr>
        <w:t># 运行全部测试</w:t>
        <w:br/>
        <w:t>./cosim.sh test all</w:t>
        <w:br/>
        <w:br/>
        <w:t># 仅运行 Phase 5</w:t>
        <w:br/>
        <w:t>./cosim.sh test phase5</w:t>
        <w:br/>
        <w:br/>
        <w:t># 运行 TAP 桥接测试</w:t>
        <w:br/>
        <w:t>./cosim.sh test tap</w:t>
        <w:br/>
        <w:br/>
        <w:t># 查看状态</w:t>
        <w:br/>
        <w:t>./cosim.sh status</w:t>
        <w:br/>
        <w:br/>
        <w:t># 清理资源</w:t>
        <w:br/>
        <w:t>./cosim.sh clean</w:t>
      </w:r>
    </w:p>
    <w:p>
      <w:pPr>
        <w:pStyle w:val="Heading1"/>
      </w:pPr>
      <w:r>
        <w:t>7. 故障排查</w:t>
      </w:r>
    </w:p>
    <w:p>
      <w:r>
        <w:rPr>
          <w:b/>
          <w:color w:val="C0392B"/>
        </w:rPr>
        <w:t>VCS 许可证错误</w:t>
      </w:r>
    </w:p>
    <w:p>
      <w:r>
        <w:t>检查 SNPSLMD_LICENSE_FILE 环境变量指向正确的 license.dat 文件。</w:t>
        <w:br/>
        <w:t>确认许可证服务器正常运行: lmstat -a -c /opt/synopsys/license/license.dat</w:t>
      </w:r>
    </w:p>
    <w:p>
      <w:r>
        <w:rPr>
          <w:b/>
          <w:color w:val="C0392B"/>
        </w:rPr>
        <w:t>QEMU 编译失败 - 缺少依赖</w:t>
      </w:r>
    </w:p>
    <w:p>
      <w:r>
        <w:t>安装 glib2-devel, pixman-devel, meson, ninja-build。</w:t>
        <w:br/>
        <w:t>CentOS: yum install glib2-devel pixman-devel</w:t>
        <w:br/>
        <w:t>Ubuntu: apt install libglib2.0-dev libpixman-1-dev</w:t>
      </w:r>
    </w:p>
    <w:p>
      <w:r>
        <w:rPr>
          <w:b/>
          <w:color w:val="C0392B"/>
        </w:rPr>
        <w:t>SHM 创建失败</w:t>
      </w:r>
    </w:p>
    <w:p>
      <w:r>
        <w:t>检查 /dev/shm 目录权限和可用空间。</w:t>
        <w:br/>
        <w:t>清理旧 SHM: rm -f /dev/shm/cosim*</w:t>
      </w:r>
    </w:p>
    <w:p>
      <w:r>
        <w:rPr>
          <w:b/>
          <w:color w:val="C0392B"/>
        </w:rPr>
        <w:t>Guest 网络不通</w:t>
      </w:r>
    </w:p>
    <w:p>
      <w:r>
        <w:t>确认 Guest init 脚本中的 IP 和 MAC 地址与 config.env 一致。</w:t>
        <w:br/>
        <w:t>检查 VCS 日志中的 ETH 转发记录。</w:t>
        <w:br/>
        <w:t>确认静态 ARP 表项正确配置。</w:t>
      </w:r>
    </w:p>
    <w:p>
      <w:r>
        <w:rPr>
          <w:b/>
          <w:color w:val="C0392B"/>
        </w:rPr>
        <w:t>TAP 设备创建失败</w:t>
      </w:r>
    </w:p>
    <w:p>
      <w:r>
        <w:t>检查 /dev/net/tun 设备权限（需要 rw 权限）。</w:t>
        <w:br/>
        <w:t>确认 ip 命令可用: /sbin/ip 或 /usr/sbin/ip</w:t>
      </w:r>
    </w:p>
    <w:p>
      <w:r>
        <w:rPr>
          <w:b/>
          <w:color w:val="C0392B"/>
        </w:rPr>
        <w:t>BQL 死锁（iperf3 卡住）</w:t>
      </w:r>
    </w:p>
    <w:p>
      <w:r>
        <w:t>确保使用了 BQL 非阻塞 MSI 修复版本的 QEMU 插件。</w:t>
        <w:br/>
        <w:t>cosim_pcie_rc.c 中 MSI 应通过 BH (Bottom Half) 机制发送，避免 irq_poller 线程持锁。</w:t>
      </w:r>
    </w:p>
    <w:p>
      <w:r>
        <w:rPr>
          <w:b/>
          <w:color w:val="C0392B"/>
        </w:rPr>
        <w:t>GCC 4.8 编译错误</w:t>
      </w:r>
    </w:p>
    <w:p>
      <w:r>
        <w:t>setup.sh 已自动处理 stdatomic.h 兼容性（通过 compat_atomic.h）。</w:t>
        <w:br/>
        <w:t>VCS 编译自动添加 -std=gnu99 和 -timescale=1ns/1ps 参数。</w:t>
      </w:r>
    </w:p>
    <w:p>
      <w:pPr>
        <w:pStyle w:val="Heading1"/>
      </w:pPr>
      <w:r>
        <w:t>8. 附录</w:t>
      </w:r>
    </w:p>
    <w:p>
      <w:pPr>
        <w:pStyle w:val="Heading2"/>
      </w:pPr>
      <w:r>
        <w:t>8.1 目录结构</w:t>
      </w:r>
    </w:p>
    <w:p>
      <w:pPr>
        <w:spacing w:before="120" w:after="120"/>
        <w:shd w:fill="F0F0F0" w:val="clear"/>
      </w:pPr>
      <w:r>
        <w:rPr>
          <w:rFonts w:ascii="Courier New" w:hAnsi="Courier New"/>
          <w:color w:val="202020"/>
          <w:sz w:val="18"/>
        </w:rPr>
        <w:t>cosim-platform/</w:t>
        <w:br/>
        <w:t xml:space="preserve">  config.env           # 环境配置文件</w:t>
        <w:br/>
        <w:t xml:space="preserve">  setup.sh             # 一键安装脚本</w:t>
        <w:br/>
        <w:t xml:space="preserve">  cosim.sh             # 统一 CLI 工具</w:t>
        <w:br/>
        <w:t xml:space="preserve">  build_initramfs.sh   # initramfs 构建脚本</w:t>
        <w:br/>
        <w:t xml:space="preserve">  CMakeLists.txt       # CMake 构建配置</w:t>
        <w:br/>
        <w:t xml:space="preserve">  bridge/              # 核心 Bridge 库</w:t>
        <w:br/>
        <w:t xml:space="preserve">    common/            #   SHM, Ring Buffer, DMA, 原子操作兼容</w:t>
        <w:br/>
        <w:t xml:space="preserve">    qemu/              #   QEMU 侧桥接代码</w:t>
        <w:br/>
        <w:t xml:space="preserve">    vcs/               #   VCS 侧桥接代码 (DPI-C)</w:t>
        <w:br/>
        <w:t xml:space="preserve">    eth/               #   以太网 MAC 层</w:t>
        <w:br/>
        <w:t xml:space="preserve">  qemu-plugin/         # QEMU cosim-pcie-rc 设备插件</w:t>
        <w:br/>
        <w:t xml:space="preserve">  vcs-tb/              # VCS testbench (SystemVerilog)</w:t>
        <w:br/>
        <w:t xml:space="preserve">  tools/               # eth_tap_bridge 等辅助工具</w:t>
        <w:br/>
        <w:t xml:space="preserve">  scripts/             # 测试脚本和 Guest init 脚本</w:t>
        <w:br/>
        <w:t xml:space="preserve">  tests/               # 单元测试和集成测试</w:t>
        <w:br/>
        <w:t xml:space="preserve">  images/              # 构建产物（内核、initramfs）</w:t>
      </w:r>
    </w:p>
    <w:p>
      <w:pPr>
        <w:pStyle w:val="Heading2"/>
      </w:pPr>
      <w:r>
        <w:t>8.2 关键技术参数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PCIe SHM 大小</w:t>
            </w:r>
          </w:p>
        </w:tc>
        <w:tc>
          <w:tcPr>
            <w:tcW w:type="dxa" w:w="4320"/>
          </w:tcPr>
          <w:p>
            <w:r>
              <w:t>4 MB</w:t>
            </w:r>
          </w:p>
        </w:tc>
      </w:tr>
      <w:tr>
        <w:tc>
          <w:tcPr>
            <w:tcW w:type="dxa" w:w="4320"/>
          </w:tcPr>
          <w:p>
            <w:r>
              <w:t>TLP Ring Buffer 容量</w:t>
            </w:r>
          </w:p>
        </w:tc>
        <w:tc>
          <w:tcPr>
            <w:tcW w:type="dxa" w:w="4320"/>
          </w:tcPr>
          <w:p>
            <w:r>
              <w:t>512 entries</w:t>
            </w:r>
          </w:p>
        </w:tc>
      </w:tr>
      <w:tr>
        <w:tc>
          <w:tcPr>
            <w:tcW w:type="dxa" w:w="4320"/>
          </w:tcPr>
          <w:p>
            <w:r>
              <w:t>ETH SHM Frame Ring 深度</w:t>
            </w:r>
          </w:p>
        </w:tc>
        <w:tc>
          <w:tcPr>
            <w:tcW w:type="dxa" w:w="4320"/>
          </w:tcPr>
          <w:p>
            <w:r>
              <w:t>256 frames</w:t>
            </w:r>
          </w:p>
        </w:tc>
      </w:tr>
      <w:tr>
        <w:tc>
          <w:tcPr>
            <w:tcW w:type="dxa" w:w="4320"/>
          </w:tcPr>
          <w:p>
            <w:r>
              <w:t>最大以太网帧长度</w:t>
            </w:r>
          </w:p>
        </w:tc>
        <w:tc>
          <w:tcPr>
            <w:tcW w:type="dxa" w:w="4320"/>
          </w:tcPr>
          <w:p>
            <w:r>
              <w:t>1514 bytes</w:t>
            </w:r>
          </w:p>
        </w:tc>
      </w:tr>
      <w:tr>
        <w:tc>
          <w:tcPr>
            <w:tcW w:type="dxa" w:w="4320"/>
          </w:tcPr>
          <w:p>
            <w:r>
              <w:t>Guest 内存</w:t>
            </w:r>
          </w:p>
        </w:tc>
        <w:tc>
          <w:tcPr>
            <w:tcW w:type="dxa" w:w="4320"/>
          </w:tcPr>
          <w:p>
            <w:r>
              <w:t>256 MB</w:t>
            </w:r>
          </w:p>
        </w:tc>
      </w:tr>
      <w:tr>
        <w:tc>
          <w:tcPr>
            <w:tcW w:type="dxa" w:w="4320"/>
          </w:tcPr>
          <w:p>
            <w:r>
              <w:t>DMA 区域大小</w:t>
            </w:r>
          </w:p>
        </w:tc>
        <w:tc>
          <w:tcPr>
            <w:tcW w:type="dxa" w:w="4320"/>
          </w:tcPr>
          <w:p>
            <w:r>
              <w:t>1 MB</w:t>
            </w:r>
          </w:p>
        </w:tc>
      </w:tr>
      <w:tr>
        <w:tc>
          <w:tcPr>
            <w:tcW w:type="dxa" w:w="4320"/>
          </w:tcPr>
          <w:p>
            <w:r>
              <w:t>MSI 队列深度</w:t>
            </w:r>
          </w:p>
        </w:tc>
        <w:tc>
          <w:tcPr>
            <w:tcW w:type="dxa" w:w="4320"/>
          </w:tcPr>
          <w:p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iperf3 TCP 吞吐量</w:t>
            </w:r>
          </w:p>
        </w:tc>
        <w:tc>
          <w:tcPr>
            <w:tcW w:type="dxa" w:w="4320"/>
          </w:tcPr>
          <w:p>
            <w:r>
              <w:t>~9.74 Mbps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