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study ID: ___________________________ (e.g. 001)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collecting data: __________________ (DD/MM/Year)</w:t>
      </w:r>
    </w:p>
    <w:tbl>
      <w:tblPr>
        <w:tblStyle w:val="Table1"/>
        <w:tblW w:w="11340.0" w:type="dxa"/>
        <w:jc w:val="left"/>
        <w:tblInd w:w="-9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2"/>
        <w:gridCol w:w="358"/>
        <w:gridCol w:w="1980"/>
        <w:gridCol w:w="2880"/>
        <w:gridCol w:w="2880"/>
        <w:tblGridChange w:id="0">
          <w:tblGrid>
            <w:gridCol w:w="3242"/>
            <w:gridCol w:w="358"/>
            <w:gridCol w:w="19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Maternal Demographics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mother’s age in years?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mother’s weight in kg?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mother’s height in centimeters (cm)?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Maternal Factors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many pregnancies that you have had that made at least 6 weeks of gestation age (include miscarriages/abortions/still births and live births)?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mother’s blood pressure reading?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Previous antenatal visit measurement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Systolic blood pressure: _____________mmHg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Diastolic blood pressure: ____________mmHg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Current antenatal visit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Systolic blood pressure: _____________mmHg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Diastolic blood pressure: ____________mmHg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According to the previous and current antenatal records, does the mother have diabetes?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 you experienced vaginal bleeding since you got this pregnancy?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Information from Obstetric Ultrasound Report(s) performed prior to 24 weeks of Gestation age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Date (DD/month/ year) was the scan performed?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pBdr>
                <w:bottom w:color="000000" w:space="1" w:sz="12" w:val="single"/>
              </w:pBd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not available indicate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was the Gestation age in weeks determined by the scan?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Did the scan diagnose any fetal anomalies?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Yes, which anomalies were detected:____________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Did the scan diagnose any placenta anomalies?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Yes, which anomalies were detected:____________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Ultrasound Findings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Fetal Heart Rate (FHR)?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there any fetal structural anomaly seen?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Yes Please specify:__________________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Basing on the Amniotic fluid Index (AFI) calculated/subjective assessment of amniotic fluid, what can you say about amniotic fluid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Adequate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Reduced (oligohydromnious)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Increased (Polyhydramnios)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Anhydromnious (No pool of amniotic fluid seen)</w:t>
            </w:r>
          </w:p>
          <w:p w:rsidR="00000000" w:rsidDel="00000000" w:rsidP="00000000" w:rsidRDefault="00000000" w:rsidRPr="00000000" w14:paraId="000000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placenta location?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Fundal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Fundo-anterior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Fundo-posterior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Anterior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Posterior</w:t>
            </w:r>
          </w:p>
          <w:p w:rsidR="00000000" w:rsidDel="00000000" w:rsidP="00000000" w:rsidRDefault="00000000" w:rsidRPr="00000000" w14:paraId="0000008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there any abnormality of the placenta noted?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Yes please specify: _____________________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the Grannum Placenta Grading system, what is the Placenta Grade?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 0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 I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 II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 III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estimated Fetal Weight (EFW)?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___________________g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the Reference WHO fetal growth chart provided in Appendix VIII, categorize the EFW.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 for Gestation age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 for Gestation age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 for Gestation age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of the following best describes the UAD findings?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Positive Diastolic Blood flow is present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Absent or Reversed Diastolic Blood Flow (ARDBF) is present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case in the question 20, just above you have selected option A, determine the UAD indices?</w:t>
            </w:r>
          </w:p>
          <w:p w:rsidR="00000000" w:rsidDel="00000000" w:rsidP="00000000" w:rsidRDefault="00000000" w:rsidRPr="00000000" w14:paraId="000000B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Umbilical Artery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 Umbilical Artery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S/D: ______________</w:t>
            </w:r>
          </w:p>
          <w:p w:rsidR="00000000" w:rsidDel="00000000" w:rsidP="00000000" w:rsidRDefault="00000000" w:rsidRPr="00000000" w14:paraId="000000C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S/D:</w:t>
            </w:r>
            <w:r w:rsidDel="00000000" w:rsidR="00000000" w:rsidRPr="00000000">
              <w:rPr>
                <w:rtl w:val="0"/>
              </w:rPr>
              <w:t xml:space="preserve"> ____________</w:t>
            </w:r>
          </w:p>
          <w:p w:rsidR="00000000" w:rsidDel="00000000" w:rsidP="00000000" w:rsidRDefault="00000000" w:rsidRPr="00000000" w14:paraId="000000C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PI: ______________</w:t>
            </w:r>
          </w:p>
          <w:p w:rsidR="00000000" w:rsidDel="00000000" w:rsidP="00000000" w:rsidRDefault="00000000" w:rsidRPr="00000000" w14:paraId="000000C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PI:</w:t>
            </w:r>
            <w:r w:rsidDel="00000000" w:rsidR="00000000" w:rsidRPr="00000000">
              <w:rPr>
                <w:rtl w:val="0"/>
              </w:rPr>
              <w:t xml:space="preserve"> _____________</w:t>
            </w:r>
          </w:p>
          <w:p w:rsidR="00000000" w:rsidDel="00000000" w:rsidP="00000000" w:rsidRDefault="00000000" w:rsidRPr="00000000" w14:paraId="000000C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RI: ___________________</w:t>
            </w:r>
          </w:p>
          <w:p w:rsidR="00000000" w:rsidDel="00000000" w:rsidP="00000000" w:rsidRDefault="00000000" w:rsidRPr="00000000" w14:paraId="000000C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RI</w:t>
            </w:r>
            <w:r w:rsidDel="00000000" w:rsidR="00000000" w:rsidRPr="00000000">
              <w:rPr>
                <w:rtl w:val="0"/>
              </w:rPr>
              <w:t xml:space="preserve">: __________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S/D: ________________</w:t>
            </w:r>
          </w:p>
          <w:p w:rsidR="00000000" w:rsidDel="00000000" w:rsidP="00000000" w:rsidRDefault="00000000" w:rsidRPr="00000000" w14:paraId="000000C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PI:_______________</w:t>
            </w:r>
          </w:p>
          <w:p w:rsidR="00000000" w:rsidDel="00000000" w:rsidP="00000000" w:rsidRDefault="00000000" w:rsidRPr="00000000" w14:paraId="000000C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RI: _________________</w:t>
            </w:r>
          </w:p>
          <w:p w:rsidR="00000000" w:rsidDel="00000000" w:rsidP="00000000" w:rsidRDefault="00000000" w:rsidRPr="00000000" w14:paraId="000000C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the reference provided in Appendix VI, Categorize the mean Indices accordingly?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Mean S/D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Abnormal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Mean PI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Abnormal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Mean RI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Abnormal</w:t>
            </w:r>
          </w:p>
        </w:tc>
      </w:tr>
    </w:tbl>
    <w:p w:rsidR="00000000" w:rsidDel="00000000" w:rsidP="00000000" w:rsidRDefault="00000000" w:rsidRPr="00000000" w14:paraId="000000D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80" w:before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60" w:lineRule="auto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60" w:lineRule="auto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5" w:default="1">
    <w:name w:val="Default Paragraph Font"/>
    <w:uiPriority w:val="1"/>
    <w:semiHidden w:val="1"/>
    <w:unhideWhenUsed w:val="1"/>
  </w:style>
  <w:style w:type="table" w:styleId="6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7">
    <w:name w:val="Balloon Text"/>
    <w:basedOn w:val="1"/>
    <w:link w:val="31"/>
    <w:uiPriority w:val="99"/>
    <w:semiHidden w:val="1"/>
    <w:unhideWhenUsed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8">
    <w:name w:val="caption"/>
    <w:basedOn w:val="1"/>
    <w:next w:val="1"/>
    <w:uiPriority w:val="35"/>
    <w:semiHidden w:val="1"/>
    <w:unhideWhenUsed w:val="1"/>
    <w:qFormat w:val="1"/>
    <w:pPr>
      <w:spacing w:after="200" w:line="240" w:lineRule="auto"/>
    </w:pPr>
    <w:rPr>
      <w:i w:val="1"/>
      <w:iCs w:val="1"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9">
    <w:name w:val="annotation reference"/>
    <w:basedOn w:val="5"/>
    <w:uiPriority w:val="99"/>
    <w:semiHidden w:val="1"/>
    <w:unhideWhenUsed w:val="1"/>
    <w:rPr>
      <w:sz w:val="16"/>
      <w:szCs w:val="16"/>
    </w:rPr>
  </w:style>
  <w:style w:type="paragraph" w:styleId="10">
    <w:name w:val="annotation text"/>
    <w:basedOn w:val="1"/>
    <w:link w:val="32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33"/>
    <w:uiPriority w:val="99"/>
    <w:semiHidden w:val="1"/>
    <w:unhideWhenUsed w:val="1"/>
    <w:rPr>
      <w:b w:val="1"/>
      <w:bCs w:val="1"/>
    </w:rPr>
  </w:style>
  <w:style w:type="paragraph" w:styleId="12">
    <w:name w:val="footer"/>
    <w:basedOn w:val="1"/>
    <w:link w:val="25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24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14">
    <w:name w:val="Hyperlink"/>
    <w:basedOn w:val="5"/>
    <w:uiPriority w:val="99"/>
    <w:unhideWhenUsed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uiPriority w:val="99"/>
    <w:semiHidden w:val="1"/>
    <w:unhideWhenUsed w:val="1"/>
    <w:rPr>
      <w:sz w:val="24"/>
      <w:szCs w:val="24"/>
    </w:rPr>
  </w:style>
  <w:style w:type="character" w:styleId="16">
    <w:name w:val="Strong"/>
    <w:basedOn w:val="5"/>
    <w:uiPriority w:val="22"/>
    <w:qFormat w:val="1"/>
    <w:rPr>
      <w:b w:val="1"/>
      <w:bCs w:val="1"/>
    </w:rPr>
  </w:style>
  <w:style w:type="table" w:styleId="17">
    <w:name w:val="Table Grid"/>
    <w:basedOn w:val="6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18">
    <w:name w:val="toc 1"/>
    <w:basedOn w:val="1"/>
    <w:next w:val="1"/>
    <w:autoRedefine w:val="1"/>
    <w:uiPriority w:val="39"/>
    <w:unhideWhenUsed w:val="1"/>
    <w:pPr>
      <w:spacing w:after="100"/>
    </w:pPr>
  </w:style>
  <w:style w:type="paragraph" w:styleId="19">
    <w:name w:val="toc 2"/>
    <w:basedOn w:val="1"/>
    <w:next w:val="1"/>
    <w:autoRedefine w:val="1"/>
    <w:uiPriority w:val="39"/>
    <w:unhideWhenUsed w:val="1"/>
    <w:pPr>
      <w:spacing w:after="100"/>
      <w:ind w:left="220"/>
    </w:pPr>
  </w:style>
  <w:style w:type="paragraph" w:styleId="20">
    <w:name w:val="toc 3"/>
    <w:basedOn w:val="1"/>
    <w:next w:val="1"/>
    <w:autoRedefine w:val="1"/>
    <w:uiPriority w:val="39"/>
    <w:unhideWhenUsed w:val="1"/>
    <w:pPr>
      <w:spacing w:after="100"/>
      <w:ind w:left="440"/>
    </w:pPr>
  </w:style>
  <w:style w:type="paragraph" w:styleId="21" w:customStyle="1">
    <w:name w:val="KULE style"/>
    <w:basedOn w:val="2"/>
    <w:link w:val="22"/>
    <w:uiPriority w:val="0"/>
    <w:qFormat w:val="1"/>
    <w:pPr>
      <w:spacing w:line="360" w:lineRule="auto"/>
    </w:pPr>
    <w:rPr>
      <w:rFonts w:asciiTheme="minorHAnsi" w:hAnsiTheme="minorHAnsi"/>
      <w:b w:val="0"/>
      <w:color w:val="000000" w:themeColor="text1"/>
      <w:sz w:val="22"/>
      <w14:textFill>
        <w14:solidFill>
          <w14:schemeClr w14:val="tx1"/>
        </w14:solidFill>
      </w14:textFill>
    </w:rPr>
  </w:style>
  <w:style w:type="character" w:styleId="22" w:customStyle="1">
    <w:name w:val="KULE style Char"/>
    <w:basedOn w:val="23"/>
    <w:link w:val="21"/>
    <w:uiPriority w:val="0"/>
    <w:rPr>
      <w:rFonts w:asciiTheme="majorHAnsi" w:cstheme="majorBidi" w:eastAsiaTheme="majorEastAsia" w:hAnsiTheme="majorHAnsi"/>
      <w:b w:val="0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styleId="23" w:customStyle="1">
    <w:name w:val="Heading 1 Char"/>
    <w:basedOn w:val="5"/>
    <w:link w:val="2"/>
    <w:uiPriority w:val="9"/>
    <w:rPr>
      <w:rFonts w:ascii="Times New Roman" w:hAnsi="Times New Roman" w:cstheme="majorBidi" w:eastAsiaTheme="majorEastAsia"/>
      <w:b w:val="1"/>
      <w:sz w:val="24"/>
      <w:szCs w:val="32"/>
    </w:rPr>
  </w:style>
  <w:style w:type="character" w:styleId="24" w:customStyle="1">
    <w:name w:val="Header Char"/>
    <w:basedOn w:val="5"/>
    <w:link w:val="13"/>
    <w:uiPriority w:val="99"/>
  </w:style>
  <w:style w:type="character" w:styleId="25" w:customStyle="1">
    <w:name w:val="Footer Char"/>
    <w:basedOn w:val="5"/>
    <w:link w:val="12"/>
    <w:uiPriority w:val="99"/>
  </w:style>
  <w:style w:type="paragraph" w:styleId="26">
    <w:name w:val="List Paragraph"/>
    <w:basedOn w:val="1"/>
    <w:uiPriority w:val="34"/>
    <w:qFormat w:val="1"/>
    <w:pPr>
      <w:ind w:left="720"/>
      <w:contextualSpacing w:val="1"/>
    </w:pPr>
  </w:style>
  <w:style w:type="paragraph" w:styleId="27" w:customStyle="1">
    <w:name w:val="Bibliography"/>
    <w:basedOn w:val="1"/>
    <w:next w:val="1"/>
    <w:uiPriority w:val="37"/>
    <w:unhideWhenUsed w:val="1"/>
    <w:pPr>
      <w:spacing w:after="240" w:line="240" w:lineRule="auto"/>
    </w:pPr>
  </w:style>
  <w:style w:type="character" w:styleId="28" w:customStyle="1">
    <w:name w:val="Heading 2 Char"/>
    <w:basedOn w:val="5"/>
    <w:link w:val="3"/>
    <w:uiPriority w:val="9"/>
    <w:rPr>
      <w:rFonts w:ascii="Times New Roman" w:hAnsi="Times New Roman" w:cstheme="majorBidi" w:eastAsiaTheme="majorEastAsia"/>
      <w:b w:val="1"/>
      <w:sz w:val="24"/>
      <w:szCs w:val="26"/>
    </w:rPr>
  </w:style>
  <w:style w:type="character" w:styleId="29" w:customStyle="1">
    <w:name w:val="Heading 3 Char"/>
    <w:basedOn w:val="5"/>
    <w:link w:val="4"/>
    <w:uiPriority w:val="9"/>
    <w:rPr>
      <w:rFonts w:ascii="Times New Roman" w:hAnsi="Times New Roman" w:cstheme="majorBidi" w:eastAsiaTheme="majorEastAsia"/>
      <w:b w:val="1"/>
      <w:sz w:val="24"/>
      <w:szCs w:val="24"/>
    </w:rPr>
  </w:style>
  <w:style w:type="paragraph" w:styleId="30" w:customStyle="1">
    <w:name w:val="TOC Heading"/>
    <w:basedOn w:val="2"/>
    <w:next w:val="1"/>
    <w:uiPriority w:val="39"/>
    <w:unhideWhenUsed w:val="1"/>
    <w:qFormat w:val="1"/>
    <w:pPr>
      <w:spacing w:after="0" w:before="240"/>
      <w:jc w:val="left"/>
      <w:outlineLvl w:val="9"/>
    </w:pPr>
    <w:rPr>
      <w:rFonts w:asciiTheme="majorHAnsi" w:hAnsiTheme="majorHAnsi"/>
      <w:b w:val="0"/>
      <w:color w:val="2e75b6" w:themeColor="accent1" w:themeShade="0000BF"/>
      <w:sz w:val="32"/>
    </w:rPr>
  </w:style>
  <w:style w:type="character" w:styleId="31" w:customStyle="1">
    <w:name w:val="Balloon Text Char"/>
    <w:basedOn w:val="5"/>
    <w:link w:val="7"/>
    <w:uiPriority w:val="99"/>
    <w:semiHidden w:val="1"/>
    <w:rPr>
      <w:rFonts w:ascii="Tahoma" w:cs="Tahoma" w:hAnsi="Tahoma"/>
      <w:sz w:val="16"/>
      <w:szCs w:val="16"/>
    </w:rPr>
  </w:style>
  <w:style w:type="character" w:styleId="32" w:customStyle="1">
    <w:name w:val="Comment Text Char"/>
    <w:basedOn w:val="5"/>
    <w:link w:val="10"/>
    <w:uiPriority w:val="99"/>
    <w:semiHidden w:val="1"/>
    <w:rPr>
      <w:rFonts w:ascii="Times New Roman" w:hAnsi="Times New Roman"/>
      <w:sz w:val="20"/>
      <w:szCs w:val="20"/>
    </w:rPr>
  </w:style>
  <w:style w:type="character" w:styleId="33" w:customStyle="1">
    <w:name w:val="Comment Subject Char"/>
    <w:basedOn w:val="32"/>
    <w:link w:val="11"/>
    <w:uiPriority w:val="99"/>
    <w:semiHidden w:val="1"/>
    <w:rPr>
      <w:rFonts w:ascii="Times New Roman" w:hAnsi="Times New Roman"/>
      <w:b w:val="1"/>
      <w:bCs w:val="1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sl/VUz756WCqcA5uwUz+qmR+g==">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2025-12-02T17:04:00Z</dcterms:created>
  <dc:creator>Joseph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id="EI0f68MX"/&gt;&lt;style id="http://www.zotero.org/styles/harvard-cite-them-right" locale="en-US" hasBibliography="1" bibliographyStyleHasBeenSet="1"/&gt;&lt;prefs&gt;&lt;pref name="fieldType" value="Field"/&gt;&lt;/pref</vt:lpwstr>
  </property>
  <property fmtid="{D5CDD505-2E9C-101B-9397-08002B2CF9AE}" pid="3" name="ZOTERO_PREF_2">
    <vt:lpwstr>s&gt;&lt;/data&gt;</vt:lpwstr>
  </property>
  <property fmtid="{D5CDD505-2E9C-101B-9397-08002B2CF9AE}" pid="4" name="KSOProductBuildVer">
    <vt:lpwstr>1033-12.1.23155.23155</vt:lpwstr>
  </property>
  <property fmtid="{D5CDD505-2E9C-101B-9397-08002B2CF9AE}" pid="5" name="ICV">
    <vt:lpwstr>74B9B23E86EECE56310377694102A05F_42</vt:lpwstr>
  </property>
</Properties>
</file>