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55D" w:rsidRPr="00CD155D" w:rsidRDefault="00CD155D" w:rsidP="00CD155D">
      <w:pPr>
        <w:spacing w:after="0" w:line="20" w:lineRule="atLeast"/>
        <w:ind w:left="57" w:right="57"/>
        <w:jc w:val="center"/>
        <w:rPr>
          <w:b/>
          <w:color w:val="FF0000"/>
          <w:sz w:val="36"/>
          <w:szCs w:val="28"/>
          <w:u w:val="single"/>
        </w:rPr>
      </w:pPr>
      <w:r w:rsidRPr="00CD155D">
        <w:rPr>
          <w:b/>
          <w:color w:val="FF0000"/>
          <w:sz w:val="36"/>
          <w:szCs w:val="28"/>
          <w:u w:val="single"/>
        </w:rPr>
        <w:t>Rapport Intermédiaire du développement Logiciel SNMP</w:t>
      </w:r>
    </w:p>
    <w:p w:rsidR="00CD155D" w:rsidRDefault="00CD155D" w:rsidP="00064BD6">
      <w:pPr>
        <w:spacing w:after="0" w:line="20" w:lineRule="atLeast"/>
        <w:ind w:left="57" w:right="57"/>
        <w:rPr>
          <w:sz w:val="28"/>
          <w:szCs w:val="28"/>
        </w:rPr>
      </w:pPr>
    </w:p>
    <w:p w:rsidR="00CD155D" w:rsidRDefault="00CD155D" w:rsidP="00064BD6">
      <w:pPr>
        <w:spacing w:after="0" w:line="20" w:lineRule="atLeast"/>
        <w:ind w:left="57" w:right="57"/>
        <w:rPr>
          <w:sz w:val="28"/>
          <w:szCs w:val="28"/>
        </w:rPr>
      </w:pPr>
    </w:p>
    <w:p w:rsidR="00CD155D" w:rsidRDefault="00CD155D" w:rsidP="00064BD6">
      <w:pPr>
        <w:spacing w:after="0" w:line="20" w:lineRule="atLeast"/>
        <w:ind w:left="57" w:right="57"/>
        <w:rPr>
          <w:sz w:val="28"/>
          <w:szCs w:val="28"/>
        </w:rPr>
      </w:pPr>
    </w:p>
    <w:p w:rsidR="00064BD6" w:rsidRDefault="00064BD6" w:rsidP="00064BD6">
      <w:pPr>
        <w:spacing w:after="0" w:line="20" w:lineRule="atLeast"/>
        <w:ind w:left="57" w:right="57"/>
        <w:rPr>
          <w:sz w:val="28"/>
          <w:szCs w:val="28"/>
        </w:rPr>
      </w:pPr>
      <w:r>
        <w:rPr>
          <w:sz w:val="28"/>
          <w:szCs w:val="28"/>
        </w:rPr>
        <w:t xml:space="preserve">Notre logiciel de supervision se divise en 2 serveur Python et une base de donnée construite avec des dossiers et des fichiers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un serveur qui en fonction des fichiers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présent dans la base de donnée va exécuter des requêtes SNMP et écrire les résultats des requête dans certains fichier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, donc un serveur de requête SNMP</w:t>
      </w:r>
      <w:r w:rsidR="00D00936">
        <w:rPr>
          <w:sz w:val="28"/>
          <w:szCs w:val="28"/>
        </w:rPr>
        <w:t>, ce server utilise un séquenceur qui va lancer la création de Thread pour effectuer chaque requête</w:t>
      </w:r>
      <w:r>
        <w:rPr>
          <w:sz w:val="28"/>
          <w:szCs w:val="28"/>
        </w:rPr>
        <w:t xml:space="preserve">. Et un deuxième serveur Python </w:t>
      </w:r>
      <w:proofErr w:type="spellStart"/>
      <w:r>
        <w:rPr>
          <w:sz w:val="28"/>
          <w:szCs w:val="28"/>
        </w:rPr>
        <w:t>Flask</w:t>
      </w:r>
      <w:proofErr w:type="spellEnd"/>
      <w:r w:rsidR="0075741C">
        <w:rPr>
          <w:sz w:val="28"/>
          <w:szCs w:val="28"/>
        </w:rPr>
        <w:t xml:space="preserve"> (serveur Web avec des pages HTML)</w:t>
      </w:r>
      <w:r>
        <w:rPr>
          <w:sz w:val="28"/>
          <w:szCs w:val="28"/>
        </w:rPr>
        <w:t>, qui va afficher à l’aide d’un site web les résultats présents dans les fichiers de la BDD, et permettant une administration de la supervision des équipements.</w:t>
      </w:r>
    </w:p>
    <w:p w:rsidR="00CD155D" w:rsidRDefault="00CD155D" w:rsidP="00064BD6">
      <w:pPr>
        <w:spacing w:after="0" w:line="20" w:lineRule="atLeast"/>
        <w:ind w:left="57" w:right="57"/>
        <w:rPr>
          <w:sz w:val="28"/>
          <w:szCs w:val="28"/>
        </w:rPr>
      </w:pP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(schéma de fonctionnement)</w:t>
      </w:r>
    </w:p>
    <w:p w:rsidR="00064BD6" w:rsidRDefault="00064BD6" w:rsidP="00064BD6">
      <w:pPr>
        <w:spacing w:after="0" w:line="20" w:lineRule="atLeast"/>
        <w:ind w:left="57" w:right="57"/>
        <w:rPr>
          <w:sz w:val="28"/>
          <w:szCs w:val="28"/>
        </w:rPr>
      </w:pPr>
    </w:p>
    <w:p w:rsidR="00CD155D" w:rsidRDefault="00CD155D" w:rsidP="00064BD6">
      <w:pPr>
        <w:spacing w:after="0" w:line="20" w:lineRule="atLeast"/>
        <w:ind w:left="57" w:right="57"/>
        <w:rPr>
          <w:sz w:val="28"/>
          <w:szCs w:val="28"/>
        </w:rPr>
      </w:pPr>
    </w:p>
    <w:p w:rsidR="00CD155D" w:rsidRDefault="00CD155D" w:rsidP="00064BD6">
      <w:pPr>
        <w:spacing w:after="0" w:line="20" w:lineRule="atLeast"/>
        <w:ind w:left="57" w:right="57"/>
        <w:rPr>
          <w:sz w:val="28"/>
          <w:szCs w:val="28"/>
        </w:rPr>
      </w:pPr>
    </w:p>
    <w:p w:rsidR="00CD155D" w:rsidRDefault="00CD155D" w:rsidP="00064BD6">
      <w:pPr>
        <w:spacing w:after="0" w:line="20" w:lineRule="atLeast"/>
        <w:ind w:left="57" w:right="57"/>
        <w:rPr>
          <w:sz w:val="28"/>
          <w:szCs w:val="28"/>
        </w:rPr>
      </w:pPr>
    </w:p>
    <w:p w:rsidR="00064BD6" w:rsidRDefault="00064BD6" w:rsidP="00064BD6">
      <w:pPr>
        <w:spacing w:after="0" w:line="20" w:lineRule="atLeast"/>
        <w:ind w:left="57" w:right="57"/>
        <w:rPr>
          <w:rFonts w:ascii="Arial" w:hAnsi="Arial" w:cs="Arial"/>
          <w:sz w:val="30"/>
          <w:szCs w:val="30"/>
        </w:rPr>
      </w:pPr>
      <w:r>
        <w:rPr>
          <w:sz w:val="28"/>
          <w:szCs w:val="28"/>
        </w:rPr>
        <w:t>Les fonctionnalités demandées pour la réalisation de notre projet :</w:t>
      </w:r>
      <w:r w:rsidRPr="00064BD6">
        <w:rPr>
          <w:rFonts w:ascii="Arial" w:hAnsi="Arial" w:cs="Arial"/>
          <w:sz w:val="30"/>
          <w:szCs w:val="30"/>
        </w:rPr>
        <w:t xml:space="preserve"> </w:t>
      </w:r>
    </w:p>
    <w:p w:rsidR="00064BD6" w:rsidRDefault="00064BD6" w:rsidP="00064BD6">
      <w:pPr>
        <w:spacing w:after="0" w:line="20" w:lineRule="atLeast"/>
        <w:ind w:left="57" w:right="57" w:firstLine="651"/>
        <w:rPr>
          <w:sz w:val="28"/>
          <w:szCs w:val="28"/>
        </w:rPr>
      </w:pPr>
      <w:r>
        <w:rPr>
          <w:sz w:val="28"/>
          <w:szCs w:val="28"/>
        </w:rPr>
        <w:t>Partie Serveur de requête SNMP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Récupération de données d’équipement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Fonctionnel + intégré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Récupération de données des procédures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Fonctionnel + intégré</w:t>
            </w:r>
            <w:r w:rsidRPr="00064BD6">
              <w:rPr>
                <w:sz w:val="28"/>
                <w:szCs w:val="28"/>
              </w:rPr>
              <w:br/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Fonctionnement procédure test-ping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Fonctionnel + intégré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Fonctionnement procédure SNMP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Non fonctionnel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Répétition procédure avec fréquence</w:t>
            </w:r>
            <w:r w:rsidRPr="00064BD6">
              <w:rPr>
                <w:sz w:val="28"/>
                <w:szCs w:val="28"/>
              </w:rPr>
              <w:br/>
              <w:t>paramétrable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Fonctionnel + intégré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Inscription résultat procédures Ping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Fonctionnel + intégré</w:t>
            </w:r>
            <w:r w:rsidRPr="00064BD6">
              <w:rPr>
                <w:sz w:val="28"/>
                <w:szCs w:val="28"/>
              </w:rPr>
              <w:br/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SNMP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non-fonctionnel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Fonctionnement procédure en multithreading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Fonctionnel + intégré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 d’élimination des processus fils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Fonctionnel + intégré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Mise en place fonction d’enregistrement des</w:t>
            </w:r>
            <w:r w:rsidRPr="00064BD6">
              <w:rPr>
                <w:sz w:val="28"/>
                <w:szCs w:val="28"/>
              </w:rPr>
              <w:br/>
              <w:t>évènements avec analyse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Partiellement fonctionnel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Ajout d’un seuil d’évènement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Possible évolution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Optimisation fonctionnement</w:t>
            </w:r>
          </w:p>
        </w:tc>
        <w:tc>
          <w:tcPr>
            <w:tcW w:w="4606" w:type="dxa"/>
          </w:tcPr>
          <w:p w:rsidR="00D00936" w:rsidRDefault="00D00936" w:rsidP="00064BD6">
            <w:pPr>
              <w:spacing w:line="20" w:lineRule="atLeast"/>
              <w:ind w:right="57"/>
              <w:rPr>
                <w:sz w:val="28"/>
                <w:szCs w:val="28"/>
              </w:rPr>
            </w:pPr>
            <w:r w:rsidRPr="00064BD6">
              <w:rPr>
                <w:sz w:val="28"/>
                <w:szCs w:val="28"/>
              </w:rPr>
              <w:t>En cours</w:t>
            </w:r>
          </w:p>
        </w:tc>
      </w:tr>
    </w:tbl>
    <w:p w:rsidR="00064BD6" w:rsidRDefault="00D00936" w:rsidP="00D00936">
      <w:pPr>
        <w:spacing w:after="0" w:line="20" w:lineRule="atLeast"/>
        <w:ind w:right="57"/>
        <w:rPr>
          <w:sz w:val="28"/>
          <w:szCs w:val="28"/>
        </w:rPr>
      </w:pPr>
      <w:r>
        <w:rPr>
          <w:sz w:val="28"/>
          <w:szCs w:val="28"/>
        </w:rPr>
        <w:tab/>
      </w:r>
    </w:p>
    <w:p w:rsidR="00D00936" w:rsidRDefault="00D00936" w:rsidP="00D00936">
      <w:pPr>
        <w:spacing w:after="0" w:line="20" w:lineRule="atLeast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Partie Serveur Python </w:t>
      </w:r>
      <w:proofErr w:type="spellStart"/>
      <w:r>
        <w:rPr>
          <w:sz w:val="28"/>
          <w:szCs w:val="28"/>
        </w:rPr>
        <w:t>Flask</w:t>
      </w:r>
      <w:proofErr w:type="spellEnd"/>
      <w:r>
        <w:rPr>
          <w:sz w:val="28"/>
          <w:szCs w:val="28"/>
        </w:rPr>
        <w:t> :</w:t>
      </w:r>
    </w:p>
    <w:p w:rsidR="00D00936" w:rsidRDefault="00D00936" w:rsidP="00D00936">
      <w:pPr>
        <w:spacing w:after="0" w:line="20" w:lineRule="atLeast"/>
        <w:ind w:right="57"/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00936" w:rsidTr="00D00936"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d’ajout d’</w:t>
            </w:r>
            <w:r>
              <w:rPr>
                <w:sz w:val="28"/>
                <w:szCs w:val="28"/>
              </w:rPr>
              <w:t>équipement</w:t>
            </w:r>
            <w:r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>supervisé</w:t>
            </w:r>
          </w:p>
        </w:tc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Faite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Création des dossiers et fichiers pour ajouter un équipement a supervisé</w:t>
            </w:r>
          </w:p>
        </w:tc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Fait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Page </w:t>
            </w:r>
            <w:r>
              <w:rPr>
                <w:sz w:val="28"/>
                <w:szCs w:val="28"/>
              </w:rPr>
              <w:t>de suppression</w:t>
            </w:r>
            <w:r>
              <w:rPr>
                <w:sz w:val="28"/>
                <w:szCs w:val="28"/>
              </w:rPr>
              <w:t xml:space="preserve"> d’</w:t>
            </w:r>
            <w:r>
              <w:rPr>
                <w:sz w:val="28"/>
                <w:szCs w:val="28"/>
              </w:rPr>
              <w:t>équipement</w:t>
            </w:r>
            <w:r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>supervisé</w:t>
            </w:r>
          </w:p>
        </w:tc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Fait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857474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Suppression des dossiers et fichiers pour ajouter un équipement a supervisé</w:t>
            </w:r>
          </w:p>
        </w:tc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Création d’une page principale qui affiche les infos de base et qui rafraichi les donnée automatiquement </w:t>
            </w:r>
          </w:p>
        </w:tc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Fait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d’infos détaillé d’un équipement souhaité</w:t>
            </w:r>
          </w:p>
        </w:tc>
        <w:tc>
          <w:tcPr>
            <w:tcW w:w="4606" w:type="dxa"/>
          </w:tcPr>
          <w:p w:rsidR="00D00936" w:rsidRDefault="00D00936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et en cours</w:t>
            </w:r>
          </w:p>
        </w:tc>
      </w:tr>
      <w:tr w:rsidR="00D00936" w:rsidTr="00D00936">
        <w:tc>
          <w:tcPr>
            <w:tcW w:w="4606" w:type="dxa"/>
          </w:tcPr>
          <w:p w:rsidR="00D00936" w:rsidRDefault="00D00936" w:rsidP="0075741C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d’ajout, de suppression, de modification d</w:t>
            </w:r>
            <w:r w:rsidR="0075741C">
              <w:rPr>
                <w:sz w:val="28"/>
                <w:szCs w:val="28"/>
              </w:rPr>
              <w:t>’un test via SNMP</w:t>
            </w:r>
          </w:p>
        </w:tc>
        <w:tc>
          <w:tcPr>
            <w:tcW w:w="4606" w:type="dxa"/>
          </w:tcPr>
          <w:p w:rsidR="00D00936" w:rsidRDefault="0075741C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et en Cours</w:t>
            </w:r>
          </w:p>
        </w:tc>
      </w:tr>
      <w:tr w:rsidR="0075741C" w:rsidTr="00D00936">
        <w:tc>
          <w:tcPr>
            <w:tcW w:w="4606" w:type="dxa"/>
          </w:tcPr>
          <w:p w:rsidR="0075741C" w:rsidRDefault="0075741C" w:rsidP="0075741C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de log</w:t>
            </w:r>
          </w:p>
        </w:tc>
        <w:tc>
          <w:tcPr>
            <w:tcW w:w="4606" w:type="dxa"/>
          </w:tcPr>
          <w:p w:rsidR="0075741C" w:rsidRDefault="0075741C" w:rsidP="00D00936">
            <w:pPr>
              <w:spacing w:line="20" w:lineRule="atLeast"/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 encore faite</w:t>
            </w:r>
          </w:p>
        </w:tc>
      </w:tr>
    </w:tbl>
    <w:p w:rsidR="00CD155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</w:p>
    <w:p w:rsidR="00CD155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  <w:r>
        <w:rPr>
          <w:sz w:val="28"/>
          <w:szCs w:val="28"/>
        </w:rPr>
        <w:t>Note sur les difficultés et travail à fournir prochainement :</w:t>
      </w:r>
    </w:p>
    <w:p w:rsidR="00CD155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</w:p>
    <w:p w:rsidR="0075741C" w:rsidRDefault="0075741C" w:rsidP="00CD155D">
      <w:pPr>
        <w:spacing w:after="0" w:line="20" w:lineRule="atLeast"/>
        <w:ind w:left="57" w:right="57"/>
        <w:rPr>
          <w:sz w:val="28"/>
          <w:szCs w:val="28"/>
        </w:rPr>
      </w:pPr>
      <w:r w:rsidRPr="0075741C">
        <w:rPr>
          <w:sz w:val="28"/>
          <w:szCs w:val="28"/>
        </w:rPr>
        <w:t xml:space="preserve">Pour la partie </w:t>
      </w:r>
      <w:r>
        <w:rPr>
          <w:sz w:val="28"/>
          <w:szCs w:val="28"/>
        </w:rPr>
        <w:t>Serveur de requête, nous estimons</w:t>
      </w:r>
      <w:r w:rsidRPr="0075741C">
        <w:rPr>
          <w:sz w:val="28"/>
          <w:szCs w:val="28"/>
        </w:rPr>
        <w:t xml:space="preserve"> que 60 % du programme est complet. En</w:t>
      </w:r>
      <w:r>
        <w:rPr>
          <w:sz w:val="28"/>
          <w:szCs w:val="28"/>
        </w:rPr>
        <w:t xml:space="preserve"> </w:t>
      </w:r>
      <w:r w:rsidRPr="0075741C">
        <w:rPr>
          <w:sz w:val="28"/>
          <w:szCs w:val="28"/>
        </w:rPr>
        <w:t>effet le plus compliqué qui est de faire fonctionner les procédures SNMP va nécessiter plus de temps</w:t>
      </w:r>
      <w:r>
        <w:rPr>
          <w:sz w:val="28"/>
          <w:szCs w:val="28"/>
        </w:rPr>
        <w:t xml:space="preserve"> </w:t>
      </w:r>
      <w:r w:rsidRPr="0075741C">
        <w:rPr>
          <w:sz w:val="28"/>
          <w:szCs w:val="28"/>
        </w:rPr>
        <w:t>que pour la procédure test-ping mais cela m’a permis de créer toute la base du fonctionnement.</w:t>
      </w:r>
      <w:r>
        <w:rPr>
          <w:sz w:val="28"/>
          <w:szCs w:val="28"/>
        </w:rPr>
        <w:t xml:space="preserve"> </w:t>
      </w:r>
      <w:r w:rsidRPr="0075741C">
        <w:rPr>
          <w:sz w:val="28"/>
          <w:szCs w:val="28"/>
        </w:rPr>
        <w:t xml:space="preserve">Ensuite viendra une </w:t>
      </w:r>
      <w:r w:rsidRPr="0075741C">
        <w:rPr>
          <w:sz w:val="28"/>
          <w:szCs w:val="28"/>
        </w:rPr>
        <w:t>étape</w:t>
      </w:r>
      <w:r w:rsidRPr="0075741C">
        <w:rPr>
          <w:sz w:val="28"/>
          <w:szCs w:val="28"/>
        </w:rPr>
        <w:t xml:space="preserve"> d’optimisation du fonctionnement pour rendre le code plus évolutif et compréhensible.</w:t>
      </w:r>
    </w:p>
    <w:p w:rsidR="0075741C" w:rsidRDefault="0075741C" w:rsidP="001D5268">
      <w:pPr>
        <w:spacing w:after="0" w:line="20" w:lineRule="atLeast"/>
        <w:ind w:left="57" w:right="57"/>
        <w:rPr>
          <w:sz w:val="28"/>
          <w:szCs w:val="28"/>
        </w:rPr>
      </w:pPr>
    </w:p>
    <w:p w:rsidR="00246AEE" w:rsidRDefault="0075741C" w:rsidP="00246AEE">
      <w:pPr>
        <w:spacing w:after="0" w:line="20" w:lineRule="atLeast"/>
        <w:ind w:left="57" w:right="57"/>
        <w:rPr>
          <w:sz w:val="28"/>
          <w:szCs w:val="28"/>
        </w:rPr>
      </w:pPr>
      <w:r>
        <w:rPr>
          <w:sz w:val="28"/>
          <w:szCs w:val="28"/>
        </w:rPr>
        <w:t xml:space="preserve">Pour la partie Serveur Python </w:t>
      </w:r>
      <w:proofErr w:type="spellStart"/>
      <w:r>
        <w:rPr>
          <w:sz w:val="28"/>
          <w:szCs w:val="28"/>
        </w:rPr>
        <w:t>Flask</w:t>
      </w:r>
      <w:proofErr w:type="spellEnd"/>
      <w:r w:rsidR="00246AEE">
        <w:rPr>
          <w:sz w:val="28"/>
          <w:szCs w:val="28"/>
        </w:rPr>
        <w:t xml:space="preserve">, je pense que 50% du travail est effectué car la partie affichage de graphe risque d’être compliquer. Les difficultés que j’ai </w:t>
      </w:r>
      <w:r w:rsidR="00CD155D">
        <w:rPr>
          <w:sz w:val="28"/>
          <w:szCs w:val="28"/>
        </w:rPr>
        <w:t>rencontrées</w:t>
      </w:r>
      <w:r w:rsidR="00246AEE">
        <w:rPr>
          <w:sz w:val="28"/>
          <w:szCs w:val="28"/>
        </w:rPr>
        <w:t xml:space="preserve"> pour la </w:t>
      </w:r>
      <w:r w:rsidR="00CD155D">
        <w:rPr>
          <w:sz w:val="28"/>
          <w:szCs w:val="28"/>
        </w:rPr>
        <w:t>première</w:t>
      </w:r>
      <w:r w:rsidR="00246AEE">
        <w:rPr>
          <w:sz w:val="28"/>
          <w:szCs w:val="28"/>
        </w:rPr>
        <w:t xml:space="preserve"> partie de la </w:t>
      </w:r>
      <w:r w:rsidR="00CD155D">
        <w:rPr>
          <w:sz w:val="28"/>
          <w:szCs w:val="28"/>
        </w:rPr>
        <w:t>réalisation</w:t>
      </w:r>
      <w:r w:rsidR="00246AEE">
        <w:rPr>
          <w:sz w:val="28"/>
          <w:szCs w:val="28"/>
        </w:rPr>
        <w:t xml:space="preserve"> du serveur Web a été la recherche de la </w:t>
      </w:r>
      <w:r w:rsidR="00CD155D">
        <w:rPr>
          <w:sz w:val="28"/>
          <w:szCs w:val="28"/>
        </w:rPr>
        <w:t>meilleure</w:t>
      </w:r>
      <w:r w:rsidR="00246AEE">
        <w:rPr>
          <w:sz w:val="28"/>
          <w:szCs w:val="28"/>
        </w:rPr>
        <w:t xml:space="preserve"> solution pour mettre à jour </w:t>
      </w:r>
      <w:r w:rsidR="00CD155D">
        <w:rPr>
          <w:sz w:val="28"/>
          <w:szCs w:val="28"/>
        </w:rPr>
        <w:t>les résultats présents</w:t>
      </w:r>
      <w:r w:rsidR="00246AEE">
        <w:rPr>
          <w:sz w:val="28"/>
          <w:szCs w:val="28"/>
        </w:rPr>
        <w:t xml:space="preserve"> dans différents fichiers de résultat sur la page web sans la rafraichir, j’ai adopté de </w:t>
      </w:r>
      <w:proofErr w:type="spellStart"/>
      <w:r w:rsidR="00246AEE">
        <w:rPr>
          <w:sz w:val="28"/>
          <w:szCs w:val="28"/>
        </w:rPr>
        <w:t>l’ajax</w:t>
      </w:r>
      <w:proofErr w:type="spellEnd"/>
      <w:r w:rsidR="00246AEE">
        <w:rPr>
          <w:sz w:val="28"/>
          <w:szCs w:val="28"/>
        </w:rPr>
        <w:t xml:space="preserve"> et il est mis en place pour la page principale du logiciel</w:t>
      </w:r>
      <w:r w:rsidR="00CD155D">
        <w:rPr>
          <w:sz w:val="28"/>
          <w:szCs w:val="28"/>
        </w:rPr>
        <w:t>.</w:t>
      </w:r>
    </w:p>
    <w:p w:rsidR="0075741C" w:rsidRDefault="0075741C" w:rsidP="001D5268">
      <w:pPr>
        <w:spacing w:after="0" w:line="20" w:lineRule="atLeast"/>
        <w:ind w:left="57" w:right="57"/>
        <w:rPr>
          <w:sz w:val="28"/>
          <w:szCs w:val="28"/>
        </w:rPr>
      </w:pPr>
    </w:p>
    <w:p w:rsidR="0075741C" w:rsidRDefault="0075741C" w:rsidP="001D5268">
      <w:pPr>
        <w:spacing w:after="0" w:line="20" w:lineRule="atLeast"/>
        <w:ind w:left="57" w:right="57"/>
        <w:rPr>
          <w:rFonts w:ascii="Arial" w:hAnsi="Arial" w:cs="Arial"/>
          <w:sz w:val="30"/>
          <w:szCs w:val="30"/>
        </w:rPr>
      </w:pPr>
    </w:p>
    <w:p w:rsidR="00CD155D" w:rsidRDefault="00CD155D" w:rsidP="001D5268">
      <w:pPr>
        <w:spacing w:after="0" w:line="20" w:lineRule="atLeast"/>
        <w:ind w:left="57" w:right="57"/>
        <w:rPr>
          <w:rFonts w:ascii="Arial" w:hAnsi="Arial" w:cs="Arial"/>
          <w:sz w:val="30"/>
          <w:szCs w:val="30"/>
        </w:rPr>
      </w:pPr>
    </w:p>
    <w:p w:rsidR="00CD155D" w:rsidRDefault="00CD155D" w:rsidP="001D5268">
      <w:pPr>
        <w:spacing w:after="0" w:line="20" w:lineRule="atLeast"/>
        <w:ind w:left="57" w:right="57"/>
        <w:rPr>
          <w:rFonts w:ascii="Arial" w:hAnsi="Arial" w:cs="Arial"/>
          <w:sz w:val="30"/>
          <w:szCs w:val="30"/>
        </w:rPr>
      </w:pPr>
    </w:p>
    <w:p w:rsidR="00CD155D" w:rsidRDefault="00CD155D" w:rsidP="00CD155D">
      <w:pPr>
        <w:spacing w:after="0" w:line="20" w:lineRule="atLeast"/>
        <w:ind w:right="57"/>
        <w:rPr>
          <w:rFonts w:ascii="Arial" w:hAnsi="Arial" w:cs="Arial"/>
          <w:sz w:val="30"/>
          <w:szCs w:val="30"/>
        </w:rPr>
      </w:pPr>
    </w:p>
    <w:p w:rsidR="00064BD6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  <w:r>
        <w:rPr>
          <w:sz w:val="28"/>
          <w:szCs w:val="28"/>
        </w:rPr>
        <w:lastRenderedPageBreak/>
        <w:t>Schéma de fonctionnement :</w:t>
      </w:r>
    </w:p>
    <w:p w:rsidR="00CD155D" w:rsidRDefault="00DF0071" w:rsidP="001D5268">
      <w:pPr>
        <w:spacing w:after="0" w:line="20" w:lineRule="atLeast"/>
        <w:ind w:left="57" w:right="57"/>
        <w:rPr>
          <w:sz w:val="28"/>
          <w:szCs w:val="28"/>
        </w:rPr>
      </w:pPr>
      <w:r w:rsidRPr="00AF6D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9F42F" wp14:editId="5B29653F">
                <wp:simplePos x="0" y="0"/>
                <wp:positionH relativeFrom="column">
                  <wp:posOffset>2846070</wp:posOffset>
                </wp:positionH>
                <wp:positionV relativeFrom="paragraph">
                  <wp:posOffset>1128395</wp:posOffset>
                </wp:positionV>
                <wp:extent cx="1966595" cy="297180"/>
                <wp:effectExtent l="0" t="0" r="0" b="762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071" w:rsidRPr="00DF0071" w:rsidRDefault="00DF0071" w:rsidP="00DF007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Interface Homme-Machine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4.1pt;margin-top:88.85pt;width:154.8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" stroked="f">
                <v:textbox>
                  <w:txbxContent>
                    <w:p w:rsidR="00DF0071" w:rsidRPr="00DF0071" w:rsidRDefault="00DF0071" w:rsidP="00DF007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Interface Homme-Machine</w:t>
                      </w:r>
                    </w:p>
                  </w:txbxContent>
                </v:textbox>
              </v:shape>
            </w:pict>
          </mc:Fallback>
        </mc:AlternateContent>
      </w:r>
      <w:r w:rsidRPr="00AF6D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EC4716" wp14:editId="3C6FC79F">
                <wp:simplePos x="0" y="0"/>
                <wp:positionH relativeFrom="column">
                  <wp:posOffset>-548581</wp:posOffset>
                </wp:positionH>
                <wp:positionV relativeFrom="paragraph">
                  <wp:posOffset>2220595</wp:posOffset>
                </wp:positionV>
                <wp:extent cx="1467293" cy="499731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293" cy="499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071" w:rsidRPr="00DF0071" w:rsidRDefault="00DF0071" w:rsidP="00DF0071">
                            <w:pPr>
                              <w:rPr>
                                <w:sz w:val="24"/>
                              </w:rPr>
                            </w:pPr>
                            <w:r w:rsidRPr="00DF0071">
                              <w:rPr>
                                <w:sz w:val="24"/>
                              </w:rPr>
                              <w:t xml:space="preserve">Lecture écriture des fichiers </w:t>
                            </w:r>
                            <w:proofErr w:type="spellStart"/>
                            <w:r w:rsidRPr="00DF0071">
                              <w:rPr>
                                <w:sz w:val="24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3.2pt;margin-top:174.85pt;width:115.55pt;height:39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" stroked="f">
                <v:textbox>
                  <w:txbxContent>
                    <w:p w:rsidR="00DF0071" w:rsidRPr="00DF0071" w:rsidRDefault="00DF0071" w:rsidP="00DF0071">
                      <w:pPr>
                        <w:rPr>
                          <w:sz w:val="24"/>
                        </w:rPr>
                      </w:pPr>
                      <w:r w:rsidRPr="00DF0071">
                        <w:rPr>
                          <w:sz w:val="24"/>
                        </w:rPr>
                        <w:t xml:space="preserve">Lecture écriture des fichiers </w:t>
                      </w:r>
                      <w:proofErr w:type="spellStart"/>
                      <w:r w:rsidRPr="00DF0071">
                        <w:rPr>
                          <w:sz w:val="24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F6D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6ECC4" wp14:editId="3B25EC34">
                <wp:simplePos x="0" y="0"/>
                <wp:positionH relativeFrom="column">
                  <wp:posOffset>2619493</wp:posOffset>
                </wp:positionH>
                <wp:positionV relativeFrom="paragraph">
                  <wp:posOffset>2028825</wp:posOffset>
                </wp:positionV>
                <wp:extent cx="1967023" cy="297711"/>
                <wp:effectExtent l="0" t="0" r="0" b="762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023" cy="297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071" w:rsidRPr="00DF0071" w:rsidRDefault="00DF0071" w:rsidP="00DF007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Exécution de requête SNMP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6.25pt;margin-top:159.75pt;width:154.9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" stroked="f">
                <v:textbox>
                  <w:txbxContent>
                    <w:p w:rsidR="00DF0071" w:rsidRPr="00DF0071" w:rsidRDefault="00DF0071" w:rsidP="00DF007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Exécution de requête SNMP</w:t>
                      </w:r>
                    </w:p>
                  </w:txbxContent>
                </v:textbox>
              </v:shape>
            </w:pict>
          </mc:Fallback>
        </mc:AlternateContent>
      </w:r>
      <w:r w:rsidR="00AF6D67" w:rsidRPr="00AF6D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CFE63" wp14:editId="3657DDFA">
                <wp:simplePos x="0" y="0"/>
                <wp:positionH relativeFrom="column">
                  <wp:posOffset>-388900</wp:posOffset>
                </wp:positionH>
                <wp:positionV relativeFrom="paragraph">
                  <wp:posOffset>529768</wp:posOffset>
                </wp:positionV>
                <wp:extent cx="2211572" cy="297711"/>
                <wp:effectExtent l="0" t="0" r="0" b="76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572" cy="297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D67" w:rsidRPr="00DF0071" w:rsidRDefault="00DF0071">
                            <w:pPr>
                              <w:rPr>
                                <w:sz w:val="24"/>
                              </w:rPr>
                            </w:pPr>
                            <w:r w:rsidRPr="00DF0071">
                              <w:rPr>
                                <w:sz w:val="24"/>
                              </w:rPr>
                              <w:t xml:space="preserve">Lecture écriture des fichiers </w:t>
                            </w:r>
                            <w:proofErr w:type="spellStart"/>
                            <w:r w:rsidRPr="00DF0071">
                              <w:rPr>
                                <w:sz w:val="24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0.6pt;margin-top:41.7pt;width:174.15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" stroked="f">
                <v:textbox>
                  <w:txbxContent>
                    <w:p w:rsidR="00AF6D67" w:rsidRPr="00DF0071" w:rsidRDefault="00DF0071">
                      <w:pPr>
                        <w:rPr>
                          <w:sz w:val="24"/>
                        </w:rPr>
                      </w:pPr>
                      <w:r w:rsidRPr="00DF0071">
                        <w:rPr>
                          <w:sz w:val="24"/>
                        </w:rPr>
                        <w:t xml:space="preserve">Lecture écriture des fichiers </w:t>
                      </w:r>
                      <w:proofErr w:type="spellStart"/>
                      <w:r w:rsidRPr="00DF0071">
                        <w:rPr>
                          <w:sz w:val="24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155D">
        <w:rPr>
          <w:noProof/>
          <w:lang w:eastAsia="fr-FR"/>
        </w:rPr>
        <w:drawing>
          <wp:inline distT="0" distB="0" distL="0" distR="0" wp14:anchorId="21F69341" wp14:editId="0B7BF0BE">
            <wp:extent cx="6252129" cy="3327991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782" cy="33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</w:p>
    <w:p w:rsidR="00CD155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  <w:r>
        <w:rPr>
          <w:sz w:val="28"/>
          <w:szCs w:val="28"/>
        </w:rPr>
        <w:t>BDD :</w:t>
      </w:r>
    </w:p>
    <w:p w:rsidR="00CD155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CCF717B" wp14:editId="2D4147F6">
            <wp:extent cx="4774019" cy="4279883"/>
            <wp:effectExtent l="0" t="0" r="762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257" cy="42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</w:p>
    <w:p w:rsidR="00CD155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</w:p>
    <w:p w:rsidR="00AC711D" w:rsidRDefault="00AC711D" w:rsidP="001D5268">
      <w:pPr>
        <w:spacing w:after="0" w:line="20" w:lineRule="atLeast"/>
        <w:ind w:left="57" w:right="57"/>
        <w:rPr>
          <w:sz w:val="28"/>
          <w:szCs w:val="28"/>
        </w:rPr>
      </w:pPr>
    </w:p>
    <w:p w:rsidR="00CD155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Exemple d’arborescence de base de </w:t>
      </w:r>
      <w:r w:rsidR="00FE46D2">
        <w:rPr>
          <w:sz w:val="28"/>
          <w:szCs w:val="28"/>
        </w:rPr>
        <w:t>données</w:t>
      </w:r>
      <w:r>
        <w:rPr>
          <w:sz w:val="28"/>
          <w:szCs w:val="28"/>
        </w:rPr>
        <w:t xml:space="preserve"> rempli pour </w:t>
      </w:r>
      <w:r w:rsidR="00FE46D2">
        <w:rPr>
          <w:sz w:val="28"/>
          <w:szCs w:val="28"/>
        </w:rPr>
        <w:t>les tests</w:t>
      </w:r>
      <w:r>
        <w:rPr>
          <w:sz w:val="28"/>
          <w:szCs w:val="28"/>
        </w:rPr>
        <w:t> :</w:t>
      </w:r>
    </w:p>
    <w:p w:rsidR="00CD155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>\---racine</w:t>
      </w:r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+---</w:t>
      </w:r>
      <w:proofErr w:type="spellStart"/>
      <w:r w:rsidRPr="00F421FD">
        <w:rPr>
          <w:sz w:val="28"/>
          <w:szCs w:val="28"/>
        </w:rPr>
        <w:t>equipements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+---</w:t>
      </w:r>
      <w:proofErr w:type="spellStart"/>
      <w:r w:rsidRPr="00F421FD">
        <w:rPr>
          <w:sz w:val="28"/>
          <w:szCs w:val="28"/>
        </w:rPr>
        <w:t>cisco.usmb.asa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   </w:t>
      </w:r>
      <w:proofErr w:type="spellStart"/>
      <w:r w:rsidRPr="00F421FD">
        <w:rPr>
          <w:sz w:val="28"/>
          <w:szCs w:val="28"/>
        </w:rPr>
        <w:t>cisco.usmb.asa.json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</w:t>
      </w:r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+---</w:t>
      </w:r>
      <w:proofErr w:type="spellStart"/>
      <w:r w:rsidRPr="00F421FD">
        <w:rPr>
          <w:sz w:val="28"/>
          <w:szCs w:val="28"/>
        </w:rPr>
        <w:t>procedures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       </w:t>
      </w:r>
      <w:proofErr w:type="spellStart"/>
      <w:r w:rsidRPr="00F421FD">
        <w:rPr>
          <w:sz w:val="28"/>
          <w:szCs w:val="28"/>
        </w:rPr>
        <w:t>connexion.json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       test-</w:t>
      </w:r>
      <w:proofErr w:type="spellStart"/>
      <w:r w:rsidRPr="00F421FD">
        <w:rPr>
          <w:sz w:val="28"/>
          <w:szCs w:val="28"/>
        </w:rPr>
        <w:t>ping.json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</w:t>
      </w:r>
      <w:bookmarkStart w:id="0" w:name="_GoBack"/>
      <w:bookmarkEnd w:id="0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\---</w:t>
      </w:r>
      <w:proofErr w:type="spellStart"/>
      <w:r w:rsidRPr="00F421FD">
        <w:rPr>
          <w:sz w:val="28"/>
          <w:szCs w:val="28"/>
        </w:rPr>
        <w:t>resultats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        test-</w:t>
      </w:r>
      <w:proofErr w:type="spellStart"/>
      <w:r w:rsidRPr="00F421FD">
        <w:rPr>
          <w:sz w:val="28"/>
          <w:szCs w:val="28"/>
        </w:rPr>
        <w:t>ping.json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        test-</w:t>
      </w:r>
      <w:proofErr w:type="spellStart"/>
      <w:r w:rsidRPr="00F421FD">
        <w:rPr>
          <w:sz w:val="28"/>
          <w:szCs w:val="28"/>
        </w:rPr>
        <w:t>ram.json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</w:t>
      </w:r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+---</w:t>
      </w:r>
      <w:proofErr w:type="spellStart"/>
      <w:r w:rsidRPr="00F421FD">
        <w:rPr>
          <w:sz w:val="28"/>
          <w:szCs w:val="28"/>
        </w:rPr>
        <w:t>cisco.usmb.backup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   </w:t>
      </w:r>
      <w:proofErr w:type="spellStart"/>
      <w:r w:rsidRPr="00F421FD">
        <w:rPr>
          <w:sz w:val="28"/>
          <w:szCs w:val="28"/>
        </w:rPr>
        <w:t>cisco.usmb.backup.json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</w:t>
      </w:r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+---</w:t>
      </w:r>
      <w:proofErr w:type="spellStart"/>
      <w:r w:rsidRPr="00F421FD">
        <w:rPr>
          <w:sz w:val="28"/>
          <w:szCs w:val="28"/>
        </w:rPr>
        <w:t>procedures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       </w:t>
      </w:r>
      <w:proofErr w:type="spellStart"/>
      <w:r w:rsidRPr="00F421FD">
        <w:rPr>
          <w:sz w:val="28"/>
          <w:szCs w:val="28"/>
        </w:rPr>
        <w:t>connexion.json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       test-</w:t>
      </w:r>
      <w:proofErr w:type="spellStart"/>
      <w:r w:rsidRPr="00F421FD">
        <w:rPr>
          <w:sz w:val="28"/>
          <w:szCs w:val="28"/>
        </w:rPr>
        <w:t>ping.json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|</w:t>
      </w:r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\---</w:t>
      </w:r>
      <w:proofErr w:type="spellStart"/>
      <w:r w:rsidRPr="00F421FD">
        <w:rPr>
          <w:sz w:val="28"/>
          <w:szCs w:val="28"/>
        </w:rPr>
        <w:t>resultats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        test-</w:t>
      </w:r>
      <w:proofErr w:type="spellStart"/>
      <w:r w:rsidRPr="00F421FD">
        <w:rPr>
          <w:sz w:val="28"/>
          <w:szCs w:val="28"/>
        </w:rPr>
        <w:t>cpu.json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           test-</w:t>
      </w:r>
      <w:proofErr w:type="spellStart"/>
      <w:r w:rsidRPr="00F421FD">
        <w:rPr>
          <w:sz w:val="28"/>
          <w:szCs w:val="28"/>
        </w:rPr>
        <w:t>ping.json</w:t>
      </w:r>
      <w:proofErr w:type="spellEnd"/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   |</w:t>
      </w:r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|</w:t>
      </w:r>
    </w:p>
    <w:p w:rsidR="00CD155D" w:rsidRPr="00F421F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\---logs</w:t>
      </w:r>
    </w:p>
    <w:p w:rsidR="00CD155D" w:rsidRDefault="00CD155D" w:rsidP="00CD155D">
      <w:pPr>
        <w:spacing w:after="0" w:line="20" w:lineRule="atLeast"/>
        <w:ind w:left="57" w:right="57"/>
        <w:rPr>
          <w:sz w:val="28"/>
          <w:szCs w:val="28"/>
        </w:rPr>
      </w:pPr>
      <w:r w:rsidRPr="00F421FD">
        <w:rPr>
          <w:sz w:val="28"/>
          <w:szCs w:val="28"/>
        </w:rPr>
        <w:t xml:space="preserve">            20220930140330</w:t>
      </w:r>
      <w:proofErr w:type="gramStart"/>
      <w:r w:rsidRPr="00F421FD">
        <w:rPr>
          <w:sz w:val="28"/>
          <w:szCs w:val="28"/>
        </w:rPr>
        <w:t>.json</w:t>
      </w:r>
      <w:proofErr w:type="gramEnd"/>
    </w:p>
    <w:p w:rsidR="00CD155D" w:rsidRPr="00F421FD" w:rsidRDefault="00CD155D" w:rsidP="001D5268">
      <w:pPr>
        <w:spacing w:after="0" w:line="20" w:lineRule="atLeast"/>
        <w:ind w:left="57" w:right="57"/>
        <w:rPr>
          <w:sz w:val="28"/>
          <w:szCs w:val="28"/>
        </w:rPr>
      </w:pPr>
    </w:p>
    <w:sectPr w:rsidR="00CD155D" w:rsidRPr="00F421FD" w:rsidSect="00F421FD">
      <w:type w:val="continuous"/>
      <w:pgSz w:w="11906" w:h="16838" w:code="9"/>
      <w:pgMar w:top="1134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68"/>
    <w:rsid w:val="00064BD6"/>
    <w:rsid w:val="001D5268"/>
    <w:rsid w:val="00246AEE"/>
    <w:rsid w:val="002B17ED"/>
    <w:rsid w:val="0075741C"/>
    <w:rsid w:val="00925B1D"/>
    <w:rsid w:val="00AC711D"/>
    <w:rsid w:val="00AF6D67"/>
    <w:rsid w:val="00CD155D"/>
    <w:rsid w:val="00D00936"/>
    <w:rsid w:val="00DF0071"/>
    <w:rsid w:val="00E3683D"/>
    <w:rsid w:val="00F01018"/>
    <w:rsid w:val="00F421FD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1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2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1F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00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1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2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1F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00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Jean-Baptiste</dc:creator>
  <cp:lastModifiedBy>Jean-Baptiste</cp:lastModifiedBy>
  <cp:revision>7</cp:revision>
  <cp:lastPrinted>2022-10-19T22:55:00Z</cp:lastPrinted>
  <dcterms:created xsi:type="dcterms:W3CDTF">2022-10-19T21:31:00Z</dcterms:created>
  <dcterms:modified xsi:type="dcterms:W3CDTF">2022-10-19T23:00:00Z</dcterms:modified>
</cp:coreProperties>
</file>